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525B2" w14:textId="77777777" w:rsidR="009B520E" w:rsidRPr="009B520E" w:rsidRDefault="009B520E" w:rsidP="009B520E">
      <w:pPr>
        <w:spacing w:after="0" w:line="240" w:lineRule="auto"/>
        <w:rPr>
          <w:rFonts w:ascii="Arial" w:eastAsia="Arial" w:hAnsi="Arial" w:cs="Times New Roman"/>
          <w:szCs w:val="24"/>
          <w:lang w:val="en-GB"/>
        </w:rPr>
      </w:pPr>
      <w:bookmarkStart w:id="0" w:name="_GoBack"/>
      <w:bookmarkEnd w:id="0"/>
    </w:p>
    <w:p w14:paraId="07F4207E" w14:textId="7074CB8C" w:rsidR="009B520E" w:rsidRPr="009B520E" w:rsidRDefault="000C6D2F" w:rsidP="009B520E">
      <w:pPr>
        <w:keepNext/>
        <w:keepLines/>
        <w:spacing w:before="240" w:after="120" w:line="240" w:lineRule="auto"/>
        <w:outlineLvl w:val="0"/>
        <w:rPr>
          <w:rFonts w:ascii="Arial" w:eastAsia="Times New Roman" w:hAnsi="Arial" w:cs="Times New Roman"/>
          <w:b/>
          <w:caps/>
          <w:color w:val="AF272F"/>
          <w:sz w:val="44"/>
          <w:szCs w:val="32"/>
          <w:lang w:eastAsia="en-AU"/>
        </w:rPr>
      </w:pPr>
      <w:bookmarkStart w:id="1" w:name="_ENROLMENT_2021_FREQUENTLY"/>
      <w:bookmarkEnd w:id="1"/>
      <w:r>
        <w:rPr>
          <w:rFonts w:ascii="Arial" w:eastAsia="Times New Roman" w:hAnsi="Arial" w:cs="Times New Roman"/>
          <w:b/>
          <w:caps/>
          <w:color w:val="AF272F"/>
          <w:sz w:val="44"/>
          <w:szCs w:val="32"/>
          <w:lang w:eastAsia="en-AU"/>
        </w:rPr>
        <w:t>DESIGNATED TRANSPORT AREA</w:t>
      </w:r>
      <w:r w:rsidR="009B520E" w:rsidRPr="009B520E">
        <w:rPr>
          <w:rFonts w:ascii="Arial" w:eastAsia="Times New Roman" w:hAnsi="Arial" w:cs="Times New Roman"/>
          <w:b/>
          <w:caps/>
          <w:color w:val="AF272F"/>
          <w:sz w:val="44"/>
          <w:szCs w:val="32"/>
          <w:lang w:eastAsia="en-AU"/>
        </w:rPr>
        <w:br/>
        <w:t>Frequently Asked Questions</w:t>
      </w:r>
    </w:p>
    <w:p w14:paraId="3B8F3AF2" w14:textId="69ED8585" w:rsidR="009B520E" w:rsidRPr="009B520E" w:rsidRDefault="009B520E" w:rsidP="009B520E">
      <w:pPr>
        <w:pBdr>
          <w:top w:val="single" w:sz="4" w:space="1" w:color="AF272F"/>
        </w:pBdr>
        <w:spacing w:after="120" w:line="240" w:lineRule="auto"/>
        <w:rPr>
          <w:rFonts w:ascii="Arial" w:eastAsia="Arial" w:hAnsi="Arial" w:cs="Arial"/>
          <w:color w:val="AF272F"/>
        </w:rPr>
      </w:pPr>
      <w:r w:rsidRPr="009B520E">
        <w:rPr>
          <w:rFonts w:ascii="Arial" w:eastAsia="Arial" w:hAnsi="Arial" w:cs="Arial"/>
          <w:color w:val="AF272F"/>
        </w:rPr>
        <w:t>This document will continue to be updated.</w:t>
      </w:r>
      <w:r w:rsidRPr="009B520E">
        <w:rPr>
          <w:rFonts w:ascii="Arial" w:eastAsia="Arial" w:hAnsi="Arial" w:cs="Arial"/>
          <w:i/>
          <w:color w:val="AF272F"/>
        </w:rPr>
        <w:br/>
      </w:r>
      <w:r w:rsidRPr="009B520E">
        <w:rPr>
          <w:rFonts w:ascii="Arial" w:eastAsia="Arial" w:hAnsi="Arial" w:cs="Arial"/>
          <w:color w:val="AF272F"/>
        </w:rPr>
        <w:t xml:space="preserve">Last update: </w:t>
      </w:r>
      <w:r w:rsidRPr="009B520E">
        <w:rPr>
          <w:rFonts w:ascii="Arial" w:eastAsia="Arial" w:hAnsi="Arial" w:cs="Arial"/>
          <w:color w:val="AF272F"/>
        </w:rPr>
        <w:fldChar w:fldCharType="begin"/>
      </w:r>
      <w:r w:rsidRPr="009B520E">
        <w:rPr>
          <w:rFonts w:ascii="Arial" w:eastAsia="Arial" w:hAnsi="Arial" w:cs="Arial"/>
          <w:color w:val="AF272F"/>
        </w:rPr>
        <w:instrText xml:space="preserve"> DATE \@ "d/MM/yyyy h:mm am/pm" </w:instrText>
      </w:r>
      <w:r w:rsidRPr="009B520E">
        <w:rPr>
          <w:rFonts w:ascii="Arial" w:eastAsia="Arial" w:hAnsi="Arial" w:cs="Arial"/>
          <w:color w:val="AF272F"/>
        </w:rPr>
        <w:fldChar w:fldCharType="separate"/>
      </w:r>
      <w:r w:rsidR="00E63262">
        <w:rPr>
          <w:rFonts w:ascii="Arial" w:eastAsia="Arial" w:hAnsi="Arial" w:cs="Arial"/>
          <w:noProof/>
          <w:color w:val="AF272F"/>
        </w:rPr>
        <w:t>2/03/2020 4:01 pm</w:t>
      </w:r>
      <w:r w:rsidRPr="009B520E">
        <w:rPr>
          <w:rFonts w:ascii="Arial" w:eastAsia="Arial" w:hAnsi="Arial" w:cs="Arial"/>
          <w:color w:val="AF272F"/>
        </w:rPr>
        <w:fldChar w:fldCharType="end"/>
      </w:r>
    </w:p>
    <w:p w14:paraId="00D52019" w14:textId="77777777" w:rsidR="009B520E" w:rsidRPr="009B520E" w:rsidRDefault="009B520E" w:rsidP="009B520E">
      <w:pPr>
        <w:pBdr>
          <w:top w:val="single" w:sz="4" w:space="1" w:color="AF272F"/>
        </w:pBdr>
        <w:spacing w:after="120" w:line="240" w:lineRule="auto"/>
        <w:rPr>
          <w:rFonts w:ascii="Arial" w:eastAsia="Arial" w:hAnsi="Arial" w:cs="Arial"/>
          <w:i/>
          <w:color w:val="AF272F"/>
        </w:rPr>
      </w:pPr>
    </w:p>
    <w:p w14:paraId="0B3D0BD1" w14:textId="73D0A486" w:rsidR="009B520E" w:rsidRPr="009B520E" w:rsidRDefault="009B520E" w:rsidP="009B520E">
      <w:pPr>
        <w:pBdr>
          <w:top w:val="single" w:sz="4" w:space="1" w:color="AF272F"/>
        </w:pBdr>
        <w:spacing w:after="120" w:line="240" w:lineRule="auto"/>
        <w:rPr>
          <w:rFonts w:ascii="Arial" w:eastAsia="Times New Roman" w:hAnsi="Arial" w:cs="Arial"/>
          <w:color w:val="000000"/>
          <w:lang w:eastAsia="en-AU"/>
        </w:rPr>
      </w:pPr>
      <w:r w:rsidRPr="009B520E">
        <w:rPr>
          <w:rFonts w:ascii="Arial" w:eastAsia="Times New Roman" w:hAnsi="Arial" w:cs="Arial"/>
          <w:color w:val="000000"/>
          <w:lang w:eastAsia="en-AU"/>
        </w:rPr>
        <w:t xml:space="preserve">This document contains the most frequently asked questions about </w:t>
      </w:r>
      <w:r w:rsidR="00C56662">
        <w:rPr>
          <w:rFonts w:ascii="Arial" w:eastAsia="Times New Roman" w:hAnsi="Arial" w:cs="Arial"/>
          <w:color w:val="000000"/>
          <w:lang w:eastAsia="en-AU"/>
        </w:rPr>
        <w:t>d</w:t>
      </w:r>
      <w:r w:rsidR="00897125">
        <w:rPr>
          <w:rFonts w:ascii="Arial" w:eastAsia="Times New Roman" w:hAnsi="Arial" w:cs="Arial"/>
          <w:color w:val="000000"/>
          <w:lang w:eastAsia="en-AU"/>
        </w:rPr>
        <w:t xml:space="preserve">esignated </w:t>
      </w:r>
      <w:r w:rsidR="00C56662">
        <w:rPr>
          <w:rFonts w:ascii="Arial" w:eastAsia="Times New Roman" w:hAnsi="Arial" w:cs="Arial"/>
          <w:color w:val="000000"/>
          <w:lang w:eastAsia="en-AU"/>
        </w:rPr>
        <w:t>t</w:t>
      </w:r>
      <w:r w:rsidR="00897125">
        <w:rPr>
          <w:rFonts w:ascii="Arial" w:eastAsia="Times New Roman" w:hAnsi="Arial" w:cs="Arial"/>
          <w:color w:val="000000"/>
          <w:lang w:eastAsia="en-AU"/>
        </w:rPr>
        <w:t xml:space="preserve">ransport </w:t>
      </w:r>
      <w:r w:rsidR="00C56662">
        <w:rPr>
          <w:rFonts w:ascii="Arial" w:eastAsia="Times New Roman" w:hAnsi="Arial" w:cs="Arial"/>
          <w:color w:val="000000"/>
          <w:lang w:eastAsia="en-AU"/>
        </w:rPr>
        <w:t>a</w:t>
      </w:r>
      <w:r w:rsidR="00897125">
        <w:rPr>
          <w:rFonts w:ascii="Arial" w:eastAsia="Times New Roman" w:hAnsi="Arial" w:cs="Arial"/>
          <w:color w:val="000000"/>
          <w:lang w:eastAsia="en-AU"/>
        </w:rPr>
        <w:t>reas</w:t>
      </w:r>
      <w:r w:rsidRPr="009B520E">
        <w:rPr>
          <w:rFonts w:ascii="Arial" w:eastAsia="Times New Roman" w:hAnsi="Arial" w:cs="Arial"/>
          <w:color w:val="000000"/>
          <w:lang w:eastAsia="en-AU"/>
        </w:rPr>
        <w:t xml:space="preserve"> for Victorian government specialist schools. </w:t>
      </w:r>
    </w:p>
    <w:p w14:paraId="507D89AD" w14:textId="1BFD406F" w:rsidR="009B520E" w:rsidRPr="009B520E" w:rsidRDefault="009B520E" w:rsidP="009B520E">
      <w:pPr>
        <w:pBdr>
          <w:top w:val="single" w:sz="4" w:space="1" w:color="AF272F"/>
        </w:pBdr>
        <w:spacing w:after="120" w:line="240" w:lineRule="auto"/>
        <w:rPr>
          <w:rFonts w:ascii="Arial" w:eastAsia="Arial" w:hAnsi="Arial" w:cs="Arial"/>
          <w:b/>
          <w:color w:val="AF272F"/>
        </w:rPr>
      </w:pPr>
      <w:bookmarkStart w:id="2" w:name="_General_information"/>
      <w:bookmarkEnd w:id="2"/>
    </w:p>
    <w:p w14:paraId="1C05011C" w14:textId="47A21D61" w:rsidR="00A4370B" w:rsidRPr="00A4370B" w:rsidRDefault="00A4370B" w:rsidP="00A4370B">
      <w:pPr>
        <w:keepNext/>
        <w:keepLines/>
        <w:spacing w:before="40" w:after="120" w:line="240" w:lineRule="auto"/>
        <w:outlineLvl w:val="2"/>
        <w:rPr>
          <w:rFonts w:ascii="Arial" w:eastAsia="Times New Roman" w:hAnsi="Arial" w:cs="Times New Roman"/>
          <w:b/>
          <w:color w:val="000000"/>
          <w:szCs w:val="24"/>
          <w:lang w:val="en-GB"/>
        </w:rPr>
      </w:pPr>
      <w:r w:rsidRPr="00A4370B">
        <w:rPr>
          <w:rFonts w:ascii="Arial" w:eastAsia="Times New Roman" w:hAnsi="Arial" w:cs="Times New Roman"/>
          <w:b/>
          <w:color w:val="000000"/>
          <w:szCs w:val="24"/>
          <w:lang w:val="en-GB"/>
        </w:rPr>
        <w:t xml:space="preserve">What is a </w:t>
      </w:r>
      <w:r w:rsidR="003B43FC">
        <w:rPr>
          <w:rFonts w:ascii="Arial" w:eastAsia="Times New Roman" w:hAnsi="Arial" w:cs="Times New Roman"/>
          <w:b/>
          <w:color w:val="000000"/>
          <w:szCs w:val="24"/>
          <w:lang w:val="en-GB"/>
        </w:rPr>
        <w:t>d</w:t>
      </w:r>
      <w:r w:rsidRPr="00A4370B">
        <w:rPr>
          <w:rFonts w:ascii="Arial" w:eastAsia="Times New Roman" w:hAnsi="Arial" w:cs="Times New Roman"/>
          <w:b/>
          <w:color w:val="000000"/>
          <w:szCs w:val="24"/>
          <w:lang w:val="en-GB"/>
        </w:rPr>
        <w:t xml:space="preserve">esignated </w:t>
      </w:r>
      <w:r w:rsidR="003B43FC">
        <w:rPr>
          <w:rFonts w:ascii="Arial" w:eastAsia="Times New Roman" w:hAnsi="Arial" w:cs="Times New Roman"/>
          <w:b/>
          <w:color w:val="000000"/>
          <w:szCs w:val="24"/>
          <w:lang w:val="en-GB"/>
        </w:rPr>
        <w:t>t</w:t>
      </w:r>
      <w:r w:rsidRPr="00A4370B">
        <w:rPr>
          <w:rFonts w:ascii="Arial" w:eastAsia="Times New Roman" w:hAnsi="Arial" w:cs="Times New Roman"/>
          <w:b/>
          <w:color w:val="000000"/>
          <w:szCs w:val="24"/>
          <w:lang w:val="en-GB"/>
        </w:rPr>
        <w:t xml:space="preserve">ransport </w:t>
      </w:r>
      <w:r w:rsidR="003B43FC">
        <w:rPr>
          <w:rFonts w:ascii="Arial" w:eastAsia="Times New Roman" w:hAnsi="Arial" w:cs="Times New Roman"/>
          <w:b/>
          <w:color w:val="000000"/>
          <w:szCs w:val="24"/>
          <w:lang w:val="en-GB"/>
        </w:rPr>
        <w:t>a</w:t>
      </w:r>
      <w:r w:rsidRPr="00A4370B">
        <w:rPr>
          <w:rFonts w:ascii="Arial" w:eastAsia="Times New Roman" w:hAnsi="Arial" w:cs="Times New Roman"/>
          <w:b/>
          <w:color w:val="000000"/>
          <w:szCs w:val="24"/>
          <w:lang w:val="en-GB"/>
        </w:rPr>
        <w:t>rea?</w:t>
      </w:r>
    </w:p>
    <w:p w14:paraId="022FAEF6" w14:textId="77777777" w:rsidR="00DB4A73" w:rsidRPr="006B23F6" w:rsidRDefault="00DB4A73" w:rsidP="006B23F6">
      <w:pPr>
        <w:spacing w:before="120" w:after="120" w:line="240" w:lineRule="auto"/>
        <w:rPr>
          <w:rFonts w:ascii="Arial" w:eastAsia="Arial" w:hAnsi="Arial" w:cs="Times New Roman"/>
          <w:iCs/>
          <w:szCs w:val="24"/>
          <w:lang w:val="en-GB"/>
        </w:rPr>
      </w:pPr>
      <w:r w:rsidRPr="006B23F6">
        <w:rPr>
          <w:rFonts w:ascii="Arial" w:eastAsia="Arial" w:hAnsi="Arial" w:cs="Times New Roman"/>
          <w:iCs/>
          <w:szCs w:val="24"/>
          <w:lang w:val="en-GB"/>
        </w:rPr>
        <w:t>The Students with Disabilities Transport Program (SDTP) provides help with travel and transport for eligible students attending specialist and integrated schools. To meet the criteria for transport help, a student must live in the designated transport area of their specialist school. Designated transport areas (DTAs) are geographic areas established around government specialist or integrated schools to ensure the efficient provision of transport services under the SDTP.</w:t>
      </w:r>
    </w:p>
    <w:p w14:paraId="7A57C4BE" w14:textId="77777777" w:rsidR="00DB4A73" w:rsidRPr="006B23F6" w:rsidRDefault="00DB4A73" w:rsidP="006B23F6">
      <w:pPr>
        <w:spacing w:before="120" w:after="120" w:line="240" w:lineRule="auto"/>
        <w:rPr>
          <w:rFonts w:ascii="Arial" w:eastAsia="Arial" w:hAnsi="Arial" w:cs="Times New Roman"/>
          <w:iCs/>
          <w:szCs w:val="24"/>
          <w:lang w:val="en-GB"/>
        </w:rPr>
      </w:pPr>
      <w:r w:rsidRPr="006B23F6">
        <w:rPr>
          <w:rFonts w:ascii="Arial" w:eastAsia="Arial" w:hAnsi="Arial" w:cs="Times New Roman"/>
          <w:iCs/>
          <w:szCs w:val="24"/>
          <w:lang w:val="en-GB"/>
        </w:rPr>
        <w:t xml:space="preserve">DTAs are not school zones. Parents/guardians may choose to enrol their child at any specialist school provided the child is eligible for enrolment and there is sufficient capacity at the school. However, only students residing in the DTA of the specialist school they attend are eligible for transport assistance under the SDTP. </w:t>
      </w:r>
    </w:p>
    <w:p w14:paraId="1423A1C4" w14:textId="77777777" w:rsidR="00DB4A73" w:rsidRPr="00E23BA6" w:rsidRDefault="00DB4A73" w:rsidP="00DB4A73">
      <w:pPr>
        <w:spacing w:before="100" w:beforeAutospacing="1" w:after="100" w:afterAutospacing="1"/>
        <w:rPr>
          <w:rFonts w:ascii="Arial" w:eastAsia="Times New Roman" w:hAnsi="Arial" w:cs="Arial"/>
          <w:color w:val="212121"/>
          <w:sz w:val="24"/>
          <w:lang w:eastAsia="en-AU"/>
        </w:rPr>
      </w:pPr>
      <w:r w:rsidRPr="00E23BA6">
        <w:rPr>
          <w:rFonts w:ascii="Arial" w:eastAsia="Times New Roman" w:hAnsi="Arial" w:cs="Arial"/>
          <w:color w:val="212121"/>
          <w:lang w:eastAsia="en-AU"/>
        </w:rPr>
        <w:t xml:space="preserve">For more information, see: </w:t>
      </w:r>
      <w:hyperlink r:id="rId11" w:history="1">
        <w:r w:rsidRPr="00E23BA6">
          <w:rPr>
            <w:rFonts w:ascii="Arial" w:eastAsia="Times New Roman" w:hAnsi="Arial" w:cs="Arial"/>
            <w:color w:val="0563C1" w:themeColor="hyperlink"/>
            <w:u w:val="single"/>
            <w:lang w:eastAsia="en-AU"/>
          </w:rPr>
          <w:t>Transport for students with a disability</w:t>
        </w:r>
      </w:hyperlink>
    </w:p>
    <w:p w14:paraId="5D5C6AEC" w14:textId="30F4CED5" w:rsidR="002400F7" w:rsidRPr="00A4370B" w:rsidRDefault="002400F7" w:rsidP="002400F7">
      <w:pPr>
        <w:keepNext/>
        <w:keepLines/>
        <w:spacing w:before="40" w:after="120" w:line="240" w:lineRule="auto"/>
        <w:outlineLvl w:val="2"/>
        <w:rPr>
          <w:rFonts w:ascii="Arial" w:eastAsia="Times New Roman" w:hAnsi="Arial" w:cs="Arial"/>
          <w:b/>
          <w:iCs/>
          <w:color w:val="000000"/>
          <w:lang w:val="en-GB"/>
        </w:rPr>
      </w:pPr>
      <w:r w:rsidRPr="00A4370B">
        <w:rPr>
          <w:rFonts w:ascii="Arial" w:eastAsia="Times New Roman" w:hAnsi="Arial" w:cs="Arial"/>
          <w:b/>
          <w:iCs/>
          <w:color w:val="000000"/>
          <w:lang w:val="en-GB"/>
        </w:rPr>
        <w:t xml:space="preserve">How are </w:t>
      </w:r>
      <w:r w:rsidR="001F35A2" w:rsidRPr="001F35A2">
        <w:rPr>
          <w:rFonts w:ascii="Arial" w:eastAsia="Times New Roman" w:hAnsi="Arial" w:cs="Arial"/>
          <w:b/>
          <w:iCs/>
          <w:color w:val="000000"/>
          <w:lang w:val="en-GB"/>
        </w:rPr>
        <w:t>designated transport areas</w:t>
      </w:r>
      <w:r w:rsidRPr="00A4370B">
        <w:rPr>
          <w:rFonts w:ascii="Arial" w:eastAsia="Times New Roman" w:hAnsi="Arial" w:cs="Arial"/>
          <w:b/>
          <w:iCs/>
          <w:color w:val="000000"/>
          <w:lang w:val="en-GB"/>
        </w:rPr>
        <w:t xml:space="preserve"> defined? </w:t>
      </w:r>
    </w:p>
    <w:p w14:paraId="3D7EBED2" w14:textId="1A188557" w:rsidR="002400F7" w:rsidRDefault="002400F7" w:rsidP="002400F7">
      <w:pPr>
        <w:spacing w:before="120" w:after="120" w:line="240" w:lineRule="auto"/>
        <w:rPr>
          <w:rFonts w:ascii="Arial" w:eastAsia="Arial" w:hAnsi="Arial" w:cs="Times New Roman"/>
          <w:iCs/>
          <w:szCs w:val="24"/>
          <w:lang w:val="en-GB"/>
        </w:rPr>
      </w:pPr>
      <w:r>
        <w:rPr>
          <w:rFonts w:ascii="Arial" w:eastAsia="Arial" w:hAnsi="Arial" w:cs="Times New Roman"/>
          <w:iCs/>
          <w:szCs w:val="24"/>
          <w:lang w:val="en-GB"/>
        </w:rPr>
        <w:t>DTAs are designed to ensure that bus travel times do n</w:t>
      </w:r>
      <w:r w:rsidRPr="00032091">
        <w:rPr>
          <w:rFonts w:ascii="Arial" w:eastAsia="Arial" w:hAnsi="Arial" w:cs="Times New Roman"/>
          <w:iCs/>
          <w:szCs w:val="24"/>
          <w:lang w:val="en-GB"/>
        </w:rPr>
        <w:t>ot exceed 120 minutes in either direction for any student.</w:t>
      </w:r>
      <w:r>
        <w:rPr>
          <w:rFonts w:ascii="Arial" w:eastAsia="Arial" w:hAnsi="Arial" w:cs="Times New Roman"/>
          <w:iCs/>
          <w:szCs w:val="24"/>
          <w:lang w:val="en-GB"/>
        </w:rPr>
        <w:t xml:space="preserve"> </w:t>
      </w:r>
      <w:r w:rsidRPr="00C56662">
        <w:rPr>
          <w:rFonts w:ascii="Arial" w:eastAsia="Arial" w:hAnsi="Arial" w:cs="Times New Roman"/>
          <w:iCs/>
          <w:szCs w:val="24"/>
          <w:lang w:val="en-GB"/>
        </w:rPr>
        <w:t>DTAs are established or amended via a process overseen by the Student Transport Unit</w:t>
      </w:r>
      <w:r w:rsidR="006B23F6">
        <w:rPr>
          <w:rFonts w:ascii="Arial" w:eastAsia="Arial" w:hAnsi="Arial" w:cs="Times New Roman"/>
          <w:iCs/>
          <w:szCs w:val="24"/>
          <w:lang w:val="en-GB"/>
        </w:rPr>
        <w:t xml:space="preserve"> </w:t>
      </w:r>
      <w:r w:rsidRPr="00C56662">
        <w:rPr>
          <w:rFonts w:ascii="Arial" w:eastAsia="Arial" w:hAnsi="Arial" w:cs="Times New Roman"/>
          <w:iCs/>
          <w:szCs w:val="24"/>
          <w:lang w:val="en-GB"/>
        </w:rPr>
        <w:t xml:space="preserve">of </w:t>
      </w:r>
      <w:r>
        <w:rPr>
          <w:rFonts w:ascii="Arial" w:eastAsia="Arial" w:hAnsi="Arial" w:cs="Times New Roman"/>
          <w:iCs/>
          <w:szCs w:val="24"/>
          <w:lang w:val="en-GB"/>
        </w:rPr>
        <w:t xml:space="preserve">the </w:t>
      </w:r>
      <w:r w:rsidRPr="00C56662">
        <w:rPr>
          <w:rFonts w:ascii="Arial" w:eastAsia="Arial" w:hAnsi="Arial" w:cs="Times New Roman"/>
          <w:iCs/>
          <w:szCs w:val="24"/>
          <w:lang w:val="en-GB"/>
        </w:rPr>
        <w:t>D</w:t>
      </w:r>
      <w:r>
        <w:rPr>
          <w:rFonts w:ascii="Arial" w:eastAsia="Arial" w:hAnsi="Arial" w:cs="Times New Roman"/>
          <w:iCs/>
          <w:szCs w:val="24"/>
          <w:lang w:val="en-GB"/>
        </w:rPr>
        <w:t>epartment of Education and Training</w:t>
      </w:r>
      <w:r w:rsidRPr="00C56662">
        <w:rPr>
          <w:rFonts w:ascii="Arial" w:eastAsia="Arial" w:hAnsi="Arial" w:cs="Times New Roman"/>
          <w:iCs/>
          <w:szCs w:val="24"/>
          <w:lang w:val="en-GB"/>
        </w:rPr>
        <w:t>.</w:t>
      </w:r>
    </w:p>
    <w:p w14:paraId="42EE9D11" w14:textId="31952AF8" w:rsidR="002400F7" w:rsidRPr="007E206C" w:rsidRDefault="002400F7" w:rsidP="002400F7">
      <w:pPr>
        <w:keepNext/>
        <w:keepLines/>
        <w:spacing w:before="40" w:after="120" w:line="240" w:lineRule="auto"/>
        <w:outlineLvl w:val="2"/>
        <w:rPr>
          <w:rFonts w:ascii="Arial" w:eastAsia="Times New Roman" w:hAnsi="Arial" w:cs="Times New Roman"/>
          <w:b/>
          <w:color w:val="000000"/>
          <w:szCs w:val="24"/>
          <w:lang w:val="en-GB"/>
        </w:rPr>
      </w:pPr>
      <w:r w:rsidRPr="007E206C">
        <w:rPr>
          <w:rFonts w:ascii="Arial" w:eastAsia="Times New Roman" w:hAnsi="Arial" w:cs="Times New Roman"/>
          <w:b/>
          <w:color w:val="000000"/>
          <w:szCs w:val="24"/>
          <w:lang w:val="en-GB"/>
        </w:rPr>
        <w:t xml:space="preserve">Which schools have </w:t>
      </w:r>
      <w:r>
        <w:rPr>
          <w:rFonts w:ascii="Arial" w:eastAsia="Times New Roman" w:hAnsi="Arial" w:cs="Times New Roman"/>
          <w:b/>
          <w:color w:val="000000"/>
          <w:szCs w:val="24"/>
          <w:lang w:val="en-GB"/>
        </w:rPr>
        <w:t>DTAs</w:t>
      </w:r>
      <w:r w:rsidRPr="007E206C">
        <w:rPr>
          <w:rFonts w:ascii="Arial" w:eastAsia="Times New Roman" w:hAnsi="Arial" w:cs="Times New Roman"/>
          <w:b/>
          <w:color w:val="000000"/>
          <w:szCs w:val="24"/>
          <w:lang w:val="en-GB"/>
        </w:rPr>
        <w:t>?</w:t>
      </w:r>
    </w:p>
    <w:p w14:paraId="570C5D08" w14:textId="77777777" w:rsidR="002400F7" w:rsidRDefault="002400F7" w:rsidP="002400F7">
      <w:pPr>
        <w:rPr>
          <w:rFonts w:ascii="Arial" w:hAnsi="Arial" w:cs="Arial"/>
          <w:iCs/>
        </w:rPr>
      </w:pPr>
      <w:r w:rsidRPr="00324DF4">
        <w:rPr>
          <w:rFonts w:ascii="Arial" w:eastAsia="Times New Roman" w:hAnsi="Arial" w:cs="Arial"/>
          <w:bCs/>
          <w:iCs/>
          <w:color w:val="000000"/>
          <w:lang w:eastAsia="en-AU"/>
        </w:rPr>
        <w:t xml:space="preserve">Most specialist schools have DTAs. There are a small number of specialist schools that do not have </w:t>
      </w:r>
      <w:r>
        <w:rPr>
          <w:rFonts w:ascii="Arial" w:eastAsia="Times New Roman" w:hAnsi="Arial" w:cs="Arial"/>
          <w:bCs/>
          <w:iCs/>
          <w:color w:val="000000"/>
          <w:lang w:eastAsia="en-AU"/>
        </w:rPr>
        <w:t xml:space="preserve">DTAs, </w:t>
      </w:r>
      <w:r>
        <w:rPr>
          <w:rFonts w:ascii="Arial" w:hAnsi="Arial" w:cs="Arial"/>
          <w:iCs/>
        </w:rPr>
        <w:t xml:space="preserve">generally because they are state-wide providers. This includes the deaf education schools. Students attending these schools may still be eligible for transport assistance under the SDTP. Families can contact these schools directly for information about student transport assistance. </w:t>
      </w:r>
    </w:p>
    <w:p w14:paraId="3432DE59" w14:textId="77777777" w:rsidR="002400F7" w:rsidRPr="00A4370B" w:rsidRDefault="002400F7" w:rsidP="002400F7">
      <w:pPr>
        <w:keepNext/>
        <w:keepLines/>
        <w:spacing w:before="40" w:after="120" w:line="240" w:lineRule="auto"/>
        <w:outlineLvl w:val="2"/>
        <w:rPr>
          <w:rFonts w:ascii="Arial" w:eastAsia="Times New Roman" w:hAnsi="Arial" w:cs="Times New Roman"/>
          <w:b/>
          <w:color w:val="000000"/>
          <w:szCs w:val="24"/>
          <w:lang w:val="en-GB"/>
        </w:rPr>
      </w:pPr>
      <w:r w:rsidRPr="00A4370B">
        <w:rPr>
          <w:rFonts w:ascii="Arial" w:eastAsia="Times New Roman" w:hAnsi="Arial" w:cs="Times New Roman"/>
          <w:b/>
          <w:color w:val="000000"/>
          <w:szCs w:val="24"/>
          <w:lang w:val="en-GB"/>
        </w:rPr>
        <w:t xml:space="preserve">How can I find out if my address is in the </w:t>
      </w:r>
      <w:r>
        <w:rPr>
          <w:rFonts w:ascii="Arial" w:eastAsia="Times New Roman" w:hAnsi="Arial" w:cs="Times New Roman"/>
          <w:b/>
          <w:color w:val="000000"/>
          <w:szCs w:val="24"/>
          <w:lang w:val="en-GB"/>
        </w:rPr>
        <w:t>DTA</w:t>
      </w:r>
      <w:r w:rsidRPr="00A4370B">
        <w:rPr>
          <w:rFonts w:ascii="Arial" w:eastAsia="Times New Roman" w:hAnsi="Arial" w:cs="Times New Roman"/>
          <w:b/>
          <w:color w:val="000000"/>
          <w:szCs w:val="24"/>
          <w:lang w:val="en-GB"/>
        </w:rPr>
        <w:t xml:space="preserve"> for a specialist school?</w:t>
      </w:r>
    </w:p>
    <w:p w14:paraId="4ACBD212" w14:textId="33DF3398" w:rsidR="00DB4A73" w:rsidRPr="00DB4A73" w:rsidRDefault="00DB4A73" w:rsidP="00DB4A73">
      <w:pPr>
        <w:rPr>
          <w:rFonts w:ascii="Arial" w:eastAsia="Times New Roman" w:hAnsi="Arial" w:cs="Arial"/>
          <w:bCs/>
          <w:iCs/>
          <w:color w:val="000000"/>
          <w:lang w:eastAsia="en-AU"/>
        </w:rPr>
      </w:pPr>
      <w:r w:rsidRPr="00DB4A73">
        <w:rPr>
          <w:rFonts w:ascii="Arial" w:eastAsia="Times New Roman" w:hAnsi="Arial" w:cs="Arial"/>
          <w:bCs/>
          <w:iCs/>
          <w:color w:val="000000"/>
          <w:lang w:eastAsia="en-AU"/>
        </w:rPr>
        <w:t xml:space="preserve">Using a new DTA search function on the </w:t>
      </w:r>
      <w:hyperlink r:id="rId12" w:history="1">
        <w:r w:rsidRPr="001F35A2">
          <w:rPr>
            <w:rFonts w:ascii="Arial" w:eastAsia="Times New Roman" w:hAnsi="Arial" w:cs="Arial"/>
            <w:color w:val="0563C1" w:themeColor="hyperlink"/>
            <w:u w:val="single"/>
            <w:lang w:eastAsia="en-AU"/>
          </w:rPr>
          <w:t>Getting to and from school for students with a disability page</w:t>
        </w:r>
      </w:hyperlink>
      <w:r w:rsidRPr="001F35A2">
        <w:rPr>
          <w:rFonts w:ascii="Arial" w:eastAsia="Times New Roman" w:hAnsi="Arial" w:cs="Arial"/>
          <w:color w:val="0563C1" w:themeColor="hyperlink"/>
          <w:u w:val="single"/>
          <w:lang w:eastAsia="en-AU"/>
        </w:rPr>
        <w:t xml:space="preserve"> </w:t>
      </w:r>
      <w:r w:rsidRPr="00DB4A73">
        <w:rPr>
          <w:rFonts w:ascii="Arial" w:eastAsia="Times New Roman" w:hAnsi="Arial" w:cs="Arial"/>
          <w:bCs/>
          <w:iCs/>
          <w:color w:val="000000"/>
          <w:lang w:eastAsia="en-AU"/>
        </w:rPr>
        <w:t>of the Department’s website, families can enter their address to find which specialist school DTAs they live in. Clicking on any result will show a map of the full DTA for that school. This helps families determine if they are eligible for help with transporting their child to and from the school. Families can also contact the school directly for information about its DTA.</w:t>
      </w:r>
    </w:p>
    <w:p w14:paraId="0846CD8A" w14:textId="77777777" w:rsidR="00DB4A73" w:rsidRPr="00DB4A73" w:rsidRDefault="00DB4A73" w:rsidP="00DB4A73">
      <w:pPr>
        <w:spacing w:before="100" w:beforeAutospacing="1" w:after="100" w:afterAutospacing="1"/>
        <w:rPr>
          <w:rFonts w:ascii="Arial" w:eastAsia="Times New Roman" w:hAnsi="Arial" w:cs="Arial"/>
          <w:bCs/>
          <w:iCs/>
          <w:color w:val="000000"/>
          <w:lang w:eastAsia="en-AU"/>
        </w:rPr>
      </w:pPr>
      <w:r w:rsidRPr="00DB4A73">
        <w:rPr>
          <w:rFonts w:ascii="Arial" w:eastAsia="Times New Roman" w:hAnsi="Arial" w:cs="Arial"/>
          <w:bCs/>
          <w:iCs/>
          <w:color w:val="000000"/>
          <w:lang w:eastAsia="en-AU"/>
        </w:rPr>
        <w:t xml:space="preserve">For more information, see: </w:t>
      </w:r>
    </w:p>
    <w:p w14:paraId="7FD2469D" w14:textId="77777777" w:rsidR="00DB4A73" w:rsidRPr="000667E3" w:rsidRDefault="00DB4A73" w:rsidP="00DB4A73">
      <w:pPr>
        <w:pStyle w:val="ListParagraph"/>
        <w:numPr>
          <w:ilvl w:val="0"/>
          <w:numId w:val="46"/>
        </w:numPr>
        <w:spacing w:before="100" w:beforeAutospacing="1" w:after="100" w:afterAutospacing="1"/>
        <w:rPr>
          <w:rStyle w:val="Hyperlink"/>
          <w:rFonts w:ascii="Arial" w:eastAsia="Times New Roman" w:hAnsi="Arial" w:cs="Arial"/>
          <w:szCs w:val="22"/>
          <w:lang w:val="en-AU" w:eastAsia="en-AU"/>
        </w:rPr>
      </w:pPr>
      <w:r>
        <w:rPr>
          <w:rFonts w:ascii="Arial" w:eastAsia="Times New Roman" w:hAnsi="Arial" w:cs="Arial"/>
          <w:color w:val="0563C1" w:themeColor="hyperlink"/>
          <w:szCs w:val="22"/>
          <w:u w:val="single"/>
          <w:lang w:val="en-AU" w:eastAsia="en-AU"/>
        </w:rPr>
        <w:lastRenderedPageBreak/>
        <w:fldChar w:fldCharType="begin"/>
      </w:r>
      <w:r>
        <w:instrText xml:space="preserve"> HYPERLINK "https://www.education.vic.gov.au/parents/additional-needs/Pages/disability-school-transport.aspx" </w:instrText>
      </w:r>
      <w:r>
        <w:rPr>
          <w:rFonts w:ascii="Arial" w:eastAsia="Times New Roman" w:hAnsi="Arial" w:cs="Arial"/>
          <w:color w:val="0563C1" w:themeColor="hyperlink"/>
          <w:szCs w:val="22"/>
          <w:u w:val="single"/>
          <w:lang w:val="en-AU" w:eastAsia="en-AU"/>
        </w:rPr>
        <w:fldChar w:fldCharType="separate"/>
      </w:r>
      <w:r w:rsidRPr="000667E3">
        <w:rPr>
          <w:rStyle w:val="Hyperlink"/>
          <w:rFonts w:ascii="Arial" w:eastAsia="Times New Roman" w:hAnsi="Arial" w:cs="Arial"/>
          <w:szCs w:val="22"/>
          <w:lang w:val="en-AU" w:eastAsia="en-AU"/>
        </w:rPr>
        <w:t>Getting to and from school for students with a disability (including DTA search function)</w:t>
      </w:r>
    </w:p>
    <w:p w14:paraId="4A0744D2" w14:textId="40EBFBAE" w:rsidR="00B071D4" w:rsidRPr="003C1A4D" w:rsidRDefault="00DB4A73" w:rsidP="00DB4A73">
      <w:pPr>
        <w:keepNext/>
        <w:keepLines/>
        <w:spacing w:before="40" w:after="120" w:line="240" w:lineRule="auto"/>
        <w:outlineLvl w:val="2"/>
        <w:rPr>
          <w:rFonts w:ascii="Arial" w:eastAsia="Times New Roman" w:hAnsi="Arial" w:cs="Times New Roman"/>
          <w:b/>
          <w:color w:val="000000"/>
          <w:szCs w:val="24"/>
          <w:lang w:val="en-GB"/>
        </w:rPr>
      </w:pPr>
      <w:r>
        <w:rPr>
          <w:rFonts w:ascii="Arial" w:eastAsia="Times New Roman" w:hAnsi="Arial" w:cs="Arial"/>
          <w:color w:val="0563C1" w:themeColor="hyperlink"/>
          <w:u w:val="single"/>
          <w:lang w:eastAsia="en-AU"/>
        </w:rPr>
        <w:fldChar w:fldCharType="end"/>
      </w:r>
      <w:r w:rsidR="00B071D4" w:rsidRPr="003C1A4D">
        <w:rPr>
          <w:rFonts w:ascii="Arial" w:eastAsia="Times New Roman" w:hAnsi="Arial" w:cs="Times New Roman"/>
          <w:b/>
          <w:color w:val="000000"/>
          <w:szCs w:val="24"/>
          <w:lang w:val="en-GB"/>
        </w:rPr>
        <w:t>I</w:t>
      </w:r>
      <w:r w:rsidR="00B071D4">
        <w:rPr>
          <w:rFonts w:ascii="Arial" w:eastAsia="Times New Roman" w:hAnsi="Arial" w:cs="Times New Roman"/>
          <w:b/>
          <w:color w:val="000000"/>
          <w:szCs w:val="24"/>
          <w:lang w:val="en-GB"/>
        </w:rPr>
        <w:t>f the DTA search function says I live</w:t>
      </w:r>
      <w:r w:rsidR="00B071D4" w:rsidRPr="003C1A4D">
        <w:rPr>
          <w:rFonts w:ascii="Arial" w:eastAsia="Times New Roman" w:hAnsi="Arial" w:cs="Times New Roman"/>
          <w:b/>
          <w:color w:val="000000"/>
          <w:szCs w:val="24"/>
          <w:lang w:val="en-GB"/>
        </w:rPr>
        <w:t xml:space="preserve"> in the</w:t>
      </w:r>
      <w:r w:rsidR="00B071D4">
        <w:rPr>
          <w:rFonts w:ascii="Arial" w:eastAsia="Times New Roman" w:hAnsi="Arial" w:cs="Times New Roman"/>
          <w:b/>
          <w:color w:val="000000"/>
          <w:szCs w:val="24"/>
          <w:lang w:val="en-GB"/>
        </w:rPr>
        <w:t xml:space="preserve"> </w:t>
      </w:r>
      <w:r w:rsidR="002400F7">
        <w:rPr>
          <w:rFonts w:ascii="Arial" w:eastAsia="Times New Roman" w:hAnsi="Arial" w:cs="Times New Roman"/>
          <w:b/>
          <w:color w:val="000000"/>
          <w:szCs w:val="24"/>
          <w:lang w:val="en-GB"/>
        </w:rPr>
        <w:t>DTA</w:t>
      </w:r>
      <w:r w:rsidR="00B071D4">
        <w:rPr>
          <w:rFonts w:ascii="Arial" w:eastAsia="Times New Roman" w:hAnsi="Arial" w:cs="Times New Roman"/>
          <w:b/>
          <w:color w:val="000000"/>
          <w:szCs w:val="24"/>
          <w:lang w:val="en-GB"/>
        </w:rPr>
        <w:t xml:space="preserve"> for a particular school, d</w:t>
      </w:r>
      <w:r w:rsidR="00B071D4" w:rsidRPr="003C1A4D">
        <w:rPr>
          <w:rFonts w:ascii="Arial" w:eastAsia="Times New Roman" w:hAnsi="Arial" w:cs="Times New Roman"/>
          <w:b/>
          <w:color w:val="000000"/>
          <w:szCs w:val="24"/>
          <w:lang w:val="en-GB"/>
        </w:rPr>
        <w:t xml:space="preserve">oes this mean </w:t>
      </w:r>
      <w:r w:rsidR="00B071D4">
        <w:rPr>
          <w:rFonts w:ascii="Arial" w:eastAsia="Times New Roman" w:hAnsi="Arial" w:cs="Times New Roman"/>
          <w:b/>
          <w:color w:val="000000"/>
          <w:szCs w:val="24"/>
          <w:lang w:val="en-GB"/>
        </w:rPr>
        <w:t>my child</w:t>
      </w:r>
      <w:r w:rsidR="00B071D4" w:rsidRPr="003C1A4D">
        <w:rPr>
          <w:rFonts w:ascii="Arial" w:eastAsia="Times New Roman" w:hAnsi="Arial" w:cs="Times New Roman"/>
          <w:b/>
          <w:color w:val="000000"/>
          <w:szCs w:val="24"/>
          <w:lang w:val="en-GB"/>
        </w:rPr>
        <w:t xml:space="preserve"> can enro</w:t>
      </w:r>
      <w:r w:rsidR="00B071D4">
        <w:rPr>
          <w:rFonts w:ascii="Arial" w:eastAsia="Times New Roman" w:hAnsi="Arial" w:cs="Times New Roman"/>
          <w:b/>
          <w:color w:val="000000"/>
          <w:szCs w:val="24"/>
          <w:lang w:val="en-GB"/>
        </w:rPr>
        <w:t xml:space="preserve">l </w:t>
      </w:r>
      <w:r w:rsidR="00B071D4" w:rsidRPr="003C1A4D">
        <w:rPr>
          <w:rFonts w:ascii="Arial" w:eastAsia="Times New Roman" w:hAnsi="Arial" w:cs="Times New Roman"/>
          <w:b/>
          <w:color w:val="000000"/>
          <w:szCs w:val="24"/>
          <w:lang w:val="en-GB"/>
        </w:rPr>
        <w:t>at this school?</w:t>
      </w:r>
    </w:p>
    <w:p w14:paraId="13E811D2" w14:textId="77777777" w:rsidR="00B071D4" w:rsidRPr="004052D8" w:rsidRDefault="00B071D4" w:rsidP="00B071D4">
      <w:pPr>
        <w:rPr>
          <w:rFonts w:ascii="Arial" w:hAnsi="Arial" w:cs="Arial"/>
          <w:lang w:val="en"/>
        </w:rPr>
      </w:pPr>
      <w:r w:rsidRPr="00EF5117">
        <w:rPr>
          <w:rFonts w:ascii="Arial" w:eastAsia="Times New Roman" w:hAnsi="Arial" w:cs="Arial"/>
          <w:color w:val="212121"/>
          <w:lang w:eastAsia="en-AU"/>
        </w:rPr>
        <w:t>DTAs are not school</w:t>
      </w:r>
      <w:r>
        <w:rPr>
          <w:rFonts w:ascii="Arial" w:eastAsia="Times New Roman" w:hAnsi="Arial" w:cs="Arial"/>
          <w:color w:val="212121"/>
          <w:lang w:eastAsia="en-AU"/>
        </w:rPr>
        <w:t xml:space="preserve"> enrolment</w:t>
      </w:r>
      <w:r w:rsidRPr="00EF5117">
        <w:rPr>
          <w:rFonts w:ascii="Arial" w:eastAsia="Times New Roman" w:hAnsi="Arial" w:cs="Arial"/>
          <w:color w:val="212121"/>
          <w:lang w:eastAsia="en-AU"/>
        </w:rPr>
        <w:t xml:space="preserve"> zones.</w:t>
      </w:r>
      <w:r>
        <w:rPr>
          <w:rFonts w:ascii="Arial" w:eastAsia="Times New Roman" w:hAnsi="Arial" w:cs="Arial"/>
          <w:color w:val="212121"/>
          <w:lang w:eastAsia="en-AU"/>
        </w:rPr>
        <w:t xml:space="preserve"> Specialist schools have</w:t>
      </w:r>
      <w:r w:rsidRPr="008868E6">
        <w:rPr>
          <w:rFonts w:ascii="Arial" w:hAnsi="Arial" w:cs="Arial"/>
        </w:rPr>
        <w:t xml:space="preserve"> enrolment criteria that determine a student’s eligibility</w:t>
      </w:r>
      <w:r>
        <w:rPr>
          <w:rFonts w:ascii="Arial" w:hAnsi="Arial" w:cs="Arial"/>
        </w:rPr>
        <w:t>.</w:t>
      </w:r>
      <w:r w:rsidRPr="00EF5117">
        <w:rPr>
          <w:rFonts w:ascii="Arial" w:eastAsia="Times New Roman" w:hAnsi="Arial" w:cs="Arial"/>
          <w:color w:val="212121"/>
          <w:lang w:eastAsia="en-AU"/>
        </w:rPr>
        <w:t xml:space="preserve"> </w:t>
      </w:r>
      <w:r w:rsidRPr="008868E6">
        <w:rPr>
          <w:rFonts w:ascii="Arial" w:hAnsi="Arial" w:cs="Arial"/>
        </w:rPr>
        <w:t xml:space="preserve">To learn more about a specialist school’s enrolment criteria, you </w:t>
      </w:r>
      <w:r>
        <w:rPr>
          <w:rFonts w:ascii="Arial" w:hAnsi="Arial" w:cs="Arial"/>
        </w:rPr>
        <w:t>are encouraged to</w:t>
      </w:r>
      <w:r w:rsidRPr="008868E6">
        <w:rPr>
          <w:rFonts w:ascii="Arial" w:hAnsi="Arial" w:cs="Arial"/>
        </w:rPr>
        <w:t xml:space="preserve"> contact the school directly or </w:t>
      </w:r>
      <w:hyperlink r:id="rId13" w:history="1">
        <w:r w:rsidRPr="008868E6">
          <w:rPr>
            <w:rStyle w:val="Hyperlink"/>
            <w:rFonts w:ascii="Arial" w:hAnsi="Arial" w:cs="Arial"/>
          </w:rPr>
          <w:t>contact the relevant Region</w:t>
        </w:r>
      </w:hyperlink>
      <w:r w:rsidRPr="008868E6">
        <w:rPr>
          <w:rFonts w:ascii="Arial" w:hAnsi="Arial" w:cs="Arial"/>
        </w:rPr>
        <w:t xml:space="preserve">. </w:t>
      </w:r>
    </w:p>
    <w:p w14:paraId="49005D7C" w14:textId="77777777" w:rsidR="00B071D4" w:rsidRPr="004052D8" w:rsidRDefault="00B071D4" w:rsidP="00B071D4">
      <w:pPr>
        <w:rPr>
          <w:rFonts w:ascii="Arial" w:hAnsi="Arial" w:cs="Arial"/>
          <w:lang w:val="en"/>
        </w:rPr>
      </w:pPr>
      <w:r w:rsidRPr="00EF5117">
        <w:rPr>
          <w:rFonts w:ascii="Arial" w:eastAsia="Times New Roman" w:hAnsi="Arial" w:cs="Arial"/>
          <w:color w:val="212121"/>
          <w:lang w:eastAsia="en-AU"/>
        </w:rPr>
        <w:t xml:space="preserve">Parents/guardians may choose to enrol their child at any specialist </w:t>
      </w:r>
      <w:r>
        <w:rPr>
          <w:rFonts w:ascii="Arial" w:eastAsia="Times New Roman" w:hAnsi="Arial" w:cs="Arial"/>
          <w:color w:val="212121"/>
          <w:lang w:eastAsia="en-AU"/>
        </w:rPr>
        <w:t xml:space="preserve">or designated neighbourhood </w:t>
      </w:r>
      <w:r w:rsidRPr="00EF5117">
        <w:rPr>
          <w:rFonts w:ascii="Arial" w:eastAsia="Times New Roman" w:hAnsi="Arial" w:cs="Arial"/>
          <w:color w:val="212121"/>
          <w:lang w:eastAsia="en-AU"/>
        </w:rPr>
        <w:t>school provided the child is eligible for enrolment and there is sufficient capacity at the school.</w:t>
      </w:r>
      <w:r>
        <w:rPr>
          <w:rFonts w:ascii="Arial" w:eastAsia="Times New Roman" w:hAnsi="Arial" w:cs="Arial"/>
          <w:color w:val="212121"/>
          <w:lang w:eastAsia="en-AU"/>
        </w:rPr>
        <w:t xml:space="preserve"> </w:t>
      </w:r>
      <w:r>
        <w:rPr>
          <w:rFonts w:ascii="Arial" w:hAnsi="Arial" w:cs="Arial"/>
          <w:lang w:val="en"/>
        </w:rPr>
        <w:t xml:space="preserve">You can find all of Victoria’s government schools </w:t>
      </w:r>
      <w:r w:rsidRPr="005E098C">
        <w:rPr>
          <w:rFonts w:ascii="Arial" w:hAnsi="Arial" w:cs="Arial"/>
          <w:lang w:val="en"/>
        </w:rPr>
        <w:t xml:space="preserve">on </w:t>
      </w:r>
      <w:hyperlink r:id="rId14" w:history="1">
        <w:r w:rsidRPr="00E23BA6">
          <w:rPr>
            <w:rFonts w:ascii="Arial" w:hAnsi="Arial" w:cs="Arial"/>
            <w:color w:val="0563C1" w:themeColor="hyperlink"/>
            <w:u w:val="single"/>
          </w:rPr>
          <w:t>findmyschool.vic.gov.au</w:t>
        </w:r>
      </w:hyperlink>
      <w:r w:rsidRPr="00E23BA6">
        <w:rPr>
          <w:rFonts w:ascii="Arial" w:hAnsi="Arial" w:cs="Arial"/>
          <w:color w:val="0563C1" w:themeColor="hyperlink"/>
          <w:u w:val="single"/>
        </w:rPr>
        <w:t>.</w:t>
      </w:r>
    </w:p>
    <w:p w14:paraId="12149B8E" w14:textId="6A70869F" w:rsidR="00324DF4" w:rsidRDefault="007E206C" w:rsidP="00324DF4">
      <w:pPr>
        <w:keepNext/>
        <w:keepLines/>
        <w:spacing w:before="40" w:after="120" w:line="240" w:lineRule="auto"/>
        <w:outlineLvl w:val="2"/>
        <w:rPr>
          <w:rFonts w:ascii="Arial" w:eastAsia="Times New Roman" w:hAnsi="Arial" w:cs="Times New Roman"/>
          <w:b/>
          <w:color w:val="000000"/>
          <w:szCs w:val="24"/>
          <w:lang w:val="en-GB"/>
        </w:rPr>
      </w:pPr>
      <w:r>
        <w:rPr>
          <w:rFonts w:ascii="Arial" w:eastAsia="Times New Roman" w:hAnsi="Arial" w:cs="Times New Roman"/>
          <w:b/>
          <w:color w:val="000000"/>
          <w:szCs w:val="24"/>
          <w:lang w:val="en-GB"/>
        </w:rPr>
        <w:t>If the DTA search function says I live in the</w:t>
      </w:r>
      <w:r w:rsidR="00324DF4" w:rsidRPr="003C1A4D">
        <w:rPr>
          <w:rFonts w:ascii="Arial" w:eastAsia="Times New Roman" w:hAnsi="Arial" w:cs="Times New Roman"/>
          <w:b/>
          <w:color w:val="000000"/>
          <w:szCs w:val="24"/>
          <w:lang w:val="en-GB"/>
        </w:rPr>
        <w:t xml:space="preserve"> </w:t>
      </w:r>
      <w:r>
        <w:rPr>
          <w:rFonts w:ascii="Arial" w:eastAsia="Times New Roman" w:hAnsi="Arial" w:cs="Times New Roman"/>
          <w:b/>
          <w:color w:val="000000"/>
          <w:szCs w:val="24"/>
          <w:lang w:val="en-GB"/>
        </w:rPr>
        <w:t xml:space="preserve">DTA for a </w:t>
      </w:r>
      <w:r w:rsidR="00792D81">
        <w:rPr>
          <w:rFonts w:ascii="Arial" w:eastAsia="Times New Roman" w:hAnsi="Arial" w:cs="Times New Roman"/>
          <w:b/>
          <w:color w:val="000000"/>
          <w:szCs w:val="24"/>
          <w:lang w:val="en-GB"/>
        </w:rPr>
        <w:t xml:space="preserve">particular </w:t>
      </w:r>
      <w:r>
        <w:rPr>
          <w:rFonts w:ascii="Arial" w:eastAsia="Times New Roman" w:hAnsi="Arial" w:cs="Times New Roman"/>
          <w:b/>
          <w:color w:val="000000"/>
          <w:szCs w:val="24"/>
          <w:lang w:val="en-GB"/>
        </w:rPr>
        <w:t>school, does this mean</w:t>
      </w:r>
      <w:r w:rsidR="00324DF4" w:rsidRPr="003C1A4D">
        <w:rPr>
          <w:rFonts w:ascii="Arial" w:eastAsia="Times New Roman" w:hAnsi="Arial" w:cs="Times New Roman"/>
          <w:b/>
          <w:color w:val="000000"/>
          <w:szCs w:val="24"/>
          <w:lang w:val="en-GB"/>
        </w:rPr>
        <w:t xml:space="preserve"> my child is eligible for transport</w:t>
      </w:r>
      <w:r w:rsidR="00324DF4">
        <w:rPr>
          <w:rFonts w:ascii="Arial" w:eastAsia="Times New Roman" w:hAnsi="Arial" w:cs="Arial"/>
          <w:color w:val="212121"/>
          <w:lang w:eastAsia="en-AU"/>
        </w:rPr>
        <w:t xml:space="preserve"> </w:t>
      </w:r>
      <w:r w:rsidR="00324DF4" w:rsidRPr="003C1A4D">
        <w:rPr>
          <w:rFonts w:ascii="Arial" w:eastAsia="Times New Roman" w:hAnsi="Arial" w:cs="Times New Roman"/>
          <w:b/>
          <w:color w:val="000000"/>
          <w:szCs w:val="24"/>
          <w:lang w:val="en-GB"/>
        </w:rPr>
        <w:t>assistance?</w:t>
      </w:r>
    </w:p>
    <w:p w14:paraId="3BA05C45" w14:textId="3A94E7AD" w:rsidR="00324DF4" w:rsidRPr="000D03B6" w:rsidRDefault="007E206C" w:rsidP="00324DF4">
      <w:pPr>
        <w:keepNext/>
        <w:keepLines/>
        <w:spacing w:before="40" w:after="120"/>
        <w:outlineLvl w:val="2"/>
        <w:rPr>
          <w:rFonts w:ascii="Arial" w:hAnsi="Arial"/>
          <w:bCs/>
          <w:color w:val="000000"/>
          <w:lang w:val="en"/>
        </w:rPr>
      </w:pPr>
      <w:r>
        <w:rPr>
          <w:rFonts w:ascii="Arial" w:eastAsia="Times New Roman" w:hAnsi="Arial" w:cs="Arial"/>
          <w:color w:val="212121"/>
          <w:lang w:eastAsia="en-AU"/>
        </w:rPr>
        <w:t xml:space="preserve">The DTA search function </w:t>
      </w:r>
      <w:r w:rsidRPr="00A4370B">
        <w:rPr>
          <w:rFonts w:ascii="Arial" w:eastAsia="Arial" w:hAnsi="Arial" w:cs="Times New Roman"/>
          <w:szCs w:val="24"/>
          <w:lang w:val="en-GB"/>
        </w:rPr>
        <w:t>allows families to identify which school DTA/s they reside within.</w:t>
      </w:r>
      <w:r>
        <w:rPr>
          <w:rFonts w:ascii="Arial" w:eastAsia="Arial" w:hAnsi="Arial" w:cs="Times New Roman"/>
          <w:szCs w:val="24"/>
          <w:lang w:val="en-GB"/>
        </w:rPr>
        <w:t xml:space="preserve"> Residing in the DTA of the specialist school is only one of the eligibility criteria for the </w:t>
      </w:r>
      <w:r w:rsidR="00324DF4" w:rsidRPr="000D03B6">
        <w:rPr>
          <w:rFonts w:ascii="Arial" w:hAnsi="Arial"/>
          <w:bCs/>
          <w:color w:val="000000"/>
          <w:lang w:val="en"/>
        </w:rPr>
        <w:t>Studen</w:t>
      </w:r>
      <w:r>
        <w:rPr>
          <w:rFonts w:ascii="Arial" w:hAnsi="Arial"/>
          <w:bCs/>
          <w:color w:val="000000"/>
          <w:lang w:val="en"/>
        </w:rPr>
        <w:t>ts with Disabilities Transport P</w:t>
      </w:r>
      <w:r w:rsidR="00324DF4" w:rsidRPr="000D03B6">
        <w:rPr>
          <w:rFonts w:ascii="Arial" w:hAnsi="Arial"/>
          <w:bCs/>
          <w:color w:val="000000"/>
          <w:lang w:val="en"/>
        </w:rPr>
        <w:t>rogram</w:t>
      </w:r>
      <w:r>
        <w:rPr>
          <w:rFonts w:ascii="Arial" w:hAnsi="Arial"/>
          <w:bCs/>
          <w:color w:val="000000"/>
          <w:lang w:val="en"/>
        </w:rPr>
        <w:t xml:space="preserve"> (SDTP). In addition, to be eligible for the SDTP, </w:t>
      </w:r>
      <w:r w:rsidR="00324DF4" w:rsidRPr="000D03B6">
        <w:rPr>
          <w:rFonts w:ascii="Arial" w:hAnsi="Arial"/>
          <w:bCs/>
          <w:color w:val="000000"/>
          <w:lang w:val="en"/>
        </w:rPr>
        <w:t>your child must:</w:t>
      </w:r>
    </w:p>
    <w:p w14:paraId="12009A10" w14:textId="5EBC4798" w:rsidR="00324DF4" w:rsidRPr="000D03B6" w:rsidRDefault="00324DF4" w:rsidP="00324DF4">
      <w:pPr>
        <w:keepNext/>
        <w:keepLines/>
        <w:numPr>
          <w:ilvl w:val="0"/>
          <w:numId w:val="48"/>
        </w:numPr>
        <w:spacing w:before="40" w:after="120" w:line="240" w:lineRule="auto"/>
        <w:outlineLvl w:val="2"/>
        <w:rPr>
          <w:rFonts w:ascii="Arial" w:eastAsia="Times New Roman" w:hAnsi="Arial" w:cs="Times New Roman"/>
          <w:bCs/>
          <w:color w:val="000000"/>
          <w:szCs w:val="24"/>
          <w:lang w:val="en"/>
        </w:rPr>
      </w:pPr>
      <w:r w:rsidRPr="000D03B6">
        <w:rPr>
          <w:rFonts w:ascii="Arial" w:eastAsia="Times New Roman" w:hAnsi="Arial" w:cs="Times New Roman"/>
          <w:bCs/>
          <w:color w:val="000000"/>
          <w:szCs w:val="24"/>
          <w:lang w:val="en"/>
        </w:rPr>
        <w:t xml:space="preserve">meet the criteria for the </w:t>
      </w:r>
      <w:hyperlink r:id="rId15" w:history="1">
        <w:r w:rsidRPr="000D03B6">
          <w:rPr>
            <w:rStyle w:val="Hyperlink"/>
            <w:rFonts w:ascii="Arial" w:eastAsia="Times New Roman" w:hAnsi="Arial" w:cs="Times New Roman"/>
            <w:bCs/>
            <w:szCs w:val="24"/>
            <w:lang w:val="en"/>
          </w:rPr>
          <w:t>Program for Students with Disabilities</w:t>
        </w:r>
      </w:hyperlink>
      <w:r w:rsidR="00792D81" w:rsidRPr="00792D81">
        <w:rPr>
          <w:rStyle w:val="Hyperlink"/>
          <w:rFonts w:ascii="Arial" w:eastAsia="Times New Roman" w:hAnsi="Arial" w:cs="Times New Roman"/>
          <w:bCs/>
          <w:color w:val="auto"/>
          <w:szCs w:val="24"/>
          <w:u w:val="none"/>
          <w:lang w:val="en"/>
        </w:rPr>
        <w:t>;</w:t>
      </w:r>
    </w:p>
    <w:p w14:paraId="26CB4F30" w14:textId="3028E085" w:rsidR="00324DF4" w:rsidRDefault="00324DF4" w:rsidP="00324DF4">
      <w:pPr>
        <w:keepNext/>
        <w:keepLines/>
        <w:numPr>
          <w:ilvl w:val="0"/>
          <w:numId w:val="48"/>
        </w:numPr>
        <w:spacing w:before="40" w:after="120" w:line="240" w:lineRule="auto"/>
        <w:outlineLvl w:val="2"/>
        <w:rPr>
          <w:rFonts w:ascii="Arial" w:eastAsia="Times New Roman" w:hAnsi="Arial" w:cs="Times New Roman"/>
          <w:bCs/>
          <w:color w:val="000000"/>
          <w:szCs w:val="24"/>
          <w:lang w:val="en"/>
        </w:rPr>
      </w:pPr>
      <w:r w:rsidRPr="000D03B6">
        <w:rPr>
          <w:rFonts w:ascii="Arial" w:eastAsia="Times New Roman" w:hAnsi="Arial" w:cs="Times New Roman"/>
          <w:bCs/>
          <w:color w:val="000000"/>
          <w:szCs w:val="24"/>
          <w:lang w:val="en"/>
        </w:rPr>
        <w:t>be enrolled at the school for three or more days each week</w:t>
      </w:r>
      <w:r w:rsidR="003B43FC">
        <w:rPr>
          <w:rFonts w:ascii="Arial" w:eastAsia="Times New Roman" w:hAnsi="Arial" w:cs="Times New Roman"/>
          <w:bCs/>
          <w:color w:val="000000"/>
          <w:szCs w:val="24"/>
          <w:lang w:val="en"/>
        </w:rPr>
        <w:t>; and</w:t>
      </w:r>
    </w:p>
    <w:p w14:paraId="6E297D2C" w14:textId="2B3A1E6B" w:rsidR="00362937" w:rsidRPr="000D03B6" w:rsidRDefault="003B43FC" w:rsidP="00324DF4">
      <w:pPr>
        <w:keepNext/>
        <w:keepLines/>
        <w:numPr>
          <w:ilvl w:val="0"/>
          <w:numId w:val="48"/>
        </w:numPr>
        <w:spacing w:before="40" w:after="120" w:line="240" w:lineRule="auto"/>
        <w:outlineLvl w:val="2"/>
        <w:rPr>
          <w:rFonts w:ascii="Arial" w:eastAsia="Times New Roman" w:hAnsi="Arial" w:cs="Times New Roman"/>
          <w:bCs/>
          <w:color w:val="000000"/>
          <w:szCs w:val="24"/>
          <w:lang w:val="en"/>
        </w:rPr>
      </w:pPr>
      <w:r>
        <w:rPr>
          <w:rFonts w:ascii="Arial" w:eastAsia="Times New Roman" w:hAnsi="Arial" w:cs="Times New Roman"/>
          <w:bCs/>
          <w:color w:val="000000"/>
          <w:szCs w:val="24"/>
          <w:lang w:val="en"/>
        </w:rPr>
        <w:t>b</w:t>
      </w:r>
      <w:r w:rsidR="00362937">
        <w:rPr>
          <w:rFonts w:ascii="Arial" w:eastAsia="Times New Roman" w:hAnsi="Arial" w:cs="Times New Roman"/>
          <w:bCs/>
          <w:color w:val="000000"/>
          <w:szCs w:val="24"/>
          <w:lang w:val="en"/>
        </w:rPr>
        <w:t>e of school age and reside in Victoria</w:t>
      </w:r>
      <w:r>
        <w:rPr>
          <w:rFonts w:ascii="Arial" w:eastAsia="Times New Roman" w:hAnsi="Arial" w:cs="Times New Roman"/>
          <w:bCs/>
          <w:color w:val="000000"/>
          <w:szCs w:val="24"/>
          <w:lang w:val="en"/>
        </w:rPr>
        <w:t>.</w:t>
      </w:r>
    </w:p>
    <w:p w14:paraId="16EC57F8" w14:textId="2AA7CF5E" w:rsidR="00324DF4" w:rsidRPr="000D03B6" w:rsidRDefault="00EF6AD5" w:rsidP="00324DF4">
      <w:pPr>
        <w:keepNext/>
        <w:keepLines/>
        <w:spacing w:before="40" w:after="120" w:line="240" w:lineRule="auto"/>
        <w:outlineLvl w:val="2"/>
        <w:rPr>
          <w:rFonts w:ascii="Arial" w:eastAsia="Times New Roman" w:hAnsi="Arial" w:cs="Times New Roman"/>
          <w:b/>
          <w:color w:val="000000"/>
          <w:szCs w:val="24"/>
          <w:lang w:val="en-GB"/>
        </w:rPr>
      </w:pPr>
      <w:r>
        <w:rPr>
          <w:rFonts w:ascii="Arial" w:eastAsia="Times New Roman" w:hAnsi="Arial" w:cs="Arial"/>
          <w:b/>
          <w:bCs/>
          <w:color w:val="212121"/>
          <w:lang w:eastAsia="en-AU"/>
        </w:rPr>
        <w:t xml:space="preserve">The DTA search function says </w:t>
      </w:r>
      <w:r>
        <w:rPr>
          <w:rFonts w:ascii="Arial" w:eastAsia="Times New Roman" w:hAnsi="Arial" w:cs="Times New Roman"/>
          <w:b/>
          <w:color w:val="000000"/>
          <w:szCs w:val="24"/>
          <w:lang w:val="en-GB"/>
        </w:rPr>
        <w:t>m</w:t>
      </w:r>
      <w:r w:rsidR="00324DF4">
        <w:rPr>
          <w:rFonts w:ascii="Arial" w:eastAsia="Times New Roman" w:hAnsi="Arial" w:cs="Times New Roman"/>
          <w:b/>
          <w:color w:val="000000"/>
          <w:szCs w:val="24"/>
          <w:lang w:val="en-GB"/>
        </w:rPr>
        <w:t xml:space="preserve">y address is </w:t>
      </w:r>
      <w:r>
        <w:rPr>
          <w:rFonts w:ascii="Arial" w:eastAsia="Times New Roman" w:hAnsi="Arial" w:cs="Times New Roman"/>
          <w:b/>
          <w:color w:val="000000"/>
          <w:szCs w:val="24"/>
          <w:lang w:val="en-GB"/>
        </w:rPr>
        <w:t>in the DTA for multiple specialist schools</w:t>
      </w:r>
      <w:r w:rsidR="00324DF4">
        <w:rPr>
          <w:rFonts w:ascii="Arial" w:eastAsia="Times New Roman" w:hAnsi="Arial" w:cs="Times New Roman"/>
          <w:b/>
          <w:color w:val="000000"/>
          <w:szCs w:val="24"/>
          <w:lang w:val="en-GB"/>
        </w:rPr>
        <w:t>. What does this mean?</w:t>
      </w:r>
    </w:p>
    <w:p w14:paraId="7FEB6E1E" w14:textId="77777777" w:rsidR="00EF6AD5" w:rsidRDefault="00EF6AD5" w:rsidP="00324DF4">
      <w:pPr>
        <w:keepNext/>
        <w:keepLines/>
        <w:spacing w:before="40" w:after="120" w:line="240" w:lineRule="auto"/>
        <w:outlineLvl w:val="2"/>
        <w:rPr>
          <w:rFonts w:ascii="Arial" w:hAnsi="Arial" w:cs="Arial"/>
        </w:rPr>
      </w:pPr>
      <w:r>
        <w:rPr>
          <w:rFonts w:ascii="Arial" w:eastAsia="Times New Roman" w:hAnsi="Arial" w:cs="Arial"/>
          <w:color w:val="212121"/>
          <w:lang w:eastAsia="en-AU"/>
        </w:rPr>
        <w:t>If your address is within the DTA for multiple specialist schools, your child</w:t>
      </w:r>
      <w:r w:rsidR="00324DF4">
        <w:rPr>
          <w:rFonts w:ascii="Arial" w:eastAsia="Times New Roman" w:hAnsi="Arial" w:cs="Arial"/>
          <w:color w:val="212121"/>
          <w:lang w:eastAsia="en-AU"/>
        </w:rPr>
        <w:t xml:space="preserve"> may be eligible for t</w:t>
      </w:r>
      <w:r>
        <w:rPr>
          <w:rFonts w:ascii="Arial" w:eastAsia="Times New Roman" w:hAnsi="Arial" w:cs="Arial"/>
          <w:color w:val="212121"/>
          <w:lang w:eastAsia="en-AU"/>
        </w:rPr>
        <w:t xml:space="preserve">ransport assistance if you choose to enrol your child at one of these schools. To learn more about a specialist school’s enrolment criteria, </w:t>
      </w:r>
      <w:r w:rsidRPr="008868E6">
        <w:rPr>
          <w:rFonts w:ascii="Arial" w:hAnsi="Arial" w:cs="Arial"/>
        </w:rPr>
        <w:t xml:space="preserve">you </w:t>
      </w:r>
      <w:r>
        <w:rPr>
          <w:rFonts w:ascii="Arial" w:hAnsi="Arial" w:cs="Arial"/>
        </w:rPr>
        <w:t>are encouraged to</w:t>
      </w:r>
      <w:r w:rsidRPr="008868E6">
        <w:rPr>
          <w:rFonts w:ascii="Arial" w:hAnsi="Arial" w:cs="Arial"/>
        </w:rPr>
        <w:t xml:space="preserve"> contact the school directly or </w:t>
      </w:r>
      <w:hyperlink r:id="rId16" w:history="1">
        <w:r w:rsidRPr="008868E6">
          <w:rPr>
            <w:rStyle w:val="Hyperlink"/>
            <w:rFonts w:ascii="Arial" w:hAnsi="Arial" w:cs="Arial"/>
          </w:rPr>
          <w:t>contact the relevant Region</w:t>
        </w:r>
      </w:hyperlink>
      <w:r w:rsidRPr="008868E6">
        <w:rPr>
          <w:rFonts w:ascii="Arial" w:hAnsi="Arial" w:cs="Arial"/>
        </w:rPr>
        <w:t xml:space="preserve">. </w:t>
      </w:r>
    </w:p>
    <w:p w14:paraId="4A1B10B7" w14:textId="0765F648" w:rsidR="00324DF4" w:rsidRPr="00EF6AD5" w:rsidRDefault="00EF6AD5" w:rsidP="00EF6AD5">
      <w:pPr>
        <w:rPr>
          <w:rFonts w:ascii="Arial" w:hAnsi="Arial" w:cs="Arial"/>
          <w:lang w:val="en"/>
        </w:rPr>
      </w:pPr>
      <w:r>
        <w:rPr>
          <w:rFonts w:ascii="Arial" w:hAnsi="Arial" w:cs="Arial"/>
          <w:lang w:val="en"/>
        </w:rPr>
        <w:t xml:space="preserve">You can find all of Victoria’s government </w:t>
      </w:r>
      <w:r w:rsidR="00087765">
        <w:rPr>
          <w:rFonts w:ascii="Arial" w:hAnsi="Arial" w:cs="Arial"/>
          <w:lang w:val="en"/>
        </w:rPr>
        <w:t>specialist</w:t>
      </w:r>
      <w:r>
        <w:rPr>
          <w:rFonts w:ascii="Arial" w:hAnsi="Arial" w:cs="Arial"/>
          <w:lang w:val="en"/>
        </w:rPr>
        <w:t xml:space="preserve"> schools </w:t>
      </w:r>
      <w:r w:rsidRPr="005E098C">
        <w:rPr>
          <w:rFonts w:ascii="Arial" w:hAnsi="Arial" w:cs="Arial"/>
          <w:lang w:val="en"/>
        </w:rPr>
        <w:t xml:space="preserve">on </w:t>
      </w:r>
      <w:hyperlink r:id="rId17" w:history="1">
        <w:r w:rsidRPr="00E23BA6">
          <w:rPr>
            <w:rFonts w:ascii="Arial" w:hAnsi="Arial" w:cs="Arial"/>
            <w:color w:val="0563C1" w:themeColor="hyperlink"/>
            <w:u w:val="single"/>
          </w:rPr>
          <w:t>findmyschool.vic.gov.au</w:t>
        </w:r>
      </w:hyperlink>
      <w:r w:rsidRPr="00E23BA6">
        <w:rPr>
          <w:rFonts w:ascii="Arial" w:hAnsi="Arial" w:cs="Arial"/>
          <w:color w:val="0563C1" w:themeColor="hyperlink"/>
          <w:u w:val="single"/>
        </w:rPr>
        <w:t>.</w:t>
      </w:r>
    </w:p>
    <w:p w14:paraId="40194D8D" w14:textId="34B8079E" w:rsidR="00324DF4" w:rsidRDefault="00324DF4" w:rsidP="00324DF4">
      <w:pPr>
        <w:rPr>
          <w:rFonts w:ascii="Arial" w:hAnsi="Arial" w:cs="Arial"/>
          <w:b/>
          <w:bCs/>
        </w:rPr>
      </w:pPr>
      <w:r>
        <w:rPr>
          <w:rFonts w:ascii="Arial" w:hAnsi="Arial" w:cs="Arial"/>
          <w:b/>
          <w:bCs/>
        </w:rPr>
        <w:t xml:space="preserve">How do I apply for </w:t>
      </w:r>
      <w:r w:rsidR="00066586">
        <w:rPr>
          <w:rFonts w:ascii="Arial" w:hAnsi="Arial" w:cs="Arial"/>
          <w:b/>
          <w:bCs/>
        </w:rPr>
        <w:t xml:space="preserve">transport </w:t>
      </w:r>
      <w:r>
        <w:rPr>
          <w:rFonts w:ascii="Arial" w:hAnsi="Arial" w:cs="Arial"/>
          <w:b/>
          <w:bCs/>
        </w:rPr>
        <w:t xml:space="preserve">assistance </w:t>
      </w:r>
      <w:r w:rsidR="00066586">
        <w:rPr>
          <w:rFonts w:ascii="Arial" w:hAnsi="Arial" w:cs="Arial"/>
          <w:b/>
          <w:bCs/>
        </w:rPr>
        <w:t>to a specialist school</w:t>
      </w:r>
      <w:r>
        <w:rPr>
          <w:rFonts w:ascii="Arial" w:hAnsi="Arial" w:cs="Arial"/>
          <w:b/>
          <w:bCs/>
        </w:rPr>
        <w:t>?</w:t>
      </w:r>
    </w:p>
    <w:p w14:paraId="741B359B" w14:textId="14B1D367" w:rsidR="00324DF4" w:rsidRPr="00897125" w:rsidRDefault="0011165D" w:rsidP="007F456E">
      <w:pPr>
        <w:rPr>
          <w:rFonts w:ascii="Arial" w:hAnsi="Arial" w:cs="Arial"/>
          <w:b/>
          <w:bCs/>
          <w:lang w:val="en"/>
        </w:rPr>
      </w:pPr>
      <w:r>
        <w:rPr>
          <w:rFonts w:ascii="Arial" w:hAnsi="Arial" w:cs="Arial"/>
          <w:lang w:val="en"/>
        </w:rPr>
        <w:t>When enrolling your child at a specialist school, please s</w:t>
      </w:r>
      <w:r w:rsidR="007F456E">
        <w:rPr>
          <w:rFonts w:ascii="Arial" w:hAnsi="Arial" w:cs="Arial"/>
          <w:lang w:val="en"/>
        </w:rPr>
        <w:t>peak</w:t>
      </w:r>
      <w:r>
        <w:rPr>
          <w:rFonts w:ascii="Arial" w:hAnsi="Arial" w:cs="Arial"/>
          <w:lang w:val="en"/>
        </w:rPr>
        <w:t xml:space="preserve"> with the school regarding access to transport assistance. The school will provide the relevant information and </w:t>
      </w:r>
      <w:r w:rsidR="007F456E">
        <w:rPr>
          <w:rFonts w:ascii="Arial" w:hAnsi="Arial" w:cs="Arial"/>
          <w:lang w:val="en"/>
        </w:rPr>
        <w:t xml:space="preserve">forms and </w:t>
      </w:r>
      <w:r>
        <w:rPr>
          <w:rFonts w:ascii="Arial" w:hAnsi="Arial" w:cs="Arial"/>
          <w:lang w:val="en"/>
        </w:rPr>
        <w:t xml:space="preserve">may assist in completing your application. </w:t>
      </w:r>
    </w:p>
    <w:p w14:paraId="6D9F9071" w14:textId="77777777" w:rsidR="002400F7" w:rsidRDefault="002400F7" w:rsidP="002400F7">
      <w:pPr>
        <w:rPr>
          <w:rFonts w:ascii="Arial" w:hAnsi="Arial" w:cs="Arial"/>
          <w:iCs/>
        </w:rPr>
      </w:pPr>
      <w:r w:rsidRPr="00897125">
        <w:rPr>
          <w:rFonts w:ascii="Arial" w:eastAsia="Times New Roman" w:hAnsi="Arial" w:cs="Arial"/>
          <w:b/>
          <w:bCs/>
          <w:iCs/>
          <w:color w:val="000000"/>
          <w:lang w:eastAsia="en-AU"/>
        </w:rPr>
        <w:t xml:space="preserve">When do </w:t>
      </w:r>
      <w:r>
        <w:rPr>
          <w:rFonts w:ascii="Arial" w:eastAsia="Times New Roman" w:hAnsi="Arial" w:cs="Arial"/>
          <w:b/>
          <w:bCs/>
          <w:iCs/>
          <w:color w:val="000000"/>
          <w:lang w:eastAsia="en-AU"/>
        </w:rPr>
        <w:t>DTAs</w:t>
      </w:r>
      <w:r w:rsidRPr="00897125">
        <w:rPr>
          <w:rFonts w:ascii="Arial" w:eastAsia="Times New Roman" w:hAnsi="Arial" w:cs="Arial"/>
          <w:b/>
          <w:bCs/>
          <w:iCs/>
          <w:color w:val="000000"/>
          <w:lang w:eastAsia="en-AU"/>
        </w:rPr>
        <w:t xml:space="preserve"> get updated?</w:t>
      </w:r>
    </w:p>
    <w:p w14:paraId="79C2DC23" w14:textId="77777777" w:rsidR="00A81F8B" w:rsidRDefault="002400F7" w:rsidP="002400F7">
      <w:pPr>
        <w:rPr>
          <w:rFonts w:ascii="Arial" w:eastAsia="Times New Roman" w:hAnsi="Arial" w:cs="Arial"/>
          <w:bCs/>
          <w:iCs/>
          <w:color w:val="000000"/>
          <w:lang w:eastAsia="en-AU"/>
        </w:rPr>
      </w:pPr>
      <w:r w:rsidRPr="00B109FE">
        <w:rPr>
          <w:rFonts w:ascii="Arial" w:eastAsia="Times New Roman" w:hAnsi="Arial" w:cs="Arial"/>
          <w:bCs/>
          <w:iCs/>
          <w:color w:val="000000"/>
          <w:lang w:eastAsia="en-AU"/>
        </w:rPr>
        <w:t xml:space="preserve">DTAs </w:t>
      </w:r>
      <w:r>
        <w:rPr>
          <w:rFonts w:ascii="Arial" w:eastAsia="Times New Roman" w:hAnsi="Arial" w:cs="Arial"/>
          <w:bCs/>
          <w:iCs/>
          <w:color w:val="000000"/>
          <w:lang w:eastAsia="en-AU"/>
        </w:rPr>
        <w:t>are reviewed if</w:t>
      </w:r>
      <w:r w:rsidR="00A81F8B">
        <w:rPr>
          <w:rFonts w:ascii="Arial" w:eastAsia="Times New Roman" w:hAnsi="Arial" w:cs="Arial"/>
          <w:bCs/>
          <w:iCs/>
          <w:color w:val="000000"/>
          <w:lang w:eastAsia="en-AU"/>
        </w:rPr>
        <w:t>:</w:t>
      </w:r>
    </w:p>
    <w:p w14:paraId="78632A2D" w14:textId="198CBA6C" w:rsidR="00A81F8B" w:rsidRDefault="002400F7" w:rsidP="00A81F8B">
      <w:pPr>
        <w:pStyle w:val="ListParagraph"/>
        <w:numPr>
          <w:ilvl w:val="0"/>
          <w:numId w:val="50"/>
        </w:numPr>
        <w:rPr>
          <w:rFonts w:ascii="Arial" w:eastAsia="Times New Roman" w:hAnsi="Arial" w:cs="Arial"/>
          <w:bCs/>
          <w:iCs/>
          <w:color w:val="000000"/>
          <w:lang w:eastAsia="en-AU"/>
        </w:rPr>
      </w:pPr>
      <w:r w:rsidRPr="00A81F8B">
        <w:rPr>
          <w:rFonts w:ascii="Arial" w:eastAsia="Times New Roman" w:hAnsi="Arial" w:cs="Arial"/>
          <w:bCs/>
          <w:iCs/>
          <w:color w:val="000000"/>
          <w:lang w:eastAsia="en-AU"/>
        </w:rPr>
        <w:t xml:space="preserve">a new specialist school nearby is established, </w:t>
      </w:r>
    </w:p>
    <w:p w14:paraId="3CE63692" w14:textId="77777777" w:rsidR="00A81F8B" w:rsidRDefault="002400F7" w:rsidP="00A81F8B">
      <w:pPr>
        <w:pStyle w:val="ListParagraph"/>
        <w:numPr>
          <w:ilvl w:val="0"/>
          <w:numId w:val="50"/>
        </w:numPr>
        <w:rPr>
          <w:rFonts w:ascii="Arial" w:eastAsia="Times New Roman" w:hAnsi="Arial" w:cs="Arial"/>
          <w:bCs/>
          <w:iCs/>
          <w:color w:val="000000"/>
          <w:lang w:eastAsia="en-AU"/>
        </w:rPr>
      </w:pPr>
      <w:r w:rsidRPr="00A81F8B">
        <w:rPr>
          <w:rFonts w:ascii="Arial" w:eastAsia="Times New Roman" w:hAnsi="Arial" w:cs="Arial"/>
          <w:bCs/>
          <w:iCs/>
          <w:color w:val="000000"/>
          <w:lang w:eastAsia="en-AU"/>
        </w:rPr>
        <w:t>an existing school is closed or re-located</w:t>
      </w:r>
      <w:r w:rsidR="00A81F8B" w:rsidRPr="00A81F8B">
        <w:rPr>
          <w:rFonts w:ascii="Arial" w:eastAsia="Times New Roman" w:hAnsi="Arial" w:cs="Arial"/>
          <w:bCs/>
          <w:iCs/>
          <w:color w:val="000000"/>
          <w:lang w:eastAsia="en-AU"/>
        </w:rPr>
        <w:t xml:space="preserve">, </w:t>
      </w:r>
    </w:p>
    <w:p w14:paraId="35D7DFD3" w14:textId="7EF074C6" w:rsidR="00A81F8B" w:rsidRDefault="00A81F8B" w:rsidP="00A81F8B">
      <w:pPr>
        <w:pStyle w:val="ListParagraph"/>
        <w:numPr>
          <w:ilvl w:val="0"/>
          <w:numId w:val="50"/>
        </w:numPr>
        <w:rPr>
          <w:rFonts w:ascii="Arial" w:eastAsia="Times New Roman" w:hAnsi="Arial" w:cs="Arial"/>
          <w:bCs/>
          <w:iCs/>
          <w:color w:val="000000"/>
          <w:lang w:eastAsia="en-AU"/>
        </w:rPr>
      </w:pPr>
      <w:r>
        <w:rPr>
          <w:rFonts w:ascii="Arial" w:eastAsia="Times New Roman" w:hAnsi="Arial" w:cs="Arial"/>
          <w:bCs/>
          <w:iCs/>
          <w:color w:val="000000"/>
          <w:lang w:eastAsia="en-AU"/>
        </w:rPr>
        <w:t xml:space="preserve">the principal of a specialist </w:t>
      </w:r>
      <w:r w:rsidRPr="00A81F8B">
        <w:rPr>
          <w:rFonts w:ascii="Arial" w:eastAsia="Times New Roman" w:hAnsi="Arial" w:cs="Arial"/>
          <w:bCs/>
          <w:iCs/>
          <w:color w:val="000000"/>
          <w:lang w:eastAsia="en-AU"/>
        </w:rPr>
        <w:t xml:space="preserve">school </w:t>
      </w:r>
      <w:r>
        <w:rPr>
          <w:rFonts w:ascii="Arial" w:eastAsia="Times New Roman" w:hAnsi="Arial" w:cs="Arial"/>
          <w:bCs/>
          <w:iCs/>
          <w:color w:val="000000"/>
          <w:lang w:eastAsia="en-AU"/>
        </w:rPr>
        <w:t xml:space="preserve">or the Department </w:t>
      </w:r>
      <w:r w:rsidRPr="00A81F8B">
        <w:rPr>
          <w:rFonts w:ascii="Arial" w:eastAsia="Times New Roman" w:hAnsi="Arial" w:cs="Arial"/>
          <w:bCs/>
          <w:iCs/>
          <w:color w:val="000000"/>
          <w:lang w:eastAsia="en-AU"/>
        </w:rPr>
        <w:t>requests</w:t>
      </w:r>
      <w:r>
        <w:rPr>
          <w:rFonts w:ascii="Arial" w:eastAsia="Times New Roman" w:hAnsi="Arial" w:cs="Arial"/>
          <w:bCs/>
          <w:iCs/>
          <w:color w:val="000000"/>
          <w:lang w:eastAsia="en-AU"/>
        </w:rPr>
        <w:t xml:space="preserve"> a review, or change to, a school’s DTA</w:t>
      </w:r>
    </w:p>
    <w:p w14:paraId="1D753E0F" w14:textId="46D88066" w:rsidR="002400F7" w:rsidRDefault="002400F7" w:rsidP="00A81F8B">
      <w:pPr>
        <w:pStyle w:val="ListParagraph"/>
        <w:numPr>
          <w:ilvl w:val="0"/>
          <w:numId w:val="50"/>
        </w:numPr>
        <w:rPr>
          <w:rFonts w:ascii="Arial" w:eastAsia="Times New Roman" w:hAnsi="Arial" w:cs="Arial"/>
          <w:bCs/>
          <w:iCs/>
          <w:color w:val="000000"/>
          <w:lang w:eastAsia="en-AU"/>
        </w:rPr>
      </w:pPr>
      <w:r w:rsidRPr="00A81F8B">
        <w:rPr>
          <w:rFonts w:ascii="Arial" w:eastAsia="Times New Roman" w:hAnsi="Arial" w:cs="Arial"/>
          <w:bCs/>
          <w:iCs/>
          <w:color w:val="000000"/>
          <w:lang w:eastAsia="en-AU"/>
        </w:rPr>
        <w:t xml:space="preserve">the demographics of an area change significantly. </w:t>
      </w:r>
    </w:p>
    <w:p w14:paraId="5A1DD14C" w14:textId="18A514B8" w:rsidR="00A81F8B" w:rsidRPr="006B23F6" w:rsidRDefault="00A81F8B" w:rsidP="006B23F6">
      <w:pPr>
        <w:rPr>
          <w:rFonts w:ascii="Arial" w:eastAsia="Times New Roman" w:hAnsi="Arial" w:cs="Arial"/>
          <w:bCs/>
          <w:iCs/>
          <w:color w:val="000000"/>
          <w:lang w:eastAsia="en-AU"/>
        </w:rPr>
      </w:pPr>
      <w:r w:rsidRPr="00C56662">
        <w:rPr>
          <w:rFonts w:ascii="Arial" w:eastAsia="Arial" w:hAnsi="Arial" w:cs="Times New Roman"/>
          <w:iCs/>
          <w:szCs w:val="24"/>
          <w:lang w:val="en-GB"/>
        </w:rPr>
        <w:t xml:space="preserve">DTAs are established or amended via a process overseen by the </w:t>
      </w:r>
      <w:r w:rsidR="00C1269E" w:rsidRPr="00C56662">
        <w:rPr>
          <w:rFonts w:ascii="Arial" w:eastAsia="Arial" w:hAnsi="Arial" w:cs="Times New Roman"/>
          <w:iCs/>
          <w:szCs w:val="24"/>
          <w:lang w:val="en-GB"/>
        </w:rPr>
        <w:t>Student Transport Unit</w:t>
      </w:r>
      <w:r w:rsidRPr="00C56662">
        <w:rPr>
          <w:rFonts w:ascii="Arial" w:eastAsia="Arial" w:hAnsi="Arial" w:cs="Times New Roman"/>
          <w:iCs/>
          <w:szCs w:val="24"/>
          <w:lang w:val="en-GB"/>
        </w:rPr>
        <w:t xml:space="preserve"> of </w:t>
      </w:r>
      <w:r>
        <w:rPr>
          <w:rFonts w:ascii="Arial" w:eastAsia="Arial" w:hAnsi="Arial" w:cs="Times New Roman"/>
          <w:iCs/>
          <w:szCs w:val="24"/>
          <w:lang w:val="en-GB"/>
        </w:rPr>
        <w:t xml:space="preserve">the </w:t>
      </w:r>
      <w:r w:rsidRPr="00C56662">
        <w:rPr>
          <w:rFonts w:ascii="Arial" w:eastAsia="Arial" w:hAnsi="Arial" w:cs="Times New Roman"/>
          <w:iCs/>
          <w:szCs w:val="24"/>
          <w:lang w:val="en-GB"/>
        </w:rPr>
        <w:t>D</w:t>
      </w:r>
      <w:r>
        <w:rPr>
          <w:rFonts w:ascii="Arial" w:eastAsia="Arial" w:hAnsi="Arial" w:cs="Times New Roman"/>
          <w:iCs/>
          <w:szCs w:val="24"/>
          <w:lang w:val="en-GB"/>
        </w:rPr>
        <w:t>epartment</w:t>
      </w:r>
      <w:r w:rsidRPr="00C56662">
        <w:rPr>
          <w:rFonts w:ascii="Arial" w:eastAsia="Arial" w:hAnsi="Arial" w:cs="Times New Roman"/>
          <w:iCs/>
          <w:szCs w:val="24"/>
          <w:lang w:val="en-GB"/>
        </w:rPr>
        <w:t>.</w:t>
      </w:r>
    </w:p>
    <w:p w14:paraId="6426EF18" w14:textId="449C6137" w:rsidR="00324DF4" w:rsidRPr="00A4370B" w:rsidRDefault="00324DF4" w:rsidP="00324DF4">
      <w:pPr>
        <w:keepNext/>
        <w:keepLines/>
        <w:spacing w:before="40" w:after="120" w:line="240" w:lineRule="auto"/>
        <w:outlineLvl w:val="2"/>
        <w:rPr>
          <w:rFonts w:ascii="Arial" w:eastAsia="Times New Roman" w:hAnsi="Arial" w:cs="Arial"/>
          <w:b/>
          <w:color w:val="000000"/>
          <w:lang w:val="en-GB"/>
        </w:rPr>
      </w:pPr>
      <w:r>
        <w:rPr>
          <w:rFonts w:ascii="Arial" w:eastAsia="Times New Roman" w:hAnsi="Arial" w:cs="Arial"/>
          <w:b/>
          <w:color w:val="000000"/>
          <w:lang w:val="en-GB"/>
        </w:rPr>
        <w:lastRenderedPageBreak/>
        <w:t xml:space="preserve">Are </w:t>
      </w:r>
      <w:r w:rsidR="002400F7">
        <w:rPr>
          <w:rFonts w:ascii="Arial" w:eastAsia="Times New Roman" w:hAnsi="Arial" w:cs="Arial"/>
          <w:b/>
          <w:color w:val="000000"/>
          <w:lang w:val="en-GB"/>
        </w:rPr>
        <w:t>DTAs</w:t>
      </w:r>
      <w:r>
        <w:rPr>
          <w:rFonts w:ascii="Arial" w:eastAsia="Times New Roman" w:hAnsi="Arial" w:cs="Arial"/>
          <w:b/>
          <w:color w:val="000000"/>
          <w:lang w:val="en-GB"/>
        </w:rPr>
        <w:t xml:space="preserve"> applied differently in metropolitan and regional areas</w:t>
      </w:r>
      <w:r w:rsidRPr="00A4370B">
        <w:rPr>
          <w:rFonts w:ascii="Arial" w:eastAsia="Times New Roman" w:hAnsi="Arial" w:cs="Arial"/>
          <w:b/>
          <w:color w:val="000000"/>
          <w:lang w:val="en-GB"/>
        </w:rPr>
        <w:t xml:space="preserve">? </w:t>
      </w:r>
    </w:p>
    <w:p w14:paraId="44AF469B" w14:textId="5B6212BC" w:rsidR="00324DF4" w:rsidRPr="00897125" w:rsidRDefault="00F6565F" w:rsidP="00324DF4">
      <w:pPr>
        <w:keepNext/>
        <w:keepLines/>
        <w:spacing w:before="40" w:after="120" w:line="240" w:lineRule="auto"/>
        <w:outlineLvl w:val="2"/>
        <w:rPr>
          <w:rFonts w:ascii="Arial" w:eastAsia="Times New Roman" w:hAnsi="Arial" w:cs="Arial"/>
          <w:bCs/>
          <w:color w:val="000000"/>
          <w:lang w:val="en-GB"/>
        </w:rPr>
      </w:pPr>
      <w:r>
        <w:rPr>
          <w:rFonts w:ascii="Arial" w:eastAsia="Times New Roman" w:hAnsi="Arial" w:cs="Arial"/>
          <w:bCs/>
          <w:color w:val="000000"/>
          <w:lang w:val="en-GB"/>
        </w:rPr>
        <w:t xml:space="preserve">No, DTAs are defined to ensure efficient transport services in both metropolitan and regional areas. </w:t>
      </w:r>
    </w:p>
    <w:p w14:paraId="4C281EA1" w14:textId="107C92BD" w:rsidR="007F456E" w:rsidRPr="00117DE2" w:rsidRDefault="00F6565F" w:rsidP="00515969">
      <w:pPr>
        <w:spacing w:before="100" w:beforeAutospacing="1" w:after="100" w:afterAutospacing="1"/>
        <w:rPr>
          <w:rFonts w:ascii="Arial" w:eastAsia="Times New Roman" w:hAnsi="Arial" w:cs="Arial"/>
          <w:iCs/>
          <w:lang w:eastAsia="en-AU"/>
        </w:rPr>
      </w:pPr>
      <w:r>
        <w:rPr>
          <w:rFonts w:ascii="Arial" w:eastAsia="Times New Roman" w:hAnsi="Arial" w:cs="Arial"/>
          <w:iCs/>
          <w:lang w:eastAsia="en-AU"/>
        </w:rPr>
        <w:t xml:space="preserve"> </w:t>
      </w:r>
    </w:p>
    <w:sectPr w:rsidR="007F456E" w:rsidRPr="00117D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FE7EB" w14:textId="77777777" w:rsidR="0053320E" w:rsidRDefault="0053320E" w:rsidP="00324DF4">
      <w:pPr>
        <w:spacing w:after="0" w:line="240" w:lineRule="auto"/>
      </w:pPr>
      <w:r>
        <w:separator/>
      </w:r>
    </w:p>
  </w:endnote>
  <w:endnote w:type="continuationSeparator" w:id="0">
    <w:p w14:paraId="23E9EA6D" w14:textId="77777777" w:rsidR="0053320E" w:rsidRDefault="0053320E" w:rsidP="00324DF4">
      <w:pPr>
        <w:spacing w:after="0" w:line="240" w:lineRule="auto"/>
      </w:pPr>
      <w:r>
        <w:continuationSeparator/>
      </w:r>
    </w:p>
  </w:endnote>
  <w:endnote w:type="continuationNotice" w:id="1">
    <w:p w14:paraId="43E8A9B0" w14:textId="77777777" w:rsidR="0053320E" w:rsidRDefault="00533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2D2FB" w14:textId="77777777" w:rsidR="0053320E" w:rsidRDefault="0053320E" w:rsidP="00324DF4">
      <w:pPr>
        <w:spacing w:after="0" w:line="240" w:lineRule="auto"/>
      </w:pPr>
      <w:r>
        <w:separator/>
      </w:r>
    </w:p>
  </w:footnote>
  <w:footnote w:type="continuationSeparator" w:id="0">
    <w:p w14:paraId="61F349E0" w14:textId="77777777" w:rsidR="0053320E" w:rsidRDefault="0053320E" w:rsidP="00324DF4">
      <w:pPr>
        <w:spacing w:after="0" w:line="240" w:lineRule="auto"/>
      </w:pPr>
      <w:r>
        <w:continuationSeparator/>
      </w:r>
    </w:p>
  </w:footnote>
  <w:footnote w:type="continuationNotice" w:id="1">
    <w:p w14:paraId="5AEB3D95" w14:textId="77777777" w:rsidR="0053320E" w:rsidRDefault="005332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2122"/>
    <w:multiLevelType w:val="hybridMultilevel"/>
    <w:tmpl w:val="A4E8E24C"/>
    <w:lvl w:ilvl="0" w:tplc="179E7E18">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D2038D"/>
    <w:multiLevelType w:val="hybridMultilevel"/>
    <w:tmpl w:val="E2325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36EBA"/>
    <w:multiLevelType w:val="hybridMultilevel"/>
    <w:tmpl w:val="BD005B8A"/>
    <w:lvl w:ilvl="0" w:tplc="7708EE50">
      <w:start w:val="1"/>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CA42BD3"/>
    <w:multiLevelType w:val="hybridMultilevel"/>
    <w:tmpl w:val="E3224A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207BAC"/>
    <w:multiLevelType w:val="hybridMultilevel"/>
    <w:tmpl w:val="73D0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415E9"/>
    <w:multiLevelType w:val="hybridMultilevel"/>
    <w:tmpl w:val="96769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A75CB0"/>
    <w:multiLevelType w:val="hybridMultilevel"/>
    <w:tmpl w:val="18C47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C11419"/>
    <w:multiLevelType w:val="hybridMultilevel"/>
    <w:tmpl w:val="53CE8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2224E"/>
    <w:multiLevelType w:val="hybridMultilevel"/>
    <w:tmpl w:val="0490487C"/>
    <w:lvl w:ilvl="0" w:tplc="FFAAD0D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7A633E"/>
    <w:multiLevelType w:val="hybridMultilevel"/>
    <w:tmpl w:val="F2B6EC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3F37B7"/>
    <w:multiLevelType w:val="multilevel"/>
    <w:tmpl w:val="69C4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95149"/>
    <w:multiLevelType w:val="hybridMultilevel"/>
    <w:tmpl w:val="262C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2D5CE3"/>
    <w:multiLevelType w:val="hybridMultilevel"/>
    <w:tmpl w:val="7CBCC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E018D6"/>
    <w:multiLevelType w:val="hybridMultilevel"/>
    <w:tmpl w:val="21B449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F512B9"/>
    <w:multiLevelType w:val="hybridMultilevel"/>
    <w:tmpl w:val="8B106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B74117"/>
    <w:multiLevelType w:val="multilevel"/>
    <w:tmpl w:val="B296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170AA6"/>
    <w:multiLevelType w:val="hybridMultilevel"/>
    <w:tmpl w:val="CAB0765E"/>
    <w:lvl w:ilvl="0" w:tplc="54E4230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2A47CD2"/>
    <w:multiLevelType w:val="hybridMultilevel"/>
    <w:tmpl w:val="D5DCF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836D64"/>
    <w:multiLevelType w:val="hybridMultilevel"/>
    <w:tmpl w:val="C28638B2"/>
    <w:lvl w:ilvl="0" w:tplc="0C090001">
      <w:start w:val="1"/>
      <w:numFmt w:val="bullet"/>
      <w:lvlText w:val=""/>
      <w:lvlJc w:val="left"/>
      <w:pPr>
        <w:ind w:left="360" w:hanging="360"/>
      </w:pPr>
      <w:rPr>
        <w:rFonts w:ascii="Symbol" w:hAnsi="Symbol" w:hint="default"/>
      </w:rPr>
    </w:lvl>
    <w:lvl w:ilvl="1" w:tplc="2B46A6B6">
      <w:numFmt w:val="bullet"/>
      <w:lvlText w:val="•"/>
      <w:lvlJc w:val="left"/>
      <w:pPr>
        <w:ind w:left="1440" w:hanging="720"/>
      </w:pPr>
      <w:rPr>
        <w:rFonts w:ascii="Arial" w:eastAsiaTheme="minorHAnsi"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8A30693"/>
    <w:multiLevelType w:val="hybridMultilevel"/>
    <w:tmpl w:val="BC58EE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9F94F9C"/>
    <w:multiLevelType w:val="hybridMultilevel"/>
    <w:tmpl w:val="CA4C77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A5223C5"/>
    <w:multiLevelType w:val="hybridMultilevel"/>
    <w:tmpl w:val="F01C1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833FBF"/>
    <w:multiLevelType w:val="hybridMultilevel"/>
    <w:tmpl w:val="83B8C0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477F0637"/>
    <w:multiLevelType w:val="hybridMultilevel"/>
    <w:tmpl w:val="2DB85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992D1C"/>
    <w:multiLevelType w:val="hybridMultilevel"/>
    <w:tmpl w:val="B00EA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3390D"/>
    <w:multiLevelType w:val="hybridMultilevel"/>
    <w:tmpl w:val="F42E27D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15:restartNumberingAfterBreak="0">
    <w:nsid w:val="4B6B0466"/>
    <w:multiLevelType w:val="hybridMultilevel"/>
    <w:tmpl w:val="B346FEBA"/>
    <w:lvl w:ilvl="0" w:tplc="7708EE50">
      <w:start w:val="1"/>
      <w:numFmt w:val="bullet"/>
      <w:lvlText w:val="-"/>
      <w:lvlJc w:val="left"/>
      <w:pPr>
        <w:ind w:left="360" w:hanging="360"/>
      </w:pPr>
      <w:rPr>
        <w:rFonts w:ascii="Calibri" w:eastAsia="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08F33C2"/>
    <w:multiLevelType w:val="hybridMultilevel"/>
    <w:tmpl w:val="9956F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1D01FD"/>
    <w:multiLevelType w:val="hybridMultilevel"/>
    <w:tmpl w:val="E2186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A30DDD"/>
    <w:multiLevelType w:val="hybridMultilevel"/>
    <w:tmpl w:val="155CD4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2024E38"/>
    <w:multiLevelType w:val="hybridMultilevel"/>
    <w:tmpl w:val="14869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5334CE"/>
    <w:multiLevelType w:val="hybridMultilevel"/>
    <w:tmpl w:val="F9B2A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D8387F"/>
    <w:multiLevelType w:val="hybridMultilevel"/>
    <w:tmpl w:val="E174DDBE"/>
    <w:lvl w:ilvl="0" w:tplc="7708EE50">
      <w:start w:val="1"/>
      <w:numFmt w:val="bullet"/>
      <w:lvlText w:val="-"/>
      <w:lvlJc w:val="left"/>
      <w:pPr>
        <w:ind w:left="360" w:hanging="360"/>
      </w:pPr>
      <w:rPr>
        <w:rFonts w:ascii="Calibri" w:eastAsia="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56345786"/>
    <w:multiLevelType w:val="hybridMultilevel"/>
    <w:tmpl w:val="103C0A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A4C6C3A"/>
    <w:multiLevelType w:val="hybridMultilevel"/>
    <w:tmpl w:val="8A16E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F07B46"/>
    <w:multiLevelType w:val="hybridMultilevel"/>
    <w:tmpl w:val="E9589D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FF912D2"/>
    <w:multiLevelType w:val="hybridMultilevel"/>
    <w:tmpl w:val="5D586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B75E15"/>
    <w:multiLevelType w:val="hybridMultilevel"/>
    <w:tmpl w:val="1A9E8F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61324D7"/>
    <w:multiLevelType w:val="hybridMultilevel"/>
    <w:tmpl w:val="2FF2E7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68F412F"/>
    <w:multiLevelType w:val="hybridMultilevel"/>
    <w:tmpl w:val="82D83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060EBA"/>
    <w:multiLevelType w:val="hybridMultilevel"/>
    <w:tmpl w:val="EF7C149A"/>
    <w:lvl w:ilvl="0" w:tplc="79AADE98">
      <w:start w:val="10"/>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6A0E6A92"/>
    <w:multiLevelType w:val="hybridMultilevel"/>
    <w:tmpl w:val="67409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481DBF"/>
    <w:multiLevelType w:val="hybridMultilevel"/>
    <w:tmpl w:val="A8683E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6B8A577C"/>
    <w:multiLevelType w:val="hybridMultilevel"/>
    <w:tmpl w:val="F6AE3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F195E8F"/>
    <w:multiLevelType w:val="hybridMultilevel"/>
    <w:tmpl w:val="C382F81A"/>
    <w:lvl w:ilvl="0" w:tplc="CB6208E4">
      <w:numFmt w:val="bullet"/>
      <w:lvlText w:val="-"/>
      <w:lvlJc w:val="left"/>
      <w:pPr>
        <w:ind w:left="720" w:hanging="360"/>
      </w:pPr>
      <w:rPr>
        <w:rFonts w:ascii="Arial" w:eastAsiaTheme="majorEastAsia" w:hAnsi="Arial" w:cs="Arial" w:hint="default"/>
      </w:rPr>
    </w:lvl>
    <w:lvl w:ilvl="1" w:tplc="AF82C1B2">
      <w:start w:val="1800"/>
      <w:numFmt w:val="bullet"/>
      <w:lvlText w:val="·"/>
      <w:lvlJc w:val="left"/>
      <w:pPr>
        <w:ind w:left="1710" w:hanging="63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4D17B6"/>
    <w:multiLevelType w:val="hybridMultilevel"/>
    <w:tmpl w:val="AF26B7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9"/>
  </w:num>
  <w:num w:numId="2">
    <w:abstractNumId w:val="40"/>
  </w:num>
  <w:num w:numId="3">
    <w:abstractNumId w:val="16"/>
  </w:num>
  <w:num w:numId="4">
    <w:abstractNumId w:val="29"/>
  </w:num>
  <w:num w:numId="5">
    <w:abstractNumId w:val="8"/>
  </w:num>
  <w:num w:numId="6">
    <w:abstractNumId w:val="39"/>
  </w:num>
  <w:num w:numId="7">
    <w:abstractNumId w:val="47"/>
  </w:num>
  <w:num w:numId="8">
    <w:abstractNumId w:val="1"/>
  </w:num>
  <w:num w:numId="9">
    <w:abstractNumId w:val="26"/>
  </w:num>
  <w:num w:numId="10">
    <w:abstractNumId w:val="43"/>
  </w:num>
  <w:num w:numId="11">
    <w:abstractNumId w:val="34"/>
  </w:num>
  <w:num w:numId="12">
    <w:abstractNumId w:val="0"/>
  </w:num>
  <w:num w:numId="13">
    <w:abstractNumId w:val="9"/>
  </w:num>
  <w:num w:numId="14">
    <w:abstractNumId w:val="33"/>
  </w:num>
  <w:num w:numId="15">
    <w:abstractNumId w:val="6"/>
  </w:num>
  <w:num w:numId="16">
    <w:abstractNumId w:val="12"/>
  </w:num>
  <w:num w:numId="17">
    <w:abstractNumId w:val="48"/>
  </w:num>
  <w:num w:numId="18">
    <w:abstractNumId w:val="11"/>
  </w:num>
  <w:num w:numId="19">
    <w:abstractNumId w:val="25"/>
  </w:num>
  <w:num w:numId="20">
    <w:abstractNumId w:val="44"/>
  </w:num>
  <w:num w:numId="21">
    <w:abstractNumId w:val="2"/>
  </w:num>
  <w:num w:numId="22">
    <w:abstractNumId w:val="35"/>
  </w:num>
  <w:num w:numId="23">
    <w:abstractNumId w:val="49"/>
  </w:num>
  <w:num w:numId="24">
    <w:abstractNumId w:val="28"/>
  </w:num>
  <w:num w:numId="25">
    <w:abstractNumId w:val="14"/>
  </w:num>
  <w:num w:numId="26">
    <w:abstractNumId w:val="45"/>
  </w:num>
  <w:num w:numId="27">
    <w:abstractNumId w:val="30"/>
  </w:num>
  <w:num w:numId="28">
    <w:abstractNumId w:val="4"/>
  </w:num>
  <w:num w:numId="29">
    <w:abstractNumId w:val="23"/>
  </w:num>
  <w:num w:numId="30">
    <w:abstractNumId w:val="5"/>
  </w:num>
  <w:num w:numId="31">
    <w:abstractNumId w:val="31"/>
  </w:num>
  <w:num w:numId="32">
    <w:abstractNumId w:val="7"/>
  </w:num>
  <w:num w:numId="33">
    <w:abstractNumId w:val="13"/>
  </w:num>
  <w:num w:numId="34">
    <w:abstractNumId w:val="38"/>
  </w:num>
  <w:num w:numId="35">
    <w:abstractNumId w:val="22"/>
  </w:num>
  <w:num w:numId="36">
    <w:abstractNumId w:val="3"/>
  </w:num>
  <w:num w:numId="37">
    <w:abstractNumId w:val="32"/>
  </w:num>
  <w:num w:numId="38">
    <w:abstractNumId w:val="21"/>
  </w:num>
  <w:num w:numId="39">
    <w:abstractNumId w:val="18"/>
  </w:num>
  <w:num w:numId="40">
    <w:abstractNumId w:val="15"/>
  </w:num>
  <w:num w:numId="41">
    <w:abstractNumId w:val="17"/>
  </w:num>
  <w:num w:numId="42">
    <w:abstractNumId w:val="36"/>
  </w:num>
  <w:num w:numId="43">
    <w:abstractNumId w:val="27"/>
  </w:num>
  <w:num w:numId="44">
    <w:abstractNumId w:val="41"/>
  </w:num>
  <w:num w:numId="45">
    <w:abstractNumId w:val="42"/>
  </w:num>
  <w:num w:numId="46">
    <w:abstractNumId w:val="46"/>
  </w:num>
  <w:num w:numId="47">
    <w:abstractNumId w:val="37"/>
  </w:num>
  <w:num w:numId="48">
    <w:abstractNumId w:val="10"/>
  </w:num>
  <w:num w:numId="49">
    <w:abstractNumId w:val="2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0E"/>
    <w:rsid w:val="00032091"/>
    <w:rsid w:val="00036243"/>
    <w:rsid w:val="00066586"/>
    <w:rsid w:val="00086AF0"/>
    <w:rsid w:val="00087765"/>
    <w:rsid w:val="000A5D38"/>
    <w:rsid w:val="000C6D2F"/>
    <w:rsid w:val="000D03B6"/>
    <w:rsid w:val="000D7C88"/>
    <w:rsid w:val="0011165D"/>
    <w:rsid w:val="00117DE2"/>
    <w:rsid w:val="00123F55"/>
    <w:rsid w:val="0017541F"/>
    <w:rsid w:val="00186493"/>
    <w:rsid w:val="0018757F"/>
    <w:rsid w:val="001A07EA"/>
    <w:rsid w:val="001C39F3"/>
    <w:rsid w:val="001F35A2"/>
    <w:rsid w:val="00225EA6"/>
    <w:rsid w:val="002400F7"/>
    <w:rsid w:val="002A1F40"/>
    <w:rsid w:val="002E514F"/>
    <w:rsid w:val="003123B9"/>
    <w:rsid w:val="00324DF4"/>
    <w:rsid w:val="00362937"/>
    <w:rsid w:val="0039268D"/>
    <w:rsid w:val="003B43FC"/>
    <w:rsid w:val="003C1A4D"/>
    <w:rsid w:val="00433030"/>
    <w:rsid w:val="00447A04"/>
    <w:rsid w:val="00460265"/>
    <w:rsid w:val="0048002B"/>
    <w:rsid w:val="00515969"/>
    <w:rsid w:val="00517D84"/>
    <w:rsid w:val="0053320E"/>
    <w:rsid w:val="005452B4"/>
    <w:rsid w:val="005C418B"/>
    <w:rsid w:val="005F17EA"/>
    <w:rsid w:val="00600F3F"/>
    <w:rsid w:val="00633A73"/>
    <w:rsid w:val="00643CF7"/>
    <w:rsid w:val="0067510C"/>
    <w:rsid w:val="006B23F6"/>
    <w:rsid w:val="006B448F"/>
    <w:rsid w:val="0071711A"/>
    <w:rsid w:val="00792D81"/>
    <w:rsid w:val="007C4062"/>
    <w:rsid w:val="007E206C"/>
    <w:rsid w:val="007F456E"/>
    <w:rsid w:val="00863E2C"/>
    <w:rsid w:val="008754DD"/>
    <w:rsid w:val="00897125"/>
    <w:rsid w:val="00904246"/>
    <w:rsid w:val="00932BD8"/>
    <w:rsid w:val="00936225"/>
    <w:rsid w:val="00943752"/>
    <w:rsid w:val="009B520E"/>
    <w:rsid w:val="009E70EE"/>
    <w:rsid w:val="00A02F04"/>
    <w:rsid w:val="00A4370B"/>
    <w:rsid w:val="00A81F8B"/>
    <w:rsid w:val="00A909F7"/>
    <w:rsid w:val="00AD4287"/>
    <w:rsid w:val="00B071D4"/>
    <w:rsid w:val="00B109FE"/>
    <w:rsid w:val="00B246FB"/>
    <w:rsid w:val="00B25823"/>
    <w:rsid w:val="00B74300"/>
    <w:rsid w:val="00B96C1E"/>
    <w:rsid w:val="00BD4F4D"/>
    <w:rsid w:val="00BD55F4"/>
    <w:rsid w:val="00C1269E"/>
    <w:rsid w:val="00C14284"/>
    <w:rsid w:val="00C222BA"/>
    <w:rsid w:val="00C56662"/>
    <w:rsid w:val="00C624B7"/>
    <w:rsid w:val="00C81F77"/>
    <w:rsid w:val="00C9462D"/>
    <w:rsid w:val="00CB586F"/>
    <w:rsid w:val="00D1287C"/>
    <w:rsid w:val="00D61063"/>
    <w:rsid w:val="00DB4A73"/>
    <w:rsid w:val="00DF4340"/>
    <w:rsid w:val="00E63262"/>
    <w:rsid w:val="00E744E0"/>
    <w:rsid w:val="00E80F7D"/>
    <w:rsid w:val="00EB681F"/>
    <w:rsid w:val="00ED7046"/>
    <w:rsid w:val="00EF5117"/>
    <w:rsid w:val="00EF6AD5"/>
    <w:rsid w:val="00F23B2B"/>
    <w:rsid w:val="00F6565F"/>
    <w:rsid w:val="00F7592C"/>
    <w:rsid w:val="00F95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B1F3"/>
  <w15:chartTrackingRefBased/>
  <w15:docId w15:val="{719B99EB-C559-4186-916E-A02278B8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20E"/>
    <w:pPr>
      <w:keepNext/>
      <w:keepLines/>
      <w:spacing w:before="240" w:after="0"/>
      <w:outlineLvl w:val="0"/>
    </w:pPr>
    <w:rPr>
      <w:rFonts w:ascii="Arial" w:eastAsia="Times New Roman" w:hAnsi="Arial" w:cs="Times New Roman"/>
      <w:b/>
      <w:caps/>
      <w:color w:val="AF272F"/>
      <w:sz w:val="44"/>
      <w:szCs w:val="32"/>
    </w:rPr>
  </w:style>
  <w:style w:type="paragraph" w:styleId="Heading2">
    <w:name w:val="heading 2"/>
    <w:basedOn w:val="Normal"/>
    <w:next w:val="Normal"/>
    <w:link w:val="Heading2Char"/>
    <w:uiPriority w:val="9"/>
    <w:semiHidden/>
    <w:unhideWhenUsed/>
    <w:qFormat/>
    <w:rsid w:val="009B520E"/>
    <w:pPr>
      <w:keepNext/>
      <w:keepLines/>
      <w:spacing w:before="40" w:after="0"/>
      <w:outlineLvl w:val="1"/>
    </w:pPr>
    <w:rPr>
      <w:rFonts w:ascii="Arial" w:eastAsia="Times New Roman" w:hAnsi="Arial" w:cs="Times New Roman"/>
      <w:b/>
      <w:caps/>
      <w:color w:val="AF272F"/>
      <w:sz w:val="26"/>
      <w:szCs w:val="26"/>
    </w:rPr>
  </w:style>
  <w:style w:type="paragraph" w:styleId="Heading3">
    <w:name w:val="heading 3"/>
    <w:basedOn w:val="Normal"/>
    <w:next w:val="Normal"/>
    <w:link w:val="Heading3Char"/>
    <w:uiPriority w:val="9"/>
    <w:semiHidden/>
    <w:unhideWhenUsed/>
    <w:qFormat/>
    <w:rsid w:val="009B520E"/>
    <w:pPr>
      <w:keepNext/>
      <w:keepLines/>
      <w:spacing w:before="40" w:after="0"/>
      <w:outlineLvl w:val="2"/>
    </w:pPr>
    <w:rPr>
      <w:rFonts w:ascii="Arial" w:eastAsia="Times New Roman" w:hAnsi="Arial" w:cs="Times New Roman"/>
      <w:b/>
      <w:color w:val="000000"/>
    </w:rPr>
  </w:style>
  <w:style w:type="paragraph" w:styleId="Heading4">
    <w:name w:val="heading 4"/>
    <w:basedOn w:val="Normal"/>
    <w:next w:val="Normal"/>
    <w:link w:val="Heading4Char"/>
    <w:uiPriority w:val="9"/>
    <w:semiHidden/>
    <w:unhideWhenUsed/>
    <w:qFormat/>
    <w:rsid w:val="009B520E"/>
    <w:pPr>
      <w:keepNext/>
      <w:keepLines/>
      <w:spacing w:before="40" w:after="0"/>
      <w:outlineLvl w:val="3"/>
    </w:pPr>
    <w:rPr>
      <w:rFonts w:ascii="Arial" w:eastAsia="Times New Roman" w:hAnsi="Arial" w:cs="Times New Roman"/>
      <w:i/>
      <w:iCs/>
      <w:color w:val="821D23"/>
    </w:rPr>
  </w:style>
  <w:style w:type="paragraph" w:styleId="Heading5">
    <w:name w:val="heading 5"/>
    <w:basedOn w:val="Normal"/>
    <w:next w:val="Normal"/>
    <w:link w:val="Heading5Char"/>
    <w:uiPriority w:val="9"/>
    <w:semiHidden/>
    <w:unhideWhenUsed/>
    <w:qFormat/>
    <w:rsid w:val="009B520E"/>
    <w:pPr>
      <w:keepNext/>
      <w:keepLines/>
      <w:spacing w:before="40" w:after="0"/>
      <w:outlineLvl w:val="4"/>
    </w:pPr>
    <w:rPr>
      <w:rFonts w:ascii="Arial" w:eastAsia="Times New Roman" w:hAnsi="Arial" w:cs="Times New Roman"/>
      <w:color w:val="821D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B520E"/>
    <w:pPr>
      <w:keepNext/>
      <w:keepLines/>
      <w:spacing w:before="240" w:after="120" w:line="240" w:lineRule="auto"/>
      <w:outlineLvl w:val="0"/>
    </w:pPr>
    <w:rPr>
      <w:rFonts w:ascii="Arial" w:eastAsia="Times New Roman" w:hAnsi="Arial" w:cs="Times New Roman"/>
      <w:b/>
      <w:caps/>
      <w:color w:val="AF272F"/>
      <w:sz w:val="44"/>
      <w:szCs w:val="32"/>
      <w:lang w:val="en-GB"/>
    </w:rPr>
  </w:style>
  <w:style w:type="paragraph" w:customStyle="1" w:styleId="Heading21">
    <w:name w:val="Heading 21"/>
    <w:basedOn w:val="Normal"/>
    <w:next w:val="Normal"/>
    <w:uiPriority w:val="9"/>
    <w:unhideWhenUsed/>
    <w:qFormat/>
    <w:rsid w:val="009B520E"/>
    <w:pPr>
      <w:keepNext/>
      <w:keepLines/>
      <w:spacing w:before="40" w:after="120" w:line="240" w:lineRule="auto"/>
      <w:outlineLvl w:val="1"/>
    </w:pPr>
    <w:rPr>
      <w:rFonts w:ascii="Arial" w:eastAsia="Times New Roman" w:hAnsi="Arial" w:cs="Times New Roman"/>
      <w:b/>
      <w:caps/>
      <w:color w:val="AF272F"/>
      <w:sz w:val="26"/>
      <w:szCs w:val="26"/>
      <w:lang w:val="en-GB"/>
    </w:rPr>
  </w:style>
  <w:style w:type="paragraph" w:customStyle="1" w:styleId="Heading31">
    <w:name w:val="Heading 31"/>
    <w:basedOn w:val="Normal"/>
    <w:next w:val="Normal"/>
    <w:uiPriority w:val="9"/>
    <w:unhideWhenUsed/>
    <w:qFormat/>
    <w:rsid w:val="009B520E"/>
    <w:pPr>
      <w:keepNext/>
      <w:keepLines/>
      <w:spacing w:before="40" w:after="120" w:line="240" w:lineRule="auto"/>
      <w:outlineLvl w:val="2"/>
    </w:pPr>
    <w:rPr>
      <w:rFonts w:ascii="Arial" w:eastAsia="Times New Roman" w:hAnsi="Arial" w:cs="Times New Roman"/>
      <w:b/>
      <w:color w:val="000000"/>
      <w:sz w:val="24"/>
      <w:szCs w:val="24"/>
      <w:lang w:val="en-GB"/>
    </w:rPr>
  </w:style>
  <w:style w:type="paragraph" w:customStyle="1" w:styleId="Heading41">
    <w:name w:val="Heading 41"/>
    <w:basedOn w:val="Normal"/>
    <w:next w:val="Normal"/>
    <w:uiPriority w:val="9"/>
    <w:unhideWhenUsed/>
    <w:qFormat/>
    <w:rsid w:val="009B520E"/>
    <w:pPr>
      <w:keepNext/>
      <w:keepLines/>
      <w:spacing w:before="40" w:after="0" w:line="240" w:lineRule="auto"/>
      <w:outlineLvl w:val="3"/>
    </w:pPr>
    <w:rPr>
      <w:rFonts w:ascii="Arial" w:eastAsia="Times New Roman" w:hAnsi="Arial" w:cs="Times New Roman"/>
      <w:i/>
      <w:iCs/>
      <w:color w:val="821D23"/>
      <w:szCs w:val="24"/>
      <w:lang w:val="en-GB"/>
    </w:rPr>
  </w:style>
  <w:style w:type="paragraph" w:customStyle="1" w:styleId="Heading51">
    <w:name w:val="Heading 51"/>
    <w:basedOn w:val="Normal"/>
    <w:next w:val="Normal"/>
    <w:uiPriority w:val="9"/>
    <w:unhideWhenUsed/>
    <w:qFormat/>
    <w:rsid w:val="009B520E"/>
    <w:pPr>
      <w:keepNext/>
      <w:keepLines/>
      <w:spacing w:before="40" w:after="0" w:line="240" w:lineRule="auto"/>
      <w:outlineLvl w:val="4"/>
    </w:pPr>
    <w:rPr>
      <w:rFonts w:ascii="Arial" w:eastAsia="Times New Roman" w:hAnsi="Arial" w:cs="Times New Roman"/>
      <w:color w:val="821D23"/>
      <w:szCs w:val="24"/>
      <w:lang w:val="en-GB"/>
    </w:rPr>
  </w:style>
  <w:style w:type="numbering" w:customStyle="1" w:styleId="NoList1">
    <w:name w:val="No List1"/>
    <w:next w:val="NoList"/>
    <w:uiPriority w:val="99"/>
    <w:semiHidden/>
    <w:unhideWhenUsed/>
    <w:rsid w:val="009B520E"/>
  </w:style>
  <w:style w:type="character" w:customStyle="1" w:styleId="Heading1Char">
    <w:name w:val="Heading 1 Char"/>
    <w:basedOn w:val="DefaultParagraphFont"/>
    <w:link w:val="Heading1"/>
    <w:uiPriority w:val="9"/>
    <w:rsid w:val="009B520E"/>
    <w:rPr>
      <w:rFonts w:ascii="Arial" w:eastAsia="Times New Roman" w:hAnsi="Arial" w:cs="Times New Roman"/>
      <w:b/>
      <w:caps/>
      <w:color w:val="AF272F"/>
      <w:sz w:val="44"/>
      <w:szCs w:val="32"/>
    </w:rPr>
  </w:style>
  <w:style w:type="character" w:customStyle="1" w:styleId="Heading2Char">
    <w:name w:val="Heading 2 Char"/>
    <w:basedOn w:val="DefaultParagraphFont"/>
    <w:link w:val="Heading2"/>
    <w:uiPriority w:val="9"/>
    <w:rsid w:val="009B520E"/>
    <w:rPr>
      <w:rFonts w:ascii="Arial" w:eastAsia="Times New Roman" w:hAnsi="Arial" w:cs="Times New Roman"/>
      <w:b/>
      <w:caps/>
      <w:color w:val="AF272F"/>
      <w:sz w:val="26"/>
      <w:szCs w:val="26"/>
    </w:rPr>
  </w:style>
  <w:style w:type="character" w:customStyle="1" w:styleId="Heading3Char">
    <w:name w:val="Heading 3 Char"/>
    <w:basedOn w:val="DefaultParagraphFont"/>
    <w:link w:val="Heading3"/>
    <w:uiPriority w:val="9"/>
    <w:rsid w:val="009B520E"/>
    <w:rPr>
      <w:rFonts w:ascii="Arial" w:eastAsia="Times New Roman" w:hAnsi="Arial" w:cs="Times New Roman"/>
      <w:b/>
      <w:color w:val="000000"/>
    </w:rPr>
  </w:style>
  <w:style w:type="character" w:customStyle="1" w:styleId="Heading4Char">
    <w:name w:val="Heading 4 Char"/>
    <w:basedOn w:val="DefaultParagraphFont"/>
    <w:link w:val="Heading4"/>
    <w:uiPriority w:val="9"/>
    <w:rsid w:val="009B520E"/>
    <w:rPr>
      <w:rFonts w:ascii="Arial" w:eastAsia="Times New Roman" w:hAnsi="Arial" w:cs="Times New Roman"/>
      <w:i/>
      <w:iCs/>
      <w:color w:val="821D23"/>
      <w:sz w:val="22"/>
    </w:rPr>
  </w:style>
  <w:style w:type="character" w:customStyle="1" w:styleId="Heading5Char">
    <w:name w:val="Heading 5 Char"/>
    <w:basedOn w:val="DefaultParagraphFont"/>
    <w:link w:val="Heading5"/>
    <w:uiPriority w:val="9"/>
    <w:rsid w:val="009B520E"/>
    <w:rPr>
      <w:rFonts w:ascii="Arial" w:eastAsia="Times New Roman" w:hAnsi="Arial" w:cs="Times New Roman"/>
      <w:color w:val="821D23"/>
      <w:sz w:val="22"/>
    </w:rPr>
  </w:style>
  <w:style w:type="paragraph" w:styleId="Header">
    <w:name w:val="header"/>
    <w:basedOn w:val="Normal"/>
    <w:link w:val="HeaderChar"/>
    <w:uiPriority w:val="99"/>
    <w:unhideWhenUsed/>
    <w:rsid w:val="009B520E"/>
    <w:pPr>
      <w:tabs>
        <w:tab w:val="center" w:pos="4513"/>
        <w:tab w:val="right" w:pos="9026"/>
      </w:tabs>
      <w:spacing w:after="120" w:line="240" w:lineRule="auto"/>
    </w:pPr>
    <w:rPr>
      <w:szCs w:val="24"/>
      <w:lang w:val="en-GB"/>
    </w:rPr>
  </w:style>
  <w:style w:type="character" w:customStyle="1" w:styleId="HeaderChar">
    <w:name w:val="Header Char"/>
    <w:basedOn w:val="DefaultParagraphFont"/>
    <w:link w:val="Header"/>
    <w:uiPriority w:val="99"/>
    <w:rsid w:val="009B520E"/>
    <w:rPr>
      <w:szCs w:val="24"/>
      <w:lang w:val="en-GB"/>
    </w:rPr>
  </w:style>
  <w:style w:type="paragraph" w:styleId="Footer">
    <w:name w:val="footer"/>
    <w:basedOn w:val="Normal"/>
    <w:link w:val="FooterChar"/>
    <w:uiPriority w:val="99"/>
    <w:unhideWhenUsed/>
    <w:rsid w:val="009B520E"/>
    <w:pPr>
      <w:tabs>
        <w:tab w:val="center" w:pos="4513"/>
        <w:tab w:val="right" w:pos="9026"/>
      </w:tabs>
      <w:spacing w:after="120" w:line="240" w:lineRule="auto"/>
    </w:pPr>
    <w:rPr>
      <w:szCs w:val="24"/>
      <w:lang w:val="en-GB"/>
    </w:rPr>
  </w:style>
  <w:style w:type="character" w:customStyle="1" w:styleId="FooterChar">
    <w:name w:val="Footer Char"/>
    <w:basedOn w:val="DefaultParagraphFont"/>
    <w:link w:val="Footer"/>
    <w:uiPriority w:val="99"/>
    <w:rsid w:val="009B520E"/>
    <w:rPr>
      <w:szCs w:val="24"/>
      <w:lang w:val="en-GB"/>
    </w:rPr>
  </w:style>
  <w:style w:type="paragraph" w:customStyle="1" w:styleId="Intro">
    <w:name w:val="Intro"/>
    <w:basedOn w:val="Normal"/>
    <w:qFormat/>
    <w:rsid w:val="009B520E"/>
    <w:pPr>
      <w:pBdr>
        <w:top w:val="single" w:sz="4" w:space="1" w:color="AF272F"/>
      </w:pBdr>
      <w:spacing w:after="120" w:line="240" w:lineRule="auto"/>
    </w:pPr>
    <w:rPr>
      <w:color w:val="AF272F"/>
      <w:szCs w:val="24"/>
    </w:rPr>
  </w:style>
  <w:style w:type="paragraph" w:customStyle="1" w:styleId="Quote1">
    <w:name w:val="Quote1"/>
    <w:basedOn w:val="Normal"/>
    <w:next w:val="Normal"/>
    <w:uiPriority w:val="14"/>
    <w:qFormat/>
    <w:rsid w:val="009B520E"/>
    <w:pPr>
      <w:spacing w:before="120" w:after="120" w:line="240" w:lineRule="auto"/>
      <w:ind w:left="284" w:right="284"/>
    </w:pPr>
    <w:rPr>
      <w:i/>
      <w:iCs/>
      <w:color w:val="53565A"/>
      <w:szCs w:val="24"/>
      <w:lang w:val="en-GB"/>
    </w:rPr>
  </w:style>
  <w:style w:type="character" w:customStyle="1" w:styleId="QuoteChar">
    <w:name w:val="Quote Char"/>
    <w:basedOn w:val="DefaultParagraphFont"/>
    <w:link w:val="Quote"/>
    <w:uiPriority w:val="14"/>
    <w:rsid w:val="009B520E"/>
    <w:rPr>
      <w:i/>
      <w:iCs/>
      <w:color w:val="53565A"/>
    </w:rPr>
  </w:style>
  <w:style w:type="paragraph" w:customStyle="1" w:styleId="Bullet1">
    <w:name w:val="Bullet 1"/>
    <w:basedOn w:val="Normal"/>
    <w:next w:val="Normal"/>
    <w:qFormat/>
    <w:rsid w:val="009B520E"/>
    <w:pPr>
      <w:numPr>
        <w:numId w:val="2"/>
      </w:numPr>
      <w:spacing w:after="120" w:line="240" w:lineRule="auto"/>
    </w:pPr>
    <w:rPr>
      <w:szCs w:val="24"/>
    </w:rPr>
  </w:style>
  <w:style w:type="paragraph" w:customStyle="1" w:styleId="Bullet2">
    <w:name w:val="Bullet 2"/>
    <w:basedOn w:val="Bullet1"/>
    <w:qFormat/>
    <w:rsid w:val="009B520E"/>
    <w:pPr>
      <w:numPr>
        <w:numId w:val="1"/>
      </w:numPr>
    </w:pPr>
  </w:style>
  <w:style w:type="paragraph" w:customStyle="1" w:styleId="Numberlist">
    <w:name w:val="Number list"/>
    <w:basedOn w:val="Normal"/>
    <w:next w:val="Normal"/>
    <w:qFormat/>
    <w:rsid w:val="009B520E"/>
    <w:pPr>
      <w:numPr>
        <w:numId w:val="3"/>
      </w:numPr>
      <w:spacing w:after="120" w:line="240" w:lineRule="auto"/>
      <w:ind w:left="284" w:hanging="284"/>
    </w:pPr>
    <w:rPr>
      <w:szCs w:val="24"/>
    </w:rPr>
  </w:style>
  <w:style w:type="table" w:customStyle="1" w:styleId="TableGrid1">
    <w:name w:val="Table Grid1"/>
    <w:basedOn w:val="TableNormal"/>
    <w:next w:val="TableGrid"/>
    <w:uiPriority w:val="39"/>
    <w:rsid w:val="009B520E"/>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AF272F"/>
      </w:tcPr>
    </w:tblStylePr>
    <w:tblStylePr w:type="firstCol">
      <w:rPr>
        <w:color w:val="AF272F"/>
      </w:rPr>
    </w:tblStylePr>
  </w:style>
  <w:style w:type="paragraph" w:customStyle="1" w:styleId="TableHead">
    <w:name w:val="Table Head"/>
    <w:basedOn w:val="Normal"/>
    <w:qFormat/>
    <w:rsid w:val="009B520E"/>
    <w:pPr>
      <w:spacing w:after="120" w:line="240" w:lineRule="auto"/>
    </w:pPr>
    <w:rPr>
      <w:b/>
      <w:color w:val="FFFFFF"/>
      <w:szCs w:val="24"/>
    </w:rPr>
  </w:style>
  <w:style w:type="paragraph" w:customStyle="1" w:styleId="Tablebody">
    <w:name w:val="Table body"/>
    <w:basedOn w:val="Normal"/>
    <w:qFormat/>
    <w:rsid w:val="009B520E"/>
    <w:pPr>
      <w:spacing w:before="60" w:after="60" w:line="240" w:lineRule="auto"/>
    </w:pPr>
    <w:rPr>
      <w:szCs w:val="24"/>
    </w:rPr>
  </w:style>
  <w:style w:type="character" w:styleId="PageNumber">
    <w:name w:val="page number"/>
    <w:basedOn w:val="DefaultParagraphFont"/>
    <w:uiPriority w:val="99"/>
    <w:semiHidden/>
    <w:unhideWhenUsed/>
    <w:rsid w:val="009B520E"/>
  </w:style>
  <w:style w:type="paragraph" w:customStyle="1" w:styleId="TOC31">
    <w:name w:val="TOC 31"/>
    <w:basedOn w:val="Normal"/>
    <w:next w:val="Normal"/>
    <w:autoRedefine/>
    <w:uiPriority w:val="39"/>
    <w:unhideWhenUsed/>
    <w:rsid w:val="009B520E"/>
    <w:pPr>
      <w:spacing w:after="120" w:line="240" w:lineRule="atLeast"/>
      <w:ind w:left="360"/>
    </w:pPr>
    <w:rPr>
      <w:rFonts w:ascii="Arial" w:eastAsia="Times New Roman" w:hAnsi="Arial" w:cs="Arial"/>
      <w:szCs w:val="18"/>
      <w:lang w:val="en-US"/>
    </w:rPr>
  </w:style>
  <w:style w:type="paragraph" w:customStyle="1" w:styleId="TOC11">
    <w:name w:val="TOC 11"/>
    <w:basedOn w:val="Normal"/>
    <w:next w:val="Normal"/>
    <w:autoRedefine/>
    <w:uiPriority w:val="39"/>
    <w:unhideWhenUsed/>
    <w:rsid w:val="009B520E"/>
    <w:pPr>
      <w:tabs>
        <w:tab w:val="right" w:leader="dot" w:pos="9639"/>
      </w:tabs>
      <w:spacing w:after="100" w:line="240" w:lineRule="atLeast"/>
    </w:pPr>
    <w:rPr>
      <w:rFonts w:ascii="Arial" w:eastAsia="Times New Roman" w:hAnsi="Arial" w:cs="Arial"/>
      <w:b/>
      <w:color w:val="AF272F"/>
      <w:szCs w:val="18"/>
      <w:lang w:val="en-US"/>
    </w:rPr>
  </w:style>
  <w:style w:type="paragraph" w:customStyle="1" w:styleId="TOC21">
    <w:name w:val="TOC 21"/>
    <w:basedOn w:val="Normal"/>
    <w:next w:val="Normal"/>
    <w:autoRedefine/>
    <w:uiPriority w:val="39"/>
    <w:unhideWhenUsed/>
    <w:rsid w:val="009B520E"/>
    <w:pPr>
      <w:spacing w:after="100" w:line="240" w:lineRule="atLeast"/>
      <w:ind w:left="180"/>
    </w:pPr>
    <w:rPr>
      <w:rFonts w:ascii="Arial" w:eastAsia="Times New Roman" w:hAnsi="Arial" w:cs="Arial"/>
      <w:color w:val="AF272F"/>
      <w:szCs w:val="18"/>
      <w:lang w:val="en-US"/>
    </w:rPr>
  </w:style>
  <w:style w:type="paragraph" w:customStyle="1" w:styleId="Figuretitle">
    <w:name w:val="Figure title"/>
    <w:basedOn w:val="Normal"/>
    <w:qFormat/>
    <w:rsid w:val="009B520E"/>
    <w:pPr>
      <w:spacing w:after="120" w:line="240" w:lineRule="auto"/>
    </w:pPr>
    <w:rPr>
      <w:b/>
      <w:color w:val="AF272F"/>
      <w:sz w:val="18"/>
      <w:szCs w:val="18"/>
    </w:rPr>
  </w:style>
  <w:style w:type="paragraph" w:customStyle="1" w:styleId="FootnoteText1">
    <w:name w:val="Footnote Text1"/>
    <w:basedOn w:val="Normal"/>
    <w:next w:val="FootnoteText"/>
    <w:link w:val="FootnoteTextChar"/>
    <w:uiPriority w:val="99"/>
    <w:unhideWhenUsed/>
    <w:rsid w:val="009B520E"/>
    <w:pPr>
      <w:spacing w:after="40" w:line="240" w:lineRule="auto"/>
    </w:pPr>
    <w:rPr>
      <w:rFonts w:ascii="Arial" w:eastAsia="Times New Roman" w:hAnsi="Arial" w:cs="Arial"/>
      <w:sz w:val="11"/>
      <w:szCs w:val="11"/>
      <w:lang w:val="en-US"/>
    </w:rPr>
  </w:style>
  <w:style w:type="character" w:customStyle="1" w:styleId="FootnoteTextChar">
    <w:name w:val="Footnote Text Char"/>
    <w:basedOn w:val="DefaultParagraphFont"/>
    <w:link w:val="FootnoteText1"/>
    <w:uiPriority w:val="99"/>
    <w:rsid w:val="009B520E"/>
    <w:rPr>
      <w:rFonts w:ascii="Arial" w:eastAsia="Times New Roman" w:hAnsi="Arial" w:cs="Arial"/>
      <w:sz w:val="11"/>
      <w:szCs w:val="11"/>
      <w:lang w:val="en-US"/>
    </w:rPr>
  </w:style>
  <w:style w:type="character" w:styleId="FootnoteReference">
    <w:name w:val="footnote reference"/>
    <w:basedOn w:val="DefaultParagraphFont"/>
    <w:uiPriority w:val="99"/>
    <w:unhideWhenUsed/>
    <w:rsid w:val="009B520E"/>
    <w:rPr>
      <w:color w:val="AF272F"/>
      <w:sz w:val="13"/>
      <w:szCs w:val="13"/>
      <w:vertAlign w:val="superscript"/>
    </w:rPr>
  </w:style>
  <w:style w:type="paragraph" w:customStyle="1" w:styleId="Covertitle">
    <w:name w:val="Cover title"/>
    <w:basedOn w:val="Normal"/>
    <w:qFormat/>
    <w:rsid w:val="009B520E"/>
    <w:pPr>
      <w:spacing w:after="180" w:line="240" w:lineRule="auto"/>
    </w:pPr>
    <w:rPr>
      <w:b/>
      <w:color w:val="AF272F"/>
      <w:sz w:val="44"/>
      <w:szCs w:val="24"/>
    </w:rPr>
  </w:style>
  <w:style w:type="paragraph" w:customStyle="1" w:styleId="Coversubtitle">
    <w:name w:val="Cover subtitle"/>
    <w:basedOn w:val="Covertitle"/>
    <w:qFormat/>
    <w:rsid w:val="009B520E"/>
    <w:rPr>
      <w:b w:val="0"/>
      <w:color w:val="53565A"/>
      <w:sz w:val="36"/>
    </w:rPr>
  </w:style>
  <w:style w:type="paragraph" w:customStyle="1" w:styleId="Alphabetlist">
    <w:name w:val="Alphabet list"/>
    <w:basedOn w:val="Normal"/>
    <w:qFormat/>
    <w:rsid w:val="009B520E"/>
    <w:pPr>
      <w:numPr>
        <w:numId w:val="4"/>
      </w:numPr>
      <w:spacing w:after="120" w:line="240" w:lineRule="auto"/>
      <w:ind w:left="568" w:hanging="284"/>
    </w:pPr>
    <w:rPr>
      <w:szCs w:val="24"/>
    </w:rPr>
  </w:style>
  <w:style w:type="character" w:customStyle="1" w:styleId="Hyperlink1">
    <w:name w:val="Hyperlink1"/>
    <w:basedOn w:val="DefaultParagraphFont"/>
    <w:uiPriority w:val="99"/>
    <w:unhideWhenUsed/>
    <w:rsid w:val="009B520E"/>
    <w:rPr>
      <w:color w:val="004EA8"/>
      <w:u w:val="single"/>
    </w:rPr>
  </w:style>
  <w:style w:type="character" w:customStyle="1" w:styleId="apple-converted-space">
    <w:name w:val="apple-converted-space"/>
    <w:basedOn w:val="DefaultParagraphFont"/>
    <w:rsid w:val="009B520E"/>
  </w:style>
  <w:style w:type="character" w:styleId="Strong">
    <w:name w:val="Strong"/>
    <w:basedOn w:val="DefaultParagraphFont"/>
    <w:uiPriority w:val="22"/>
    <w:qFormat/>
    <w:rsid w:val="009B520E"/>
    <w:rPr>
      <w:b/>
      <w:bCs/>
    </w:rPr>
  </w:style>
  <w:style w:type="paragraph" w:styleId="NoSpacing">
    <w:name w:val="No Spacing"/>
    <w:uiPriority w:val="1"/>
    <w:qFormat/>
    <w:rsid w:val="009B520E"/>
    <w:pPr>
      <w:spacing w:after="0" w:line="240" w:lineRule="auto"/>
    </w:pPr>
    <w:rPr>
      <w:szCs w:val="24"/>
      <w:lang w:val="en-GB"/>
    </w:rPr>
  </w:style>
  <w:style w:type="table" w:customStyle="1" w:styleId="PlainTable21">
    <w:name w:val="Plain Table 21"/>
    <w:basedOn w:val="TableNormal"/>
    <w:next w:val="PlainTable2"/>
    <w:uiPriority w:val="42"/>
    <w:rsid w:val="009B520E"/>
    <w:pPr>
      <w:spacing w:after="0" w:line="240" w:lineRule="auto"/>
    </w:pPr>
    <w:rPr>
      <w:sz w:val="24"/>
      <w:szCs w:val="24"/>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9B520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9B520E"/>
    <w:rPr>
      <w:rFonts w:ascii="Segoe UI" w:hAnsi="Segoe UI" w:cs="Segoe UI"/>
      <w:sz w:val="18"/>
      <w:szCs w:val="18"/>
      <w:lang w:val="en-GB"/>
    </w:rPr>
  </w:style>
  <w:style w:type="paragraph" w:styleId="ListParagraph">
    <w:name w:val="List Paragraph"/>
    <w:aliases w:val="List Paragraph1,List Paragraph11,Dot Points,Capire List Paragraph,Heading 4 for contents,Bullet point,L,Recommendation,DDM Gen Text,List Paragraph - bullets,NFP GP Bulleted List,bullet point list,Bullet points,Content descriptions,列出段落"/>
    <w:basedOn w:val="Normal"/>
    <w:link w:val="ListParagraphChar"/>
    <w:uiPriority w:val="34"/>
    <w:qFormat/>
    <w:rsid w:val="009B520E"/>
    <w:pPr>
      <w:spacing w:after="120" w:line="240" w:lineRule="auto"/>
      <w:ind w:left="720"/>
      <w:contextualSpacing/>
    </w:pPr>
    <w:rPr>
      <w:szCs w:val="24"/>
      <w:lang w:val="en-GB"/>
    </w:rPr>
  </w:style>
  <w:style w:type="character" w:customStyle="1" w:styleId="ListParagraphChar">
    <w:name w:val="List Paragraph Char"/>
    <w:aliases w:val="List Paragraph1 Char,List Paragraph11 Char,Dot Points Char,Capire List Paragraph Char,Heading 4 for contents Char,Bullet point Char,L Char,Recommendation Char,DDM Gen Text Char,List Paragraph - bullets Char,NFP GP Bulleted List Char"/>
    <w:basedOn w:val="DefaultParagraphFont"/>
    <w:link w:val="ListParagraph"/>
    <w:uiPriority w:val="34"/>
    <w:locked/>
    <w:rsid w:val="009B520E"/>
    <w:rPr>
      <w:szCs w:val="24"/>
      <w:lang w:val="en-GB"/>
    </w:rPr>
  </w:style>
  <w:style w:type="paragraph" w:styleId="NormalWeb">
    <w:name w:val="Normal (Web)"/>
    <w:basedOn w:val="Normal"/>
    <w:uiPriority w:val="99"/>
    <w:unhideWhenUsed/>
    <w:rsid w:val="009B520E"/>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Light1">
    <w:name w:val="Table Grid Light1"/>
    <w:basedOn w:val="TableNormal"/>
    <w:next w:val="TableGridLight"/>
    <w:uiPriority w:val="40"/>
    <w:rsid w:val="009B520E"/>
    <w:pPr>
      <w:spacing w:after="0" w:line="240" w:lineRule="auto"/>
    </w:pPr>
    <w:rPr>
      <w:sz w:val="24"/>
      <w:szCs w:val="24"/>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uiPriority w:val="99"/>
    <w:semiHidden/>
    <w:unhideWhenUsed/>
    <w:rsid w:val="009B520E"/>
    <w:rPr>
      <w:sz w:val="16"/>
      <w:szCs w:val="16"/>
    </w:rPr>
  </w:style>
  <w:style w:type="paragraph" w:styleId="CommentText">
    <w:name w:val="annotation text"/>
    <w:basedOn w:val="Normal"/>
    <w:link w:val="CommentTextChar"/>
    <w:uiPriority w:val="99"/>
    <w:unhideWhenUsed/>
    <w:rsid w:val="009B520E"/>
    <w:pPr>
      <w:spacing w:after="120" w:line="240" w:lineRule="auto"/>
    </w:pPr>
    <w:rPr>
      <w:sz w:val="20"/>
      <w:szCs w:val="20"/>
      <w:lang w:val="en-GB"/>
    </w:rPr>
  </w:style>
  <w:style w:type="character" w:customStyle="1" w:styleId="CommentTextChar">
    <w:name w:val="Comment Text Char"/>
    <w:basedOn w:val="DefaultParagraphFont"/>
    <w:link w:val="CommentText"/>
    <w:uiPriority w:val="99"/>
    <w:rsid w:val="009B520E"/>
    <w:rPr>
      <w:sz w:val="20"/>
      <w:szCs w:val="20"/>
      <w:lang w:val="en-GB"/>
    </w:rPr>
  </w:style>
  <w:style w:type="paragraph" w:styleId="CommentSubject">
    <w:name w:val="annotation subject"/>
    <w:basedOn w:val="CommentText"/>
    <w:next w:val="CommentText"/>
    <w:link w:val="CommentSubjectChar"/>
    <w:uiPriority w:val="99"/>
    <w:semiHidden/>
    <w:unhideWhenUsed/>
    <w:rsid w:val="009B520E"/>
    <w:rPr>
      <w:b/>
      <w:bCs/>
    </w:rPr>
  </w:style>
  <w:style w:type="character" w:customStyle="1" w:styleId="CommentSubjectChar">
    <w:name w:val="Comment Subject Char"/>
    <w:basedOn w:val="CommentTextChar"/>
    <w:link w:val="CommentSubject"/>
    <w:uiPriority w:val="99"/>
    <w:semiHidden/>
    <w:rsid w:val="009B520E"/>
    <w:rPr>
      <w:b/>
      <w:bCs/>
      <w:sz w:val="20"/>
      <w:szCs w:val="20"/>
      <w:lang w:val="en-GB"/>
    </w:rPr>
  </w:style>
  <w:style w:type="character" w:customStyle="1" w:styleId="normaltextrun">
    <w:name w:val="normaltextrun"/>
    <w:basedOn w:val="DefaultParagraphFont"/>
    <w:rsid w:val="009B520E"/>
  </w:style>
  <w:style w:type="paragraph" w:customStyle="1" w:styleId="Dotpoints">
    <w:name w:val="Dot points"/>
    <w:basedOn w:val="Normal"/>
    <w:link w:val="DotpointsChar"/>
    <w:qFormat/>
    <w:rsid w:val="009B520E"/>
    <w:pPr>
      <w:numPr>
        <w:numId w:val="5"/>
      </w:numPr>
      <w:spacing w:before="120" w:after="120" w:line="264" w:lineRule="auto"/>
    </w:pPr>
    <w:rPr>
      <w:rFonts w:ascii="Arial" w:eastAsia="Times New Roman" w:hAnsi="Arial" w:cs="Times New Roman"/>
      <w:lang w:val="en-US" w:eastAsia="en-AU"/>
    </w:rPr>
  </w:style>
  <w:style w:type="character" w:customStyle="1" w:styleId="DotpointsChar">
    <w:name w:val="Dot points Char"/>
    <w:link w:val="Dotpoints"/>
    <w:rsid w:val="009B520E"/>
    <w:rPr>
      <w:rFonts w:ascii="Arial" w:eastAsia="Times New Roman" w:hAnsi="Arial" w:cs="Times New Roman"/>
      <w:lang w:val="en-US" w:eastAsia="en-AU"/>
    </w:rPr>
  </w:style>
  <w:style w:type="character" w:customStyle="1" w:styleId="Red">
    <w:name w:val="Red"/>
    <w:basedOn w:val="DefaultParagraphFont"/>
    <w:uiPriority w:val="1"/>
    <w:qFormat/>
    <w:rsid w:val="009B520E"/>
    <w:rPr>
      <w:color w:val="FFFFFF"/>
    </w:rPr>
  </w:style>
  <w:style w:type="paragraph" w:customStyle="1" w:styleId="DPCbody">
    <w:name w:val="DPC body"/>
    <w:qFormat/>
    <w:rsid w:val="009B520E"/>
    <w:pPr>
      <w:spacing w:line="300" w:lineRule="atLeast"/>
    </w:pPr>
    <w:rPr>
      <w:rFonts w:eastAsia="Times" w:cs="Arial"/>
      <w:color w:val="000000"/>
    </w:rPr>
  </w:style>
  <w:style w:type="table" w:customStyle="1" w:styleId="TableGrid2">
    <w:name w:val="Table Grid2"/>
    <w:basedOn w:val="TableNormal"/>
    <w:next w:val="TableGrid"/>
    <w:rsid w:val="009B520E"/>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B5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9B520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9B520E"/>
    <w:pPr>
      <w:spacing w:after="0" w:line="240" w:lineRule="auto"/>
    </w:pPr>
    <w:rPr>
      <w:szCs w:val="24"/>
      <w:lang w:val="en-GB"/>
    </w:rPr>
  </w:style>
  <w:style w:type="paragraph" w:customStyle="1" w:styleId="xmsonormal">
    <w:name w:val="x_msonormal"/>
    <w:basedOn w:val="Normal"/>
    <w:rsid w:val="009B520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Heading2">
    <w:name w:val="DET_Heading 2"/>
    <w:basedOn w:val="Heading2"/>
    <w:qFormat/>
    <w:rsid w:val="009B520E"/>
  </w:style>
  <w:style w:type="paragraph" w:styleId="PlainText">
    <w:name w:val="Plain Text"/>
    <w:basedOn w:val="Normal"/>
    <w:link w:val="PlainTextChar"/>
    <w:uiPriority w:val="99"/>
    <w:semiHidden/>
    <w:unhideWhenUsed/>
    <w:rsid w:val="009B520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520E"/>
    <w:rPr>
      <w:rFonts w:ascii="Calibri" w:hAnsi="Calibri"/>
      <w:szCs w:val="21"/>
    </w:rPr>
  </w:style>
  <w:style w:type="paragraph" w:customStyle="1" w:styleId="Default">
    <w:name w:val="Default"/>
    <w:rsid w:val="009B520E"/>
    <w:pPr>
      <w:autoSpaceDE w:val="0"/>
      <w:autoSpaceDN w:val="0"/>
      <w:adjustRightInd w:val="0"/>
      <w:spacing w:after="0" w:line="240" w:lineRule="auto"/>
    </w:pPr>
    <w:rPr>
      <w:rFonts w:ascii="Arial" w:hAnsi="Arial" w:cs="Arial"/>
      <w:color w:val="000000"/>
      <w:sz w:val="24"/>
      <w:szCs w:val="24"/>
    </w:rPr>
  </w:style>
  <w:style w:type="character" w:customStyle="1" w:styleId="FollowedHyperlink1">
    <w:name w:val="FollowedHyperlink1"/>
    <w:basedOn w:val="DefaultParagraphFont"/>
    <w:uiPriority w:val="99"/>
    <w:semiHidden/>
    <w:unhideWhenUsed/>
    <w:rsid w:val="009B520E"/>
    <w:rPr>
      <w:color w:val="87189D"/>
      <w:u w:val="single"/>
    </w:rPr>
  </w:style>
  <w:style w:type="paragraph" w:customStyle="1" w:styleId="Body">
    <w:name w:val="Body"/>
    <w:rsid w:val="009B520E"/>
    <w:pPr>
      <w:pBdr>
        <w:top w:val="nil"/>
        <w:left w:val="nil"/>
        <w:bottom w:val="nil"/>
        <w:right w:val="nil"/>
        <w:between w:val="nil"/>
        <w:bar w:val="nil"/>
      </w:pBdr>
      <w:spacing w:after="120" w:line="240" w:lineRule="auto"/>
    </w:pPr>
    <w:rPr>
      <w:rFonts w:ascii="Arial" w:eastAsia="Arial Unicode MS" w:hAnsi="Arial" w:cs="Arial Unicode MS"/>
      <w:color w:val="000000"/>
      <w:u w:color="000000"/>
      <w:bdr w:val="nil"/>
      <w:lang w:val="en-US" w:eastAsia="en-AU"/>
      <w14:textOutline w14:w="0" w14:cap="flat" w14:cmpd="sng" w14:algn="ctr">
        <w14:noFill/>
        <w14:prstDash w14:val="solid"/>
        <w14:bevel/>
      </w14:textOutline>
    </w:rPr>
  </w:style>
  <w:style w:type="character" w:customStyle="1" w:styleId="UnresolvedMention1">
    <w:name w:val="Unresolved Mention1"/>
    <w:basedOn w:val="DefaultParagraphFont"/>
    <w:uiPriority w:val="99"/>
    <w:semiHidden/>
    <w:unhideWhenUsed/>
    <w:rsid w:val="009B520E"/>
    <w:rPr>
      <w:color w:val="605E5C"/>
      <w:shd w:val="clear" w:color="auto" w:fill="E1DFDD"/>
    </w:rPr>
  </w:style>
  <w:style w:type="character" w:customStyle="1" w:styleId="UnresolvedMention2">
    <w:name w:val="Unresolved Mention2"/>
    <w:basedOn w:val="DefaultParagraphFont"/>
    <w:uiPriority w:val="99"/>
    <w:semiHidden/>
    <w:unhideWhenUsed/>
    <w:rsid w:val="009B520E"/>
    <w:rPr>
      <w:color w:val="605E5C"/>
      <w:shd w:val="clear" w:color="auto" w:fill="E1DFDD"/>
    </w:rPr>
  </w:style>
  <w:style w:type="character" w:customStyle="1" w:styleId="Heading1Char1">
    <w:name w:val="Heading 1 Char1"/>
    <w:basedOn w:val="DefaultParagraphFont"/>
    <w:uiPriority w:val="9"/>
    <w:rsid w:val="009B520E"/>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B520E"/>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9B520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9B520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9B520E"/>
    <w:rPr>
      <w:rFonts w:asciiTheme="majorHAnsi" w:eastAsiaTheme="majorEastAsia" w:hAnsiTheme="majorHAnsi" w:cstheme="majorBidi"/>
      <w:color w:val="2F5496" w:themeColor="accent1" w:themeShade="BF"/>
    </w:rPr>
  </w:style>
  <w:style w:type="paragraph" w:styleId="Quote">
    <w:name w:val="Quote"/>
    <w:basedOn w:val="Normal"/>
    <w:next w:val="Normal"/>
    <w:link w:val="QuoteChar"/>
    <w:uiPriority w:val="14"/>
    <w:qFormat/>
    <w:rsid w:val="009B520E"/>
    <w:pPr>
      <w:spacing w:before="200"/>
      <w:ind w:left="864" w:right="864"/>
      <w:jc w:val="center"/>
    </w:pPr>
    <w:rPr>
      <w:i/>
      <w:iCs/>
      <w:color w:val="53565A"/>
    </w:rPr>
  </w:style>
  <w:style w:type="character" w:customStyle="1" w:styleId="QuoteChar1">
    <w:name w:val="Quote Char1"/>
    <w:basedOn w:val="DefaultParagraphFont"/>
    <w:uiPriority w:val="29"/>
    <w:rsid w:val="009B520E"/>
    <w:rPr>
      <w:i/>
      <w:iCs/>
      <w:color w:val="404040" w:themeColor="text1" w:themeTint="BF"/>
    </w:rPr>
  </w:style>
  <w:style w:type="table" w:styleId="TableGrid">
    <w:name w:val="Table Grid"/>
    <w:basedOn w:val="TableNormal"/>
    <w:uiPriority w:val="39"/>
    <w:rsid w:val="009B5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9B520E"/>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9B520E"/>
    <w:rPr>
      <w:sz w:val="20"/>
      <w:szCs w:val="20"/>
    </w:rPr>
  </w:style>
  <w:style w:type="character" w:styleId="Hyperlink">
    <w:name w:val="Hyperlink"/>
    <w:basedOn w:val="DefaultParagraphFont"/>
    <w:uiPriority w:val="99"/>
    <w:unhideWhenUsed/>
    <w:rsid w:val="009B520E"/>
    <w:rPr>
      <w:color w:val="0563C1" w:themeColor="hyperlink"/>
      <w:u w:val="single"/>
    </w:rPr>
  </w:style>
  <w:style w:type="table" w:styleId="PlainTable2">
    <w:name w:val="Plain Table 2"/>
    <w:basedOn w:val="TableNormal"/>
    <w:uiPriority w:val="42"/>
    <w:rsid w:val="009B52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9B52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9B520E"/>
    <w:rPr>
      <w:color w:val="954F72" w:themeColor="followedHyperlink"/>
      <w:u w:val="single"/>
    </w:rPr>
  </w:style>
  <w:style w:type="character" w:customStyle="1" w:styleId="UnresolvedMention3">
    <w:name w:val="Unresolved Mention3"/>
    <w:basedOn w:val="DefaultParagraphFont"/>
    <w:uiPriority w:val="99"/>
    <w:semiHidden/>
    <w:unhideWhenUsed/>
    <w:rsid w:val="00B246FB"/>
    <w:rPr>
      <w:color w:val="605E5C"/>
      <w:shd w:val="clear" w:color="auto" w:fill="E1DFDD"/>
    </w:rPr>
  </w:style>
  <w:style w:type="character" w:styleId="UnresolvedMention">
    <w:name w:val="Unresolved Mention"/>
    <w:basedOn w:val="DefaultParagraphFont"/>
    <w:uiPriority w:val="99"/>
    <w:semiHidden/>
    <w:unhideWhenUsed/>
    <w:rsid w:val="0063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4414">
      <w:bodyDiv w:val="1"/>
      <w:marLeft w:val="0"/>
      <w:marRight w:val="0"/>
      <w:marTop w:val="0"/>
      <w:marBottom w:val="0"/>
      <w:divBdr>
        <w:top w:val="none" w:sz="0" w:space="0" w:color="auto"/>
        <w:left w:val="none" w:sz="0" w:space="0" w:color="auto"/>
        <w:bottom w:val="none" w:sz="0" w:space="0" w:color="auto"/>
        <w:right w:val="none" w:sz="0" w:space="0" w:color="auto"/>
      </w:divBdr>
      <w:divsChild>
        <w:div w:id="27292774">
          <w:marLeft w:val="0"/>
          <w:marRight w:val="0"/>
          <w:marTop w:val="0"/>
          <w:marBottom w:val="0"/>
          <w:divBdr>
            <w:top w:val="none" w:sz="0" w:space="0" w:color="auto"/>
            <w:left w:val="none" w:sz="0" w:space="0" w:color="auto"/>
            <w:bottom w:val="none" w:sz="0" w:space="0" w:color="auto"/>
            <w:right w:val="none" w:sz="0" w:space="0" w:color="auto"/>
          </w:divBdr>
          <w:divsChild>
            <w:div w:id="1195533152">
              <w:marLeft w:val="0"/>
              <w:marRight w:val="0"/>
              <w:marTop w:val="0"/>
              <w:marBottom w:val="0"/>
              <w:divBdr>
                <w:top w:val="none" w:sz="0" w:space="0" w:color="auto"/>
                <w:left w:val="none" w:sz="0" w:space="0" w:color="auto"/>
                <w:bottom w:val="none" w:sz="0" w:space="0" w:color="auto"/>
                <w:right w:val="none" w:sz="0" w:space="0" w:color="auto"/>
              </w:divBdr>
              <w:divsChild>
                <w:div w:id="1537502584">
                  <w:marLeft w:val="0"/>
                  <w:marRight w:val="0"/>
                  <w:marTop w:val="0"/>
                  <w:marBottom w:val="0"/>
                  <w:divBdr>
                    <w:top w:val="none" w:sz="0" w:space="0" w:color="auto"/>
                    <w:left w:val="none" w:sz="0" w:space="0" w:color="auto"/>
                    <w:bottom w:val="none" w:sz="0" w:space="0" w:color="auto"/>
                    <w:right w:val="none" w:sz="0" w:space="0" w:color="auto"/>
                  </w:divBdr>
                  <w:divsChild>
                    <w:div w:id="462964289">
                      <w:marLeft w:val="0"/>
                      <w:marRight w:val="0"/>
                      <w:marTop w:val="0"/>
                      <w:marBottom w:val="0"/>
                      <w:divBdr>
                        <w:top w:val="none" w:sz="0" w:space="0" w:color="auto"/>
                        <w:left w:val="none" w:sz="0" w:space="0" w:color="auto"/>
                        <w:bottom w:val="none" w:sz="0" w:space="0" w:color="auto"/>
                        <w:right w:val="none" w:sz="0" w:space="0" w:color="auto"/>
                      </w:divBdr>
                      <w:divsChild>
                        <w:div w:id="110126448">
                          <w:marLeft w:val="0"/>
                          <w:marRight w:val="0"/>
                          <w:marTop w:val="0"/>
                          <w:marBottom w:val="0"/>
                          <w:divBdr>
                            <w:top w:val="none" w:sz="0" w:space="0" w:color="auto"/>
                            <w:left w:val="none" w:sz="0" w:space="0" w:color="auto"/>
                            <w:bottom w:val="none" w:sz="0" w:space="0" w:color="auto"/>
                            <w:right w:val="none" w:sz="0" w:space="0" w:color="auto"/>
                          </w:divBdr>
                          <w:divsChild>
                            <w:div w:id="790827316">
                              <w:marLeft w:val="0"/>
                              <w:marRight w:val="0"/>
                              <w:marTop w:val="0"/>
                              <w:marBottom w:val="0"/>
                              <w:divBdr>
                                <w:top w:val="none" w:sz="0" w:space="0" w:color="auto"/>
                                <w:left w:val="none" w:sz="0" w:space="0" w:color="auto"/>
                                <w:bottom w:val="none" w:sz="0" w:space="0" w:color="auto"/>
                                <w:right w:val="none" w:sz="0" w:space="0" w:color="auto"/>
                              </w:divBdr>
                              <w:divsChild>
                                <w:div w:id="2109815506">
                                  <w:marLeft w:val="0"/>
                                  <w:marRight w:val="0"/>
                                  <w:marTop w:val="0"/>
                                  <w:marBottom w:val="0"/>
                                  <w:divBdr>
                                    <w:top w:val="none" w:sz="0" w:space="0" w:color="auto"/>
                                    <w:left w:val="none" w:sz="0" w:space="0" w:color="auto"/>
                                    <w:bottom w:val="none" w:sz="0" w:space="0" w:color="auto"/>
                                    <w:right w:val="none" w:sz="0" w:space="0" w:color="auto"/>
                                  </w:divBdr>
                                  <w:divsChild>
                                    <w:div w:id="781415379">
                                      <w:marLeft w:val="0"/>
                                      <w:marRight w:val="0"/>
                                      <w:marTop w:val="0"/>
                                      <w:marBottom w:val="0"/>
                                      <w:divBdr>
                                        <w:top w:val="none" w:sz="0" w:space="0" w:color="auto"/>
                                        <w:left w:val="none" w:sz="0" w:space="0" w:color="auto"/>
                                        <w:bottom w:val="none" w:sz="0" w:space="0" w:color="auto"/>
                                        <w:right w:val="none" w:sz="0" w:space="0" w:color="auto"/>
                                      </w:divBdr>
                                      <w:divsChild>
                                        <w:div w:id="13798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41893">
      <w:bodyDiv w:val="1"/>
      <w:marLeft w:val="0"/>
      <w:marRight w:val="0"/>
      <w:marTop w:val="0"/>
      <w:marBottom w:val="0"/>
      <w:divBdr>
        <w:top w:val="none" w:sz="0" w:space="0" w:color="auto"/>
        <w:left w:val="none" w:sz="0" w:space="0" w:color="auto"/>
        <w:bottom w:val="none" w:sz="0" w:space="0" w:color="auto"/>
        <w:right w:val="none" w:sz="0" w:space="0" w:color="auto"/>
      </w:divBdr>
    </w:div>
    <w:div w:id="1468737658">
      <w:bodyDiv w:val="1"/>
      <w:marLeft w:val="0"/>
      <w:marRight w:val="0"/>
      <w:marTop w:val="0"/>
      <w:marBottom w:val="0"/>
      <w:divBdr>
        <w:top w:val="none" w:sz="0" w:space="0" w:color="auto"/>
        <w:left w:val="none" w:sz="0" w:space="0" w:color="auto"/>
        <w:bottom w:val="none" w:sz="0" w:space="0" w:color="auto"/>
        <w:right w:val="none" w:sz="0" w:space="0" w:color="auto"/>
      </w:divBdr>
      <w:divsChild>
        <w:div w:id="1707606719">
          <w:marLeft w:val="0"/>
          <w:marRight w:val="0"/>
          <w:marTop w:val="0"/>
          <w:marBottom w:val="0"/>
          <w:divBdr>
            <w:top w:val="none" w:sz="0" w:space="0" w:color="auto"/>
            <w:left w:val="none" w:sz="0" w:space="0" w:color="auto"/>
            <w:bottom w:val="none" w:sz="0" w:space="0" w:color="auto"/>
            <w:right w:val="none" w:sz="0" w:space="0" w:color="auto"/>
          </w:divBdr>
          <w:divsChild>
            <w:div w:id="205337539">
              <w:marLeft w:val="0"/>
              <w:marRight w:val="0"/>
              <w:marTop w:val="0"/>
              <w:marBottom w:val="0"/>
              <w:divBdr>
                <w:top w:val="none" w:sz="0" w:space="0" w:color="auto"/>
                <w:left w:val="none" w:sz="0" w:space="0" w:color="auto"/>
                <w:bottom w:val="none" w:sz="0" w:space="0" w:color="auto"/>
                <w:right w:val="none" w:sz="0" w:space="0" w:color="auto"/>
              </w:divBdr>
              <w:divsChild>
                <w:div w:id="1778912113">
                  <w:marLeft w:val="0"/>
                  <w:marRight w:val="0"/>
                  <w:marTop w:val="0"/>
                  <w:marBottom w:val="0"/>
                  <w:divBdr>
                    <w:top w:val="none" w:sz="0" w:space="0" w:color="auto"/>
                    <w:left w:val="none" w:sz="0" w:space="0" w:color="auto"/>
                    <w:bottom w:val="none" w:sz="0" w:space="0" w:color="auto"/>
                    <w:right w:val="none" w:sz="0" w:space="0" w:color="auto"/>
                  </w:divBdr>
                  <w:divsChild>
                    <w:div w:id="2081243013">
                      <w:marLeft w:val="0"/>
                      <w:marRight w:val="0"/>
                      <w:marTop w:val="0"/>
                      <w:marBottom w:val="0"/>
                      <w:divBdr>
                        <w:top w:val="none" w:sz="0" w:space="0" w:color="auto"/>
                        <w:left w:val="none" w:sz="0" w:space="0" w:color="auto"/>
                        <w:bottom w:val="none" w:sz="0" w:space="0" w:color="auto"/>
                        <w:right w:val="none" w:sz="0" w:space="0" w:color="auto"/>
                      </w:divBdr>
                      <w:divsChild>
                        <w:div w:id="1862547406">
                          <w:marLeft w:val="0"/>
                          <w:marRight w:val="0"/>
                          <w:marTop w:val="0"/>
                          <w:marBottom w:val="0"/>
                          <w:divBdr>
                            <w:top w:val="none" w:sz="0" w:space="0" w:color="auto"/>
                            <w:left w:val="none" w:sz="0" w:space="0" w:color="auto"/>
                            <w:bottom w:val="none" w:sz="0" w:space="0" w:color="auto"/>
                            <w:right w:val="none" w:sz="0" w:space="0" w:color="auto"/>
                          </w:divBdr>
                          <w:divsChild>
                            <w:div w:id="1168399796">
                              <w:marLeft w:val="0"/>
                              <w:marRight w:val="0"/>
                              <w:marTop w:val="0"/>
                              <w:marBottom w:val="0"/>
                              <w:divBdr>
                                <w:top w:val="none" w:sz="0" w:space="0" w:color="auto"/>
                                <w:left w:val="none" w:sz="0" w:space="0" w:color="auto"/>
                                <w:bottom w:val="none" w:sz="0" w:space="0" w:color="auto"/>
                                <w:right w:val="none" w:sz="0" w:space="0" w:color="auto"/>
                              </w:divBdr>
                              <w:divsChild>
                                <w:div w:id="1771512516">
                                  <w:marLeft w:val="0"/>
                                  <w:marRight w:val="0"/>
                                  <w:marTop w:val="0"/>
                                  <w:marBottom w:val="0"/>
                                  <w:divBdr>
                                    <w:top w:val="none" w:sz="0" w:space="0" w:color="auto"/>
                                    <w:left w:val="none" w:sz="0" w:space="0" w:color="auto"/>
                                    <w:bottom w:val="none" w:sz="0" w:space="0" w:color="auto"/>
                                    <w:right w:val="none" w:sz="0" w:space="0" w:color="auto"/>
                                  </w:divBdr>
                                  <w:divsChild>
                                    <w:div w:id="870842691">
                                      <w:marLeft w:val="0"/>
                                      <w:marRight w:val="0"/>
                                      <w:marTop w:val="0"/>
                                      <w:marBottom w:val="0"/>
                                      <w:divBdr>
                                        <w:top w:val="none" w:sz="0" w:space="0" w:color="auto"/>
                                        <w:left w:val="none" w:sz="0" w:space="0" w:color="auto"/>
                                        <w:bottom w:val="none" w:sz="0" w:space="0" w:color="auto"/>
                                        <w:right w:val="none" w:sz="0" w:space="0" w:color="auto"/>
                                      </w:divBdr>
                                      <w:divsChild>
                                        <w:div w:id="9139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about/contact/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parents/additional-needs/Pages/disability-school-transport.aspx" TargetMode="External"/><Relationship Id="rId17" Type="http://schemas.openxmlformats.org/officeDocument/2006/relationships/hyperlink" Target="http://www.findmyschool.vic.gov.au" TargetMode="External"/><Relationship Id="rId2" Type="http://schemas.openxmlformats.org/officeDocument/2006/relationships/customXml" Target="../customXml/item2.xml"/><Relationship Id="rId16" Type="http://schemas.openxmlformats.org/officeDocument/2006/relationships/hyperlink" Target="https://www.education.vic.gov.au/about/contact/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school/teachers/transport/Pages/sdtransport.aspx" TargetMode="External"/><Relationship Id="rId5" Type="http://schemas.openxmlformats.org/officeDocument/2006/relationships/numbering" Target="numbering.xml"/><Relationship Id="rId15" Type="http://schemas.openxmlformats.org/officeDocument/2006/relationships/hyperlink" Target="https://www.education.vic.gov.au/parents/additional-needs/Pages/disability-students-program.aspx" TargetMode="Externa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yperlink" Target="http://www.findmyschool.vic.gov.au" TargetMode="Externa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DTA FAQ</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D3A8323-4F0F-444C-9254-FF7F23520F7B}"/>
</file>

<file path=customXml/itemProps2.xml><?xml version="1.0" encoding="utf-8"?>
<ds:datastoreItem xmlns:ds="http://schemas.openxmlformats.org/officeDocument/2006/customXml" ds:itemID="{F27034FA-1274-4FB3-A426-5C78A4EB3DF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b18ed191-9664-4865-9546-49bc3f5dd491"/>
  </ds:schemaRefs>
</ds:datastoreItem>
</file>

<file path=customXml/itemProps3.xml><?xml version="1.0" encoding="utf-8"?>
<ds:datastoreItem xmlns:ds="http://schemas.openxmlformats.org/officeDocument/2006/customXml" ds:itemID="{C7BB59B2-AEF4-4A46-8950-0B5925402388}">
  <ds:schemaRefs>
    <ds:schemaRef ds:uri="http://schemas.microsoft.com/sharepoint/v3/contenttype/forms"/>
  </ds:schemaRefs>
</ds:datastoreItem>
</file>

<file path=customXml/itemProps4.xml><?xml version="1.0" encoding="utf-8"?>
<ds:datastoreItem xmlns:ds="http://schemas.openxmlformats.org/officeDocument/2006/customXml" ds:itemID="{0C88AE29-5CB8-4888-8972-3B8FF2E3C6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Kloss, Ela E</dc:creator>
  <cp:keywords/>
  <dc:description/>
  <cp:lastModifiedBy>Tim Trainor</cp:lastModifiedBy>
  <cp:revision>2</cp:revision>
  <cp:lastPrinted>2020-02-06T03:57:00Z</cp:lastPrinted>
  <dcterms:created xsi:type="dcterms:W3CDTF">2020-03-02T05:01:00Z</dcterms:created>
  <dcterms:modified xsi:type="dcterms:W3CDTF">2020-03-02T05:01:00Z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UniqueId">
    <vt:lpwstr>{4743f1b6-207a-410c-afb2-fd1cd82617da}</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SiteId">
    <vt:lpwstr>{06caf94d-253e-4f56-bbf8-27ec51f6806e}</vt:lpwstr>
  </property>
  <property fmtid="{D5CDD505-2E9C-101B-9397-08002B2CF9AE}" pid="8" name="RecordPoint_ActiveItemListId">
    <vt:lpwstr>{0e6d4b89-2d23-40dc-9282-275abf1e42e9}</vt:lpwstr>
  </property>
  <property fmtid="{D5CDD505-2E9C-101B-9397-08002B2CF9AE}" pid="9" name="RecordPoint_ActiveItemWebId">
    <vt:lpwstr>{6c8dc17c-9ae8-4a6e-a2ff-ddb9ee7ef9b3}</vt:lpwstr>
  </property>
  <property fmtid="{D5CDD505-2E9C-101B-9397-08002B2CF9AE}" pid="10" name="DET_EDRMS_RCS">
    <vt:lpwstr>298;#14.4.1 Construction and Renovation Documentation|07c75fb0-7bdc-4be0-ad4a-6cb718d7345d</vt:lpwstr>
  </property>
  <property fmtid="{D5CDD505-2E9C-101B-9397-08002B2CF9AE}" pid="11" name="RecordPoint_SubmissionDate">
    <vt:lpwstr/>
  </property>
  <property fmtid="{D5CDD505-2E9C-101B-9397-08002B2CF9AE}" pid="12" name="RecordPoint_RecordNumberSubmitted">
    <vt:lpwstr>R20200096906</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2020-02-28T13:49:38.4276424+11:00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