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3478" w14:textId="06D5F444" w:rsidR="00F35C5C" w:rsidRPr="00D10C9D" w:rsidRDefault="001204C5" w:rsidP="00A63D55">
      <w:pPr>
        <w:pStyle w:val="Covertitle"/>
      </w:pPr>
      <w:bookmarkStart w:id="0" w:name="_Hlk140480448"/>
      <w:r w:rsidRPr="00D10C9D">
        <w:t xml:space="preserve">Master of Inclusive </w:t>
      </w:r>
      <w:bookmarkStart w:id="1" w:name="_Hlk89079234"/>
      <w:r w:rsidRPr="00D10C9D">
        <w:t>Education</w:t>
      </w:r>
      <w:r w:rsidR="00EA7970" w:rsidRPr="00D10C9D">
        <w:t xml:space="preserve"> Program</w:t>
      </w:r>
    </w:p>
    <w:bookmarkEnd w:id="1"/>
    <w:p w14:paraId="627AB5E3" w14:textId="6B47B291" w:rsidR="00102F37" w:rsidRPr="00C54EF3" w:rsidRDefault="00257209" w:rsidP="00C54EF3">
      <w:pPr>
        <w:pStyle w:val="Covertitle"/>
        <w:spacing w:after="0"/>
        <w:rPr>
          <w:b w:val="0"/>
          <w:sz w:val="34"/>
          <w:szCs w:val="34"/>
        </w:rPr>
      </w:pPr>
      <w:r w:rsidRPr="00C54EF3">
        <w:rPr>
          <w:b w:val="0"/>
          <w:sz w:val="34"/>
          <w:szCs w:val="34"/>
        </w:rPr>
        <w:t>Application Guidelines</w:t>
      </w:r>
    </w:p>
    <w:p w14:paraId="358D40C1" w14:textId="73293365" w:rsidR="00102F37" w:rsidRPr="00FE18C1" w:rsidRDefault="00102F37" w:rsidP="0016325D">
      <w:pPr>
        <w:pStyle w:val="Coversubtitle"/>
        <w:spacing w:before="240"/>
        <w:rPr>
          <w:color w:val="201547" w:themeColor="text1"/>
          <w:sz w:val="34"/>
          <w:szCs w:val="34"/>
        </w:rPr>
      </w:pPr>
      <w:r w:rsidRPr="00361CB6">
        <w:rPr>
          <w:color w:val="201547" w:themeColor="text1"/>
          <w:sz w:val="34"/>
          <w:szCs w:val="34"/>
        </w:rPr>
        <w:t xml:space="preserve">Round </w:t>
      </w:r>
      <w:r w:rsidR="00551E74" w:rsidRPr="00361CB6">
        <w:rPr>
          <w:color w:val="201547" w:themeColor="text1"/>
          <w:sz w:val="34"/>
          <w:szCs w:val="34"/>
        </w:rPr>
        <w:t>1</w:t>
      </w:r>
      <w:r w:rsidR="0510CBBE" w:rsidRPr="00361CB6">
        <w:rPr>
          <w:color w:val="201547" w:themeColor="text1"/>
          <w:sz w:val="34"/>
          <w:szCs w:val="34"/>
        </w:rPr>
        <w:t>2</w:t>
      </w:r>
      <w:r w:rsidRPr="00361CB6">
        <w:rPr>
          <w:color w:val="201547" w:themeColor="text1"/>
          <w:sz w:val="34"/>
          <w:szCs w:val="34"/>
        </w:rPr>
        <w:t xml:space="preserve"> </w:t>
      </w:r>
      <w:r w:rsidR="008D4BDC" w:rsidRPr="00361CB6">
        <w:rPr>
          <w:color w:val="201547" w:themeColor="text1"/>
          <w:sz w:val="34"/>
          <w:szCs w:val="34"/>
        </w:rPr>
        <w:t>–</w:t>
      </w:r>
      <w:r w:rsidRPr="00361CB6">
        <w:rPr>
          <w:color w:val="201547" w:themeColor="text1"/>
          <w:sz w:val="34"/>
          <w:szCs w:val="34"/>
        </w:rPr>
        <w:t xml:space="preserve"> </w:t>
      </w:r>
      <w:r w:rsidR="009E7888" w:rsidRPr="00361CB6">
        <w:rPr>
          <w:color w:val="201547" w:themeColor="text1"/>
          <w:sz w:val="34"/>
          <w:szCs w:val="34"/>
        </w:rPr>
        <w:t>C</w:t>
      </w:r>
      <w:r w:rsidR="008D4BDC" w:rsidRPr="00361CB6">
        <w:rPr>
          <w:color w:val="201547" w:themeColor="text1"/>
          <w:sz w:val="34"/>
          <w:szCs w:val="34"/>
        </w:rPr>
        <w:t>ourse c</w:t>
      </w:r>
      <w:r w:rsidR="000D68BE" w:rsidRPr="00361CB6">
        <w:rPr>
          <w:color w:val="201547" w:themeColor="text1"/>
          <w:sz w:val="34"/>
          <w:szCs w:val="34"/>
        </w:rPr>
        <w:t xml:space="preserve">ommencing </w:t>
      </w:r>
      <w:r w:rsidR="009E7888" w:rsidRPr="00361CB6">
        <w:rPr>
          <w:color w:val="201547" w:themeColor="text1"/>
          <w:sz w:val="34"/>
          <w:szCs w:val="34"/>
        </w:rPr>
        <w:t>S</w:t>
      </w:r>
      <w:r w:rsidRPr="00361CB6">
        <w:rPr>
          <w:color w:val="201547" w:themeColor="text1"/>
          <w:sz w:val="34"/>
          <w:szCs w:val="34"/>
        </w:rPr>
        <w:t>emester</w:t>
      </w:r>
      <w:r w:rsidR="008D4BDC" w:rsidRPr="00361CB6">
        <w:rPr>
          <w:color w:val="201547" w:themeColor="text1"/>
          <w:sz w:val="34"/>
          <w:szCs w:val="34"/>
        </w:rPr>
        <w:t>/</w:t>
      </w:r>
      <w:r w:rsidR="009E7888" w:rsidRPr="00361CB6">
        <w:rPr>
          <w:color w:val="201547" w:themeColor="text1"/>
          <w:sz w:val="34"/>
          <w:szCs w:val="34"/>
        </w:rPr>
        <w:t>T</w:t>
      </w:r>
      <w:r w:rsidR="008D4BDC" w:rsidRPr="00361CB6">
        <w:rPr>
          <w:color w:val="201547" w:themeColor="text1"/>
          <w:sz w:val="34"/>
          <w:szCs w:val="34"/>
        </w:rPr>
        <w:t>rimester</w:t>
      </w:r>
      <w:r w:rsidRPr="00361CB6">
        <w:rPr>
          <w:color w:val="201547" w:themeColor="text1"/>
          <w:sz w:val="34"/>
          <w:szCs w:val="34"/>
        </w:rPr>
        <w:t xml:space="preserve"> 2, 202</w:t>
      </w:r>
      <w:r w:rsidR="5653EC89" w:rsidRPr="00361CB6">
        <w:rPr>
          <w:color w:val="201547" w:themeColor="text1"/>
          <w:sz w:val="34"/>
          <w:szCs w:val="34"/>
        </w:rPr>
        <w:t>6</w:t>
      </w:r>
    </w:p>
    <w:p w14:paraId="04F9AA1E" w14:textId="06FA05A8" w:rsidR="00F35C5C" w:rsidRPr="00102F37" w:rsidRDefault="00F35C5C" w:rsidP="007822E8">
      <w:pPr>
        <w:pStyle w:val="Coversubtitle"/>
        <w:spacing w:before="240" w:after="240"/>
        <w:rPr>
          <w:b/>
          <w:bCs/>
          <w:color w:val="500778" w:themeColor="accent5"/>
          <w:sz w:val="56"/>
          <w:szCs w:val="36"/>
        </w:rPr>
      </w:pPr>
    </w:p>
    <w:p w14:paraId="6C6F15F5" w14:textId="77777777" w:rsidR="00DA3218" w:rsidRDefault="00DA3218" w:rsidP="00F35C5C">
      <w:pPr>
        <w:pStyle w:val="Coversubtitle"/>
        <w:rPr>
          <w:i/>
          <w:iCs/>
          <w:color w:val="595959" w:themeColor="text2" w:themeTint="A6"/>
          <w:sz w:val="28"/>
          <w:szCs w:val="20"/>
        </w:rPr>
      </w:pPr>
    </w:p>
    <w:p w14:paraId="5FC50DA6" w14:textId="77777777" w:rsidR="00922697" w:rsidRPr="00922697" w:rsidRDefault="00922697" w:rsidP="00922697"/>
    <w:p w14:paraId="710C401A" w14:textId="77777777" w:rsidR="00922697" w:rsidRPr="00922697" w:rsidRDefault="00922697" w:rsidP="00922697"/>
    <w:p w14:paraId="7E2E199B" w14:textId="77777777" w:rsidR="00922697" w:rsidRPr="00922697" w:rsidRDefault="00922697" w:rsidP="00922697"/>
    <w:p w14:paraId="1855B44E" w14:textId="77777777" w:rsidR="00922697" w:rsidRPr="00922697" w:rsidRDefault="00922697" w:rsidP="00922697"/>
    <w:p w14:paraId="4357B527" w14:textId="77777777" w:rsidR="00922697" w:rsidRPr="00922697" w:rsidRDefault="00922697" w:rsidP="00922697"/>
    <w:p w14:paraId="603562C1" w14:textId="77777777" w:rsidR="00922697" w:rsidRPr="00922697" w:rsidRDefault="00922697" w:rsidP="00922697"/>
    <w:p w14:paraId="4004EC9D" w14:textId="77777777" w:rsidR="00922697" w:rsidRPr="00922697" w:rsidRDefault="00922697" w:rsidP="00922697"/>
    <w:p w14:paraId="54B671F7" w14:textId="77777777" w:rsidR="00922697" w:rsidRPr="00922697" w:rsidRDefault="00922697" w:rsidP="00922697"/>
    <w:p w14:paraId="66AE353A" w14:textId="7B43FE22" w:rsidR="00922697" w:rsidRDefault="00922697" w:rsidP="00922697">
      <w:pPr>
        <w:tabs>
          <w:tab w:val="left" w:pos="4097"/>
        </w:tabs>
        <w:rPr>
          <w:rFonts w:cs="Times New Roman (Body CS)"/>
          <w:i/>
          <w:iCs/>
          <w:color w:val="595959" w:themeColor="text2" w:themeTint="A6"/>
          <w:sz w:val="28"/>
          <w:szCs w:val="20"/>
        </w:rPr>
      </w:pPr>
      <w:r>
        <w:rPr>
          <w:rFonts w:cs="Times New Roman (Body CS)"/>
          <w:i/>
          <w:iCs/>
          <w:color w:val="595959" w:themeColor="text2" w:themeTint="A6"/>
          <w:sz w:val="28"/>
          <w:szCs w:val="20"/>
        </w:rPr>
        <w:tab/>
      </w:r>
    </w:p>
    <w:p w14:paraId="2BE6D8BB" w14:textId="50983C09" w:rsidR="00922697" w:rsidRPr="00922697" w:rsidRDefault="00922697" w:rsidP="00922697">
      <w:pPr>
        <w:tabs>
          <w:tab w:val="left" w:pos="4097"/>
        </w:tabs>
        <w:sectPr w:rsidR="00922697" w:rsidRPr="00922697" w:rsidSect="004A3A6A">
          <w:headerReference w:type="default" r:id="rId11"/>
          <w:footerReference w:type="even" r:id="rId12"/>
          <w:footerReference w:type="default" r:id="rId13"/>
          <w:pgSz w:w="11900" w:h="16840"/>
          <w:pgMar w:top="2552" w:right="1134" w:bottom="1701" w:left="1134" w:header="709" w:footer="709" w:gutter="0"/>
          <w:cols w:space="708"/>
          <w:docGrid w:linePitch="360"/>
        </w:sectPr>
      </w:pPr>
      <w:r>
        <w:tab/>
      </w:r>
    </w:p>
    <w:p w14:paraId="54DEE916" w14:textId="6090E252" w:rsidR="007C0CF2" w:rsidRDefault="007C0CF2" w:rsidP="004A3A6A">
      <w:pPr>
        <w:pStyle w:val="Covertitle"/>
        <w:rPr>
          <w:sz w:val="40"/>
          <w:szCs w:val="40"/>
        </w:rPr>
      </w:pPr>
    </w:p>
    <w:p w14:paraId="31475468" w14:textId="187DF3D9" w:rsidR="009E7888" w:rsidRDefault="009E7888" w:rsidP="004A3A6A">
      <w:pPr>
        <w:pStyle w:val="Covertitle"/>
        <w:rPr>
          <w:sz w:val="40"/>
          <w:szCs w:val="40"/>
        </w:rPr>
      </w:pPr>
    </w:p>
    <w:p w14:paraId="33008C0C" w14:textId="37097563" w:rsidR="009E7888" w:rsidRDefault="009E7888" w:rsidP="004A3A6A">
      <w:pPr>
        <w:pStyle w:val="Covertitle"/>
        <w:rPr>
          <w:sz w:val="40"/>
          <w:szCs w:val="40"/>
        </w:rPr>
      </w:pPr>
    </w:p>
    <w:p w14:paraId="00E92651" w14:textId="0B6FB29E" w:rsidR="009E7888" w:rsidRDefault="009E7888" w:rsidP="004A3A6A">
      <w:pPr>
        <w:pStyle w:val="Covertitle"/>
        <w:rPr>
          <w:sz w:val="40"/>
          <w:szCs w:val="40"/>
        </w:rPr>
      </w:pPr>
    </w:p>
    <w:p w14:paraId="57240BEC" w14:textId="1CEA4EBD" w:rsidR="009E7888" w:rsidRDefault="009E7888" w:rsidP="004A3A6A">
      <w:pPr>
        <w:pStyle w:val="Covertitle"/>
        <w:rPr>
          <w:sz w:val="40"/>
          <w:szCs w:val="40"/>
        </w:rPr>
      </w:pPr>
    </w:p>
    <w:p w14:paraId="63DB7D54" w14:textId="7663E318" w:rsidR="009E7888" w:rsidRDefault="009E7888" w:rsidP="004A3A6A">
      <w:pPr>
        <w:pStyle w:val="Covertitle"/>
        <w:rPr>
          <w:sz w:val="40"/>
          <w:szCs w:val="40"/>
        </w:rPr>
      </w:pPr>
    </w:p>
    <w:p w14:paraId="710BF8EA" w14:textId="73592A1B" w:rsidR="009E7888" w:rsidRDefault="009E7888" w:rsidP="004A3A6A">
      <w:pPr>
        <w:pStyle w:val="Covertitle"/>
        <w:rPr>
          <w:sz w:val="40"/>
          <w:szCs w:val="40"/>
        </w:rPr>
      </w:pPr>
    </w:p>
    <w:p w14:paraId="3EB14CD0" w14:textId="32DC9CE8" w:rsidR="009E7888" w:rsidRDefault="009E7888" w:rsidP="004A3A6A">
      <w:pPr>
        <w:pStyle w:val="Covertitle"/>
        <w:rPr>
          <w:sz w:val="40"/>
          <w:szCs w:val="40"/>
        </w:rPr>
      </w:pPr>
    </w:p>
    <w:p w14:paraId="547C45D9" w14:textId="3E90804E" w:rsidR="009E7888" w:rsidRDefault="009E7888" w:rsidP="004A3A6A">
      <w:pPr>
        <w:pStyle w:val="Covertitle"/>
        <w:rPr>
          <w:sz w:val="40"/>
          <w:szCs w:val="40"/>
        </w:rPr>
      </w:pPr>
    </w:p>
    <w:p w14:paraId="48970E72" w14:textId="66120AA5" w:rsidR="009E7888" w:rsidRDefault="009E7888" w:rsidP="004A3A6A">
      <w:pPr>
        <w:pStyle w:val="Covertitle"/>
        <w:rPr>
          <w:sz w:val="40"/>
          <w:szCs w:val="40"/>
        </w:rPr>
      </w:pPr>
    </w:p>
    <w:p w14:paraId="5D2F56F9" w14:textId="77777777" w:rsidR="009E7888" w:rsidRDefault="009E7888" w:rsidP="004A3A6A">
      <w:pPr>
        <w:pStyle w:val="Covertitle"/>
        <w:rPr>
          <w:sz w:val="40"/>
          <w:szCs w:val="40"/>
        </w:rPr>
      </w:pPr>
    </w:p>
    <w:p w14:paraId="798F92B3" w14:textId="77777777" w:rsidR="007C0CF2" w:rsidRPr="007C0CF2" w:rsidRDefault="007C0CF2" w:rsidP="007771CD">
      <w:pPr>
        <w:pStyle w:val="TOC3"/>
        <w:jc w:val="both"/>
      </w:pPr>
      <w:bookmarkStart w:id="2" w:name="_Hlk89080033"/>
      <w:r w:rsidRPr="00497043">
        <w:t>Published by</w:t>
      </w:r>
    </w:p>
    <w:p w14:paraId="13FBDCC8" w14:textId="58A09A2E" w:rsidR="007C0CF2" w:rsidRPr="003529A7" w:rsidRDefault="007C0CF2" w:rsidP="007771CD">
      <w:pPr>
        <w:spacing w:after="0"/>
        <w:jc w:val="both"/>
      </w:pPr>
      <w:r w:rsidRPr="003529A7">
        <w:t xml:space="preserve">Department of Education </w:t>
      </w:r>
    </w:p>
    <w:p w14:paraId="4051B2F5" w14:textId="77777777" w:rsidR="007C0CF2" w:rsidRPr="003529A7" w:rsidRDefault="007C0CF2" w:rsidP="007771CD">
      <w:pPr>
        <w:spacing w:after="0"/>
        <w:jc w:val="both"/>
      </w:pPr>
      <w:r w:rsidRPr="003529A7">
        <w:t xml:space="preserve">Melbourne </w:t>
      </w:r>
    </w:p>
    <w:p w14:paraId="194B33BA" w14:textId="2BE14D5A" w:rsidR="007C0CF2" w:rsidRPr="003529A7" w:rsidRDefault="00761565" w:rsidP="007771CD">
      <w:pPr>
        <w:spacing w:after="0"/>
        <w:jc w:val="both"/>
      </w:pPr>
      <w:r>
        <w:t>Ju</w:t>
      </w:r>
      <w:r w:rsidR="00395EF6">
        <w:t>ly</w:t>
      </w:r>
      <w:r w:rsidR="009F217B">
        <w:t xml:space="preserve"> </w:t>
      </w:r>
      <w:r w:rsidR="007C0CF2" w:rsidRPr="00AC1E7B">
        <w:t>202</w:t>
      </w:r>
      <w:r w:rsidR="00AC1E7B" w:rsidRPr="00AC1E7B">
        <w:t>5</w:t>
      </w:r>
    </w:p>
    <w:p w14:paraId="750C2E6C" w14:textId="49B8B30F" w:rsidR="007C0CF2" w:rsidRPr="003529A7" w:rsidRDefault="007C0CF2" w:rsidP="007771CD">
      <w:pPr>
        <w:spacing w:before="360"/>
        <w:jc w:val="both"/>
      </w:pPr>
      <w:r w:rsidRPr="00AC1E7B">
        <w:rPr>
          <w:rFonts w:eastAsiaTheme="majorEastAsia" w:cstheme="minorHAnsi"/>
          <w:caps/>
          <w:szCs w:val="22"/>
          <w:lang w:val="en-US"/>
        </w:rPr>
        <w:t>©</w:t>
      </w:r>
      <w:r w:rsidRPr="00AC1E7B">
        <w:rPr>
          <w:rFonts w:cstheme="minorHAnsi"/>
          <w:b/>
          <w:szCs w:val="22"/>
          <w:lang w:val="en-US"/>
        </w:rPr>
        <w:t xml:space="preserve"> </w:t>
      </w:r>
      <w:r w:rsidR="00761565">
        <w:rPr>
          <w:rFonts w:cstheme="minorHAnsi"/>
          <w:bCs/>
          <w:szCs w:val="22"/>
          <w:lang w:val="en-US"/>
        </w:rPr>
        <w:t>Ju</w:t>
      </w:r>
      <w:r w:rsidR="00C1007D">
        <w:rPr>
          <w:rFonts w:cstheme="minorHAnsi"/>
          <w:bCs/>
          <w:szCs w:val="22"/>
          <w:lang w:val="en-US"/>
        </w:rPr>
        <w:t>ly</w:t>
      </w:r>
      <w:r w:rsidR="009F217B" w:rsidRPr="00AC1E7B">
        <w:rPr>
          <w:rFonts w:cstheme="minorHAnsi"/>
          <w:szCs w:val="22"/>
          <w:lang w:val="en-US"/>
        </w:rPr>
        <w:t xml:space="preserve"> </w:t>
      </w:r>
      <w:r w:rsidRPr="00AC1E7B">
        <w:rPr>
          <w:rFonts w:cstheme="minorHAnsi"/>
          <w:szCs w:val="22"/>
          <w:lang w:val="en-US"/>
        </w:rPr>
        <w:t>202</w:t>
      </w:r>
      <w:r w:rsidR="00AC1E7B" w:rsidRPr="00AC1E7B">
        <w:rPr>
          <w:rFonts w:cstheme="minorHAnsi"/>
          <w:szCs w:val="22"/>
          <w:lang w:val="en-US"/>
        </w:rPr>
        <w:t>5</w:t>
      </w:r>
      <w:r w:rsidRPr="00AC1E7B">
        <w:rPr>
          <w:rFonts w:cstheme="minorHAnsi"/>
          <w:b/>
          <w:szCs w:val="22"/>
          <w:lang w:val="en-US"/>
        </w:rPr>
        <w:t xml:space="preserve"> </w:t>
      </w:r>
      <w:r w:rsidRPr="00AC1E7B">
        <w:t>State of Victoria (Department of Education)</w:t>
      </w:r>
    </w:p>
    <w:p w14:paraId="6F5DECDA" w14:textId="7BD0C4C5" w:rsidR="007C0CF2" w:rsidRPr="00497043" w:rsidRDefault="007C0CF2" w:rsidP="007771CD">
      <w:pPr>
        <w:spacing w:before="360"/>
        <w:jc w:val="both"/>
        <w:rPr>
          <w:lang w:val="en-US"/>
        </w:rPr>
      </w:pPr>
      <w:r w:rsidRPr="003529A7">
        <w:rPr>
          <w:lang w:val="en-US"/>
        </w:rPr>
        <w:t>The copyright in this document is owned by the State of Victoria (Department of Education)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xml:space="preserve">, the National Education Access </w:t>
      </w:r>
      <w:r w:rsidR="001E3901" w:rsidRPr="00497043">
        <w:rPr>
          <w:lang w:val="en-US"/>
        </w:rPr>
        <w:t>Licen</w:t>
      </w:r>
      <w:r w:rsidR="001E3901">
        <w:rPr>
          <w:lang w:val="en-US"/>
        </w:rPr>
        <w:t>s</w:t>
      </w:r>
      <w:r w:rsidR="001E3901" w:rsidRPr="00497043">
        <w:rPr>
          <w:lang w:val="en-US"/>
        </w:rPr>
        <w:t>e</w:t>
      </w:r>
      <w:r w:rsidRPr="00497043">
        <w:rPr>
          <w:lang w:val="en-US"/>
        </w:rPr>
        <w:t xml:space="preserve"> for Schools (NEALS) (see below)</w:t>
      </w:r>
      <w:r w:rsidR="002776AF">
        <w:rPr>
          <w:lang w:val="en-US"/>
        </w:rPr>
        <w:t>,</w:t>
      </w:r>
      <w:r w:rsidRPr="00497043">
        <w:rPr>
          <w:lang w:val="en-US"/>
        </w:rPr>
        <w:t xml:space="preserve"> or with permission.</w:t>
      </w:r>
    </w:p>
    <w:p w14:paraId="01545EB6" w14:textId="77777777" w:rsidR="007C0CF2" w:rsidRPr="00497043" w:rsidRDefault="007C0CF2" w:rsidP="007771CD">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1CC214CE" w14:textId="2AA7EAE2" w:rsidR="007C0CF2" w:rsidRPr="00AC1E7B" w:rsidRDefault="007C0CF2" w:rsidP="007771CD">
      <w:pPr>
        <w:spacing w:before="360" w:after="0"/>
        <w:jc w:val="both"/>
        <w:rPr>
          <w:lang w:val="en-US"/>
        </w:rPr>
      </w:pPr>
      <w:r w:rsidRPr="00AC1E7B">
        <w:rPr>
          <w:lang w:val="en-US"/>
        </w:rPr>
        <w:t>Authorised by the Department of Education</w:t>
      </w:r>
    </w:p>
    <w:p w14:paraId="0C5BCEAC" w14:textId="3193D0D0" w:rsidR="00996601" w:rsidRDefault="007C0CF2" w:rsidP="007771CD">
      <w:pPr>
        <w:spacing w:after="0"/>
        <w:jc w:val="both"/>
        <w:rPr>
          <w:lang w:val="en-US"/>
        </w:rPr>
        <w:sectPr w:rsidR="00996601" w:rsidSect="009879E9">
          <w:headerReference w:type="even" r:id="rId14"/>
          <w:headerReference w:type="default" r:id="rId15"/>
          <w:footerReference w:type="default" r:id="rId16"/>
          <w:headerReference w:type="first" r:id="rId17"/>
          <w:pgSz w:w="11900" w:h="16840"/>
          <w:pgMar w:top="2269" w:right="1134" w:bottom="1560" w:left="1134" w:header="709" w:footer="709" w:gutter="0"/>
          <w:cols w:space="708"/>
          <w:docGrid w:linePitch="360"/>
        </w:sectPr>
      </w:pPr>
      <w:r w:rsidRPr="00AC1E7B">
        <w:rPr>
          <w:lang w:val="en-US"/>
        </w:rPr>
        <w:t>2</w:t>
      </w:r>
      <w:r w:rsidR="006F340F" w:rsidRPr="00AC1E7B">
        <w:rPr>
          <w:lang w:val="en-US"/>
        </w:rPr>
        <w:t>00</w:t>
      </w:r>
      <w:r w:rsidRPr="00AC1E7B">
        <w:rPr>
          <w:lang w:val="en-US"/>
        </w:rPr>
        <w:t xml:space="preserve"> </w:t>
      </w:r>
      <w:r w:rsidR="006F340F" w:rsidRPr="00AC1E7B">
        <w:rPr>
          <w:lang w:val="en-US"/>
        </w:rPr>
        <w:t>Victoria Parade</w:t>
      </w:r>
      <w:r w:rsidRPr="00AC1E7B">
        <w:rPr>
          <w:lang w:val="en-US"/>
        </w:rPr>
        <w:t>, East Melbourne, Victoria, 3002</w:t>
      </w:r>
    </w:p>
    <w:bookmarkEnd w:id="2"/>
    <w:p w14:paraId="4DBFB2F2" w14:textId="1067FC17" w:rsidR="00B57AC3" w:rsidRPr="00497043" w:rsidRDefault="00B57AC3" w:rsidP="007771CD">
      <w:pPr>
        <w:pStyle w:val="Covertitle"/>
        <w:jc w:val="both"/>
        <w:rPr>
          <w:color w:val="755CCF" w:themeColor="text1" w:themeTint="80"/>
          <w:sz w:val="13"/>
          <w:szCs w:val="13"/>
        </w:rPr>
      </w:pPr>
      <w:r>
        <w:lastRenderedPageBreak/>
        <w:t>C</w:t>
      </w:r>
      <w:r w:rsidR="00B62398">
        <w:t>ontents</w:t>
      </w:r>
    </w:p>
    <w:p w14:paraId="376E254E" w14:textId="729D97CA" w:rsidR="006C5620" w:rsidRDefault="00B57AC3">
      <w:pPr>
        <w:pStyle w:val="TOC1"/>
        <w:rPr>
          <w:rFonts w:eastAsiaTheme="minorEastAsia" w:cstheme="minorBidi"/>
          <w:bCs w:val="0"/>
          <w:noProof/>
          <w:kern w:val="2"/>
          <w:sz w:val="24"/>
          <w:szCs w:val="24"/>
          <w:lang w:eastAsia="en-AU"/>
          <w14:ligatures w14:val="standardContextual"/>
        </w:rPr>
      </w:pPr>
      <w:r>
        <w:rPr>
          <w:rFonts w:eastAsiaTheme="minorEastAsia"/>
          <w:caps/>
          <w:noProof/>
          <w:lang w:eastAsia="en-AU"/>
        </w:rPr>
        <w:fldChar w:fldCharType="begin"/>
      </w:r>
      <w:r>
        <w:rPr>
          <w:rFonts w:eastAsiaTheme="minorEastAsia"/>
          <w:noProof/>
          <w:lang w:eastAsia="en-AU"/>
        </w:rPr>
        <w:instrText xml:space="preserve"> TOC \o "1-1" \h \z \u </w:instrText>
      </w:r>
      <w:r>
        <w:rPr>
          <w:rFonts w:eastAsiaTheme="minorEastAsia"/>
          <w:caps/>
          <w:noProof/>
          <w:lang w:eastAsia="en-AU"/>
        </w:rPr>
        <w:fldChar w:fldCharType="separate"/>
      </w:r>
      <w:hyperlink w:anchor="_Toc205367042" w:history="1">
        <w:r w:rsidR="006C5620" w:rsidRPr="006D5D85">
          <w:rPr>
            <w:rStyle w:val="Hyperlink"/>
            <w:noProof/>
          </w:rPr>
          <w:t>1. Introduction</w:t>
        </w:r>
        <w:r w:rsidR="006C5620">
          <w:rPr>
            <w:noProof/>
            <w:webHidden/>
          </w:rPr>
          <w:tab/>
        </w:r>
        <w:r w:rsidR="006C5620">
          <w:rPr>
            <w:noProof/>
            <w:webHidden/>
          </w:rPr>
          <w:fldChar w:fldCharType="begin"/>
        </w:r>
        <w:r w:rsidR="006C5620">
          <w:rPr>
            <w:noProof/>
            <w:webHidden/>
          </w:rPr>
          <w:instrText xml:space="preserve"> PAGEREF _Toc205367042 \h </w:instrText>
        </w:r>
        <w:r w:rsidR="006C5620">
          <w:rPr>
            <w:noProof/>
            <w:webHidden/>
          </w:rPr>
        </w:r>
        <w:r w:rsidR="006C5620">
          <w:rPr>
            <w:noProof/>
            <w:webHidden/>
          </w:rPr>
          <w:fldChar w:fldCharType="separate"/>
        </w:r>
        <w:r w:rsidR="006C5620">
          <w:rPr>
            <w:noProof/>
            <w:webHidden/>
          </w:rPr>
          <w:t>4</w:t>
        </w:r>
        <w:r w:rsidR="006C5620">
          <w:rPr>
            <w:noProof/>
            <w:webHidden/>
          </w:rPr>
          <w:fldChar w:fldCharType="end"/>
        </w:r>
      </w:hyperlink>
    </w:p>
    <w:p w14:paraId="179A018C" w14:textId="65ABE819" w:rsidR="006C5620" w:rsidRDefault="006C5620">
      <w:pPr>
        <w:pStyle w:val="TOC1"/>
        <w:rPr>
          <w:rFonts w:eastAsiaTheme="minorEastAsia" w:cstheme="minorBidi"/>
          <w:bCs w:val="0"/>
          <w:noProof/>
          <w:kern w:val="2"/>
          <w:sz w:val="24"/>
          <w:szCs w:val="24"/>
          <w:lang w:eastAsia="en-AU"/>
          <w14:ligatures w14:val="standardContextual"/>
        </w:rPr>
      </w:pPr>
      <w:hyperlink w:anchor="_Toc205367043" w:history="1">
        <w:r w:rsidRPr="006D5D85">
          <w:rPr>
            <w:rStyle w:val="Hyperlink"/>
            <w:noProof/>
          </w:rPr>
          <w:t>2. Courses and tuition fees</w:t>
        </w:r>
        <w:r>
          <w:rPr>
            <w:noProof/>
            <w:webHidden/>
          </w:rPr>
          <w:tab/>
        </w:r>
        <w:r>
          <w:rPr>
            <w:noProof/>
            <w:webHidden/>
          </w:rPr>
          <w:fldChar w:fldCharType="begin"/>
        </w:r>
        <w:r>
          <w:rPr>
            <w:noProof/>
            <w:webHidden/>
          </w:rPr>
          <w:instrText xml:space="preserve"> PAGEREF _Toc205367043 \h </w:instrText>
        </w:r>
        <w:r>
          <w:rPr>
            <w:noProof/>
            <w:webHidden/>
          </w:rPr>
        </w:r>
        <w:r>
          <w:rPr>
            <w:noProof/>
            <w:webHidden/>
          </w:rPr>
          <w:fldChar w:fldCharType="separate"/>
        </w:r>
        <w:r>
          <w:rPr>
            <w:noProof/>
            <w:webHidden/>
          </w:rPr>
          <w:t>7</w:t>
        </w:r>
        <w:r>
          <w:rPr>
            <w:noProof/>
            <w:webHidden/>
          </w:rPr>
          <w:fldChar w:fldCharType="end"/>
        </w:r>
      </w:hyperlink>
    </w:p>
    <w:p w14:paraId="0A3A1408" w14:textId="413E7EE9" w:rsidR="006C5620" w:rsidRDefault="006C5620">
      <w:pPr>
        <w:pStyle w:val="TOC1"/>
        <w:rPr>
          <w:rFonts w:eastAsiaTheme="minorEastAsia" w:cstheme="minorBidi"/>
          <w:bCs w:val="0"/>
          <w:noProof/>
          <w:kern w:val="2"/>
          <w:sz w:val="24"/>
          <w:szCs w:val="24"/>
          <w:lang w:eastAsia="en-AU"/>
          <w14:ligatures w14:val="standardContextual"/>
        </w:rPr>
      </w:pPr>
      <w:hyperlink w:anchor="_Toc205367044" w:history="1">
        <w:r w:rsidRPr="006D5D85">
          <w:rPr>
            <w:rStyle w:val="Hyperlink"/>
            <w:noProof/>
          </w:rPr>
          <w:t>3. Support and expectations</w:t>
        </w:r>
        <w:r>
          <w:rPr>
            <w:noProof/>
            <w:webHidden/>
          </w:rPr>
          <w:tab/>
        </w:r>
        <w:r>
          <w:rPr>
            <w:noProof/>
            <w:webHidden/>
          </w:rPr>
          <w:fldChar w:fldCharType="begin"/>
        </w:r>
        <w:r>
          <w:rPr>
            <w:noProof/>
            <w:webHidden/>
          </w:rPr>
          <w:instrText xml:space="preserve"> PAGEREF _Toc205367044 \h </w:instrText>
        </w:r>
        <w:r>
          <w:rPr>
            <w:noProof/>
            <w:webHidden/>
          </w:rPr>
        </w:r>
        <w:r>
          <w:rPr>
            <w:noProof/>
            <w:webHidden/>
          </w:rPr>
          <w:fldChar w:fldCharType="separate"/>
        </w:r>
        <w:r>
          <w:rPr>
            <w:noProof/>
            <w:webHidden/>
          </w:rPr>
          <w:t>14</w:t>
        </w:r>
        <w:r>
          <w:rPr>
            <w:noProof/>
            <w:webHidden/>
          </w:rPr>
          <w:fldChar w:fldCharType="end"/>
        </w:r>
      </w:hyperlink>
    </w:p>
    <w:p w14:paraId="711F24E9" w14:textId="6FF67C3F" w:rsidR="006C5620" w:rsidRDefault="006C5620">
      <w:pPr>
        <w:pStyle w:val="TOC1"/>
        <w:rPr>
          <w:rFonts w:eastAsiaTheme="minorEastAsia" w:cstheme="minorBidi"/>
          <w:bCs w:val="0"/>
          <w:noProof/>
          <w:kern w:val="2"/>
          <w:sz w:val="24"/>
          <w:szCs w:val="24"/>
          <w:lang w:eastAsia="en-AU"/>
          <w14:ligatures w14:val="standardContextual"/>
        </w:rPr>
      </w:pPr>
      <w:hyperlink w:anchor="_Toc205367045" w:history="1">
        <w:r w:rsidRPr="006D5D85">
          <w:rPr>
            <w:rStyle w:val="Hyperlink"/>
            <w:noProof/>
          </w:rPr>
          <w:t>4. Criteria</w:t>
        </w:r>
        <w:r>
          <w:rPr>
            <w:noProof/>
            <w:webHidden/>
          </w:rPr>
          <w:tab/>
        </w:r>
        <w:r>
          <w:rPr>
            <w:noProof/>
            <w:webHidden/>
          </w:rPr>
          <w:fldChar w:fldCharType="begin"/>
        </w:r>
        <w:r>
          <w:rPr>
            <w:noProof/>
            <w:webHidden/>
          </w:rPr>
          <w:instrText xml:space="preserve"> PAGEREF _Toc205367045 \h </w:instrText>
        </w:r>
        <w:r>
          <w:rPr>
            <w:noProof/>
            <w:webHidden/>
          </w:rPr>
        </w:r>
        <w:r>
          <w:rPr>
            <w:noProof/>
            <w:webHidden/>
          </w:rPr>
          <w:fldChar w:fldCharType="separate"/>
        </w:r>
        <w:r>
          <w:rPr>
            <w:noProof/>
            <w:webHidden/>
          </w:rPr>
          <w:t>16</w:t>
        </w:r>
        <w:r>
          <w:rPr>
            <w:noProof/>
            <w:webHidden/>
          </w:rPr>
          <w:fldChar w:fldCharType="end"/>
        </w:r>
      </w:hyperlink>
    </w:p>
    <w:p w14:paraId="52D7ECB7" w14:textId="2884818E" w:rsidR="006C5620" w:rsidRDefault="006C5620">
      <w:pPr>
        <w:pStyle w:val="TOC1"/>
        <w:rPr>
          <w:rFonts w:eastAsiaTheme="minorEastAsia" w:cstheme="minorBidi"/>
          <w:bCs w:val="0"/>
          <w:noProof/>
          <w:kern w:val="2"/>
          <w:sz w:val="24"/>
          <w:szCs w:val="24"/>
          <w:lang w:eastAsia="en-AU"/>
          <w14:ligatures w14:val="standardContextual"/>
        </w:rPr>
      </w:pPr>
      <w:hyperlink w:anchor="_Toc205367046" w:history="1">
        <w:r w:rsidRPr="006D5D85">
          <w:rPr>
            <w:rStyle w:val="Hyperlink"/>
            <w:noProof/>
          </w:rPr>
          <w:t>5. How to apply</w:t>
        </w:r>
        <w:r>
          <w:rPr>
            <w:noProof/>
            <w:webHidden/>
          </w:rPr>
          <w:tab/>
        </w:r>
        <w:r>
          <w:rPr>
            <w:noProof/>
            <w:webHidden/>
          </w:rPr>
          <w:fldChar w:fldCharType="begin"/>
        </w:r>
        <w:r>
          <w:rPr>
            <w:noProof/>
            <w:webHidden/>
          </w:rPr>
          <w:instrText xml:space="preserve"> PAGEREF _Toc205367046 \h </w:instrText>
        </w:r>
        <w:r>
          <w:rPr>
            <w:noProof/>
            <w:webHidden/>
          </w:rPr>
        </w:r>
        <w:r>
          <w:rPr>
            <w:noProof/>
            <w:webHidden/>
          </w:rPr>
          <w:fldChar w:fldCharType="separate"/>
        </w:r>
        <w:r>
          <w:rPr>
            <w:noProof/>
            <w:webHidden/>
          </w:rPr>
          <w:t>25</w:t>
        </w:r>
        <w:r>
          <w:rPr>
            <w:noProof/>
            <w:webHidden/>
          </w:rPr>
          <w:fldChar w:fldCharType="end"/>
        </w:r>
      </w:hyperlink>
    </w:p>
    <w:p w14:paraId="40A0FBE0" w14:textId="68DD96B5" w:rsidR="006C5620" w:rsidRDefault="006C5620">
      <w:pPr>
        <w:pStyle w:val="TOC1"/>
        <w:rPr>
          <w:rFonts w:eastAsiaTheme="minorEastAsia" w:cstheme="minorBidi"/>
          <w:bCs w:val="0"/>
          <w:noProof/>
          <w:kern w:val="2"/>
          <w:sz w:val="24"/>
          <w:szCs w:val="24"/>
          <w:lang w:eastAsia="en-AU"/>
          <w14:ligatures w14:val="standardContextual"/>
        </w:rPr>
      </w:pPr>
      <w:hyperlink w:anchor="_Toc205367047" w:history="1">
        <w:r w:rsidRPr="006D5D85">
          <w:rPr>
            <w:rStyle w:val="Hyperlink"/>
            <w:noProof/>
          </w:rPr>
          <w:t>6. Finalising your placement</w:t>
        </w:r>
        <w:r>
          <w:rPr>
            <w:noProof/>
            <w:webHidden/>
          </w:rPr>
          <w:tab/>
        </w:r>
        <w:r>
          <w:rPr>
            <w:noProof/>
            <w:webHidden/>
          </w:rPr>
          <w:fldChar w:fldCharType="begin"/>
        </w:r>
        <w:r>
          <w:rPr>
            <w:noProof/>
            <w:webHidden/>
          </w:rPr>
          <w:instrText xml:space="preserve"> PAGEREF _Toc205367047 \h </w:instrText>
        </w:r>
        <w:r>
          <w:rPr>
            <w:noProof/>
            <w:webHidden/>
          </w:rPr>
        </w:r>
        <w:r>
          <w:rPr>
            <w:noProof/>
            <w:webHidden/>
          </w:rPr>
          <w:fldChar w:fldCharType="separate"/>
        </w:r>
        <w:r>
          <w:rPr>
            <w:noProof/>
            <w:webHidden/>
          </w:rPr>
          <w:t>28</w:t>
        </w:r>
        <w:r>
          <w:rPr>
            <w:noProof/>
            <w:webHidden/>
          </w:rPr>
          <w:fldChar w:fldCharType="end"/>
        </w:r>
      </w:hyperlink>
    </w:p>
    <w:p w14:paraId="7AEBA094" w14:textId="44205CCC" w:rsidR="006C5620" w:rsidRDefault="006C5620">
      <w:pPr>
        <w:pStyle w:val="TOC1"/>
        <w:rPr>
          <w:rFonts w:eastAsiaTheme="minorEastAsia" w:cstheme="minorBidi"/>
          <w:bCs w:val="0"/>
          <w:noProof/>
          <w:kern w:val="2"/>
          <w:sz w:val="24"/>
          <w:szCs w:val="24"/>
          <w:lang w:eastAsia="en-AU"/>
          <w14:ligatures w14:val="standardContextual"/>
        </w:rPr>
      </w:pPr>
      <w:hyperlink w:anchor="_Toc205367048" w:history="1">
        <w:r w:rsidRPr="006D5D85">
          <w:rPr>
            <w:rStyle w:val="Hyperlink"/>
            <w:noProof/>
          </w:rPr>
          <w:t>7. Contact information</w:t>
        </w:r>
        <w:r>
          <w:rPr>
            <w:noProof/>
            <w:webHidden/>
          </w:rPr>
          <w:tab/>
        </w:r>
        <w:r>
          <w:rPr>
            <w:noProof/>
            <w:webHidden/>
          </w:rPr>
          <w:fldChar w:fldCharType="begin"/>
        </w:r>
        <w:r>
          <w:rPr>
            <w:noProof/>
            <w:webHidden/>
          </w:rPr>
          <w:instrText xml:space="preserve"> PAGEREF _Toc205367048 \h </w:instrText>
        </w:r>
        <w:r>
          <w:rPr>
            <w:noProof/>
            <w:webHidden/>
          </w:rPr>
        </w:r>
        <w:r>
          <w:rPr>
            <w:noProof/>
            <w:webHidden/>
          </w:rPr>
          <w:fldChar w:fldCharType="separate"/>
        </w:r>
        <w:r>
          <w:rPr>
            <w:noProof/>
            <w:webHidden/>
          </w:rPr>
          <w:t>32</w:t>
        </w:r>
        <w:r>
          <w:rPr>
            <w:noProof/>
            <w:webHidden/>
          </w:rPr>
          <w:fldChar w:fldCharType="end"/>
        </w:r>
      </w:hyperlink>
    </w:p>
    <w:p w14:paraId="3C7C56A9" w14:textId="727AC7F2" w:rsidR="006C5620" w:rsidRDefault="006C5620">
      <w:pPr>
        <w:pStyle w:val="TOC1"/>
        <w:rPr>
          <w:rFonts w:eastAsiaTheme="minorEastAsia" w:cstheme="minorBidi"/>
          <w:bCs w:val="0"/>
          <w:noProof/>
          <w:kern w:val="2"/>
          <w:sz w:val="24"/>
          <w:szCs w:val="24"/>
          <w:lang w:eastAsia="en-AU"/>
          <w14:ligatures w14:val="standardContextual"/>
        </w:rPr>
      </w:pPr>
      <w:hyperlink w:anchor="_Toc205367049" w:history="1">
        <w:r w:rsidRPr="006D5D85">
          <w:rPr>
            <w:rStyle w:val="Hyperlink"/>
            <w:noProof/>
          </w:rPr>
          <w:t>Appendix A: Practicum</w:t>
        </w:r>
        <w:r>
          <w:rPr>
            <w:noProof/>
            <w:webHidden/>
          </w:rPr>
          <w:tab/>
        </w:r>
        <w:r>
          <w:rPr>
            <w:noProof/>
            <w:webHidden/>
          </w:rPr>
          <w:fldChar w:fldCharType="begin"/>
        </w:r>
        <w:r>
          <w:rPr>
            <w:noProof/>
            <w:webHidden/>
          </w:rPr>
          <w:instrText xml:space="preserve"> PAGEREF _Toc205367049 \h </w:instrText>
        </w:r>
        <w:r>
          <w:rPr>
            <w:noProof/>
            <w:webHidden/>
          </w:rPr>
        </w:r>
        <w:r>
          <w:rPr>
            <w:noProof/>
            <w:webHidden/>
          </w:rPr>
          <w:fldChar w:fldCharType="separate"/>
        </w:r>
        <w:r>
          <w:rPr>
            <w:noProof/>
            <w:webHidden/>
          </w:rPr>
          <w:t>37</w:t>
        </w:r>
        <w:r>
          <w:rPr>
            <w:noProof/>
            <w:webHidden/>
          </w:rPr>
          <w:fldChar w:fldCharType="end"/>
        </w:r>
      </w:hyperlink>
    </w:p>
    <w:p w14:paraId="2912CE3B" w14:textId="091565D8" w:rsidR="00390DFC" w:rsidRDefault="00B57AC3" w:rsidP="007771CD">
      <w:pPr>
        <w:jc w:val="both"/>
        <w:rPr>
          <w:noProof/>
          <w:lang w:eastAsia="en-AU"/>
        </w:rPr>
        <w:sectPr w:rsidR="00390DFC" w:rsidSect="009879E9">
          <w:headerReference w:type="even" r:id="rId18"/>
          <w:headerReference w:type="default" r:id="rId19"/>
          <w:footerReference w:type="default" r:id="rId20"/>
          <w:headerReference w:type="first" r:id="rId21"/>
          <w:pgSz w:w="11900" w:h="16840"/>
          <w:pgMar w:top="2269" w:right="1134" w:bottom="1560" w:left="1134" w:header="709" w:footer="709" w:gutter="0"/>
          <w:cols w:space="708"/>
          <w:docGrid w:linePitch="360"/>
        </w:sectPr>
      </w:pPr>
      <w:r>
        <w:rPr>
          <w:noProof/>
          <w:lang w:eastAsia="en-AU"/>
        </w:rPr>
        <w:fldChar w:fldCharType="end"/>
      </w:r>
      <w:bookmarkStart w:id="3" w:name="_Toc88917298"/>
      <w:bookmarkStart w:id="4" w:name="_Toc88917360"/>
      <w:bookmarkStart w:id="5" w:name="_Toc88917522"/>
      <w:bookmarkStart w:id="6" w:name="_Toc89076030"/>
      <w:bookmarkStart w:id="7" w:name="_Toc524092993"/>
      <w:bookmarkStart w:id="8" w:name="_Toc33534771"/>
      <w:bookmarkStart w:id="9" w:name="_Toc59466587"/>
      <w:bookmarkStart w:id="10" w:name="_Toc80203836"/>
      <w:bookmarkStart w:id="11" w:name="_Toc81485698"/>
    </w:p>
    <w:p w14:paraId="7B1E5EFA" w14:textId="7B29AAB2" w:rsidR="00997FA1" w:rsidRPr="00997FA1" w:rsidRDefault="00997FA1" w:rsidP="007771CD">
      <w:pPr>
        <w:pStyle w:val="Heading1"/>
        <w:jc w:val="both"/>
      </w:pPr>
      <w:bookmarkStart w:id="12" w:name="_Toc154743393"/>
      <w:bookmarkStart w:id="13" w:name="_Toc205367042"/>
      <w:r>
        <w:lastRenderedPageBreak/>
        <w:t xml:space="preserve">1. </w:t>
      </w:r>
      <w:r w:rsidR="00F45F0A" w:rsidRPr="00C32A12">
        <w:t>Introduction</w:t>
      </w:r>
      <w:bookmarkEnd w:id="3"/>
      <w:bookmarkEnd w:id="4"/>
      <w:bookmarkEnd w:id="5"/>
      <w:bookmarkEnd w:id="6"/>
      <w:bookmarkEnd w:id="12"/>
      <w:bookmarkEnd w:id="13"/>
    </w:p>
    <w:p w14:paraId="2539B833" w14:textId="08A0A246" w:rsidR="00C55688" w:rsidRPr="008E5002" w:rsidRDefault="00C55688" w:rsidP="008E5002">
      <w:pPr>
        <w:pStyle w:val="IESUBodyText"/>
        <w:jc w:val="both"/>
      </w:pPr>
      <w:r w:rsidRPr="2774F0AB">
        <w:rPr>
          <w:lang w:val="en-AU"/>
        </w:rPr>
        <w:t>Inclusive education ensures students with disability and additional learning needs achieve their full potential, at school and in life. Research shows that strong inclusive education practices benefit all students, academically and socially, and can be transformative for many.</w:t>
      </w:r>
    </w:p>
    <w:p w14:paraId="08DCB328" w14:textId="77777777" w:rsidR="008E5002" w:rsidRPr="008E5002" w:rsidRDefault="008E5002" w:rsidP="008E5002">
      <w:pPr>
        <w:pStyle w:val="IESUBodyText"/>
        <w:jc w:val="both"/>
      </w:pPr>
      <w:r w:rsidRPr="57EF0811">
        <w:rPr>
          <w:lang w:val="en-AU"/>
        </w:rPr>
        <w:t xml:space="preserve">The </w:t>
      </w:r>
      <w:r w:rsidRPr="57EF0811">
        <w:rPr>
          <w:b/>
          <w:lang w:val="en-AU"/>
        </w:rPr>
        <w:t>Master of Inclusive Education Program</w:t>
      </w:r>
      <w:r w:rsidRPr="57EF0811">
        <w:rPr>
          <w:lang w:val="en-AU"/>
        </w:rPr>
        <w:t xml:space="preserve"> (the program) represents a significant investment in individuals, schools, and the Victorian education system. Its objective is to deepen the disciplinary knowledge and pedagogical skills of teachers and regional workforces, equipping them with the expertise and confidence to effectively support students with disability and additional learning needs.</w:t>
      </w:r>
    </w:p>
    <w:p w14:paraId="15D1C3F3" w14:textId="40580C20" w:rsidR="008E5002" w:rsidRPr="008E5002" w:rsidRDefault="008E5002" w:rsidP="008E5002">
      <w:pPr>
        <w:pStyle w:val="IESUBodyText"/>
        <w:jc w:val="both"/>
      </w:pPr>
      <w:r w:rsidRPr="008E5002">
        <w:t>The program covers tuition fees for eligible teachers and regional workforce</w:t>
      </w:r>
      <w:r w:rsidR="00384F0F">
        <w:t xml:space="preserve"> </w:t>
      </w:r>
      <w:r w:rsidRPr="008E5002">
        <w:t xml:space="preserve">to undertake one of several relevant master’s degree courses (see page </w:t>
      </w:r>
      <w:r w:rsidR="0053130C">
        <w:t>7</w:t>
      </w:r>
      <w:r w:rsidR="0053130C" w:rsidRPr="008E5002">
        <w:t xml:space="preserve"> </w:t>
      </w:r>
      <w:r w:rsidRPr="008E5002">
        <w:t>for the list of courses).</w:t>
      </w:r>
    </w:p>
    <w:p w14:paraId="2B570085" w14:textId="51DDC024" w:rsidR="008E5002" w:rsidRPr="008E5002" w:rsidRDefault="008E5002" w:rsidP="008E5002">
      <w:pPr>
        <w:pStyle w:val="IESUBodyText"/>
        <w:jc w:val="both"/>
      </w:pPr>
      <w:r w:rsidRPr="008E5002">
        <w:t xml:space="preserve">These guidelines </w:t>
      </w:r>
      <w:r w:rsidR="00100D69">
        <w:t xml:space="preserve">are for </w:t>
      </w:r>
      <w:r w:rsidRPr="008E5002">
        <w:rPr>
          <w:b/>
          <w:bCs/>
        </w:rPr>
        <w:t>Round 12</w:t>
      </w:r>
      <w:r w:rsidRPr="008E5002">
        <w:t xml:space="preserve"> of the program, which begins in </w:t>
      </w:r>
      <w:r w:rsidR="004A264F">
        <w:t>Semester/Trimester 2, 2026.</w:t>
      </w:r>
      <w:r w:rsidRPr="008E5002">
        <w:t>, depending on the university offering the course.</w:t>
      </w:r>
    </w:p>
    <w:p w14:paraId="43BBAD7B" w14:textId="23A761C1" w:rsidR="008E5002" w:rsidRPr="008E5002" w:rsidRDefault="008E5002" w:rsidP="008E5002">
      <w:pPr>
        <w:pStyle w:val="IESUBodyText"/>
        <w:jc w:val="both"/>
      </w:pPr>
      <w:r w:rsidRPr="57EF0811">
        <w:rPr>
          <w:lang w:val="en-AU"/>
        </w:rPr>
        <w:t xml:space="preserve">To be eligible, applicants must currently be teaching in a Victorian government school or working in a regional role supporting students with disability and additional learning </w:t>
      </w:r>
      <w:r w:rsidR="002469C9" w:rsidRPr="57EF0811">
        <w:rPr>
          <w:lang w:val="en-AU"/>
        </w:rPr>
        <w:t>needs or</w:t>
      </w:r>
      <w:r w:rsidRPr="57EF0811">
        <w:rPr>
          <w:lang w:val="en-AU"/>
        </w:rPr>
        <w:t xml:space="preserve"> providing intervention and support to schools (see Eligibility on page </w:t>
      </w:r>
      <w:r w:rsidR="004F0C81" w:rsidRPr="57EF0811">
        <w:rPr>
          <w:lang w:val="en-AU"/>
        </w:rPr>
        <w:t>1</w:t>
      </w:r>
      <w:r w:rsidR="004F0C81">
        <w:rPr>
          <w:lang w:val="en-AU"/>
        </w:rPr>
        <w:t>6</w:t>
      </w:r>
      <w:r w:rsidR="004F0C81" w:rsidRPr="57EF0811">
        <w:rPr>
          <w:lang w:val="en-AU"/>
        </w:rPr>
        <w:t xml:space="preserve"> </w:t>
      </w:r>
      <w:r w:rsidRPr="57EF0811">
        <w:rPr>
          <w:lang w:val="en-AU"/>
        </w:rPr>
        <w:t>for more details).</w:t>
      </w:r>
    </w:p>
    <w:p w14:paraId="11FB263F" w14:textId="77777777" w:rsidR="008E5002" w:rsidRPr="008E5002" w:rsidRDefault="008E5002" w:rsidP="008E5002">
      <w:pPr>
        <w:pStyle w:val="IESUBodyText"/>
        <w:jc w:val="both"/>
      </w:pPr>
      <w:r w:rsidRPr="008E5002">
        <w:t>Applicants from diverse backgrounds, orientations, and abilities are warmly encouraged to apply.</w:t>
      </w:r>
    </w:p>
    <w:tbl>
      <w:tblPr>
        <w:tblStyle w:val="xTableBoxedText"/>
        <w:tblW w:w="0" w:type="auto"/>
        <w:tblLook w:val="04A0" w:firstRow="1" w:lastRow="0" w:firstColumn="1" w:lastColumn="0" w:noHBand="0" w:noVBand="1"/>
      </w:tblPr>
      <w:tblGrid>
        <w:gridCol w:w="9622"/>
      </w:tblGrid>
      <w:tr w:rsidR="00E275CC" w14:paraId="0D04BC62" w14:textId="77777777" w:rsidTr="7BDF2A57">
        <w:tc>
          <w:tcPr>
            <w:tcW w:w="9622" w:type="dxa"/>
          </w:tcPr>
          <w:p w14:paraId="47E3AE7F" w14:textId="77777777" w:rsidR="00E275CC" w:rsidRPr="00180271" w:rsidRDefault="00E275CC" w:rsidP="001C669F">
            <w:pPr>
              <w:pStyle w:val="IESUBodyText"/>
              <w:jc w:val="both"/>
              <w:rPr>
                <w:b/>
                <w:bCs/>
              </w:rPr>
            </w:pPr>
            <w:r>
              <w:rPr>
                <w:b/>
                <w:bCs/>
              </w:rPr>
              <w:t>Important</w:t>
            </w:r>
          </w:p>
          <w:p w14:paraId="54863EBE" w14:textId="7A920072" w:rsidR="004B6A89" w:rsidRDefault="00E275CC" w:rsidP="001C669F">
            <w:pPr>
              <w:pStyle w:val="IESUBodyText"/>
              <w:jc w:val="both"/>
              <w:rPr>
                <w:lang w:val="en-AU"/>
              </w:rPr>
            </w:pPr>
            <w:r w:rsidRPr="7BDF2A57">
              <w:rPr>
                <w:lang w:val="en-AU"/>
              </w:rPr>
              <w:t xml:space="preserve">In return for the benefit of receiving sponsorship for postgraduate study, you must continue your employment at the Department of Education (the department) for 3 years after completion of the course and actively work in an eligible role (see Eligibility on page </w:t>
            </w:r>
            <w:r w:rsidR="004F0C81" w:rsidRPr="7BDF2A57">
              <w:rPr>
                <w:lang w:val="en-AU"/>
              </w:rPr>
              <w:t>1</w:t>
            </w:r>
            <w:r w:rsidR="004F0C81">
              <w:rPr>
                <w:lang w:val="en-AU"/>
              </w:rPr>
              <w:t>6</w:t>
            </w:r>
            <w:r w:rsidRPr="7BDF2A57">
              <w:rPr>
                <w:lang w:val="en-AU"/>
              </w:rPr>
              <w:t xml:space="preserve">). </w:t>
            </w:r>
          </w:p>
          <w:p w14:paraId="04AA1C1A" w14:textId="7648738F" w:rsidR="00E275CC" w:rsidRPr="00180271" w:rsidRDefault="00E275CC" w:rsidP="001C669F">
            <w:pPr>
              <w:pStyle w:val="IESUBodyText"/>
              <w:jc w:val="both"/>
            </w:pPr>
            <w:r w:rsidRPr="7BDF2A57">
              <w:rPr>
                <w:b/>
                <w:bCs/>
                <w:lang w:val="en-AU"/>
              </w:rPr>
              <w:t>In the event you become ineligible or breach your sponsorship obligations, you will be required to repay the course fees (or part of) immediately to the department</w:t>
            </w:r>
            <w:r w:rsidRPr="7BDF2A57">
              <w:rPr>
                <w:lang w:val="en-AU"/>
              </w:rPr>
              <w:t xml:space="preserve"> (see the Debt Recovery policy on page </w:t>
            </w:r>
            <w:r w:rsidR="00BC7D75" w:rsidRPr="7BDF2A57">
              <w:rPr>
                <w:lang w:val="en-AU"/>
              </w:rPr>
              <w:t>18</w:t>
            </w:r>
            <w:r w:rsidRPr="7BDF2A57">
              <w:rPr>
                <w:lang w:val="en-AU"/>
              </w:rPr>
              <w:t xml:space="preserve">).   </w:t>
            </w:r>
          </w:p>
        </w:tc>
      </w:tr>
    </w:tbl>
    <w:p w14:paraId="3BB98A2C" w14:textId="77777777" w:rsidR="00E275CC" w:rsidRPr="009F6785" w:rsidRDefault="00E275CC" w:rsidP="007771CD">
      <w:pPr>
        <w:pStyle w:val="IESUBodyText"/>
        <w:jc w:val="both"/>
        <w:rPr>
          <w:sz w:val="2"/>
          <w:szCs w:val="2"/>
        </w:rPr>
      </w:pPr>
    </w:p>
    <w:tbl>
      <w:tblPr>
        <w:tblStyle w:val="xTableBoxedText"/>
        <w:tblW w:w="0" w:type="auto"/>
        <w:tblLook w:val="04A0" w:firstRow="1" w:lastRow="0" w:firstColumn="1" w:lastColumn="0" w:noHBand="0" w:noVBand="1"/>
      </w:tblPr>
      <w:tblGrid>
        <w:gridCol w:w="9622"/>
      </w:tblGrid>
      <w:tr w:rsidR="00180271" w14:paraId="16122228" w14:textId="77777777" w:rsidTr="7BDF2A57">
        <w:tc>
          <w:tcPr>
            <w:tcW w:w="9622" w:type="dxa"/>
          </w:tcPr>
          <w:p w14:paraId="5BB145E9" w14:textId="3A0609CC" w:rsidR="00180271" w:rsidRPr="00180271" w:rsidRDefault="002D5204" w:rsidP="007771CD">
            <w:pPr>
              <w:pStyle w:val="IESUBodyText"/>
              <w:jc w:val="both"/>
              <w:rPr>
                <w:b/>
                <w:bCs/>
              </w:rPr>
            </w:pPr>
            <w:bookmarkStart w:id="14" w:name="_Hlk89590143"/>
            <w:r>
              <w:rPr>
                <w:b/>
                <w:bCs/>
              </w:rPr>
              <w:t>Important</w:t>
            </w:r>
          </w:p>
          <w:p w14:paraId="27CD9D23" w14:textId="4A8A1A1F" w:rsidR="00180271" w:rsidRPr="00180271" w:rsidRDefault="007B18F1" w:rsidP="007771CD">
            <w:pPr>
              <w:pStyle w:val="IESUBodyText"/>
              <w:jc w:val="both"/>
            </w:pPr>
            <w:r w:rsidRPr="007B18F1">
              <w:rPr>
                <w:lang w:val="en-AU"/>
              </w:rPr>
              <w:t xml:space="preserve">Please note that the </w:t>
            </w:r>
            <w:r w:rsidRPr="007B18F1">
              <w:rPr>
                <w:b/>
                <w:bCs/>
                <w:lang w:val="en-AU"/>
              </w:rPr>
              <w:t>Master of Applied Behaviour Analysis</w:t>
            </w:r>
            <w:r w:rsidRPr="007B18F1">
              <w:rPr>
                <w:lang w:val="en-AU"/>
              </w:rPr>
              <w:t xml:space="preserve"> at Monash University has separate application guidelines due to the course’s specific content and requirements. For full details, please visit the program’s</w:t>
            </w:r>
            <w:bookmarkStart w:id="15" w:name="_Hlk92529962"/>
            <w:r>
              <w:rPr>
                <w:lang w:val="en-AU"/>
              </w:rPr>
              <w:t xml:space="preserve"> </w:t>
            </w:r>
            <w:hyperlink r:id="rId22" w:history="1">
              <w:r w:rsidR="00FD04E2" w:rsidRPr="00FA0B8F">
                <w:rPr>
                  <w:rStyle w:val="Hyperlink"/>
                  <w:color w:val="004C97" w:themeColor="accent2"/>
                  <w:lang w:val="en-AU"/>
                </w:rPr>
                <w:t>webpage</w:t>
              </w:r>
            </w:hyperlink>
            <w:bookmarkEnd w:id="15"/>
            <w:r w:rsidR="00180271" w:rsidRPr="7BDF2A57">
              <w:rPr>
                <w:lang w:val="en-AU"/>
              </w:rPr>
              <w:t>.</w:t>
            </w:r>
          </w:p>
        </w:tc>
      </w:tr>
    </w:tbl>
    <w:p w14:paraId="1C464D20" w14:textId="5D5449F6" w:rsidR="00336D33" w:rsidRPr="00C50BC6" w:rsidRDefault="00336D33" w:rsidP="00336D33">
      <w:pPr>
        <w:pStyle w:val="Heading2"/>
        <w:jc w:val="both"/>
      </w:pPr>
      <w:bookmarkStart w:id="16" w:name="_Toc88917299"/>
      <w:bookmarkStart w:id="17" w:name="_Toc88917361"/>
      <w:bookmarkStart w:id="18" w:name="_Hlk88923280"/>
      <w:bookmarkEnd w:id="14"/>
      <w:r w:rsidRPr="00C50BC6">
        <w:lastRenderedPageBreak/>
        <w:t>Background</w:t>
      </w:r>
    </w:p>
    <w:p w14:paraId="46CB953B" w14:textId="77777777" w:rsidR="00CC1BFB" w:rsidRPr="00CC1BFB" w:rsidRDefault="00CC1BFB" w:rsidP="00CC1BFB">
      <w:pPr>
        <w:pStyle w:val="Heading2"/>
        <w:jc w:val="both"/>
        <w:rPr>
          <w:rFonts w:asciiTheme="minorHAnsi" w:eastAsiaTheme="minorHAnsi" w:hAnsiTheme="minorHAnsi" w:cstheme="minorBidi"/>
          <w:b w:val="0"/>
          <w:color w:val="auto"/>
          <w:sz w:val="22"/>
          <w:szCs w:val="24"/>
        </w:rPr>
      </w:pPr>
      <w:r w:rsidRPr="00CC1BFB">
        <w:rPr>
          <w:rFonts w:asciiTheme="minorHAnsi" w:eastAsiaTheme="minorHAnsi" w:hAnsiTheme="minorHAnsi" w:cstheme="minorBidi"/>
          <w:b w:val="0"/>
          <w:color w:val="auto"/>
          <w:sz w:val="22"/>
          <w:szCs w:val="24"/>
        </w:rPr>
        <w:t>The Victorian Government introduced this program in 2017 to support schools in enhancing their inclusive education practices.</w:t>
      </w:r>
    </w:p>
    <w:p w14:paraId="0B28C1A4" w14:textId="4F67D705" w:rsidR="00730297" w:rsidRPr="00CC1BFB" w:rsidRDefault="00730297" w:rsidP="00730297">
      <w:pPr>
        <w:pStyle w:val="Heading2"/>
        <w:spacing w:before="0" w:after="160" w:line="264" w:lineRule="auto"/>
        <w:jc w:val="both"/>
        <w:rPr>
          <w:rFonts w:asciiTheme="minorHAnsi" w:eastAsiaTheme="minorHAnsi" w:hAnsiTheme="minorHAnsi" w:cstheme="minorBidi"/>
          <w:b w:val="0"/>
          <w:color w:val="auto"/>
          <w:sz w:val="22"/>
          <w:szCs w:val="24"/>
        </w:rPr>
      </w:pPr>
      <w:bookmarkStart w:id="19" w:name="_Hlk89589766"/>
      <w:r w:rsidRPr="00CC1BFB">
        <w:rPr>
          <w:rFonts w:asciiTheme="minorHAnsi" w:eastAsiaTheme="minorHAnsi" w:hAnsiTheme="minorHAnsi" w:cstheme="minorBidi"/>
          <w:b w:val="0"/>
          <w:color w:val="auto"/>
          <w:sz w:val="22"/>
          <w:szCs w:val="24"/>
        </w:rPr>
        <w:t>In 2020</w:t>
      </w:r>
      <w:r>
        <w:rPr>
          <w:rFonts w:asciiTheme="minorHAnsi" w:eastAsiaTheme="minorHAnsi" w:hAnsiTheme="minorHAnsi" w:cstheme="minorBidi"/>
          <w:b w:val="0"/>
          <w:color w:val="auto"/>
          <w:sz w:val="22"/>
          <w:szCs w:val="24"/>
        </w:rPr>
        <w:t>-</w:t>
      </w:r>
      <w:r w:rsidRPr="00CC1BFB">
        <w:rPr>
          <w:rFonts w:asciiTheme="minorHAnsi" w:eastAsiaTheme="minorHAnsi" w:hAnsiTheme="minorHAnsi" w:cstheme="minorBidi"/>
          <w:b w:val="0"/>
          <w:color w:val="auto"/>
          <w:sz w:val="22"/>
          <w:szCs w:val="24"/>
        </w:rPr>
        <w:t xml:space="preserve">21, $1.6 billion was invested in </w:t>
      </w:r>
      <w:hyperlink r:id="rId23" w:history="1">
        <w:r w:rsidRPr="00413752">
          <w:rPr>
            <w:rStyle w:val="Hyperlink"/>
            <w:rFonts w:asciiTheme="minorHAnsi" w:eastAsiaTheme="minorHAnsi" w:hAnsiTheme="minorHAnsi" w:cstheme="minorBidi"/>
            <w:b w:val="0"/>
            <w:color w:val="004C97" w:themeColor="accent2"/>
            <w:sz w:val="22"/>
            <w:szCs w:val="24"/>
          </w:rPr>
          <w:t>Disability Inclusion</w:t>
        </w:r>
      </w:hyperlink>
      <w:r w:rsidRPr="00CC1BFB">
        <w:rPr>
          <w:rFonts w:asciiTheme="minorHAnsi" w:eastAsiaTheme="minorHAnsi" w:hAnsiTheme="minorHAnsi" w:cstheme="minorBidi"/>
          <w:b w:val="0"/>
          <w:color w:val="auto"/>
          <w:sz w:val="22"/>
          <w:szCs w:val="24"/>
        </w:rPr>
        <w:t xml:space="preserve"> (DI) reforms to ensure every student receives the support they need to learn and thrive.</w:t>
      </w:r>
    </w:p>
    <w:p w14:paraId="359975D0" w14:textId="77777777" w:rsidR="00730297" w:rsidRPr="00CC1BFB" w:rsidRDefault="00730297" w:rsidP="00730297">
      <w:pPr>
        <w:pStyle w:val="Heading2"/>
        <w:spacing w:before="0" w:after="160" w:line="264" w:lineRule="auto"/>
        <w:jc w:val="both"/>
        <w:rPr>
          <w:rFonts w:asciiTheme="minorHAnsi" w:eastAsiaTheme="minorHAnsi" w:hAnsiTheme="minorHAnsi" w:cstheme="minorBidi"/>
          <w:b w:val="0"/>
          <w:color w:val="auto"/>
          <w:sz w:val="22"/>
          <w:szCs w:val="24"/>
        </w:rPr>
      </w:pPr>
      <w:r w:rsidRPr="00CC1BFB">
        <w:rPr>
          <w:rFonts w:asciiTheme="minorHAnsi" w:eastAsiaTheme="minorHAnsi" w:hAnsiTheme="minorHAnsi" w:cstheme="minorBidi"/>
          <w:b w:val="0"/>
          <w:color w:val="auto"/>
          <w:sz w:val="22"/>
          <w:szCs w:val="24"/>
        </w:rPr>
        <w:t>To foster a culture of continuous learning for teachers and regional workforces, the DI Initiative is committed to providing ongoing, sustainable professional learning. This is achieved through a combination of theory, modelling, practice, and coaching, which significantly improves the transfer of new knowledge into classroom practice.</w:t>
      </w:r>
    </w:p>
    <w:p w14:paraId="5B49801B" w14:textId="2BF2ED35" w:rsidR="00730297" w:rsidRPr="00CC1BFB" w:rsidRDefault="00730297" w:rsidP="00730297">
      <w:pPr>
        <w:pStyle w:val="Heading2"/>
        <w:spacing w:before="0" w:after="160" w:line="264" w:lineRule="auto"/>
        <w:jc w:val="both"/>
        <w:rPr>
          <w:rFonts w:asciiTheme="minorHAnsi" w:eastAsiaTheme="minorHAnsi" w:hAnsiTheme="minorHAnsi" w:cstheme="minorBidi"/>
          <w:b w:val="0"/>
          <w:color w:val="auto"/>
          <w:sz w:val="22"/>
          <w:szCs w:val="24"/>
        </w:rPr>
      </w:pPr>
      <w:r>
        <w:rPr>
          <w:rFonts w:asciiTheme="minorHAnsi" w:eastAsiaTheme="minorHAnsi" w:hAnsiTheme="minorHAnsi" w:cstheme="minorBidi"/>
          <w:b w:val="0"/>
          <w:color w:val="auto"/>
          <w:sz w:val="22"/>
          <w:szCs w:val="24"/>
        </w:rPr>
        <w:t xml:space="preserve">By </w:t>
      </w:r>
      <w:r w:rsidRPr="00CC1BFB">
        <w:rPr>
          <w:rFonts w:asciiTheme="minorHAnsi" w:eastAsiaTheme="minorHAnsi" w:hAnsiTheme="minorHAnsi" w:cstheme="minorBidi"/>
          <w:b w:val="0"/>
          <w:color w:val="auto"/>
          <w:sz w:val="22"/>
          <w:szCs w:val="24"/>
        </w:rPr>
        <w:t>participating in targeted postgraduate study, you can strengthen your skills and capabilities to better meet the educational needs and aspirations of students with disability and additional learning needs, while also enhancing how the education system supports every student to reach their full potential.</w:t>
      </w:r>
    </w:p>
    <w:p w14:paraId="2DC479F4" w14:textId="7FB7CD87" w:rsidR="00730297" w:rsidRPr="00CC1BFB" w:rsidRDefault="00730297" w:rsidP="00730297">
      <w:pPr>
        <w:pStyle w:val="Heading2"/>
        <w:spacing w:before="0" w:after="160" w:line="264" w:lineRule="auto"/>
        <w:jc w:val="both"/>
        <w:rPr>
          <w:rFonts w:asciiTheme="minorHAnsi" w:eastAsiaTheme="minorHAnsi" w:hAnsiTheme="minorHAnsi" w:cstheme="minorBidi"/>
          <w:b w:val="0"/>
          <w:color w:val="auto"/>
          <w:sz w:val="22"/>
          <w:szCs w:val="24"/>
        </w:rPr>
      </w:pPr>
      <w:r w:rsidRPr="00CC1BFB">
        <w:rPr>
          <w:rFonts w:asciiTheme="minorHAnsi" w:eastAsiaTheme="minorHAnsi" w:hAnsiTheme="minorHAnsi" w:cstheme="minorBidi"/>
          <w:b w:val="0"/>
          <w:color w:val="auto"/>
          <w:sz w:val="22"/>
          <w:szCs w:val="24"/>
        </w:rPr>
        <w:t>Furthermore, the DI reforms increase schools’ access to specialist expertise, coaching, professional development, evidence-based guidance and resources, alongside creating additional scholarships for teachers and regional workforce</w:t>
      </w:r>
      <w:r>
        <w:rPr>
          <w:rFonts w:asciiTheme="minorHAnsi" w:eastAsiaTheme="minorHAnsi" w:hAnsiTheme="minorHAnsi" w:cstheme="minorBidi"/>
          <w:b w:val="0"/>
          <w:color w:val="auto"/>
          <w:sz w:val="22"/>
          <w:szCs w:val="24"/>
        </w:rPr>
        <w:t>s</w:t>
      </w:r>
      <w:r w:rsidRPr="00CC1BFB">
        <w:rPr>
          <w:rFonts w:asciiTheme="minorHAnsi" w:eastAsiaTheme="minorHAnsi" w:hAnsiTheme="minorHAnsi" w:cstheme="minorBidi"/>
          <w:b w:val="0"/>
          <w:color w:val="auto"/>
          <w:sz w:val="22"/>
          <w:szCs w:val="24"/>
        </w:rPr>
        <w:t>.</w:t>
      </w:r>
    </w:p>
    <w:p w14:paraId="65875FED" w14:textId="79C1E1E0" w:rsidR="00730297" w:rsidRDefault="00730297" w:rsidP="00730297">
      <w:pPr>
        <w:pStyle w:val="Heading2"/>
        <w:spacing w:before="0" w:after="160" w:line="264" w:lineRule="auto"/>
        <w:rPr>
          <w:rFonts w:asciiTheme="minorHAnsi" w:eastAsiaTheme="minorHAnsi" w:hAnsiTheme="minorHAnsi" w:cstheme="minorBidi"/>
          <w:b w:val="0"/>
          <w:color w:val="auto"/>
          <w:sz w:val="22"/>
          <w:szCs w:val="24"/>
        </w:rPr>
      </w:pPr>
      <w:r w:rsidRPr="00CC1BFB">
        <w:rPr>
          <w:rFonts w:asciiTheme="minorHAnsi" w:eastAsiaTheme="minorHAnsi" w:hAnsiTheme="minorHAnsi" w:cstheme="minorBidi"/>
          <w:b w:val="0"/>
          <w:color w:val="auto"/>
          <w:sz w:val="22"/>
          <w:szCs w:val="24"/>
        </w:rPr>
        <w:t>Recipients and school leaders should be ready to collaborate with peers, critically examine current practices, and embrace contemporary, evidence-based approaches to inclusive teaching and learning</w:t>
      </w:r>
      <w:bookmarkEnd w:id="19"/>
    </w:p>
    <w:p w14:paraId="38CF96D0" w14:textId="14C6B40B" w:rsidR="007469B4" w:rsidRDefault="007469B4" w:rsidP="007771CD">
      <w:pPr>
        <w:pStyle w:val="Heading2"/>
        <w:jc w:val="both"/>
      </w:pPr>
      <w:r>
        <w:t xml:space="preserve">Inclusive Education </w:t>
      </w:r>
      <w:r w:rsidRPr="0035077D">
        <w:t>Scholarships</w:t>
      </w:r>
      <w:r>
        <w:t xml:space="preserve"> Unit</w:t>
      </w:r>
      <w:bookmarkEnd w:id="16"/>
      <w:bookmarkEnd w:id="17"/>
    </w:p>
    <w:p w14:paraId="43132DF4" w14:textId="77777777" w:rsidR="00893CE8" w:rsidRDefault="00202687" w:rsidP="00893CE8">
      <w:pPr>
        <w:pStyle w:val="IESUBodyText"/>
        <w:contextualSpacing/>
        <w:jc w:val="both"/>
        <w:rPr>
          <w:lang w:val="en-AU"/>
        </w:rPr>
      </w:pPr>
      <w:r w:rsidRPr="00202687">
        <w:rPr>
          <w:lang w:val="en-AU"/>
        </w:rPr>
        <w:t>The program is administered by the Inclusive Education Scholarships Unit (the IESU) in the department. The IESU is located in the Inclusive Education Division, School Education Programs and Support, which coordinates the reforms sitting under the DI umbrella.</w:t>
      </w:r>
    </w:p>
    <w:p w14:paraId="318583E7" w14:textId="6251051B" w:rsidR="00E337C1" w:rsidRPr="00E337C1" w:rsidRDefault="00202687" w:rsidP="00043D43">
      <w:pPr>
        <w:pStyle w:val="IESUBodyText"/>
        <w:contextualSpacing/>
        <w:jc w:val="both"/>
      </w:pPr>
      <w:r w:rsidRPr="00202687">
        <w:rPr>
          <w:lang w:val="en-AU"/>
        </w:rPr>
        <w:br/>
        <w:t xml:space="preserve">The IESU manages the start to end process of annual application rounds, and provides support to recipients during their study journey, including post completion. The IESU is required to report </w:t>
      </w:r>
      <w:r w:rsidR="00827AA1">
        <w:rPr>
          <w:lang w:val="en-AU"/>
        </w:rPr>
        <w:t xml:space="preserve">regularly </w:t>
      </w:r>
      <w:r w:rsidRPr="00202687">
        <w:rPr>
          <w:lang w:val="en-AU"/>
        </w:rPr>
        <w:t>on the program (which include</w:t>
      </w:r>
      <w:r w:rsidR="0022172A">
        <w:rPr>
          <w:lang w:val="en-AU"/>
        </w:rPr>
        <w:t>s</w:t>
      </w:r>
      <w:r w:rsidRPr="00202687">
        <w:rPr>
          <w:lang w:val="en-AU"/>
        </w:rPr>
        <w:t xml:space="preserve"> recipients) to ensure objectives of the program are being met for system wide impact.</w:t>
      </w:r>
    </w:p>
    <w:tbl>
      <w:tblPr>
        <w:tblStyle w:val="xTableBoxedText"/>
        <w:tblW w:w="0" w:type="auto"/>
        <w:tblLook w:val="04A0" w:firstRow="1" w:lastRow="0" w:firstColumn="1" w:lastColumn="0" w:noHBand="0" w:noVBand="1"/>
      </w:tblPr>
      <w:tblGrid>
        <w:gridCol w:w="9622"/>
      </w:tblGrid>
      <w:tr w:rsidR="00CC1293" w14:paraId="35194770" w14:textId="77777777" w:rsidTr="00CC1293">
        <w:tc>
          <w:tcPr>
            <w:tcW w:w="9622" w:type="dxa"/>
          </w:tcPr>
          <w:p w14:paraId="0C33375A" w14:textId="2E445B63" w:rsidR="00CC1293" w:rsidRPr="004A6383" w:rsidRDefault="004A6383" w:rsidP="007771CD">
            <w:pPr>
              <w:pStyle w:val="Tablebody"/>
              <w:jc w:val="both"/>
              <w:rPr>
                <w:b/>
                <w:bCs/>
              </w:rPr>
            </w:pPr>
            <w:bookmarkStart w:id="20" w:name="_Hlk92524851"/>
            <w:r w:rsidRPr="004A6383">
              <w:rPr>
                <w:b/>
                <w:bCs/>
              </w:rPr>
              <w:t>Definitions</w:t>
            </w:r>
          </w:p>
          <w:p w14:paraId="23DF4087" w14:textId="645287EA" w:rsidR="00CC1293" w:rsidRPr="00946355" w:rsidRDefault="00CC1293" w:rsidP="007771CD">
            <w:pPr>
              <w:pStyle w:val="xTableBullet1"/>
              <w:jc w:val="both"/>
            </w:pPr>
            <w:r w:rsidRPr="00946355">
              <w:t>‘</w:t>
            </w:r>
            <w:r w:rsidR="004A6383" w:rsidRPr="00946355">
              <w:t>A</w:t>
            </w:r>
            <w:r w:rsidRPr="00946355">
              <w:t>pplicant’</w:t>
            </w:r>
            <w:r w:rsidR="00B567D7" w:rsidRPr="00946355">
              <w:t xml:space="preserve"> –</w:t>
            </w:r>
            <w:r w:rsidRPr="00946355">
              <w:t xml:space="preserve"> a teacher</w:t>
            </w:r>
            <w:r w:rsidR="00CE05C1">
              <w:t xml:space="preserve"> or </w:t>
            </w:r>
            <w:r w:rsidR="00551E74">
              <w:t xml:space="preserve">regional </w:t>
            </w:r>
            <w:r w:rsidR="00A151E4">
              <w:t xml:space="preserve">workforce </w:t>
            </w:r>
            <w:r w:rsidR="00281CC6">
              <w:t xml:space="preserve">employee </w:t>
            </w:r>
            <w:r w:rsidRPr="00946355">
              <w:t xml:space="preserve">who is applying </w:t>
            </w:r>
            <w:r w:rsidR="00B01329" w:rsidRPr="00946355">
              <w:t>for a place in</w:t>
            </w:r>
            <w:r w:rsidRPr="00946355">
              <w:t xml:space="preserve"> the program</w:t>
            </w:r>
          </w:p>
          <w:p w14:paraId="293A8E5F" w14:textId="39FEF11E" w:rsidR="00FF7703" w:rsidRPr="00946355" w:rsidRDefault="00CC1293" w:rsidP="007771CD">
            <w:pPr>
              <w:pStyle w:val="xTableBullet1"/>
              <w:jc w:val="both"/>
            </w:pPr>
            <w:r w:rsidRPr="00946355">
              <w:t>‘</w:t>
            </w:r>
            <w:r w:rsidR="004A6383" w:rsidRPr="00946355">
              <w:t>R</w:t>
            </w:r>
            <w:r w:rsidRPr="00946355">
              <w:t>ecipient</w:t>
            </w:r>
            <w:r w:rsidR="00E275CC">
              <w:t>/</w:t>
            </w:r>
            <w:r w:rsidR="00B05B73">
              <w:t>y</w:t>
            </w:r>
            <w:r w:rsidR="00E275CC">
              <w:t>ou</w:t>
            </w:r>
            <w:r w:rsidRPr="00946355">
              <w:t>’</w:t>
            </w:r>
            <w:r w:rsidR="00B567D7" w:rsidRPr="00946355">
              <w:t xml:space="preserve"> –</w:t>
            </w:r>
            <w:r w:rsidRPr="00946355">
              <w:t xml:space="preserve"> a teacher</w:t>
            </w:r>
            <w:r w:rsidR="00CE05C1">
              <w:t xml:space="preserve"> or</w:t>
            </w:r>
            <w:r w:rsidR="00A151E4">
              <w:t xml:space="preserve"> </w:t>
            </w:r>
            <w:r w:rsidR="00551E74">
              <w:t xml:space="preserve">regional </w:t>
            </w:r>
            <w:r w:rsidR="00A151E4">
              <w:t xml:space="preserve">workforce </w:t>
            </w:r>
            <w:r w:rsidR="00FB4AE5">
              <w:t xml:space="preserve">employee </w:t>
            </w:r>
            <w:r w:rsidRPr="00946355">
              <w:t>who</w:t>
            </w:r>
            <w:r w:rsidR="00B01329" w:rsidRPr="00946355">
              <w:t>se application has been successful</w:t>
            </w:r>
          </w:p>
          <w:p w14:paraId="22E3B5C1" w14:textId="6D1FC43C" w:rsidR="00CC1293" w:rsidRDefault="00CC1293" w:rsidP="007771CD">
            <w:pPr>
              <w:pStyle w:val="xTableBullet1"/>
              <w:jc w:val="both"/>
            </w:pPr>
            <w:r w:rsidRPr="00946355">
              <w:t>‘</w:t>
            </w:r>
            <w:r w:rsidR="004A6383" w:rsidRPr="00946355">
              <w:t>P</w:t>
            </w:r>
            <w:r w:rsidRPr="00946355">
              <w:t>lacement’</w:t>
            </w:r>
            <w:r w:rsidR="00B567D7" w:rsidRPr="00946355">
              <w:t xml:space="preserve"> –</w:t>
            </w:r>
            <w:r w:rsidR="00E275CC">
              <w:t xml:space="preserve"> your </w:t>
            </w:r>
            <w:r w:rsidRPr="00946355">
              <w:t>confirmed place in the program (not to be confused with a practical placement, know</w:t>
            </w:r>
            <w:r w:rsidR="0054498E" w:rsidRPr="00946355">
              <w:t>n</w:t>
            </w:r>
            <w:r w:rsidRPr="00946355">
              <w:t xml:space="preserve"> here instead as ‘practicum’)</w:t>
            </w:r>
          </w:p>
          <w:p w14:paraId="645BE97D" w14:textId="6401C21D" w:rsidR="00DF30EC" w:rsidRPr="00FF7703" w:rsidRDefault="00DF30EC" w:rsidP="007771CD">
            <w:pPr>
              <w:pStyle w:val="xTableBullet1"/>
              <w:jc w:val="both"/>
            </w:pPr>
            <w:r>
              <w:t xml:space="preserve">‘Course’ </w:t>
            </w:r>
            <w:r w:rsidRPr="00946355">
              <w:t>–</w:t>
            </w:r>
            <w:r>
              <w:t xml:space="preserve"> any of the </w:t>
            </w:r>
            <w:r w:rsidR="009F4C5B">
              <w:t>7</w:t>
            </w:r>
            <w:r>
              <w:t xml:space="preserve"> courses offered through the program.</w:t>
            </w:r>
          </w:p>
        </w:tc>
      </w:tr>
    </w:tbl>
    <w:p w14:paraId="6A15CF55" w14:textId="0322814B" w:rsidR="00346C93" w:rsidRPr="00AB0204" w:rsidRDefault="00A04A27" w:rsidP="007771CD">
      <w:pPr>
        <w:pStyle w:val="Heading2"/>
        <w:jc w:val="both"/>
      </w:pPr>
      <w:bookmarkStart w:id="21" w:name="_Toc88917301"/>
      <w:bookmarkStart w:id="22" w:name="_Hlk88923727"/>
      <w:bookmarkEnd w:id="18"/>
      <w:bookmarkEnd w:id="20"/>
      <w:r w:rsidRPr="00AB0204">
        <w:lastRenderedPageBreak/>
        <w:t>Meeting Victoria’s needs</w:t>
      </w:r>
      <w:bookmarkEnd w:id="21"/>
    </w:p>
    <w:p w14:paraId="5AC56C95" w14:textId="77777777" w:rsidR="006B13CC" w:rsidRDefault="006544D8" w:rsidP="006544D8">
      <w:pPr>
        <w:pStyle w:val="IESUBodyText"/>
        <w:jc w:val="both"/>
      </w:pPr>
      <w:bookmarkStart w:id="23" w:name="_Hlk154565572"/>
      <w:bookmarkStart w:id="24" w:name="_Ref89591531"/>
      <w:bookmarkEnd w:id="22"/>
      <w:r w:rsidRPr="006544D8">
        <w:t xml:space="preserve">The program complements a suite of Disability Inclusion (DI) reform initiatives </w:t>
      </w:r>
      <w:r>
        <w:t>-</w:t>
      </w:r>
      <w:r w:rsidRPr="006544D8">
        <w:t xml:space="preserve"> including the Diverse Learners Hub, Inclusion Outreach Coaching, Inclusive Education Professional Learning, and the </w:t>
      </w:r>
      <w:hyperlink r:id="rId24">
        <w:r w:rsidRPr="002A1CEB">
          <w:rPr>
            <w:rStyle w:val="Hyperlink"/>
            <w:color w:val="004C97" w:themeColor="accent2"/>
            <w:lang w:val="en-AU"/>
          </w:rPr>
          <w:t>Graduate Certificate in Education (Learning Difficulties)</w:t>
        </w:r>
      </w:hyperlink>
      <w:r w:rsidRPr="006544D8">
        <w:t xml:space="preserve"> program. </w:t>
      </w:r>
      <w:r w:rsidR="006B13CC" w:rsidRPr="00AA07E0">
        <w:t>Together, these initiatives drive systemic pedagogical and cultural transformation across Victorian government schools. As such, recipients and school leaders are encouraged to collaborate actively with peers, critically reflect on current practices, and embrace contemporary, evidence-based approaches to inclusive teaching and learning.</w:t>
      </w:r>
    </w:p>
    <w:p w14:paraId="04382E0E" w14:textId="03DD45A5" w:rsidR="00982704" w:rsidRDefault="006544D8" w:rsidP="006544D8">
      <w:pPr>
        <w:pStyle w:val="IESUBodyText"/>
        <w:jc w:val="both"/>
        <w:rPr>
          <w:lang w:val="en-AU"/>
        </w:rPr>
      </w:pPr>
      <w:r w:rsidRPr="006544D8">
        <w:t xml:space="preserve">Aligned with the key components of the </w:t>
      </w:r>
      <w:hyperlink r:id="rId25" w:history="1">
        <w:r w:rsidR="000D6C5D" w:rsidRPr="002A1CEB">
          <w:rPr>
            <w:rStyle w:val="Hyperlink"/>
            <w:rFonts w:ascii="Arial" w:hAnsi="Arial" w:cs="Arial"/>
            <w:color w:val="004C97" w:themeColor="accent2"/>
          </w:rPr>
          <w:t>Framework for Improving Student Outcomes 2.0</w:t>
        </w:r>
      </w:hyperlink>
      <w:r w:rsidR="000D6C5D" w:rsidRPr="006544D8">
        <w:t xml:space="preserve"> </w:t>
      </w:r>
      <w:r w:rsidRPr="006544D8">
        <w:t xml:space="preserve">(FISO 2.0) and the </w:t>
      </w:r>
      <w:hyperlink r:id="rId26" w:history="1">
        <w:r w:rsidR="000D6C5D" w:rsidRPr="002A1CEB">
          <w:rPr>
            <w:rStyle w:val="Hyperlink"/>
            <w:rFonts w:ascii="Arial" w:hAnsi="Arial" w:cs="Arial"/>
            <w:color w:val="004C97" w:themeColor="accent2"/>
          </w:rPr>
          <w:t>Victorian Teaching and Learning Model 2.0</w:t>
        </w:r>
      </w:hyperlink>
      <w:r w:rsidR="000D6C5D">
        <w:rPr>
          <w:rFonts w:ascii="Arial" w:hAnsi="Arial" w:cs="Arial"/>
          <w:color w:val="000000"/>
        </w:rPr>
        <w:t xml:space="preserve"> </w:t>
      </w:r>
      <w:r w:rsidRPr="006544D8">
        <w:t xml:space="preserve"> (VTLM 2.0), the program ensures that classroom practice and school-wide vision and strategy work in harmony. </w:t>
      </w:r>
      <w:r w:rsidR="00982704" w:rsidRPr="00982704">
        <w:rPr>
          <w:lang w:val="en-AU"/>
        </w:rPr>
        <w:t xml:space="preserve">This alignment supports education workforces to develop and embed strong, evidence-based inclusive practices, improving learning outcomes for all students </w:t>
      </w:r>
      <w:r w:rsidR="00982704">
        <w:rPr>
          <w:lang w:val="en-AU"/>
        </w:rPr>
        <w:t>-</w:t>
      </w:r>
      <w:r w:rsidR="00982704" w:rsidRPr="00982704">
        <w:rPr>
          <w:lang w:val="en-AU"/>
        </w:rPr>
        <w:t xml:space="preserve"> particularly those with disability and additional learning needs.</w:t>
      </w:r>
    </w:p>
    <w:p w14:paraId="5A49D554" w14:textId="1A9B4FC9" w:rsidR="006544D8" w:rsidRPr="006544D8" w:rsidRDefault="006544D8" w:rsidP="006544D8">
      <w:pPr>
        <w:pStyle w:val="IESUBodyText"/>
        <w:jc w:val="both"/>
      </w:pPr>
      <w:r w:rsidRPr="006544D8">
        <w:t xml:space="preserve">Furthermore, the program directly contributes to the </w:t>
      </w:r>
      <w:hyperlink r:id="rId27" w:history="1">
        <w:r w:rsidRPr="002A1CEB">
          <w:rPr>
            <w:rStyle w:val="Hyperlink"/>
            <w:color w:val="004C97" w:themeColor="accent2"/>
          </w:rPr>
          <w:t>Education State</w:t>
        </w:r>
      </w:hyperlink>
      <w:r w:rsidRPr="00756AEB">
        <w:rPr>
          <w:color w:val="0070C0"/>
        </w:rPr>
        <w:t xml:space="preserve"> </w:t>
      </w:r>
      <w:r w:rsidRPr="006544D8">
        <w:t>targets by fostering professional leadership, promoting excellence in teaching and learning, nurturing positive learning environments, and breaking the link between disadvantage and student outcomes.</w:t>
      </w:r>
    </w:p>
    <w:bookmarkEnd w:id="23"/>
    <w:p w14:paraId="4AADB1EE" w14:textId="77777777" w:rsidR="003001D7" w:rsidRDefault="003001D7">
      <w:pPr>
        <w:spacing w:after="0"/>
        <w:rPr>
          <w:rFonts w:asciiTheme="majorHAnsi" w:eastAsiaTheme="majorEastAsia" w:hAnsiTheme="majorHAnsi" w:cs="Times New Roman (Headings CS)"/>
          <w:b/>
          <w:color w:val="201547" w:themeColor="text1"/>
          <w:sz w:val="44"/>
          <w:szCs w:val="32"/>
        </w:rPr>
      </w:pPr>
      <w:r>
        <w:br w:type="page"/>
      </w:r>
    </w:p>
    <w:p w14:paraId="2445EE55" w14:textId="74F08866" w:rsidR="00473CBB" w:rsidRDefault="002F5370" w:rsidP="00F7632B">
      <w:pPr>
        <w:pStyle w:val="Heading1"/>
        <w:jc w:val="both"/>
      </w:pPr>
      <w:bookmarkStart w:id="25" w:name="_Toc205367043"/>
      <w:r w:rsidRPr="00CE065D">
        <w:lastRenderedPageBreak/>
        <w:t xml:space="preserve">2. </w:t>
      </w:r>
      <w:r w:rsidR="00905410" w:rsidRPr="00CE065D">
        <w:t>Courses</w:t>
      </w:r>
      <w:bookmarkEnd w:id="24"/>
      <w:r w:rsidR="000B7535" w:rsidRPr="00CE065D">
        <w:t xml:space="preserve"> and tuition fees</w:t>
      </w:r>
      <w:bookmarkEnd w:id="25"/>
    </w:p>
    <w:p w14:paraId="172068B3" w14:textId="77777777" w:rsidR="00745224" w:rsidRPr="00745224" w:rsidRDefault="00745224" w:rsidP="00745224">
      <w:pPr>
        <w:pStyle w:val="Caption"/>
        <w:jc w:val="both"/>
        <w:rPr>
          <w:b w:val="0"/>
          <w:color w:val="auto"/>
          <w:sz w:val="22"/>
          <w:szCs w:val="24"/>
        </w:rPr>
      </w:pPr>
      <w:bookmarkStart w:id="26" w:name="_Hlk92789864"/>
      <w:bookmarkStart w:id="27" w:name="_Ref89074769"/>
      <w:r w:rsidRPr="00745224">
        <w:rPr>
          <w:b w:val="0"/>
          <w:color w:val="auto"/>
          <w:sz w:val="22"/>
          <w:szCs w:val="24"/>
        </w:rPr>
        <w:t xml:space="preserve">The department has made a </w:t>
      </w:r>
      <w:r w:rsidRPr="00745224">
        <w:rPr>
          <w:bCs/>
          <w:color w:val="auto"/>
          <w:sz w:val="22"/>
          <w:szCs w:val="24"/>
        </w:rPr>
        <w:t>significant financial investment</w:t>
      </w:r>
      <w:r w:rsidRPr="00745224">
        <w:rPr>
          <w:b w:val="0"/>
          <w:color w:val="auto"/>
          <w:sz w:val="22"/>
          <w:szCs w:val="24"/>
        </w:rPr>
        <w:t xml:space="preserve"> to build capability in schools and regional workforces, enhancing skills and knowledge in inclusive education to better support the needs of all students. </w:t>
      </w:r>
      <w:r w:rsidRPr="00745224">
        <w:rPr>
          <w:bCs/>
          <w:color w:val="auto"/>
          <w:sz w:val="22"/>
          <w:szCs w:val="24"/>
        </w:rPr>
        <w:t>Financial obligations for successful applicants are clearly outlined</w:t>
      </w:r>
      <w:r w:rsidRPr="00745224">
        <w:rPr>
          <w:b w:val="0"/>
          <w:color w:val="auto"/>
          <w:sz w:val="22"/>
          <w:szCs w:val="24"/>
        </w:rPr>
        <w:t xml:space="preserve"> on the program webpage, in these guidelines, and within the application form.</w:t>
      </w:r>
    </w:p>
    <w:p w14:paraId="515D68F4" w14:textId="77777777" w:rsidR="00745224" w:rsidRPr="00745224" w:rsidRDefault="00745224" w:rsidP="00745224">
      <w:pPr>
        <w:pStyle w:val="Caption"/>
        <w:jc w:val="both"/>
        <w:rPr>
          <w:b w:val="0"/>
          <w:color w:val="auto"/>
          <w:sz w:val="22"/>
          <w:szCs w:val="24"/>
        </w:rPr>
      </w:pPr>
      <w:r w:rsidRPr="00745224">
        <w:rPr>
          <w:b w:val="0"/>
          <w:color w:val="auto"/>
          <w:sz w:val="22"/>
          <w:szCs w:val="24"/>
        </w:rPr>
        <w:t xml:space="preserve">If you are </w:t>
      </w:r>
      <w:r w:rsidRPr="00745224">
        <w:rPr>
          <w:bCs/>
          <w:color w:val="auto"/>
          <w:sz w:val="22"/>
          <w:szCs w:val="24"/>
        </w:rPr>
        <w:t>unable to meet the program’s employment and financial obligations</w:t>
      </w:r>
      <w:r w:rsidRPr="00745224">
        <w:rPr>
          <w:b w:val="0"/>
          <w:color w:val="auto"/>
          <w:sz w:val="22"/>
          <w:szCs w:val="24"/>
        </w:rPr>
        <w:t xml:space="preserve">, </w:t>
      </w:r>
      <w:r w:rsidRPr="00745224">
        <w:rPr>
          <w:bCs/>
          <w:color w:val="auto"/>
          <w:sz w:val="22"/>
          <w:szCs w:val="24"/>
        </w:rPr>
        <w:t>you will be required to repay the department for the course fees</w:t>
      </w:r>
      <w:r w:rsidRPr="00745224">
        <w:rPr>
          <w:b w:val="0"/>
          <w:color w:val="auto"/>
          <w:sz w:val="22"/>
          <w:szCs w:val="24"/>
        </w:rPr>
        <w:t xml:space="preserve"> associated with the course or subjects undertaken, regardless of whether you pass or fail. Please refer to the </w:t>
      </w:r>
      <w:r w:rsidRPr="00E07E21">
        <w:rPr>
          <w:b w:val="0"/>
          <w:color w:val="auto"/>
          <w:sz w:val="22"/>
          <w:szCs w:val="24"/>
        </w:rPr>
        <w:t>Debt Recovery policy on page 18</w:t>
      </w:r>
      <w:r w:rsidRPr="00745224">
        <w:rPr>
          <w:bCs/>
          <w:color w:val="auto"/>
          <w:sz w:val="22"/>
          <w:szCs w:val="24"/>
        </w:rPr>
        <w:t xml:space="preserve"> </w:t>
      </w:r>
      <w:r w:rsidRPr="00745224">
        <w:rPr>
          <w:b w:val="0"/>
          <w:color w:val="auto"/>
          <w:sz w:val="22"/>
          <w:szCs w:val="24"/>
        </w:rPr>
        <w:t>for more details.</w:t>
      </w:r>
    </w:p>
    <w:p w14:paraId="366848C0" w14:textId="2E6708BE" w:rsidR="00EC1550" w:rsidRPr="00EC1550" w:rsidRDefault="00745224" w:rsidP="00EC1550">
      <w:pPr>
        <w:pStyle w:val="Caption"/>
        <w:jc w:val="both"/>
        <w:rPr>
          <w:b w:val="0"/>
          <w:color w:val="auto"/>
          <w:sz w:val="22"/>
          <w:szCs w:val="24"/>
        </w:rPr>
      </w:pPr>
      <w:r w:rsidRPr="00745224">
        <w:rPr>
          <w:b w:val="0"/>
          <w:color w:val="auto"/>
          <w:sz w:val="22"/>
          <w:szCs w:val="24"/>
        </w:rPr>
        <w:t xml:space="preserve">Table 1 below provides the </w:t>
      </w:r>
      <w:r w:rsidRPr="00745224">
        <w:rPr>
          <w:bCs/>
          <w:color w:val="auto"/>
          <w:sz w:val="22"/>
          <w:szCs w:val="24"/>
        </w:rPr>
        <w:t>average cost of courses</w:t>
      </w:r>
      <w:r w:rsidRPr="00745224">
        <w:rPr>
          <w:b w:val="0"/>
          <w:color w:val="auto"/>
          <w:sz w:val="22"/>
          <w:szCs w:val="24"/>
        </w:rPr>
        <w:t xml:space="preserve"> offered through the program </w:t>
      </w:r>
      <w:r>
        <w:rPr>
          <w:b w:val="0"/>
          <w:color w:val="auto"/>
          <w:sz w:val="22"/>
          <w:szCs w:val="24"/>
        </w:rPr>
        <w:t xml:space="preserve">- </w:t>
      </w:r>
      <w:r w:rsidRPr="00745224">
        <w:rPr>
          <w:b w:val="0"/>
          <w:color w:val="auto"/>
          <w:sz w:val="22"/>
          <w:szCs w:val="24"/>
        </w:rPr>
        <w:t>please review the cost related to your chosen course carefully, as you will be responsible for repayment if you do not adhere to the program obligations.</w:t>
      </w:r>
    </w:p>
    <w:p w14:paraId="387614F4" w14:textId="77A4C913" w:rsidR="006C6978" w:rsidRPr="00FD779E" w:rsidRDefault="006C6978" w:rsidP="007771CD">
      <w:pPr>
        <w:pStyle w:val="Caption"/>
        <w:jc w:val="both"/>
        <w:rPr>
          <w:color w:val="auto"/>
        </w:rPr>
      </w:pPr>
      <w:r w:rsidRPr="00FD779E">
        <w:rPr>
          <w:color w:val="auto"/>
        </w:rPr>
        <w:t xml:space="preserve">Table </w:t>
      </w:r>
      <w:r w:rsidRPr="00FD779E">
        <w:rPr>
          <w:color w:val="auto"/>
        </w:rPr>
        <w:fldChar w:fldCharType="begin"/>
      </w:r>
      <w:r w:rsidRPr="00FD779E">
        <w:rPr>
          <w:color w:val="auto"/>
        </w:rPr>
        <w:instrText xml:space="preserve"> SEQ Table \* ARABIC </w:instrText>
      </w:r>
      <w:r w:rsidRPr="00FD779E">
        <w:rPr>
          <w:color w:val="auto"/>
        </w:rPr>
        <w:fldChar w:fldCharType="separate"/>
      </w:r>
      <w:r w:rsidR="00677EB2">
        <w:rPr>
          <w:noProof/>
          <w:color w:val="auto"/>
        </w:rPr>
        <w:t>1</w:t>
      </w:r>
      <w:r w:rsidRPr="00FD779E">
        <w:rPr>
          <w:color w:val="auto"/>
        </w:rPr>
        <w:fldChar w:fldCharType="end"/>
      </w:r>
      <w:r w:rsidRPr="00FD779E">
        <w:rPr>
          <w:color w:val="auto"/>
        </w:rPr>
        <w:t>: Courses</w:t>
      </w:r>
      <w:bookmarkEnd w:id="26"/>
      <w:r w:rsidRPr="00FD779E">
        <w:rPr>
          <w:color w:val="auto"/>
        </w:rPr>
        <w:t xml:space="preserve"> available</w:t>
      </w:r>
      <w:bookmarkEnd w:id="27"/>
      <w:r w:rsidR="007C7AF6" w:rsidRPr="00FD779E">
        <w:rPr>
          <w:color w:val="auto"/>
        </w:rPr>
        <w:t xml:space="preserve"> through the program</w:t>
      </w:r>
    </w:p>
    <w:tbl>
      <w:tblPr>
        <w:tblStyle w:val="TableGrid"/>
        <w:tblW w:w="9933" w:type="dxa"/>
        <w:tblInd w:w="-5" w:type="dxa"/>
        <w:tblLayout w:type="fixed"/>
        <w:tblLook w:val="04A0" w:firstRow="1" w:lastRow="0" w:firstColumn="1" w:lastColumn="0" w:noHBand="0" w:noVBand="1"/>
        <w:tblCaption w:val="More information on available areas of specialisation and methods of course delivery is outlined in the table"/>
      </w:tblPr>
      <w:tblGrid>
        <w:gridCol w:w="1420"/>
        <w:gridCol w:w="2413"/>
        <w:gridCol w:w="2411"/>
        <w:gridCol w:w="1419"/>
        <w:gridCol w:w="2270"/>
      </w:tblGrid>
      <w:tr w:rsidR="0081419C" w14:paraId="6FB3D7E1" w14:textId="344B8351" w:rsidTr="00170C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004C97" w:themeFill="accent2"/>
          </w:tcPr>
          <w:p w14:paraId="68F555C7" w14:textId="61254F5E" w:rsidR="0081419C" w:rsidRPr="001D025F" w:rsidRDefault="0081419C" w:rsidP="007771CD">
            <w:pPr>
              <w:pStyle w:val="TableHead"/>
              <w:jc w:val="both"/>
              <w:rPr>
                <w:sz w:val="21"/>
                <w:szCs w:val="21"/>
              </w:rPr>
            </w:pPr>
            <w:bookmarkStart w:id="28" w:name="_Hlk138768016"/>
            <w:r w:rsidRPr="001D025F">
              <w:rPr>
                <w:sz w:val="21"/>
                <w:szCs w:val="21"/>
              </w:rPr>
              <w:t>University</w:t>
            </w:r>
          </w:p>
        </w:tc>
        <w:tc>
          <w:tcPr>
            <w:tcW w:w="2413" w:type="dxa"/>
            <w:shd w:val="clear" w:color="auto" w:fill="004C97" w:themeFill="accent2"/>
          </w:tcPr>
          <w:p w14:paraId="26E8A8B5" w14:textId="38D3D5E6" w:rsidR="0081419C" w:rsidRPr="001D025F" w:rsidRDefault="0081419C" w:rsidP="007771CD">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sidRPr="001D025F">
              <w:rPr>
                <w:sz w:val="21"/>
                <w:szCs w:val="21"/>
              </w:rPr>
              <w:t>Course</w:t>
            </w:r>
          </w:p>
        </w:tc>
        <w:tc>
          <w:tcPr>
            <w:tcW w:w="2411" w:type="dxa"/>
            <w:shd w:val="clear" w:color="auto" w:fill="004C97" w:themeFill="accent2"/>
          </w:tcPr>
          <w:p w14:paraId="469CF36E" w14:textId="1CD9A707" w:rsidR="0081419C" w:rsidRPr="001D025F" w:rsidRDefault="0047610A" w:rsidP="007771CD">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S</w:t>
            </w:r>
            <w:r w:rsidR="0081419C" w:rsidRPr="001D025F">
              <w:rPr>
                <w:sz w:val="21"/>
                <w:szCs w:val="21"/>
              </w:rPr>
              <w:t>pecialisation</w:t>
            </w:r>
          </w:p>
        </w:tc>
        <w:tc>
          <w:tcPr>
            <w:tcW w:w="1419" w:type="dxa"/>
            <w:shd w:val="clear" w:color="auto" w:fill="004C97" w:themeFill="accent2"/>
          </w:tcPr>
          <w:p w14:paraId="0E33AE56" w14:textId="3D7EFD95" w:rsidR="0081419C" w:rsidRPr="001D025F" w:rsidRDefault="0081419C" w:rsidP="007771CD">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sidRPr="001D025F">
              <w:rPr>
                <w:sz w:val="21"/>
                <w:szCs w:val="21"/>
              </w:rPr>
              <w:t>Delivery mode</w:t>
            </w:r>
          </w:p>
        </w:tc>
        <w:tc>
          <w:tcPr>
            <w:tcW w:w="2270" w:type="dxa"/>
            <w:shd w:val="clear" w:color="auto" w:fill="004C97" w:themeFill="accent2"/>
          </w:tcPr>
          <w:p w14:paraId="4FF99C5B" w14:textId="6953DF52" w:rsidR="0081419C" w:rsidRPr="001D025F" w:rsidRDefault="009C3120" w:rsidP="001E7803">
            <w:pPr>
              <w:pStyle w:val="TableHead"/>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 xml:space="preserve">Indicative </w:t>
            </w:r>
            <w:r w:rsidR="0081419C">
              <w:rPr>
                <w:sz w:val="21"/>
                <w:szCs w:val="21"/>
              </w:rPr>
              <w:t>C</w:t>
            </w:r>
            <w:r w:rsidR="001E7803">
              <w:rPr>
                <w:sz w:val="21"/>
                <w:szCs w:val="21"/>
              </w:rPr>
              <w:t xml:space="preserve">ourse </w:t>
            </w:r>
            <w:r w:rsidR="0081419C">
              <w:rPr>
                <w:sz w:val="21"/>
                <w:szCs w:val="21"/>
              </w:rPr>
              <w:t>Cost</w:t>
            </w:r>
          </w:p>
        </w:tc>
      </w:tr>
      <w:tr w:rsidR="00827FE5" w14:paraId="4DFED091" w14:textId="77777777" w:rsidTr="00170C2D">
        <w:trPr>
          <w:cantSplit/>
          <w:trHeight w:val="1313"/>
        </w:trPr>
        <w:tc>
          <w:tcPr>
            <w:cnfStyle w:val="001000000000" w:firstRow="0" w:lastRow="0" w:firstColumn="1" w:lastColumn="0" w:oddVBand="0" w:evenVBand="0" w:oddHBand="0" w:evenHBand="0" w:firstRowFirstColumn="0" w:firstRowLastColumn="0" w:lastRowFirstColumn="0" w:lastRowLastColumn="0"/>
            <w:tcW w:w="1420" w:type="dxa"/>
          </w:tcPr>
          <w:p w14:paraId="0277BA2B" w14:textId="5C301337" w:rsidR="00827FE5" w:rsidRPr="00C973E2" w:rsidRDefault="00827FE5" w:rsidP="00827FE5">
            <w:pPr>
              <w:pStyle w:val="Tablebody"/>
              <w:rPr>
                <w:b/>
                <w:bCs/>
                <w:color w:val="004C97" w:themeColor="accent2"/>
              </w:rPr>
            </w:pPr>
            <w:r w:rsidRPr="00C973E2">
              <w:rPr>
                <w:b/>
                <w:bCs/>
                <w:color w:val="004C97" w:themeColor="accent2"/>
              </w:rPr>
              <w:t xml:space="preserve">Deakin University </w:t>
            </w:r>
          </w:p>
        </w:tc>
        <w:tc>
          <w:tcPr>
            <w:tcW w:w="2413" w:type="dxa"/>
          </w:tcPr>
          <w:p w14:paraId="29F97BAF" w14:textId="3FD5E910" w:rsidR="00F24DB2" w:rsidRPr="002A1CEB" w:rsidRDefault="00F24DB2" w:rsidP="00F24DB2">
            <w:pPr>
              <w:pStyle w:val="Table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4C97" w:themeColor="accent2"/>
              </w:rPr>
            </w:pPr>
            <w:hyperlink r:id="rId28" w:history="1">
              <w:r w:rsidRPr="002A1CEB">
                <w:rPr>
                  <w:rStyle w:val="Hyperlink"/>
                  <w:rFonts w:ascii="Arial" w:eastAsia="Times New Roman" w:hAnsi="Arial" w:cs="Arial"/>
                  <w:color w:val="004C97" w:themeColor="accent2"/>
                </w:rPr>
                <w:t>Master of Education (Specialist Inclusive Education)</w:t>
              </w:r>
            </w:hyperlink>
          </w:p>
          <w:p w14:paraId="630AC33C" w14:textId="77777777" w:rsidR="00F24DB2" w:rsidRPr="00F24DB2" w:rsidRDefault="00F24DB2" w:rsidP="00F24DB2">
            <w:pPr>
              <w:pStyle w:val="Table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24DB2">
              <w:rPr>
                <w:rFonts w:ascii="Arial" w:eastAsia="Times New Roman" w:hAnsi="Arial" w:cs="Arial"/>
                <w:color w:val="000000"/>
              </w:rPr>
              <w:t>8 credit points + 0 credit point compulsory academic integrity unit</w:t>
            </w:r>
          </w:p>
          <w:p w14:paraId="2EF0CCC2" w14:textId="4D43B0F5" w:rsidR="00F24DB2" w:rsidRPr="00F24DB2" w:rsidRDefault="00003DDC" w:rsidP="00F24DB2">
            <w:pPr>
              <w:pStyle w:val="Table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r w:rsidR="00F24DB2" w:rsidRPr="00F24DB2">
              <w:rPr>
                <w:rFonts w:ascii="Arial" w:eastAsia="Times New Roman" w:hAnsi="Arial" w:cs="Arial"/>
                <w:color w:val="000000"/>
              </w:rPr>
              <w:t>8 subjects</w:t>
            </w:r>
            <w:r>
              <w:rPr>
                <w:rFonts w:ascii="Arial" w:eastAsia="Times New Roman" w:hAnsi="Arial" w:cs="Arial"/>
                <w:color w:val="000000"/>
              </w:rPr>
              <w:t>)</w:t>
            </w:r>
          </w:p>
          <w:p w14:paraId="462DA5A3" w14:textId="66EC00E5" w:rsidR="00827FE5" w:rsidRDefault="00F24DB2" w:rsidP="00F24DB2">
            <w:pPr>
              <w:pStyle w:val="Tablebody"/>
              <w:cnfStyle w:val="000000000000" w:firstRow="0" w:lastRow="0" w:firstColumn="0" w:lastColumn="0" w:oddVBand="0" w:evenVBand="0" w:oddHBand="0" w:evenHBand="0" w:firstRowFirstColumn="0" w:firstRowLastColumn="0" w:lastRowFirstColumn="0" w:lastRowLastColumn="0"/>
            </w:pPr>
            <w:r w:rsidRPr="00F24DB2">
              <w:rPr>
                <w:rFonts w:ascii="Arial" w:eastAsia="Times New Roman" w:hAnsi="Arial" w:cs="Arial"/>
                <w:color w:val="000000"/>
              </w:rPr>
              <w:t>Course Code: E768</w:t>
            </w:r>
          </w:p>
        </w:tc>
        <w:tc>
          <w:tcPr>
            <w:tcW w:w="2411" w:type="dxa"/>
          </w:tcPr>
          <w:p w14:paraId="603849E3" w14:textId="139D7AB2" w:rsidR="00827FE5" w:rsidRDefault="00827FE5" w:rsidP="00104C4B">
            <w:pPr>
              <w:pStyle w:val="xTableBullet1"/>
              <w:numPr>
                <w:ilvl w:val="0"/>
                <w:numId w:val="0"/>
              </w:numPr>
              <w:cnfStyle w:val="000000000000" w:firstRow="0" w:lastRow="0" w:firstColumn="0" w:lastColumn="0" w:oddVBand="0" w:evenVBand="0" w:oddHBand="0" w:evenHBand="0" w:firstRowFirstColumn="0" w:firstRowLastColumn="0" w:lastRowFirstColumn="0" w:lastRowLastColumn="0"/>
              <w:rPr>
                <w:lang w:val="en-GB"/>
              </w:rPr>
            </w:pPr>
            <w:r w:rsidRPr="00FF2CF9">
              <w:t xml:space="preserve">No specialisation </w:t>
            </w:r>
          </w:p>
        </w:tc>
        <w:tc>
          <w:tcPr>
            <w:tcW w:w="1419" w:type="dxa"/>
          </w:tcPr>
          <w:p w14:paraId="0C901BEF" w14:textId="77777777" w:rsidR="00827FE5" w:rsidRPr="00BE4764" w:rsidRDefault="00827FE5" w:rsidP="00827FE5">
            <w:pPr>
              <w:pStyle w:val="Tablebody"/>
              <w:cnfStyle w:val="000000000000" w:firstRow="0" w:lastRow="0" w:firstColumn="0" w:lastColumn="0" w:oddVBand="0" w:evenVBand="0" w:oddHBand="0" w:evenHBand="0" w:firstRowFirstColumn="0" w:firstRowLastColumn="0" w:lastRowFirstColumn="0" w:lastRowLastColumn="0"/>
            </w:pPr>
            <w:r w:rsidRPr="00BE4764">
              <w:t>Online</w:t>
            </w:r>
          </w:p>
          <w:p w14:paraId="6A777AFB" w14:textId="77777777" w:rsidR="00827FE5" w:rsidRDefault="00827FE5" w:rsidP="00827FE5">
            <w:pPr>
              <w:pStyle w:val="Tablebody"/>
              <w:cnfStyle w:val="000000000000" w:firstRow="0" w:lastRow="0" w:firstColumn="0" w:lastColumn="0" w:oddVBand="0" w:evenVBand="0" w:oddHBand="0" w:evenHBand="0" w:firstRowFirstColumn="0" w:firstRowLastColumn="0" w:lastRowFirstColumn="0" w:lastRowLastColumn="0"/>
              <w:rPr>
                <w:lang w:val="en-GB"/>
              </w:rPr>
            </w:pPr>
          </w:p>
        </w:tc>
        <w:tc>
          <w:tcPr>
            <w:tcW w:w="2270" w:type="dxa"/>
          </w:tcPr>
          <w:p w14:paraId="257D551C" w14:textId="77777777" w:rsidR="00962F72" w:rsidRDefault="008B4F43"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001C7A7D">
              <w:rPr>
                <w:lang w:val="en-GB"/>
              </w:rPr>
              <w:t>30,065.60</w:t>
            </w:r>
          </w:p>
          <w:p w14:paraId="38F1C089" w14:textId="77777777" w:rsidR="00A27784" w:rsidRDefault="00A27784"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 subject: $3,758.20</w:t>
            </w:r>
          </w:p>
          <w:p w14:paraId="04B5D025" w14:textId="2241BBA6" w:rsidR="00A27784" w:rsidRDefault="00A27784"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sidRPr="00CA30DA">
              <w:rPr>
                <w:sz w:val="16"/>
                <w:szCs w:val="18"/>
                <w:lang w:val="en-GB"/>
              </w:rPr>
              <w:t>Yearly admin fee: $</w:t>
            </w:r>
            <w:r w:rsidR="006B70B3" w:rsidRPr="00CA30DA">
              <w:rPr>
                <w:sz w:val="16"/>
                <w:szCs w:val="18"/>
                <w:lang w:val="en-GB"/>
              </w:rPr>
              <w:t>1,226.44</w:t>
            </w:r>
          </w:p>
        </w:tc>
      </w:tr>
      <w:tr w:rsidR="00827FE5" w14:paraId="3D471869" w14:textId="77777777" w:rsidTr="00170C2D">
        <w:trPr>
          <w:cantSplit/>
          <w:trHeight w:val="1313"/>
        </w:trPr>
        <w:tc>
          <w:tcPr>
            <w:cnfStyle w:val="001000000000" w:firstRow="0" w:lastRow="0" w:firstColumn="1" w:lastColumn="0" w:oddVBand="0" w:evenVBand="0" w:oddHBand="0" w:evenHBand="0" w:firstRowFirstColumn="0" w:firstRowLastColumn="0" w:lastRowFirstColumn="0" w:lastRowLastColumn="0"/>
            <w:tcW w:w="1420" w:type="dxa"/>
          </w:tcPr>
          <w:p w14:paraId="301F77AD" w14:textId="61B4ADFE" w:rsidR="00827FE5" w:rsidRPr="00C973E2" w:rsidRDefault="00827FE5" w:rsidP="00827FE5">
            <w:pPr>
              <w:pStyle w:val="Tablebody"/>
              <w:rPr>
                <w:b/>
                <w:bCs/>
                <w:color w:val="004C97" w:themeColor="accent2"/>
              </w:rPr>
            </w:pPr>
            <w:r w:rsidRPr="00C973E2">
              <w:rPr>
                <w:b/>
                <w:bCs/>
                <w:color w:val="004C97" w:themeColor="accent2"/>
              </w:rPr>
              <w:t>La Trobe University</w:t>
            </w:r>
          </w:p>
        </w:tc>
        <w:tc>
          <w:tcPr>
            <w:tcW w:w="2413" w:type="dxa"/>
          </w:tcPr>
          <w:p w14:paraId="6B83D10C" w14:textId="77777777" w:rsidR="00827FE5" w:rsidRPr="00C77D17" w:rsidRDefault="00827FE5" w:rsidP="00827FE5">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70C0"/>
              </w:rPr>
            </w:pPr>
            <w:r>
              <w:rPr>
                <w:rFonts w:cstheme="minorHAnsi"/>
              </w:rPr>
              <w:fldChar w:fldCharType="begin"/>
            </w:r>
            <w:r>
              <w:rPr>
                <w:rFonts w:cstheme="minorHAnsi"/>
              </w:rPr>
              <w:instrText xml:space="preserve"> HYPERLINK "https://www.latrobe.edu.au/cmp/courses/specialisation/master-of-education-inclusion-and-diversity" </w:instrText>
            </w:r>
            <w:r>
              <w:rPr>
                <w:rFonts w:cstheme="minorHAnsi"/>
              </w:rPr>
            </w:r>
            <w:r>
              <w:rPr>
                <w:rFonts w:cstheme="minorHAnsi"/>
              </w:rPr>
              <w:fldChar w:fldCharType="separate"/>
            </w:r>
            <w:r w:rsidRPr="002A1CEB">
              <w:rPr>
                <w:rStyle w:val="Hyperlink"/>
                <w:rFonts w:cstheme="minorHAnsi"/>
                <w:color w:val="004C97" w:themeColor="accent2"/>
              </w:rPr>
              <w:t>Master of Education (Inclusion and Diversity)</w:t>
            </w:r>
            <w:r w:rsidRPr="00C77D17">
              <w:rPr>
                <w:rStyle w:val="Hyperlink"/>
                <w:rFonts w:cstheme="minorHAnsi"/>
                <w:color w:val="0070C0"/>
              </w:rPr>
              <w:t xml:space="preserve"> </w:t>
            </w:r>
          </w:p>
          <w:p w14:paraId="58665F49" w14:textId="77777777" w:rsidR="00827FE5" w:rsidRDefault="00827FE5" w:rsidP="00827FE5">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u w:val="none"/>
              </w:rPr>
            </w:pPr>
            <w:r>
              <w:rPr>
                <w:rFonts w:cstheme="minorHAnsi"/>
              </w:rPr>
              <w:fldChar w:fldCharType="end"/>
            </w:r>
            <w:r w:rsidRPr="00001667">
              <w:t>120 credit points</w:t>
            </w:r>
            <w:r w:rsidRPr="00001667">
              <w:rPr>
                <w:rStyle w:val="Hyperlink"/>
                <w:rFonts w:cstheme="minorHAnsi"/>
                <w:u w:val="none"/>
              </w:rPr>
              <w:t xml:space="preserve"> </w:t>
            </w:r>
          </w:p>
          <w:p w14:paraId="09869DB5" w14:textId="0B75432A" w:rsidR="00BC752E" w:rsidRPr="00030FEA" w:rsidRDefault="00BC752E" w:rsidP="00827FE5">
            <w:pPr>
              <w:pStyle w:val="Tablebody"/>
              <w:cnfStyle w:val="000000000000" w:firstRow="0" w:lastRow="0" w:firstColumn="0" w:lastColumn="0" w:oddVBand="0" w:evenVBand="0" w:oddHBand="0" w:evenHBand="0" w:firstRowFirstColumn="0" w:firstRowLastColumn="0" w:lastRowFirstColumn="0" w:lastRowLastColumn="0"/>
              <w:rPr>
                <w:lang w:val="en-GB"/>
              </w:rPr>
            </w:pPr>
            <w:r w:rsidRPr="00030FEA">
              <w:rPr>
                <w:lang w:val="en-GB"/>
              </w:rPr>
              <w:t>7 subjects</w:t>
            </w:r>
          </w:p>
          <w:p w14:paraId="423EE3CB" w14:textId="01782BD6" w:rsidR="00694F82" w:rsidRPr="00694F82" w:rsidRDefault="00694F82" w:rsidP="00827FE5">
            <w:pPr>
              <w:pStyle w:val="Tablebody"/>
              <w:cnfStyle w:val="000000000000" w:firstRow="0" w:lastRow="0" w:firstColumn="0" w:lastColumn="0" w:oddVBand="0" w:evenVBand="0" w:oddHBand="0" w:evenHBand="0" w:firstRowFirstColumn="0" w:firstRowLastColumn="0" w:lastRowFirstColumn="0" w:lastRowLastColumn="0"/>
              <w:rPr>
                <w:lang w:val="en-GB"/>
              </w:rPr>
            </w:pPr>
            <w:r w:rsidRPr="00694F82">
              <w:rPr>
                <w:lang w:val="en-GB"/>
              </w:rPr>
              <w:t xml:space="preserve">Course code: </w:t>
            </w:r>
            <w:r w:rsidR="00074C3F">
              <w:rPr>
                <w:lang w:val="en-GB"/>
              </w:rPr>
              <w:t>EM001O</w:t>
            </w:r>
          </w:p>
        </w:tc>
        <w:tc>
          <w:tcPr>
            <w:tcW w:w="2411" w:type="dxa"/>
          </w:tcPr>
          <w:p w14:paraId="01B5B938" w14:textId="6240D492" w:rsidR="00827FE5" w:rsidRPr="00FF2CF9" w:rsidRDefault="00AA7E4B" w:rsidP="00AA7E4B">
            <w:pPr>
              <w:pStyle w:val="xTableBullet1"/>
              <w:numPr>
                <w:ilvl w:val="0"/>
                <w:numId w:val="0"/>
              </w:numPr>
              <w:cnfStyle w:val="000000000000" w:firstRow="0" w:lastRow="0" w:firstColumn="0" w:lastColumn="0" w:oddVBand="0" w:evenVBand="0" w:oddHBand="0" w:evenHBand="0" w:firstRowFirstColumn="0" w:firstRowLastColumn="0" w:lastRowFirstColumn="0" w:lastRowLastColumn="0"/>
            </w:pPr>
            <w:r w:rsidRPr="00FF2CF9">
              <w:t>No specialisation</w:t>
            </w:r>
          </w:p>
        </w:tc>
        <w:tc>
          <w:tcPr>
            <w:tcW w:w="1419" w:type="dxa"/>
          </w:tcPr>
          <w:p w14:paraId="338F3DFC" w14:textId="7287F8E1" w:rsidR="00827FE5" w:rsidRPr="00BE4764" w:rsidRDefault="00827FE5" w:rsidP="00827FE5">
            <w:pPr>
              <w:pStyle w:val="Tablebody"/>
              <w:cnfStyle w:val="000000000000" w:firstRow="0" w:lastRow="0" w:firstColumn="0" w:lastColumn="0" w:oddVBand="0" w:evenVBand="0" w:oddHBand="0" w:evenHBand="0" w:firstRowFirstColumn="0" w:firstRowLastColumn="0" w:lastRowFirstColumn="0" w:lastRowLastColumn="0"/>
            </w:pPr>
            <w:r w:rsidRPr="00001667">
              <w:t xml:space="preserve">Online </w:t>
            </w:r>
          </w:p>
        </w:tc>
        <w:tc>
          <w:tcPr>
            <w:tcW w:w="2270" w:type="dxa"/>
          </w:tcPr>
          <w:p w14:paraId="7F8A985B" w14:textId="77777777" w:rsidR="00054232" w:rsidRDefault="00054232"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$33,800</w:t>
            </w:r>
          </w:p>
          <w:p w14:paraId="1949BF93" w14:textId="1DBCDD5F" w:rsidR="00827FE5" w:rsidRDefault="00AA79FD"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 subject:</w:t>
            </w:r>
            <w:r w:rsidR="00AE43AF">
              <w:rPr>
                <w:lang w:val="en-GB"/>
              </w:rPr>
              <w:t xml:space="preserve"> $4</w:t>
            </w:r>
            <w:r w:rsidR="00B8038F">
              <w:rPr>
                <w:lang w:val="en-GB"/>
              </w:rPr>
              <w:t>,</w:t>
            </w:r>
            <w:r w:rsidR="00AE43AF">
              <w:rPr>
                <w:lang w:val="en-GB"/>
              </w:rPr>
              <w:t>062.60</w:t>
            </w:r>
          </w:p>
        </w:tc>
      </w:tr>
      <w:tr w:rsidR="006B529F" w14:paraId="43696516" w14:textId="1EC746AE" w:rsidTr="00170C2D">
        <w:trPr>
          <w:cantSplit/>
        </w:trPr>
        <w:tc>
          <w:tcPr>
            <w:cnfStyle w:val="001000000000" w:firstRow="0" w:lastRow="0" w:firstColumn="1" w:lastColumn="0" w:oddVBand="0" w:evenVBand="0" w:oddHBand="0" w:evenHBand="0" w:firstRowFirstColumn="0" w:firstRowLastColumn="0" w:lastRowFirstColumn="0" w:lastRowLastColumn="0"/>
            <w:tcW w:w="1420" w:type="dxa"/>
          </w:tcPr>
          <w:p w14:paraId="52FDE858" w14:textId="6762AF2B" w:rsidR="006B529F" w:rsidRPr="00C973E2" w:rsidRDefault="006B529F" w:rsidP="006B529F">
            <w:pPr>
              <w:pStyle w:val="Tablebody"/>
              <w:rPr>
                <w:b/>
                <w:bCs/>
                <w:color w:val="004C97" w:themeColor="accent2"/>
              </w:rPr>
            </w:pPr>
            <w:r w:rsidRPr="00C973E2">
              <w:rPr>
                <w:b/>
                <w:bCs/>
                <w:color w:val="004C97" w:themeColor="accent2"/>
              </w:rPr>
              <w:t>NextSense/</w:t>
            </w:r>
          </w:p>
          <w:p w14:paraId="57349E04" w14:textId="71C75900" w:rsidR="006B529F" w:rsidRPr="00C973E2" w:rsidRDefault="006B529F" w:rsidP="006B529F">
            <w:pPr>
              <w:pStyle w:val="Tablebody"/>
              <w:rPr>
                <w:b/>
                <w:bCs/>
                <w:color w:val="004C97" w:themeColor="accent2"/>
              </w:rPr>
            </w:pPr>
            <w:r w:rsidRPr="00C973E2">
              <w:rPr>
                <w:b/>
                <w:bCs/>
                <w:color w:val="004C97" w:themeColor="accent2"/>
              </w:rPr>
              <w:t>Macquarie University</w:t>
            </w:r>
          </w:p>
        </w:tc>
        <w:bookmarkStart w:id="29" w:name="_Hlk158041071"/>
        <w:tc>
          <w:tcPr>
            <w:tcW w:w="2413" w:type="dxa"/>
          </w:tcPr>
          <w:p w14:paraId="07AE3776" w14:textId="77777777" w:rsidR="006B529F" w:rsidRPr="002A1CEB" w:rsidRDefault="00620214" w:rsidP="006B529F">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4C97" w:themeColor="accent2"/>
              </w:rPr>
            </w:pPr>
            <w:r w:rsidRPr="002A1CEB">
              <w:fldChar w:fldCharType="begin"/>
            </w:r>
            <w:r w:rsidRPr="002A1CEB">
              <w:rPr>
                <w:color w:val="004C97" w:themeColor="accent2"/>
              </w:rPr>
              <w:instrText>HYPERLINK "https://www.mq.edu.au/study/find-a-course/courses/master-of-disability-studies"</w:instrText>
            </w:r>
            <w:r w:rsidRPr="002A1CEB">
              <w:fldChar w:fldCharType="separate"/>
            </w:r>
            <w:r w:rsidR="006B529F" w:rsidRPr="002A1CEB">
              <w:rPr>
                <w:rStyle w:val="Hyperlink"/>
                <w:rFonts w:cstheme="minorHAnsi"/>
                <w:color w:val="004C97" w:themeColor="accent2"/>
                <w:lang w:val="en-GB"/>
              </w:rPr>
              <w:t>Master of Disability Studies</w:t>
            </w:r>
            <w:r w:rsidRPr="002A1CEB">
              <w:rPr>
                <w:rStyle w:val="Hyperlink"/>
                <w:rFonts w:cstheme="minorHAnsi"/>
                <w:color w:val="004C97" w:themeColor="accent2"/>
                <w:lang w:val="en-GB"/>
              </w:rPr>
              <w:fldChar w:fldCharType="end"/>
            </w:r>
          </w:p>
          <w:bookmarkEnd w:id="29"/>
          <w:p w14:paraId="67B09A40" w14:textId="77777777" w:rsidR="00BC752E" w:rsidRPr="00030FEA" w:rsidRDefault="00BC752E" w:rsidP="006B529F">
            <w:pPr>
              <w:pStyle w:val="Tablebody"/>
              <w:cnfStyle w:val="000000000000" w:firstRow="0" w:lastRow="0" w:firstColumn="0" w:lastColumn="0" w:oddVBand="0" w:evenVBand="0" w:oddHBand="0" w:evenHBand="0" w:firstRowFirstColumn="0" w:firstRowLastColumn="0" w:lastRowFirstColumn="0" w:lastRowLastColumn="0"/>
              <w:rPr>
                <w:lang w:val="en-GB"/>
              </w:rPr>
            </w:pPr>
            <w:r w:rsidRPr="00030FEA">
              <w:rPr>
                <w:lang w:val="en-GB"/>
              </w:rPr>
              <w:t>80 credit points</w:t>
            </w:r>
          </w:p>
          <w:p w14:paraId="765EAE9C" w14:textId="22AC43D1" w:rsidR="006B529F" w:rsidRDefault="006B529F" w:rsidP="006B529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Pr>
                <w:lang w:val="en-GB"/>
              </w:rPr>
              <w:t xml:space="preserve">8 </w:t>
            </w:r>
            <w:r w:rsidR="00621BB8">
              <w:rPr>
                <w:lang w:val="en-GB"/>
              </w:rPr>
              <w:t>units (subject)</w:t>
            </w:r>
          </w:p>
          <w:p w14:paraId="189EF2C5" w14:textId="6A304979" w:rsidR="006B529F" w:rsidRPr="00DA082D" w:rsidRDefault="006B529F" w:rsidP="006B529F">
            <w:pPr>
              <w:pStyle w:val="Tablebody"/>
              <w:cnfStyle w:val="000000000000" w:firstRow="0" w:lastRow="0" w:firstColumn="0" w:lastColumn="0" w:oddVBand="0" w:evenVBand="0" w:oddHBand="0" w:evenHBand="0" w:firstRowFirstColumn="0" w:firstRowLastColumn="0" w:lastRowFirstColumn="0" w:lastRowLastColumn="0"/>
              <w:rPr>
                <w:rFonts w:cstheme="minorHAnsi"/>
                <w:color w:val="201547" w:themeColor="text1"/>
              </w:rPr>
            </w:pPr>
            <w:r>
              <w:rPr>
                <w:lang w:val="en-GB"/>
              </w:rPr>
              <w:t xml:space="preserve">Course code: </w:t>
            </w:r>
            <w:bookmarkStart w:id="30" w:name="_Hlk158041082"/>
            <w:r>
              <w:rPr>
                <w:color w:val="000000"/>
                <w:lang w:val="en-GB"/>
              </w:rPr>
              <w:t>C000169</w:t>
            </w:r>
            <w:bookmarkEnd w:id="30"/>
          </w:p>
        </w:tc>
        <w:tc>
          <w:tcPr>
            <w:tcW w:w="2411" w:type="dxa"/>
          </w:tcPr>
          <w:p w14:paraId="1835F8E7" w14:textId="6894DBC1" w:rsidR="006B529F" w:rsidRDefault="006B529F" w:rsidP="002006A3">
            <w:pPr>
              <w:pStyle w:val="xTableBullet1"/>
              <w:ind w:left="36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Deaf and </w:t>
            </w:r>
            <w:r w:rsidR="007B01E2">
              <w:rPr>
                <w:lang w:val="en-GB"/>
              </w:rPr>
              <w:t>h</w:t>
            </w:r>
            <w:r>
              <w:rPr>
                <w:lang w:val="en-GB"/>
              </w:rPr>
              <w:t xml:space="preserve">ard of </w:t>
            </w:r>
            <w:r w:rsidR="007B01E2">
              <w:rPr>
                <w:lang w:val="en-GB"/>
              </w:rPr>
              <w:t>h</w:t>
            </w:r>
            <w:r>
              <w:rPr>
                <w:lang w:val="en-GB"/>
              </w:rPr>
              <w:t>earing</w:t>
            </w:r>
          </w:p>
          <w:p w14:paraId="699A6D10" w14:textId="42652169" w:rsidR="006B529F" w:rsidRDefault="006B529F" w:rsidP="00350573">
            <w:pPr>
              <w:pStyle w:val="xTableBullet1"/>
              <w:ind w:left="360"/>
              <w:cnfStyle w:val="000000000000" w:firstRow="0" w:lastRow="0" w:firstColumn="0" w:lastColumn="0" w:oddVBand="0" w:evenVBand="0" w:oddHBand="0" w:evenHBand="0" w:firstRowFirstColumn="0" w:firstRowLastColumn="0" w:lastRowFirstColumn="0" w:lastRowLastColumn="0"/>
              <w:rPr>
                <w:lang w:val="en-GB"/>
              </w:rPr>
            </w:pPr>
            <w:r>
              <w:rPr>
                <w:lang w:val="en-GB"/>
              </w:rPr>
              <w:t>Blindness/</w:t>
            </w:r>
            <w:r w:rsidR="007B01E2">
              <w:rPr>
                <w:lang w:val="en-GB"/>
              </w:rPr>
              <w:t>l</w:t>
            </w:r>
            <w:r>
              <w:rPr>
                <w:lang w:val="en-GB"/>
              </w:rPr>
              <w:t xml:space="preserve">ow </w:t>
            </w:r>
            <w:r w:rsidR="007B01E2">
              <w:rPr>
                <w:lang w:val="en-GB"/>
              </w:rPr>
              <w:t>v</w:t>
            </w:r>
            <w:r>
              <w:rPr>
                <w:lang w:val="en-GB"/>
              </w:rPr>
              <w:t>ision</w:t>
            </w:r>
          </w:p>
          <w:p w14:paraId="47EEEB63" w14:textId="6456F306" w:rsidR="006B529F" w:rsidRPr="00110F5A" w:rsidRDefault="006B529F" w:rsidP="00350573">
            <w:pPr>
              <w:pStyle w:val="xTableBullet1"/>
              <w:ind w:left="360"/>
              <w:cnfStyle w:val="000000000000" w:firstRow="0" w:lastRow="0" w:firstColumn="0" w:lastColumn="0" w:oddVBand="0" w:evenVBand="0" w:oddHBand="0" w:evenHBand="0" w:firstRowFirstColumn="0" w:firstRowLastColumn="0" w:lastRowFirstColumn="0" w:lastRowLastColumn="0"/>
              <w:rPr>
                <w:rFonts w:cstheme="minorHAnsi"/>
                <w:b/>
                <w:bCs/>
                <w:color w:val="201547" w:themeColor="text1"/>
              </w:rPr>
            </w:pPr>
            <w:r>
              <w:rPr>
                <w:lang w:val="en-GB"/>
              </w:rPr>
              <w:t>Sensory Disability</w:t>
            </w:r>
          </w:p>
        </w:tc>
        <w:tc>
          <w:tcPr>
            <w:tcW w:w="1419" w:type="dxa"/>
          </w:tcPr>
          <w:p w14:paraId="33C90FA1" w14:textId="76B622D0" w:rsidR="006B529F" w:rsidRPr="00DA082D" w:rsidRDefault="006B529F" w:rsidP="006B529F">
            <w:pPr>
              <w:pStyle w:val="Tablebody"/>
              <w:cnfStyle w:val="000000000000" w:firstRow="0" w:lastRow="0" w:firstColumn="0" w:lastColumn="0" w:oddVBand="0" w:evenVBand="0" w:oddHBand="0" w:evenHBand="0" w:firstRowFirstColumn="0" w:firstRowLastColumn="0" w:lastRowFirstColumn="0" w:lastRowLastColumn="0"/>
            </w:pPr>
            <w:r>
              <w:rPr>
                <w:lang w:val="en-GB"/>
              </w:rPr>
              <w:t xml:space="preserve">Online </w:t>
            </w:r>
          </w:p>
        </w:tc>
        <w:tc>
          <w:tcPr>
            <w:tcW w:w="2270" w:type="dxa"/>
          </w:tcPr>
          <w:p w14:paraId="55D2F981" w14:textId="77777777" w:rsidR="002D3D42" w:rsidRDefault="002D3D42" w:rsidP="001A5DE3">
            <w:pPr>
              <w:pStyle w:val="Tablebody"/>
              <w:cnfStyle w:val="000000000000" w:firstRow="0" w:lastRow="0" w:firstColumn="0" w:lastColumn="0" w:oddVBand="0" w:evenVBand="0" w:oddHBand="0" w:evenHBand="0" w:firstRowFirstColumn="0" w:firstRowLastColumn="0" w:lastRowFirstColumn="0" w:lastRowLastColumn="0"/>
              <w:rPr>
                <w:lang w:val="en-GB"/>
              </w:rPr>
            </w:pPr>
            <w:r w:rsidRPr="002D3D42">
              <w:rPr>
                <w:lang w:val="en-GB"/>
              </w:rPr>
              <w:t>$24,500.00</w:t>
            </w:r>
          </w:p>
          <w:p w14:paraId="5DEF555B" w14:textId="47BDC247" w:rsidR="006B529F" w:rsidRDefault="00B8038F" w:rsidP="001A5DE3">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Per subject: </w:t>
            </w:r>
            <w:r w:rsidRPr="00B8038F">
              <w:rPr>
                <w:lang w:val="en-GB"/>
              </w:rPr>
              <w:t>$3,062.50</w:t>
            </w:r>
          </w:p>
        </w:tc>
      </w:tr>
      <w:tr w:rsidR="00F71679" w14:paraId="48BB201B" w14:textId="77777777" w:rsidTr="00170C2D">
        <w:trPr>
          <w:cantSplit/>
        </w:trPr>
        <w:tc>
          <w:tcPr>
            <w:cnfStyle w:val="001000000000" w:firstRow="0" w:lastRow="0" w:firstColumn="1" w:lastColumn="0" w:oddVBand="0" w:evenVBand="0" w:oddHBand="0" w:evenHBand="0" w:firstRowFirstColumn="0" w:firstRowLastColumn="0" w:lastRowFirstColumn="0" w:lastRowLastColumn="0"/>
            <w:tcW w:w="1420" w:type="dxa"/>
          </w:tcPr>
          <w:p w14:paraId="493E4701" w14:textId="2B3EB8D4" w:rsidR="00F71679" w:rsidRPr="00C973E2" w:rsidRDefault="00F71679" w:rsidP="00F71679">
            <w:pPr>
              <w:pStyle w:val="Tablebody"/>
              <w:rPr>
                <w:b/>
                <w:bCs/>
                <w:color w:val="004C97" w:themeColor="accent2"/>
              </w:rPr>
            </w:pPr>
            <w:r w:rsidRPr="00C973E2">
              <w:rPr>
                <w:b/>
                <w:bCs/>
                <w:color w:val="004C97" w:themeColor="accent2"/>
              </w:rPr>
              <w:lastRenderedPageBreak/>
              <w:t>Monash University</w:t>
            </w:r>
            <w:r>
              <w:rPr>
                <w:b/>
                <w:bCs/>
                <w:color w:val="004C97" w:themeColor="accent2"/>
              </w:rPr>
              <w:t>*</w:t>
            </w:r>
          </w:p>
        </w:tc>
        <w:tc>
          <w:tcPr>
            <w:tcW w:w="2413" w:type="dxa"/>
          </w:tcPr>
          <w:p w14:paraId="20455D62" w14:textId="77777777" w:rsidR="00F71679" w:rsidRPr="00C77D17" w:rsidRDefault="00F71679" w:rsidP="00F71679">
            <w:pPr>
              <w:pStyle w:val="Tablebody"/>
              <w:cnfStyle w:val="000000000000" w:firstRow="0" w:lastRow="0" w:firstColumn="0" w:lastColumn="0" w:oddVBand="0" w:evenVBand="0" w:oddHBand="0" w:evenHBand="0" w:firstRowFirstColumn="0" w:firstRowLastColumn="0" w:lastRowFirstColumn="0" w:lastRowLastColumn="0"/>
              <w:rPr>
                <w:color w:val="0070C0"/>
              </w:rPr>
            </w:pPr>
            <w:hyperlink r:id="rId29" w:history="1">
              <w:r w:rsidRPr="002A1CEB">
                <w:rPr>
                  <w:rStyle w:val="Hyperlink"/>
                  <w:color w:val="004C97" w:themeColor="accent2"/>
                </w:rPr>
                <w:t>Master of Applied Behaviour Analysis</w:t>
              </w:r>
            </w:hyperlink>
            <w:r w:rsidRPr="00C77D17">
              <w:rPr>
                <w:color w:val="0070C0"/>
              </w:rPr>
              <w:t xml:space="preserve"> </w:t>
            </w:r>
          </w:p>
          <w:p w14:paraId="201C2D34" w14:textId="77777777" w:rsidR="00F71679" w:rsidRPr="00030FEA"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030FEA">
              <w:t xml:space="preserve">48 credit points </w:t>
            </w:r>
          </w:p>
          <w:p w14:paraId="73FEEAFF" w14:textId="77777777"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1E7803">
              <w:t>8 subjects</w:t>
            </w:r>
            <w:r>
              <w:t xml:space="preserve"> </w:t>
            </w:r>
          </w:p>
          <w:p w14:paraId="34125AF7" w14:textId="77777777" w:rsidR="00F12B19" w:rsidRPr="00921D27" w:rsidRDefault="00F12B19" w:rsidP="00F12B19">
            <w:pPr>
              <w:pStyle w:val="Tablebody"/>
              <w:cnfStyle w:val="000000000000" w:firstRow="0" w:lastRow="0" w:firstColumn="0" w:lastColumn="0" w:oddVBand="0" w:evenVBand="0" w:oddHBand="0" w:evenHBand="0" w:firstRowFirstColumn="0" w:firstRowLastColumn="0" w:lastRowFirstColumn="0" w:lastRowLastColumn="0"/>
            </w:pPr>
            <w:r w:rsidRPr="00921D27">
              <w:t>Course code (DE cohort): D6017</w:t>
            </w:r>
          </w:p>
          <w:p w14:paraId="7536C5BB" w14:textId="3F387F3C" w:rsidR="00F71679" w:rsidRDefault="00F12B19" w:rsidP="00F12B19">
            <w:pPr>
              <w:pStyle w:val="Tablebody"/>
              <w:cnfStyle w:val="000000000000" w:firstRow="0" w:lastRow="0" w:firstColumn="0" w:lastColumn="0" w:oddVBand="0" w:evenVBand="0" w:oddHBand="0" w:evenHBand="0" w:firstRowFirstColumn="0" w:firstRowLastColumn="0" w:lastRowFirstColumn="0" w:lastRowLastColumn="0"/>
            </w:pPr>
            <w:r w:rsidRPr="00140809">
              <w:rPr>
                <w:bCs/>
                <w:i/>
                <w:iCs/>
                <w:sz w:val="20"/>
                <w:szCs w:val="22"/>
                <w:lang w:val="en-US" w:eastAsia="en-AU"/>
              </w:rPr>
              <w:t xml:space="preserve">(Please note the course code differs for </w:t>
            </w:r>
            <w:r w:rsidRPr="00664537">
              <w:rPr>
                <w:bCs/>
                <w:i/>
                <w:iCs/>
                <w:sz w:val="20"/>
                <w:szCs w:val="22"/>
                <w:u w:val="single"/>
                <w:lang w:val="en-US" w:eastAsia="en-AU"/>
              </w:rPr>
              <w:t>non</w:t>
            </w:r>
            <w:r w:rsidRPr="00140809">
              <w:rPr>
                <w:bCs/>
                <w:i/>
                <w:iCs/>
                <w:sz w:val="20"/>
                <w:szCs w:val="22"/>
                <w:lang w:val="en-US" w:eastAsia="en-AU"/>
              </w:rPr>
              <w:t>-sponsored recipients: D6015)</w:t>
            </w:r>
          </w:p>
        </w:tc>
        <w:tc>
          <w:tcPr>
            <w:tcW w:w="2411" w:type="dxa"/>
          </w:tcPr>
          <w:p w14:paraId="514C8501" w14:textId="6F1E6B08" w:rsidR="00F71679" w:rsidRDefault="00F71679" w:rsidP="00AA7E4B">
            <w:pPr>
              <w:pStyle w:val="xTableBullet1"/>
              <w:numPr>
                <w:ilvl w:val="0"/>
                <w:numId w:val="0"/>
              </w:numPr>
              <w:cnfStyle w:val="000000000000" w:firstRow="0" w:lastRow="0" w:firstColumn="0" w:lastColumn="0" w:oddVBand="0" w:evenVBand="0" w:oddHBand="0" w:evenHBand="0" w:firstRowFirstColumn="0" w:firstRowLastColumn="0" w:lastRowFirstColumn="0" w:lastRowLastColumn="0"/>
              <w:rPr>
                <w:lang w:val="en-GB"/>
              </w:rPr>
            </w:pPr>
            <w:r w:rsidRPr="00AA7E4B">
              <w:t>No specialisation</w:t>
            </w:r>
            <w:r>
              <w:t xml:space="preserve"> </w:t>
            </w:r>
          </w:p>
        </w:tc>
        <w:tc>
          <w:tcPr>
            <w:tcW w:w="1419" w:type="dxa"/>
          </w:tcPr>
          <w:p w14:paraId="7F974AC1" w14:textId="7CFCF58F"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BE4764">
              <w:t xml:space="preserve">Online </w:t>
            </w:r>
          </w:p>
        </w:tc>
        <w:tc>
          <w:tcPr>
            <w:tcW w:w="2270" w:type="dxa"/>
          </w:tcPr>
          <w:p w14:paraId="200E4C0E" w14:textId="77777777" w:rsidR="00FC4D43" w:rsidRDefault="00FC4D43"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FC4D43">
              <w:rPr>
                <w:lang w:val="en-GB"/>
              </w:rPr>
              <w:t>$30,627</w:t>
            </w:r>
          </w:p>
          <w:p w14:paraId="6A1BD4AF" w14:textId="2DE7910E" w:rsidR="00F71679" w:rsidRDefault="00DB0841"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Per subject: </w:t>
            </w:r>
            <w:r w:rsidRPr="00DB0841">
              <w:rPr>
                <w:lang w:val="en-GB"/>
              </w:rPr>
              <w:t>$3,828.38</w:t>
            </w:r>
          </w:p>
        </w:tc>
      </w:tr>
      <w:tr w:rsidR="00F71679" w14:paraId="0275D499" w14:textId="77777777" w:rsidTr="00170C2D">
        <w:trPr>
          <w:cantSplit/>
        </w:trPr>
        <w:tc>
          <w:tcPr>
            <w:cnfStyle w:val="001000000000" w:firstRow="0" w:lastRow="0" w:firstColumn="1" w:lastColumn="0" w:oddVBand="0" w:evenVBand="0" w:oddHBand="0" w:evenHBand="0" w:firstRowFirstColumn="0" w:firstRowLastColumn="0" w:lastRowFirstColumn="0" w:lastRowLastColumn="0"/>
            <w:tcW w:w="1420" w:type="dxa"/>
          </w:tcPr>
          <w:p w14:paraId="0DF0AF1A" w14:textId="11D294CE" w:rsidR="00F71679" w:rsidRPr="00C973E2" w:rsidRDefault="00F71679" w:rsidP="00F71679">
            <w:pPr>
              <w:pStyle w:val="Tablebody"/>
              <w:rPr>
                <w:b/>
                <w:bCs/>
                <w:color w:val="004C97" w:themeColor="accent2"/>
              </w:rPr>
            </w:pPr>
            <w:r w:rsidRPr="00C973E2">
              <w:rPr>
                <w:b/>
                <w:bCs/>
                <w:color w:val="004C97" w:themeColor="accent2"/>
              </w:rPr>
              <w:t>Monash University</w:t>
            </w:r>
          </w:p>
        </w:tc>
        <w:tc>
          <w:tcPr>
            <w:tcW w:w="2413" w:type="dxa"/>
          </w:tcPr>
          <w:p w14:paraId="56A35A82" w14:textId="77777777" w:rsidR="00F71679" w:rsidRPr="002A1CEB" w:rsidRDefault="00F71679" w:rsidP="00F71679">
            <w:pPr>
              <w:pStyle w:val="Tablebody"/>
              <w:cnfStyle w:val="000000000000" w:firstRow="0" w:lastRow="0" w:firstColumn="0" w:lastColumn="0" w:oddVBand="0" w:evenVBand="0" w:oddHBand="0" w:evenHBand="0" w:firstRowFirstColumn="0" w:firstRowLastColumn="0" w:lastRowFirstColumn="0" w:lastRowLastColumn="0"/>
              <w:rPr>
                <w:color w:val="004C97" w:themeColor="accent2"/>
              </w:rPr>
            </w:pPr>
            <w:hyperlink r:id="rId30" w:history="1">
              <w:r w:rsidRPr="002A1CEB">
                <w:rPr>
                  <w:rStyle w:val="Hyperlink"/>
                  <w:color w:val="004C97" w:themeColor="accent2"/>
                </w:rPr>
                <w:t>Master of Inclusive Education</w:t>
              </w:r>
            </w:hyperlink>
          </w:p>
          <w:p w14:paraId="1BC73DE4" w14:textId="77777777" w:rsidR="00F71679" w:rsidRPr="00030FEA"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030FEA">
              <w:t xml:space="preserve">48 credit points </w:t>
            </w:r>
          </w:p>
          <w:p w14:paraId="0966C299" w14:textId="7D764A76"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t>4 subjects</w:t>
            </w:r>
          </w:p>
          <w:p w14:paraId="469BF87C" w14:textId="0920B57E" w:rsidR="002F1F4F" w:rsidRPr="003D153E" w:rsidRDefault="002F1F4F" w:rsidP="00F71679">
            <w:pPr>
              <w:pStyle w:val="Tablebody"/>
              <w:cnfStyle w:val="000000000000" w:firstRow="0" w:lastRow="0" w:firstColumn="0" w:lastColumn="0" w:oddVBand="0" w:evenVBand="0" w:oddHBand="0" w:evenHBand="0" w:firstRowFirstColumn="0" w:firstRowLastColumn="0" w:lastRowFirstColumn="0" w:lastRowLastColumn="0"/>
            </w:pPr>
            <w:r>
              <w:t>(includes a 0 credit point placement subject)</w:t>
            </w:r>
          </w:p>
          <w:p w14:paraId="0D1DFBCE" w14:textId="77777777" w:rsidR="00F12B19" w:rsidRPr="00921D27" w:rsidRDefault="00F12B19" w:rsidP="00F12B19">
            <w:pPr>
              <w:pStyle w:val="Tablebody"/>
              <w:cnfStyle w:val="000000000000" w:firstRow="0" w:lastRow="0" w:firstColumn="0" w:lastColumn="0" w:oddVBand="0" w:evenVBand="0" w:oddHBand="0" w:evenHBand="0" w:firstRowFirstColumn="0" w:firstRowLastColumn="0" w:lastRowFirstColumn="0" w:lastRowLastColumn="0"/>
            </w:pPr>
            <w:r w:rsidRPr="00921D27">
              <w:t xml:space="preserve">Course code (DE cohort): D6018 </w:t>
            </w:r>
          </w:p>
          <w:p w14:paraId="657A1FC8" w14:textId="5251D65E" w:rsidR="00F71679" w:rsidRDefault="00F12B19" w:rsidP="00F12B19">
            <w:pPr>
              <w:pStyle w:val="Tablebody"/>
              <w:cnfStyle w:val="000000000000" w:firstRow="0" w:lastRow="0" w:firstColumn="0" w:lastColumn="0" w:oddVBand="0" w:evenVBand="0" w:oddHBand="0" w:evenHBand="0" w:firstRowFirstColumn="0" w:firstRowLastColumn="0" w:lastRowFirstColumn="0" w:lastRowLastColumn="0"/>
            </w:pPr>
            <w:r w:rsidRPr="00140809">
              <w:rPr>
                <w:bCs/>
                <w:i/>
                <w:iCs/>
                <w:sz w:val="20"/>
                <w:szCs w:val="22"/>
                <w:lang w:val="en-US" w:eastAsia="en-AU"/>
              </w:rPr>
              <w:t xml:space="preserve">(Please note the course code differs for </w:t>
            </w:r>
            <w:r w:rsidRPr="00664537">
              <w:rPr>
                <w:bCs/>
                <w:i/>
                <w:iCs/>
                <w:sz w:val="20"/>
                <w:szCs w:val="22"/>
                <w:u w:val="single"/>
                <w:lang w:val="en-US" w:eastAsia="en-AU"/>
              </w:rPr>
              <w:t>non</w:t>
            </w:r>
            <w:r w:rsidRPr="00140809">
              <w:rPr>
                <w:bCs/>
                <w:i/>
                <w:iCs/>
                <w:sz w:val="20"/>
                <w:szCs w:val="22"/>
                <w:lang w:val="en-US" w:eastAsia="en-AU"/>
              </w:rPr>
              <w:t>-sponsored recipients: D601</w:t>
            </w:r>
            <w:r>
              <w:rPr>
                <w:bCs/>
                <w:i/>
                <w:iCs/>
                <w:sz w:val="20"/>
                <w:szCs w:val="22"/>
                <w:lang w:val="en-US" w:eastAsia="en-AU"/>
              </w:rPr>
              <w:t>4</w:t>
            </w:r>
            <w:r w:rsidRPr="00140809">
              <w:rPr>
                <w:bCs/>
                <w:i/>
                <w:iCs/>
                <w:sz w:val="20"/>
                <w:szCs w:val="22"/>
                <w:lang w:val="en-US" w:eastAsia="en-AU"/>
              </w:rPr>
              <w:t>)</w:t>
            </w:r>
          </w:p>
        </w:tc>
        <w:tc>
          <w:tcPr>
            <w:tcW w:w="2411" w:type="dxa"/>
          </w:tcPr>
          <w:p w14:paraId="1922235C" w14:textId="0377DF13" w:rsidR="00F71679" w:rsidRPr="00DA082D" w:rsidRDefault="00F71679" w:rsidP="00AA7E4B">
            <w:pPr>
              <w:pStyle w:val="xTableBullet1"/>
              <w:numPr>
                <w:ilvl w:val="0"/>
                <w:numId w:val="0"/>
              </w:numPr>
              <w:cnfStyle w:val="000000000000" w:firstRow="0" w:lastRow="0" w:firstColumn="0" w:lastColumn="0" w:oddVBand="0" w:evenVBand="0" w:oddHBand="0" w:evenHBand="0" w:firstRowFirstColumn="0" w:firstRowLastColumn="0" w:lastRowFirstColumn="0" w:lastRowLastColumn="0"/>
            </w:pPr>
            <w:r w:rsidRPr="00AA7E4B">
              <w:t>No specialisation</w:t>
            </w:r>
            <w:r>
              <w:t xml:space="preserve"> </w:t>
            </w:r>
          </w:p>
        </w:tc>
        <w:tc>
          <w:tcPr>
            <w:tcW w:w="1419" w:type="dxa"/>
          </w:tcPr>
          <w:p w14:paraId="4DB342E2" w14:textId="789712AC"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BE4764">
              <w:t xml:space="preserve">Online </w:t>
            </w:r>
          </w:p>
        </w:tc>
        <w:tc>
          <w:tcPr>
            <w:tcW w:w="2270" w:type="dxa"/>
          </w:tcPr>
          <w:p w14:paraId="467A0CC4" w14:textId="77777777" w:rsidR="00B94AED" w:rsidRDefault="00B94AED"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B94AED">
              <w:rPr>
                <w:lang w:val="en-GB"/>
              </w:rPr>
              <w:t>$29,591</w:t>
            </w:r>
          </w:p>
          <w:p w14:paraId="7119B65C" w14:textId="1CD3E528" w:rsidR="00F71679" w:rsidRDefault="008713CB" w:rsidP="00F71679">
            <w:pPr>
              <w:pStyle w:val="Tablebody"/>
              <w:cnfStyle w:val="000000000000" w:firstRow="0" w:lastRow="0" w:firstColumn="0" w:lastColumn="0" w:oddVBand="0" w:evenVBand="0" w:oddHBand="0" w:evenHBand="0" w:firstRowFirstColumn="0" w:firstRowLastColumn="0" w:lastRowFirstColumn="0" w:lastRowLastColumn="0"/>
            </w:pPr>
            <w:r>
              <w:rPr>
                <w:lang w:val="en-GB"/>
              </w:rPr>
              <w:t xml:space="preserve">Per subject: </w:t>
            </w:r>
            <w:r w:rsidRPr="008713CB">
              <w:rPr>
                <w:lang w:val="en-GB"/>
              </w:rPr>
              <w:t>$7,397.75</w:t>
            </w:r>
          </w:p>
        </w:tc>
      </w:tr>
      <w:tr w:rsidR="00F71679" w14:paraId="28BDB1F4" w14:textId="77777777" w:rsidTr="00170C2D">
        <w:trPr>
          <w:cantSplit/>
        </w:trPr>
        <w:tc>
          <w:tcPr>
            <w:cnfStyle w:val="001000000000" w:firstRow="0" w:lastRow="0" w:firstColumn="1" w:lastColumn="0" w:oddVBand="0" w:evenVBand="0" w:oddHBand="0" w:evenHBand="0" w:firstRowFirstColumn="0" w:firstRowLastColumn="0" w:lastRowFirstColumn="0" w:lastRowLastColumn="0"/>
            <w:tcW w:w="1420" w:type="dxa"/>
          </w:tcPr>
          <w:p w14:paraId="6ADF216A" w14:textId="29147CEE" w:rsidR="00F71679" w:rsidRPr="00C973E2" w:rsidRDefault="00F71679" w:rsidP="00F71679">
            <w:pPr>
              <w:pStyle w:val="Tablebody"/>
              <w:rPr>
                <w:b/>
                <w:bCs/>
                <w:color w:val="004C97" w:themeColor="accent2"/>
              </w:rPr>
            </w:pPr>
            <w:r w:rsidRPr="00C973E2">
              <w:rPr>
                <w:b/>
                <w:bCs/>
                <w:color w:val="004C97" w:themeColor="accent2"/>
              </w:rPr>
              <w:t>University of Melbourne</w:t>
            </w:r>
          </w:p>
        </w:tc>
        <w:tc>
          <w:tcPr>
            <w:tcW w:w="2413" w:type="dxa"/>
          </w:tcPr>
          <w:p w14:paraId="120986B6" w14:textId="06337C89" w:rsidR="00F71679" w:rsidRPr="002A1CEB" w:rsidRDefault="00F71679" w:rsidP="00F71679">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4C97" w:themeColor="accent2"/>
              </w:rPr>
            </w:pPr>
            <w:hyperlink r:id="rId31" w:history="1">
              <w:r w:rsidRPr="002A1CEB">
                <w:rPr>
                  <w:rStyle w:val="Hyperlink"/>
                  <w:rFonts w:cstheme="minorHAnsi"/>
                  <w:color w:val="004C97" w:themeColor="accent2"/>
                </w:rPr>
                <w:t xml:space="preserve">Master of Learning Intervention </w:t>
              </w:r>
              <w:r w:rsidR="002A1CEB" w:rsidRPr="002A1CEB">
                <w:rPr>
                  <w:rStyle w:val="Hyperlink"/>
                  <w:rFonts w:cstheme="minorHAnsi"/>
                  <w:color w:val="004C97" w:themeColor="accent2"/>
                </w:rPr>
                <w:t>(</w:t>
              </w:r>
              <w:r w:rsidRPr="002A1CEB">
                <w:rPr>
                  <w:rStyle w:val="Hyperlink"/>
                  <w:rFonts w:cstheme="minorHAnsi"/>
                  <w:color w:val="004C97" w:themeColor="accent2"/>
                </w:rPr>
                <w:t>Stream A</w:t>
              </w:r>
            </w:hyperlink>
            <w:r w:rsidR="002A1CEB" w:rsidRPr="002A1CEB">
              <w:rPr>
                <w:color w:val="004C97" w:themeColor="accent2"/>
              </w:rPr>
              <w:t>)</w:t>
            </w:r>
          </w:p>
          <w:p w14:paraId="238F46F5" w14:textId="77777777" w:rsidR="00F71679" w:rsidRPr="00030FEA"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030FEA">
              <w:t>100 credit points</w:t>
            </w:r>
          </w:p>
          <w:p w14:paraId="1281BC34" w14:textId="0D08BEE0"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8F7E27">
              <w:t xml:space="preserve">8 </w:t>
            </w:r>
            <w:r>
              <w:t>subjects</w:t>
            </w:r>
          </w:p>
          <w:p w14:paraId="0D11D659" w14:textId="161DC054"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t xml:space="preserve">Course code: </w:t>
            </w:r>
            <w:r w:rsidRPr="00A9305C">
              <w:t>MC-LI</w:t>
            </w:r>
          </w:p>
        </w:tc>
        <w:tc>
          <w:tcPr>
            <w:tcW w:w="2411" w:type="dxa"/>
          </w:tcPr>
          <w:p w14:paraId="0E681B27" w14:textId="77777777" w:rsidR="00F71679" w:rsidRPr="00E75358" w:rsidRDefault="00F71679" w:rsidP="002006A3">
            <w:pPr>
              <w:pStyle w:val="xTableBullet1"/>
              <w:ind w:left="360"/>
              <w:cnfStyle w:val="000000000000" w:firstRow="0" w:lastRow="0" w:firstColumn="0" w:lastColumn="0" w:oddVBand="0" w:evenVBand="0" w:oddHBand="0" w:evenHBand="0" w:firstRowFirstColumn="0" w:firstRowLastColumn="0" w:lastRowFirstColumn="0" w:lastRowLastColumn="0"/>
              <w:rPr>
                <w:szCs w:val="22"/>
                <w:lang w:val="en-GB"/>
              </w:rPr>
            </w:pPr>
            <w:r w:rsidRPr="00E75358">
              <w:rPr>
                <w:szCs w:val="22"/>
                <w:lang w:val="en-GB"/>
              </w:rPr>
              <w:t>Disability</w:t>
            </w:r>
          </w:p>
          <w:p w14:paraId="6DB3351F" w14:textId="77777777" w:rsidR="00F71679" w:rsidRDefault="00F71679" w:rsidP="002006A3">
            <w:pPr>
              <w:pStyle w:val="xTableBullet1"/>
              <w:ind w:left="360"/>
              <w:cnfStyle w:val="000000000000" w:firstRow="0" w:lastRow="0" w:firstColumn="0" w:lastColumn="0" w:oddVBand="0" w:evenVBand="0" w:oddHBand="0" w:evenHBand="0" w:firstRowFirstColumn="0" w:firstRowLastColumn="0" w:lastRowFirstColumn="0" w:lastRowLastColumn="0"/>
              <w:rPr>
                <w:szCs w:val="22"/>
                <w:lang w:val="en-GB"/>
              </w:rPr>
            </w:pPr>
            <w:r w:rsidRPr="00E75358">
              <w:rPr>
                <w:szCs w:val="22"/>
                <w:lang w:val="en-GB"/>
              </w:rPr>
              <w:t xml:space="preserve">Deaf </w:t>
            </w:r>
            <w:r w:rsidR="007B01E2" w:rsidRPr="00E75358">
              <w:rPr>
                <w:szCs w:val="22"/>
                <w:lang w:val="en-GB"/>
              </w:rPr>
              <w:t>e</w:t>
            </w:r>
            <w:r w:rsidRPr="00E75358">
              <w:rPr>
                <w:szCs w:val="22"/>
                <w:lang w:val="en-GB"/>
              </w:rPr>
              <w:t>ducation</w:t>
            </w:r>
          </w:p>
          <w:p w14:paraId="024491D2" w14:textId="146F77F1" w:rsidR="002F1F4F" w:rsidRPr="00E75358" w:rsidRDefault="002F1F4F" w:rsidP="002006A3">
            <w:pPr>
              <w:pStyle w:val="xTableBullet1"/>
              <w:ind w:left="36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Learning Difficulties**</w:t>
            </w:r>
          </w:p>
          <w:p w14:paraId="0058CB1C" w14:textId="7D27D1CE" w:rsidR="003B51A9" w:rsidRPr="003B51A9" w:rsidRDefault="003B51A9" w:rsidP="00E75358">
            <w:pPr>
              <w:pStyle w:val="xTableBullet1"/>
              <w:numPr>
                <w:ilvl w:val="0"/>
                <w:numId w:val="0"/>
              </w:num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color w:val="1A1A1A"/>
                <w:spacing w:val="5"/>
                <w:sz w:val="18"/>
                <w:szCs w:val="18"/>
                <w:lang w:eastAsia="en-AU"/>
              </w:rPr>
            </w:pPr>
          </w:p>
        </w:tc>
        <w:tc>
          <w:tcPr>
            <w:tcW w:w="1419" w:type="dxa"/>
          </w:tcPr>
          <w:p w14:paraId="7DA19BFE" w14:textId="77777777" w:rsidR="00F71679" w:rsidRPr="002F1F4F" w:rsidRDefault="00F71679" w:rsidP="00F71679">
            <w:pPr>
              <w:pStyle w:val="Tablebody"/>
              <w:cnfStyle w:val="000000000000" w:firstRow="0" w:lastRow="0" w:firstColumn="0" w:lastColumn="0" w:oddVBand="0" w:evenVBand="0" w:oddHBand="0" w:evenHBand="0" w:firstRowFirstColumn="0" w:firstRowLastColumn="0" w:lastRowFirstColumn="0" w:lastRowLastColumn="0"/>
              <w:rPr>
                <w:szCs w:val="22"/>
              </w:rPr>
            </w:pPr>
            <w:r w:rsidRPr="002F1F4F">
              <w:rPr>
                <w:szCs w:val="22"/>
              </w:rPr>
              <w:t xml:space="preserve">Online </w:t>
            </w:r>
          </w:p>
          <w:p w14:paraId="69749C2E" w14:textId="3BEA5091" w:rsidR="00F71679" w:rsidRPr="002F1F4F" w:rsidRDefault="00F71679" w:rsidP="00F71679">
            <w:pPr>
              <w:pStyle w:val="Tablebody"/>
              <w:cnfStyle w:val="000000000000" w:firstRow="0" w:lastRow="0" w:firstColumn="0" w:lastColumn="0" w:oddVBand="0" w:evenVBand="0" w:oddHBand="0" w:evenHBand="0" w:firstRowFirstColumn="0" w:firstRowLastColumn="0" w:lastRowFirstColumn="0" w:lastRowLastColumn="0"/>
              <w:rPr>
                <w:szCs w:val="22"/>
              </w:rPr>
            </w:pPr>
            <w:r w:rsidRPr="002F1F4F">
              <w:rPr>
                <w:szCs w:val="22"/>
              </w:rPr>
              <w:t>75% attendance hurdle requirement</w:t>
            </w:r>
          </w:p>
        </w:tc>
        <w:tc>
          <w:tcPr>
            <w:tcW w:w="2270" w:type="dxa"/>
          </w:tcPr>
          <w:p w14:paraId="34303382" w14:textId="71C0224F" w:rsidR="00222961" w:rsidRDefault="0019616F"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19616F">
              <w:t>$35,041.78</w:t>
            </w:r>
          </w:p>
          <w:p w14:paraId="48F8CC06" w14:textId="612D00F5" w:rsidR="00F71679" w:rsidRDefault="00F27EFF"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Per subject: </w:t>
            </w:r>
            <w:r w:rsidRPr="00F27EFF">
              <w:rPr>
                <w:lang w:val="en-GB"/>
              </w:rPr>
              <w:t>$</w:t>
            </w:r>
            <w:r w:rsidR="00D93F42">
              <w:rPr>
                <w:lang w:val="en-GB"/>
              </w:rPr>
              <w:t>4,380.22</w:t>
            </w:r>
          </w:p>
          <w:p w14:paraId="39987498" w14:textId="46A9E06B" w:rsidR="00222961" w:rsidRDefault="00222961" w:rsidP="00F71679">
            <w:pPr>
              <w:pStyle w:val="Tablebody"/>
              <w:cnfStyle w:val="000000000000" w:firstRow="0" w:lastRow="0" w:firstColumn="0" w:lastColumn="0" w:oddVBand="0" w:evenVBand="0" w:oddHBand="0" w:evenHBand="0" w:firstRowFirstColumn="0" w:firstRowLastColumn="0" w:lastRowFirstColumn="0" w:lastRowLastColumn="0"/>
            </w:pPr>
            <w:r w:rsidRPr="00CA30DA">
              <w:rPr>
                <w:sz w:val="16"/>
                <w:szCs w:val="18"/>
                <w:lang w:val="en-GB"/>
              </w:rPr>
              <w:t>Yearly admin fee</w:t>
            </w:r>
            <w:r w:rsidR="00CF2A51">
              <w:rPr>
                <w:sz w:val="16"/>
                <w:szCs w:val="18"/>
                <w:lang w:val="en-GB"/>
              </w:rPr>
              <w:t xml:space="preserve">: </w:t>
            </w:r>
            <w:r w:rsidR="00CF2A51" w:rsidRPr="00CF2A51">
              <w:rPr>
                <w:sz w:val="16"/>
                <w:szCs w:val="18"/>
                <w:lang w:val="en-GB"/>
              </w:rPr>
              <w:t>$1,312.50</w:t>
            </w:r>
          </w:p>
        </w:tc>
      </w:tr>
      <w:tr w:rsidR="00F71679" w14:paraId="67AF2B02" w14:textId="580B5B71" w:rsidTr="00170C2D">
        <w:trPr>
          <w:cantSplit/>
        </w:trPr>
        <w:tc>
          <w:tcPr>
            <w:cnfStyle w:val="001000000000" w:firstRow="0" w:lastRow="0" w:firstColumn="1" w:lastColumn="0" w:oddVBand="0" w:evenVBand="0" w:oddHBand="0" w:evenHBand="0" w:firstRowFirstColumn="0" w:firstRowLastColumn="0" w:lastRowFirstColumn="0" w:lastRowLastColumn="0"/>
            <w:tcW w:w="1420" w:type="dxa"/>
          </w:tcPr>
          <w:p w14:paraId="3D57CF6A" w14:textId="1B5C40EC" w:rsidR="00F71679" w:rsidRPr="00C973E2" w:rsidRDefault="00F71679" w:rsidP="00F71679">
            <w:pPr>
              <w:pStyle w:val="Tablebody"/>
              <w:rPr>
                <w:b/>
                <w:bCs/>
                <w:color w:val="004C97" w:themeColor="accent2"/>
              </w:rPr>
            </w:pPr>
            <w:r w:rsidRPr="00C973E2">
              <w:rPr>
                <w:b/>
                <w:bCs/>
                <w:color w:val="004C97" w:themeColor="accent2"/>
              </w:rPr>
              <w:t>University of Newcastle</w:t>
            </w:r>
          </w:p>
        </w:tc>
        <w:tc>
          <w:tcPr>
            <w:tcW w:w="2413" w:type="dxa"/>
          </w:tcPr>
          <w:p w14:paraId="574E7705" w14:textId="77777777" w:rsidR="00F71679" w:rsidRPr="002A1CEB" w:rsidRDefault="00F71679" w:rsidP="00F71679">
            <w:pPr>
              <w:pStyle w:val="Tablebody"/>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color w:val="004C97" w:themeColor="accent2"/>
              </w:rPr>
            </w:pPr>
            <w:hyperlink r:id="rId32" w:anchor=":~:text=The%20University%20of%20Newcastle%E2%80%99s%20Master%20of%20Special%20and,for%20those%20in%20the%20teaching%20and%20learning%20sector." w:history="1">
              <w:r w:rsidRPr="002A1CEB">
                <w:rPr>
                  <w:rStyle w:val="Hyperlink"/>
                  <w:rFonts w:eastAsia="Times New Roman" w:cstheme="minorHAnsi"/>
                  <w:color w:val="004C97" w:themeColor="accent2"/>
                </w:rPr>
                <w:t>Master of Special and Inclusive Education</w:t>
              </w:r>
            </w:hyperlink>
          </w:p>
          <w:p w14:paraId="4C4B86BE" w14:textId="77777777" w:rsidR="0075222D" w:rsidRPr="00030FEA" w:rsidRDefault="0075222D" w:rsidP="00F71679">
            <w:pPr>
              <w:pStyle w:val="Tablebody"/>
              <w:cnfStyle w:val="000000000000" w:firstRow="0" w:lastRow="0" w:firstColumn="0" w:lastColumn="0" w:oddVBand="0" w:evenVBand="0" w:oddHBand="0" w:evenHBand="0" w:firstRowFirstColumn="0" w:firstRowLastColumn="0" w:lastRowFirstColumn="0" w:lastRowLastColumn="0"/>
            </w:pPr>
            <w:r w:rsidRPr="00030FEA">
              <w:t>80 credit points</w:t>
            </w:r>
          </w:p>
          <w:p w14:paraId="24554F0D" w14:textId="724306E8"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8F7E27">
              <w:t xml:space="preserve">8 </w:t>
            </w:r>
            <w:r w:rsidR="00EB20AB">
              <w:t>Courses</w:t>
            </w:r>
          </w:p>
          <w:p w14:paraId="6CBCE7DA" w14:textId="25CD39CF" w:rsidR="00F71679" w:rsidRPr="003A1991" w:rsidRDefault="00F71679" w:rsidP="00F71679">
            <w:pPr>
              <w:pStyle w:val="Tablebody"/>
              <w:cnfStyle w:val="000000000000" w:firstRow="0" w:lastRow="0" w:firstColumn="0" w:lastColumn="0" w:oddVBand="0" w:evenVBand="0" w:oddHBand="0" w:evenHBand="0" w:firstRowFirstColumn="0" w:firstRowLastColumn="0" w:lastRowFirstColumn="0" w:lastRowLastColumn="0"/>
              <w:rPr>
                <w:rFonts w:cstheme="minorHAnsi"/>
                <w:b/>
                <w:color w:val="201547" w:themeColor="text1"/>
              </w:rPr>
            </w:pPr>
            <w:r>
              <w:t xml:space="preserve">Course code: </w:t>
            </w:r>
            <w:r w:rsidRPr="00586ACF">
              <w:rPr>
                <w:rFonts w:eastAsia="Times New Roman" w:cstheme="minorHAnsi"/>
              </w:rPr>
              <w:t>40123</w:t>
            </w:r>
          </w:p>
        </w:tc>
        <w:tc>
          <w:tcPr>
            <w:tcW w:w="2411" w:type="dxa"/>
          </w:tcPr>
          <w:p w14:paraId="6FC6D1D5" w14:textId="2961998A" w:rsidR="00F71679" w:rsidRPr="0065565F" w:rsidRDefault="00F71679" w:rsidP="00F71679">
            <w:pPr>
              <w:pStyle w:val="xTableBullet1"/>
              <w:ind w:left="360"/>
              <w:cnfStyle w:val="000000000000" w:firstRow="0" w:lastRow="0" w:firstColumn="0" w:lastColumn="0" w:oddVBand="0" w:evenVBand="0" w:oddHBand="0" w:evenHBand="0" w:firstRowFirstColumn="0" w:firstRowLastColumn="0" w:lastRowFirstColumn="0" w:lastRowLastColumn="0"/>
              <w:rPr>
                <w:lang w:val="en-GB"/>
              </w:rPr>
            </w:pPr>
            <w:r w:rsidRPr="0065565F">
              <w:rPr>
                <w:lang w:val="en-GB"/>
              </w:rPr>
              <w:t>Deaf studies and deaf education</w:t>
            </w:r>
          </w:p>
          <w:p w14:paraId="396CDBCE" w14:textId="5179DE0D" w:rsidR="00F71679" w:rsidRPr="0065565F" w:rsidRDefault="00F71679" w:rsidP="00F71679">
            <w:pPr>
              <w:pStyle w:val="xTableBullet1"/>
              <w:ind w:left="360"/>
              <w:cnfStyle w:val="000000000000" w:firstRow="0" w:lastRow="0" w:firstColumn="0" w:lastColumn="0" w:oddVBand="0" w:evenVBand="0" w:oddHBand="0" w:evenHBand="0" w:firstRowFirstColumn="0" w:firstRowLastColumn="0" w:lastRowFirstColumn="0" w:lastRowLastColumn="0"/>
              <w:rPr>
                <w:lang w:val="en-GB"/>
              </w:rPr>
            </w:pPr>
            <w:r w:rsidRPr="0065565F">
              <w:rPr>
                <w:lang w:val="en-GB"/>
              </w:rPr>
              <w:t>Emotional disturbance/ behaviour problems</w:t>
            </w:r>
          </w:p>
          <w:p w14:paraId="20393864" w14:textId="16685FDF" w:rsidR="00F71679" w:rsidRPr="003A1991" w:rsidRDefault="00F71679" w:rsidP="00F71679">
            <w:pPr>
              <w:pStyle w:val="xTableBullet1"/>
              <w:ind w:left="360"/>
              <w:cnfStyle w:val="000000000000" w:firstRow="0" w:lastRow="0" w:firstColumn="0" w:lastColumn="0" w:oddVBand="0" w:evenVBand="0" w:oddHBand="0" w:evenHBand="0" w:firstRowFirstColumn="0" w:firstRowLastColumn="0" w:lastRowFirstColumn="0" w:lastRowLastColumn="0"/>
              <w:rPr>
                <w:b/>
              </w:rPr>
            </w:pPr>
            <w:r w:rsidRPr="0065565F">
              <w:rPr>
                <w:lang w:val="en-GB"/>
              </w:rPr>
              <w:t>General special education</w:t>
            </w:r>
          </w:p>
        </w:tc>
        <w:tc>
          <w:tcPr>
            <w:tcW w:w="1419" w:type="dxa"/>
          </w:tcPr>
          <w:p w14:paraId="4E3523E7" w14:textId="0D02E345" w:rsidR="00F71679" w:rsidRPr="003A1991" w:rsidRDefault="00F71679" w:rsidP="00F71679">
            <w:pPr>
              <w:pStyle w:val="Tablebody"/>
              <w:cnfStyle w:val="000000000000" w:firstRow="0" w:lastRow="0" w:firstColumn="0" w:lastColumn="0" w:oddVBand="0" w:evenVBand="0" w:oddHBand="0" w:evenHBand="0" w:firstRowFirstColumn="0" w:firstRowLastColumn="0" w:lastRowFirstColumn="0" w:lastRowLastColumn="0"/>
              <w:rPr>
                <w:b/>
              </w:rPr>
            </w:pPr>
            <w:r>
              <w:t>O</w:t>
            </w:r>
            <w:r w:rsidRPr="003A1991">
              <w:t xml:space="preserve">nline </w:t>
            </w:r>
          </w:p>
        </w:tc>
        <w:tc>
          <w:tcPr>
            <w:tcW w:w="2270" w:type="dxa"/>
          </w:tcPr>
          <w:p w14:paraId="6F906396" w14:textId="20E949D3" w:rsidR="00621EAB" w:rsidRDefault="00737B63"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737B63">
              <w:rPr>
                <w:lang w:val="en-GB"/>
              </w:rPr>
              <w:t>$26,441.84</w:t>
            </w:r>
          </w:p>
          <w:p w14:paraId="54E52B19" w14:textId="67A0D0CD" w:rsidR="00737B63" w:rsidRDefault="00737B63"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 subject: $</w:t>
            </w:r>
            <w:r w:rsidR="006F6530">
              <w:rPr>
                <w:lang w:val="en-GB"/>
              </w:rPr>
              <w:t>3,305</w:t>
            </w:r>
            <w:r w:rsidR="00F03AAE">
              <w:rPr>
                <w:lang w:val="en-GB"/>
              </w:rPr>
              <w:t>.23</w:t>
            </w:r>
          </w:p>
          <w:p w14:paraId="46BFEF44" w14:textId="5F67247E" w:rsidR="00621EAB" w:rsidRDefault="00621EAB"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CA30DA">
              <w:rPr>
                <w:sz w:val="16"/>
                <w:szCs w:val="18"/>
                <w:lang w:val="en-GB"/>
              </w:rPr>
              <w:t>Yearly admin fee</w:t>
            </w:r>
            <w:r>
              <w:rPr>
                <w:sz w:val="16"/>
                <w:szCs w:val="18"/>
                <w:lang w:val="en-GB"/>
              </w:rPr>
              <w:t xml:space="preserve">: </w:t>
            </w:r>
            <w:r w:rsidRPr="00CF2A51">
              <w:rPr>
                <w:sz w:val="16"/>
                <w:szCs w:val="18"/>
                <w:lang w:val="en-GB"/>
              </w:rPr>
              <w:t>$</w:t>
            </w:r>
            <w:r w:rsidR="000019EE">
              <w:rPr>
                <w:sz w:val="16"/>
                <w:szCs w:val="18"/>
                <w:lang w:val="en-GB"/>
              </w:rPr>
              <w:t>1</w:t>
            </w:r>
            <w:r w:rsidR="00897A5C">
              <w:rPr>
                <w:sz w:val="16"/>
                <w:szCs w:val="18"/>
                <w:lang w:val="en-GB"/>
              </w:rPr>
              <w:t>,042.33</w:t>
            </w:r>
          </w:p>
        </w:tc>
      </w:tr>
    </w:tbl>
    <w:p w14:paraId="7FBA8C12" w14:textId="77777777" w:rsidR="00030FEA" w:rsidRPr="00354E7A" w:rsidRDefault="00030FEA" w:rsidP="00825B21">
      <w:pPr>
        <w:pStyle w:val="IESUBodyText"/>
        <w:ind w:left="-426"/>
        <w:jc w:val="both"/>
        <w:rPr>
          <w:sz w:val="4"/>
          <w:szCs w:val="6"/>
        </w:rPr>
      </w:pPr>
      <w:bookmarkStart w:id="31" w:name="_Toc88917303"/>
      <w:bookmarkStart w:id="32" w:name="_Toc88917364"/>
      <w:bookmarkStart w:id="33" w:name="_Toc88917524"/>
      <w:bookmarkStart w:id="34" w:name="_Toc89076032"/>
      <w:bookmarkStart w:id="35" w:name="_Hlk88924043"/>
      <w:bookmarkEnd w:id="28"/>
    </w:p>
    <w:p w14:paraId="5C13DCDB" w14:textId="63AD058B" w:rsidR="00825B21" w:rsidRDefault="00825B21" w:rsidP="00E36526">
      <w:pPr>
        <w:pStyle w:val="IESUBodyText"/>
        <w:jc w:val="both"/>
      </w:pPr>
      <w:r w:rsidRPr="7BDF2A57">
        <w:rPr>
          <w:lang w:val="en-AU"/>
        </w:rPr>
        <w:t>*</w:t>
      </w:r>
      <w:r w:rsidRPr="7BDF2A57">
        <w:rPr>
          <w:b/>
          <w:bCs/>
          <w:lang w:val="en-AU"/>
        </w:rPr>
        <w:t>The Master of Applied Behaviour Analysis at Monash University</w:t>
      </w:r>
      <w:r w:rsidRPr="7BDF2A57">
        <w:rPr>
          <w:lang w:val="en-AU"/>
        </w:rPr>
        <w:t xml:space="preserve"> has separate application guidelines. To access these guidelines, please visit the program’s</w:t>
      </w:r>
      <w:r w:rsidRPr="002A1CEB">
        <w:rPr>
          <w:color w:val="004C97" w:themeColor="accent2"/>
          <w:lang w:val="en-AU"/>
        </w:rPr>
        <w:t xml:space="preserve"> </w:t>
      </w:r>
      <w:hyperlink r:id="rId33">
        <w:r w:rsidRPr="002A1CEB">
          <w:rPr>
            <w:rStyle w:val="Hyperlink"/>
            <w:color w:val="004C97" w:themeColor="accent2"/>
            <w:lang w:val="en-AU"/>
          </w:rPr>
          <w:t>webpage</w:t>
        </w:r>
      </w:hyperlink>
      <w:r w:rsidRPr="7BDF2A57">
        <w:rPr>
          <w:lang w:val="en-AU"/>
        </w:rPr>
        <w:t>.</w:t>
      </w:r>
    </w:p>
    <w:p w14:paraId="5E9A1D62" w14:textId="1283A7DD" w:rsidR="002F1F4F" w:rsidRPr="002F1F4F" w:rsidRDefault="002F1F4F" w:rsidP="002F1F4F">
      <w:pPr>
        <w:pStyle w:val="xTableBullet1"/>
        <w:numPr>
          <w:ilvl w:val="0"/>
          <w:numId w:val="0"/>
        </w:numPr>
        <w:rPr>
          <w:b/>
          <w:bCs/>
          <w:szCs w:val="22"/>
          <w:lang w:val="en-GB"/>
        </w:rPr>
      </w:pPr>
      <w:r w:rsidRPr="002F1F4F">
        <w:rPr>
          <w:szCs w:val="22"/>
        </w:rPr>
        <w:lastRenderedPageBreak/>
        <w:t>**</w:t>
      </w:r>
      <w:r w:rsidR="00354E7A" w:rsidRPr="00354E7A">
        <w:rPr>
          <w:b/>
          <w:bCs/>
          <w:szCs w:val="22"/>
        </w:rPr>
        <w:t>Round 1</w:t>
      </w:r>
      <w:r w:rsidR="000256A9">
        <w:rPr>
          <w:b/>
          <w:bCs/>
          <w:szCs w:val="22"/>
        </w:rPr>
        <w:t>2</w:t>
      </w:r>
      <w:r w:rsidR="00354E7A" w:rsidRPr="00354E7A">
        <w:rPr>
          <w:b/>
          <w:bCs/>
          <w:szCs w:val="22"/>
        </w:rPr>
        <w:t xml:space="preserve"> </w:t>
      </w:r>
      <w:r w:rsidRPr="00354E7A">
        <w:rPr>
          <w:b/>
          <w:bCs/>
          <w:szCs w:val="22"/>
        </w:rPr>
        <w:t>Program</w:t>
      </w:r>
      <w:r w:rsidRPr="002F1F4F">
        <w:rPr>
          <w:b/>
          <w:bCs/>
          <w:szCs w:val="22"/>
        </w:rPr>
        <w:t xml:space="preserve"> requirement for </w:t>
      </w:r>
      <w:r w:rsidR="00354E7A">
        <w:rPr>
          <w:b/>
          <w:bCs/>
          <w:szCs w:val="22"/>
        </w:rPr>
        <w:t xml:space="preserve">applicants interested in the </w:t>
      </w:r>
      <w:r w:rsidR="00937DC7">
        <w:rPr>
          <w:b/>
          <w:bCs/>
          <w:szCs w:val="22"/>
          <w:lang w:val="en-GB"/>
        </w:rPr>
        <w:t>l</w:t>
      </w:r>
      <w:r w:rsidRPr="002F1F4F">
        <w:rPr>
          <w:b/>
          <w:bCs/>
          <w:szCs w:val="22"/>
          <w:lang w:val="en-GB"/>
        </w:rPr>
        <w:t xml:space="preserve">earning difficulties specialisation: </w:t>
      </w:r>
    </w:p>
    <w:p w14:paraId="59661C2E" w14:textId="20038232" w:rsidR="002F1F4F" w:rsidRPr="002F1F4F" w:rsidRDefault="002F1F4F" w:rsidP="00354E7A">
      <w:pPr>
        <w:pStyle w:val="xTableBullet1"/>
        <w:numPr>
          <w:ilvl w:val="0"/>
          <w:numId w:val="0"/>
        </w:numPr>
        <w:rPr>
          <w:szCs w:val="22"/>
          <w:lang w:val="en-GB"/>
        </w:rPr>
      </w:pPr>
      <w:r w:rsidRPr="002F1F4F">
        <w:rPr>
          <w:szCs w:val="22"/>
          <w:lang w:val="en-GB"/>
        </w:rPr>
        <w:t>For Round 1</w:t>
      </w:r>
      <w:r w:rsidR="000256A9">
        <w:rPr>
          <w:szCs w:val="22"/>
          <w:lang w:val="en-GB"/>
        </w:rPr>
        <w:t>2</w:t>
      </w:r>
      <w:r w:rsidRPr="002F1F4F">
        <w:rPr>
          <w:szCs w:val="22"/>
          <w:lang w:val="en-GB"/>
        </w:rPr>
        <w:t>, if you wish to apply for the learning difficulties specialisation you will need to:</w:t>
      </w:r>
    </w:p>
    <w:p w14:paraId="3D53F9E9" w14:textId="77777777" w:rsidR="002F1F4F" w:rsidRPr="002F1F4F" w:rsidRDefault="002F1F4F" w:rsidP="002F1F4F">
      <w:pPr>
        <w:pStyle w:val="xTableBullet1"/>
        <w:numPr>
          <w:ilvl w:val="0"/>
          <w:numId w:val="0"/>
        </w:numPr>
        <w:ind w:left="360" w:hanging="360"/>
        <w:rPr>
          <w:szCs w:val="22"/>
          <w:lang w:val="en-GB"/>
        </w:rPr>
      </w:pPr>
      <w:r w:rsidRPr="002F1F4F">
        <w:rPr>
          <w:b/>
          <w:bCs/>
          <w:szCs w:val="22"/>
          <w:lang w:val="en-GB"/>
        </w:rPr>
        <w:t>Step 1:</w:t>
      </w:r>
      <w:r w:rsidRPr="002F1F4F">
        <w:rPr>
          <w:szCs w:val="22"/>
          <w:lang w:val="en-GB"/>
        </w:rPr>
        <w:t> Apply for the Graduate Certificate in Education (Learning Difficulties) course.</w:t>
      </w:r>
    </w:p>
    <w:p w14:paraId="59A73A62" w14:textId="77777777" w:rsidR="002F1F4F" w:rsidRPr="002F1F4F" w:rsidRDefault="002F1F4F" w:rsidP="002F1F4F">
      <w:pPr>
        <w:pStyle w:val="xTableBullet1"/>
        <w:numPr>
          <w:ilvl w:val="0"/>
          <w:numId w:val="0"/>
        </w:numPr>
        <w:rPr>
          <w:szCs w:val="22"/>
          <w:lang w:val="en-GB"/>
        </w:rPr>
      </w:pPr>
      <w:r w:rsidRPr="002F1F4F">
        <w:rPr>
          <w:b/>
          <w:bCs/>
          <w:szCs w:val="22"/>
          <w:lang w:val="en-GB"/>
        </w:rPr>
        <w:t>Step 2:</w:t>
      </w:r>
      <w:r w:rsidRPr="002F1F4F">
        <w:rPr>
          <w:szCs w:val="22"/>
          <w:lang w:val="en-GB"/>
        </w:rPr>
        <w:t> On completion, apply for the Master of Learning Intervention course, specialising in learning difficulties</w:t>
      </w:r>
    </w:p>
    <w:p w14:paraId="7F779A2A" w14:textId="77777777" w:rsidR="002F1F4F" w:rsidRPr="002F1F4F" w:rsidRDefault="002F1F4F" w:rsidP="002F1F4F">
      <w:pPr>
        <w:pStyle w:val="xTableBullet1"/>
        <w:numPr>
          <w:ilvl w:val="0"/>
          <w:numId w:val="0"/>
        </w:numPr>
        <w:rPr>
          <w:szCs w:val="22"/>
          <w:lang w:val="en-GB"/>
        </w:rPr>
      </w:pPr>
      <w:r w:rsidRPr="002F1F4F">
        <w:rPr>
          <w:b/>
          <w:bCs/>
          <w:szCs w:val="22"/>
          <w:lang w:val="en-GB"/>
        </w:rPr>
        <w:t>Step 3:</w:t>
      </w:r>
      <w:r w:rsidRPr="002F1F4F">
        <w:rPr>
          <w:szCs w:val="22"/>
          <w:lang w:val="en-GB"/>
        </w:rPr>
        <w:t> Apply for 50% Recognition of Prior Learning for the 4 subjects completed through the Graduate Certificate.</w:t>
      </w:r>
    </w:p>
    <w:p w14:paraId="0A937BA3" w14:textId="2A6231EC" w:rsidR="002F1F4F" w:rsidRPr="002F1F4F" w:rsidRDefault="002F1F4F" w:rsidP="002F1F4F">
      <w:pPr>
        <w:pStyle w:val="IESUBodyText"/>
        <w:jc w:val="both"/>
        <w:rPr>
          <w:szCs w:val="22"/>
        </w:rPr>
      </w:pPr>
      <w:r w:rsidRPr="002F1F4F">
        <w:rPr>
          <w:b/>
          <w:bCs/>
          <w:szCs w:val="22"/>
        </w:rPr>
        <w:t>Step 4:</w:t>
      </w:r>
      <w:r w:rsidRPr="002F1F4F">
        <w:rPr>
          <w:szCs w:val="22"/>
        </w:rPr>
        <w:t> Complete another 4 subjects and graduate with the Master of Learning Intervention qualification.</w:t>
      </w:r>
    </w:p>
    <w:p w14:paraId="188095E8" w14:textId="77777777" w:rsidR="00A4646C" w:rsidRDefault="00690BFB" w:rsidP="00A4646C">
      <w:pPr>
        <w:pStyle w:val="Heading3"/>
      </w:pPr>
      <w:r>
        <w:t>R</w:t>
      </w:r>
      <w:r w:rsidRPr="00690BFB">
        <w:t xml:space="preserve">ecognition of </w:t>
      </w:r>
      <w:r w:rsidR="001C0788">
        <w:t>P</w:t>
      </w:r>
      <w:r w:rsidRPr="00690BFB">
        <w:t xml:space="preserve">rior </w:t>
      </w:r>
      <w:r w:rsidR="001C0788">
        <w:t>L</w:t>
      </w:r>
      <w:r w:rsidRPr="00690BFB">
        <w:t>earning</w:t>
      </w:r>
      <w:r w:rsidR="001C0788">
        <w:t xml:space="preserve"> (RPL</w:t>
      </w:r>
      <w:r w:rsidR="00E36526">
        <w:t>)</w:t>
      </w:r>
    </w:p>
    <w:p w14:paraId="3DE49D4A" w14:textId="4CBF940F" w:rsidR="00A4646C" w:rsidRDefault="00A4646C" w:rsidP="00E36526">
      <w:pPr>
        <w:pStyle w:val="IESUBodyText"/>
        <w:jc w:val="both"/>
      </w:pPr>
      <w:r w:rsidRPr="7BDF2A57">
        <w:rPr>
          <w:lang w:val="en-AU"/>
        </w:rPr>
        <w:t>I</w:t>
      </w:r>
      <w:r w:rsidR="00690BFB" w:rsidRPr="7BDF2A57">
        <w:rPr>
          <w:lang w:val="en-AU"/>
        </w:rPr>
        <w:t xml:space="preserve">f you are successful in receiving </w:t>
      </w:r>
      <w:r w:rsidR="005B7868">
        <w:rPr>
          <w:lang w:val="en-AU"/>
        </w:rPr>
        <w:t xml:space="preserve">a </w:t>
      </w:r>
      <w:r w:rsidR="00690BFB" w:rsidRPr="7BDF2A57">
        <w:rPr>
          <w:lang w:val="en-AU"/>
        </w:rPr>
        <w:t xml:space="preserve">scholarship through the program, the department strongly encourages </w:t>
      </w:r>
      <w:r w:rsidR="00E36526" w:rsidRPr="7BDF2A57">
        <w:rPr>
          <w:lang w:val="en-AU"/>
        </w:rPr>
        <w:t>you</w:t>
      </w:r>
      <w:r w:rsidR="00690BFB" w:rsidRPr="7BDF2A57">
        <w:rPr>
          <w:lang w:val="en-AU"/>
        </w:rPr>
        <w:t xml:space="preserve"> to ascertain whether </w:t>
      </w:r>
      <w:r w:rsidR="00E36526" w:rsidRPr="7BDF2A57">
        <w:rPr>
          <w:lang w:val="en-AU"/>
        </w:rPr>
        <w:t>you can</w:t>
      </w:r>
      <w:r w:rsidR="00690BFB" w:rsidRPr="7BDF2A57">
        <w:rPr>
          <w:lang w:val="en-AU"/>
        </w:rPr>
        <w:t xml:space="preserve"> receive RPL. </w:t>
      </w:r>
    </w:p>
    <w:p w14:paraId="0B17E76E" w14:textId="04B564B1" w:rsidR="00690BFB" w:rsidRDefault="00690BFB" w:rsidP="00E36526">
      <w:pPr>
        <w:pStyle w:val="IESUBodyText"/>
        <w:jc w:val="both"/>
      </w:pPr>
      <w:r w:rsidRPr="7BDF2A57">
        <w:rPr>
          <w:lang w:val="en-AU"/>
        </w:rPr>
        <w:t xml:space="preserve">Receiving RPL will reduce the number of subjects required </w:t>
      </w:r>
      <w:r w:rsidR="00E36526" w:rsidRPr="7BDF2A57">
        <w:rPr>
          <w:lang w:val="en-AU"/>
        </w:rPr>
        <w:t>to complete</w:t>
      </w:r>
      <w:r w:rsidRPr="7BDF2A57">
        <w:rPr>
          <w:lang w:val="en-AU"/>
        </w:rPr>
        <w:t xml:space="preserve"> and </w:t>
      </w:r>
      <w:r w:rsidR="00E36526" w:rsidRPr="7BDF2A57">
        <w:rPr>
          <w:lang w:val="en-AU"/>
        </w:rPr>
        <w:t xml:space="preserve">could </w:t>
      </w:r>
      <w:r w:rsidRPr="7BDF2A57">
        <w:rPr>
          <w:lang w:val="en-AU"/>
        </w:rPr>
        <w:t xml:space="preserve">assist </w:t>
      </w:r>
      <w:r w:rsidR="00E36526" w:rsidRPr="7BDF2A57">
        <w:rPr>
          <w:lang w:val="en-AU"/>
        </w:rPr>
        <w:t xml:space="preserve">you </w:t>
      </w:r>
      <w:r w:rsidRPr="7BDF2A57">
        <w:rPr>
          <w:lang w:val="en-AU"/>
        </w:rPr>
        <w:t>if</w:t>
      </w:r>
      <w:r w:rsidR="00356FD2" w:rsidRPr="7BDF2A57">
        <w:rPr>
          <w:lang w:val="en-AU"/>
        </w:rPr>
        <w:t xml:space="preserve"> the</w:t>
      </w:r>
      <w:r w:rsidRPr="7BDF2A57">
        <w:rPr>
          <w:lang w:val="en-AU"/>
        </w:rPr>
        <w:t xml:space="preserve"> Debt Recovery </w:t>
      </w:r>
      <w:r w:rsidR="00356FD2" w:rsidRPr="7BDF2A57">
        <w:rPr>
          <w:lang w:val="en-AU"/>
        </w:rPr>
        <w:t xml:space="preserve">policy </w:t>
      </w:r>
      <w:r w:rsidRPr="7BDF2A57">
        <w:rPr>
          <w:lang w:val="en-AU"/>
        </w:rPr>
        <w:t>is initiated</w:t>
      </w:r>
      <w:r w:rsidR="00E36526" w:rsidRPr="7BDF2A57">
        <w:rPr>
          <w:lang w:val="en-AU"/>
        </w:rPr>
        <w:t xml:space="preserve"> at some point during your study.</w:t>
      </w:r>
    </w:p>
    <w:p w14:paraId="67257EB3" w14:textId="77777777" w:rsidR="007715A1" w:rsidRDefault="00410086" w:rsidP="00410086">
      <w:pPr>
        <w:pStyle w:val="Caption"/>
        <w:jc w:val="both"/>
        <w:rPr>
          <w:rFonts w:asciiTheme="majorHAnsi" w:eastAsiaTheme="majorEastAsia" w:hAnsiTheme="majorHAnsi" w:cs="Times New Roman (Headings CS)"/>
          <w:color w:val="500778" w:themeColor="accent5"/>
          <w:sz w:val="24"/>
          <w:szCs w:val="24"/>
          <w:lang w:val="en-GB"/>
        </w:rPr>
      </w:pPr>
      <w:r w:rsidRPr="007715A1">
        <w:rPr>
          <w:rFonts w:asciiTheme="majorHAnsi" w:eastAsiaTheme="majorEastAsia" w:hAnsiTheme="majorHAnsi" w:cs="Times New Roman (Headings CS)"/>
          <w:color w:val="500778" w:themeColor="accent5"/>
          <w:sz w:val="24"/>
          <w:szCs w:val="24"/>
          <w:lang w:val="en-GB"/>
        </w:rPr>
        <w:t>Entry requirements</w:t>
      </w:r>
    </w:p>
    <w:p w14:paraId="240648A7" w14:textId="4F44E63D" w:rsidR="005E503D" w:rsidRDefault="00116496" w:rsidP="00452C5C">
      <w:pPr>
        <w:jc w:val="both"/>
      </w:pPr>
      <w:r w:rsidRPr="00452C5C">
        <w:rPr>
          <w:rFonts w:asciiTheme="majorHAnsi" w:eastAsiaTheme="majorEastAsia" w:hAnsiTheme="majorHAnsi" w:cs="Times New Roman (Headings CS)"/>
          <w:sz w:val="24"/>
          <w:lang w:val="en-GB"/>
        </w:rPr>
        <w:t>Regional</w:t>
      </w:r>
      <w:r w:rsidRPr="00452C5C">
        <w:t xml:space="preserve"> workforces should be aware that dual qualifications apply for most courses: for example, an allied health qualification plus initial teacher education (ITE)</w:t>
      </w:r>
      <w:r w:rsidR="00F24EE1" w:rsidRPr="00452C5C">
        <w:t xml:space="preserve"> qualification</w:t>
      </w:r>
      <w:r w:rsidRPr="00452C5C">
        <w:t xml:space="preserve"> and full registration </w:t>
      </w:r>
      <w:r w:rsidR="00500C49">
        <w:t>with the Victorian Institute of Teaching (VIT)</w:t>
      </w:r>
      <w:r w:rsidR="005E503D">
        <w:t>.</w:t>
      </w:r>
    </w:p>
    <w:p w14:paraId="461E7D80" w14:textId="77777777" w:rsidR="007362D7" w:rsidRDefault="007362D7" w:rsidP="00452C5C">
      <w:pPr>
        <w:jc w:val="both"/>
      </w:pPr>
    </w:p>
    <w:p w14:paraId="5AD3678D" w14:textId="4EA827A8" w:rsidR="002721BC" w:rsidRPr="00452C5C" w:rsidRDefault="00F66366" w:rsidP="00452C5C">
      <w:pPr>
        <w:jc w:val="both"/>
      </w:pPr>
      <w:r>
        <w:t>S</w:t>
      </w:r>
      <w:r w:rsidR="00116496" w:rsidRPr="00452C5C">
        <w:t>ee below for course-specific entry requirements.</w:t>
      </w:r>
      <w:r w:rsidR="00410086" w:rsidRPr="00452C5C">
        <w:t xml:space="preserve"> </w:t>
      </w:r>
    </w:p>
    <w:p w14:paraId="393156D0" w14:textId="550A24E8" w:rsidR="00C10795" w:rsidRPr="00F66366" w:rsidRDefault="00C10795" w:rsidP="00C10795">
      <w:pPr>
        <w:pStyle w:val="Caption"/>
        <w:jc w:val="both"/>
        <w:rPr>
          <w:bCs/>
          <w:iCs/>
          <w:lang w:val="en-GB"/>
        </w:rPr>
      </w:pPr>
      <w:r w:rsidRPr="00F66366">
        <w:rPr>
          <w:bCs/>
          <w:iCs/>
          <w:color w:val="auto"/>
        </w:rPr>
        <w:t>Table 2: Entry Requirements</w:t>
      </w:r>
    </w:p>
    <w:tbl>
      <w:tblPr>
        <w:tblStyle w:val="TableGrid4"/>
        <w:tblpPr w:leftFromText="180" w:rightFromText="180" w:vertAnchor="text" w:horzAnchor="margin" w:tblpY="405"/>
        <w:tblW w:w="9889" w:type="dxa"/>
        <w:tblLook w:val="0620" w:firstRow="1" w:lastRow="0" w:firstColumn="0" w:lastColumn="0" w:noHBand="1" w:noVBand="1"/>
      </w:tblPr>
      <w:tblGrid>
        <w:gridCol w:w="2208"/>
        <w:gridCol w:w="7681"/>
      </w:tblGrid>
      <w:tr w:rsidR="00C10795" w:rsidRPr="00C505A5" w14:paraId="5CA81C94" w14:textId="77777777" w:rsidTr="00FA0B8F">
        <w:trPr>
          <w:cnfStyle w:val="100000000000" w:firstRow="1" w:lastRow="0" w:firstColumn="0" w:lastColumn="0" w:oddVBand="0" w:evenVBand="0" w:oddHBand="0" w:evenHBand="0" w:firstRowFirstColumn="0" w:firstRowLastColumn="0" w:lastRowFirstColumn="0" w:lastRowLastColumn="0"/>
        </w:trPr>
        <w:tc>
          <w:tcPr>
            <w:tcW w:w="2208" w:type="dxa"/>
            <w:shd w:val="clear" w:color="auto" w:fill="004C97" w:themeFill="accent2"/>
          </w:tcPr>
          <w:p w14:paraId="291DB579" w14:textId="0C3C1BF6" w:rsidR="00C10795" w:rsidRPr="00A4528C" w:rsidRDefault="00FA0B8F" w:rsidP="00964CF5">
            <w:pPr>
              <w:pStyle w:val="TableHead"/>
              <w:rPr>
                <w:b/>
                <w:color w:val="004C97" w:themeColor="accent2"/>
              </w:rPr>
            </w:pPr>
            <w:r w:rsidRPr="00C36127">
              <w:rPr>
                <w:b/>
                <w:bCs/>
                <w:sz w:val="21"/>
                <w:szCs w:val="21"/>
              </w:rPr>
              <w:t>University</w:t>
            </w:r>
            <w:r w:rsidRPr="00F24EE1" w:rsidDel="00FA0B8F">
              <w:rPr>
                <w:b/>
                <w:color w:val="004C97" w:themeColor="accent2"/>
              </w:rPr>
              <w:t xml:space="preserve"> </w:t>
            </w:r>
          </w:p>
        </w:tc>
        <w:tc>
          <w:tcPr>
            <w:tcW w:w="7681" w:type="dxa"/>
            <w:shd w:val="clear" w:color="auto" w:fill="004C97" w:themeFill="accent2"/>
          </w:tcPr>
          <w:p w14:paraId="2BE3C923" w14:textId="0D52B016" w:rsidR="00C10795" w:rsidRPr="00A4528C" w:rsidRDefault="00FA0B8F" w:rsidP="00FA0B8F">
            <w:pPr>
              <w:pStyle w:val="Tablebody"/>
              <w:rPr>
                <w:bCs/>
                <w:color w:val="auto"/>
              </w:rPr>
            </w:pPr>
            <w:r w:rsidRPr="00C36127">
              <w:rPr>
                <w:b/>
                <w:bCs/>
                <w:sz w:val="21"/>
                <w:szCs w:val="21"/>
              </w:rPr>
              <w:t>Entry requirements</w:t>
            </w:r>
          </w:p>
        </w:tc>
      </w:tr>
      <w:tr w:rsidR="00FA0B8F" w:rsidRPr="00C505A5" w14:paraId="18B20855" w14:textId="77777777" w:rsidTr="00A4528C">
        <w:tc>
          <w:tcPr>
            <w:tcW w:w="2208" w:type="dxa"/>
          </w:tcPr>
          <w:p w14:paraId="36B26C2D" w14:textId="1F1F2A5E" w:rsidR="00FA0B8F" w:rsidRPr="00F24EE1" w:rsidRDefault="00FA0B8F" w:rsidP="00405A4C">
            <w:pPr>
              <w:pStyle w:val="TableHead"/>
              <w:jc w:val="both"/>
              <w:rPr>
                <w:b/>
                <w:color w:val="004C97" w:themeColor="accent2"/>
              </w:rPr>
            </w:pPr>
            <w:r w:rsidRPr="00F24EE1">
              <w:rPr>
                <w:b/>
                <w:color w:val="004C97" w:themeColor="accent2"/>
              </w:rPr>
              <w:t>Deakin University</w:t>
            </w:r>
          </w:p>
        </w:tc>
        <w:tc>
          <w:tcPr>
            <w:tcW w:w="7681" w:type="dxa"/>
          </w:tcPr>
          <w:p w14:paraId="09A910E0" w14:textId="77777777" w:rsidR="00FA0B8F" w:rsidRPr="00A4528C" w:rsidRDefault="00FA0B8F" w:rsidP="00405A4C">
            <w:pPr>
              <w:pStyle w:val="Tablebody"/>
              <w:jc w:val="both"/>
              <w:rPr>
                <w:b/>
                <w:bCs/>
                <w:i/>
                <w:iCs/>
                <w:sz w:val="20"/>
                <w:szCs w:val="20"/>
                <w:lang w:val="en-US" w:eastAsia="en-AU"/>
              </w:rPr>
            </w:pPr>
            <w:r w:rsidRPr="00A4528C">
              <w:rPr>
                <w:b/>
                <w:bCs/>
                <w:i/>
                <w:iCs/>
                <w:sz w:val="20"/>
                <w:szCs w:val="20"/>
                <w:lang w:val="en-US" w:eastAsia="en-AU"/>
              </w:rPr>
              <w:t>(Allied health without an ITE qualification cannot apply for this course)</w:t>
            </w:r>
          </w:p>
          <w:p w14:paraId="35F918BF" w14:textId="77777777" w:rsidR="00FA0B8F" w:rsidRPr="00A4528C" w:rsidRDefault="00FA0B8F" w:rsidP="00405A4C">
            <w:pPr>
              <w:pStyle w:val="Tablebody"/>
              <w:jc w:val="both"/>
              <w:rPr>
                <w:bCs/>
              </w:rPr>
            </w:pPr>
            <w:r w:rsidRPr="00A4528C">
              <w:rPr>
                <w:bCs/>
              </w:rPr>
              <w:t>To be considered for admission you will need to meet the following criteria:</w:t>
            </w:r>
          </w:p>
          <w:p w14:paraId="75ECCE44" w14:textId="30373A25" w:rsidR="00FA0B8F" w:rsidRPr="00A4528C" w:rsidRDefault="00FA0B8F" w:rsidP="00405A4C">
            <w:pPr>
              <w:pStyle w:val="Tablebody"/>
              <w:jc w:val="both"/>
              <w:rPr>
                <w:b/>
                <w:bCs/>
                <w:i/>
                <w:iCs/>
                <w:sz w:val="20"/>
                <w:szCs w:val="20"/>
                <w:lang w:val="en-US" w:eastAsia="en-AU"/>
              </w:rPr>
            </w:pPr>
            <w:r w:rsidRPr="00A4528C">
              <w:rPr>
                <w:bCs/>
              </w:rPr>
              <w:t xml:space="preserve">Completion of a </w:t>
            </w:r>
            <w:r w:rsidRPr="005E503D">
              <w:rPr>
                <w:bCs/>
              </w:rPr>
              <w:t xml:space="preserve">bachelor’s or master’s degree </w:t>
            </w:r>
            <w:r w:rsidRPr="00A4528C">
              <w:rPr>
                <w:bCs/>
              </w:rPr>
              <w:t>in the field of education that is a recognised initial teacher qualification for the purposes of registration as a primary or secondary teacher in Australia AND at least 2 years’ relevant work experience (or part-time equivalent).</w:t>
            </w:r>
          </w:p>
        </w:tc>
      </w:tr>
      <w:tr w:rsidR="00FA0B8F" w:rsidRPr="00C20096" w14:paraId="2FE21CF5" w14:textId="77777777" w:rsidTr="00C10795">
        <w:tc>
          <w:tcPr>
            <w:tcW w:w="2208" w:type="dxa"/>
          </w:tcPr>
          <w:p w14:paraId="385D43F1" w14:textId="77777777" w:rsidR="00FA0B8F" w:rsidRPr="00F24EE1" w:rsidRDefault="00FA0B8F" w:rsidP="00FA0B8F">
            <w:pPr>
              <w:pStyle w:val="TableHead"/>
              <w:rPr>
                <w:b/>
                <w:color w:val="004C97" w:themeColor="accent2"/>
              </w:rPr>
            </w:pPr>
            <w:r w:rsidRPr="00F24EE1">
              <w:rPr>
                <w:b/>
                <w:color w:val="004C97" w:themeColor="accent2"/>
              </w:rPr>
              <w:t>La Trobe University</w:t>
            </w:r>
          </w:p>
        </w:tc>
        <w:tc>
          <w:tcPr>
            <w:tcW w:w="7681" w:type="dxa"/>
          </w:tcPr>
          <w:p w14:paraId="6D0436C9" w14:textId="2CE98C93" w:rsidR="00FA0B8F" w:rsidRPr="00A4528C" w:rsidRDefault="00FA0B8F" w:rsidP="00FA0B8F">
            <w:pPr>
              <w:pStyle w:val="Tablebody"/>
              <w:rPr>
                <w:b/>
                <w:bCs/>
                <w:i/>
                <w:iCs/>
                <w:sz w:val="20"/>
                <w:szCs w:val="20"/>
                <w:lang w:val="en-US" w:eastAsia="en-AU"/>
              </w:rPr>
            </w:pPr>
            <w:r w:rsidRPr="00A4528C">
              <w:rPr>
                <w:b/>
                <w:bCs/>
                <w:i/>
                <w:iCs/>
                <w:sz w:val="20"/>
                <w:szCs w:val="20"/>
                <w:lang w:val="en-US" w:eastAsia="en-AU"/>
              </w:rPr>
              <w:t>(Allied health without an ITE qualification cannot apply for the Master of Education (Inclusion and Diversity) at La Trobe University)</w:t>
            </w:r>
          </w:p>
          <w:p w14:paraId="55B6ACBD" w14:textId="77777777" w:rsidR="00FA0B8F" w:rsidRDefault="00FA0B8F" w:rsidP="00FA0B8F">
            <w:pPr>
              <w:pStyle w:val="Tablebody"/>
              <w:rPr>
                <w:lang w:val="en-US" w:eastAsia="en-AU"/>
              </w:rPr>
            </w:pPr>
            <w:r w:rsidRPr="00C505A5">
              <w:rPr>
                <w:lang w:val="en-US" w:eastAsia="en-AU"/>
              </w:rPr>
              <w:t>No minimum credit average.</w:t>
            </w:r>
          </w:p>
          <w:p w14:paraId="5C0DA1E7" w14:textId="77777777" w:rsidR="00FA0B8F" w:rsidRPr="00C505A5" w:rsidRDefault="00FA0B8F" w:rsidP="00405A4C">
            <w:pPr>
              <w:pStyle w:val="Tablebody"/>
              <w:jc w:val="both"/>
              <w:rPr>
                <w:lang w:val="en-US" w:eastAsia="en-AU"/>
              </w:rPr>
            </w:pPr>
            <w:r w:rsidRPr="00C20096">
              <w:rPr>
                <w:lang w:eastAsia="en-AU"/>
              </w:rPr>
              <w:t>Applicants with a four-year teaching qualification, an Honours degree, or a relevant graduate diploma from a recognised university or institution are eligible for advanced standing</w:t>
            </w:r>
            <w:r>
              <w:rPr>
                <w:lang w:eastAsia="en-AU"/>
              </w:rPr>
              <w:t xml:space="preserve"> (RPL)</w:t>
            </w:r>
            <w:r w:rsidRPr="00C20096">
              <w:rPr>
                <w:lang w:eastAsia="en-AU"/>
              </w:rPr>
              <w:t xml:space="preserve"> entry to </w:t>
            </w:r>
            <w:r>
              <w:rPr>
                <w:lang w:eastAsia="en-AU"/>
              </w:rPr>
              <w:t>the</w:t>
            </w:r>
            <w:r w:rsidRPr="00C20096">
              <w:rPr>
                <w:lang w:eastAsia="en-AU"/>
              </w:rPr>
              <w:t xml:space="preserve"> 120-credit point program</w:t>
            </w:r>
            <w:r>
              <w:rPr>
                <w:lang w:eastAsia="en-AU"/>
              </w:rPr>
              <w:t xml:space="preserve">. Applicants must have completed the previous qualification within the last 8 years to be eligible for advanced standing. Applicants whose 4-year </w:t>
            </w:r>
            <w:proofErr w:type="gramStart"/>
            <w:r>
              <w:rPr>
                <w:lang w:eastAsia="en-AU"/>
              </w:rPr>
              <w:t>Bachelor</w:t>
            </w:r>
            <w:proofErr w:type="gramEnd"/>
            <w:r>
              <w:rPr>
                <w:lang w:eastAsia="en-AU"/>
              </w:rPr>
              <w:t xml:space="preserve"> degree, Honours or Graduate Diploma was completed more than 8 years ago </w:t>
            </w:r>
            <w:r>
              <w:rPr>
                <w:lang w:eastAsia="en-AU"/>
              </w:rPr>
              <w:lastRenderedPageBreak/>
              <w:t>may be eligible for recognition of professional learning but will need to supply a CV outlining their work history.</w:t>
            </w:r>
          </w:p>
          <w:p w14:paraId="1209138E" w14:textId="77777777" w:rsidR="00FA0B8F" w:rsidRDefault="00FA0B8F" w:rsidP="00405A4C">
            <w:pPr>
              <w:pStyle w:val="Tablebody"/>
              <w:jc w:val="both"/>
              <w:rPr>
                <w:color w:val="000000"/>
                <w:szCs w:val="22"/>
                <w:lang w:val="en-US" w:eastAsia="en-AU"/>
              </w:rPr>
            </w:pPr>
            <w:r>
              <w:rPr>
                <w:color w:val="000000"/>
                <w:szCs w:val="22"/>
                <w:lang w:val="en-US" w:eastAsia="en-AU"/>
              </w:rPr>
              <w:t>Department-sponsored recipients receive funding for 120 credit points or 7 subjects after this RPL has been approved by the university.</w:t>
            </w:r>
          </w:p>
          <w:p w14:paraId="013FF300" w14:textId="77777777" w:rsidR="00FA0B8F" w:rsidRDefault="00FA0B8F" w:rsidP="00FA0B8F">
            <w:pPr>
              <w:pStyle w:val="Tablebody"/>
              <w:rPr>
                <w:lang w:val="en-US" w:eastAsia="en-AU"/>
              </w:rPr>
            </w:pPr>
            <w:r w:rsidRPr="00F12AEA">
              <w:rPr>
                <w:lang w:val="en-US" w:eastAsia="en-AU"/>
              </w:rPr>
              <w:t xml:space="preserve">Degrees include: </w:t>
            </w:r>
          </w:p>
          <w:p w14:paraId="0D59F443" w14:textId="77777777" w:rsidR="00FA0B8F" w:rsidRPr="009B0105" w:rsidRDefault="00FA0B8F" w:rsidP="00FA0B8F">
            <w:pPr>
              <w:pStyle w:val="Tablebody"/>
              <w:numPr>
                <w:ilvl w:val="0"/>
                <w:numId w:val="31"/>
              </w:numPr>
              <w:rPr>
                <w:color w:val="000000"/>
                <w:szCs w:val="22"/>
                <w:lang w:val="en-US" w:eastAsia="en-AU"/>
              </w:rPr>
            </w:pPr>
            <w:r w:rsidRPr="00F12AEA">
              <w:rPr>
                <w:lang w:val="en-US" w:eastAsia="en-AU"/>
              </w:rPr>
              <w:t>a 4-year Bachelor of Education</w:t>
            </w:r>
          </w:p>
          <w:p w14:paraId="4EFC56BA" w14:textId="77777777" w:rsidR="00FA0B8F" w:rsidRPr="009B0105" w:rsidRDefault="00FA0B8F" w:rsidP="00FA0B8F">
            <w:pPr>
              <w:pStyle w:val="Tablebody"/>
              <w:numPr>
                <w:ilvl w:val="0"/>
                <w:numId w:val="31"/>
              </w:numPr>
              <w:rPr>
                <w:color w:val="000000"/>
                <w:szCs w:val="22"/>
                <w:lang w:val="en-US" w:eastAsia="en-AU"/>
              </w:rPr>
            </w:pPr>
            <w:r w:rsidRPr="00F12AEA">
              <w:rPr>
                <w:lang w:val="en-US" w:eastAsia="en-AU"/>
              </w:rPr>
              <w:t>a 4-year Bachelor of Teaching</w:t>
            </w:r>
          </w:p>
          <w:p w14:paraId="4197FF3D" w14:textId="77777777" w:rsidR="00FA0B8F" w:rsidRPr="009B0105" w:rsidRDefault="00FA0B8F" w:rsidP="00FA0B8F">
            <w:pPr>
              <w:pStyle w:val="Tablebody"/>
              <w:numPr>
                <w:ilvl w:val="0"/>
                <w:numId w:val="31"/>
              </w:numPr>
              <w:rPr>
                <w:color w:val="000000"/>
                <w:szCs w:val="22"/>
                <w:lang w:val="en-US" w:eastAsia="en-AU"/>
              </w:rPr>
            </w:pPr>
            <w:r w:rsidRPr="00F12AEA">
              <w:rPr>
                <w:lang w:val="en-US" w:eastAsia="en-AU"/>
              </w:rPr>
              <w:t>a Graduate Diploma in Education</w:t>
            </w:r>
            <w:r>
              <w:rPr>
                <w:lang w:val="en-US" w:eastAsia="en-AU"/>
              </w:rPr>
              <w:t>; or</w:t>
            </w:r>
          </w:p>
          <w:p w14:paraId="7F27AB43" w14:textId="77777777" w:rsidR="00FA0B8F" w:rsidRPr="00C20096" w:rsidRDefault="00FA0B8F" w:rsidP="00FA0B8F">
            <w:pPr>
              <w:pStyle w:val="Tablebody"/>
              <w:numPr>
                <w:ilvl w:val="0"/>
                <w:numId w:val="31"/>
              </w:numPr>
              <w:rPr>
                <w:color w:val="000000"/>
                <w:szCs w:val="22"/>
                <w:lang w:val="en-US" w:eastAsia="en-AU"/>
              </w:rPr>
            </w:pPr>
            <w:r w:rsidRPr="00F12AEA">
              <w:rPr>
                <w:lang w:val="en-US" w:eastAsia="en-AU"/>
              </w:rPr>
              <w:t>a Master of Teaching. </w:t>
            </w:r>
          </w:p>
        </w:tc>
      </w:tr>
      <w:tr w:rsidR="00FA0B8F" w:rsidRPr="002F1F4F" w14:paraId="539ABFE1" w14:textId="77777777" w:rsidTr="00C10795">
        <w:tc>
          <w:tcPr>
            <w:tcW w:w="2208" w:type="dxa"/>
          </w:tcPr>
          <w:p w14:paraId="107DA0F9" w14:textId="0A15931B" w:rsidR="00FA0B8F" w:rsidRPr="00F24EE1" w:rsidRDefault="00FA0B8F" w:rsidP="00FA0B8F">
            <w:pPr>
              <w:pStyle w:val="Tablebody"/>
              <w:rPr>
                <w:b/>
                <w:color w:val="004C97" w:themeColor="accent2"/>
              </w:rPr>
            </w:pPr>
            <w:r w:rsidRPr="00F24EE1">
              <w:rPr>
                <w:b/>
                <w:color w:val="004C97" w:themeColor="accent2"/>
              </w:rPr>
              <w:lastRenderedPageBreak/>
              <w:t>NextSense/</w:t>
            </w:r>
          </w:p>
          <w:p w14:paraId="3E952C40" w14:textId="77777777" w:rsidR="00FA0B8F" w:rsidRPr="00F24EE1" w:rsidRDefault="00FA0B8F" w:rsidP="00FA0B8F">
            <w:pPr>
              <w:pStyle w:val="Tablebody"/>
              <w:rPr>
                <w:b/>
                <w:color w:val="004C97" w:themeColor="accent2"/>
              </w:rPr>
            </w:pPr>
            <w:r w:rsidRPr="00F24EE1">
              <w:rPr>
                <w:b/>
                <w:color w:val="004C97" w:themeColor="accent2"/>
              </w:rPr>
              <w:t>Macquarie University</w:t>
            </w:r>
          </w:p>
        </w:tc>
        <w:tc>
          <w:tcPr>
            <w:tcW w:w="7681" w:type="dxa"/>
          </w:tcPr>
          <w:p w14:paraId="7BCF6B23" w14:textId="77777777" w:rsidR="00FA0B8F" w:rsidRPr="005B4A79" w:rsidRDefault="00FA0B8F" w:rsidP="00FA0B8F">
            <w:pPr>
              <w:pStyle w:val="Tablebody"/>
              <w:rPr>
                <w:rFonts w:eastAsia="Times New Roman"/>
                <w:color w:val="000000"/>
                <w:szCs w:val="22"/>
                <w:lang w:val="en-US" w:eastAsia="en-AU"/>
              </w:rPr>
            </w:pPr>
            <w:r w:rsidRPr="005B4A79">
              <w:rPr>
                <w:rFonts w:eastAsia="Times New Roman"/>
                <w:color w:val="000000"/>
                <w:szCs w:val="22"/>
                <w:lang w:val="en-US" w:eastAsia="en-AU"/>
              </w:rPr>
              <w:t>The admission criteria for the Master of Disability Studies are:</w:t>
            </w:r>
          </w:p>
          <w:p w14:paraId="5F4E2063" w14:textId="77777777" w:rsidR="00FA0B8F" w:rsidRPr="005B4A79" w:rsidRDefault="00FA0B8F" w:rsidP="00175200">
            <w:pPr>
              <w:pStyle w:val="Tablebody"/>
              <w:numPr>
                <w:ilvl w:val="0"/>
                <w:numId w:val="33"/>
              </w:numPr>
              <w:jc w:val="both"/>
              <w:rPr>
                <w:rFonts w:eastAsia="Times New Roman"/>
                <w:color w:val="000000"/>
                <w:szCs w:val="22"/>
                <w:lang w:val="en-US" w:eastAsia="en-AU"/>
              </w:rPr>
            </w:pPr>
            <w:r w:rsidRPr="005B4A79">
              <w:rPr>
                <w:rFonts w:eastAsia="Times New Roman"/>
                <w:color w:val="000000"/>
                <w:szCs w:val="22"/>
                <w:lang w:val="en-US" w:eastAsia="en-AU"/>
              </w:rPr>
              <w:t>AQF level 7 bachelor qualification in a related field or recognised equivalent plus minimum 2 years (full time equivalent) work experience relevant to chosen specialisation.</w:t>
            </w:r>
          </w:p>
          <w:p w14:paraId="533D6DC6" w14:textId="77777777" w:rsidR="00FA0B8F" w:rsidRPr="00837DEE" w:rsidRDefault="00FA0B8F" w:rsidP="00175200">
            <w:pPr>
              <w:pStyle w:val="Tablebody"/>
              <w:numPr>
                <w:ilvl w:val="0"/>
                <w:numId w:val="33"/>
              </w:numPr>
              <w:jc w:val="both"/>
              <w:rPr>
                <w:rFonts w:eastAsia="Times New Roman"/>
                <w:color w:val="000000"/>
                <w:szCs w:val="22"/>
                <w:lang w:val="en-US" w:eastAsia="en-AU"/>
              </w:rPr>
            </w:pPr>
            <w:r w:rsidRPr="00837DEE">
              <w:rPr>
                <w:rFonts w:eastAsia="Times New Roman"/>
                <w:color w:val="000000"/>
                <w:szCs w:val="22"/>
                <w:lang w:val="en-US" w:eastAsia="en-AU"/>
              </w:rPr>
              <w:t xml:space="preserve">The admission criteria for the two education specialisations </w:t>
            </w:r>
            <w:r w:rsidRPr="00837DEE">
              <w:rPr>
                <w:rFonts w:eastAsia="Times New Roman"/>
                <w:i/>
                <w:iCs/>
                <w:color w:val="000000"/>
                <w:szCs w:val="22"/>
                <w:lang w:val="en-US" w:eastAsia="en-AU"/>
              </w:rPr>
              <w:t xml:space="preserve">(Education: Deaf and Hard of Hearing, Education: Blindness and Low Vision) </w:t>
            </w:r>
            <w:r w:rsidRPr="00837DEE">
              <w:rPr>
                <w:rFonts w:eastAsia="Times New Roman"/>
                <w:color w:val="000000"/>
                <w:szCs w:val="22"/>
                <w:lang w:val="en-US" w:eastAsia="en-AU"/>
              </w:rPr>
              <w:t xml:space="preserve">include a bachelor or higher degree in education and a minimum of two years (full time equivalent) work experience in teaching and classroom experience. </w:t>
            </w:r>
            <w:r w:rsidRPr="005B4A79">
              <w:rPr>
                <w:rFonts w:eastAsia="Times New Roman"/>
                <w:color w:val="000000"/>
                <w:szCs w:val="22"/>
                <w:lang w:val="en-US" w:eastAsia="en-AU"/>
              </w:rPr>
              <w:t>Work experience can be demonstrated through certified copies of all relevant qualifications, a detailed CV and statement of service, or signed letters from employers confirming the applicant’s role, duties and period of employment.</w:t>
            </w:r>
          </w:p>
          <w:p w14:paraId="76A92FC6" w14:textId="77777777" w:rsidR="00FA0B8F" w:rsidRPr="002F1F4F" w:rsidRDefault="00FA0B8F" w:rsidP="00175200">
            <w:pPr>
              <w:pStyle w:val="Tablebody"/>
              <w:numPr>
                <w:ilvl w:val="0"/>
                <w:numId w:val="33"/>
              </w:numPr>
              <w:jc w:val="both"/>
              <w:rPr>
                <w:rFonts w:eastAsia="Times New Roman"/>
                <w:color w:val="000000"/>
                <w:szCs w:val="22"/>
                <w:lang w:eastAsia="en-AU"/>
              </w:rPr>
            </w:pPr>
            <w:r w:rsidRPr="005B4A79">
              <w:rPr>
                <w:rFonts w:eastAsia="Times New Roman"/>
                <w:color w:val="000000"/>
                <w:szCs w:val="22"/>
                <w:lang w:val="en-US" w:eastAsia="en-AU"/>
              </w:rPr>
              <w:t>The admission criteria for sensory</w:t>
            </w:r>
            <w:r w:rsidRPr="005B4A79">
              <w:rPr>
                <w:rFonts w:eastAsia="Times New Roman"/>
                <w:i/>
                <w:iCs/>
                <w:color w:val="000000"/>
                <w:szCs w:val="22"/>
                <w:lang w:val="en-US" w:eastAsia="en-AU"/>
              </w:rPr>
              <w:t xml:space="preserve"> disability</w:t>
            </w:r>
            <w:r w:rsidRPr="005B4A79">
              <w:rPr>
                <w:rFonts w:eastAsia="Times New Roman"/>
                <w:color w:val="000000"/>
                <w:szCs w:val="22"/>
                <w:lang w:val="en-US" w:eastAsia="en-AU"/>
              </w:rPr>
              <w:t xml:space="preserve"> specialisation</w:t>
            </w:r>
            <w:r w:rsidRPr="005B4A79">
              <w:rPr>
                <w:rFonts w:eastAsia="Times New Roman"/>
                <w:color w:val="000000"/>
                <w:szCs w:val="22"/>
                <w:lang w:eastAsia="en-AU"/>
              </w:rPr>
              <w:t xml:space="preserve"> </w:t>
            </w:r>
            <w:r w:rsidRPr="005B4A79">
              <w:rPr>
                <w:rFonts w:eastAsia="Times New Roman"/>
                <w:color w:val="000000"/>
                <w:szCs w:val="22"/>
                <w:lang w:val="en-US" w:eastAsia="en-AU"/>
              </w:rPr>
              <w:t xml:space="preserve">include a bachelor or higher degree in a related field or recognised equivalent (such as allied health, disability, psychology, nursing), and a minimum of two years (full time equivalent) work experience, which includes disability support, allied health, psychology, or a related discipline. </w:t>
            </w:r>
            <w:r w:rsidRPr="002F1F4F">
              <w:rPr>
                <w:rFonts w:eastAsia="Times New Roman"/>
                <w:color w:val="000000"/>
                <w:szCs w:val="22"/>
                <w:lang w:val="en-US" w:eastAsia="en-AU"/>
              </w:rPr>
              <w:t>Work experience can be demonstrated through certified copies of all relevant qualifications, a detailed CV, and a statement of service or signed letters from employers confirming your role, duties, and period of employment.</w:t>
            </w:r>
            <w:r w:rsidRPr="002F1F4F">
              <w:rPr>
                <w:rFonts w:eastAsia="Times New Roman"/>
                <w:color w:val="000000"/>
                <w:szCs w:val="22"/>
                <w:lang w:eastAsia="en-AU"/>
              </w:rPr>
              <w:t xml:space="preserve"> </w:t>
            </w:r>
          </w:p>
        </w:tc>
      </w:tr>
      <w:tr w:rsidR="00FA0B8F" w:rsidRPr="00F24EE1" w14:paraId="4DB753EA" w14:textId="77777777" w:rsidTr="00C10795">
        <w:tc>
          <w:tcPr>
            <w:tcW w:w="2208" w:type="dxa"/>
          </w:tcPr>
          <w:p w14:paraId="72C00BCD" w14:textId="77777777" w:rsidR="00FA0B8F" w:rsidRPr="00F24EE1" w:rsidRDefault="00FA0B8F" w:rsidP="00FA0B8F">
            <w:pPr>
              <w:pStyle w:val="Tablebody"/>
              <w:rPr>
                <w:b/>
                <w:bCs/>
                <w:color w:val="004C97" w:themeColor="accent2"/>
              </w:rPr>
            </w:pPr>
            <w:r w:rsidRPr="00F24EE1">
              <w:rPr>
                <w:b/>
                <w:color w:val="004C97" w:themeColor="accent2"/>
              </w:rPr>
              <w:t>Monash University</w:t>
            </w:r>
          </w:p>
        </w:tc>
        <w:tc>
          <w:tcPr>
            <w:tcW w:w="7681" w:type="dxa"/>
          </w:tcPr>
          <w:p w14:paraId="4C91BB59" w14:textId="77777777" w:rsidR="00FA0B8F" w:rsidRPr="00A4528C" w:rsidRDefault="00FA0B8F" w:rsidP="00FA0B8F">
            <w:pPr>
              <w:pStyle w:val="Tablebody"/>
              <w:rPr>
                <w:b/>
                <w:bCs/>
                <w:i/>
                <w:iCs/>
                <w:sz w:val="20"/>
                <w:szCs w:val="20"/>
                <w:lang w:val="en-US" w:eastAsia="en-AU"/>
              </w:rPr>
            </w:pPr>
            <w:r w:rsidRPr="00A4528C">
              <w:rPr>
                <w:b/>
                <w:bCs/>
                <w:i/>
                <w:iCs/>
                <w:sz w:val="20"/>
                <w:szCs w:val="20"/>
                <w:lang w:val="en-US" w:eastAsia="en-AU"/>
              </w:rPr>
              <w:t>(Allied health without an ITE qualification cannot apply for the Master of Inclusive Education course at Monash)</w:t>
            </w:r>
          </w:p>
          <w:p w14:paraId="0DCD1330" w14:textId="77777777" w:rsidR="00FA0B8F" w:rsidRDefault="00FA0B8F" w:rsidP="001862C2">
            <w:pPr>
              <w:pStyle w:val="Tablebody"/>
              <w:jc w:val="both"/>
              <w:rPr>
                <w:lang w:val="en-US" w:eastAsia="en-AU"/>
              </w:rPr>
            </w:pPr>
            <w:r w:rsidRPr="00C505A5">
              <w:rPr>
                <w:lang w:val="en-US" w:eastAsia="en-AU"/>
              </w:rPr>
              <w:t>Entry level 1:  An Australian bachelor degree (or equivalent) with at least a credit (60%) average.</w:t>
            </w:r>
          </w:p>
          <w:p w14:paraId="0F65C15A" w14:textId="77777777" w:rsidR="00FA0B8F" w:rsidRPr="00F24EE1" w:rsidRDefault="00FA0B8F" w:rsidP="001862C2">
            <w:pPr>
              <w:pStyle w:val="Tablebody"/>
              <w:jc w:val="both"/>
              <w:rPr>
                <w:lang w:val="en-US" w:eastAsia="en-AU"/>
              </w:rPr>
            </w:pPr>
            <w:r>
              <w:rPr>
                <w:lang w:val="en-US" w:eastAsia="en-AU"/>
              </w:rPr>
              <w:t>Scholarship program requirement: Bachelor study must be in the field of Education.</w:t>
            </w:r>
          </w:p>
        </w:tc>
      </w:tr>
      <w:tr w:rsidR="00FA0B8F" w:rsidRPr="00416363" w14:paraId="1E94DF73" w14:textId="77777777" w:rsidTr="00C10795">
        <w:tc>
          <w:tcPr>
            <w:tcW w:w="2208" w:type="dxa"/>
          </w:tcPr>
          <w:p w14:paraId="0D1B1705" w14:textId="77777777" w:rsidR="00FA0B8F" w:rsidRPr="00C973E2" w:rsidRDefault="00FA0B8F" w:rsidP="00FA0B8F">
            <w:pPr>
              <w:pStyle w:val="Tablebody"/>
              <w:rPr>
                <w:b/>
                <w:bCs/>
                <w:color w:val="004C97" w:themeColor="accent2"/>
              </w:rPr>
            </w:pPr>
            <w:r w:rsidRPr="00C973E2">
              <w:rPr>
                <w:b/>
                <w:bCs/>
                <w:color w:val="004C97" w:themeColor="accent2"/>
              </w:rPr>
              <w:t>University of Melbourne</w:t>
            </w:r>
          </w:p>
        </w:tc>
        <w:tc>
          <w:tcPr>
            <w:tcW w:w="7681" w:type="dxa"/>
          </w:tcPr>
          <w:p w14:paraId="634EDA94" w14:textId="77777777" w:rsidR="00FA0B8F" w:rsidRPr="00A4528C" w:rsidRDefault="00FA0B8F" w:rsidP="00FA0B8F">
            <w:pPr>
              <w:pStyle w:val="Tablebody"/>
              <w:rPr>
                <w:b/>
                <w:bCs/>
                <w:i/>
                <w:iCs/>
                <w:sz w:val="20"/>
                <w:szCs w:val="20"/>
                <w:lang w:val="en-US" w:eastAsia="en-AU"/>
              </w:rPr>
            </w:pPr>
            <w:r w:rsidRPr="00A4528C">
              <w:rPr>
                <w:b/>
                <w:bCs/>
                <w:i/>
                <w:iCs/>
                <w:sz w:val="20"/>
                <w:szCs w:val="20"/>
                <w:lang w:val="en-US" w:eastAsia="en-AU"/>
              </w:rPr>
              <w:t>(Allied Health without an ITE qualification cannot apply for the Master of Learning Intervention at the University of Melbourne)</w:t>
            </w:r>
          </w:p>
          <w:p w14:paraId="63244FB5" w14:textId="77777777" w:rsidR="00FA0B8F" w:rsidRDefault="00FA0B8F" w:rsidP="00FA0B8F">
            <w:pPr>
              <w:pStyle w:val="Tablebody"/>
              <w:rPr>
                <w:rFonts w:eastAsia="Times New Roman"/>
                <w:color w:val="000000"/>
                <w:szCs w:val="22"/>
                <w:lang w:val="en-US" w:eastAsia="en-AU"/>
              </w:rPr>
            </w:pPr>
            <w:r w:rsidRPr="0061404E">
              <w:rPr>
                <w:rFonts w:eastAsia="Times New Roman"/>
                <w:color w:val="000000"/>
                <w:szCs w:val="22"/>
                <w:lang w:val="en-US" w:eastAsia="en-AU"/>
              </w:rPr>
              <w:t>Entry requirements for the Master of Learning Intervention</w:t>
            </w:r>
            <w:r>
              <w:rPr>
                <w:rFonts w:eastAsia="Times New Roman"/>
                <w:color w:val="000000"/>
                <w:szCs w:val="22"/>
                <w:lang w:val="en-US" w:eastAsia="en-AU"/>
              </w:rPr>
              <w:t xml:space="preserve"> Stream A include:</w:t>
            </w:r>
          </w:p>
          <w:p w14:paraId="0312BAD5" w14:textId="77777777" w:rsidR="00FA0B8F" w:rsidRPr="0061404E" w:rsidRDefault="00FA0B8F" w:rsidP="00FA0B8F">
            <w:pPr>
              <w:pStyle w:val="Tablebody"/>
              <w:numPr>
                <w:ilvl w:val="0"/>
                <w:numId w:val="7"/>
              </w:numPr>
              <w:rPr>
                <w:rFonts w:eastAsia="Times New Roman"/>
                <w:color w:val="000000"/>
                <w:szCs w:val="22"/>
                <w:lang w:val="en-US" w:eastAsia="en-AU"/>
              </w:rPr>
            </w:pPr>
            <w:r>
              <w:rPr>
                <w:rFonts w:eastAsia="Times New Roman"/>
                <w:color w:val="000000"/>
                <w:szCs w:val="22"/>
                <w:lang w:val="en-US" w:eastAsia="en-AU"/>
              </w:rPr>
              <w:t>a 4</w:t>
            </w:r>
            <w:r w:rsidRPr="0061404E">
              <w:rPr>
                <w:rFonts w:eastAsia="Times New Roman"/>
                <w:color w:val="000000"/>
                <w:szCs w:val="22"/>
                <w:lang w:val="en-US" w:eastAsia="en-AU"/>
              </w:rPr>
              <w:t>-year education degree, or equivalent,</w:t>
            </w:r>
          </w:p>
          <w:p w14:paraId="00963C53" w14:textId="77777777" w:rsidR="00FA0B8F" w:rsidRPr="00416363" w:rsidRDefault="00FA0B8F" w:rsidP="00FA0B8F">
            <w:pPr>
              <w:pStyle w:val="Tablebody"/>
              <w:numPr>
                <w:ilvl w:val="0"/>
                <w:numId w:val="7"/>
              </w:numPr>
              <w:rPr>
                <w:rFonts w:eastAsia="Times New Roman"/>
                <w:color w:val="000000"/>
                <w:szCs w:val="22"/>
                <w:lang w:val="en-US" w:eastAsia="en-AU"/>
              </w:rPr>
            </w:pPr>
            <w:r>
              <w:rPr>
                <w:rFonts w:eastAsia="Times New Roman"/>
                <w:color w:val="000000"/>
                <w:szCs w:val="22"/>
                <w:lang w:val="en-US" w:eastAsia="en-AU"/>
              </w:rPr>
              <w:t>a</w:t>
            </w:r>
            <w:r w:rsidRPr="0061404E">
              <w:rPr>
                <w:rFonts w:eastAsia="Times New Roman"/>
                <w:color w:val="000000"/>
                <w:szCs w:val="22"/>
                <w:lang w:val="en-US" w:eastAsia="en-AU"/>
              </w:rPr>
              <w:t xml:space="preserve"> </w:t>
            </w:r>
            <w:r>
              <w:rPr>
                <w:rFonts w:eastAsia="Times New Roman"/>
                <w:color w:val="000000"/>
                <w:szCs w:val="22"/>
                <w:lang w:val="en-US" w:eastAsia="en-AU"/>
              </w:rPr>
              <w:t>3</w:t>
            </w:r>
            <w:r w:rsidRPr="0061404E">
              <w:rPr>
                <w:rFonts w:eastAsia="Times New Roman"/>
                <w:color w:val="000000"/>
                <w:szCs w:val="22"/>
                <w:lang w:val="en-US" w:eastAsia="en-AU"/>
              </w:rPr>
              <w:t>-year undergraduate qualification and a fourth-year level education qualification</w:t>
            </w:r>
            <w:r>
              <w:rPr>
                <w:rFonts w:eastAsia="Times New Roman"/>
                <w:color w:val="000000"/>
                <w:szCs w:val="22"/>
                <w:lang w:val="en-US" w:eastAsia="en-AU"/>
              </w:rPr>
              <w:t>.</w:t>
            </w:r>
          </w:p>
        </w:tc>
      </w:tr>
      <w:tr w:rsidR="00FA0B8F" w14:paraId="6E0F681F" w14:textId="77777777" w:rsidTr="00C10795">
        <w:tc>
          <w:tcPr>
            <w:tcW w:w="2208" w:type="dxa"/>
          </w:tcPr>
          <w:p w14:paraId="504CF817" w14:textId="77777777" w:rsidR="00FA0B8F" w:rsidRPr="00C973E2" w:rsidRDefault="00FA0B8F" w:rsidP="00FA0B8F">
            <w:pPr>
              <w:pStyle w:val="Tablebody"/>
              <w:rPr>
                <w:b/>
                <w:bCs/>
                <w:color w:val="004C97" w:themeColor="accent2"/>
              </w:rPr>
            </w:pPr>
            <w:r w:rsidRPr="00C973E2">
              <w:rPr>
                <w:b/>
                <w:bCs/>
                <w:color w:val="004C97" w:themeColor="accent2"/>
              </w:rPr>
              <w:lastRenderedPageBreak/>
              <w:t>University of Newcastle</w:t>
            </w:r>
          </w:p>
        </w:tc>
        <w:tc>
          <w:tcPr>
            <w:tcW w:w="7681" w:type="dxa"/>
          </w:tcPr>
          <w:p w14:paraId="33D675B1" w14:textId="77777777" w:rsidR="00FA0B8F" w:rsidRPr="00EB20AB" w:rsidRDefault="00FA0B8F" w:rsidP="00FA0B8F">
            <w:pPr>
              <w:pStyle w:val="Tablebody"/>
              <w:jc w:val="both"/>
              <w:rPr>
                <w:lang w:val="en-US" w:eastAsia="en-AU"/>
              </w:rPr>
            </w:pPr>
            <w:r w:rsidRPr="00EB20AB">
              <w:rPr>
                <w:lang w:val="en-US" w:eastAsia="en-AU"/>
              </w:rPr>
              <w:t>The Master of Special and Inclusive Education is an 80-unit postgraduate qualification, with admission available for applicants who have one of the following qualifications or equivalent in a relevant field:</w:t>
            </w:r>
          </w:p>
          <w:p w14:paraId="456DD5AD" w14:textId="77777777" w:rsidR="00FA0B8F" w:rsidRPr="00EB20AB" w:rsidRDefault="00FA0B8F" w:rsidP="00FA0B8F">
            <w:pPr>
              <w:pStyle w:val="Tablebody"/>
              <w:numPr>
                <w:ilvl w:val="0"/>
                <w:numId w:val="7"/>
              </w:numPr>
              <w:rPr>
                <w:lang w:val="en-US" w:eastAsia="en-AU"/>
              </w:rPr>
            </w:pPr>
            <w:r w:rsidRPr="00EB20AB">
              <w:rPr>
                <w:lang w:val="en-US" w:eastAsia="en-AU"/>
              </w:rPr>
              <w:t>Graduate Certificate or Graduate Diploma; or</w:t>
            </w:r>
          </w:p>
          <w:p w14:paraId="21AB278A" w14:textId="77777777" w:rsidR="00FA0B8F" w:rsidRPr="00EB20AB" w:rsidRDefault="00FA0B8F" w:rsidP="00FA0B8F">
            <w:pPr>
              <w:pStyle w:val="Tablebody"/>
              <w:numPr>
                <w:ilvl w:val="0"/>
                <w:numId w:val="7"/>
              </w:numPr>
              <w:rPr>
                <w:rFonts w:eastAsia="Times New Roman"/>
                <w:color w:val="000000"/>
                <w:szCs w:val="22"/>
                <w:lang w:val="en-US" w:eastAsia="en-AU"/>
              </w:rPr>
            </w:pPr>
            <w:r w:rsidRPr="00EB20AB">
              <w:rPr>
                <w:rFonts w:eastAsia="Times New Roman"/>
                <w:color w:val="000000"/>
                <w:szCs w:val="22"/>
                <w:lang w:val="en-US" w:eastAsia="en-AU"/>
              </w:rPr>
              <w:t xml:space="preserve">Bachelor </w:t>
            </w:r>
            <w:r>
              <w:rPr>
                <w:rFonts w:eastAsia="Times New Roman"/>
                <w:color w:val="000000"/>
                <w:szCs w:val="22"/>
                <w:lang w:val="en-US" w:eastAsia="en-AU"/>
              </w:rPr>
              <w:t>(</w:t>
            </w:r>
            <w:r w:rsidRPr="00EB20AB">
              <w:rPr>
                <w:rFonts w:eastAsia="Times New Roman"/>
                <w:color w:val="000000"/>
                <w:szCs w:val="22"/>
                <w:lang w:val="en-US" w:eastAsia="en-AU"/>
              </w:rPr>
              <w:t>Honours</w:t>
            </w:r>
            <w:r>
              <w:rPr>
                <w:rFonts w:eastAsia="Times New Roman"/>
                <w:color w:val="000000"/>
                <w:szCs w:val="22"/>
                <w:lang w:val="en-US" w:eastAsia="en-AU"/>
              </w:rPr>
              <w:t>)</w:t>
            </w:r>
            <w:r w:rsidRPr="00EB20AB">
              <w:rPr>
                <w:rFonts w:eastAsia="Times New Roman"/>
                <w:color w:val="000000"/>
                <w:szCs w:val="22"/>
                <w:lang w:val="en-US" w:eastAsia="en-AU"/>
              </w:rPr>
              <w:t xml:space="preserve"> </w:t>
            </w:r>
            <w:r>
              <w:rPr>
                <w:rFonts w:eastAsia="Times New Roman"/>
                <w:color w:val="000000"/>
                <w:szCs w:val="22"/>
                <w:lang w:val="en-US" w:eastAsia="en-AU"/>
              </w:rPr>
              <w:t>d</w:t>
            </w:r>
            <w:r w:rsidRPr="00EB20AB">
              <w:rPr>
                <w:rFonts w:eastAsia="Times New Roman"/>
                <w:color w:val="000000"/>
                <w:szCs w:val="22"/>
                <w:lang w:val="en-US" w:eastAsia="en-AU"/>
              </w:rPr>
              <w:t>egree; or</w:t>
            </w:r>
          </w:p>
          <w:p w14:paraId="3E189CDE" w14:textId="77777777" w:rsidR="00FA0B8F" w:rsidRPr="00EB20AB" w:rsidRDefault="00FA0B8F" w:rsidP="00FA0B8F">
            <w:pPr>
              <w:pStyle w:val="Tablebody"/>
              <w:numPr>
                <w:ilvl w:val="0"/>
                <w:numId w:val="7"/>
              </w:numPr>
              <w:rPr>
                <w:rFonts w:eastAsia="Times New Roman"/>
                <w:color w:val="000000"/>
                <w:szCs w:val="22"/>
                <w:lang w:val="en-US" w:eastAsia="en-AU"/>
              </w:rPr>
            </w:pPr>
            <w:r w:rsidRPr="00EB20AB">
              <w:rPr>
                <w:rFonts w:eastAsia="Times New Roman"/>
                <w:color w:val="000000"/>
                <w:szCs w:val="22"/>
                <w:lang w:val="en-US" w:eastAsia="en-AU"/>
              </w:rPr>
              <w:t>Bachelor degree plus two years' demonstrable relevant work experience; or</w:t>
            </w:r>
          </w:p>
          <w:p w14:paraId="5146D247" w14:textId="77777777" w:rsidR="00FA0B8F" w:rsidRPr="00EB20AB" w:rsidRDefault="00FA0B8F" w:rsidP="00FA0B8F">
            <w:pPr>
              <w:pStyle w:val="Tablebody"/>
              <w:numPr>
                <w:ilvl w:val="0"/>
                <w:numId w:val="7"/>
              </w:numPr>
              <w:rPr>
                <w:rFonts w:eastAsia="Times New Roman"/>
                <w:color w:val="000000"/>
                <w:szCs w:val="22"/>
                <w:lang w:val="en-US" w:eastAsia="en-AU"/>
              </w:rPr>
            </w:pPr>
            <w:r w:rsidRPr="00EB20AB">
              <w:rPr>
                <w:rFonts w:eastAsia="Times New Roman"/>
                <w:color w:val="000000"/>
                <w:szCs w:val="22"/>
                <w:lang w:val="en-US" w:eastAsia="en-AU"/>
              </w:rPr>
              <w:t>Diploma or Advanced Diploma plus five years' demonstrable relevant work experience.</w:t>
            </w:r>
          </w:p>
          <w:p w14:paraId="24FDE1A2" w14:textId="77777777" w:rsidR="00FA0B8F" w:rsidRPr="00EB20AB" w:rsidRDefault="00FA0B8F" w:rsidP="00FA0B8F">
            <w:pPr>
              <w:pStyle w:val="Tablebody"/>
              <w:jc w:val="both"/>
              <w:rPr>
                <w:lang w:val="en-US" w:eastAsia="en-AU"/>
              </w:rPr>
            </w:pPr>
            <w:r w:rsidRPr="00EB20AB">
              <w:rPr>
                <w:lang w:val="en-US" w:eastAsia="en-AU"/>
              </w:rPr>
              <w:t>Relevant fields and applicable work experience include education/teaching, psychology, disability studies, allied health or related discipline.</w:t>
            </w:r>
          </w:p>
          <w:p w14:paraId="52C86D21" w14:textId="58CCBE4C" w:rsidR="00FA0B8F" w:rsidRDefault="00FA0B8F" w:rsidP="00FA0B8F">
            <w:pPr>
              <w:pStyle w:val="Tablebody"/>
              <w:jc w:val="both"/>
              <w:rPr>
                <w:lang w:val="en-US" w:eastAsia="en-AU"/>
              </w:rPr>
            </w:pPr>
            <w:r w:rsidRPr="00EB20AB">
              <w:rPr>
                <w:lang w:val="en-US" w:eastAsia="en-AU"/>
              </w:rPr>
              <w:t>Work experience can be demonstrated through certified copies of relevant qualifications, a detailed CV, and a statement of service or signed letters from employers confirming your role, duties and period of employment.</w:t>
            </w:r>
          </w:p>
        </w:tc>
      </w:tr>
    </w:tbl>
    <w:p w14:paraId="7D902725" w14:textId="702EAE07" w:rsidR="00A71880" w:rsidRDefault="00802CD5" w:rsidP="007771CD">
      <w:pPr>
        <w:pStyle w:val="Heading2"/>
        <w:jc w:val="both"/>
      </w:pPr>
      <w:r>
        <w:t>Study</w:t>
      </w:r>
      <w:r w:rsidR="00A71880">
        <w:t xml:space="preserve"> workload</w:t>
      </w:r>
    </w:p>
    <w:p w14:paraId="1F40B87A" w14:textId="77777777" w:rsidR="002F3B50" w:rsidRPr="002F3B50" w:rsidRDefault="002F3B50" w:rsidP="002F3B50">
      <w:pPr>
        <w:spacing w:after="160" w:line="264" w:lineRule="auto"/>
        <w:jc w:val="both"/>
      </w:pPr>
      <w:r w:rsidRPr="002F3B50">
        <w:t xml:space="preserve">The courses are offered on a part-time basis only, as they are designed for recipients who are also working. Depending on the subject/s of study, the part-time workload may range from </w:t>
      </w:r>
      <w:r w:rsidRPr="002F3B50">
        <w:rPr>
          <w:b/>
          <w:bCs/>
        </w:rPr>
        <w:t>15 to 20 hours per week</w:t>
      </w:r>
      <w:r w:rsidRPr="002F3B50">
        <w:t>.</w:t>
      </w:r>
    </w:p>
    <w:p w14:paraId="04387A06" w14:textId="77777777" w:rsidR="007A3B01" w:rsidRDefault="002F3B50" w:rsidP="002F3B50">
      <w:pPr>
        <w:spacing w:after="160" w:line="264" w:lineRule="auto"/>
        <w:jc w:val="both"/>
      </w:pPr>
      <w:r w:rsidRPr="002F3B50">
        <w:t>It</w:t>
      </w:r>
      <w:r w:rsidR="00912CF3">
        <w:t xml:space="preserve"> is</w:t>
      </w:r>
      <w:r w:rsidR="00E341DE">
        <w:t xml:space="preserve"> </w:t>
      </w:r>
      <w:r w:rsidRPr="002F3B50">
        <w:t xml:space="preserve">important to understand the expected weekly study hours and how this may affect your work and personal commitments. </w:t>
      </w:r>
      <w:r w:rsidRPr="002F3B50">
        <w:rPr>
          <w:b/>
          <w:bCs/>
        </w:rPr>
        <w:t>The department does not encourage students to enrol in more than one subject per semester/trimester.</w:t>
      </w:r>
      <w:r w:rsidRPr="002F3B50">
        <w:t xml:space="preserve"> </w:t>
      </w:r>
    </w:p>
    <w:p w14:paraId="7AC94E20" w14:textId="77777777" w:rsidR="007A3B01" w:rsidRDefault="007A3B01" w:rsidP="002F3B50">
      <w:pPr>
        <w:spacing w:after="160" w:line="264" w:lineRule="auto"/>
        <w:jc w:val="both"/>
      </w:pPr>
    </w:p>
    <w:p w14:paraId="69288FFF" w14:textId="0086AA0A" w:rsidR="007A3B01" w:rsidRDefault="007A3B01" w:rsidP="002F3B50">
      <w:pPr>
        <w:spacing w:after="160" w:line="264" w:lineRule="auto"/>
        <w:jc w:val="both"/>
      </w:pPr>
      <w:r w:rsidRPr="007A3B01">
        <w:t xml:space="preserve">As a scholarship recipient, you are required to complete a minimum study load of one subject per semester/trimester </w:t>
      </w:r>
      <w:r>
        <w:t xml:space="preserve">- </w:t>
      </w:r>
      <w:r w:rsidRPr="007A3B01">
        <w:t>regardless of the university’s minimum enrolment policy.</w:t>
      </w:r>
    </w:p>
    <w:p w14:paraId="3A045B70" w14:textId="6D8FAA5C" w:rsidR="003B6C7A" w:rsidRDefault="003B6C7A" w:rsidP="002F3B50">
      <w:pPr>
        <w:spacing w:after="160" w:line="264" w:lineRule="auto"/>
        <w:jc w:val="both"/>
      </w:pPr>
      <w:r w:rsidRPr="003B6C7A">
        <w:t xml:space="preserve">Some universities may automatically enrol students in two subjects. </w:t>
      </w:r>
      <w:r w:rsidRPr="003B6C7A">
        <w:rPr>
          <w:b/>
          <w:bCs/>
        </w:rPr>
        <w:t>Please check your enrolment carefully</w:t>
      </w:r>
      <w:r w:rsidRPr="003B6C7A">
        <w:t xml:space="preserve">, and if you are unsure, contact </w:t>
      </w:r>
      <w:r>
        <w:t xml:space="preserve">the IESU. </w:t>
      </w:r>
    </w:p>
    <w:p w14:paraId="0449F12C" w14:textId="77777777" w:rsidR="003B6C7A" w:rsidRDefault="003B6C7A" w:rsidP="002F3B50">
      <w:pPr>
        <w:spacing w:after="160" w:line="264" w:lineRule="auto"/>
        <w:jc w:val="both"/>
      </w:pPr>
      <w:r w:rsidRPr="003B6C7A">
        <w:t>If you are required to enrol in two subjects due to practicum or course structure, you should proceed or speak with your lecturer to understand how this may affect subject sequencing.</w:t>
      </w:r>
    </w:p>
    <w:p w14:paraId="13DF4CAA" w14:textId="77777777" w:rsidR="00707F57" w:rsidRPr="00707F57" w:rsidRDefault="00707F57" w:rsidP="00707F57">
      <w:pPr>
        <w:spacing w:after="160" w:line="264" w:lineRule="auto"/>
        <w:jc w:val="both"/>
      </w:pPr>
      <w:r w:rsidRPr="00707F57">
        <w:t>This approach helps maintain a healthy balance between study, work, and personal commitments. If you wish to enrol in more than one subject in a semester/trimester for other reasons, you must contact the IESU to discuss and confirm whether an increased study load is feasible.</w:t>
      </w:r>
    </w:p>
    <w:p w14:paraId="788CD931" w14:textId="77777777" w:rsidR="00707F57" w:rsidRPr="00707F57" w:rsidRDefault="00707F57" w:rsidP="00707F57">
      <w:pPr>
        <w:spacing w:after="160" w:line="264" w:lineRule="auto"/>
        <w:jc w:val="both"/>
      </w:pPr>
      <w:r w:rsidRPr="00707F57">
        <w:t>The Department provides up to 4 years to complete your course. Successful Round 12 applicants are required to complete their course by 30 June 2030.</w:t>
      </w:r>
    </w:p>
    <w:p w14:paraId="4E7518EC" w14:textId="158F5F48" w:rsidR="00707F57" w:rsidRPr="00707F57" w:rsidRDefault="00707F57" w:rsidP="00707F57">
      <w:pPr>
        <w:spacing w:after="160" w:line="264" w:lineRule="auto"/>
        <w:jc w:val="both"/>
      </w:pPr>
      <w:r w:rsidRPr="00707F57">
        <w:t xml:space="preserve">For information about your expected study workload and minimum enrolment requirements, please contact your preferred university (see page </w:t>
      </w:r>
      <w:r w:rsidR="00BA3DC4" w:rsidRPr="00707F57">
        <w:t>3</w:t>
      </w:r>
      <w:r w:rsidR="00BA3DC4">
        <w:t xml:space="preserve">2 </w:t>
      </w:r>
      <w:r w:rsidRPr="00707F57">
        <w:t>for contact details).</w:t>
      </w:r>
    </w:p>
    <w:p w14:paraId="7D49F3C4" w14:textId="7192C917" w:rsidR="00707F57" w:rsidRPr="00707F57" w:rsidRDefault="00707F57" w:rsidP="00707F57">
      <w:pPr>
        <w:spacing w:after="160" w:line="264" w:lineRule="auto"/>
        <w:jc w:val="both"/>
      </w:pPr>
      <w:r w:rsidRPr="00707F57">
        <w:t xml:space="preserve">Those interested in the </w:t>
      </w:r>
      <w:r w:rsidRPr="00707F57">
        <w:rPr>
          <w:b/>
          <w:bCs/>
        </w:rPr>
        <w:t>Master of Learning Intervention (Stream A)</w:t>
      </w:r>
      <w:r w:rsidRPr="00707F57">
        <w:t xml:space="preserve"> at the University of Melbourne should note that each subject includes a </w:t>
      </w:r>
      <w:r w:rsidRPr="00707F57">
        <w:rPr>
          <w:b/>
          <w:bCs/>
        </w:rPr>
        <w:t>75%</w:t>
      </w:r>
      <w:r w:rsidRPr="00413752">
        <w:rPr>
          <w:color w:val="004C97" w:themeColor="accent2"/>
        </w:rPr>
        <w:t xml:space="preserve"> </w:t>
      </w:r>
      <w:hyperlink r:id="rId34" w:history="1">
        <w:r w:rsidRPr="00413752">
          <w:rPr>
            <w:rStyle w:val="Hyperlink"/>
            <w:color w:val="004C97" w:themeColor="accent2"/>
          </w:rPr>
          <w:t>attendance hurdle</w:t>
        </w:r>
      </w:hyperlink>
      <w:r w:rsidRPr="00707F57">
        <w:t>. Please plan ahead to attend all teaching days — dates are available in the timetable. If you anticipate being absent, discuss this in advance with your subject coordinator (contact details available via Canvas LMS).</w:t>
      </w:r>
    </w:p>
    <w:p w14:paraId="476B953A" w14:textId="25773FDB" w:rsidR="004B6585" w:rsidRDefault="004B6585" w:rsidP="004B6585">
      <w:pPr>
        <w:pStyle w:val="Heading3"/>
        <w:jc w:val="both"/>
      </w:pPr>
      <w:r>
        <w:lastRenderedPageBreak/>
        <w:t>Supporting your transition to postgraduate study</w:t>
      </w:r>
    </w:p>
    <w:p w14:paraId="34792D6D" w14:textId="77777777" w:rsidR="00532A49" w:rsidRPr="001D6C10" w:rsidRDefault="00532A49" w:rsidP="001D6C10">
      <w:pPr>
        <w:jc w:val="both"/>
      </w:pPr>
      <w:r w:rsidRPr="00532A49">
        <w:t>To help you get off to a strong start, the IESU hosts an annual induction session for all provisionally accepted recipients. This session outlines your obligations as a recipient of an inclusive education scholarship through the department and introduces practical strategies to support a smooth transition into postgraduate study.</w:t>
      </w:r>
    </w:p>
    <w:p w14:paraId="27D06CF1" w14:textId="77777777" w:rsidR="00532A49" w:rsidRPr="001D6C10" w:rsidRDefault="00532A49" w:rsidP="001D6C10">
      <w:pPr>
        <w:jc w:val="both"/>
      </w:pPr>
      <w:r w:rsidRPr="00532A49">
        <w:t>You’ll also have the opportunity to connect with peers and ask questions before your course begins.</w:t>
      </w:r>
    </w:p>
    <w:p w14:paraId="01F01D54" w14:textId="77777777" w:rsidR="00532A49" w:rsidRPr="001D6C10" w:rsidRDefault="00532A49" w:rsidP="001D6C10">
      <w:pPr>
        <w:jc w:val="both"/>
      </w:pPr>
      <w:r w:rsidRPr="00532A49">
        <w:t>The induction session date will be included in your Letter of Provisional Acceptance, issued in April 2026.</w:t>
      </w:r>
    </w:p>
    <w:p w14:paraId="4B4E2D44" w14:textId="77777777" w:rsidR="004C2F11" w:rsidRPr="00B365B7" w:rsidRDefault="004C2F11" w:rsidP="004C2F11">
      <w:pPr>
        <w:pStyle w:val="Heading2"/>
        <w:jc w:val="both"/>
        <w:rPr>
          <w:rFonts w:eastAsiaTheme="minorHAnsi" w:cstheme="majorHAnsi"/>
          <w:b w:val="0"/>
          <w:color w:val="auto"/>
          <w:sz w:val="22"/>
          <w:szCs w:val="22"/>
        </w:rPr>
      </w:pPr>
      <w:r>
        <w:t>Travel</w:t>
      </w:r>
    </w:p>
    <w:p w14:paraId="112B7886" w14:textId="21BDB905" w:rsidR="004C2F11" w:rsidRPr="008B0F0C" w:rsidRDefault="004C2F11" w:rsidP="004C2F11">
      <w:pPr>
        <w:pStyle w:val="IESUBodyText"/>
        <w:jc w:val="both"/>
      </w:pPr>
      <w:r w:rsidRPr="57EF0811">
        <w:rPr>
          <w:lang w:val="en-AU"/>
        </w:rPr>
        <w:t>There are no travel requirements for any of the courses, including those offered by NextSense/Macquarie University and the University of Newcastle, both</w:t>
      </w:r>
      <w:r w:rsidR="00C42FA2" w:rsidRPr="57EF0811">
        <w:rPr>
          <w:lang w:val="en-AU"/>
        </w:rPr>
        <w:t xml:space="preserve"> located</w:t>
      </w:r>
      <w:r w:rsidRPr="57EF0811">
        <w:rPr>
          <w:lang w:val="en-AU"/>
        </w:rPr>
        <w:t xml:space="preserve"> in New South Wales</w:t>
      </w:r>
      <w:r w:rsidR="007807FC" w:rsidRPr="57EF0811">
        <w:rPr>
          <w:lang w:val="en-AU"/>
        </w:rPr>
        <w:t xml:space="preserve">. </w:t>
      </w:r>
    </w:p>
    <w:p w14:paraId="1743814F" w14:textId="77777777" w:rsidR="00A71880" w:rsidRDefault="00A71880" w:rsidP="007771CD">
      <w:pPr>
        <w:pStyle w:val="Heading2"/>
        <w:jc w:val="both"/>
      </w:pPr>
      <w:r w:rsidRPr="008B0F0C">
        <w:t>Practicum</w:t>
      </w:r>
      <w:r>
        <w:t xml:space="preserve"> </w:t>
      </w:r>
    </w:p>
    <w:p w14:paraId="717D3223" w14:textId="77777777" w:rsidR="006F658A" w:rsidRPr="006F658A" w:rsidRDefault="006F658A" w:rsidP="006F658A">
      <w:pPr>
        <w:jc w:val="both"/>
      </w:pPr>
      <w:r w:rsidRPr="006F658A">
        <w:t>All courses include a requirement to complete a practicum placement. This is mandatory because it provides essential hands-on experience, allowing you to apply theoretical knowledge in real educational settings and develop professional skills critical for inclusive education practice. Please refer to Appendix A for university-specific requirements.</w:t>
      </w:r>
    </w:p>
    <w:p w14:paraId="6AF968FD" w14:textId="77777777" w:rsidR="006F658A" w:rsidRPr="006F658A" w:rsidRDefault="006F658A" w:rsidP="006F658A">
      <w:pPr>
        <w:jc w:val="both"/>
      </w:pPr>
      <w:r w:rsidRPr="006F658A">
        <w:t>Completion of the practicum component is required regardless of whether you are currently working as a teacher, in a principal class position, a regional role, or have experience in specialist education settings. Practicum placements must be completed within Victoria, with first preference given to Victorian government schools.</w:t>
      </w:r>
    </w:p>
    <w:p w14:paraId="7D3DB0E9" w14:textId="77777777" w:rsidR="006F658A" w:rsidRPr="006F658A" w:rsidRDefault="006F658A" w:rsidP="006F658A">
      <w:pPr>
        <w:jc w:val="both"/>
      </w:pPr>
      <w:r w:rsidRPr="006F658A">
        <w:t xml:space="preserve">To ensure </w:t>
      </w:r>
      <w:r w:rsidRPr="006F658A">
        <w:rPr>
          <w:b/>
          <w:bCs/>
        </w:rPr>
        <w:t>implementation fidelity</w:t>
      </w:r>
      <w:r w:rsidRPr="006F658A">
        <w:t>, it is important that the practicum is completed according to the specified requirements. This helps maintain the quality and consistency of the learning experience and supports achieving the intended outcomes of the course.</w:t>
      </w:r>
    </w:p>
    <w:p w14:paraId="42B8D65A" w14:textId="77777777" w:rsidR="006F658A" w:rsidRPr="006F658A" w:rsidRDefault="006F658A" w:rsidP="006F658A">
      <w:pPr>
        <w:jc w:val="both"/>
      </w:pPr>
      <w:r w:rsidRPr="006F658A">
        <w:t xml:space="preserve">The program does </w:t>
      </w:r>
      <w:r w:rsidRPr="006F658A">
        <w:rPr>
          <w:b/>
          <w:bCs/>
        </w:rPr>
        <w:t>not</w:t>
      </w:r>
      <w:r w:rsidRPr="006F658A">
        <w:t xml:space="preserve"> cover financial costs associated with practicum (for example, accommodation, travel, etc.).</w:t>
      </w:r>
    </w:p>
    <w:p w14:paraId="48041057" w14:textId="77777777" w:rsidR="006F658A" w:rsidRPr="006F658A" w:rsidRDefault="006F658A" w:rsidP="006F658A">
      <w:pPr>
        <w:jc w:val="both"/>
      </w:pPr>
      <w:r w:rsidRPr="006F658A">
        <w:t>Each course has different practicum arrangements. You should ensure you understand these, inform your principal/manager (including your business manager), and complete the practicum requirements within the designated timeframes.</w:t>
      </w:r>
    </w:p>
    <w:p w14:paraId="5EF3A4AF" w14:textId="77777777" w:rsidR="006F658A" w:rsidRPr="006F658A" w:rsidRDefault="006F658A" w:rsidP="006F658A">
      <w:pPr>
        <w:jc w:val="both"/>
      </w:pPr>
      <w:r w:rsidRPr="006F658A">
        <w:t>Recipients must be released from their current duties at their substantive school at the required times to undertake their practicum placements.</w:t>
      </w:r>
    </w:p>
    <w:p w14:paraId="4401A790" w14:textId="77777777" w:rsidR="006F658A" w:rsidRPr="006F658A" w:rsidRDefault="006F658A" w:rsidP="006F658A">
      <w:pPr>
        <w:jc w:val="both"/>
      </w:pPr>
      <w:r w:rsidRPr="006F658A">
        <w:t xml:space="preserve">Recipients will continue to be paid for the duration of their practicum placement and are </w:t>
      </w:r>
      <w:r w:rsidRPr="006F658A">
        <w:rPr>
          <w:b/>
          <w:bCs/>
        </w:rPr>
        <w:t>not</w:t>
      </w:r>
      <w:r w:rsidRPr="006F658A">
        <w:t xml:space="preserve"> required to take any form of paid or unpaid leave. Please ensure your business manager is aware of these practicum requirements as outlined in the guidelines.</w:t>
      </w:r>
    </w:p>
    <w:p w14:paraId="796651CB" w14:textId="743B8F1C" w:rsidR="00342F74" w:rsidRDefault="00342F74" w:rsidP="00342F74">
      <w:pPr>
        <w:pStyle w:val="Heading2"/>
        <w:jc w:val="both"/>
      </w:pPr>
      <w:r>
        <w:t>Teacher replacement contribution</w:t>
      </w:r>
    </w:p>
    <w:p w14:paraId="6F6AECDA" w14:textId="77777777" w:rsidR="000909E0" w:rsidRDefault="000909E0" w:rsidP="00F34922">
      <w:pPr>
        <w:pStyle w:val="IESUBodyText"/>
        <w:jc w:val="both"/>
        <w:rPr>
          <w:lang w:val="en-AU"/>
        </w:rPr>
      </w:pPr>
      <w:r w:rsidRPr="000909E0">
        <w:rPr>
          <w:lang w:val="en-AU"/>
        </w:rPr>
        <w:t xml:space="preserve">The program supports schools by helping to cover the cost of replacing scholarship recipients with casual relief teachers (CRTs) </w:t>
      </w:r>
      <w:r w:rsidRPr="000909E0">
        <w:rPr>
          <w:b/>
          <w:bCs/>
          <w:lang w:val="en-AU"/>
        </w:rPr>
        <w:t>during practicum placements only</w:t>
      </w:r>
      <w:r w:rsidRPr="000909E0">
        <w:rPr>
          <w:lang w:val="en-AU"/>
        </w:rPr>
        <w:t xml:space="preserve">. Please note that </w:t>
      </w:r>
      <w:r w:rsidRPr="000909E0">
        <w:rPr>
          <w:b/>
          <w:bCs/>
          <w:lang w:val="en-AU"/>
        </w:rPr>
        <w:t>CRT reimbursement is not available for study leave</w:t>
      </w:r>
      <w:r w:rsidRPr="000909E0">
        <w:rPr>
          <w:lang w:val="en-AU"/>
        </w:rPr>
        <w:t>.</w:t>
      </w:r>
    </w:p>
    <w:p w14:paraId="3EFFDFED" w14:textId="0F7E6B1E" w:rsidR="000909E0" w:rsidRDefault="000909E0" w:rsidP="00F34922">
      <w:pPr>
        <w:pStyle w:val="IESUBodyText"/>
        <w:jc w:val="both"/>
        <w:rPr>
          <w:lang w:val="en-AU"/>
        </w:rPr>
      </w:pPr>
      <w:r w:rsidRPr="000909E0">
        <w:rPr>
          <w:lang w:val="en-AU"/>
        </w:rPr>
        <w:lastRenderedPageBreak/>
        <w:t xml:space="preserve">Schools must refer to the Department’s </w:t>
      </w:r>
      <w:hyperlink r:id="rId35">
        <w:r w:rsidRPr="002A1CEB">
          <w:rPr>
            <w:rStyle w:val="Hyperlink"/>
            <w:color w:val="004C97" w:themeColor="accent2"/>
            <w:lang w:val="en-AU"/>
          </w:rPr>
          <w:t>Rules of Use for CRT</w:t>
        </w:r>
      </w:hyperlink>
      <w:r w:rsidRPr="000909E0">
        <w:rPr>
          <w:lang w:val="en-AU"/>
        </w:rPr>
        <w:t xml:space="preserve">, which outline the </w:t>
      </w:r>
      <w:r w:rsidRPr="000909E0">
        <w:rPr>
          <w:b/>
          <w:bCs/>
          <w:lang w:val="en-AU"/>
        </w:rPr>
        <w:t>maximum daily CRT rates</w:t>
      </w:r>
      <w:r w:rsidRPr="000909E0">
        <w:rPr>
          <w:lang w:val="en-AU"/>
        </w:rPr>
        <w:t xml:space="preserve"> and list </w:t>
      </w:r>
      <w:r w:rsidRPr="000909E0">
        <w:rPr>
          <w:b/>
          <w:bCs/>
          <w:lang w:val="en-AU"/>
        </w:rPr>
        <w:t>12 recommended suppliers</w:t>
      </w:r>
      <w:r w:rsidRPr="000909E0">
        <w:rPr>
          <w:lang w:val="en-AU"/>
        </w:rPr>
        <w:t xml:space="preserve">. For questions relating to these rules, please contact the Schools Recruitment Panel – CRT at </w:t>
      </w:r>
      <w:hyperlink r:id="rId36">
        <w:r w:rsidRPr="002A1CEB">
          <w:rPr>
            <w:rStyle w:val="Hyperlink"/>
            <w:color w:val="004C97" w:themeColor="accent2"/>
            <w:lang w:val="en-AU"/>
          </w:rPr>
          <w:t>sr.crt.panel@education.vic.gov.au</w:t>
        </w:r>
      </w:hyperlink>
      <w:r w:rsidRPr="7BDF2A57">
        <w:rPr>
          <w:lang w:val="en-AU"/>
        </w:rPr>
        <w:t>.</w:t>
      </w:r>
    </w:p>
    <w:p w14:paraId="4F7ADE5F" w14:textId="14F18B87" w:rsidR="00BB743F" w:rsidRPr="00491F2D" w:rsidRDefault="000909E0" w:rsidP="00342F74">
      <w:pPr>
        <w:pStyle w:val="IESUBodyText"/>
        <w:jc w:val="both"/>
        <w:rPr>
          <w:lang w:val="en-AU"/>
        </w:rPr>
      </w:pPr>
      <w:r w:rsidRPr="000909E0">
        <w:rPr>
          <w:lang w:val="en-AU"/>
        </w:rPr>
        <w:t xml:space="preserve">As practicum placements are a mandatory component of the qualification, the program will contribute </w:t>
      </w:r>
      <w:r w:rsidRPr="000909E0">
        <w:rPr>
          <w:b/>
          <w:bCs/>
          <w:lang w:val="en-AU"/>
        </w:rPr>
        <w:t>up to $10,000</w:t>
      </w:r>
      <w:r w:rsidRPr="000909E0">
        <w:rPr>
          <w:lang w:val="en-AU"/>
        </w:rPr>
        <w:t xml:space="preserve"> towards CRT reimbursement, subject to the course undertaken and its practicum requirements. (Refer to </w:t>
      </w:r>
      <w:r w:rsidRPr="0053130C">
        <w:rPr>
          <w:lang w:val="en-AU"/>
        </w:rPr>
        <w:t xml:space="preserve">page </w:t>
      </w:r>
      <w:r w:rsidR="0053130C">
        <w:rPr>
          <w:lang w:val="en-AU"/>
        </w:rPr>
        <w:t>38</w:t>
      </w:r>
      <w:r w:rsidR="0053130C" w:rsidRPr="0053130C">
        <w:rPr>
          <w:lang w:val="en-AU"/>
        </w:rPr>
        <w:t xml:space="preserve"> </w:t>
      </w:r>
      <w:r w:rsidRPr="0053130C">
        <w:rPr>
          <w:lang w:val="en-AU"/>
        </w:rPr>
        <w:t>for</w:t>
      </w:r>
      <w:r w:rsidRPr="000909E0">
        <w:rPr>
          <w:lang w:val="en-AU"/>
        </w:rPr>
        <w:t xml:space="preserve"> university placement requirements, particularly for the </w:t>
      </w:r>
      <w:r w:rsidRPr="000909E0">
        <w:rPr>
          <w:b/>
          <w:bCs/>
          <w:lang w:val="en-AU"/>
        </w:rPr>
        <w:t>Master of Learning Intervention Stream A</w:t>
      </w:r>
      <w:r w:rsidRPr="000909E0">
        <w:rPr>
          <w:lang w:val="en-AU"/>
        </w:rPr>
        <w:t xml:space="preserve"> at the University of Melbourne.)</w:t>
      </w:r>
    </w:p>
    <w:p w14:paraId="2CD62E5D" w14:textId="34E24819" w:rsidR="00491F2D" w:rsidRPr="00491F2D" w:rsidRDefault="00BB743F" w:rsidP="003001D7">
      <w:pPr>
        <w:pStyle w:val="Heading3"/>
        <w:spacing w:before="0" w:after="0"/>
        <w:ind w:left="720" w:hanging="720"/>
      </w:pPr>
      <w:r w:rsidRPr="00BB743F">
        <w:t>Examples of CRT reimbursement</w:t>
      </w:r>
    </w:p>
    <w:p w14:paraId="777030DE" w14:textId="3506C19C" w:rsidR="00BB743F" w:rsidRPr="00BB743F" w:rsidRDefault="00BB743F" w:rsidP="00491F2D">
      <w:pPr>
        <w:pStyle w:val="IESUBodyText"/>
        <w:spacing w:after="0"/>
        <w:ind w:left="720" w:hanging="720"/>
        <w:rPr>
          <w:lang w:val="en-AU"/>
        </w:rPr>
      </w:pPr>
      <w:r w:rsidRPr="00BB743F">
        <w:rPr>
          <w:b/>
          <w:bCs/>
          <w:lang w:val="en-AU"/>
        </w:rPr>
        <w:t>Example 1: Master of Inclusive Education (Monash University)</w:t>
      </w:r>
      <w:r w:rsidRPr="00BB743F">
        <w:rPr>
          <w:lang w:val="en-AU"/>
        </w:rPr>
        <w:br/>
        <w:t xml:space="preserve">The course includes </w:t>
      </w:r>
      <w:r w:rsidRPr="00BB743F">
        <w:rPr>
          <w:b/>
          <w:bCs/>
          <w:lang w:val="en-AU"/>
        </w:rPr>
        <w:t>20 practicum days</w:t>
      </w:r>
      <w:r w:rsidRPr="00BB743F">
        <w:rPr>
          <w:lang w:val="en-AU"/>
        </w:rPr>
        <w:t xml:space="preserve">, with </w:t>
      </w:r>
      <w:r w:rsidRPr="00BB743F">
        <w:rPr>
          <w:b/>
          <w:bCs/>
          <w:lang w:val="en-AU"/>
        </w:rPr>
        <w:t>5 days required to be completed outside</w:t>
      </w:r>
      <w:r w:rsidRPr="00BB743F">
        <w:rPr>
          <w:lang w:val="en-AU"/>
        </w:rPr>
        <w:t xml:space="preserve"> the recipient’s substantive school setting (i.e. where a CRT may be required).</w:t>
      </w:r>
    </w:p>
    <w:p w14:paraId="288598C9" w14:textId="365BE681" w:rsidR="00BB743F" w:rsidRPr="00491F2D" w:rsidRDefault="00BB743F" w:rsidP="00BB743F">
      <w:pPr>
        <w:pStyle w:val="IESUBodyText"/>
        <w:numPr>
          <w:ilvl w:val="0"/>
          <w:numId w:val="53"/>
        </w:numPr>
        <w:jc w:val="both"/>
        <w:rPr>
          <w:lang w:val="en-AU"/>
        </w:rPr>
      </w:pPr>
      <w:r w:rsidRPr="00BB743F">
        <w:rPr>
          <w:b/>
          <w:bCs/>
          <w:lang w:val="en-AU"/>
        </w:rPr>
        <w:t>Program CRT Contribution:</w:t>
      </w:r>
      <w:r w:rsidRPr="00BB743F">
        <w:rPr>
          <w:lang w:val="en-AU"/>
        </w:rPr>
        <w:t xml:space="preserve"> The program will cover the cost of </w:t>
      </w:r>
      <w:r w:rsidRPr="00BB743F">
        <w:rPr>
          <w:b/>
          <w:bCs/>
          <w:lang w:val="en-AU"/>
        </w:rPr>
        <w:t>5 external CRT days</w:t>
      </w:r>
      <w:r w:rsidRPr="00BB743F">
        <w:rPr>
          <w:lang w:val="en-AU"/>
        </w:rPr>
        <w:t xml:space="preserve"> only. The school must only invoice for these 5 days.</w:t>
      </w:r>
    </w:p>
    <w:p w14:paraId="7C49B09B" w14:textId="77777777" w:rsidR="00BB743F" w:rsidRPr="00BB743F" w:rsidRDefault="00BB743F" w:rsidP="00BB743F">
      <w:pPr>
        <w:pStyle w:val="IESUBodyText"/>
      </w:pPr>
      <w:r w:rsidRPr="00BB743F">
        <w:rPr>
          <w:b/>
          <w:bCs/>
        </w:rPr>
        <w:t>Example 2: Master of Learning Intervention Stream A (University of Melbourne)</w:t>
      </w:r>
      <w:r w:rsidRPr="00BB743F">
        <w:br/>
        <w:t xml:space="preserve">This course includes </w:t>
      </w:r>
      <w:r w:rsidRPr="00BB743F">
        <w:rPr>
          <w:b/>
          <w:bCs/>
        </w:rPr>
        <w:t>32 practicum days</w:t>
      </w:r>
      <w:r w:rsidRPr="00BB743F">
        <w:t xml:space="preserve">, delivered in two blocks of 16 days (15 placement days + 1 observation day per block). </w:t>
      </w:r>
      <w:r w:rsidRPr="00BB743F">
        <w:rPr>
          <w:b/>
          <w:bCs/>
        </w:rPr>
        <w:t>Both blocks require CRT coverage.</w:t>
      </w:r>
    </w:p>
    <w:p w14:paraId="0AF41C32" w14:textId="56030FA5" w:rsidR="00BB743F" w:rsidRPr="00BB743F" w:rsidRDefault="00BB743F" w:rsidP="00BB743F">
      <w:pPr>
        <w:pStyle w:val="IESUBodyText"/>
        <w:numPr>
          <w:ilvl w:val="0"/>
          <w:numId w:val="54"/>
        </w:numPr>
        <w:jc w:val="both"/>
      </w:pPr>
      <w:r w:rsidRPr="2774F0AB">
        <w:rPr>
          <w:b/>
          <w:bCs/>
          <w:lang w:val="en-AU"/>
        </w:rPr>
        <w:t>Program CRT Contribution:</w:t>
      </w:r>
      <w:r w:rsidRPr="2774F0AB">
        <w:rPr>
          <w:lang w:val="en-AU"/>
        </w:rPr>
        <w:t xml:space="preserve"> The program will contribute </w:t>
      </w:r>
      <w:r w:rsidRPr="2774F0AB">
        <w:rPr>
          <w:b/>
          <w:bCs/>
          <w:lang w:val="en-AU"/>
        </w:rPr>
        <w:t>up to $10,000</w:t>
      </w:r>
      <w:r w:rsidRPr="2774F0AB">
        <w:rPr>
          <w:lang w:val="en-AU"/>
        </w:rPr>
        <w:t xml:space="preserve"> towards CRT reimbursement. This typically covers </w:t>
      </w:r>
      <w:r w:rsidRPr="2774F0AB">
        <w:rPr>
          <w:b/>
          <w:bCs/>
          <w:lang w:val="en-AU"/>
        </w:rPr>
        <w:t>one practicum block</w:t>
      </w:r>
      <w:r w:rsidRPr="2774F0AB">
        <w:rPr>
          <w:lang w:val="en-AU"/>
        </w:rPr>
        <w:t xml:space="preserve"> only. The school will be responsible for CRT costs for the </w:t>
      </w:r>
      <w:r w:rsidRPr="2774F0AB">
        <w:rPr>
          <w:b/>
          <w:bCs/>
          <w:lang w:val="en-AU"/>
        </w:rPr>
        <w:t>second block</w:t>
      </w:r>
      <w:r w:rsidRPr="2774F0AB">
        <w:rPr>
          <w:lang w:val="en-AU"/>
        </w:rPr>
        <w:t>.</w:t>
      </w:r>
    </w:p>
    <w:p w14:paraId="42E70DBC" w14:textId="4704ED9A" w:rsidR="00BB743F" w:rsidRPr="00BB743F" w:rsidRDefault="00BB743F" w:rsidP="00BB743F">
      <w:pPr>
        <w:pStyle w:val="IESUBodyText"/>
        <w:jc w:val="both"/>
      </w:pPr>
      <w:r w:rsidRPr="2774F0AB">
        <w:rPr>
          <w:lang w:val="en-AU"/>
        </w:rPr>
        <w:t xml:space="preserve">Please ensure your </w:t>
      </w:r>
      <w:r w:rsidRPr="2774F0AB">
        <w:rPr>
          <w:b/>
          <w:bCs/>
          <w:lang w:val="en-AU"/>
        </w:rPr>
        <w:t>principal and business manager</w:t>
      </w:r>
      <w:r w:rsidRPr="2774F0AB">
        <w:rPr>
          <w:lang w:val="en-AU"/>
        </w:rPr>
        <w:t xml:space="preserve"> are aware of and support your application. If you change schools, you must advise your new principal and business manager of this requirement.</w:t>
      </w:r>
    </w:p>
    <w:p w14:paraId="110EEEEC" w14:textId="03C85943" w:rsidR="00342F74" w:rsidRPr="00893211" w:rsidRDefault="00064D30" w:rsidP="00342F74">
      <w:pPr>
        <w:pStyle w:val="Heading3"/>
        <w:jc w:val="both"/>
      </w:pPr>
      <w:r>
        <w:t xml:space="preserve">How </w:t>
      </w:r>
      <w:r w:rsidR="00E546CD">
        <w:t>schools s</w:t>
      </w:r>
      <w:r>
        <w:t xml:space="preserve">eek </w:t>
      </w:r>
      <w:r w:rsidR="00BD5994">
        <w:t>CRT</w:t>
      </w:r>
      <w:r w:rsidR="008C5FF6">
        <w:t xml:space="preserve"> </w:t>
      </w:r>
      <w:r w:rsidR="002A1CEB" w:rsidRPr="00536DED">
        <w:t>re</w:t>
      </w:r>
      <w:r w:rsidR="00342F74" w:rsidRPr="00536DED">
        <w:t>imbur</w:t>
      </w:r>
      <w:r w:rsidR="00342F74" w:rsidRPr="00893211">
        <w:t>sement</w:t>
      </w:r>
    </w:p>
    <w:p w14:paraId="4D10025E" w14:textId="77777777" w:rsidR="00C64678" w:rsidRPr="00C64678" w:rsidRDefault="00C64678" w:rsidP="00C64678">
      <w:pPr>
        <w:pStyle w:val="IESUBodyText"/>
        <w:jc w:val="both"/>
      </w:pPr>
      <w:r w:rsidRPr="57EF0811">
        <w:rPr>
          <w:lang w:val="en-AU"/>
        </w:rPr>
        <w:t xml:space="preserve">Please ensure your principal and business manager are aware of your course’s practicum requirements and the </w:t>
      </w:r>
      <w:r w:rsidRPr="001C34FE">
        <w:rPr>
          <w:b/>
          <w:bCs/>
          <w:lang w:val="en-AU"/>
        </w:rPr>
        <w:t>maximum CRT reimbursement allowance</w:t>
      </w:r>
      <w:r w:rsidRPr="57EF0811">
        <w:rPr>
          <w:lang w:val="en-AU"/>
        </w:rPr>
        <w:t>.</w:t>
      </w:r>
    </w:p>
    <w:p w14:paraId="7A379FB8" w14:textId="0B8E9728" w:rsidR="00C64678" w:rsidRPr="00C64678" w:rsidRDefault="00C64678" w:rsidP="00EA19A2">
      <w:pPr>
        <w:pStyle w:val="IESUBodyText"/>
        <w:numPr>
          <w:ilvl w:val="0"/>
          <w:numId w:val="51"/>
        </w:numPr>
        <w:jc w:val="both"/>
      </w:pPr>
      <w:r w:rsidRPr="00C64678">
        <w:t xml:space="preserve">Schools must use the </w:t>
      </w:r>
      <w:hyperlink r:id="rId37" w:history="1">
        <w:r w:rsidR="00EA19A2">
          <w:rPr>
            <w:rStyle w:val="Hyperlink"/>
            <w:color w:val="004C97" w:themeColor="accent2"/>
            <w:lang w:val="en-AU"/>
          </w:rPr>
          <w:t>School Targeted Funding Governance (STFG) Portal</w:t>
        </w:r>
      </w:hyperlink>
      <w:r w:rsidRPr="00C64678">
        <w:t xml:space="preserve"> to request CRT reimbursement for practicum placements. The IESU will create an Initiative Agreement in the </w:t>
      </w:r>
      <w:r w:rsidR="00A936F9" w:rsidRPr="00C64678">
        <w:t>STF</w:t>
      </w:r>
      <w:r w:rsidR="00A936F9">
        <w:t>G</w:t>
      </w:r>
      <w:r w:rsidR="00A936F9" w:rsidRPr="00C64678">
        <w:t xml:space="preserve"> </w:t>
      </w:r>
      <w:r w:rsidRPr="00C64678">
        <w:t>once a school is eligible to submit a CRT claim.</w:t>
      </w:r>
    </w:p>
    <w:p w14:paraId="42F7524D" w14:textId="77777777" w:rsidR="00C64678" w:rsidRPr="00C64678" w:rsidRDefault="00C64678" w:rsidP="00EA19A2">
      <w:pPr>
        <w:pStyle w:val="IESUBodyText"/>
        <w:numPr>
          <w:ilvl w:val="0"/>
          <w:numId w:val="51"/>
        </w:numPr>
        <w:jc w:val="both"/>
      </w:pPr>
      <w:r w:rsidRPr="57EF0811">
        <w:rPr>
          <w:lang w:val="en-AU"/>
        </w:rPr>
        <w:t>Schools are required to submit evidence of CRT usage corresponding to the recipient’s completed practicum.</w:t>
      </w:r>
    </w:p>
    <w:p w14:paraId="636EC526" w14:textId="32E8D4FC" w:rsidR="00C64678" w:rsidRPr="00C64678" w:rsidRDefault="00C64678" w:rsidP="007F5755">
      <w:pPr>
        <w:pStyle w:val="IESUBodyText"/>
        <w:jc w:val="both"/>
      </w:pPr>
      <w:r w:rsidRPr="00C64678">
        <w:t>After you complete your practicum, the IESU will contact your school business manager with instructions on how to claim CRT reimbursement.</w:t>
      </w:r>
    </w:p>
    <w:p w14:paraId="3195DD88" w14:textId="741342CC" w:rsidR="005B69D5" w:rsidRDefault="005B69D5" w:rsidP="005B69D5">
      <w:pPr>
        <w:pStyle w:val="Heading3"/>
        <w:jc w:val="both"/>
      </w:pPr>
      <w:r w:rsidRPr="005B3D23">
        <w:t>Use of Tier 2 funding</w:t>
      </w:r>
    </w:p>
    <w:p w14:paraId="1A53392D" w14:textId="2A35D0F8" w:rsidR="0066366B" w:rsidRPr="0066366B" w:rsidRDefault="0066366B" w:rsidP="00540761">
      <w:pPr>
        <w:pStyle w:val="IESUBodyText"/>
        <w:jc w:val="both"/>
      </w:pPr>
      <w:r w:rsidRPr="2774F0AB">
        <w:rPr>
          <w:lang w:val="en-AU"/>
        </w:rPr>
        <w:t xml:space="preserve">From 2026, all Victorian government schools have access to </w:t>
      </w:r>
      <w:hyperlink r:id="rId38">
        <w:r w:rsidRPr="00413752">
          <w:rPr>
            <w:rStyle w:val="Hyperlink"/>
            <w:color w:val="004C97" w:themeColor="accent2"/>
            <w:lang w:val="en-AU"/>
          </w:rPr>
          <w:t>Tier 2 school-level funding</w:t>
        </w:r>
      </w:hyperlink>
      <w:r w:rsidRPr="2774F0AB">
        <w:rPr>
          <w:lang w:val="en-AU"/>
        </w:rPr>
        <w:t xml:space="preserve"> through the Disability Inclusion Reform. Schools can use this funding to cover CRT costs and access the teacher replacement contribution through the program, where appropriate.</w:t>
      </w:r>
    </w:p>
    <w:p w14:paraId="2F76177D" w14:textId="77777777" w:rsidR="001D6C10" w:rsidRPr="0066366B" w:rsidRDefault="0066366B" w:rsidP="001D6C10">
      <w:r w:rsidRPr="0066366B">
        <w:t xml:space="preserve">When considering the use of Tier 2 funding for this purpose, schools should </w:t>
      </w:r>
      <w:proofErr w:type="gramStart"/>
      <w:r w:rsidRPr="0066366B">
        <w:t>take into account</w:t>
      </w:r>
      <w:proofErr w:type="gramEnd"/>
      <w:r w:rsidRPr="0066366B">
        <w:t xml:space="preserve"> the needs of their students with disability as well as their broader strategic priorities for strengthening whole-school inclusive education practices.</w:t>
      </w:r>
      <w:r w:rsidR="001D6C10">
        <w:t xml:space="preserve"> </w:t>
      </w:r>
      <w:r w:rsidR="001D6C10" w:rsidRPr="0066366B">
        <w:t>The tiered funding model and Disability Inclusion Profile were introduced through a staged roll-out, which is now complete.</w:t>
      </w:r>
    </w:p>
    <w:p w14:paraId="0CD4BA80" w14:textId="6FE6C25D" w:rsidR="000E30A8" w:rsidRDefault="002F5370" w:rsidP="007771CD">
      <w:pPr>
        <w:pStyle w:val="Heading1"/>
        <w:jc w:val="both"/>
      </w:pPr>
      <w:bookmarkStart w:id="36" w:name="_Toc154743394"/>
      <w:bookmarkStart w:id="37" w:name="_Toc205367044"/>
      <w:bookmarkEnd w:id="31"/>
      <w:bookmarkEnd w:id="32"/>
      <w:bookmarkEnd w:id="33"/>
      <w:bookmarkEnd w:id="34"/>
      <w:r>
        <w:lastRenderedPageBreak/>
        <w:t>3</w:t>
      </w:r>
      <w:r w:rsidR="009C4635">
        <w:t xml:space="preserve">. </w:t>
      </w:r>
      <w:r w:rsidR="000B7535">
        <w:t>S</w:t>
      </w:r>
      <w:r w:rsidR="00487FB5">
        <w:t>upport</w:t>
      </w:r>
      <w:r w:rsidR="000B7535">
        <w:t xml:space="preserve"> and expectations</w:t>
      </w:r>
      <w:bookmarkEnd w:id="36"/>
      <w:bookmarkEnd w:id="37"/>
    </w:p>
    <w:p w14:paraId="74D06FF2" w14:textId="051153AC" w:rsidR="00DC5362" w:rsidRDefault="00DC5362" w:rsidP="007771CD">
      <w:pPr>
        <w:pStyle w:val="Heading2"/>
        <w:jc w:val="both"/>
      </w:pPr>
      <w:bookmarkStart w:id="38" w:name="_Hlk92529553"/>
      <w:r>
        <w:t>Principal</w:t>
      </w:r>
      <w:r w:rsidR="003E21C2">
        <w:t xml:space="preserve"> or </w:t>
      </w:r>
      <w:r w:rsidR="00937DC7">
        <w:t>m</w:t>
      </w:r>
      <w:r>
        <w:t>anager s</w:t>
      </w:r>
      <w:r w:rsidRPr="0035404A">
        <w:t>upport</w:t>
      </w:r>
    </w:p>
    <w:p w14:paraId="423456E9" w14:textId="77777777" w:rsidR="006114CF" w:rsidRPr="006114CF" w:rsidRDefault="006114CF" w:rsidP="006114CF">
      <w:pPr>
        <w:pStyle w:val="IESUBodyText"/>
        <w:jc w:val="both"/>
      </w:pPr>
      <w:bookmarkStart w:id="39" w:name="_Hlk155706188"/>
      <w:bookmarkStart w:id="40" w:name="_Hlk154744702"/>
      <w:r w:rsidRPr="57EF0811">
        <w:rPr>
          <w:lang w:val="en-AU"/>
        </w:rPr>
        <w:t>The program aims to deepen the disciplinary knowledge and pedagogical practice of teachers and regional workforces, equipping them with the skills, expertise, and confidence to meet the needs of all students through contemporary, evidence-based strategies and fidelity of practice.</w:t>
      </w:r>
    </w:p>
    <w:p w14:paraId="6CF71045" w14:textId="77777777" w:rsidR="006114CF" w:rsidRPr="006114CF" w:rsidRDefault="006114CF" w:rsidP="006114CF">
      <w:pPr>
        <w:pStyle w:val="IESUBodyText"/>
        <w:jc w:val="both"/>
      </w:pPr>
      <w:r w:rsidRPr="006114CF">
        <w:t>Upon completion of the program, you will be well-prepared to champion, plan, and implement inclusive practices that support students with diverse learning needs. You will also be positioned to drive cultural change and embed the attitudes and values essential for high-impact, contemporary inclusive teaching.</w:t>
      </w:r>
    </w:p>
    <w:p w14:paraId="5D3808EC" w14:textId="77777777" w:rsidR="006114CF" w:rsidRPr="006114CF" w:rsidRDefault="006114CF" w:rsidP="006114CF">
      <w:pPr>
        <w:pStyle w:val="IESUBodyText"/>
        <w:jc w:val="both"/>
      </w:pPr>
      <w:r w:rsidRPr="006114CF">
        <w:t>If you receive a scholarship, the support agreement signed by your principal or manager as part of your application will become active for the duration of your study and beyond. This agreement outlines the department’s expectation that participating principals or managers will support recipients in their study and encourage them to apply their learning to maximise impact within their schools.</w:t>
      </w:r>
    </w:p>
    <w:bookmarkEnd w:id="39"/>
    <w:p w14:paraId="7C7AB672" w14:textId="265BEFAD" w:rsidR="00AA6EDE" w:rsidRPr="00BD659B" w:rsidRDefault="00AA6EDE" w:rsidP="007771CD">
      <w:pPr>
        <w:spacing w:after="160" w:line="264" w:lineRule="auto"/>
        <w:jc w:val="both"/>
        <w:rPr>
          <w:b/>
        </w:rPr>
      </w:pPr>
      <w:r w:rsidRPr="00BD659B">
        <w:rPr>
          <w:b/>
          <w:lang w:val="en-GB"/>
        </w:rPr>
        <w:t xml:space="preserve">It is expected that </w:t>
      </w:r>
      <w:r w:rsidR="002C0696">
        <w:rPr>
          <w:b/>
          <w:lang w:val="en-GB"/>
        </w:rPr>
        <w:t xml:space="preserve">the </w:t>
      </w:r>
      <w:r w:rsidRPr="00BD659B">
        <w:rPr>
          <w:b/>
          <w:lang w:val="en-GB"/>
        </w:rPr>
        <w:t>principal</w:t>
      </w:r>
      <w:r w:rsidR="004F621A" w:rsidRPr="00BD659B">
        <w:rPr>
          <w:b/>
          <w:lang w:val="en-GB"/>
        </w:rPr>
        <w:t xml:space="preserve"> or </w:t>
      </w:r>
      <w:r w:rsidR="00DC5362" w:rsidRPr="00BD659B">
        <w:rPr>
          <w:b/>
          <w:lang w:val="en-GB"/>
        </w:rPr>
        <w:t>manager</w:t>
      </w:r>
      <w:r w:rsidRPr="00BD659B">
        <w:rPr>
          <w:b/>
          <w:lang w:val="en-GB"/>
        </w:rPr>
        <w:t xml:space="preserve"> will</w:t>
      </w:r>
      <w:r w:rsidRPr="00BD659B">
        <w:rPr>
          <w:b/>
        </w:rPr>
        <w:t>:</w:t>
      </w:r>
    </w:p>
    <w:p w14:paraId="70BCE1CA" w14:textId="1E630E45" w:rsidR="006961DA" w:rsidRPr="006961DA" w:rsidRDefault="002C0696" w:rsidP="006961DA">
      <w:pPr>
        <w:pStyle w:val="IESUbulletstyle"/>
        <w:rPr>
          <w:lang w:val="en-GB"/>
        </w:rPr>
      </w:pPr>
      <w:r w:rsidRPr="00ED3910">
        <w:rPr>
          <w:lang w:val="en-GB"/>
        </w:rPr>
        <w:t>I</w:t>
      </w:r>
      <w:r w:rsidR="00AA6EDE" w:rsidRPr="00ED3910">
        <w:rPr>
          <w:lang w:val="en-GB"/>
        </w:rPr>
        <w:t>ncorporat</w:t>
      </w:r>
      <w:r w:rsidR="00AA6EDE">
        <w:rPr>
          <w:lang w:val="en-GB"/>
        </w:rPr>
        <w:t>e</w:t>
      </w:r>
      <w:r>
        <w:rPr>
          <w:lang w:val="en-GB"/>
        </w:rPr>
        <w:t xml:space="preserve"> </w:t>
      </w:r>
      <w:r w:rsidR="00BA0D35">
        <w:rPr>
          <w:lang w:val="en-GB"/>
        </w:rPr>
        <w:t xml:space="preserve">recipients’ </w:t>
      </w:r>
      <w:r w:rsidR="00AA6EDE" w:rsidRPr="00ED3910">
        <w:rPr>
          <w:lang w:val="en-GB"/>
        </w:rPr>
        <w:t>study plans in</w:t>
      </w:r>
      <w:r w:rsidR="00060E47">
        <w:rPr>
          <w:lang w:val="en-GB"/>
        </w:rPr>
        <w:t>to the</w:t>
      </w:r>
      <w:r w:rsidR="00AA6EDE" w:rsidRPr="00ED3910">
        <w:rPr>
          <w:lang w:val="en-GB"/>
        </w:rPr>
        <w:t xml:space="preserve"> school Annual Implementation Plans (AIP</w:t>
      </w:r>
      <w:r w:rsidR="00AA6EDE">
        <w:rPr>
          <w:lang w:val="en-GB"/>
        </w:rPr>
        <w:t>s</w:t>
      </w:r>
      <w:r w:rsidR="00AA6EDE" w:rsidRPr="00ED3910">
        <w:rPr>
          <w:lang w:val="en-GB"/>
        </w:rPr>
        <w:t>)</w:t>
      </w:r>
    </w:p>
    <w:p w14:paraId="0AB62F46" w14:textId="59272809" w:rsidR="00AA6EDE" w:rsidRPr="005B69D5" w:rsidRDefault="00E40C24" w:rsidP="006961DA">
      <w:pPr>
        <w:pStyle w:val="IESUbulletstyle"/>
        <w:rPr>
          <w:lang w:val="en-GB"/>
        </w:rPr>
      </w:pPr>
      <w:bookmarkStart w:id="41" w:name="_Hlk142987083"/>
      <w:r>
        <w:rPr>
          <w:lang w:val="en-GB"/>
        </w:rPr>
        <w:t>S</w:t>
      </w:r>
      <w:r w:rsidR="007543D4" w:rsidRPr="005B69D5">
        <w:rPr>
          <w:lang w:val="en-GB"/>
        </w:rPr>
        <w:t>upport</w:t>
      </w:r>
      <w:r w:rsidR="006961DA" w:rsidRPr="005B69D5">
        <w:rPr>
          <w:lang w:val="en-GB"/>
        </w:rPr>
        <w:t xml:space="preserve"> </w:t>
      </w:r>
      <w:r w:rsidR="00ED0006" w:rsidRPr="00ED0006">
        <w:rPr>
          <w:lang w:val="en-GB"/>
        </w:rPr>
        <w:t>recipients</w:t>
      </w:r>
      <w:r w:rsidR="00281CC6">
        <w:rPr>
          <w:lang w:val="en-GB"/>
        </w:rPr>
        <w:t xml:space="preserve"> </w:t>
      </w:r>
      <w:r w:rsidR="007543D4" w:rsidRPr="005B69D5">
        <w:rPr>
          <w:lang w:val="en-GB"/>
        </w:rPr>
        <w:t>to include their study in their Professional Development Plan (PDP)</w:t>
      </w:r>
    </w:p>
    <w:p w14:paraId="6640E285" w14:textId="4E37B93C" w:rsidR="00D62198" w:rsidRPr="00C53798" w:rsidRDefault="00E40C24" w:rsidP="00D62198">
      <w:pPr>
        <w:pStyle w:val="Bullet1"/>
      </w:pPr>
      <w:bookmarkStart w:id="42" w:name="_Hlk154571795"/>
      <w:bookmarkEnd w:id="41"/>
      <w:r>
        <w:t>I</w:t>
      </w:r>
      <w:r w:rsidR="00D62198" w:rsidRPr="00C53798">
        <w:t xml:space="preserve">dentify </w:t>
      </w:r>
      <w:r w:rsidR="00961D74">
        <w:t>clear</w:t>
      </w:r>
      <w:r w:rsidR="00D62198" w:rsidRPr="00C53798">
        <w:t xml:space="preserve"> link</w:t>
      </w:r>
      <w:r w:rsidR="00961D74">
        <w:t>s</w:t>
      </w:r>
      <w:r w:rsidR="00D62198" w:rsidRPr="00C53798">
        <w:t xml:space="preserve"> between </w:t>
      </w:r>
      <w:r w:rsidR="003C753F">
        <w:t>recipient</w:t>
      </w:r>
      <w:r w:rsidR="002C0696">
        <w:t>s’</w:t>
      </w:r>
      <w:r w:rsidR="00BA0D35">
        <w:t xml:space="preserve"> </w:t>
      </w:r>
      <w:r w:rsidR="00D62198" w:rsidRPr="00C53798">
        <w:t>study and school priorities</w:t>
      </w:r>
    </w:p>
    <w:bookmarkEnd w:id="42"/>
    <w:p w14:paraId="0A404DA6" w14:textId="4ACA1614" w:rsidR="00AA6EDE" w:rsidRPr="00ED3910" w:rsidRDefault="00E40C24" w:rsidP="007771CD">
      <w:pPr>
        <w:pStyle w:val="IESUbulletstyle"/>
        <w:rPr>
          <w:lang w:val="en-GB"/>
        </w:rPr>
      </w:pPr>
      <w:r>
        <w:rPr>
          <w:lang w:val="en-GB"/>
        </w:rPr>
        <w:t>P</w:t>
      </w:r>
      <w:r w:rsidR="005B69D5">
        <w:rPr>
          <w:lang w:val="en-GB"/>
        </w:rPr>
        <w:t>rovide</w:t>
      </w:r>
      <w:r w:rsidR="00AA6EDE" w:rsidRPr="00ED3910">
        <w:rPr>
          <w:lang w:val="en-GB"/>
        </w:rPr>
        <w:t xml:space="preserve"> </w:t>
      </w:r>
      <w:r w:rsidR="00AA6EDE">
        <w:rPr>
          <w:lang w:val="en-GB"/>
        </w:rPr>
        <w:t xml:space="preserve">recipients </w:t>
      </w:r>
      <w:r w:rsidR="00742D90">
        <w:rPr>
          <w:lang w:val="en-GB"/>
        </w:rPr>
        <w:t xml:space="preserve">with </w:t>
      </w:r>
      <w:r w:rsidR="00AA6EDE" w:rsidRPr="00ED3910">
        <w:rPr>
          <w:lang w:val="en-GB"/>
        </w:rPr>
        <w:t>opportunities to lead</w:t>
      </w:r>
      <w:r w:rsidR="00AA6EDE">
        <w:rPr>
          <w:lang w:val="en-GB"/>
        </w:rPr>
        <w:t xml:space="preserve"> their peers in</w:t>
      </w:r>
      <w:r w:rsidR="00AA6EDE" w:rsidRPr="00ED3910">
        <w:rPr>
          <w:lang w:val="en-GB"/>
        </w:rPr>
        <w:t xml:space="preserve"> practice change</w:t>
      </w:r>
    </w:p>
    <w:p w14:paraId="1DBD24D8" w14:textId="77777777" w:rsidR="00742D90" w:rsidRPr="00742D90" w:rsidRDefault="00E40C24" w:rsidP="000D685A">
      <w:pPr>
        <w:pStyle w:val="IESUbulletstyle"/>
        <w:rPr>
          <w:lang w:val="en-GB"/>
        </w:rPr>
      </w:pPr>
      <w:r w:rsidRPr="00742D90">
        <w:rPr>
          <w:lang w:val="en-GB"/>
        </w:rPr>
        <w:t>S</w:t>
      </w:r>
      <w:r w:rsidR="00652862" w:rsidRPr="00742D90">
        <w:rPr>
          <w:lang w:val="en-GB"/>
        </w:rPr>
        <w:t>upport</w:t>
      </w:r>
      <w:r w:rsidR="005B69D5" w:rsidRPr="00742D90">
        <w:rPr>
          <w:lang w:val="en-GB"/>
        </w:rPr>
        <w:t xml:space="preserve"> recipients to undertake</w:t>
      </w:r>
      <w:r w:rsidR="00652862" w:rsidRPr="00742D90">
        <w:rPr>
          <w:lang w:val="en-GB"/>
        </w:rPr>
        <w:t xml:space="preserve"> practicum placement</w:t>
      </w:r>
      <w:r w:rsidR="00342F74" w:rsidRPr="00742D90">
        <w:rPr>
          <w:lang w:val="en-GB"/>
        </w:rPr>
        <w:t xml:space="preserve"> </w:t>
      </w:r>
      <w:r w:rsidR="00742D90" w:rsidRPr="00742D90">
        <w:t>(</w:t>
      </w:r>
      <w:r w:rsidR="00742D90" w:rsidRPr="00742D90">
        <w:rPr>
          <w:i/>
          <w:iCs/>
        </w:rPr>
        <w:t>Recipients are expected to be released from duty to conduct their practicum placement. Recipients will continue to be paid during this time and are not required to take paid or unpaid leave.</w:t>
      </w:r>
      <w:r w:rsidR="00742D90" w:rsidRPr="00742D90">
        <w:t>)</w:t>
      </w:r>
    </w:p>
    <w:p w14:paraId="0645EBD2" w14:textId="45BDCA97" w:rsidR="00AA6EDE" w:rsidRPr="00742D90" w:rsidRDefault="00E40C24" w:rsidP="000D685A">
      <w:pPr>
        <w:pStyle w:val="IESUbulletstyle"/>
        <w:rPr>
          <w:lang w:val="en-GB"/>
        </w:rPr>
      </w:pPr>
      <w:r w:rsidRPr="00742D90">
        <w:rPr>
          <w:lang w:val="en-GB"/>
        </w:rPr>
        <w:t>M</w:t>
      </w:r>
      <w:r w:rsidR="00AA6EDE" w:rsidRPr="00742D90">
        <w:rPr>
          <w:lang w:val="en-GB"/>
        </w:rPr>
        <w:t>onitor recipients’ progress through regular engagement and discussion</w:t>
      </w:r>
    </w:p>
    <w:p w14:paraId="241DC97A" w14:textId="1D11EE15" w:rsidR="009D2DCA" w:rsidRDefault="00E40C24" w:rsidP="00D62198">
      <w:pPr>
        <w:pStyle w:val="IESUbulletstyle"/>
        <w:rPr>
          <w:lang w:val="en-GB"/>
        </w:rPr>
      </w:pPr>
      <w:r>
        <w:rPr>
          <w:lang w:val="en-GB"/>
        </w:rPr>
        <w:t>E</w:t>
      </w:r>
      <w:r w:rsidR="00AA6EDE" w:rsidRPr="00ED3910">
        <w:rPr>
          <w:lang w:val="en-GB"/>
        </w:rPr>
        <w:t>nsur</w:t>
      </w:r>
      <w:r w:rsidR="00AA6EDE">
        <w:rPr>
          <w:lang w:val="en-GB"/>
        </w:rPr>
        <w:t>e</w:t>
      </w:r>
      <w:r w:rsidR="00AA6EDE" w:rsidRPr="00ED3910">
        <w:rPr>
          <w:lang w:val="en-GB"/>
        </w:rPr>
        <w:t xml:space="preserve"> </w:t>
      </w:r>
      <w:r w:rsidR="00AA6EDE">
        <w:rPr>
          <w:lang w:val="en-GB"/>
        </w:rPr>
        <w:t xml:space="preserve">recipients have the </w:t>
      </w:r>
      <w:r w:rsidR="00AA6EDE" w:rsidRPr="00ED3910">
        <w:rPr>
          <w:lang w:val="en-GB"/>
        </w:rPr>
        <w:t>resources</w:t>
      </w:r>
      <w:r w:rsidR="00AA6EDE">
        <w:rPr>
          <w:lang w:val="en-GB"/>
        </w:rPr>
        <w:t xml:space="preserve"> and </w:t>
      </w:r>
      <w:r w:rsidR="00AA6EDE" w:rsidRPr="00ED3910">
        <w:rPr>
          <w:lang w:val="en-GB"/>
        </w:rPr>
        <w:t xml:space="preserve">materials </w:t>
      </w:r>
      <w:r w:rsidR="00AA6EDE">
        <w:rPr>
          <w:lang w:val="en-GB"/>
        </w:rPr>
        <w:t xml:space="preserve">needed </w:t>
      </w:r>
      <w:r w:rsidR="00AA6EDE" w:rsidRPr="00ED3910">
        <w:rPr>
          <w:lang w:val="en-GB"/>
        </w:rPr>
        <w:t xml:space="preserve">to implement </w:t>
      </w:r>
      <w:r w:rsidR="00AA6EDE">
        <w:rPr>
          <w:lang w:val="en-GB"/>
        </w:rPr>
        <w:t>their</w:t>
      </w:r>
      <w:r w:rsidR="00AA6EDE" w:rsidRPr="00ED3910">
        <w:rPr>
          <w:lang w:val="en-GB"/>
        </w:rPr>
        <w:t xml:space="preserve"> learning in classroom</w:t>
      </w:r>
      <w:r w:rsidR="00AA6EDE">
        <w:rPr>
          <w:lang w:val="en-GB"/>
        </w:rPr>
        <w:t>s</w:t>
      </w:r>
      <w:bookmarkStart w:id="43" w:name="_Hlk154561991"/>
    </w:p>
    <w:p w14:paraId="0A59A43A" w14:textId="2EF2FCAB" w:rsidR="00C46ECC" w:rsidRPr="00957630" w:rsidRDefault="00E40C24" w:rsidP="00D62198">
      <w:pPr>
        <w:pStyle w:val="IESUbulletstyle"/>
        <w:rPr>
          <w:lang w:val="en-GB"/>
        </w:rPr>
      </w:pPr>
      <w:r>
        <w:rPr>
          <w:lang w:val="en-GB"/>
        </w:rPr>
        <w:t>B</w:t>
      </w:r>
      <w:r w:rsidR="00C46ECC" w:rsidRPr="00957630">
        <w:rPr>
          <w:lang w:val="en-GB"/>
        </w:rPr>
        <w:t>e aware of the</w:t>
      </w:r>
      <w:r w:rsidR="00BF0A72" w:rsidRPr="00957630">
        <w:rPr>
          <w:lang w:val="en-GB"/>
        </w:rPr>
        <w:t xml:space="preserve"> </w:t>
      </w:r>
      <w:r w:rsidR="00BF0A72" w:rsidRPr="00320C8C">
        <w:rPr>
          <w:b/>
          <w:bCs/>
          <w:lang w:val="en-GB"/>
        </w:rPr>
        <w:t>Debt Recovery</w:t>
      </w:r>
      <w:r w:rsidR="00BF0A72" w:rsidRPr="00957630">
        <w:rPr>
          <w:lang w:val="en-GB"/>
        </w:rPr>
        <w:t xml:space="preserve"> </w:t>
      </w:r>
      <w:r w:rsidR="00C46ECC" w:rsidRPr="00957630">
        <w:rPr>
          <w:lang w:val="en-GB"/>
        </w:rPr>
        <w:t xml:space="preserve">policy requiring graduates to stay employed by the department and in a role that supports students with diverse learning needs for 3 years post completion of study. </w:t>
      </w:r>
    </w:p>
    <w:p w14:paraId="33335443" w14:textId="04F268D7" w:rsidR="00BA0D35" w:rsidRPr="004A5BFA" w:rsidRDefault="00BA0D35" w:rsidP="0061370F">
      <w:pPr>
        <w:pStyle w:val="Bullet1"/>
        <w:numPr>
          <w:ilvl w:val="0"/>
          <w:numId w:val="0"/>
        </w:numPr>
        <w:ind w:left="709"/>
        <w:rPr>
          <w:lang w:eastAsia="en-US"/>
        </w:rPr>
      </w:pPr>
      <w:bookmarkStart w:id="44" w:name="_Hlk176942185"/>
      <w:r w:rsidRPr="004A5BFA">
        <w:rPr>
          <w:lang w:eastAsia="en-US"/>
        </w:rPr>
        <w:t xml:space="preserve">You will be required to repay the funds associated with your </w:t>
      </w:r>
      <w:r w:rsidR="0061370F" w:rsidRPr="004A5BFA">
        <w:rPr>
          <w:lang w:eastAsia="en-US"/>
        </w:rPr>
        <w:t>course</w:t>
      </w:r>
      <w:r w:rsidRPr="004A5BFA">
        <w:rPr>
          <w:lang w:eastAsia="en-US"/>
        </w:rPr>
        <w:t xml:space="preserve"> if you fail to meet your employment obligations (see the </w:t>
      </w:r>
      <w:r w:rsidRPr="00E07E21">
        <w:rPr>
          <w:lang w:eastAsia="en-US"/>
        </w:rPr>
        <w:t>Debt Recovery policy on page 18</w:t>
      </w:r>
      <w:r w:rsidRPr="004A5BFA">
        <w:rPr>
          <w:lang w:eastAsia="en-US"/>
        </w:rPr>
        <w:t>).</w:t>
      </w:r>
    </w:p>
    <w:bookmarkEnd w:id="40"/>
    <w:bookmarkEnd w:id="43"/>
    <w:bookmarkEnd w:id="44"/>
    <w:p w14:paraId="6748C348" w14:textId="4B51DE85" w:rsidR="0035404A" w:rsidRPr="009F3463" w:rsidRDefault="004E78FD" w:rsidP="009F3463">
      <w:pPr>
        <w:pStyle w:val="Heading2"/>
        <w:jc w:val="both"/>
      </w:pPr>
      <w:r w:rsidRPr="009F3463">
        <w:t>B</w:t>
      </w:r>
      <w:r w:rsidR="0035404A" w:rsidRPr="009F3463">
        <w:t>enefits</w:t>
      </w:r>
      <w:r w:rsidRPr="009F3463">
        <w:t xml:space="preserve"> </w:t>
      </w:r>
      <w:r w:rsidR="00802CD5" w:rsidRPr="009F3463">
        <w:t>for schools</w:t>
      </w:r>
      <w:r w:rsidR="006961DA" w:rsidRPr="009F3463">
        <w:t xml:space="preserve"> </w:t>
      </w:r>
      <w:bookmarkStart w:id="45" w:name="_Hlk142468750"/>
      <w:r w:rsidR="006961DA" w:rsidRPr="009F3463">
        <w:t xml:space="preserve">and regional </w:t>
      </w:r>
      <w:bookmarkEnd w:id="45"/>
      <w:r w:rsidR="00810F4D" w:rsidRPr="009F3463">
        <w:t>workforces</w:t>
      </w:r>
    </w:p>
    <w:p w14:paraId="6D78912C" w14:textId="1E76CEAC" w:rsidR="0035404A" w:rsidRPr="00FC73E8" w:rsidRDefault="000227C5" w:rsidP="007771CD">
      <w:pPr>
        <w:spacing w:after="160" w:line="264" w:lineRule="auto"/>
        <w:jc w:val="both"/>
        <w:rPr>
          <w:b/>
          <w:lang w:val="en-US"/>
        </w:rPr>
      </w:pPr>
      <w:bookmarkStart w:id="46" w:name="_Hlk154744741"/>
      <w:r w:rsidRPr="000227C5">
        <w:rPr>
          <w:b/>
          <w:bCs/>
        </w:rPr>
        <w:t>As a program participant, you are expected to use your learning to</w:t>
      </w:r>
      <w:r w:rsidR="0035404A" w:rsidRPr="00FC73E8">
        <w:rPr>
          <w:b/>
          <w:lang w:val="en-US"/>
        </w:rPr>
        <w:t>:</w:t>
      </w:r>
    </w:p>
    <w:p w14:paraId="1DB8C788" w14:textId="781D8D82" w:rsidR="003D41D8" w:rsidRPr="00EF6C47" w:rsidRDefault="001C56DB" w:rsidP="007771CD">
      <w:pPr>
        <w:pStyle w:val="IESUbulletstyle"/>
        <w:rPr>
          <w:lang w:val="en-US"/>
        </w:rPr>
      </w:pPr>
      <w:bookmarkStart w:id="47" w:name="_Hlk109834416"/>
      <w:bookmarkEnd w:id="46"/>
      <w:r w:rsidRPr="001C56DB">
        <w:t xml:space="preserve">Make a significant contribution to how schools apply contemporary, evidence-based teaching practices to adapt learning environments that support all students, including those with </w:t>
      </w:r>
      <w:r w:rsidR="00083E3E" w:rsidRPr="001C56DB">
        <w:t>disability</w:t>
      </w:r>
      <w:r w:rsidRPr="001C56DB">
        <w:t xml:space="preserve"> and additional learning needs</w:t>
      </w:r>
    </w:p>
    <w:bookmarkEnd w:id="47"/>
    <w:p w14:paraId="1FAB8DFB" w14:textId="11E90486" w:rsidR="00A01FAB" w:rsidRPr="001E5CDB" w:rsidRDefault="00A01FAB" w:rsidP="007771CD">
      <w:pPr>
        <w:pStyle w:val="IESUbulletstyle"/>
      </w:pPr>
      <w:r w:rsidRPr="00A01FAB">
        <w:lastRenderedPageBreak/>
        <w:t>Support schools in assessing and identifying student needs, selecting appropriate interventions and teaching methodologies, and monitoring and evaluating student progress using evidence-based practices</w:t>
      </w:r>
    </w:p>
    <w:p w14:paraId="612D6B42" w14:textId="335F3796" w:rsidR="00CD5571" w:rsidRPr="001E5CDB" w:rsidRDefault="00CD5571" w:rsidP="007771CD">
      <w:pPr>
        <w:pStyle w:val="IESUbulletstyle"/>
      </w:pPr>
      <w:r w:rsidRPr="00CD5571">
        <w:t>Design, implement, and evaluate pedagogical interventions aimed at improving learning outcomes</w:t>
      </w:r>
    </w:p>
    <w:p w14:paraId="5EE294A6" w14:textId="66E44417" w:rsidR="007377C1" w:rsidRPr="001E5CDB" w:rsidRDefault="007377C1" w:rsidP="007771CD">
      <w:pPr>
        <w:pStyle w:val="IESUbulletstyle"/>
      </w:pPr>
      <w:r w:rsidRPr="007377C1">
        <w:t>Engage, collaborate with, and lead peers to develop effective inclusive teaching and learning practices</w:t>
      </w:r>
    </w:p>
    <w:p w14:paraId="4A306368" w14:textId="5E1514F3" w:rsidR="006A4DCC" w:rsidRPr="001E5CDB" w:rsidRDefault="006A4DCC" w:rsidP="0072300E">
      <w:pPr>
        <w:pStyle w:val="IESUbulletstyle"/>
      </w:pPr>
      <w:r w:rsidRPr="006A4DCC">
        <w:t>Develop and apply strategic improvements at whole-school and system levels to support inclusive education targets and initiatives</w:t>
      </w:r>
    </w:p>
    <w:p w14:paraId="666F41B5" w14:textId="77777777" w:rsidR="001E5CDB" w:rsidRDefault="001E5CDB" w:rsidP="001E5CDB">
      <w:pPr>
        <w:pStyle w:val="IESUbulletstyle"/>
      </w:pPr>
      <w:r w:rsidRPr="001E5CDB">
        <w:t>Influence and champion inclusive education change through collaborative professional networks within and between schools.</w:t>
      </w:r>
    </w:p>
    <w:p w14:paraId="554408A6" w14:textId="2BD79034" w:rsidR="00273598" w:rsidRDefault="00273598" w:rsidP="009C5664">
      <w:pPr>
        <w:spacing w:after="160" w:line="264" w:lineRule="auto"/>
        <w:jc w:val="both"/>
        <w:rPr>
          <w:bCs/>
          <w:lang w:val="en-US"/>
        </w:rPr>
      </w:pPr>
      <w:r>
        <w:rPr>
          <w:noProof/>
          <w:lang w:val="en-US"/>
        </w:rPr>
        <mc:AlternateContent>
          <mc:Choice Requires="wps">
            <w:drawing>
              <wp:anchor distT="0" distB="0" distL="114300" distR="114300" simplePos="0" relativeHeight="251658241" behindDoc="0" locked="0" layoutInCell="1" allowOverlap="1" wp14:anchorId="270C9D5C" wp14:editId="79BF7904">
                <wp:simplePos x="0" y="0"/>
                <wp:positionH relativeFrom="margin">
                  <wp:align>right</wp:align>
                </wp:positionH>
                <wp:positionV relativeFrom="paragraph">
                  <wp:posOffset>62230</wp:posOffset>
                </wp:positionV>
                <wp:extent cx="6086475" cy="923925"/>
                <wp:effectExtent l="0" t="0" r="9525" b="9525"/>
                <wp:wrapNone/>
                <wp:docPr id="1288297920" name="Rectangle 1"/>
                <wp:cNvGraphicFramePr/>
                <a:graphic xmlns:a="http://schemas.openxmlformats.org/drawingml/2006/main">
                  <a:graphicData uri="http://schemas.microsoft.com/office/word/2010/wordprocessingShape">
                    <wps:wsp>
                      <wps:cNvSpPr/>
                      <wps:spPr>
                        <a:xfrm>
                          <a:off x="0" y="0"/>
                          <a:ext cx="6086475" cy="923925"/>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txbx>
                        <w:txbxContent>
                          <w:p w14:paraId="1D088C33" w14:textId="77777777" w:rsidR="00CA6BDD" w:rsidRDefault="00CA6BDD" w:rsidP="00273598">
                            <w:pPr>
                              <w:spacing w:after="160" w:line="264" w:lineRule="auto"/>
                              <w:jc w:val="both"/>
                              <w:rPr>
                                <w:bCs/>
                                <w:color w:val="000000"/>
                                <w:lang w:val="en-US"/>
                              </w:rPr>
                            </w:pPr>
                            <w:r>
                              <w:rPr>
                                <w:b/>
                                <w:color w:val="000000"/>
                                <w:lang w:val="en-US"/>
                              </w:rPr>
                              <w:t>Important</w:t>
                            </w:r>
                            <w:r w:rsidR="00273598" w:rsidRPr="00717C7D">
                              <w:rPr>
                                <w:b/>
                                <w:color w:val="000000"/>
                                <w:lang w:val="en-US"/>
                              </w:rPr>
                              <w:t xml:space="preserve">: </w:t>
                            </w:r>
                            <w:r w:rsidR="00273598" w:rsidRPr="00717C7D">
                              <w:rPr>
                                <w:bCs/>
                                <w:color w:val="000000"/>
                                <w:lang w:val="en-US"/>
                              </w:rPr>
                              <w:t>Participating in the program does not guarantee an increase in remuneration or success in recruitment processes for new roles or promotions.</w:t>
                            </w:r>
                          </w:p>
                          <w:p w14:paraId="50D0AAB7" w14:textId="5F17F070" w:rsidR="00273598" w:rsidRPr="00717C7D" w:rsidRDefault="00273598" w:rsidP="00273598">
                            <w:pPr>
                              <w:spacing w:after="160" w:line="264" w:lineRule="auto"/>
                              <w:jc w:val="both"/>
                              <w:rPr>
                                <w:bCs/>
                                <w:color w:val="000000"/>
                                <w:lang w:val="en-US"/>
                              </w:rPr>
                            </w:pPr>
                            <w:r w:rsidRPr="00717C7D">
                              <w:rPr>
                                <w:bCs/>
                                <w:color w:val="000000"/>
                                <w:lang w:val="en-US"/>
                              </w:rPr>
                              <w:t xml:space="preserve">Recruitment and role creation are managed at the school level, and the department's role is to implement </w:t>
                            </w:r>
                            <w:r w:rsidR="0042575A" w:rsidRPr="00717C7D">
                              <w:rPr>
                                <w:bCs/>
                                <w:color w:val="000000"/>
                                <w:lang w:val="en-US"/>
                              </w:rPr>
                              <w:t>centrally</w:t>
                            </w:r>
                            <w:r w:rsidR="0042575A">
                              <w:rPr>
                                <w:bCs/>
                                <w:color w:val="000000"/>
                                <w:lang w:val="en-US"/>
                              </w:rPr>
                              <w:t xml:space="preserve"> driven</w:t>
                            </w:r>
                            <w:r w:rsidRPr="00717C7D">
                              <w:rPr>
                                <w:bCs/>
                                <w:color w:val="000000"/>
                                <w:lang w:val="en-US"/>
                              </w:rPr>
                              <w:t xml:space="preserve"> initiatives</w:t>
                            </w:r>
                            <w:r w:rsidR="00FC7344">
                              <w:rPr>
                                <w:bCs/>
                                <w:color w:val="000000"/>
                                <w:lang w:val="en-US"/>
                              </w:rPr>
                              <w:t>.</w:t>
                            </w:r>
                          </w:p>
                          <w:p w14:paraId="088F19C7" w14:textId="77777777" w:rsidR="00273598" w:rsidRDefault="00273598" w:rsidP="002735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C9D5C" id="Rectangle 1" o:spid="_x0000_s1026" style="position:absolute;left:0;text-align:left;margin-left:428.05pt;margin-top:4.9pt;width:479.25pt;height:72.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" fillcolor="#f2f2f2 [3052]" stroked="f" strokeweight="1pt">
                <v:textbox>
                  <w:txbxContent>
                    <w:p w14:paraId="1D088C33" w14:textId="77777777" w:rsidR="00CA6BDD" w:rsidRDefault="00CA6BDD" w:rsidP="00273598">
                      <w:pPr>
                        <w:spacing w:after="160" w:line="264" w:lineRule="auto"/>
                        <w:jc w:val="both"/>
                        <w:rPr>
                          <w:bCs/>
                          <w:color w:val="000000"/>
                          <w:lang w:val="en-US"/>
                        </w:rPr>
                      </w:pPr>
                      <w:r>
                        <w:rPr>
                          <w:b/>
                          <w:color w:val="000000"/>
                          <w:lang w:val="en-US"/>
                        </w:rPr>
                        <w:t>Important</w:t>
                      </w:r>
                      <w:r w:rsidR="00273598" w:rsidRPr="00717C7D">
                        <w:rPr>
                          <w:b/>
                          <w:color w:val="000000"/>
                          <w:lang w:val="en-US"/>
                        </w:rPr>
                        <w:t xml:space="preserve">: </w:t>
                      </w:r>
                      <w:r w:rsidR="00273598" w:rsidRPr="00717C7D">
                        <w:rPr>
                          <w:bCs/>
                          <w:color w:val="000000"/>
                          <w:lang w:val="en-US"/>
                        </w:rPr>
                        <w:t>Participating in the program does not guarantee an increase in remuneration or success in recruitment processes for new roles or promotions.</w:t>
                      </w:r>
                    </w:p>
                    <w:p w14:paraId="50D0AAB7" w14:textId="5F17F070" w:rsidR="00273598" w:rsidRPr="00717C7D" w:rsidRDefault="00273598" w:rsidP="00273598">
                      <w:pPr>
                        <w:spacing w:after="160" w:line="264" w:lineRule="auto"/>
                        <w:jc w:val="both"/>
                        <w:rPr>
                          <w:bCs/>
                          <w:color w:val="000000"/>
                          <w:lang w:val="en-US"/>
                        </w:rPr>
                      </w:pPr>
                      <w:r w:rsidRPr="00717C7D">
                        <w:rPr>
                          <w:bCs/>
                          <w:color w:val="000000"/>
                          <w:lang w:val="en-US"/>
                        </w:rPr>
                        <w:t xml:space="preserve">Recruitment and role creation are managed at the school level, and the department's role is to implement </w:t>
                      </w:r>
                      <w:r w:rsidR="0042575A" w:rsidRPr="00717C7D">
                        <w:rPr>
                          <w:bCs/>
                          <w:color w:val="000000"/>
                          <w:lang w:val="en-US"/>
                        </w:rPr>
                        <w:t>centrally</w:t>
                      </w:r>
                      <w:r w:rsidR="0042575A">
                        <w:rPr>
                          <w:bCs/>
                          <w:color w:val="000000"/>
                          <w:lang w:val="en-US"/>
                        </w:rPr>
                        <w:t xml:space="preserve"> driven</w:t>
                      </w:r>
                      <w:r w:rsidRPr="00717C7D">
                        <w:rPr>
                          <w:bCs/>
                          <w:color w:val="000000"/>
                          <w:lang w:val="en-US"/>
                        </w:rPr>
                        <w:t xml:space="preserve"> initiatives</w:t>
                      </w:r>
                      <w:r w:rsidR="00FC7344">
                        <w:rPr>
                          <w:bCs/>
                          <w:color w:val="000000"/>
                          <w:lang w:val="en-US"/>
                        </w:rPr>
                        <w:t>.</w:t>
                      </w:r>
                    </w:p>
                    <w:p w14:paraId="088F19C7" w14:textId="77777777" w:rsidR="00273598" w:rsidRDefault="00273598" w:rsidP="00273598">
                      <w:pPr>
                        <w:jc w:val="center"/>
                      </w:pPr>
                    </w:p>
                  </w:txbxContent>
                </v:textbox>
                <w10:wrap anchorx="margin"/>
              </v:rect>
            </w:pict>
          </mc:Fallback>
        </mc:AlternateContent>
      </w:r>
    </w:p>
    <w:p w14:paraId="7434F944" w14:textId="35F5A569" w:rsidR="00273598" w:rsidRDefault="00273598" w:rsidP="009C5664">
      <w:pPr>
        <w:spacing w:after="160" w:line="264" w:lineRule="auto"/>
        <w:jc w:val="both"/>
        <w:rPr>
          <w:bCs/>
          <w:lang w:val="en-US"/>
        </w:rPr>
      </w:pPr>
    </w:p>
    <w:p w14:paraId="53809DAC" w14:textId="78622876" w:rsidR="00273598" w:rsidRDefault="00273598" w:rsidP="009C5664">
      <w:pPr>
        <w:spacing w:after="160" w:line="264" w:lineRule="auto"/>
        <w:jc w:val="both"/>
        <w:rPr>
          <w:bCs/>
          <w:lang w:val="en-US"/>
        </w:rPr>
      </w:pPr>
    </w:p>
    <w:p w14:paraId="055BCD19" w14:textId="77777777" w:rsidR="00795626" w:rsidRDefault="00795626" w:rsidP="007771CD">
      <w:pPr>
        <w:spacing w:after="160" w:line="264" w:lineRule="auto"/>
        <w:jc w:val="both"/>
        <w:rPr>
          <w:b/>
          <w:lang w:val="en-US"/>
        </w:rPr>
      </w:pPr>
    </w:p>
    <w:p w14:paraId="14CDEB64" w14:textId="6792C9FD" w:rsidR="0035404A" w:rsidRPr="00FC73E8" w:rsidRDefault="0035404A" w:rsidP="007771CD">
      <w:pPr>
        <w:spacing w:after="160" w:line="264" w:lineRule="auto"/>
        <w:jc w:val="both"/>
        <w:rPr>
          <w:b/>
          <w:lang w:val="en-US"/>
        </w:rPr>
      </w:pPr>
      <w:r w:rsidRPr="00FC73E8">
        <w:rPr>
          <w:b/>
          <w:lang w:val="en-US"/>
        </w:rPr>
        <w:t xml:space="preserve">In </w:t>
      </w:r>
      <w:bookmarkStart w:id="48" w:name="_Hlk142987128"/>
      <w:r w:rsidRPr="00FC73E8">
        <w:rPr>
          <w:b/>
          <w:lang w:val="en-US"/>
        </w:rPr>
        <w:t>supporting</w:t>
      </w:r>
      <w:r w:rsidR="000F59F3" w:rsidRPr="00FC73E8">
        <w:rPr>
          <w:b/>
          <w:lang w:val="en-US"/>
        </w:rPr>
        <w:t xml:space="preserve"> you as a</w:t>
      </w:r>
      <w:r w:rsidRPr="00FC73E8">
        <w:rPr>
          <w:b/>
          <w:lang w:val="en-US"/>
        </w:rPr>
        <w:t xml:space="preserve"> program recipient, </w:t>
      </w:r>
      <w:r w:rsidR="00FC73E8" w:rsidRPr="00B334E8">
        <w:rPr>
          <w:b/>
          <w:bCs/>
          <w:lang w:val="en-US"/>
        </w:rPr>
        <w:t>your</w:t>
      </w:r>
      <w:r w:rsidR="0045334E" w:rsidRPr="00FC73E8">
        <w:rPr>
          <w:b/>
          <w:lang w:val="en-US"/>
        </w:rPr>
        <w:t xml:space="preserve"> </w:t>
      </w:r>
      <w:r w:rsidRPr="00FC73E8">
        <w:rPr>
          <w:b/>
          <w:lang w:val="en-US"/>
        </w:rPr>
        <w:t>principal</w:t>
      </w:r>
      <w:r w:rsidR="004F621A" w:rsidRPr="00FC73E8">
        <w:rPr>
          <w:b/>
          <w:lang w:val="en-US"/>
        </w:rPr>
        <w:t xml:space="preserve"> or</w:t>
      </w:r>
      <w:r w:rsidR="00F43AA0" w:rsidRPr="00FC73E8">
        <w:rPr>
          <w:b/>
          <w:lang w:val="en-US"/>
        </w:rPr>
        <w:t xml:space="preserve"> </w:t>
      </w:r>
      <w:r w:rsidR="003A6174" w:rsidRPr="00FC73E8">
        <w:rPr>
          <w:b/>
          <w:lang w:val="en-US"/>
        </w:rPr>
        <w:t>manager</w:t>
      </w:r>
      <w:r w:rsidRPr="00FC73E8">
        <w:rPr>
          <w:b/>
          <w:lang w:val="en-US"/>
        </w:rPr>
        <w:t xml:space="preserve"> will:</w:t>
      </w:r>
    </w:p>
    <w:p w14:paraId="340E871C" w14:textId="0C9FA7E0" w:rsidR="00885731" w:rsidRPr="00885731" w:rsidRDefault="00885731" w:rsidP="0072300E">
      <w:pPr>
        <w:pStyle w:val="IESUbulletstyle"/>
      </w:pPr>
      <w:r w:rsidRPr="00885731">
        <w:t>Assist you in developing the skills and experience needed to support students with disabilit</w:t>
      </w:r>
      <w:r w:rsidR="00BF5469">
        <w:t>y</w:t>
      </w:r>
      <w:r w:rsidRPr="00885731">
        <w:t xml:space="preserve"> or additional learning needs.</w:t>
      </w:r>
    </w:p>
    <w:p w14:paraId="4BCAAF44" w14:textId="1B9800F7" w:rsidR="00253321" w:rsidRPr="00885731" w:rsidRDefault="00490816" w:rsidP="0072300E">
      <w:pPr>
        <w:pStyle w:val="IESUbulletstyle"/>
      </w:pPr>
      <w:r w:rsidRPr="00490816">
        <w:t xml:space="preserve">Collaborate with you to strengthen and embed whole-school inclusive education </w:t>
      </w:r>
      <w:r w:rsidR="00DF7767" w:rsidRPr="00490816">
        <w:t>practices.</w:t>
      </w:r>
    </w:p>
    <w:p w14:paraId="36339554" w14:textId="72E7A071" w:rsidR="00312C95" w:rsidRPr="00667862" w:rsidRDefault="00714376" w:rsidP="00667862">
      <w:pPr>
        <w:pStyle w:val="IESUbulletstyle"/>
      </w:pPr>
      <w:bookmarkStart w:id="49" w:name="_Toc88917307"/>
      <w:bookmarkStart w:id="50" w:name="_Toc88917368"/>
      <w:bookmarkStart w:id="51" w:name="_Toc88917525"/>
      <w:bookmarkStart w:id="52" w:name="_Toc89076033"/>
      <w:bookmarkStart w:id="53" w:name="_Toc154743395"/>
      <w:bookmarkEnd w:id="38"/>
      <w:bookmarkEnd w:id="48"/>
      <w:r w:rsidRPr="00714376">
        <w:t xml:space="preserve">Consolidate the implementation of </w:t>
      </w:r>
      <w:r w:rsidR="004E52C4">
        <w:t>DI</w:t>
      </w:r>
      <w:r w:rsidRPr="00714376">
        <w:t xml:space="preserve"> system initiatives and inclusive education strategies within the school setting.</w:t>
      </w:r>
    </w:p>
    <w:p w14:paraId="536283DD" w14:textId="77777777" w:rsidR="001D6C10" w:rsidRDefault="001D6C10">
      <w:pPr>
        <w:spacing w:after="0"/>
        <w:rPr>
          <w:rFonts w:asciiTheme="majorHAnsi" w:eastAsiaTheme="majorEastAsia" w:hAnsiTheme="majorHAnsi" w:cs="Times New Roman (Headings CS)"/>
          <w:b/>
          <w:color w:val="201547" w:themeColor="text1"/>
          <w:sz w:val="44"/>
          <w:szCs w:val="32"/>
        </w:rPr>
      </w:pPr>
      <w:r>
        <w:br w:type="page"/>
      </w:r>
    </w:p>
    <w:p w14:paraId="07093AB5" w14:textId="2F1F007D" w:rsidR="00F45F0A" w:rsidRDefault="002F5370" w:rsidP="007771CD">
      <w:pPr>
        <w:pStyle w:val="Heading1"/>
        <w:jc w:val="both"/>
      </w:pPr>
      <w:bookmarkStart w:id="54" w:name="_Toc205367045"/>
      <w:r>
        <w:lastRenderedPageBreak/>
        <w:t>4</w:t>
      </w:r>
      <w:r w:rsidR="00F45F0A">
        <w:t>.</w:t>
      </w:r>
      <w:r w:rsidR="007F28C0">
        <w:t xml:space="preserve"> C</w:t>
      </w:r>
      <w:r w:rsidR="00F45F0A" w:rsidRPr="005F1539">
        <w:t>riteria</w:t>
      </w:r>
      <w:bookmarkEnd w:id="49"/>
      <w:bookmarkEnd w:id="50"/>
      <w:bookmarkEnd w:id="51"/>
      <w:bookmarkEnd w:id="52"/>
      <w:bookmarkEnd w:id="53"/>
      <w:bookmarkEnd w:id="54"/>
      <w:r w:rsidR="004074B6">
        <w:t xml:space="preserve"> </w:t>
      </w:r>
    </w:p>
    <w:p w14:paraId="081DF7D1" w14:textId="77777777" w:rsidR="00F45F0A" w:rsidRPr="00497043" w:rsidRDefault="00F45F0A" w:rsidP="007771CD">
      <w:pPr>
        <w:pStyle w:val="Heading2"/>
        <w:jc w:val="both"/>
      </w:pPr>
      <w:bookmarkStart w:id="55" w:name="_Toc509222578"/>
      <w:bookmarkStart w:id="56" w:name="_Toc524092976"/>
      <w:bookmarkStart w:id="57" w:name="_Toc33534750"/>
      <w:bookmarkStart w:id="58" w:name="_Ref88645493"/>
      <w:bookmarkStart w:id="59" w:name="_Ref88914519"/>
      <w:bookmarkStart w:id="60" w:name="_Toc88917308"/>
      <w:bookmarkStart w:id="61" w:name="_Toc88917369"/>
      <w:r w:rsidRPr="00497043">
        <w:t>Eligibility</w:t>
      </w:r>
      <w:bookmarkEnd w:id="55"/>
      <w:bookmarkEnd w:id="56"/>
      <w:bookmarkEnd w:id="57"/>
      <w:bookmarkEnd w:id="58"/>
      <w:bookmarkEnd w:id="59"/>
      <w:bookmarkEnd w:id="60"/>
      <w:bookmarkEnd w:id="61"/>
    </w:p>
    <w:p w14:paraId="00B8BA09" w14:textId="7607F0FE" w:rsidR="00F45F0A" w:rsidRPr="00497043" w:rsidRDefault="00320C53" w:rsidP="007771CD">
      <w:pPr>
        <w:jc w:val="both"/>
      </w:pPr>
      <w:bookmarkStart w:id="62" w:name="_Hlk140480297"/>
      <w:bookmarkStart w:id="63" w:name="_Hlk142987277"/>
      <w:r>
        <w:t>To be eligible to apply</w:t>
      </w:r>
      <w:r w:rsidR="00F45F0A">
        <w:t xml:space="preserve"> for </w:t>
      </w:r>
      <w:r w:rsidR="00B52FE4" w:rsidRPr="00215BD7">
        <w:t xml:space="preserve">Round </w:t>
      </w:r>
      <w:r w:rsidR="00547A85" w:rsidRPr="00215BD7">
        <w:t>1</w:t>
      </w:r>
      <w:r w:rsidR="003B45D8" w:rsidRPr="00215BD7">
        <w:t>2</w:t>
      </w:r>
      <w:r w:rsidR="00B52FE4" w:rsidRPr="00215BD7">
        <w:t xml:space="preserve"> of </w:t>
      </w:r>
      <w:r w:rsidR="00F45F0A" w:rsidRPr="00215BD7">
        <w:t>the program</w:t>
      </w:r>
      <w:r>
        <w:t>, you</w:t>
      </w:r>
      <w:r w:rsidR="00F45F0A">
        <w:t xml:space="preserve"> must:</w:t>
      </w:r>
    </w:p>
    <w:p w14:paraId="7F9246B4" w14:textId="4AA9F8E9" w:rsidR="000C6B8F" w:rsidRPr="002B251D" w:rsidRDefault="006E3C1F" w:rsidP="006B76FD">
      <w:pPr>
        <w:pStyle w:val="IESUbulletstyle"/>
      </w:pPr>
      <w:r>
        <w:t>B</w:t>
      </w:r>
      <w:r w:rsidR="009C6AF7" w:rsidRPr="00D50251">
        <w:t>e an Australian citizen</w:t>
      </w:r>
      <w:r w:rsidR="00FB68A4">
        <w:t>,</w:t>
      </w:r>
      <w:r w:rsidR="009C6AF7" w:rsidRPr="00D50251">
        <w:t xml:space="preserve"> permanent resident</w:t>
      </w:r>
      <w:r w:rsidR="002177DD" w:rsidRPr="002177DD">
        <w:t>, or eligible to work indefinitely in Australia</w:t>
      </w:r>
    </w:p>
    <w:p w14:paraId="1A1CCE72" w14:textId="7E496949" w:rsidR="006A2F96" w:rsidRDefault="00DD5D40" w:rsidP="007771CD">
      <w:pPr>
        <w:pStyle w:val="IESUbulletstyle"/>
      </w:pPr>
      <w:bookmarkStart w:id="64" w:name="_Hlk154566026"/>
      <w:r>
        <w:t>B</w:t>
      </w:r>
      <w:r w:rsidR="009C6AF7" w:rsidRPr="00D50251">
        <w:t xml:space="preserve">e currently employed </w:t>
      </w:r>
      <w:r w:rsidR="00402C3A">
        <w:t xml:space="preserve">by the department (not </w:t>
      </w:r>
      <w:r w:rsidR="00647AAF">
        <w:t xml:space="preserve">directly </w:t>
      </w:r>
      <w:r w:rsidR="007C112D">
        <w:t>by</w:t>
      </w:r>
      <w:r w:rsidR="00647AAF">
        <w:t xml:space="preserve"> a </w:t>
      </w:r>
      <w:r w:rsidR="00402C3A">
        <w:t xml:space="preserve">school) </w:t>
      </w:r>
      <w:r w:rsidR="00324156">
        <w:t xml:space="preserve">in a part-time </w:t>
      </w:r>
      <w:r w:rsidR="00547A85">
        <w:t xml:space="preserve">or full-time </w:t>
      </w:r>
      <w:r w:rsidR="00324156">
        <w:t>capacity</w:t>
      </w:r>
    </w:p>
    <w:p w14:paraId="58B595C4" w14:textId="61591725" w:rsidR="00E076DB" w:rsidRPr="001B3892" w:rsidRDefault="00DD5D40" w:rsidP="00E076DB">
      <w:pPr>
        <w:pStyle w:val="Bullet1"/>
      </w:pPr>
      <w:bookmarkStart w:id="65" w:name="_Hlk154565928"/>
      <w:bookmarkEnd w:id="64"/>
      <w:r>
        <w:t>B</w:t>
      </w:r>
      <w:r w:rsidR="00E076DB" w:rsidRPr="001B3892">
        <w:t>e either:</w:t>
      </w:r>
    </w:p>
    <w:p w14:paraId="41CF021E" w14:textId="67595838" w:rsidR="00FE33A5" w:rsidRPr="00FE33A5" w:rsidRDefault="00E076DB" w:rsidP="00FE33A5">
      <w:pPr>
        <w:pStyle w:val="Bullet1"/>
        <w:numPr>
          <w:ilvl w:val="0"/>
          <w:numId w:val="34"/>
        </w:numPr>
        <w:jc w:val="both"/>
      </w:pPr>
      <w:r w:rsidRPr="001B3892">
        <w:rPr>
          <w:b/>
          <w:bCs/>
        </w:rPr>
        <w:t xml:space="preserve">a qualified practising teacher with full registration with the </w:t>
      </w:r>
      <w:r w:rsidR="005E503D">
        <w:rPr>
          <w:b/>
          <w:bCs/>
        </w:rPr>
        <w:t>VIT</w:t>
      </w:r>
      <w:r w:rsidRPr="001B3892">
        <w:t xml:space="preserve"> and actively working in an eligible role in a Victorian government school supporting students with </w:t>
      </w:r>
      <w:r>
        <w:t>disability and additional learning needs</w:t>
      </w:r>
      <w:r w:rsidRPr="001B3892">
        <w:rPr>
          <w:b/>
          <w:bCs/>
        </w:rPr>
        <w:t xml:space="preserve"> </w:t>
      </w:r>
    </w:p>
    <w:p w14:paraId="16DF04A5" w14:textId="018DEF60" w:rsidR="00E076DB" w:rsidRPr="001B3892" w:rsidRDefault="00E076DB" w:rsidP="00E076DB">
      <w:pPr>
        <w:pStyle w:val="Bullet1"/>
        <w:numPr>
          <w:ilvl w:val="0"/>
          <w:numId w:val="0"/>
        </w:numPr>
        <w:ind w:left="714"/>
        <w:jc w:val="both"/>
      </w:pPr>
      <w:r w:rsidRPr="001B3892">
        <w:rPr>
          <w:b/>
          <w:bCs/>
        </w:rPr>
        <w:t>OR</w:t>
      </w:r>
    </w:p>
    <w:p w14:paraId="04C1E937" w14:textId="39AB8400" w:rsidR="00E076DB" w:rsidRPr="00F41C76" w:rsidRDefault="00F41C76" w:rsidP="008359F5">
      <w:pPr>
        <w:pStyle w:val="Bullet1"/>
        <w:numPr>
          <w:ilvl w:val="0"/>
          <w:numId w:val="34"/>
        </w:numPr>
        <w:jc w:val="both"/>
      </w:pPr>
      <w:r w:rsidRPr="00F41C76">
        <w:rPr>
          <w:b/>
          <w:bCs/>
        </w:rPr>
        <w:t xml:space="preserve">A regional workforce employee*, </w:t>
      </w:r>
      <w:r w:rsidRPr="00F41C76">
        <w:t xml:space="preserve">currently employed and actively working in a role that supports </w:t>
      </w:r>
      <w:r w:rsidR="009262EC">
        <w:t>DI</w:t>
      </w:r>
      <w:r w:rsidRPr="00F41C76">
        <w:t xml:space="preserve"> reform, supports students with disability and additional learning needs, and/or provides intervention supports to create more inclusive learning environments in schools</w:t>
      </w:r>
      <w:r w:rsidR="00E076DB" w:rsidRPr="00F41C76">
        <w:t xml:space="preserve">. </w:t>
      </w:r>
    </w:p>
    <w:p w14:paraId="1E1C8A18" w14:textId="11D62D79" w:rsidR="00E076DB" w:rsidRDefault="00E076DB" w:rsidP="00E076DB">
      <w:pPr>
        <w:pStyle w:val="IESUbulletstyle"/>
        <w:numPr>
          <w:ilvl w:val="0"/>
          <w:numId w:val="0"/>
        </w:numPr>
        <w:ind w:left="720" w:firstLine="273"/>
      </w:pPr>
      <w:r>
        <w:rPr>
          <w:noProof/>
        </w:rPr>
        <mc:AlternateContent>
          <mc:Choice Requires="wps">
            <w:drawing>
              <wp:inline distT="0" distB="0" distL="0" distR="0" wp14:anchorId="609B2C09" wp14:editId="28AB242B">
                <wp:extent cx="5474898" cy="994913"/>
                <wp:effectExtent l="0" t="0" r="0" b="0"/>
                <wp:docPr id="1053246462" name="Text Box 2"/>
                <wp:cNvGraphicFramePr/>
                <a:graphic xmlns:a="http://schemas.openxmlformats.org/drawingml/2006/main">
                  <a:graphicData uri="http://schemas.microsoft.com/office/word/2010/wordprocessingShape">
                    <wps:wsp>
                      <wps:cNvSpPr txBox="1"/>
                      <wps:spPr>
                        <a:xfrm>
                          <a:off x="0" y="0"/>
                          <a:ext cx="5474898" cy="994913"/>
                        </a:xfrm>
                        <a:prstGeom prst="rect">
                          <a:avLst/>
                        </a:prstGeom>
                        <a:solidFill>
                          <a:schemeClr val="bg1">
                            <a:lumMod val="95000"/>
                          </a:schemeClr>
                        </a:solidFill>
                        <a:ln w="6350">
                          <a:noFill/>
                        </a:ln>
                      </wps:spPr>
                      <wps:txbx>
                        <w:txbxContent>
                          <w:p w14:paraId="5B4EE4BA" w14:textId="77777777" w:rsidR="00E076DB" w:rsidRPr="00595CA3" w:rsidRDefault="00E076DB" w:rsidP="0013664C">
                            <w:pPr>
                              <w:pStyle w:val="Bullet1"/>
                              <w:numPr>
                                <w:ilvl w:val="0"/>
                                <w:numId w:val="0"/>
                              </w:numPr>
                              <w:ind w:left="142"/>
                              <w:jc w:val="both"/>
                              <w:rPr>
                                <w:b/>
                                <w:bCs/>
                              </w:rPr>
                            </w:pPr>
                            <w:r>
                              <w:rPr>
                                <w:b/>
                                <w:bCs/>
                              </w:rPr>
                              <w:t>*</w:t>
                            </w:r>
                            <w:r w:rsidRPr="00595CA3">
                              <w:rPr>
                                <w:b/>
                                <w:bCs/>
                              </w:rPr>
                              <w:t xml:space="preserve">Important </w:t>
                            </w:r>
                          </w:p>
                          <w:p w14:paraId="7CA99C18" w14:textId="27991788" w:rsidR="00E076DB" w:rsidRDefault="00E076DB" w:rsidP="00E076DB">
                            <w:pPr>
                              <w:pStyle w:val="IESUbulletstyle"/>
                              <w:numPr>
                                <w:ilvl w:val="0"/>
                                <w:numId w:val="0"/>
                              </w:numPr>
                              <w:ind w:left="142"/>
                            </w:pPr>
                            <w:r w:rsidRPr="00C505A5">
                              <w:t xml:space="preserve">Dual qualifications apply to most courses: for example, an allied health qualification plus </w:t>
                            </w:r>
                            <w:r w:rsidR="00A52E3C">
                              <w:t>ITE</w:t>
                            </w:r>
                            <w:r w:rsidRPr="00C21FEF">
                              <w:t xml:space="preserve"> and full VIT registration </w:t>
                            </w:r>
                            <w:r w:rsidRPr="00C505A5">
                              <w:t>(see Table 2</w:t>
                            </w:r>
                            <w:r w:rsidR="0013664C">
                              <w:t xml:space="preserve">: </w:t>
                            </w:r>
                            <w:r w:rsidRPr="00C505A5">
                              <w:t xml:space="preserve">Entry requirements on page </w:t>
                            </w:r>
                            <w:r w:rsidR="0053130C">
                              <w:t>7</w:t>
                            </w:r>
                            <w:r w:rsidR="0053130C" w:rsidRPr="00C505A5">
                              <w:t xml:space="preserve"> </w:t>
                            </w:r>
                            <w:r w:rsidRPr="00C505A5">
                              <w:t>for specific courses where this does not apply)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09B2C09" id="_x0000_t202" coordsize="21600,21600" o:spt="202" path="m,l,21600r21600,l21600,xe">
                <v:stroke joinstyle="miter"/>
                <v:path gradientshapeok="t" o:connecttype="rect"/>
              </v:shapetype>
              <v:shape id="Text Box 2" o:spid="_x0000_s1027" type="#_x0000_t202" style="width:431.1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" fillcolor="#f2f2f2 [3052]" stroked="f" strokeweight=".5pt">
                <v:textbox>
                  <w:txbxContent>
                    <w:p w14:paraId="5B4EE4BA" w14:textId="77777777" w:rsidR="00E076DB" w:rsidRPr="00595CA3" w:rsidRDefault="00E076DB" w:rsidP="0013664C">
                      <w:pPr>
                        <w:pStyle w:val="Bullet1"/>
                        <w:numPr>
                          <w:ilvl w:val="0"/>
                          <w:numId w:val="0"/>
                        </w:numPr>
                        <w:ind w:left="142"/>
                        <w:jc w:val="both"/>
                        <w:rPr>
                          <w:b/>
                          <w:bCs/>
                        </w:rPr>
                      </w:pPr>
                      <w:r>
                        <w:rPr>
                          <w:b/>
                          <w:bCs/>
                        </w:rPr>
                        <w:t>*</w:t>
                      </w:r>
                      <w:r w:rsidRPr="00595CA3">
                        <w:rPr>
                          <w:b/>
                          <w:bCs/>
                        </w:rPr>
                        <w:t xml:space="preserve">Important </w:t>
                      </w:r>
                    </w:p>
                    <w:p w14:paraId="7CA99C18" w14:textId="27991788" w:rsidR="00E076DB" w:rsidRDefault="00E076DB" w:rsidP="00E076DB">
                      <w:pPr>
                        <w:pStyle w:val="IESUbulletstyle"/>
                        <w:numPr>
                          <w:ilvl w:val="0"/>
                          <w:numId w:val="0"/>
                        </w:numPr>
                        <w:ind w:left="142"/>
                      </w:pPr>
                      <w:r w:rsidRPr="00C505A5">
                        <w:t xml:space="preserve">Dual qualifications apply to most courses: for example, an allied health qualification plus </w:t>
                      </w:r>
                      <w:r w:rsidR="00A52E3C">
                        <w:t>ITE</w:t>
                      </w:r>
                      <w:r w:rsidRPr="00C21FEF">
                        <w:t xml:space="preserve"> and full VIT registration </w:t>
                      </w:r>
                      <w:r w:rsidRPr="00C505A5">
                        <w:t>(see Table 2</w:t>
                      </w:r>
                      <w:r w:rsidR="0013664C">
                        <w:t xml:space="preserve">: </w:t>
                      </w:r>
                      <w:r w:rsidRPr="00C505A5">
                        <w:t xml:space="preserve">Entry requirements on page </w:t>
                      </w:r>
                      <w:r w:rsidR="0053130C">
                        <w:t>7</w:t>
                      </w:r>
                      <w:r w:rsidR="0053130C" w:rsidRPr="00C505A5">
                        <w:t xml:space="preserve"> </w:t>
                      </w:r>
                      <w:r w:rsidRPr="00C505A5">
                        <w:t>for specific courses where this does not apply)</w:t>
                      </w:r>
                      <w:r>
                        <w:t>.</w:t>
                      </w:r>
                    </w:p>
                  </w:txbxContent>
                </v:textbox>
                <w10:anchorlock/>
              </v:shape>
            </w:pict>
          </mc:Fallback>
        </mc:AlternateContent>
      </w:r>
    </w:p>
    <w:bookmarkEnd w:id="65"/>
    <w:p w14:paraId="43431DA3" w14:textId="64490249" w:rsidR="00F45F0A" w:rsidRPr="00D50251" w:rsidRDefault="00E37062" w:rsidP="00AF137F">
      <w:pPr>
        <w:pStyle w:val="IESUbulletstyle"/>
      </w:pPr>
      <w:r>
        <w:t>A</w:t>
      </w:r>
      <w:r w:rsidR="00AF137F" w:rsidRPr="00AF137F">
        <w:t xml:space="preserve">cknowledge and agree that you must </w:t>
      </w:r>
      <w:r w:rsidR="00F45F0A" w:rsidRPr="00D50251">
        <w:t xml:space="preserve">continue </w:t>
      </w:r>
      <w:r w:rsidR="00320C53" w:rsidRPr="00D50251">
        <w:t xml:space="preserve">your </w:t>
      </w:r>
      <w:r w:rsidR="00F45F0A" w:rsidRPr="00D50251">
        <w:t xml:space="preserve">employment with the </w:t>
      </w:r>
      <w:r w:rsidR="000B0559">
        <w:t>d</w:t>
      </w:r>
      <w:r w:rsidR="00F45F0A" w:rsidRPr="00D50251">
        <w:t xml:space="preserve">epartment for </w:t>
      </w:r>
      <w:r w:rsidR="00723E37">
        <w:t>3</w:t>
      </w:r>
      <w:r w:rsidR="00723E37" w:rsidRPr="00D50251">
        <w:t xml:space="preserve"> </w:t>
      </w:r>
      <w:r w:rsidR="00F45F0A" w:rsidRPr="00D50251">
        <w:t xml:space="preserve">years </w:t>
      </w:r>
      <w:r w:rsidR="001D59B6">
        <w:t>post completion of</w:t>
      </w:r>
      <w:r w:rsidR="00E0486A">
        <w:t xml:space="preserve"> </w:t>
      </w:r>
      <w:r w:rsidR="009E6CCA" w:rsidRPr="00D50251">
        <w:t>your</w:t>
      </w:r>
      <w:r w:rsidR="00F45F0A" w:rsidRPr="00D50251">
        <w:t xml:space="preserve"> course</w:t>
      </w:r>
      <w:r w:rsidR="00862E41">
        <w:t xml:space="preserve">. </w:t>
      </w:r>
      <w:bookmarkStart w:id="66" w:name="_Hlk154566296"/>
      <w:r w:rsidR="00862E41" w:rsidRPr="002B251D">
        <w:t xml:space="preserve">If this cannot be met, </w:t>
      </w:r>
      <w:r w:rsidR="00AF137F">
        <w:t>the Debt Recovery policy will apply</w:t>
      </w:r>
      <w:bookmarkEnd w:id="66"/>
    </w:p>
    <w:p w14:paraId="6EEB4CAC" w14:textId="4C710ABA" w:rsidR="00DF1BB5" w:rsidRDefault="00E37062" w:rsidP="000D685A">
      <w:pPr>
        <w:pStyle w:val="IESUbulletstyle"/>
      </w:pPr>
      <w:r>
        <w:t>S</w:t>
      </w:r>
      <w:r w:rsidR="00C32AC3" w:rsidRPr="00C32AC3">
        <w:t xml:space="preserve">tart your </w:t>
      </w:r>
      <w:r w:rsidR="00C32AC3" w:rsidRPr="00215BD7">
        <w:t>approved course in Semester</w:t>
      </w:r>
      <w:r w:rsidR="00050142" w:rsidRPr="00215BD7">
        <w:t>/Trimester</w:t>
      </w:r>
      <w:r w:rsidR="00C32AC3" w:rsidRPr="00215BD7">
        <w:t xml:space="preserve"> 2, 202</w:t>
      </w:r>
      <w:r w:rsidR="00FC1AF4" w:rsidRPr="00215BD7">
        <w:t>6</w:t>
      </w:r>
      <w:r w:rsidR="00C32AC3" w:rsidRPr="00215BD7">
        <w:t xml:space="preserve"> </w:t>
      </w:r>
      <w:bookmarkStart w:id="67" w:name="_Hlk154566317"/>
      <w:r w:rsidR="00C32AC3" w:rsidRPr="00215BD7">
        <w:t>(</w:t>
      </w:r>
      <w:bookmarkEnd w:id="62"/>
      <w:bookmarkEnd w:id="67"/>
      <w:r w:rsidR="00DF1BB5" w:rsidRPr="00DF1BB5">
        <w:t>unless you are already enrolled and transferring into the program, in which case the department will cover course costs from Semester/Trimester 2, 2026 onwards)</w:t>
      </w:r>
    </w:p>
    <w:p w14:paraId="466841AD" w14:textId="012E792C" w:rsidR="006A2F96" w:rsidRDefault="00E37062" w:rsidP="000D685A">
      <w:pPr>
        <w:pStyle w:val="IESUbulletstyle"/>
      </w:pPr>
      <w:r>
        <w:t>B</w:t>
      </w:r>
      <w:r w:rsidR="006A2F96" w:rsidRPr="00D50251">
        <w:t xml:space="preserve">e willing and able to complete your course </w:t>
      </w:r>
      <w:r w:rsidR="006A2F96" w:rsidRPr="005D7970">
        <w:rPr>
          <w:b/>
          <w:bCs/>
        </w:rPr>
        <w:t>within</w:t>
      </w:r>
      <w:r w:rsidR="006A2F96" w:rsidRPr="00D50251">
        <w:t xml:space="preserve"> </w:t>
      </w:r>
      <w:r w:rsidR="006A2F96">
        <w:t>4</w:t>
      </w:r>
      <w:r w:rsidR="006A2F96" w:rsidRPr="00D50251">
        <w:t xml:space="preserve"> years of enrolling</w:t>
      </w:r>
    </w:p>
    <w:p w14:paraId="271B0939" w14:textId="3963C1ED" w:rsidR="00694963" w:rsidRPr="00D50251" w:rsidRDefault="00E37062" w:rsidP="003C753F">
      <w:pPr>
        <w:pStyle w:val="IESUbulletstyle"/>
      </w:pPr>
      <w:bookmarkStart w:id="68" w:name="_Hlk161748786"/>
      <w:r w:rsidRPr="005D7970">
        <w:rPr>
          <w:b/>
          <w:bCs/>
        </w:rPr>
        <w:t>N</w:t>
      </w:r>
      <w:r w:rsidR="00694963" w:rsidRPr="005D7970">
        <w:rPr>
          <w:b/>
          <w:bCs/>
        </w:rPr>
        <w:t>ot</w:t>
      </w:r>
      <w:r w:rsidR="00694963">
        <w:t xml:space="preserve"> be a previous scholarship recipient</w:t>
      </w:r>
      <w:r w:rsidR="007A534A">
        <w:t xml:space="preserve"> </w:t>
      </w:r>
      <w:r w:rsidR="003C753F">
        <w:t>through this program or the Graduate Certificate in Education (Learning Difficulties) program</w:t>
      </w:r>
    </w:p>
    <w:bookmarkEnd w:id="68"/>
    <w:p w14:paraId="70730A82" w14:textId="6C93408A" w:rsidR="0047474B" w:rsidRDefault="00E37062" w:rsidP="00CD2E4D">
      <w:pPr>
        <w:pStyle w:val="IESUbulletstyle"/>
      </w:pPr>
      <w:r>
        <w:t>U</w:t>
      </w:r>
      <w:r w:rsidR="00111817" w:rsidRPr="00D50251">
        <w:t xml:space="preserve">nderstand and adhere to the </w:t>
      </w:r>
      <w:r w:rsidR="00B37036">
        <w:t xml:space="preserve">program’s </w:t>
      </w:r>
      <w:r w:rsidR="00111817">
        <w:t xml:space="preserve">employment and </w:t>
      </w:r>
      <w:r w:rsidR="00111817" w:rsidRPr="00D50251">
        <w:t>financial obligatio</w:t>
      </w:r>
      <w:r w:rsidR="007B028D">
        <w:t xml:space="preserve">ns (see </w:t>
      </w:r>
      <w:r w:rsidR="00111817" w:rsidRPr="00854719">
        <w:t xml:space="preserve">page </w:t>
      </w:r>
      <w:r w:rsidR="00111817" w:rsidRPr="00BC7D75">
        <w:t>1</w:t>
      </w:r>
      <w:bookmarkStart w:id="69" w:name="_Hlk129701581"/>
      <w:r w:rsidR="000D255A" w:rsidRPr="00BC7D75">
        <w:t>8</w:t>
      </w:r>
      <w:r w:rsidR="007B028D">
        <w:t>)</w:t>
      </w:r>
      <w:r w:rsidR="00111817" w:rsidRPr="00854719">
        <w:t>.</w:t>
      </w:r>
      <w:bookmarkStart w:id="70" w:name="_Hlk92539431"/>
      <w:bookmarkStart w:id="71" w:name="_Hlk92539440"/>
      <w:bookmarkEnd w:id="63"/>
      <w:bookmarkEnd w:id="69"/>
    </w:p>
    <w:p w14:paraId="1760E80B" w14:textId="77777777" w:rsidR="00CD2E4D" w:rsidRPr="00CD2E4D" w:rsidRDefault="00CD2E4D" w:rsidP="00CD2E4D">
      <w:pPr>
        <w:pStyle w:val="Heading3"/>
        <w:jc w:val="both"/>
        <w:rPr>
          <w:rFonts w:asciiTheme="minorHAnsi" w:hAnsiTheme="minorHAnsi" w:cstheme="minorHAnsi"/>
          <w:bCs/>
        </w:rPr>
      </w:pPr>
      <w:r w:rsidRPr="00CD2E4D">
        <w:rPr>
          <w:rFonts w:asciiTheme="minorHAnsi" w:hAnsiTheme="minorHAnsi" w:cstheme="minorHAnsi"/>
          <w:bCs/>
        </w:rPr>
        <w:lastRenderedPageBreak/>
        <w:t>Important:</w:t>
      </w:r>
    </w:p>
    <w:p w14:paraId="7BB2BA0C" w14:textId="77777777" w:rsidR="00CD2E4D" w:rsidRPr="00CD2E4D" w:rsidRDefault="00CD2E4D" w:rsidP="00CD2E4D">
      <w:pPr>
        <w:pStyle w:val="Heading3"/>
        <w:numPr>
          <w:ilvl w:val="0"/>
          <w:numId w:val="55"/>
        </w:numPr>
        <w:jc w:val="both"/>
        <w:rPr>
          <w:rFonts w:asciiTheme="minorHAnsi" w:hAnsiTheme="minorHAnsi" w:cstheme="minorHAnsi"/>
          <w:b w:val="0"/>
          <w:color w:val="auto"/>
          <w:sz w:val="22"/>
          <w:szCs w:val="22"/>
        </w:rPr>
      </w:pPr>
      <w:r w:rsidRPr="00CD2E4D">
        <w:rPr>
          <w:rFonts w:asciiTheme="minorHAnsi" w:hAnsiTheme="minorHAnsi" w:cstheme="minorHAnsi"/>
          <w:b w:val="0"/>
          <w:color w:val="auto"/>
          <w:sz w:val="22"/>
          <w:szCs w:val="22"/>
        </w:rPr>
        <w:t>Teachers working in non-government schools are not eligible for the program, nor are Casual Relief Teachers (CRTs), Education Support (ES) staff, or individuals holding other categories of VIT registration (including provisional registration, non-practising registration, or permission to teach)</w:t>
      </w:r>
    </w:p>
    <w:p w14:paraId="12984637" w14:textId="77777777" w:rsidR="00CD2E4D" w:rsidRPr="00CD2E4D" w:rsidRDefault="00CD2E4D" w:rsidP="00CD2E4D">
      <w:pPr>
        <w:pStyle w:val="Heading3"/>
        <w:numPr>
          <w:ilvl w:val="0"/>
          <w:numId w:val="55"/>
        </w:numPr>
        <w:jc w:val="both"/>
        <w:rPr>
          <w:rFonts w:asciiTheme="minorHAnsi" w:hAnsiTheme="minorHAnsi" w:cstheme="minorHAnsi"/>
          <w:b w:val="0"/>
          <w:color w:val="auto"/>
          <w:sz w:val="22"/>
          <w:szCs w:val="22"/>
        </w:rPr>
      </w:pPr>
      <w:r w:rsidRPr="00CD2E4D">
        <w:rPr>
          <w:rFonts w:asciiTheme="minorHAnsi" w:hAnsiTheme="minorHAnsi" w:cstheme="minorHAnsi"/>
          <w:b w:val="0"/>
          <w:color w:val="auto"/>
          <w:sz w:val="22"/>
          <w:szCs w:val="22"/>
        </w:rPr>
        <w:t>To remain eligible for the program while studying, you must be supporting students with disability and additional learning needs or working in a role that supports DI reform. Changes to your role during your studies may render you ineligible to continue in the program. If you transition to CRT work while studying or within three years post-completion, you will be required to repay course fees (or part thereof) to the department (see the Debt Recovery policy on page 18)</w:t>
      </w:r>
    </w:p>
    <w:p w14:paraId="76CA5629" w14:textId="77777777" w:rsidR="00CD2E4D" w:rsidRPr="00CD2E4D" w:rsidRDefault="00CD2E4D" w:rsidP="00CD2E4D">
      <w:pPr>
        <w:pStyle w:val="Heading3"/>
        <w:numPr>
          <w:ilvl w:val="0"/>
          <w:numId w:val="55"/>
        </w:numPr>
        <w:jc w:val="both"/>
        <w:rPr>
          <w:rFonts w:asciiTheme="minorHAnsi" w:hAnsiTheme="minorHAnsi" w:cstheme="minorHAnsi"/>
          <w:b w:val="0"/>
          <w:color w:val="auto"/>
          <w:sz w:val="22"/>
          <w:szCs w:val="22"/>
        </w:rPr>
      </w:pPr>
      <w:r w:rsidRPr="00CD2E4D">
        <w:rPr>
          <w:rFonts w:asciiTheme="minorHAnsi" w:hAnsiTheme="minorHAnsi" w:cstheme="minorHAnsi"/>
          <w:b w:val="0"/>
          <w:color w:val="auto"/>
          <w:sz w:val="22"/>
          <w:szCs w:val="22"/>
        </w:rPr>
        <w:t>Recipients on expiring fixed-term contracts must secure alternative employment immediately to remain eligible for the program. Failure to do so will require repayment of any funds associated with subjects undertaken, whether passed or failed</w:t>
      </w:r>
    </w:p>
    <w:p w14:paraId="35CAF686" w14:textId="60EDB536" w:rsidR="0047474B" w:rsidRPr="003B24CE" w:rsidRDefault="0014777E" w:rsidP="0047474B">
      <w:pPr>
        <w:pStyle w:val="Heading3"/>
        <w:jc w:val="both"/>
        <w:rPr>
          <w:rFonts w:asciiTheme="minorHAnsi" w:hAnsiTheme="minorHAnsi" w:cstheme="minorHAnsi"/>
          <w:bCs/>
        </w:rPr>
      </w:pPr>
      <w:r w:rsidRPr="003B24CE">
        <w:rPr>
          <w:rFonts w:asciiTheme="minorHAnsi" w:hAnsiTheme="minorHAnsi" w:cstheme="minorHAnsi"/>
          <w:bCs/>
        </w:rPr>
        <w:t>Common questions</w:t>
      </w:r>
    </w:p>
    <w:p w14:paraId="46603597" w14:textId="77777777" w:rsidR="0047474B" w:rsidRPr="00940D7C" w:rsidRDefault="0047474B" w:rsidP="0047474B">
      <w:pPr>
        <w:pStyle w:val="Heading3"/>
        <w:jc w:val="both"/>
        <w:rPr>
          <w:rFonts w:asciiTheme="minorHAnsi" w:eastAsiaTheme="minorHAnsi" w:hAnsiTheme="minorHAnsi" w:cstheme="minorBidi"/>
          <w:color w:val="auto"/>
          <w:sz w:val="22"/>
          <w:lang w:val="en-AU"/>
        </w:rPr>
      </w:pPr>
      <w:r w:rsidRPr="00940D7C">
        <w:rPr>
          <w:rFonts w:asciiTheme="minorHAnsi" w:eastAsiaTheme="minorHAnsi" w:hAnsiTheme="minorHAnsi" w:cstheme="minorBidi"/>
          <w:color w:val="auto"/>
          <w:sz w:val="22"/>
          <w:lang w:val="en-AU"/>
        </w:rPr>
        <w:t>Can I take study leave while undertaking the course?</w:t>
      </w:r>
    </w:p>
    <w:p w14:paraId="73F4C38F" w14:textId="50D8E5F5" w:rsidR="0047474B" w:rsidRPr="00DF6DBE" w:rsidRDefault="0047474B" w:rsidP="0047474B">
      <w:pPr>
        <w:pStyle w:val="IESUBodyText"/>
        <w:ind w:left="284"/>
        <w:contextualSpacing/>
        <w:jc w:val="both"/>
        <w:rPr>
          <w:lang w:val="en-AU"/>
        </w:rPr>
      </w:pPr>
      <w:r w:rsidRPr="7BDF2A57">
        <w:rPr>
          <w:lang w:val="en-AU"/>
        </w:rPr>
        <w:t xml:space="preserve">Applications for study leave, paid or unpaid, may be approved in accordance with the </w:t>
      </w:r>
      <w:r w:rsidR="00995370">
        <w:rPr>
          <w:lang w:val="en-AU"/>
        </w:rPr>
        <w:t xml:space="preserve">department’s </w:t>
      </w:r>
      <w:hyperlink r:id="rId39">
        <w:r w:rsidR="00995370" w:rsidRPr="000E1730">
          <w:rPr>
            <w:color w:val="004C97" w:themeColor="accent2"/>
            <w:u w:val="single"/>
            <w:lang w:val="en-AU"/>
          </w:rPr>
          <w:t>study leave policy and guidelines</w:t>
        </w:r>
      </w:hyperlink>
      <w:r w:rsidRPr="7BDF2A57">
        <w:rPr>
          <w:color w:val="0070C0"/>
          <w:lang w:val="en-AU"/>
        </w:rPr>
        <w:t xml:space="preserve">. </w:t>
      </w:r>
      <w:r w:rsidRPr="009069EF">
        <w:rPr>
          <w:lang w:val="en-AU"/>
        </w:rPr>
        <w:t>It is expected that your principal or manager will provide a reasonable number of paid study leave days to attend examinations</w:t>
      </w:r>
      <w:r>
        <w:rPr>
          <w:lang w:val="en-AU"/>
        </w:rPr>
        <w:t xml:space="preserve"> (if applicable)</w:t>
      </w:r>
      <w:r w:rsidRPr="009069EF">
        <w:rPr>
          <w:lang w:val="en-AU"/>
        </w:rPr>
        <w:t xml:space="preserve">, </w:t>
      </w:r>
      <w:r>
        <w:rPr>
          <w:lang w:val="en-AU"/>
        </w:rPr>
        <w:t>plus</w:t>
      </w:r>
      <w:r w:rsidRPr="009069EF">
        <w:rPr>
          <w:lang w:val="en-AU"/>
        </w:rPr>
        <w:t xml:space="preserve"> one day of paid study leave (or part thereof) to attend your graduation ceremony.</w:t>
      </w:r>
      <w:r>
        <w:rPr>
          <w:lang w:val="en-AU"/>
        </w:rPr>
        <w:t xml:space="preserve"> </w:t>
      </w:r>
      <w:r w:rsidRPr="009069EF">
        <w:rPr>
          <w:lang w:val="en-AU"/>
        </w:rPr>
        <w:t>Any additional study leave, paid or unpaid, may be considered in accordance with the department’s policy and guidelines</w:t>
      </w:r>
      <w:r w:rsidRPr="7BDF2A57">
        <w:rPr>
          <w:lang w:val="en-AU"/>
        </w:rPr>
        <w:t xml:space="preserve"> (see link above).</w:t>
      </w:r>
    </w:p>
    <w:p w14:paraId="0FFF3FC3" w14:textId="77777777" w:rsidR="0047474B" w:rsidRPr="00940D7C" w:rsidRDefault="0047474B" w:rsidP="0047474B">
      <w:pPr>
        <w:pStyle w:val="Heading3"/>
        <w:jc w:val="both"/>
        <w:rPr>
          <w:rFonts w:asciiTheme="minorHAnsi" w:eastAsiaTheme="minorHAnsi" w:hAnsiTheme="minorHAnsi" w:cstheme="minorBidi"/>
          <w:color w:val="auto"/>
          <w:sz w:val="22"/>
          <w:lang w:val="en-AU"/>
        </w:rPr>
      </w:pPr>
      <w:r w:rsidRPr="00940D7C">
        <w:rPr>
          <w:rFonts w:asciiTheme="minorHAnsi" w:eastAsiaTheme="minorHAnsi" w:hAnsiTheme="minorHAnsi" w:cstheme="minorBidi"/>
          <w:color w:val="auto"/>
          <w:sz w:val="22"/>
          <w:lang w:val="en-AU"/>
        </w:rPr>
        <w:t>Can I apply for the program if I am currently on extended leave, such as long service leave or parental absence?</w:t>
      </w:r>
    </w:p>
    <w:p w14:paraId="4E3DC43A" w14:textId="77777777" w:rsidR="0047474B" w:rsidRPr="00E4625B" w:rsidRDefault="0047474B" w:rsidP="0047474B">
      <w:pPr>
        <w:pStyle w:val="IESUBodyText"/>
        <w:spacing w:after="120"/>
        <w:ind w:left="284"/>
        <w:jc w:val="both"/>
        <w:rPr>
          <w:lang w:val="en-AU"/>
        </w:rPr>
      </w:pPr>
      <w:r w:rsidRPr="00E4625B">
        <w:rPr>
          <w:lang w:val="en-AU"/>
        </w:rPr>
        <w:t>No. You must be actively working in your role as a teacher or a regional workforce employee at the time you apply. Applications cannot be accepted from individuals currently on extended leave, such as long service leave or parental absence.</w:t>
      </w:r>
    </w:p>
    <w:p w14:paraId="329DBB3D" w14:textId="77777777" w:rsidR="0047474B" w:rsidRPr="00940D7C" w:rsidRDefault="0047474B" w:rsidP="0047474B">
      <w:pPr>
        <w:pStyle w:val="Heading3"/>
        <w:jc w:val="both"/>
        <w:rPr>
          <w:rFonts w:asciiTheme="minorHAnsi" w:eastAsiaTheme="minorHAnsi" w:hAnsiTheme="minorHAnsi" w:cstheme="minorBidi"/>
          <w:color w:val="auto"/>
          <w:sz w:val="22"/>
          <w:lang w:val="en-AU"/>
        </w:rPr>
      </w:pPr>
      <w:r w:rsidRPr="00940D7C">
        <w:rPr>
          <w:rFonts w:asciiTheme="minorHAnsi" w:eastAsiaTheme="minorHAnsi" w:hAnsiTheme="minorHAnsi" w:cstheme="minorBidi"/>
          <w:color w:val="auto"/>
          <w:sz w:val="22"/>
          <w:lang w:val="en-AU"/>
        </w:rPr>
        <w:t>Can I apply for extended leave, such as long service leave or parental absence and continue my studies?</w:t>
      </w:r>
    </w:p>
    <w:p w14:paraId="6824E8A7" w14:textId="77777777" w:rsidR="0047474B" w:rsidRPr="00ED144B" w:rsidRDefault="0047474B" w:rsidP="0047474B">
      <w:pPr>
        <w:pStyle w:val="IESUBodyText"/>
        <w:spacing w:after="120"/>
        <w:ind w:left="284"/>
        <w:jc w:val="both"/>
        <w:rPr>
          <w:lang w:val="en-AU"/>
        </w:rPr>
      </w:pPr>
      <w:r w:rsidRPr="00ED144B">
        <w:rPr>
          <w:lang w:val="en-AU"/>
        </w:rPr>
        <w:t>Yes, as long as you remain employed by the department, you may continue your studies while on extended leave.</w:t>
      </w:r>
    </w:p>
    <w:p w14:paraId="6AFE322C" w14:textId="77777777" w:rsidR="0047474B" w:rsidRPr="00940D7C" w:rsidRDefault="0047474B" w:rsidP="0047474B">
      <w:pPr>
        <w:pStyle w:val="Heading3"/>
        <w:jc w:val="both"/>
        <w:rPr>
          <w:rFonts w:asciiTheme="minorHAnsi" w:eastAsiaTheme="minorHAnsi" w:hAnsiTheme="minorHAnsi" w:cstheme="minorBidi"/>
          <w:color w:val="auto"/>
          <w:sz w:val="22"/>
          <w:lang w:val="en-AU"/>
        </w:rPr>
      </w:pPr>
      <w:r w:rsidRPr="00940D7C">
        <w:rPr>
          <w:rFonts w:asciiTheme="minorHAnsi" w:eastAsiaTheme="minorHAnsi" w:hAnsiTheme="minorHAnsi" w:cstheme="minorBidi"/>
          <w:color w:val="auto"/>
          <w:sz w:val="22"/>
          <w:lang w:val="en-AU"/>
        </w:rPr>
        <w:t>Can I change schools whil</w:t>
      </w:r>
      <w:r>
        <w:rPr>
          <w:rFonts w:asciiTheme="minorHAnsi" w:eastAsiaTheme="minorHAnsi" w:hAnsiTheme="minorHAnsi" w:cstheme="minorBidi"/>
          <w:color w:val="auto"/>
          <w:sz w:val="22"/>
          <w:lang w:val="en-AU"/>
        </w:rPr>
        <w:t>e</w:t>
      </w:r>
      <w:r w:rsidRPr="00940D7C">
        <w:rPr>
          <w:rFonts w:asciiTheme="minorHAnsi" w:eastAsiaTheme="minorHAnsi" w:hAnsiTheme="minorHAnsi" w:cstheme="minorBidi"/>
          <w:color w:val="auto"/>
          <w:sz w:val="22"/>
          <w:lang w:val="en-AU"/>
        </w:rPr>
        <w:t xml:space="preserve"> I am studying?</w:t>
      </w:r>
    </w:p>
    <w:p w14:paraId="750C4BB6" w14:textId="34D7A437" w:rsidR="0047474B" w:rsidRDefault="0047474B" w:rsidP="0047474B">
      <w:pPr>
        <w:pStyle w:val="IESUbulletstyle"/>
        <w:numPr>
          <w:ilvl w:val="0"/>
          <w:numId w:val="0"/>
        </w:numPr>
        <w:ind w:left="720" w:hanging="360"/>
      </w:pPr>
      <w:r w:rsidRPr="006E3BD8">
        <w:t>Yes, absolutely. You can move between Victorian government schools within the department during the application process or after receiving a scholarship. In these cases, you must seek endorsement from the principal of your new school. Please contact the IESU for the necessary paperwork.</w:t>
      </w:r>
    </w:p>
    <w:p w14:paraId="4A16C1B8" w14:textId="09426342" w:rsidR="00F45F0A" w:rsidRPr="00497043" w:rsidRDefault="009C4635" w:rsidP="007771CD">
      <w:pPr>
        <w:pStyle w:val="Heading2"/>
        <w:jc w:val="both"/>
      </w:pPr>
      <w:bookmarkStart w:id="72" w:name="_Toc509222579"/>
      <w:bookmarkStart w:id="73" w:name="_Toc33534752"/>
      <w:bookmarkStart w:id="74" w:name="_Toc88917309"/>
      <w:bookmarkStart w:id="75" w:name="_Toc88917370"/>
      <w:bookmarkStart w:id="76" w:name="_Toc33534751"/>
      <w:bookmarkEnd w:id="70"/>
      <w:bookmarkEnd w:id="71"/>
      <w:r>
        <w:t>E</w:t>
      </w:r>
      <w:r w:rsidR="00F45F0A" w:rsidRPr="00497043">
        <w:t>xclusions</w:t>
      </w:r>
      <w:bookmarkEnd w:id="72"/>
      <w:bookmarkEnd w:id="73"/>
      <w:bookmarkEnd w:id="74"/>
      <w:bookmarkEnd w:id="75"/>
    </w:p>
    <w:p w14:paraId="66129BD0" w14:textId="5A9B2EE9" w:rsidR="00F45F0A" w:rsidRPr="00405D39" w:rsidRDefault="00F45F0A" w:rsidP="007771CD">
      <w:pPr>
        <w:pStyle w:val="IESUBodyText"/>
        <w:jc w:val="both"/>
        <w:rPr>
          <w:bCs/>
        </w:rPr>
      </w:pPr>
      <w:r w:rsidRPr="00405D39">
        <w:rPr>
          <w:bCs/>
        </w:rPr>
        <w:t xml:space="preserve">The program does </w:t>
      </w:r>
      <w:r w:rsidRPr="00405D39">
        <w:rPr>
          <w:b/>
        </w:rPr>
        <w:t xml:space="preserve">not </w:t>
      </w:r>
      <w:r w:rsidRPr="00405D39">
        <w:rPr>
          <w:bCs/>
        </w:rPr>
        <w:t>cover:</w:t>
      </w:r>
    </w:p>
    <w:p w14:paraId="1B8281BF" w14:textId="50CA2F1D" w:rsidR="00832FEC" w:rsidRPr="00832FEC" w:rsidRDefault="00832FEC" w:rsidP="008359F5">
      <w:pPr>
        <w:pStyle w:val="IESUBodyText"/>
        <w:numPr>
          <w:ilvl w:val="0"/>
          <w:numId w:val="38"/>
        </w:numPr>
        <w:jc w:val="both"/>
        <w:rPr>
          <w:bCs/>
          <w:lang w:val="en-AU"/>
        </w:rPr>
      </w:pPr>
      <w:bookmarkStart w:id="77" w:name="_Toc509222580"/>
      <w:bookmarkStart w:id="78" w:name="_Toc524092978"/>
      <w:bookmarkStart w:id="79" w:name="_Toc33534753"/>
      <w:bookmarkStart w:id="80" w:name="_Hlk154566833"/>
      <w:bookmarkEnd w:id="76"/>
      <w:r w:rsidRPr="00832FEC">
        <w:rPr>
          <w:bCs/>
          <w:lang w:val="en-AU"/>
        </w:rPr>
        <w:lastRenderedPageBreak/>
        <w:t>Course costs for subjects undertaken prior to Semester/Trimester 2, 2026. (If successful, the department will only cover course costs from Semester/Trimester 2, 2026 onwards.)</w:t>
      </w:r>
    </w:p>
    <w:p w14:paraId="78B84B48" w14:textId="21320E08" w:rsidR="00832FEC" w:rsidRPr="00832FEC" w:rsidRDefault="00832FEC" w:rsidP="008359F5">
      <w:pPr>
        <w:pStyle w:val="IESUBodyText"/>
        <w:numPr>
          <w:ilvl w:val="0"/>
          <w:numId w:val="38"/>
        </w:numPr>
        <w:jc w:val="both"/>
        <w:rPr>
          <w:bCs/>
          <w:lang w:val="en-AU"/>
        </w:rPr>
      </w:pPr>
      <w:r w:rsidRPr="00832FEC">
        <w:rPr>
          <w:bCs/>
          <w:lang w:val="en-AU"/>
        </w:rPr>
        <w:t>Additional expenses associated with completing an approved course (for example: textbooks, stationery, travel expenses, practicum expenses, accommodation, graduation costs, and equipment).</w:t>
      </w:r>
    </w:p>
    <w:p w14:paraId="512D139F" w14:textId="5D99D88C" w:rsidR="00832FEC" w:rsidRPr="00832FEC" w:rsidRDefault="00832FEC" w:rsidP="008359F5">
      <w:pPr>
        <w:pStyle w:val="IESUBodyText"/>
        <w:numPr>
          <w:ilvl w:val="0"/>
          <w:numId w:val="38"/>
        </w:numPr>
        <w:jc w:val="both"/>
        <w:rPr>
          <w:bCs/>
          <w:lang w:val="en-AU"/>
        </w:rPr>
      </w:pPr>
      <w:r w:rsidRPr="00832FEC">
        <w:rPr>
          <w:bCs/>
          <w:lang w:val="en-AU"/>
        </w:rPr>
        <w:t xml:space="preserve">Teacher replacement costs beyond what is required to support practicum placements. (Refer to page </w:t>
      </w:r>
      <w:r w:rsidR="00BA3DC4" w:rsidRPr="00832FEC">
        <w:rPr>
          <w:bCs/>
          <w:lang w:val="en-AU"/>
        </w:rPr>
        <w:t>3</w:t>
      </w:r>
      <w:r w:rsidR="00BA3DC4">
        <w:rPr>
          <w:bCs/>
          <w:lang w:val="en-AU"/>
        </w:rPr>
        <w:t>8</w:t>
      </w:r>
      <w:r w:rsidR="00BA3DC4" w:rsidRPr="00832FEC">
        <w:rPr>
          <w:bCs/>
          <w:lang w:val="en-AU"/>
        </w:rPr>
        <w:t xml:space="preserve"> </w:t>
      </w:r>
      <w:r w:rsidRPr="00832FEC">
        <w:rPr>
          <w:bCs/>
          <w:lang w:val="en-AU"/>
        </w:rPr>
        <w:t>for placement information.)</w:t>
      </w:r>
    </w:p>
    <w:p w14:paraId="4956AE60" w14:textId="7F53FE54" w:rsidR="00832FEC" w:rsidRPr="00832FEC" w:rsidRDefault="00832FEC" w:rsidP="008359F5">
      <w:pPr>
        <w:pStyle w:val="IESUBodyText"/>
        <w:numPr>
          <w:ilvl w:val="0"/>
          <w:numId w:val="38"/>
        </w:numPr>
        <w:jc w:val="both"/>
        <w:rPr>
          <w:bCs/>
          <w:lang w:val="en-AU"/>
        </w:rPr>
      </w:pPr>
      <w:r w:rsidRPr="00832FEC">
        <w:rPr>
          <w:bCs/>
          <w:lang w:val="en-AU"/>
        </w:rPr>
        <w:t>Re-enrolment costs incurred as a result of failed subjects.</w:t>
      </w:r>
    </w:p>
    <w:p w14:paraId="1D6C7D22" w14:textId="055E5958" w:rsidR="00832FEC" w:rsidRPr="00832FEC" w:rsidRDefault="00832FEC" w:rsidP="008359F5">
      <w:pPr>
        <w:pStyle w:val="IESUBodyText"/>
        <w:numPr>
          <w:ilvl w:val="0"/>
          <w:numId w:val="38"/>
        </w:numPr>
        <w:jc w:val="both"/>
        <w:rPr>
          <w:bCs/>
          <w:lang w:val="en-AU"/>
        </w:rPr>
      </w:pPr>
      <w:r w:rsidRPr="00832FEC">
        <w:rPr>
          <w:bCs/>
          <w:lang w:val="en-AU"/>
        </w:rPr>
        <w:t>Costs incurred from withdrawing from a subject after the university census date (the final date to withdraw without financial penalty).</w:t>
      </w:r>
    </w:p>
    <w:p w14:paraId="6609362D" w14:textId="6EC313FB" w:rsidR="00832FEC" w:rsidRPr="00832FEC" w:rsidRDefault="00832FEC" w:rsidP="008359F5">
      <w:pPr>
        <w:pStyle w:val="IESUBodyText"/>
        <w:numPr>
          <w:ilvl w:val="0"/>
          <w:numId w:val="38"/>
        </w:numPr>
        <w:jc w:val="both"/>
        <w:rPr>
          <w:bCs/>
          <w:lang w:val="en-AU"/>
        </w:rPr>
      </w:pPr>
      <w:r w:rsidRPr="00832FEC">
        <w:rPr>
          <w:bCs/>
          <w:lang w:val="en-AU"/>
        </w:rPr>
        <w:t>Subject costs associated with withdrawing from the course entirely, regardless of whether any subjects were passed or failed.</w:t>
      </w:r>
    </w:p>
    <w:p w14:paraId="0A70385D" w14:textId="584EE240" w:rsidR="00832FEC" w:rsidRPr="00832FEC" w:rsidRDefault="00832FEC" w:rsidP="008359F5">
      <w:pPr>
        <w:pStyle w:val="IESUBodyText"/>
        <w:numPr>
          <w:ilvl w:val="0"/>
          <w:numId w:val="38"/>
        </w:numPr>
        <w:jc w:val="both"/>
        <w:rPr>
          <w:bCs/>
          <w:lang w:val="en-AU"/>
        </w:rPr>
      </w:pPr>
      <w:r w:rsidRPr="00832FEC">
        <w:rPr>
          <w:bCs/>
          <w:lang w:val="en-AU"/>
        </w:rPr>
        <w:t>Any course costs incurred more than four years from commencement of study (unless the Sponsorship Agreement is formally extended by the department).</w:t>
      </w:r>
    </w:p>
    <w:p w14:paraId="0E2EFD5D" w14:textId="3C76C888" w:rsidR="00832FEC" w:rsidRPr="00832FEC" w:rsidRDefault="00832FEC" w:rsidP="008359F5">
      <w:pPr>
        <w:pStyle w:val="IESUBodyText"/>
        <w:numPr>
          <w:ilvl w:val="0"/>
          <w:numId w:val="38"/>
        </w:numPr>
        <w:jc w:val="both"/>
        <w:rPr>
          <w:bCs/>
          <w:lang w:val="en-AU"/>
        </w:rPr>
      </w:pPr>
      <w:r w:rsidRPr="00832FEC">
        <w:rPr>
          <w:bCs/>
          <w:lang w:val="en-AU"/>
        </w:rPr>
        <w:t>Course costs for recipients seeking to transfer to an alternative course offering through the program. Please carefully select the course that best suits you and your school’s needs before applying.</w:t>
      </w:r>
    </w:p>
    <w:p w14:paraId="3E284ECC" w14:textId="77777777" w:rsidR="000F3458" w:rsidRPr="00E14D18" w:rsidRDefault="000F3458" w:rsidP="000F3458">
      <w:pPr>
        <w:pStyle w:val="IESUBodyText"/>
        <w:jc w:val="both"/>
      </w:pPr>
      <w:r w:rsidRPr="001E5D94">
        <w:rPr>
          <w:b/>
        </w:rPr>
        <w:t>Please note</w:t>
      </w:r>
      <w:r>
        <w:rPr>
          <w:b/>
        </w:rPr>
        <w:t xml:space="preserve">: </w:t>
      </w:r>
      <w:r w:rsidRPr="00E14D18">
        <w:t>if you do not meet your scholarship obligations, you will be liable to repay all costs associated with your course.</w:t>
      </w:r>
    </w:p>
    <w:p w14:paraId="0ADDD3AB" w14:textId="20D4DF2D" w:rsidR="00DB7498" w:rsidRPr="00B334E8" w:rsidRDefault="00DB7498" w:rsidP="00DB7498">
      <w:pPr>
        <w:pStyle w:val="Heading2"/>
        <w:jc w:val="both"/>
      </w:pPr>
      <w:bookmarkStart w:id="81" w:name="_Assessment_priorities"/>
      <w:bookmarkStart w:id="82" w:name="_Toc77874051"/>
      <w:bookmarkStart w:id="83" w:name="_Toc79051140"/>
      <w:bookmarkStart w:id="84" w:name="_Toc88917371"/>
      <w:bookmarkEnd w:id="77"/>
      <w:bookmarkEnd w:id="78"/>
      <w:bookmarkEnd w:id="79"/>
      <w:bookmarkEnd w:id="80"/>
      <w:bookmarkEnd w:id="81"/>
      <w:r w:rsidRPr="00B334E8">
        <w:t xml:space="preserve">Debt </w:t>
      </w:r>
      <w:r w:rsidR="00AF137F">
        <w:t>R</w:t>
      </w:r>
      <w:r w:rsidRPr="00B334E8">
        <w:t>ecovery</w:t>
      </w:r>
      <w:r w:rsidR="00AF137F">
        <w:t xml:space="preserve"> policy</w:t>
      </w:r>
    </w:p>
    <w:p w14:paraId="4EC62A3B" w14:textId="02309021" w:rsidR="00AF137F" w:rsidRDefault="00AF137F" w:rsidP="00AF137F">
      <w:pPr>
        <w:pStyle w:val="NormalWeb"/>
        <w:spacing w:after="160" w:line="264" w:lineRule="auto"/>
        <w:jc w:val="both"/>
        <w:rPr>
          <w:rFonts w:asciiTheme="minorHAnsi" w:hAnsiTheme="minorHAnsi" w:cstheme="minorHAnsi"/>
          <w:sz w:val="22"/>
          <w:szCs w:val="22"/>
        </w:rPr>
      </w:pPr>
      <w:r w:rsidRPr="00AF137F">
        <w:rPr>
          <w:rFonts w:asciiTheme="minorHAnsi" w:hAnsiTheme="minorHAnsi" w:cstheme="minorHAnsi"/>
          <w:sz w:val="22"/>
          <w:szCs w:val="22"/>
        </w:rPr>
        <w:t xml:space="preserve">If you breach your scholarship obligations </w:t>
      </w:r>
      <w:r w:rsidR="004B38FC">
        <w:rPr>
          <w:rFonts w:asciiTheme="minorHAnsi" w:hAnsiTheme="minorHAnsi" w:cstheme="minorHAnsi"/>
          <w:sz w:val="22"/>
          <w:szCs w:val="22"/>
        </w:rPr>
        <w:t xml:space="preserve">- </w:t>
      </w:r>
      <w:r w:rsidRPr="00AF137F">
        <w:rPr>
          <w:rFonts w:asciiTheme="minorHAnsi" w:hAnsiTheme="minorHAnsi" w:cstheme="minorHAnsi"/>
          <w:sz w:val="22"/>
          <w:szCs w:val="22"/>
        </w:rPr>
        <w:t>including the employment and financial obligations below</w:t>
      </w:r>
      <w:r w:rsidR="004B38FC">
        <w:rPr>
          <w:rFonts w:asciiTheme="minorHAnsi" w:hAnsiTheme="minorHAnsi" w:cstheme="minorHAnsi"/>
          <w:sz w:val="22"/>
          <w:szCs w:val="22"/>
        </w:rPr>
        <w:t xml:space="preserve"> - </w:t>
      </w:r>
      <w:r w:rsidRPr="00AF137F">
        <w:rPr>
          <w:rFonts w:asciiTheme="minorHAnsi" w:hAnsiTheme="minorHAnsi" w:cstheme="minorHAnsi"/>
          <w:sz w:val="22"/>
          <w:szCs w:val="22"/>
        </w:rPr>
        <w:t xml:space="preserve">you will be required to repay the course fees (or </w:t>
      </w:r>
      <w:r w:rsidR="00BD59E5">
        <w:rPr>
          <w:rFonts w:asciiTheme="minorHAnsi" w:hAnsiTheme="minorHAnsi" w:cstheme="minorHAnsi"/>
          <w:sz w:val="22"/>
          <w:szCs w:val="22"/>
        </w:rPr>
        <w:t>part</w:t>
      </w:r>
      <w:r w:rsidR="00E27FA1">
        <w:rPr>
          <w:rFonts w:asciiTheme="minorHAnsi" w:hAnsiTheme="minorHAnsi" w:cstheme="minorHAnsi"/>
          <w:sz w:val="22"/>
          <w:szCs w:val="22"/>
        </w:rPr>
        <w:t xml:space="preserve"> thereof</w:t>
      </w:r>
      <w:r w:rsidRPr="00AF137F">
        <w:rPr>
          <w:rFonts w:asciiTheme="minorHAnsi" w:hAnsiTheme="minorHAnsi" w:cstheme="minorHAnsi"/>
          <w:sz w:val="22"/>
          <w:szCs w:val="22"/>
        </w:rPr>
        <w:t>). The debt will immediately become an amount owe</w:t>
      </w:r>
      <w:r w:rsidR="00B1421F">
        <w:rPr>
          <w:rFonts w:asciiTheme="minorHAnsi" w:hAnsiTheme="minorHAnsi" w:cstheme="minorHAnsi"/>
          <w:sz w:val="22"/>
          <w:szCs w:val="22"/>
        </w:rPr>
        <w:t>d to</w:t>
      </w:r>
      <w:r w:rsidRPr="00AF137F">
        <w:rPr>
          <w:rFonts w:asciiTheme="minorHAnsi" w:hAnsiTheme="minorHAnsi" w:cstheme="minorHAnsi"/>
          <w:sz w:val="22"/>
          <w:szCs w:val="22"/>
        </w:rPr>
        <w:t xml:space="preserve"> the department,</w:t>
      </w:r>
      <w:r w:rsidRPr="00F20000">
        <w:rPr>
          <w:rFonts w:asciiTheme="minorHAnsi" w:hAnsiTheme="minorHAnsi" w:cstheme="minorHAnsi"/>
          <w:sz w:val="22"/>
          <w:szCs w:val="22"/>
        </w:rPr>
        <w:t xml:space="preserve"> </w:t>
      </w:r>
      <w:r>
        <w:rPr>
          <w:rFonts w:asciiTheme="minorHAnsi" w:hAnsiTheme="minorHAnsi" w:cstheme="minorHAnsi"/>
          <w:sz w:val="22"/>
          <w:szCs w:val="22"/>
        </w:rPr>
        <w:t>and</w:t>
      </w:r>
      <w:r w:rsidRPr="00F20000">
        <w:rPr>
          <w:rFonts w:asciiTheme="minorHAnsi" w:hAnsiTheme="minorHAnsi" w:cstheme="minorHAnsi"/>
          <w:sz w:val="22"/>
          <w:szCs w:val="22"/>
        </w:rPr>
        <w:t xml:space="preserve"> you will be contacted by the department to commence the debt recovery process.</w:t>
      </w:r>
    </w:p>
    <w:tbl>
      <w:tblPr>
        <w:tblStyle w:val="TableGrid"/>
        <w:tblW w:w="0" w:type="auto"/>
        <w:shd w:val="clear" w:color="auto" w:fill="F2F2F2" w:themeFill="background1" w:themeFillShade="F2"/>
        <w:tblLook w:val="04A0" w:firstRow="1" w:lastRow="0" w:firstColumn="1" w:lastColumn="0" w:noHBand="0" w:noVBand="1"/>
      </w:tblPr>
      <w:tblGrid>
        <w:gridCol w:w="9622"/>
      </w:tblGrid>
      <w:tr w:rsidR="00AF137F" w14:paraId="4E2A1136" w14:textId="77777777" w:rsidTr="00191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2F2F2" w:themeFill="background1" w:themeFillShade="F2"/>
          </w:tcPr>
          <w:p w14:paraId="234EFB5E" w14:textId="4FCB5028" w:rsidR="00AF137F" w:rsidRPr="003A179F" w:rsidRDefault="00AF137F" w:rsidP="00CC06CE">
            <w:pPr>
              <w:tabs>
                <w:tab w:val="right" w:pos="9406"/>
              </w:tabs>
              <w:spacing w:after="160" w:line="264" w:lineRule="auto"/>
              <w:jc w:val="both"/>
              <w:rPr>
                <w:rFonts w:ascii="Arial" w:hAnsi="Arial" w:cs="Arial"/>
                <w:b w:val="0"/>
                <w:bCs/>
                <w:color w:val="auto"/>
                <w:szCs w:val="22"/>
              </w:rPr>
            </w:pPr>
            <w:r w:rsidRPr="003A179F">
              <w:rPr>
                <w:rFonts w:ascii="Arial" w:hAnsi="Arial" w:cs="Arial"/>
                <w:bCs/>
                <w:color w:val="auto"/>
                <w:szCs w:val="22"/>
              </w:rPr>
              <w:t xml:space="preserve">Important </w:t>
            </w:r>
            <w:r w:rsidR="00CC06CE">
              <w:rPr>
                <w:rFonts w:ascii="Arial" w:hAnsi="Arial" w:cs="Arial"/>
                <w:bCs/>
                <w:color w:val="auto"/>
                <w:szCs w:val="22"/>
              </w:rPr>
              <w:tab/>
            </w:r>
          </w:p>
          <w:p w14:paraId="280E0823" w14:textId="5774FB3B" w:rsidR="00AF137F" w:rsidRPr="00257ECB" w:rsidRDefault="00AF137F" w:rsidP="001C669F">
            <w:pPr>
              <w:pStyle w:val="NormalWeb"/>
              <w:spacing w:after="160" w:line="264" w:lineRule="auto"/>
              <w:jc w:val="both"/>
              <w:rPr>
                <w:rFonts w:ascii="Arial" w:hAnsi="Arial" w:cs="Arial"/>
                <w:b w:val="0"/>
                <w:bCs/>
                <w:color w:val="auto"/>
                <w:sz w:val="22"/>
                <w:szCs w:val="22"/>
              </w:rPr>
            </w:pPr>
            <w:r w:rsidRPr="003A179F">
              <w:rPr>
                <w:rFonts w:ascii="Arial" w:hAnsi="Arial" w:cs="Arial"/>
                <w:b w:val="0"/>
                <w:bCs/>
                <w:color w:val="auto"/>
                <w:sz w:val="22"/>
                <w:szCs w:val="22"/>
              </w:rPr>
              <w:t xml:space="preserve">You will be </w:t>
            </w:r>
            <w:r>
              <w:rPr>
                <w:rFonts w:ascii="Arial" w:hAnsi="Arial" w:cs="Arial"/>
                <w:b w:val="0"/>
                <w:bCs/>
                <w:color w:val="auto"/>
                <w:sz w:val="22"/>
                <w:szCs w:val="22"/>
              </w:rPr>
              <w:t xml:space="preserve">immediately </w:t>
            </w:r>
            <w:r w:rsidRPr="003A179F">
              <w:rPr>
                <w:rFonts w:ascii="Arial" w:hAnsi="Arial" w:cs="Arial"/>
                <w:b w:val="0"/>
                <w:bCs/>
                <w:color w:val="auto"/>
                <w:sz w:val="22"/>
                <w:szCs w:val="22"/>
              </w:rPr>
              <w:t xml:space="preserve">required to repay the course fees (or part </w:t>
            </w:r>
            <w:r w:rsidR="007240E5">
              <w:rPr>
                <w:rFonts w:ascii="Arial" w:hAnsi="Arial" w:cs="Arial"/>
                <w:b w:val="0"/>
                <w:bCs/>
                <w:color w:val="auto"/>
                <w:sz w:val="22"/>
                <w:szCs w:val="22"/>
              </w:rPr>
              <w:t>there</w:t>
            </w:r>
            <w:r w:rsidRPr="003A179F">
              <w:rPr>
                <w:rFonts w:ascii="Arial" w:hAnsi="Arial" w:cs="Arial"/>
                <w:b w:val="0"/>
                <w:bCs/>
                <w:color w:val="auto"/>
                <w:sz w:val="22"/>
                <w:szCs w:val="22"/>
              </w:rPr>
              <w:t xml:space="preserve">of) </w:t>
            </w:r>
            <w:r w:rsidR="00CE172A">
              <w:rPr>
                <w:rFonts w:ascii="Arial" w:hAnsi="Arial" w:cs="Arial"/>
                <w:b w:val="0"/>
                <w:bCs/>
                <w:color w:val="auto"/>
                <w:sz w:val="22"/>
                <w:szCs w:val="22"/>
              </w:rPr>
              <w:t xml:space="preserve">either </w:t>
            </w:r>
            <w:r>
              <w:rPr>
                <w:rFonts w:ascii="Arial" w:hAnsi="Arial" w:cs="Arial"/>
                <w:b w:val="0"/>
                <w:bCs/>
                <w:color w:val="auto"/>
                <w:sz w:val="22"/>
                <w:szCs w:val="22"/>
              </w:rPr>
              <w:t xml:space="preserve">while studying or </w:t>
            </w:r>
            <w:r w:rsidR="00297BAB">
              <w:rPr>
                <w:rFonts w:ascii="Arial" w:hAnsi="Arial" w:cs="Arial"/>
                <w:b w:val="0"/>
                <w:bCs/>
                <w:color w:val="auto"/>
                <w:sz w:val="22"/>
                <w:szCs w:val="22"/>
              </w:rPr>
              <w:t>within</w:t>
            </w:r>
            <w:r>
              <w:rPr>
                <w:rFonts w:ascii="Arial" w:hAnsi="Arial" w:cs="Arial"/>
                <w:b w:val="0"/>
                <w:bCs/>
                <w:color w:val="auto"/>
                <w:sz w:val="22"/>
                <w:szCs w:val="22"/>
              </w:rPr>
              <w:t xml:space="preserve"> the 3 years post completion </w:t>
            </w:r>
            <w:r w:rsidR="00863FDD">
              <w:rPr>
                <w:rFonts w:ascii="Arial" w:hAnsi="Arial" w:cs="Arial"/>
                <w:b w:val="0"/>
                <w:bCs/>
                <w:color w:val="auto"/>
                <w:sz w:val="22"/>
                <w:szCs w:val="22"/>
              </w:rPr>
              <w:t xml:space="preserve">of your course </w:t>
            </w:r>
            <w:r w:rsidRPr="003A179F">
              <w:rPr>
                <w:rFonts w:ascii="Arial" w:hAnsi="Arial" w:cs="Arial"/>
                <w:b w:val="0"/>
                <w:bCs/>
                <w:color w:val="auto"/>
                <w:sz w:val="22"/>
                <w:szCs w:val="22"/>
              </w:rPr>
              <w:t>if</w:t>
            </w:r>
            <w:r>
              <w:rPr>
                <w:rFonts w:ascii="Arial" w:hAnsi="Arial" w:cs="Arial"/>
                <w:b w:val="0"/>
                <w:bCs/>
                <w:color w:val="auto"/>
                <w:sz w:val="22"/>
                <w:szCs w:val="22"/>
              </w:rPr>
              <w:t xml:space="preserve"> you</w:t>
            </w:r>
            <w:r w:rsidRPr="003A179F">
              <w:rPr>
                <w:rFonts w:ascii="Arial" w:hAnsi="Arial" w:cs="Arial"/>
                <w:b w:val="0"/>
                <w:bCs/>
                <w:color w:val="auto"/>
                <w:sz w:val="22"/>
                <w:szCs w:val="22"/>
              </w:rPr>
              <w:t>:</w:t>
            </w:r>
          </w:p>
          <w:p w14:paraId="5D2D1AE2"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t>Are deemed ineligible for the course.</w:t>
            </w:r>
          </w:p>
          <w:p w14:paraId="266D455E"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t>Defer prior to or during the first semester/trimester of study.</w:t>
            </w:r>
          </w:p>
          <w:p w14:paraId="490AE4E4"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t>Withdraw from the course without prior approval from the department.</w:t>
            </w:r>
          </w:p>
          <w:p w14:paraId="41FBCC14"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t>Fail to complete the course.</w:t>
            </w:r>
          </w:p>
          <w:p w14:paraId="73D0FF84"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t>Voluntarily cease employment with the department.</w:t>
            </w:r>
          </w:p>
          <w:p w14:paraId="33E76C81"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t>Voluntarily leave an eligible role that supports students with disability and/or additional learning needs, or a role that strengthens inclusive practices.</w:t>
            </w:r>
          </w:p>
          <w:p w14:paraId="503A6CF3" w14:textId="77777777" w:rsidR="00257ECB" w:rsidRPr="00257ECB" w:rsidRDefault="00257ECB" w:rsidP="008359F5">
            <w:pPr>
              <w:pStyle w:val="IESUBodyText"/>
              <w:numPr>
                <w:ilvl w:val="0"/>
                <w:numId w:val="38"/>
              </w:numPr>
              <w:jc w:val="both"/>
              <w:rPr>
                <w:b w:val="0"/>
                <w:bCs/>
                <w:color w:val="auto"/>
                <w:lang w:val="en-AU"/>
              </w:rPr>
            </w:pPr>
            <w:r w:rsidRPr="00257ECB">
              <w:rPr>
                <w:b w:val="0"/>
                <w:bCs/>
                <w:color w:val="auto"/>
                <w:lang w:val="en-AU"/>
              </w:rPr>
              <w:lastRenderedPageBreak/>
              <w:t>Fail to secure continuous employment in an eligible role if your fixed-term contract expires.</w:t>
            </w:r>
          </w:p>
          <w:p w14:paraId="3D397986" w14:textId="77777777" w:rsidR="00AF137F" w:rsidRPr="0045739B" w:rsidRDefault="00257ECB" w:rsidP="008359F5">
            <w:pPr>
              <w:pStyle w:val="IESUBodyText"/>
              <w:numPr>
                <w:ilvl w:val="0"/>
                <w:numId w:val="38"/>
              </w:numPr>
              <w:jc w:val="both"/>
              <w:rPr>
                <w:rFonts w:ascii="Arial" w:hAnsi="Arial" w:cs="Arial"/>
                <w:b w:val="0"/>
                <w:bCs/>
                <w:color w:val="auto"/>
                <w:szCs w:val="22"/>
              </w:rPr>
            </w:pPr>
            <w:r w:rsidRPr="00257ECB">
              <w:rPr>
                <w:b w:val="0"/>
                <w:bCs/>
                <w:color w:val="auto"/>
                <w:lang w:val="en-AU"/>
              </w:rPr>
              <w:t>Breach the Sponsorship Agreement and the department subsequently terminates the agreement.</w:t>
            </w:r>
          </w:p>
          <w:p w14:paraId="6B58F133" w14:textId="15108E10" w:rsidR="0045739B" w:rsidRPr="00257ECB" w:rsidRDefault="0045739B" w:rsidP="008359F5">
            <w:pPr>
              <w:pStyle w:val="IESUBodyText"/>
              <w:numPr>
                <w:ilvl w:val="0"/>
                <w:numId w:val="38"/>
              </w:numPr>
              <w:jc w:val="both"/>
              <w:rPr>
                <w:rFonts w:ascii="Arial" w:hAnsi="Arial" w:cs="Arial"/>
                <w:b w:val="0"/>
                <w:bCs/>
                <w:color w:val="auto"/>
                <w:szCs w:val="22"/>
              </w:rPr>
            </w:pPr>
            <w:r w:rsidRPr="0045739B">
              <w:rPr>
                <w:rFonts w:ascii="Arial" w:hAnsi="Arial" w:cs="Arial"/>
                <w:b w:val="0"/>
                <w:bCs/>
                <w:color w:val="auto"/>
                <w:szCs w:val="22"/>
                <w:lang w:val="en-AU"/>
              </w:rPr>
              <w:t>Ongoing failure to respond to IESU communications may be considered a breach of the Sponsorship Agreement and could trigger the department’s debt recovery process. In addition, failure to engage may constitute a breach of expected employee conduct and may be referred to your principal, manager, or relevant People Services team for further action.</w:t>
            </w:r>
          </w:p>
        </w:tc>
      </w:tr>
    </w:tbl>
    <w:p w14:paraId="6DA6E7BC" w14:textId="77777777" w:rsidR="00265923" w:rsidRDefault="00265923" w:rsidP="000216CA">
      <w:pPr>
        <w:pStyle w:val="NormalWeb"/>
        <w:spacing w:after="160" w:line="264" w:lineRule="auto"/>
        <w:jc w:val="both"/>
        <w:rPr>
          <w:rFonts w:asciiTheme="minorHAnsi" w:hAnsiTheme="minorHAnsi" w:cstheme="minorHAnsi"/>
          <w:sz w:val="22"/>
          <w:szCs w:val="22"/>
        </w:rPr>
      </w:pPr>
      <w:bookmarkStart w:id="85" w:name="_Hlk157436776"/>
    </w:p>
    <w:p w14:paraId="275507B3" w14:textId="6E658B7C" w:rsidR="00265923" w:rsidRPr="00265923" w:rsidRDefault="00265923" w:rsidP="00265923">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sz w:val="22"/>
          <w:szCs w:val="22"/>
        </w:rPr>
        <w:t xml:space="preserve">Terms and conditions outlining debt recovery are contained in the </w:t>
      </w:r>
      <w:r w:rsidRPr="00265923">
        <w:rPr>
          <w:rFonts w:asciiTheme="minorHAnsi" w:hAnsiTheme="minorHAnsi" w:cstheme="minorHAnsi"/>
          <w:b/>
          <w:bCs/>
          <w:sz w:val="22"/>
          <w:szCs w:val="22"/>
        </w:rPr>
        <w:t>Sponsorship Agreement</w:t>
      </w:r>
      <w:r w:rsidRPr="00265923">
        <w:rPr>
          <w:rFonts w:asciiTheme="minorHAnsi" w:hAnsiTheme="minorHAnsi" w:cstheme="minorHAnsi"/>
          <w:sz w:val="22"/>
          <w:szCs w:val="22"/>
        </w:rPr>
        <w:t xml:space="preserve"> that you will sign when accepting your scholarship. You will be asked to acknowledge your awareness of the </w:t>
      </w:r>
      <w:r w:rsidRPr="00265923">
        <w:rPr>
          <w:rFonts w:asciiTheme="minorHAnsi" w:hAnsiTheme="minorHAnsi" w:cstheme="minorHAnsi"/>
          <w:b/>
          <w:bCs/>
          <w:sz w:val="22"/>
          <w:szCs w:val="22"/>
        </w:rPr>
        <w:t>Debt Recovery policy and process</w:t>
      </w:r>
      <w:r w:rsidRPr="00265923">
        <w:rPr>
          <w:rFonts w:asciiTheme="minorHAnsi" w:hAnsiTheme="minorHAnsi" w:cstheme="minorHAnsi"/>
          <w:sz w:val="22"/>
          <w:szCs w:val="22"/>
        </w:rPr>
        <w:t xml:space="preserve"> when you apply and formally agree to it as part of the sponsorship agreement’s terms and conditions.</w:t>
      </w:r>
    </w:p>
    <w:p w14:paraId="04152E21" w14:textId="77777777" w:rsidR="00265923" w:rsidRPr="00265923" w:rsidRDefault="00265923" w:rsidP="00265923">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sz w:val="22"/>
          <w:szCs w:val="22"/>
        </w:rPr>
        <w:t>The application form also includes multiple declarations highlighting the scenarios that could trigger debt recovery. You are strongly encouraged to familiarise yourself with these before applying.</w:t>
      </w:r>
    </w:p>
    <w:p w14:paraId="3B976222" w14:textId="0137844F" w:rsidR="00265923" w:rsidRPr="00265923" w:rsidRDefault="00265923" w:rsidP="00265923">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b/>
          <w:bCs/>
          <w:sz w:val="22"/>
          <w:szCs w:val="22"/>
        </w:rPr>
        <w:t>Please carefully consider the potential financial impact</w:t>
      </w:r>
      <w:r w:rsidRPr="00265923">
        <w:rPr>
          <w:rFonts w:asciiTheme="minorHAnsi" w:hAnsiTheme="minorHAnsi" w:cstheme="minorHAnsi"/>
          <w:sz w:val="22"/>
          <w:szCs w:val="22"/>
        </w:rPr>
        <w:t xml:space="preserve"> this may have on you. If a breach occurs, you will be invoiced for the total value of scholarship funds paid by the department on your behalf up to that point. Repayments can be made either in full or through an agreed periodic instalment plan.</w:t>
      </w:r>
    </w:p>
    <w:p w14:paraId="399C8A65" w14:textId="77777777" w:rsidR="00265923" w:rsidRPr="00265923" w:rsidRDefault="00265923" w:rsidP="00265923">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sz w:val="22"/>
          <w:szCs w:val="22"/>
        </w:rPr>
        <w:t xml:space="preserve">If you are awarded a scholarship, you are responsible for meeting all obligations outlined in your </w:t>
      </w:r>
      <w:r w:rsidRPr="00265923">
        <w:rPr>
          <w:rFonts w:asciiTheme="minorHAnsi" w:hAnsiTheme="minorHAnsi" w:cstheme="minorHAnsi"/>
          <w:b/>
          <w:bCs/>
          <w:sz w:val="22"/>
          <w:szCs w:val="22"/>
        </w:rPr>
        <w:t>Sponsorship Agreement</w:t>
      </w:r>
      <w:r w:rsidRPr="00265923">
        <w:rPr>
          <w:rFonts w:asciiTheme="minorHAnsi" w:hAnsiTheme="minorHAnsi" w:cstheme="minorHAnsi"/>
          <w:sz w:val="22"/>
          <w:szCs w:val="22"/>
        </w:rPr>
        <w:t>, as summarised in these guidelines.</w:t>
      </w:r>
    </w:p>
    <w:bookmarkEnd w:id="85"/>
    <w:p w14:paraId="6B6C4B25" w14:textId="287B3A36" w:rsidR="006A5FCA" w:rsidRPr="007D5EB1" w:rsidRDefault="006A5FCA" w:rsidP="006A5FCA">
      <w:pPr>
        <w:pStyle w:val="Heading2"/>
        <w:jc w:val="both"/>
      </w:pPr>
      <w:r>
        <w:t>Employment and financial o</w:t>
      </w:r>
      <w:r w:rsidRPr="007D5EB1">
        <w:t xml:space="preserve">bligations </w:t>
      </w:r>
    </w:p>
    <w:p w14:paraId="1735C2BF" w14:textId="77777777" w:rsidR="00D87FA9" w:rsidRPr="00D87FA9" w:rsidRDefault="00D87FA9" w:rsidP="005B3E4E">
      <w:pPr>
        <w:spacing w:after="160" w:line="264" w:lineRule="auto"/>
        <w:rPr>
          <w:rFonts w:cstheme="minorHAnsi"/>
          <w:szCs w:val="22"/>
        </w:rPr>
      </w:pPr>
      <w:bookmarkStart w:id="86" w:name="_Hlk154745602"/>
      <w:r w:rsidRPr="00D87FA9">
        <w:rPr>
          <w:rFonts w:cstheme="minorHAnsi"/>
          <w:szCs w:val="22"/>
        </w:rPr>
        <w:t xml:space="preserve">As a scholarship recipient, you must sign a </w:t>
      </w:r>
      <w:r w:rsidRPr="00D87FA9">
        <w:rPr>
          <w:rFonts w:cstheme="minorHAnsi"/>
          <w:b/>
          <w:bCs/>
          <w:szCs w:val="22"/>
        </w:rPr>
        <w:t>Sponsorship Agreement</w:t>
      </w:r>
      <w:r w:rsidRPr="00D87FA9">
        <w:rPr>
          <w:rFonts w:cstheme="minorHAnsi"/>
          <w:szCs w:val="22"/>
        </w:rPr>
        <w:t xml:space="preserve"> setting out your employment and financial obligations.</w:t>
      </w:r>
    </w:p>
    <w:p w14:paraId="6DBC9DCC" w14:textId="124F7C81" w:rsidR="006A5FCA" w:rsidRPr="007D5EB1" w:rsidRDefault="006A5FCA" w:rsidP="005B3E4E">
      <w:pPr>
        <w:pStyle w:val="Heading3"/>
        <w:numPr>
          <w:ilvl w:val="0"/>
          <w:numId w:val="30"/>
        </w:numPr>
        <w:spacing w:before="0" w:after="160"/>
        <w:ind w:left="284" w:hanging="284"/>
        <w:jc w:val="both"/>
      </w:pPr>
      <w:r w:rsidRPr="007D5EB1">
        <w:t xml:space="preserve">Employment </w:t>
      </w:r>
    </w:p>
    <w:p w14:paraId="785C20CC" w14:textId="47692025" w:rsidR="008F3606" w:rsidRDefault="008F3606" w:rsidP="005B3E4E">
      <w:pPr>
        <w:pStyle w:val="CommentText"/>
        <w:spacing w:after="160" w:line="264" w:lineRule="auto"/>
        <w:jc w:val="both"/>
        <w:rPr>
          <w:sz w:val="22"/>
          <w:szCs w:val="22"/>
        </w:rPr>
      </w:pPr>
      <w:r w:rsidRPr="008F3606">
        <w:rPr>
          <w:sz w:val="22"/>
          <w:szCs w:val="22"/>
        </w:rPr>
        <w:t xml:space="preserve">You will be required to repay course fees (or </w:t>
      </w:r>
      <w:r w:rsidR="00BD59E5">
        <w:rPr>
          <w:sz w:val="22"/>
          <w:szCs w:val="22"/>
        </w:rPr>
        <w:t xml:space="preserve">part </w:t>
      </w:r>
      <w:r w:rsidRPr="008F3606">
        <w:rPr>
          <w:sz w:val="22"/>
          <w:szCs w:val="22"/>
        </w:rPr>
        <w:t>thereof) in line with your agreement if you:</w:t>
      </w:r>
    </w:p>
    <w:p w14:paraId="6F62123B" w14:textId="2B0CFF92" w:rsidR="007A7E6A" w:rsidRPr="009105FC" w:rsidRDefault="007A7E6A" w:rsidP="005B3E4E">
      <w:pPr>
        <w:pStyle w:val="CommentText"/>
        <w:numPr>
          <w:ilvl w:val="0"/>
          <w:numId w:val="39"/>
        </w:numPr>
        <w:spacing w:after="160" w:line="264" w:lineRule="auto"/>
        <w:jc w:val="both"/>
        <w:rPr>
          <w:b/>
          <w:bCs/>
          <w:sz w:val="22"/>
          <w:szCs w:val="22"/>
        </w:rPr>
      </w:pPr>
      <w:r w:rsidRPr="009105FC">
        <w:rPr>
          <w:b/>
          <w:bCs/>
          <w:sz w:val="22"/>
          <w:szCs w:val="22"/>
        </w:rPr>
        <w:t xml:space="preserve">Voluntarily leave the department within </w:t>
      </w:r>
      <w:r w:rsidR="001241AA">
        <w:rPr>
          <w:b/>
          <w:bCs/>
          <w:sz w:val="22"/>
          <w:szCs w:val="22"/>
        </w:rPr>
        <w:t>3</w:t>
      </w:r>
      <w:r w:rsidRPr="009105FC">
        <w:rPr>
          <w:b/>
          <w:bCs/>
          <w:sz w:val="22"/>
          <w:szCs w:val="22"/>
        </w:rPr>
        <w:t xml:space="preserve"> years after completing your course.</w:t>
      </w:r>
    </w:p>
    <w:p w14:paraId="45B63D28" w14:textId="60531BE5" w:rsidR="006A5FCA" w:rsidRPr="007D5EB1" w:rsidRDefault="006A5FCA" w:rsidP="005B3E4E">
      <w:pPr>
        <w:pStyle w:val="CommentText"/>
        <w:spacing w:after="160" w:line="264" w:lineRule="auto"/>
        <w:ind w:left="360"/>
        <w:jc w:val="both"/>
        <w:rPr>
          <w:sz w:val="22"/>
          <w:szCs w:val="22"/>
        </w:rPr>
      </w:pPr>
      <w:r w:rsidRPr="007D5EB1">
        <w:rPr>
          <w:b/>
          <w:bCs/>
          <w:sz w:val="22"/>
          <w:szCs w:val="22"/>
        </w:rPr>
        <w:t>OR</w:t>
      </w:r>
    </w:p>
    <w:p w14:paraId="11DFD446" w14:textId="422C0CD0" w:rsidR="00165287" w:rsidRDefault="00165287" w:rsidP="005B3E4E">
      <w:pPr>
        <w:pStyle w:val="CommentText"/>
        <w:numPr>
          <w:ilvl w:val="0"/>
          <w:numId w:val="39"/>
        </w:numPr>
        <w:spacing w:after="160" w:line="264" w:lineRule="auto"/>
        <w:jc w:val="both"/>
        <w:rPr>
          <w:b/>
          <w:bCs/>
          <w:sz w:val="22"/>
          <w:szCs w:val="22"/>
        </w:rPr>
      </w:pPr>
      <w:bookmarkStart w:id="87" w:name="_Hlk171330384"/>
      <w:r w:rsidRPr="009105FC">
        <w:rPr>
          <w:b/>
          <w:bCs/>
          <w:sz w:val="22"/>
          <w:szCs w:val="22"/>
        </w:rPr>
        <w:t xml:space="preserve">While studying, voluntarily move into a role that no longer supports students with disability and additional learning </w:t>
      </w:r>
      <w:r w:rsidR="009105FC" w:rsidRPr="009105FC">
        <w:rPr>
          <w:b/>
          <w:bCs/>
          <w:sz w:val="22"/>
          <w:szCs w:val="22"/>
        </w:rPr>
        <w:t>needs or</w:t>
      </w:r>
      <w:r w:rsidRPr="009105FC">
        <w:rPr>
          <w:b/>
          <w:bCs/>
          <w:sz w:val="22"/>
          <w:szCs w:val="22"/>
        </w:rPr>
        <w:t xml:space="preserve"> no longer contributes to </w:t>
      </w:r>
      <w:r w:rsidR="007144CC">
        <w:rPr>
          <w:b/>
          <w:bCs/>
          <w:sz w:val="22"/>
          <w:szCs w:val="22"/>
        </w:rPr>
        <w:t>DI</w:t>
      </w:r>
      <w:r w:rsidRPr="009105FC">
        <w:rPr>
          <w:b/>
          <w:bCs/>
          <w:sz w:val="22"/>
          <w:szCs w:val="22"/>
        </w:rPr>
        <w:t xml:space="preserve"> reform.</w:t>
      </w:r>
    </w:p>
    <w:p w14:paraId="1B9142E8" w14:textId="77777777" w:rsidR="00603147" w:rsidRPr="00762FC8" w:rsidRDefault="00603147" w:rsidP="00603147">
      <w:pPr>
        <w:pStyle w:val="CommentText"/>
        <w:spacing w:after="160" w:line="264" w:lineRule="auto"/>
        <w:jc w:val="both"/>
        <w:rPr>
          <w:sz w:val="22"/>
          <w:szCs w:val="22"/>
        </w:rPr>
      </w:pPr>
      <w:r w:rsidRPr="00762FC8">
        <w:rPr>
          <w:b/>
          <w:bCs/>
          <w:sz w:val="22"/>
          <w:szCs w:val="22"/>
          <w:lang w:val="en-GB"/>
        </w:rPr>
        <w:t>You must</w:t>
      </w:r>
      <w:r w:rsidRPr="00762FC8">
        <w:rPr>
          <w:sz w:val="22"/>
          <w:szCs w:val="22"/>
          <w:lang w:val="en-GB"/>
        </w:rPr>
        <w:t xml:space="preserve"> be directly employed by the Victorian Department of Education (not solely by an individual school council or third-party employer) in order to be considered compliant with the employment obligations of this scholarship.</w:t>
      </w:r>
    </w:p>
    <w:p w14:paraId="434DD280" w14:textId="77777777" w:rsidR="00603147" w:rsidRPr="009105FC" w:rsidRDefault="00603147" w:rsidP="00603147">
      <w:pPr>
        <w:pStyle w:val="CommentText"/>
        <w:spacing w:after="160" w:line="264" w:lineRule="auto"/>
        <w:ind w:left="720"/>
        <w:jc w:val="both"/>
        <w:rPr>
          <w:b/>
          <w:bCs/>
          <w:sz w:val="22"/>
          <w:szCs w:val="22"/>
        </w:rPr>
      </w:pPr>
    </w:p>
    <w:p w14:paraId="4C1C55DA" w14:textId="77777777" w:rsidR="00EF58BC" w:rsidRDefault="00EF58BC" w:rsidP="005B3E4E">
      <w:pPr>
        <w:pStyle w:val="Heading3"/>
        <w:numPr>
          <w:ilvl w:val="0"/>
          <w:numId w:val="30"/>
        </w:numPr>
        <w:spacing w:before="0" w:after="160"/>
        <w:ind w:left="284" w:hanging="284"/>
        <w:jc w:val="both"/>
      </w:pPr>
      <w:r w:rsidRPr="007D5EB1">
        <w:lastRenderedPageBreak/>
        <w:t>Changes to your professional circumstance</w:t>
      </w:r>
      <w:r>
        <w:t>s</w:t>
      </w:r>
    </w:p>
    <w:bookmarkEnd w:id="87"/>
    <w:p w14:paraId="162C6519" w14:textId="77777777" w:rsidR="005E0FBD" w:rsidRPr="009A0027" w:rsidRDefault="005E0FBD" w:rsidP="005E0FBD">
      <w:pPr>
        <w:spacing w:before="100" w:beforeAutospacing="1" w:after="100" w:afterAutospacing="1"/>
        <w:rPr>
          <w:rFonts w:eastAsia="Times New Roman" w:cstheme="minorHAnsi"/>
          <w:szCs w:val="22"/>
          <w:lang w:eastAsia="en-AU"/>
        </w:rPr>
      </w:pPr>
      <w:r w:rsidRPr="009A0027">
        <w:rPr>
          <w:rFonts w:eastAsia="Times New Roman" w:cstheme="minorHAnsi"/>
          <w:szCs w:val="22"/>
          <w:lang w:eastAsia="en-AU"/>
        </w:rPr>
        <w:t>The Master of Inclusive Education Program and Graduate Certificate Initiative represents a significant investment in building the department’s capability to effectively support diverse learners. The Inclusive Education Support Unit (IESU) monitors program participation to evaluate its quality, effectiveness, and workforce impact.</w:t>
      </w:r>
    </w:p>
    <w:p w14:paraId="402F4055"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You must promptly notify the IESU of any changes in your professional circumstances, such as a change of school, role, principal, or manager.</w:t>
      </w:r>
    </w:p>
    <w:p w14:paraId="6FC3C4F5" w14:textId="77777777" w:rsidR="005E0FBD" w:rsidRPr="00CC40C2" w:rsidRDefault="005E0FBD" w:rsidP="005E0FBD">
      <w:pPr>
        <w:pStyle w:val="ListParagraph"/>
        <w:spacing w:after="0"/>
        <w:ind w:left="714"/>
        <w:rPr>
          <w:rFonts w:eastAsia="Times New Roman" w:cstheme="minorHAnsi"/>
          <w:szCs w:val="22"/>
          <w:lang w:eastAsia="en-AU"/>
        </w:rPr>
      </w:pPr>
    </w:p>
    <w:p w14:paraId="4467E12A"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You are required to request a new Support Agreement form, which must be endorsed by your new principal or manager.</w:t>
      </w:r>
    </w:p>
    <w:p w14:paraId="6035F354" w14:textId="77777777" w:rsidR="005E0FBD" w:rsidRPr="00CC40C2" w:rsidRDefault="005E0FBD" w:rsidP="005E0FBD">
      <w:pPr>
        <w:pStyle w:val="ListParagraph"/>
        <w:spacing w:after="0"/>
        <w:ind w:left="714"/>
        <w:rPr>
          <w:rFonts w:eastAsia="Times New Roman" w:cstheme="minorHAnsi"/>
          <w:szCs w:val="22"/>
          <w:lang w:eastAsia="en-AU"/>
        </w:rPr>
      </w:pPr>
    </w:p>
    <w:p w14:paraId="10C4CD03"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The IESU actively monitors changes to recipients' employment status and will attempt to contact you by phone and email.</w:t>
      </w:r>
    </w:p>
    <w:p w14:paraId="68F9AA5A" w14:textId="77777777" w:rsidR="005E0FBD" w:rsidRPr="00CC40C2" w:rsidRDefault="005E0FBD" w:rsidP="005E0FBD">
      <w:pPr>
        <w:pStyle w:val="ListParagraph"/>
        <w:spacing w:after="0"/>
        <w:ind w:left="714"/>
        <w:rPr>
          <w:rFonts w:eastAsia="Times New Roman" w:cstheme="minorHAnsi"/>
          <w:szCs w:val="22"/>
          <w:lang w:eastAsia="en-AU"/>
        </w:rPr>
      </w:pPr>
    </w:p>
    <w:p w14:paraId="4D093CB9"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You are expected to respond within 24–36 hours.</w:t>
      </w:r>
    </w:p>
    <w:p w14:paraId="766B72F9" w14:textId="77777777" w:rsidR="005E0FBD" w:rsidRPr="00CC40C2" w:rsidRDefault="005E0FBD" w:rsidP="005E0FBD">
      <w:pPr>
        <w:pStyle w:val="ListParagraph"/>
        <w:spacing w:after="0"/>
        <w:ind w:left="714"/>
        <w:rPr>
          <w:rFonts w:eastAsia="Times New Roman" w:cstheme="minorHAnsi"/>
          <w:szCs w:val="22"/>
          <w:lang w:eastAsia="en-AU"/>
        </w:rPr>
      </w:pPr>
    </w:p>
    <w:p w14:paraId="1326BEA2"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Failure to respond may result in the IESU contacting your principal or manager and initiating employee conduct procedures.</w:t>
      </w:r>
    </w:p>
    <w:p w14:paraId="506C1036" w14:textId="77777777" w:rsidR="005E0FBD" w:rsidRPr="00CC40C2" w:rsidRDefault="005E0FBD" w:rsidP="005E0FBD">
      <w:pPr>
        <w:pStyle w:val="ListParagraph"/>
        <w:spacing w:after="0"/>
        <w:ind w:left="714"/>
        <w:rPr>
          <w:rFonts w:eastAsia="Times New Roman" w:cstheme="minorHAnsi"/>
          <w:szCs w:val="22"/>
          <w:lang w:eastAsia="en-AU"/>
        </w:rPr>
      </w:pPr>
    </w:p>
    <w:p w14:paraId="5CB6CCC5"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Ongoing non-responsiveness or failure to engage with the IESU may be treated as a breach of the Victorian Public Sector Code of Conduct.</w:t>
      </w:r>
    </w:p>
    <w:p w14:paraId="6BDA83A5" w14:textId="77777777" w:rsidR="005E0FBD" w:rsidRPr="00CC40C2" w:rsidRDefault="005E0FBD" w:rsidP="005E0FBD">
      <w:pPr>
        <w:pStyle w:val="ListParagraph"/>
        <w:spacing w:after="0"/>
        <w:ind w:left="714"/>
        <w:rPr>
          <w:rFonts w:eastAsia="Times New Roman" w:cstheme="minorHAnsi"/>
          <w:szCs w:val="22"/>
          <w:lang w:eastAsia="en-AU"/>
        </w:rPr>
      </w:pPr>
    </w:p>
    <w:p w14:paraId="38F9483A"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It is important to understand that you are accountable to the Department of Education as a whole, not just your local school or immediate workplace.</w:t>
      </w:r>
    </w:p>
    <w:p w14:paraId="4E54B981" w14:textId="77777777" w:rsidR="005E0FBD" w:rsidRPr="00CC40C2" w:rsidRDefault="005E0FBD" w:rsidP="005E0FBD">
      <w:pPr>
        <w:pStyle w:val="ListParagraph"/>
        <w:spacing w:after="0"/>
        <w:ind w:left="714"/>
        <w:rPr>
          <w:rFonts w:eastAsia="Times New Roman" w:cstheme="minorHAnsi"/>
          <w:szCs w:val="22"/>
          <w:lang w:eastAsia="en-AU"/>
        </w:rPr>
      </w:pPr>
    </w:p>
    <w:p w14:paraId="235D5AF0"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The Support Agreement highlights your core obligation to prioritise inclusive education improvements for students with disability and additional learning needs, and to foster a culture of inclusion within your school and wider networks.</w:t>
      </w:r>
    </w:p>
    <w:p w14:paraId="4F767131" w14:textId="77777777" w:rsidR="005E0FBD" w:rsidRPr="00CC40C2" w:rsidRDefault="005E0FBD" w:rsidP="005E0FBD">
      <w:pPr>
        <w:pStyle w:val="ListParagraph"/>
        <w:spacing w:after="0"/>
        <w:ind w:left="714"/>
        <w:rPr>
          <w:rFonts w:eastAsia="Times New Roman" w:cstheme="minorHAnsi"/>
          <w:szCs w:val="22"/>
          <w:lang w:eastAsia="en-AU"/>
        </w:rPr>
      </w:pPr>
    </w:p>
    <w:p w14:paraId="0DE153FF" w14:textId="77777777" w:rsidR="005E0FBD" w:rsidRPr="00CC40C2" w:rsidRDefault="005E0FBD" w:rsidP="005E0FBD">
      <w:pPr>
        <w:pStyle w:val="ListParagraph"/>
        <w:numPr>
          <w:ilvl w:val="0"/>
          <w:numId w:val="52"/>
        </w:numPr>
        <w:spacing w:after="0"/>
        <w:rPr>
          <w:rFonts w:eastAsia="Times New Roman" w:cstheme="minorHAnsi"/>
          <w:szCs w:val="22"/>
          <w:lang w:eastAsia="en-AU"/>
        </w:rPr>
      </w:pPr>
      <w:r w:rsidRPr="00CC40C2">
        <w:rPr>
          <w:rFonts w:eastAsia="Times New Roman" w:cstheme="minorHAnsi"/>
          <w:szCs w:val="22"/>
          <w:lang w:eastAsia="en-AU"/>
        </w:rPr>
        <w:t>This is a fundamental expectation in return for the department’s investment in your professional development.</w:t>
      </w:r>
    </w:p>
    <w:p w14:paraId="5650B976" w14:textId="77777777" w:rsidR="005E0FBD" w:rsidRDefault="005E0FBD" w:rsidP="005E0FBD">
      <w:pPr>
        <w:pStyle w:val="Heading3"/>
        <w:spacing w:before="0" w:after="160"/>
        <w:jc w:val="both"/>
        <w:rPr>
          <w:lang w:val="en-AU"/>
        </w:rPr>
      </w:pPr>
    </w:p>
    <w:p w14:paraId="08F9D5FA" w14:textId="3FE1D90E" w:rsidR="006A5FCA" w:rsidRPr="007D5EB1" w:rsidRDefault="006A5FCA" w:rsidP="005E0FBD">
      <w:pPr>
        <w:pStyle w:val="Heading3"/>
        <w:spacing w:before="0" w:after="160"/>
        <w:jc w:val="both"/>
      </w:pPr>
      <w:r w:rsidRPr="007D5EB1">
        <w:t>Failed subjects</w:t>
      </w:r>
    </w:p>
    <w:p w14:paraId="0702BF0F" w14:textId="7508DD65" w:rsidR="00764FC0" w:rsidRPr="00764FC0" w:rsidRDefault="00764FC0" w:rsidP="005B3E4E">
      <w:pPr>
        <w:spacing w:after="160" w:line="264" w:lineRule="auto"/>
        <w:jc w:val="both"/>
        <w:rPr>
          <w:rFonts w:eastAsia="Times New Roman" w:cstheme="minorHAnsi"/>
          <w:szCs w:val="22"/>
          <w:lang w:eastAsia="en-AU"/>
        </w:rPr>
      </w:pPr>
      <w:r w:rsidRPr="00764FC0">
        <w:rPr>
          <w:rFonts w:eastAsia="Times New Roman" w:cstheme="minorHAnsi"/>
          <w:szCs w:val="22"/>
          <w:lang w:eastAsia="en-AU"/>
        </w:rPr>
        <w:t xml:space="preserve">If you fail or are required to repeat any subjects, </w:t>
      </w:r>
      <w:r w:rsidRPr="00ED7974">
        <w:rPr>
          <w:rFonts w:eastAsia="Times New Roman" w:cstheme="minorHAnsi"/>
          <w:b/>
          <w:bCs/>
          <w:szCs w:val="22"/>
          <w:lang w:eastAsia="en-AU"/>
        </w:rPr>
        <w:t>you will be responsible for all associated costs</w:t>
      </w:r>
      <w:r w:rsidRPr="00764FC0">
        <w:rPr>
          <w:rFonts w:eastAsia="Times New Roman" w:cstheme="minorHAnsi"/>
          <w:szCs w:val="22"/>
          <w:lang w:eastAsia="en-AU"/>
        </w:rPr>
        <w:t>, including any re-enrolment fees.</w:t>
      </w:r>
    </w:p>
    <w:p w14:paraId="5A1E9B73" w14:textId="77777777" w:rsidR="006A5FCA" w:rsidRPr="007D5EB1" w:rsidRDefault="006A5FCA" w:rsidP="005B3E4E">
      <w:pPr>
        <w:pStyle w:val="Heading3"/>
        <w:numPr>
          <w:ilvl w:val="0"/>
          <w:numId w:val="30"/>
        </w:numPr>
        <w:spacing w:before="0" w:after="160"/>
        <w:ind w:left="284" w:hanging="284"/>
        <w:jc w:val="both"/>
      </w:pPr>
      <w:r w:rsidRPr="007D5EB1">
        <w:t>Enrolment</w:t>
      </w:r>
    </w:p>
    <w:p w14:paraId="678CB1B8" w14:textId="77777777" w:rsidR="002E43B1" w:rsidRPr="002E43B1" w:rsidRDefault="002E43B1" w:rsidP="005B3E4E">
      <w:pPr>
        <w:pStyle w:val="Heading3"/>
        <w:spacing w:before="0" w:after="160"/>
        <w:jc w:val="both"/>
      </w:pPr>
      <w:r w:rsidRPr="002E43B1">
        <w:rPr>
          <w:rFonts w:asciiTheme="minorHAnsi" w:eastAsiaTheme="minorHAnsi" w:hAnsiTheme="minorHAnsi" w:cstheme="minorBidi"/>
          <w:b w:val="0"/>
          <w:color w:val="auto"/>
          <w:sz w:val="22"/>
          <w:lang w:val="en-AU"/>
        </w:rPr>
        <w:t xml:space="preserve">You must ensure you are enrolled for the next semester/trimester’s subjects at the end of each study period. </w:t>
      </w:r>
      <w:r w:rsidRPr="00ED7974">
        <w:rPr>
          <w:rFonts w:asciiTheme="minorHAnsi" w:eastAsiaTheme="minorHAnsi" w:hAnsiTheme="minorHAnsi" w:cstheme="minorBidi"/>
          <w:color w:val="auto"/>
          <w:sz w:val="22"/>
          <w:lang w:val="en-AU"/>
        </w:rPr>
        <w:t>Failure to enrol on time may result in the university withdrawing you from your course.</w:t>
      </w:r>
    </w:p>
    <w:p w14:paraId="6DC33AC1" w14:textId="00EEE325" w:rsidR="006A5FCA" w:rsidRPr="007D5EB1" w:rsidRDefault="006A5FCA" w:rsidP="005B3E4E">
      <w:pPr>
        <w:pStyle w:val="Heading3"/>
        <w:numPr>
          <w:ilvl w:val="0"/>
          <w:numId w:val="30"/>
        </w:numPr>
        <w:spacing w:before="0" w:after="160"/>
        <w:ind w:left="284" w:hanging="284"/>
        <w:jc w:val="both"/>
      </w:pPr>
      <w:r w:rsidRPr="007D5EB1">
        <w:t>Withdrawal</w:t>
      </w:r>
    </w:p>
    <w:p w14:paraId="02DF3F37" w14:textId="77777777" w:rsidR="00AB5182" w:rsidRPr="00AB5182" w:rsidRDefault="00AB5182" w:rsidP="005B3E4E">
      <w:pPr>
        <w:spacing w:after="160" w:line="264" w:lineRule="auto"/>
      </w:pPr>
      <w:bookmarkStart w:id="88" w:name="_Hlk157436891"/>
      <w:r w:rsidRPr="00AB5182">
        <w:t xml:space="preserve">If you withdraw from a subject after the university census date, </w:t>
      </w:r>
      <w:r w:rsidRPr="00AB5182">
        <w:rPr>
          <w:b/>
          <w:bCs/>
        </w:rPr>
        <w:t>you will be liable for the costs of re-enrolment in that subject</w:t>
      </w:r>
      <w:r w:rsidRPr="00AB5182">
        <w:t>.</w:t>
      </w:r>
    </w:p>
    <w:p w14:paraId="7F41293C" w14:textId="77777777" w:rsidR="009360B8" w:rsidRDefault="009360B8" w:rsidP="005B3E4E">
      <w:pPr>
        <w:spacing w:after="160" w:line="264" w:lineRule="auto"/>
      </w:pPr>
    </w:p>
    <w:p w14:paraId="474588E2" w14:textId="3537E78B" w:rsidR="006A5FCA" w:rsidRDefault="009360B8" w:rsidP="009360B8">
      <w:pPr>
        <w:spacing w:after="160" w:line="264" w:lineRule="auto"/>
        <w:jc w:val="both"/>
      </w:pPr>
      <w:r w:rsidRPr="00301A65">
        <w:lastRenderedPageBreak/>
        <w:t xml:space="preserve">If you withdraw from your course entirely, you must notify the IESU immediately, even though the university will also notify us. Prompt notification by you helps ensure timely support and accurate processing. </w:t>
      </w:r>
      <w:r w:rsidRPr="00301A65">
        <w:rPr>
          <w:b/>
          <w:bCs/>
        </w:rPr>
        <w:t>You will be liable</w:t>
      </w:r>
      <w:r w:rsidRPr="00301A65">
        <w:t xml:space="preserve"> to repay the costs associated with subjects already undertaken, whether passed or failed. All withdrawal requests will be assessed on a case-by-case basis.</w:t>
      </w:r>
    </w:p>
    <w:tbl>
      <w:tblPr>
        <w:tblStyle w:val="TableGridLight"/>
        <w:tblW w:w="9639" w:type="dxa"/>
        <w:shd w:val="clear" w:color="auto" w:fill="F2F2F2" w:themeFill="background1" w:themeFillShade="F2"/>
        <w:tblLook w:val="04A0" w:firstRow="1" w:lastRow="0" w:firstColumn="1" w:lastColumn="0" w:noHBand="0" w:noVBand="1"/>
      </w:tblPr>
      <w:tblGrid>
        <w:gridCol w:w="9639"/>
      </w:tblGrid>
      <w:tr w:rsidR="006A5FCA" w:rsidRPr="007D5EB1" w14:paraId="4D5B380F" w14:textId="77777777" w:rsidTr="00C61BCE">
        <w:tc>
          <w:tcPr>
            <w:tcW w:w="9639" w:type="dxa"/>
            <w:tcBorders>
              <w:top w:val="nil"/>
              <w:left w:val="nil"/>
              <w:bottom w:val="nil"/>
              <w:right w:val="nil"/>
            </w:tcBorders>
            <w:shd w:val="clear" w:color="auto" w:fill="F2F2F2" w:themeFill="background1" w:themeFillShade="F2"/>
          </w:tcPr>
          <w:bookmarkEnd w:id="88"/>
          <w:p w14:paraId="51A10F02" w14:textId="51572E21" w:rsidR="006A5FCA" w:rsidRPr="008317BC" w:rsidRDefault="006A5FCA" w:rsidP="005B3E4E">
            <w:pPr>
              <w:shd w:val="clear" w:color="auto" w:fill="F2F2F2" w:themeFill="background1" w:themeFillShade="F2"/>
              <w:spacing w:after="160" w:line="264" w:lineRule="auto"/>
              <w:jc w:val="both"/>
              <w:rPr>
                <w:b/>
                <w:bCs/>
              </w:rPr>
            </w:pPr>
            <w:r w:rsidRPr="008317BC">
              <w:rPr>
                <w:b/>
                <w:bCs/>
              </w:rPr>
              <w:t>Important</w:t>
            </w:r>
            <w:r w:rsidR="00940D7C" w:rsidRPr="008317BC">
              <w:rPr>
                <w:b/>
                <w:bCs/>
              </w:rPr>
              <w:t>:</w:t>
            </w:r>
          </w:p>
          <w:p w14:paraId="11EA63EA" w14:textId="77777777" w:rsidR="003B3F6B" w:rsidRPr="003B3F6B" w:rsidRDefault="003B3F6B" w:rsidP="005B3E4E">
            <w:pPr>
              <w:shd w:val="clear" w:color="auto" w:fill="F2F2F2" w:themeFill="background1" w:themeFillShade="F2"/>
              <w:spacing w:after="160" w:line="264" w:lineRule="auto"/>
              <w:jc w:val="both"/>
            </w:pPr>
            <w:r w:rsidRPr="003B3F6B">
              <w:t xml:space="preserve">Withdrawing from a subject after census date typically results in a ‘fail’ grade being recorded. In this case, </w:t>
            </w:r>
            <w:r w:rsidRPr="003B3F6B">
              <w:rPr>
                <w:b/>
                <w:bCs/>
              </w:rPr>
              <w:t>you will be responsible for the costs of completing the course</w:t>
            </w:r>
            <w:r w:rsidRPr="003B3F6B">
              <w:t>.</w:t>
            </w:r>
          </w:p>
          <w:p w14:paraId="6807C931" w14:textId="77777777" w:rsidR="003B3F6B" w:rsidRPr="003B3F6B" w:rsidRDefault="003B3F6B" w:rsidP="005B3E4E">
            <w:pPr>
              <w:shd w:val="clear" w:color="auto" w:fill="F2F2F2" w:themeFill="background1" w:themeFillShade="F2"/>
              <w:spacing w:after="160" w:line="264" w:lineRule="auto"/>
              <w:jc w:val="both"/>
            </w:pPr>
            <w:r w:rsidRPr="003B3F6B">
              <w:t xml:space="preserve">Please carefully note university census dates each semester/trimester to avoid unexpected fees. These dates are listed in subject information within each university’s handbook. Universities will arrange re-enrolment in failed subjects </w:t>
            </w:r>
            <w:r w:rsidRPr="003B3F6B">
              <w:rPr>
                <w:b/>
                <w:bCs/>
              </w:rPr>
              <w:t>at your expense</w:t>
            </w:r>
            <w:r w:rsidRPr="003B3F6B">
              <w:t>.</w:t>
            </w:r>
          </w:p>
          <w:p w14:paraId="380C0129" w14:textId="52BD3129" w:rsidR="003B3F6B" w:rsidRPr="003B3F6B" w:rsidRDefault="00940D7C" w:rsidP="005B3E4E">
            <w:pPr>
              <w:shd w:val="clear" w:color="auto" w:fill="F2F2F2" w:themeFill="background1" w:themeFillShade="F2"/>
              <w:spacing w:after="160" w:line="264" w:lineRule="auto"/>
              <w:jc w:val="both"/>
              <w:rPr>
                <w:b/>
                <w:bCs/>
                <w:i/>
                <w:iCs/>
              </w:rPr>
            </w:pPr>
            <w:r w:rsidRPr="00940D7C">
              <w:rPr>
                <w:b/>
                <w:bCs/>
                <w:i/>
                <w:iCs/>
              </w:rPr>
              <w:t>Common questions:</w:t>
            </w:r>
          </w:p>
          <w:p w14:paraId="0F51CFF6" w14:textId="4ED0B712" w:rsidR="00940D7C" w:rsidRPr="00940D7C" w:rsidRDefault="00940D7C" w:rsidP="005B3E4E">
            <w:pPr>
              <w:pStyle w:val="Heading3"/>
              <w:shd w:val="clear" w:color="auto" w:fill="F2F2F2" w:themeFill="background1" w:themeFillShade="F2"/>
              <w:spacing w:before="0" w:after="160"/>
              <w:jc w:val="both"/>
              <w:rPr>
                <w:rFonts w:asciiTheme="minorHAnsi" w:eastAsiaTheme="minorHAnsi" w:hAnsiTheme="minorHAnsi" w:cstheme="minorBidi"/>
                <w:bCs/>
                <w:color w:val="auto"/>
                <w:sz w:val="22"/>
                <w:lang w:val="en-AU"/>
              </w:rPr>
            </w:pPr>
            <w:r w:rsidRPr="00940D7C">
              <w:rPr>
                <w:rFonts w:asciiTheme="minorHAnsi" w:eastAsiaTheme="minorHAnsi" w:hAnsiTheme="minorHAnsi" w:cstheme="minorBidi"/>
                <w:bCs/>
                <w:color w:val="auto"/>
                <w:sz w:val="22"/>
                <w:lang w:val="en-AU"/>
              </w:rPr>
              <w:t xml:space="preserve">What happens if I receive a Fees Statement from the </w:t>
            </w:r>
            <w:r w:rsidR="000216CA">
              <w:rPr>
                <w:rFonts w:asciiTheme="minorHAnsi" w:eastAsiaTheme="minorHAnsi" w:hAnsiTheme="minorHAnsi" w:cstheme="minorBidi"/>
                <w:bCs/>
                <w:color w:val="auto"/>
                <w:sz w:val="22"/>
                <w:lang w:val="en-AU"/>
              </w:rPr>
              <w:t>u</w:t>
            </w:r>
            <w:r w:rsidRPr="00940D7C">
              <w:rPr>
                <w:rFonts w:asciiTheme="minorHAnsi" w:eastAsiaTheme="minorHAnsi" w:hAnsiTheme="minorHAnsi" w:cstheme="minorBidi"/>
                <w:bCs/>
                <w:color w:val="auto"/>
                <w:sz w:val="22"/>
                <w:lang w:val="en-AU"/>
              </w:rPr>
              <w:t>niversity?</w:t>
            </w:r>
          </w:p>
          <w:p w14:paraId="58CE25CC" w14:textId="77777777" w:rsidR="00784CE9" w:rsidRPr="00784CE9" w:rsidRDefault="00784CE9" w:rsidP="005B3E4E">
            <w:pPr>
              <w:pStyle w:val="IESUBodyText"/>
              <w:shd w:val="clear" w:color="auto" w:fill="F2F2F2" w:themeFill="background1" w:themeFillShade="F2"/>
              <w:ind w:left="284"/>
              <w:jc w:val="both"/>
            </w:pPr>
            <w:r w:rsidRPr="00784CE9">
              <w:t>Some universities may automatically generate and send Fee Statements to recipients. If this happens, forward the Fee Statement email to the IESU. They will notify the university and resolve any errors.</w:t>
            </w:r>
          </w:p>
          <w:p w14:paraId="778CF72C" w14:textId="77777777" w:rsidR="00784CE9" w:rsidRPr="00784CE9" w:rsidRDefault="00784CE9" w:rsidP="005B3E4E">
            <w:pPr>
              <w:pStyle w:val="IESUBodyText"/>
              <w:shd w:val="clear" w:color="auto" w:fill="F2F2F2" w:themeFill="background1" w:themeFillShade="F2"/>
              <w:ind w:left="284"/>
              <w:jc w:val="both"/>
            </w:pPr>
            <w:r w:rsidRPr="57EF0811">
              <w:rPr>
                <w:lang w:val="en-AU"/>
              </w:rPr>
              <w:t>If you are required to pay re-enrolment fees for a failed subject, you must manage the payment of that Fee Statement directly with the university.</w:t>
            </w:r>
          </w:p>
          <w:p w14:paraId="3E4A0BA1" w14:textId="77777777" w:rsidR="00940D7C" w:rsidRPr="00940D7C" w:rsidRDefault="00940D7C" w:rsidP="005B3E4E">
            <w:pPr>
              <w:pStyle w:val="Heading3"/>
              <w:spacing w:before="0" w:after="160"/>
              <w:rPr>
                <w:rFonts w:asciiTheme="minorHAnsi" w:eastAsiaTheme="minorHAnsi" w:hAnsiTheme="minorHAnsi" w:cstheme="minorBidi"/>
                <w:bCs/>
                <w:color w:val="auto"/>
                <w:sz w:val="22"/>
                <w:lang w:val="en-AU"/>
              </w:rPr>
            </w:pPr>
            <w:r w:rsidRPr="00940D7C">
              <w:rPr>
                <w:rFonts w:asciiTheme="minorHAnsi" w:eastAsiaTheme="minorHAnsi" w:hAnsiTheme="minorHAnsi" w:cstheme="minorBidi"/>
                <w:bCs/>
                <w:color w:val="auto"/>
                <w:sz w:val="22"/>
                <w:lang w:val="en-AU"/>
              </w:rPr>
              <w:t>Will I incur a Higher Education Contribution Scheme (HECS-HELP) debt for my course?</w:t>
            </w:r>
          </w:p>
          <w:p w14:paraId="058B557C" w14:textId="0CA36FBE" w:rsidR="00940D7C" w:rsidRPr="007D5EB1" w:rsidRDefault="004E2618" w:rsidP="005B3E4E">
            <w:pPr>
              <w:pStyle w:val="IESUBodyText"/>
              <w:ind w:left="284"/>
              <w:jc w:val="both"/>
            </w:pPr>
            <w:r w:rsidRPr="004E2618">
              <w:rPr>
                <w:lang w:val="en-AU"/>
              </w:rPr>
              <w:t xml:space="preserve">No. This program covers tuition fees for a </w:t>
            </w:r>
            <w:r w:rsidRPr="004E2618">
              <w:rPr>
                <w:b/>
                <w:bCs/>
                <w:lang w:val="en-AU"/>
              </w:rPr>
              <w:t>domestic full fee-paying place only</w:t>
            </w:r>
            <w:r w:rsidRPr="004E2618">
              <w:rPr>
                <w:lang w:val="en-AU"/>
              </w:rPr>
              <w:t>, not a Commonwealth Supported Place (CSP). You will not incur a HECS-HELP debt for course fees covered by the department.</w:t>
            </w:r>
          </w:p>
        </w:tc>
      </w:tr>
    </w:tbl>
    <w:p w14:paraId="3F827243" w14:textId="77777777" w:rsidR="006A5FCA" w:rsidRDefault="006A5FCA" w:rsidP="005B3E4E">
      <w:pPr>
        <w:spacing w:after="160" w:line="264" w:lineRule="auto"/>
        <w:rPr>
          <w:b/>
          <w:bCs/>
        </w:rPr>
      </w:pPr>
    </w:p>
    <w:p w14:paraId="6F1BFA7A" w14:textId="77777777" w:rsidR="006A5FCA" w:rsidRPr="00B334E8" w:rsidRDefault="006A5FCA" w:rsidP="005B3E4E">
      <w:pPr>
        <w:pStyle w:val="Heading3"/>
        <w:numPr>
          <w:ilvl w:val="0"/>
          <w:numId w:val="30"/>
        </w:numPr>
        <w:spacing w:before="0" w:after="160"/>
        <w:ind w:left="284" w:hanging="284"/>
        <w:jc w:val="both"/>
      </w:pPr>
      <w:r w:rsidRPr="00B334E8">
        <w:t>Making the best study decision for you and your school</w:t>
      </w:r>
    </w:p>
    <w:p w14:paraId="47CF0211" w14:textId="77777777" w:rsidR="00E621FB" w:rsidRPr="00E621FB" w:rsidRDefault="00E621FB" w:rsidP="005B3E4E">
      <w:pPr>
        <w:spacing w:after="160" w:line="264" w:lineRule="auto"/>
        <w:jc w:val="both"/>
        <w:rPr>
          <w:b/>
          <w:bCs/>
        </w:rPr>
      </w:pPr>
      <w:r w:rsidRPr="00E621FB">
        <w:t xml:space="preserve">Changing courses because a course does not meet your expectations is </w:t>
      </w:r>
      <w:r w:rsidRPr="00E621FB">
        <w:rPr>
          <w:b/>
          <w:bCs/>
        </w:rPr>
        <w:t>not supported by the program</w:t>
      </w:r>
      <w:r w:rsidRPr="00E621FB">
        <w:t xml:space="preserve">. If you choose to withdraw or transfer courses without departmental approval, </w:t>
      </w:r>
      <w:r w:rsidRPr="00E621FB">
        <w:rPr>
          <w:b/>
          <w:bCs/>
        </w:rPr>
        <w:t>financial consequences and the Debt Recovery policy will apply.</w:t>
      </w:r>
    </w:p>
    <w:p w14:paraId="6B8F0F61" w14:textId="77777777" w:rsidR="00E621FB" w:rsidRPr="00E621FB" w:rsidRDefault="00E621FB" w:rsidP="005B3E4E">
      <w:pPr>
        <w:spacing w:after="160" w:line="264" w:lineRule="auto"/>
        <w:jc w:val="both"/>
      </w:pPr>
      <w:r w:rsidRPr="00E621FB">
        <w:t>To ensure you select the right course for both you and your school, the IESU can arrange discussions between applicants and universities prior to application.</w:t>
      </w:r>
    </w:p>
    <w:p w14:paraId="3F3DBF2E" w14:textId="1B62C98F" w:rsidR="0002180B" w:rsidRPr="0002180B" w:rsidRDefault="006A5FCA" w:rsidP="005B3E4E">
      <w:pPr>
        <w:pStyle w:val="IESUBodyText"/>
        <w:jc w:val="both"/>
        <w:rPr>
          <w:rFonts w:asciiTheme="majorHAnsi" w:eastAsiaTheme="majorEastAsia" w:hAnsiTheme="majorHAnsi" w:cs="Times New Roman (Headings CS)"/>
          <w:b/>
          <w:color w:val="004C97" w:themeColor="accent2"/>
          <w:sz w:val="32"/>
          <w:szCs w:val="26"/>
        </w:rPr>
      </w:pPr>
      <w:r w:rsidRPr="00595565">
        <w:rPr>
          <w:rFonts w:asciiTheme="majorHAnsi" w:eastAsiaTheme="majorEastAsia" w:hAnsiTheme="majorHAnsi" w:cs="Times New Roman (Headings CS)"/>
          <w:b/>
          <w:color w:val="004C97" w:themeColor="accent2"/>
          <w:sz w:val="32"/>
          <w:szCs w:val="26"/>
        </w:rPr>
        <w:t>General program obligations</w:t>
      </w:r>
    </w:p>
    <w:p w14:paraId="3EDC28E5" w14:textId="77777777" w:rsidR="0002180B" w:rsidRPr="007D5EB1" w:rsidRDefault="0002180B" w:rsidP="005B3E4E">
      <w:pPr>
        <w:pStyle w:val="Heading3"/>
        <w:numPr>
          <w:ilvl w:val="0"/>
          <w:numId w:val="30"/>
        </w:numPr>
        <w:spacing w:before="0" w:after="160"/>
        <w:ind w:left="284" w:hanging="284"/>
        <w:jc w:val="both"/>
      </w:pPr>
      <w:bookmarkStart w:id="89" w:name="_Hlk171684729"/>
      <w:r w:rsidRPr="007D5EB1">
        <w:t>Intermission, deferral and leave of absence</w:t>
      </w:r>
    </w:p>
    <w:bookmarkEnd w:id="89"/>
    <w:p w14:paraId="1AF0B3A7" w14:textId="77777777" w:rsidR="00BF3614" w:rsidRDefault="00C05246" w:rsidP="005B3E4E">
      <w:pPr>
        <w:spacing w:after="160" w:line="264" w:lineRule="auto"/>
        <w:jc w:val="both"/>
      </w:pPr>
      <w:r w:rsidRPr="00C05246">
        <w:rPr>
          <w:b/>
          <w:bCs/>
        </w:rPr>
        <w:t>Enrolment deferrals for the first semester/trimester are not permitted</w:t>
      </w:r>
      <w:r w:rsidRPr="00C05246">
        <w:t xml:space="preserve">. </w:t>
      </w:r>
    </w:p>
    <w:p w14:paraId="092960C3" w14:textId="77777777" w:rsidR="00E76720" w:rsidRPr="00E76720" w:rsidRDefault="00E76720" w:rsidP="005B3E4E">
      <w:pPr>
        <w:spacing w:after="160" w:line="264" w:lineRule="auto"/>
        <w:jc w:val="both"/>
      </w:pPr>
      <w:r w:rsidRPr="00E76720">
        <w:t xml:space="preserve">However, after successfully completing at least one unit in your initial study period, you may apply for an intermission or leave of absence. It is important that you familiarise yourself with your university’s policies, as they vary. Some institutions may automatically withdraw you from the course if your leave exceeds 12 months, requiring you to reapply for future enrolment. Extended leave due </w:t>
      </w:r>
      <w:r w:rsidRPr="00E76720">
        <w:lastRenderedPageBreak/>
        <w:t>to exceptional circumstances may require a formal extension request and approval through your university’s faculty or student administration.</w:t>
      </w:r>
    </w:p>
    <w:p w14:paraId="1371D0D0" w14:textId="77777777" w:rsidR="00E76720" w:rsidRPr="00E76720" w:rsidRDefault="00E76720" w:rsidP="005B3E4E">
      <w:pPr>
        <w:spacing w:after="160" w:line="264" w:lineRule="auto"/>
        <w:jc w:val="both"/>
      </w:pPr>
      <w:r w:rsidRPr="00E76720">
        <w:t>During any period of leave, you must keep your contact details up to date and regularly check your university student email. You’ll retain access to university services such as the library, student wellbeing and careers services. If you wish to shorten your leave or re-enrol, you can submit an enquiry via your university’s student portal.</w:t>
      </w:r>
    </w:p>
    <w:p w14:paraId="10648957" w14:textId="77777777" w:rsidR="00E76720" w:rsidRDefault="00E76720" w:rsidP="005B3E4E">
      <w:pPr>
        <w:spacing w:after="160" w:line="264" w:lineRule="auto"/>
        <w:jc w:val="both"/>
      </w:pPr>
      <w:r w:rsidRPr="00E76720">
        <w:rPr>
          <w:b/>
          <w:bCs/>
        </w:rPr>
        <w:t>IESU approval is required before requesting any intermission, deferral or leave of absence from your university.</w:t>
      </w:r>
      <w:r w:rsidRPr="00E76720">
        <w:t xml:space="preserve"> Intermissions are typically limited to 12 months, with exceptions considered for special circumstances such as illness or natural disasters. Consult your university’s specific guidelines for more details.</w:t>
      </w:r>
    </w:p>
    <w:p w14:paraId="3DE5F8F7" w14:textId="25937F36" w:rsidR="006A5FCA" w:rsidRPr="007D5EB1" w:rsidRDefault="006A5FCA" w:rsidP="005B3E4E">
      <w:pPr>
        <w:pStyle w:val="Heading3"/>
        <w:numPr>
          <w:ilvl w:val="0"/>
          <w:numId w:val="30"/>
        </w:numPr>
        <w:spacing w:before="0" w:after="160"/>
        <w:ind w:left="284" w:hanging="284"/>
        <w:jc w:val="both"/>
      </w:pPr>
      <w:bookmarkStart w:id="90" w:name="_Hlk171330560"/>
      <w:r w:rsidRPr="007D5EB1">
        <w:t xml:space="preserve">Post </w:t>
      </w:r>
      <w:bookmarkStart w:id="91" w:name="_Hlk171411035"/>
      <w:r w:rsidR="00983C52">
        <w:t>c</w:t>
      </w:r>
      <w:r w:rsidR="00983C52" w:rsidRPr="00983C52">
        <w:t>ompletion of Study: Obligations Within and Outside the Return of Service Period</w:t>
      </w:r>
    </w:p>
    <w:p w14:paraId="6AD8DA1B" w14:textId="0783BE63" w:rsidR="00C31126" w:rsidRPr="0013664C" w:rsidRDefault="007A3C61" w:rsidP="005B3E4E">
      <w:pPr>
        <w:spacing w:after="160" w:line="264" w:lineRule="auto"/>
        <w:jc w:val="both"/>
      </w:pPr>
      <w:bookmarkStart w:id="92" w:name="_Hlk176942847"/>
      <w:bookmarkStart w:id="93" w:name="_Hlk172535033"/>
      <w:bookmarkEnd w:id="86"/>
      <w:bookmarkEnd w:id="90"/>
      <w:bookmarkEnd w:id="91"/>
      <w:r w:rsidRPr="00D850A9">
        <w:rPr>
          <w:lang w:val="en-GB"/>
        </w:rPr>
        <w:t xml:space="preserve">As a recipient of a scholarship funded by the Victorian Department of Education, you have been given a unique opportunity to </w:t>
      </w:r>
      <w:r>
        <w:rPr>
          <w:lang w:val="en-GB"/>
        </w:rPr>
        <w:t>acquire</w:t>
      </w:r>
      <w:r w:rsidRPr="00D850A9">
        <w:rPr>
          <w:lang w:val="en-GB"/>
        </w:rPr>
        <w:t xml:space="preserve"> valuable postgraduate qualifications</w:t>
      </w:r>
      <w:r>
        <w:rPr>
          <w:lang w:val="en-GB"/>
        </w:rPr>
        <w:t xml:space="preserve"> to support Disability Inclusion, a key driver of inclusive change in Victoria’s education system.</w:t>
      </w:r>
      <w:r w:rsidRPr="00D850A9">
        <w:rPr>
          <w:lang w:val="en-GB"/>
        </w:rPr>
        <w:t xml:space="preserve"> </w:t>
      </w:r>
      <w:bookmarkEnd w:id="92"/>
      <w:r w:rsidR="003C382C">
        <w:t>This scholarship is more than just free education; it comes with specific obligations designed to maximise its effectiveness and impact.</w:t>
      </w:r>
    </w:p>
    <w:p w14:paraId="4086EAAB" w14:textId="35070F0B" w:rsidR="003C382C" w:rsidRPr="009E4B0D" w:rsidRDefault="003C382C" w:rsidP="005B3E4E">
      <w:pPr>
        <w:spacing w:after="160" w:line="264" w:lineRule="auto"/>
        <w:rPr>
          <w:b/>
          <w:bCs/>
        </w:rPr>
      </w:pPr>
      <w:r w:rsidRPr="009E4B0D">
        <w:rPr>
          <w:b/>
          <w:bCs/>
        </w:rPr>
        <w:t xml:space="preserve">During Your 3-Year Return of Service: </w:t>
      </w:r>
    </w:p>
    <w:p w14:paraId="090EEB23" w14:textId="77777777" w:rsidR="00E40D2D" w:rsidRDefault="00E40D2D" w:rsidP="005B3E4E">
      <w:pPr>
        <w:pStyle w:val="xBodyText"/>
        <w:jc w:val="both"/>
      </w:pPr>
      <w:r w:rsidRPr="7BDF2A57">
        <w:rPr>
          <w:lang w:val="en-AU"/>
        </w:rPr>
        <w:t xml:space="preserve">As a Victorian public sector employee benefiting from this scholarship, you are required to remain employed by the department for the full period of your return of service obligation. </w:t>
      </w:r>
    </w:p>
    <w:p w14:paraId="0E796A75" w14:textId="309E50BB" w:rsidR="00E40D2D" w:rsidRDefault="00E40D2D" w:rsidP="005B3E4E">
      <w:pPr>
        <w:pStyle w:val="xBodyText"/>
        <w:jc w:val="both"/>
      </w:pPr>
      <w:r w:rsidRPr="7BDF2A57">
        <w:rPr>
          <w:lang w:val="en-AU"/>
        </w:rPr>
        <w:t>You must advise the IESU immediately if you are considering leaving the department as this will trigger the Debt Recovery policy being implemented.</w:t>
      </w:r>
    </w:p>
    <w:p w14:paraId="73A7E5EF" w14:textId="77777777" w:rsidR="00A36126" w:rsidRPr="007A64EB" w:rsidRDefault="00A36126" w:rsidP="007A64EB">
      <w:pPr>
        <w:pStyle w:val="Heading3"/>
        <w:spacing w:before="0" w:after="160"/>
        <w:jc w:val="both"/>
        <w:rPr>
          <w:rFonts w:asciiTheme="minorHAnsi" w:eastAsiaTheme="minorHAnsi" w:hAnsiTheme="minorHAnsi" w:cstheme="minorBidi"/>
          <w:b w:val="0"/>
          <w:color w:val="auto"/>
          <w:sz w:val="22"/>
          <w:lang w:val="en-AU"/>
        </w:rPr>
      </w:pPr>
      <w:r w:rsidRPr="007A64EB">
        <w:rPr>
          <w:rFonts w:asciiTheme="minorHAnsi" w:eastAsiaTheme="minorHAnsi" w:hAnsiTheme="minorHAnsi" w:cstheme="minorBidi"/>
          <w:b w:val="0"/>
          <w:color w:val="auto"/>
          <w:sz w:val="22"/>
          <w:lang w:val="en-AU"/>
        </w:rPr>
        <w:t>We also encourage you to notify the IESU of any significant employment changes. This ongoing communication helps us evaluate the program’s long-term impact and inform improvements for future participants.</w:t>
      </w:r>
    </w:p>
    <w:p w14:paraId="0B2CF97D" w14:textId="77777777" w:rsidR="00A36126" w:rsidRPr="007A64EB" w:rsidRDefault="00A36126" w:rsidP="007A64EB">
      <w:pPr>
        <w:pStyle w:val="Heading3"/>
        <w:spacing w:before="0" w:after="160"/>
        <w:jc w:val="both"/>
        <w:rPr>
          <w:rFonts w:asciiTheme="minorHAnsi" w:eastAsiaTheme="minorHAnsi" w:hAnsiTheme="minorHAnsi" w:cstheme="minorBidi"/>
          <w:b w:val="0"/>
          <w:color w:val="auto"/>
          <w:sz w:val="22"/>
          <w:lang w:val="en-AU"/>
        </w:rPr>
      </w:pPr>
      <w:r w:rsidRPr="007A64EB">
        <w:rPr>
          <w:rFonts w:asciiTheme="minorHAnsi" w:eastAsiaTheme="minorHAnsi" w:hAnsiTheme="minorHAnsi" w:cstheme="minorBidi"/>
          <w:b w:val="0"/>
          <w:color w:val="auto"/>
          <w:sz w:val="22"/>
          <w:lang w:val="en-AU"/>
        </w:rPr>
        <w:t>Additionally, the IESU may contact you to verify your employment details using EduPay records. Keeping your employment information up to date is essential for maintaining the program’s integrity and ensuring its continued success.</w:t>
      </w:r>
    </w:p>
    <w:p w14:paraId="76CF3102" w14:textId="77777777" w:rsidR="003C382C" w:rsidRPr="00184201" w:rsidRDefault="003C382C" w:rsidP="005B3E4E">
      <w:pPr>
        <w:spacing w:after="160" w:line="264" w:lineRule="auto"/>
        <w:rPr>
          <w:b/>
          <w:bCs/>
        </w:rPr>
      </w:pPr>
      <w:r w:rsidRPr="00184201">
        <w:rPr>
          <w:b/>
          <w:bCs/>
        </w:rPr>
        <w:t xml:space="preserve">Beyond Your 3-Year Return of Service: </w:t>
      </w:r>
    </w:p>
    <w:p w14:paraId="7ED2EB1D" w14:textId="77777777" w:rsidR="00D60997" w:rsidRPr="00D60997" w:rsidRDefault="00D60997" w:rsidP="005B3E4E">
      <w:pPr>
        <w:pStyle w:val="Heading3"/>
        <w:spacing w:before="0" w:after="160"/>
        <w:jc w:val="both"/>
      </w:pPr>
      <w:r w:rsidRPr="00D60997">
        <w:rPr>
          <w:rFonts w:asciiTheme="minorHAnsi" w:eastAsiaTheme="minorHAnsi" w:hAnsiTheme="minorHAnsi" w:cstheme="minorBidi"/>
          <w:b w:val="0"/>
          <w:color w:val="auto"/>
          <w:sz w:val="22"/>
          <w:lang w:val="en-AU"/>
        </w:rPr>
        <w:t>After your return of service period, the IESU will continue to monitor and assess the program’s long-term outcomes, including workforce capability, return on investment, and contributions to inclusive education reform. You may be contacted for participation in evaluations or to provide feedback on your experience and its ongoing impact.</w:t>
      </w:r>
    </w:p>
    <w:p w14:paraId="5F64CF55" w14:textId="7EE0CF75" w:rsidR="00AE07F7" w:rsidRPr="007D5EB1" w:rsidRDefault="00BB7F9C" w:rsidP="005B3E4E">
      <w:pPr>
        <w:pStyle w:val="Heading3"/>
        <w:numPr>
          <w:ilvl w:val="0"/>
          <w:numId w:val="30"/>
        </w:numPr>
        <w:spacing w:before="0" w:after="160"/>
        <w:ind w:left="284" w:hanging="284"/>
        <w:jc w:val="both"/>
      </w:pPr>
      <w:r>
        <w:t>DI</w:t>
      </w:r>
      <w:r w:rsidR="00AE07F7" w:rsidRPr="007D5EB1">
        <w:t xml:space="preserve"> reform activities </w:t>
      </w:r>
    </w:p>
    <w:p w14:paraId="35AE48C2" w14:textId="77777777" w:rsidR="00D26D08" w:rsidRPr="00D26D08" w:rsidRDefault="00D26D08" w:rsidP="005B3E4E">
      <w:pPr>
        <w:spacing w:after="160" w:line="264" w:lineRule="auto"/>
        <w:jc w:val="both"/>
      </w:pPr>
      <w:bookmarkStart w:id="94" w:name="_Hlk75526958"/>
      <w:bookmarkStart w:id="95" w:name="_Hlk42781656"/>
      <w:bookmarkStart w:id="96" w:name="_Toc33534755"/>
      <w:bookmarkStart w:id="97" w:name="_Toc88917372"/>
      <w:bookmarkStart w:id="98" w:name="_Toc88917310"/>
      <w:bookmarkStart w:id="99" w:name="_Hlk142903414"/>
      <w:bookmarkEnd w:id="82"/>
      <w:bookmarkEnd w:id="83"/>
      <w:bookmarkEnd w:id="84"/>
      <w:bookmarkEnd w:id="93"/>
      <w:r w:rsidRPr="00D26D08">
        <w:t>As a scholarship recipient, you play a vital role in strengthening inclusive education practices within the context of the fully implemented Disability Inclusion reform. To help the department evaluate the program’s impact, quality, and contribution to inclusive education, recipients are required to provide feedback on their experiences and outcomes.</w:t>
      </w:r>
    </w:p>
    <w:p w14:paraId="7A2A09D3" w14:textId="77777777" w:rsidR="00D26D08" w:rsidRPr="00D26D08" w:rsidRDefault="00D26D08" w:rsidP="005B3E4E">
      <w:pPr>
        <w:spacing w:after="160" w:line="264" w:lineRule="auto"/>
        <w:jc w:val="both"/>
      </w:pPr>
      <w:r w:rsidRPr="00D26D08">
        <w:lastRenderedPageBreak/>
        <w:t>Your insights are essential to ensuring this program continues to build workforce capability and improve learning outcomes for students with disability and additional learning needs.</w:t>
      </w:r>
    </w:p>
    <w:p w14:paraId="39C7CB34" w14:textId="77777777" w:rsidR="00D26D08" w:rsidRPr="00DA1952" w:rsidRDefault="00D26D08" w:rsidP="005B3E4E">
      <w:pPr>
        <w:spacing w:after="160" w:line="264" w:lineRule="auto"/>
        <w:jc w:val="both"/>
        <w:rPr>
          <w:b/>
          <w:bCs/>
        </w:rPr>
      </w:pPr>
      <w:r w:rsidRPr="00D26D08">
        <w:t xml:space="preserve">The department, your university, or a third-party evaluation team engaged by the department may invite you to participate in evaluations, surveys, or interviews. These requests will be </w:t>
      </w:r>
      <w:r w:rsidRPr="00D26D08">
        <w:rPr>
          <w:b/>
          <w:bCs/>
        </w:rPr>
        <w:t>reasonable, timely, and designed to be manageable alongside your professional commitments.</w:t>
      </w:r>
    </w:p>
    <w:p w14:paraId="1B184B18" w14:textId="7DAE5359" w:rsidR="00250BD7" w:rsidRPr="00D26D08" w:rsidRDefault="00250BD7" w:rsidP="005B3E4E">
      <w:pPr>
        <w:spacing w:after="160" w:line="264" w:lineRule="auto"/>
        <w:jc w:val="both"/>
      </w:pPr>
      <w:r w:rsidRPr="00250BD7">
        <w:t xml:space="preserve">In addition, </w:t>
      </w:r>
      <w:r w:rsidRPr="00250BD7">
        <w:rPr>
          <w:b/>
          <w:bCs/>
        </w:rPr>
        <w:t xml:space="preserve">we encourage you to participate in </w:t>
      </w:r>
      <w:r w:rsidR="00DF472E">
        <w:rPr>
          <w:b/>
          <w:bCs/>
        </w:rPr>
        <w:t xml:space="preserve">relevant </w:t>
      </w:r>
      <w:r w:rsidRPr="00250BD7">
        <w:rPr>
          <w:b/>
          <w:bCs/>
        </w:rPr>
        <w:t>Communities of Practice and professional networks</w:t>
      </w:r>
      <w:r w:rsidRPr="00250BD7">
        <w:t xml:space="preserve"> that focus on inclusive education and system priorities. These collaborative opportunities are valuable for sharing expertise, strengthening practice, and supporting continuous improvement across schools and regions.</w:t>
      </w:r>
    </w:p>
    <w:p w14:paraId="40CB64EE" w14:textId="77777777" w:rsidR="00D26D08" w:rsidRPr="00D26D08" w:rsidRDefault="00D26D08" w:rsidP="005B3E4E">
      <w:pPr>
        <w:spacing w:after="160" w:line="264" w:lineRule="auto"/>
      </w:pPr>
      <w:r w:rsidRPr="00D26D08">
        <w:t>You may also be invited to:</w:t>
      </w:r>
    </w:p>
    <w:p w14:paraId="0244947E" w14:textId="77777777" w:rsidR="005C6375" w:rsidRPr="00E86D55" w:rsidRDefault="005C6375" w:rsidP="005C6375">
      <w:pPr>
        <w:pStyle w:val="IESUBodyText"/>
        <w:numPr>
          <w:ilvl w:val="0"/>
          <w:numId w:val="39"/>
        </w:numPr>
        <w:jc w:val="both"/>
        <w:rPr>
          <w:bCs/>
          <w:lang w:val="en-AU"/>
        </w:rPr>
      </w:pPr>
      <w:r w:rsidRPr="00E86D55">
        <w:rPr>
          <w:bCs/>
          <w:lang w:val="en-AU"/>
        </w:rPr>
        <w:t>Engage in communities of practice focused on inclusive education priorities and workforce capability.</w:t>
      </w:r>
    </w:p>
    <w:p w14:paraId="1C0154FB" w14:textId="77777777" w:rsidR="005C6375" w:rsidRPr="00E86D55" w:rsidRDefault="005C6375" w:rsidP="005C6375">
      <w:pPr>
        <w:pStyle w:val="IESUBodyText"/>
        <w:numPr>
          <w:ilvl w:val="0"/>
          <w:numId w:val="39"/>
        </w:numPr>
        <w:jc w:val="both"/>
        <w:rPr>
          <w:bCs/>
          <w:lang w:val="en-AU"/>
        </w:rPr>
      </w:pPr>
      <w:r w:rsidRPr="00E86D55">
        <w:rPr>
          <w:bCs/>
          <w:lang w:val="en-AU"/>
        </w:rPr>
        <w:t>Contribute to written or video case studies, sharing your experiences, challenges, and successes.</w:t>
      </w:r>
    </w:p>
    <w:p w14:paraId="7A25E54B" w14:textId="77777777" w:rsidR="005C6375" w:rsidRPr="00E86D55" w:rsidRDefault="005C6375" w:rsidP="005C6375">
      <w:pPr>
        <w:pStyle w:val="IESUBodyText"/>
        <w:numPr>
          <w:ilvl w:val="0"/>
          <w:numId w:val="39"/>
        </w:numPr>
        <w:jc w:val="both"/>
        <w:rPr>
          <w:bCs/>
          <w:lang w:val="en-AU"/>
        </w:rPr>
      </w:pPr>
      <w:r w:rsidRPr="00E86D55">
        <w:rPr>
          <w:bCs/>
          <w:lang w:val="en-AU"/>
        </w:rPr>
        <w:t>Discuss how the course has enhanced your professional practice and how you have applied your learning to strengthen inclusive practices in your school, network, or regional setting.</w:t>
      </w:r>
    </w:p>
    <w:p w14:paraId="496D61A4" w14:textId="690EB01A" w:rsidR="009E4B0D" w:rsidRPr="00E133BC" w:rsidRDefault="00D26D08" w:rsidP="00E133BC">
      <w:pPr>
        <w:spacing w:after="160" w:line="264" w:lineRule="auto"/>
        <w:jc w:val="both"/>
      </w:pPr>
      <w:r w:rsidRPr="00D26D08">
        <w:t>Your active participation will help the department continue to measure the program’s long-term value and inform future capability-building initiatives in inclusive education.</w:t>
      </w:r>
    </w:p>
    <w:p w14:paraId="3107A4EC" w14:textId="70DA37F7" w:rsidR="00587F8E" w:rsidRDefault="00587F8E" w:rsidP="005B3E4E">
      <w:pPr>
        <w:spacing w:after="160" w:line="264" w:lineRule="auto"/>
        <w:rPr>
          <w:rFonts w:asciiTheme="majorHAnsi" w:eastAsiaTheme="majorEastAsia" w:hAnsiTheme="majorHAnsi" w:cs="Times New Roman (Headings CS)"/>
          <w:b/>
          <w:color w:val="004C97" w:themeColor="accent2"/>
          <w:sz w:val="32"/>
          <w:szCs w:val="26"/>
        </w:rPr>
      </w:pPr>
      <w:r w:rsidRPr="00DD6343">
        <w:rPr>
          <w:rFonts w:asciiTheme="majorHAnsi" w:eastAsiaTheme="majorEastAsia" w:hAnsiTheme="majorHAnsi" w:cs="Times New Roman (Headings CS)"/>
          <w:b/>
          <w:color w:val="004C97" w:themeColor="accent2"/>
          <w:sz w:val="32"/>
          <w:szCs w:val="26"/>
        </w:rPr>
        <w:t>Scholarship Eligibility and Prioritisation Criteria — Inclusive Education Workforce Strategy</w:t>
      </w:r>
    </w:p>
    <w:p w14:paraId="541689CE" w14:textId="77777777" w:rsidR="00A23436" w:rsidRPr="00A23436" w:rsidRDefault="00A23436" w:rsidP="005B3E4E">
      <w:pPr>
        <w:spacing w:after="160" w:line="264" w:lineRule="auto"/>
      </w:pPr>
      <w:r w:rsidRPr="00A23436">
        <w:t xml:space="preserve">A key objective of this program is to ensure that </w:t>
      </w:r>
      <w:r w:rsidRPr="00321431">
        <w:rPr>
          <w:b/>
          <w:bCs/>
        </w:rPr>
        <w:t xml:space="preserve">every Victorian government school has a qualified inclusive education teacher on staff </w:t>
      </w:r>
      <w:r w:rsidRPr="00A23436">
        <w:t>who can create and lead more inclusive school environments.</w:t>
      </w:r>
    </w:p>
    <w:p w14:paraId="7FB18FA7" w14:textId="77777777" w:rsidR="00A23436" w:rsidRPr="00A23436" w:rsidRDefault="00A23436" w:rsidP="005B3E4E">
      <w:pPr>
        <w:spacing w:after="160" w:line="264" w:lineRule="auto"/>
      </w:pPr>
      <w:r w:rsidRPr="00A23436">
        <w:t xml:space="preserve">To maximise the program’s impact, </w:t>
      </w:r>
      <w:r w:rsidRPr="000C1DBB">
        <w:rPr>
          <w:b/>
          <w:bCs/>
        </w:rPr>
        <w:t>priority is given to schools that do not currently have, and have not previously had, a scholarship recipient</w:t>
      </w:r>
      <w:r w:rsidRPr="00A23436">
        <w:t xml:space="preserve"> (whether currently studying or graduated).</w:t>
      </w:r>
    </w:p>
    <w:p w14:paraId="59E1087B" w14:textId="77777777" w:rsidR="00A23436" w:rsidRPr="00A23436" w:rsidRDefault="00A23436" w:rsidP="005B3E4E">
      <w:pPr>
        <w:spacing w:after="160" w:line="264" w:lineRule="auto"/>
        <w:rPr>
          <w:rFonts w:asciiTheme="majorHAnsi" w:eastAsiaTheme="majorEastAsia" w:hAnsiTheme="majorHAnsi" w:cs="Times New Roman (Headings CS)"/>
          <w:b/>
          <w:color w:val="004C97" w:themeColor="accent2"/>
          <w:sz w:val="32"/>
          <w:szCs w:val="26"/>
        </w:rPr>
      </w:pPr>
      <w:r w:rsidRPr="00A23436">
        <w:rPr>
          <w:b/>
          <w:bCs/>
        </w:rPr>
        <w:t>Guaranteed Scholarships</w:t>
      </w:r>
      <w:r w:rsidRPr="00A23436">
        <w:rPr>
          <w:rFonts w:asciiTheme="majorHAnsi" w:eastAsiaTheme="majorEastAsia" w:hAnsiTheme="majorHAnsi" w:cs="Times New Roman (Headings CS)"/>
          <w:b/>
          <w:color w:val="004C97" w:themeColor="accent2"/>
          <w:sz w:val="32"/>
          <w:szCs w:val="26"/>
        </w:rPr>
        <w:br/>
      </w:r>
      <w:r w:rsidRPr="00A23436">
        <w:t>The following schools are guaranteed scholarships as part of our commitment to supporting inclusive education:</w:t>
      </w:r>
    </w:p>
    <w:p w14:paraId="290F389E" w14:textId="36968B61" w:rsidR="00A23436" w:rsidRPr="00A23436" w:rsidRDefault="00A23436" w:rsidP="005B3E4E">
      <w:pPr>
        <w:numPr>
          <w:ilvl w:val="0"/>
          <w:numId w:val="37"/>
        </w:numPr>
        <w:spacing w:after="160" w:line="264" w:lineRule="auto"/>
      </w:pPr>
      <w:r w:rsidRPr="00A23436">
        <w:rPr>
          <w:b/>
          <w:bCs/>
        </w:rPr>
        <w:t>Specialist schools</w:t>
      </w:r>
      <w:r w:rsidRPr="00A23436">
        <w:t xml:space="preserve">: </w:t>
      </w:r>
      <w:r w:rsidR="002612F8">
        <w:t>g</w:t>
      </w:r>
      <w:r w:rsidRPr="00A23436">
        <w:t>uaranteed 2 scholarships each</w:t>
      </w:r>
    </w:p>
    <w:p w14:paraId="47FBC862" w14:textId="376D8EA2" w:rsidR="00A23436" w:rsidRPr="00A23436" w:rsidRDefault="00A23436" w:rsidP="005B3E4E">
      <w:pPr>
        <w:numPr>
          <w:ilvl w:val="0"/>
          <w:numId w:val="37"/>
        </w:numPr>
        <w:spacing w:after="160" w:line="264" w:lineRule="auto"/>
      </w:pPr>
      <w:r w:rsidRPr="00A23436">
        <w:rPr>
          <w:b/>
          <w:bCs/>
        </w:rPr>
        <w:t>Supported inclusion schools</w:t>
      </w:r>
      <w:r w:rsidRPr="00A23436">
        <w:t xml:space="preserve">: </w:t>
      </w:r>
      <w:r w:rsidR="002612F8">
        <w:t>g</w:t>
      </w:r>
      <w:r w:rsidRPr="00A23436">
        <w:t>uaranteed 2 scholarships each</w:t>
      </w:r>
    </w:p>
    <w:p w14:paraId="21434047" w14:textId="5B27BF28" w:rsidR="00A23436" w:rsidRPr="00A23436" w:rsidRDefault="00A23436" w:rsidP="005B3E4E">
      <w:pPr>
        <w:numPr>
          <w:ilvl w:val="0"/>
          <w:numId w:val="37"/>
        </w:numPr>
        <w:spacing w:after="160" w:line="264" w:lineRule="auto"/>
        <w:rPr>
          <w:rFonts w:asciiTheme="majorHAnsi" w:eastAsiaTheme="majorEastAsia" w:hAnsiTheme="majorHAnsi" w:cs="Times New Roman (Headings CS)"/>
          <w:b/>
          <w:color w:val="004C97" w:themeColor="accent2"/>
          <w:sz w:val="32"/>
          <w:szCs w:val="26"/>
        </w:rPr>
      </w:pPr>
      <w:r w:rsidRPr="00A23436">
        <w:rPr>
          <w:b/>
          <w:bCs/>
        </w:rPr>
        <w:t>Schools specialising in Deaf/Hard of Hearing or Vision Impairment:</w:t>
      </w:r>
      <w:r w:rsidRPr="00A23436">
        <w:t xml:space="preserve"> Scholarships are available for specific courses </w:t>
      </w:r>
      <w:r w:rsidR="003B2E8E">
        <w:t xml:space="preserve">offered by </w:t>
      </w:r>
      <w:r w:rsidRPr="00A23436">
        <w:t xml:space="preserve">NextSense (Macquarie University), </w:t>
      </w:r>
      <w:r w:rsidR="003B2E8E">
        <w:t xml:space="preserve">the </w:t>
      </w:r>
      <w:r w:rsidRPr="00A23436">
        <w:t xml:space="preserve">University of Melbourne, and </w:t>
      </w:r>
      <w:r w:rsidR="003B2E8E">
        <w:t xml:space="preserve">the </w:t>
      </w:r>
      <w:r w:rsidRPr="00A23436">
        <w:t>University of Newcastle.</w:t>
      </w:r>
    </w:p>
    <w:p w14:paraId="2C05B41E" w14:textId="79C6B4FD" w:rsidR="00A23436" w:rsidRPr="00A23436" w:rsidRDefault="00A23436" w:rsidP="005B3E4E">
      <w:pPr>
        <w:spacing w:after="160" w:line="264" w:lineRule="auto"/>
        <w:rPr>
          <w:rFonts w:asciiTheme="majorHAnsi" w:eastAsiaTheme="majorEastAsia" w:hAnsiTheme="majorHAnsi" w:cs="Times New Roman (Headings CS)"/>
          <w:b/>
          <w:color w:val="004C97" w:themeColor="accent2"/>
          <w:sz w:val="32"/>
          <w:szCs w:val="26"/>
        </w:rPr>
      </w:pPr>
      <w:r w:rsidRPr="00A23436">
        <w:rPr>
          <w:b/>
          <w:bCs/>
        </w:rPr>
        <w:t>Additional Eligibility Guidelines</w:t>
      </w:r>
      <w:r w:rsidRPr="00A23436">
        <w:rPr>
          <w:rFonts w:asciiTheme="majorHAnsi" w:eastAsiaTheme="majorEastAsia" w:hAnsiTheme="majorHAnsi" w:cs="Times New Roman (Headings CS)"/>
          <w:b/>
          <w:color w:val="004C97" w:themeColor="accent2"/>
          <w:sz w:val="32"/>
          <w:szCs w:val="26"/>
        </w:rPr>
        <w:br/>
      </w:r>
      <w:r w:rsidRPr="00A23436">
        <w:t xml:space="preserve">Schools meeting the criteria </w:t>
      </w:r>
      <w:r w:rsidR="00002F4D">
        <w:t xml:space="preserve">below </w:t>
      </w:r>
      <w:r w:rsidRPr="00A23436">
        <w:t>may also qualify for additional scholarships:</w:t>
      </w:r>
    </w:p>
    <w:p w14:paraId="71DBB1F2" w14:textId="6275ACBA" w:rsidR="00A23436" w:rsidRPr="00A23436" w:rsidRDefault="00A23436" w:rsidP="005B3E4E">
      <w:pPr>
        <w:numPr>
          <w:ilvl w:val="0"/>
          <w:numId w:val="37"/>
        </w:numPr>
        <w:spacing w:after="160" w:line="264" w:lineRule="auto"/>
      </w:pPr>
      <w:r w:rsidRPr="00A23436">
        <w:rPr>
          <w:b/>
          <w:bCs/>
        </w:rPr>
        <w:t>Multiple campuses:</w:t>
      </w:r>
      <w:r w:rsidRPr="00A23436">
        <w:t xml:space="preserve"> </w:t>
      </w:r>
      <w:r w:rsidR="00002F4D">
        <w:t>e</w:t>
      </w:r>
      <w:r w:rsidRPr="00A23436">
        <w:t>ach campus qualify for an additional scholarship</w:t>
      </w:r>
    </w:p>
    <w:p w14:paraId="085061C3" w14:textId="30447F08" w:rsidR="006F4D69" w:rsidRDefault="00A23436" w:rsidP="008231EE">
      <w:pPr>
        <w:numPr>
          <w:ilvl w:val="0"/>
          <w:numId w:val="37"/>
        </w:numPr>
        <w:spacing w:after="160" w:line="264" w:lineRule="auto"/>
      </w:pPr>
      <w:r w:rsidRPr="00A23436">
        <w:rPr>
          <w:b/>
          <w:bCs/>
        </w:rPr>
        <w:lastRenderedPageBreak/>
        <w:t>Large enrolments</w:t>
      </w:r>
      <w:r w:rsidRPr="00A23436">
        <w:t xml:space="preserve">: </w:t>
      </w:r>
      <w:r w:rsidR="00820112" w:rsidRPr="00820112">
        <w:t xml:space="preserve">schools with over </w:t>
      </w:r>
      <w:r w:rsidR="00820112" w:rsidRPr="00820112">
        <w:rPr>
          <w:b/>
          <w:bCs/>
        </w:rPr>
        <w:t>500 students</w:t>
      </w:r>
      <w:r w:rsidR="00820112" w:rsidRPr="00820112">
        <w:t xml:space="preserve"> are eligible for </w:t>
      </w:r>
      <w:r w:rsidR="00820112" w:rsidRPr="00820112">
        <w:rPr>
          <w:b/>
          <w:bCs/>
        </w:rPr>
        <w:t>1 scholarship per 500 students</w:t>
      </w:r>
      <w:r w:rsidR="00820112" w:rsidRPr="00820112">
        <w:t xml:space="preserve">, with an additional scholarship available for every </w:t>
      </w:r>
      <w:r w:rsidR="00820112" w:rsidRPr="00820112">
        <w:rPr>
          <w:b/>
          <w:bCs/>
        </w:rPr>
        <w:t>250 students beyond that</w:t>
      </w:r>
      <w:r w:rsidR="00820112">
        <w:rPr>
          <w:b/>
          <w:bCs/>
        </w:rPr>
        <w:t>.</w:t>
      </w:r>
    </w:p>
    <w:p w14:paraId="7391284E" w14:textId="3835F04C" w:rsidR="00852926" w:rsidRDefault="00852926" w:rsidP="00852926">
      <w:pPr>
        <w:pStyle w:val="Heading2"/>
        <w:jc w:val="both"/>
      </w:pPr>
      <w:r>
        <w:t>Regional workforces</w:t>
      </w:r>
    </w:p>
    <w:p w14:paraId="224FC319" w14:textId="77777777" w:rsidR="006F4D69" w:rsidRPr="006F4D69" w:rsidRDefault="006F4D69" w:rsidP="006F4D69">
      <w:pPr>
        <w:spacing w:after="160" w:line="264" w:lineRule="auto"/>
        <w:jc w:val="both"/>
      </w:pPr>
      <w:r w:rsidRPr="006F4D69">
        <w:rPr>
          <w:b/>
          <w:bCs/>
        </w:rPr>
        <w:t>Regional workforce applicants</w:t>
      </w:r>
      <w:r w:rsidRPr="006F4D69">
        <w:t xml:space="preserve"> interested in applying must follow the process below:</w:t>
      </w:r>
    </w:p>
    <w:p w14:paraId="68FC631B" w14:textId="77777777" w:rsidR="006F4D69" w:rsidRPr="006F4D69" w:rsidRDefault="006F4D69" w:rsidP="008359F5">
      <w:pPr>
        <w:numPr>
          <w:ilvl w:val="0"/>
          <w:numId w:val="40"/>
        </w:numPr>
        <w:spacing w:after="160" w:line="264" w:lineRule="auto"/>
        <w:jc w:val="both"/>
      </w:pPr>
      <w:r w:rsidRPr="006F4D69">
        <w:rPr>
          <w:b/>
          <w:bCs/>
        </w:rPr>
        <w:t>Contact your Regional Nomination Coordinator (RNC)</w:t>
      </w:r>
      <w:r w:rsidRPr="006F4D69">
        <w:t xml:space="preserve"> to express your interest in the program.</w:t>
      </w:r>
    </w:p>
    <w:p w14:paraId="3572F886" w14:textId="77777777" w:rsidR="006F4D69" w:rsidRPr="006F4D69" w:rsidRDefault="006F4D69" w:rsidP="008359F5">
      <w:pPr>
        <w:numPr>
          <w:ilvl w:val="0"/>
          <w:numId w:val="40"/>
        </w:numPr>
        <w:spacing w:after="160" w:line="264" w:lineRule="auto"/>
        <w:jc w:val="both"/>
      </w:pPr>
      <w:r w:rsidRPr="006F4D69">
        <w:rPr>
          <w:b/>
          <w:bCs/>
        </w:rPr>
        <w:t>Discuss your application</w:t>
      </w:r>
      <w:r w:rsidRPr="006F4D69">
        <w:t xml:space="preserve"> with your </w:t>
      </w:r>
      <w:r w:rsidRPr="006F4D69">
        <w:rPr>
          <w:b/>
          <w:bCs/>
        </w:rPr>
        <w:t>Disability Inclusion Implementation Manager</w:t>
      </w:r>
      <w:r w:rsidRPr="006F4D69">
        <w:t xml:space="preserve"> to confirm eligibility and program expectations.</w:t>
      </w:r>
    </w:p>
    <w:p w14:paraId="16B4EDDF" w14:textId="77777777" w:rsidR="006F4D69" w:rsidRPr="006F4D69" w:rsidRDefault="006F4D69" w:rsidP="008359F5">
      <w:pPr>
        <w:numPr>
          <w:ilvl w:val="0"/>
          <w:numId w:val="40"/>
        </w:numPr>
        <w:spacing w:after="160" w:line="264" w:lineRule="auto"/>
        <w:jc w:val="both"/>
      </w:pPr>
      <w:r w:rsidRPr="006F4D69">
        <w:rPr>
          <w:b/>
          <w:bCs/>
        </w:rPr>
        <w:t>Prepare a written justification</w:t>
      </w:r>
      <w:r w:rsidRPr="006F4D69">
        <w:t xml:space="preserve"> outlining your reasons for applying.</w:t>
      </w:r>
    </w:p>
    <w:p w14:paraId="3616388A" w14:textId="77777777" w:rsidR="006F4D69" w:rsidRPr="006F4D69" w:rsidRDefault="006F4D69" w:rsidP="008359F5">
      <w:pPr>
        <w:numPr>
          <w:ilvl w:val="0"/>
          <w:numId w:val="40"/>
        </w:numPr>
        <w:spacing w:after="160" w:line="264" w:lineRule="auto"/>
        <w:jc w:val="both"/>
      </w:pPr>
      <w:r w:rsidRPr="006F4D69">
        <w:rPr>
          <w:b/>
          <w:bCs/>
        </w:rPr>
        <w:t>Obtain support and endorsement</w:t>
      </w:r>
      <w:r w:rsidRPr="006F4D69">
        <w:t xml:space="preserve"> from:</w:t>
      </w:r>
    </w:p>
    <w:p w14:paraId="0D83C646" w14:textId="77777777" w:rsidR="006F4D69" w:rsidRPr="006F4D69" w:rsidRDefault="006F4D69" w:rsidP="008359F5">
      <w:pPr>
        <w:numPr>
          <w:ilvl w:val="1"/>
          <w:numId w:val="40"/>
        </w:numPr>
        <w:spacing w:after="160" w:line="264" w:lineRule="auto"/>
        <w:jc w:val="both"/>
      </w:pPr>
      <w:r w:rsidRPr="006F4D69">
        <w:t>your manager</w:t>
      </w:r>
    </w:p>
    <w:p w14:paraId="135A317E" w14:textId="77777777" w:rsidR="006F4D69" w:rsidRPr="006F4D69" w:rsidRDefault="006F4D69" w:rsidP="008359F5">
      <w:pPr>
        <w:numPr>
          <w:ilvl w:val="1"/>
          <w:numId w:val="40"/>
        </w:numPr>
        <w:spacing w:after="160" w:line="264" w:lineRule="auto"/>
        <w:jc w:val="both"/>
      </w:pPr>
      <w:r w:rsidRPr="006F4D69">
        <w:t>your Disability Inclusion Implementation Manager</w:t>
      </w:r>
    </w:p>
    <w:p w14:paraId="06295BE2" w14:textId="77777777" w:rsidR="006F4D69" w:rsidRPr="006F4D69" w:rsidRDefault="006F4D69" w:rsidP="008359F5">
      <w:pPr>
        <w:numPr>
          <w:ilvl w:val="1"/>
          <w:numId w:val="40"/>
        </w:numPr>
        <w:spacing w:after="160" w:line="264" w:lineRule="auto"/>
        <w:jc w:val="both"/>
      </w:pPr>
      <w:r w:rsidRPr="006F4D69">
        <w:t xml:space="preserve">the relevant executive (either the </w:t>
      </w:r>
      <w:r w:rsidRPr="006F4D69">
        <w:rPr>
          <w:b/>
          <w:bCs/>
        </w:rPr>
        <w:t>Area Executive Director</w:t>
      </w:r>
      <w:r w:rsidRPr="006F4D69">
        <w:t xml:space="preserve"> or </w:t>
      </w:r>
      <w:r w:rsidRPr="006F4D69">
        <w:rPr>
          <w:b/>
          <w:bCs/>
        </w:rPr>
        <w:t>Student Wellbeing and Engagement</w:t>
      </w:r>
      <w:r w:rsidRPr="006F4D69">
        <w:t>)</w:t>
      </w:r>
    </w:p>
    <w:p w14:paraId="7BB6ADE9" w14:textId="77777777" w:rsidR="006F4D69" w:rsidRPr="006F4D69" w:rsidRDefault="006F4D69" w:rsidP="008359F5">
      <w:pPr>
        <w:numPr>
          <w:ilvl w:val="0"/>
          <w:numId w:val="40"/>
        </w:numPr>
        <w:spacing w:after="160" w:line="264" w:lineRule="auto"/>
        <w:jc w:val="both"/>
      </w:pPr>
      <w:r w:rsidRPr="006F4D69">
        <w:rPr>
          <w:b/>
          <w:bCs/>
        </w:rPr>
        <w:t>Work with your RNC</w:t>
      </w:r>
      <w:r w:rsidRPr="006F4D69">
        <w:t xml:space="preserve"> to complete the nomination form.</w:t>
      </w:r>
    </w:p>
    <w:p w14:paraId="2A3AC86B" w14:textId="77777777" w:rsidR="006F4D69" w:rsidRPr="006F4D69" w:rsidRDefault="006F4D69" w:rsidP="008359F5">
      <w:pPr>
        <w:numPr>
          <w:ilvl w:val="0"/>
          <w:numId w:val="40"/>
        </w:numPr>
        <w:spacing w:after="160" w:line="264" w:lineRule="auto"/>
        <w:jc w:val="both"/>
      </w:pPr>
      <w:r w:rsidRPr="006F4D69">
        <w:t xml:space="preserve">The </w:t>
      </w:r>
      <w:r w:rsidRPr="006F4D69">
        <w:rPr>
          <w:b/>
          <w:bCs/>
        </w:rPr>
        <w:t>RNC will submit the completed nomination form</w:t>
      </w:r>
      <w:r w:rsidRPr="006F4D69">
        <w:t xml:space="preserve"> to the IESU for further review.</w:t>
      </w:r>
    </w:p>
    <w:tbl>
      <w:tblPr>
        <w:tblpPr w:leftFromText="180" w:rightFromText="180" w:vertAnchor="text" w:horzAnchor="margin" w:tblpY="33"/>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4819"/>
      </w:tblGrid>
      <w:tr w:rsidR="00842414" w:rsidRPr="00C05D44" w14:paraId="69FBA9AC" w14:textId="77777777" w:rsidTr="00877C86">
        <w:trPr>
          <w:trHeight w:val="437"/>
        </w:trPr>
        <w:tc>
          <w:tcPr>
            <w:tcW w:w="1413" w:type="dxa"/>
            <w:shd w:val="clear" w:color="auto" w:fill="004C97" w:themeFill="accent2"/>
            <w:tcMar>
              <w:top w:w="15" w:type="dxa"/>
              <w:left w:w="108" w:type="dxa"/>
              <w:bottom w:w="0" w:type="dxa"/>
              <w:right w:w="108" w:type="dxa"/>
            </w:tcMar>
            <w:vAlign w:val="center"/>
            <w:hideMark/>
          </w:tcPr>
          <w:p w14:paraId="3E38D431" w14:textId="77777777" w:rsidR="00842414" w:rsidRPr="00C05D44" w:rsidRDefault="00842414" w:rsidP="00D503D8">
            <w:pPr>
              <w:pStyle w:val="IESUbulletstyle"/>
              <w:numPr>
                <w:ilvl w:val="0"/>
                <w:numId w:val="0"/>
              </w:numPr>
              <w:spacing w:after="0"/>
              <w:jc w:val="left"/>
            </w:pPr>
            <w:r w:rsidRPr="00C05D44">
              <w:rPr>
                <w:b/>
                <w:bCs/>
                <w:color w:val="FFFFFF" w:themeColor="background1"/>
              </w:rPr>
              <w:t>Region</w:t>
            </w:r>
          </w:p>
        </w:tc>
        <w:tc>
          <w:tcPr>
            <w:tcW w:w="4819" w:type="dxa"/>
            <w:shd w:val="clear" w:color="auto" w:fill="004C97" w:themeFill="accent2"/>
            <w:tcMar>
              <w:top w:w="15" w:type="dxa"/>
              <w:left w:w="108" w:type="dxa"/>
              <w:bottom w:w="0" w:type="dxa"/>
              <w:right w:w="108" w:type="dxa"/>
            </w:tcMar>
            <w:vAlign w:val="center"/>
            <w:hideMark/>
          </w:tcPr>
          <w:p w14:paraId="25313BC9" w14:textId="77777777" w:rsidR="00842414" w:rsidRPr="00853C22" w:rsidRDefault="00842414" w:rsidP="00D503D8">
            <w:pPr>
              <w:pStyle w:val="IESUbulletstyle"/>
              <w:numPr>
                <w:ilvl w:val="0"/>
                <w:numId w:val="0"/>
              </w:numPr>
              <w:spacing w:after="0"/>
              <w:jc w:val="left"/>
              <w:rPr>
                <w:b/>
                <w:bCs/>
                <w:color w:val="FFFFFF" w:themeColor="background1"/>
              </w:rPr>
            </w:pPr>
            <w:r w:rsidRPr="00853C22">
              <w:rPr>
                <w:b/>
                <w:bCs/>
                <w:color w:val="FFFFFF" w:themeColor="background1"/>
              </w:rPr>
              <w:t>Regional Nomination Coordinators</w:t>
            </w:r>
            <w:r>
              <w:rPr>
                <w:b/>
                <w:bCs/>
                <w:color w:val="FFFFFF" w:themeColor="background1"/>
              </w:rPr>
              <w:t xml:space="preserve"> </w:t>
            </w:r>
            <w:r w:rsidRPr="00853C22">
              <w:rPr>
                <w:b/>
                <w:bCs/>
                <w:color w:val="FFFFFF" w:themeColor="background1"/>
              </w:rPr>
              <w:t>(RNCs)</w:t>
            </w:r>
          </w:p>
          <w:p w14:paraId="6CCF5BA5" w14:textId="77777777" w:rsidR="00842414" w:rsidRPr="00C05D44" w:rsidRDefault="00842414" w:rsidP="00D503D8">
            <w:pPr>
              <w:pStyle w:val="IESUbulletstyle"/>
              <w:numPr>
                <w:ilvl w:val="0"/>
                <w:numId w:val="0"/>
              </w:numPr>
              <w:spacing w:after="0"/>
              <w:jc w:val="left"/>
            </w:pPr>
          </w:p>
        </w:tc>
      </w:tr>
      <w:tr w:rsidR="00842414" w:rsidRPr="00C05D44" w14:paraId="27CEE634" w14:textId="77777777" w:rsidTr="00877C86">
        <w:trPr>
          <w:trHeight w:val="459"/>
        </w:trPr>
        <w:tc>
          <w:tcPr>
            <w:tcW w:w="1413" w:type="dxa"/>
            <w:shd w:val="clear" w:color="auto" w:fill="E9E7EC"/>
            <w:tcMar>
              <w:top w:w="15" w:type="dxa"/>
              <w:left w:w="108" w:type="dxa"/>
              <w:bottom w:w="0" w:type="dxa"/>
              <w:right w:w="108" w:type="dxa"/>
            </w:tcMar>
            <w:vAlign w:val="center"/>
            <w:hideMark/>
          </w:tcPr>
          <w:p w14:paraId="76A91881" w14:textId="77777777" w:rsidR="00842414" w:rsidRPr="00C05D44" w:rsidRDefault="00842414" w:rsidP="001C669F">
            <w:pPr>
              <w:pStyle w:val="IESUbulletstyle"/>
              <w:numPr>
                <w:ilvl w:val="0"/>
                <w:numId w:val="0"/>
              </w:numPr>
              <w:spacing w:after="0"/>
              <w:jc w:val="left"/>
              <w:rPr>
                <w:rFonts w:cstheme="minorHAnsi"/>
                <w:b/>
                <w:bCs/>
              </w:rPr>
            </w:pPr>
            <w:r w:rsidRPr="00C05D44">
              <w:rPr>
                <w:rFonts w:cstheme="minorHAnsi"/>
                <w:b/>
                <w:bCs/>
              </w:rPr>
              <w:t>SWVR</w:t>
            </w:r>
          </w:p>
        </w:tc>
        <w:tc>
          <w:tcPr>
            <w:tcW w:w="4819" w:type="dxa"/>
            <w:shd w:val="clear" w:color="auto" w:fill="E9E7EC"/>
            <w:tcMar>
              <w:top w:w="15" w:type="dxa"/>
              <w:left w:w="108" w:type="dxa"/>
              <w:bottom w:w="0" w:type="dxa"/>
              <w:right w:w="108" w:type="dxa"/>
            </w:tcMar>
            <w:vAlign w:val="center"/>
            <w:hideMark/>
          </w:tcPr>
          <w:p w14:paraId="501DF1B7" w14:textId="7830DE8F" w:rsidR="00842414" w:rsidRPr="001B7583" w:rsidRDefault="00F7194E" w:rsidP="001C669F">
            <w:pPr>
              <w:pStyle w:val="IESUbulletstyle"/>
              <w:numPr>
                <w:ilvl w:val="0"/>
                <w:numId w:val="0"/>
              </w:numPr>
              <w:spacing w:after="0"/>
              <w:jc w:val="left"/>
              <w:rPr>
                <w:rFonts w:cstheme="minorHAnsi"/>
                <w:b/>
                <w:bCs/>
              </w:rPr>
            </w:pPr>
            <w:r w:rsidRPr="001B7583">
              <w:rPr>
                <w:rFonts w:cstheme="minorHAnsi"/>
                <w:b/>
                <w:bCs/>
              </w:rPr>
              <w:t>Dianne Ryan</w:t>
            </w:r>
          </w:p>
        </w:tc>
      </w:tr>
      <w:tr w:rsidR="00842414" w:rsidRPr="00C05D44" w14:paraId="76045F4C" w14:textId="77777777" w:rsidTr="00877C86">
        <w:trPr>
          <w:trHeight w:val="450"/>
        </w:trPr>
        <w:tc>
          <w:tcPr>
            <w:tcW w:w="1413" w:type="dxa"/>
            <w:tcMar>
              <w:top w:w="15" w:type="dxa"/>
              <w:left w:w="108" w:type="dxa"/>
              <w:bottom w:w="0" w:type="dxa"/>
              <w:right w:w="108" w:type="dxa"/>
            </w:tcMar>
            <w:vAlign w:val="center"/>
            <w:hideMark/>
          </w:tcPr>
          <w:p w14:paraId="476221DF" w14:textId="77777777" w:rsidR="00842414" w:rsidRPr="00842630" w:rsidRDefault="00842414" w:rsidP="001C669F">
            <w:pPr>
              <w:pStyle w:val="IESUbulletstyle"/>
              <w:numPr>
                <w:ilvl w:val="0"/>
                <w:numId w:val="0"/>
              </w:numPr>
              <w:spacing w:after="0"/>
              <w:jc w:val="left"/>
              <w:rPr>
                <w:rFonts w:cstheme="minorHAnsi"/>
                <w:b/>
                <w:bCs/>
              </w:rPr>
            </w:pPr>
            <w:r w:rsidRPr="00842630">
              <w:rPr>
                <w:rFonts w:cstheme="minorHAnsi"/>
                <w:b/>
                <w:bCs/>
              </w:rPr>
              <w:t>NEVR</w:t>
            </w:r>
          </w:p>
        </w:tc>
        <w:tc>
          <w:tcPr>
            <w:tcW w:w="4819" w:type="dxa"/>
            <w:tcMar>
              <w:top w:w="15" w:type="dxa"/>
              <w:left w:w="108" w:type="dxa"/>
              <w:bottom w:w="0" w:type="dxa"/>
              <w:right w:w="108" w:type="dxa"/>
            </w:tcMar>
            <w:vAlign w:val="center"/>
            <w:hideMark/>
          </w:tcPr>
          <w:p w14:paraId="1ABA3EB5" w14:textId="3093DCDD" w:rsidR="00842414" w:rsidRPr="001B7583" w:rsidRDefault="00710A0C" w:rsidP="001C669F">
            <w:pPr>
              <w:pStyle w:val="IESUbulletstyle"/>
              <w:numPr>
                <w:ilvl w:val="0"/>
                <w:numId w:val="0"/>
              </w:numPr>
              <w:spacing w:after="0"/>
              <w:jc w:val="left"/>
              <w:rPr>
                <w:rFonts w:cstheme="minorHAnsi"/>
                <w:b/>
                <w:bCs/>
              </w:rPr>
            </w:pPr>
            <w:r w:rsidRPr="001B7583">
              <w:rPr>
                <w:rFonts w:cstheme="minorHAnsi"/>
                <w:b/>
                <w:bCs/>
              </w:rPr>
              <w:t>Marco Gallucci</w:t>
            </w:r>
          </w:p>
        </w:tc>
      </w:tr>
      <w:tr w:rsidR="00842414" w:rsidRPr="00C05D44" w14:paraId="64C2520C" w14:textId="77777777" w:rsidTr="00877C86">
        <w:trPr>
          <w:trHeight w:val="571"/>
        </w:trPr>
        <w:tc>
          <w:tcPr>
            <w:tcW w:w="1413" w:type="dxa"/>
            <w:shd w:val="clear" w:color="auto" w:fill="E9E7EC"/>
            <w:tcMar>
              <w:top w:w="15" w:type="dxa"/>
              <w:left w:w="108" w:type="dxa"/>
              <w:bottom w:w="0" w:type="dxa"/>
              <w:right w:w="108" w:type="dxa"/>
            </w:tcMar>
            <w:vAlign w:val="center"/>
            <w:hideMark/>
          </w:tcPr>
          <w:p w14:paraId="20C8D3A2" w14:textId="77777777" w:rsidR="00842414" w:rsidRPr="00842630" w:rsidRDefault="00842414" w:rsidP="001C669F">
            <w:pPr>
              <w:pStyle w:val="IESUbulletstyle"/>
              <w:numPr>
                <w:ilvl w:val="0"/>
                <w:numId w:val="0"/>
              </w:numPr>
              <w:spacing w:after="0"/>
              <w:jc w:val="left"/>
              <w:rPr>
                <w:rFonts w:cstheme="minorHAnsi"/>
                <w:b/>
                <w:bCs/>
              </w:rPr>
            </w:pPr>
            <w:r w:rsidRPr="00842630">
              <w:rPr>
                <w:rFonts w:cstheme="minorHAnsi"/>
                <w:b/>
                <w:bCs/>
              </w:rPr>
              <w:t>SEVR</w:t>
            </w:r>
          </w:p>
        </w:tc>
        <w:tc>
          <w:tcPr>
            <w:tcW w:w="4819" w:type="dxa"/>
            <w:shd w:val="clear" w:color="auto" w:fill="E9E7EC"/>
            <w:tcMar>
              <w:top w:w="15" w:type="dxa"/>
              <w:left w:w="108" w:type="dxa"/>
              <w:bottom w:w="0" w:type="dxa"/>
              <w:right w:w="108" w:type="dxa"/>
            </w:tcMar>
            <w:vAlign w:val="center"/>
            <w:hideMark/>
          </w:tcPr>
          <w:p w14:paraId="536BAC6A" w14:textId="561181A4" w:rsidR="00842414" w:rsidRPr="001B7583" w:rsidRDefault="00710A0C" w:rsidP="001C669F">
            <w:pPr>
              <w:pStyle w:val="IESUbulletstyle"/>
              <w:numPr>
                <w:ilvl w:val="0"/>
                <w:numId w:val="0"/>
              </w:numPr>
              <w:spacing w:after="0"/>
              <w:jc w:val="left"/>
              <w:rPr>
                <w:rFonts w:cstheme="minorHAnsi"/>
                <w:b/>
                <w:bCs/>
              </w:rPr>
            </w:pPr>
            <w:r w:rsidRPr="001B7583">
              <w:rPr>
                <w:rFonts w:cstheme="minorHAnsi"/>
                <w:b/>
                <w:bCs/>
              </w:rPr>
              <w:t>Judi Milano</w:t>
            </w:r>
          </w:p>
        </w:tc>
      </w:tr>
      <w:tr w:rsidR="00842414" w:rsidRPr="00C05D44" w14:paraId="129852E4" w14:textId="77777777" w:rsidTr="00877C86">
        <w:trPr>
          <w:trHeight w:val="450"/>
        </w:trPr>
        <w:tc>
          <w:tcPr>
            <w:tcW w:w="1413" w:type="dxa"/>
            <w:tcMar>
              <w:top w:w="15" w:type="dxa"/>
              <w:left w:w="108" w:type="dxa"/>
              <w:bottom w:w="0" w:type="dxa"/>
              <w:right w:w="108" w:type="dxa"/>
            </w:tcMar>
            <w:vAlign w:val="center"/>
            <w:hideMark/>
          </w:tcPr>
          <w:p w14:paraId="0DD273A6" w14:textId="78A74D90" w:rsidR="00842414" w:rsidRPr="00C05D44" w:rsidRDefault="00842414" w:rsidP="001C669F">
            <w:pPr>
              <w:pStyle w:val="IESUbulletstyle"/>
              <w:numPr>
                <w:ilvl w:val="0"/>
                <w:numId w:val="0"/>
              </w:numPr>
              <w:spacing w:after="0"/>
              <w:jc w:val="left"/>
              <w:rPr>
                <w:rFonts w:cstheme="minorHAnsi"/>
                <w:b/>
                <w:bCs/>
              </w:rPr>
            </w:pPr>
            <w:r w:rsidRPr="00C05D44">
              <w:rPr>
                <w:rFonts w:cstheme="minorHAnsi"/>
                <w:b/>
                <w:bCs/>
              </w:rPr>
              <w:t>NWVR</w:t>
            </w:r>
            <w:r w:rsidR="00D503D8">
              <w:rPr>
                <w:rFonts w:cstheme="minorHAnsi"/>
                <w:b/>
                <w:bCs/>
              </w:rPr>
              <w:t xml:space="preserve"> </w:t>
            </w:r>
          </w:p>
        </w:tc>
        <w:tc>
          <w:tcPr>
            <w:tcW w:w="4819" w:type="dxa"/>
            <w:tcMar>
              <w:top w:w="15" w:type="dxa"/>
              <w:left w:w="108" w:type="dxa"/>
              <w:bottom w:w="0" w:type="dxa"/>
              <w:right w:w="108" w:type="dxa"/>
            </w:tcMar>
            <w:vAlign w:val="center"/>
            <w:hideMark/>
          </w:tcPr>
          <w:p w14:paraId="5DAB6040" w14:textId="29B56D4A" w:rsidR="00842414" w:rsidRPr="001B7583" w:rsidRDefault="00710A0C" w:rsidP="001C669F">
            <w:pPr>
              <w:pStyle w:val="IESUbulletstyle"/>
              <w:numPr>
                <w:ilvl w:val="0"/>
                <w:numId w:val="0"/>
              </w:numPr>
              <w:spacing w:after="0"/>
              <w:jc w:val="left"/>
              <w:rPr>
                <w:rFonts w:cstheme="minorHAnsi"/>
                <w:b/>
                <w:bCs/>
              </w:rPr>
            </w:pPr>
            <w:r w:rsidRPr="001B7583">
              <w:rPr>
                <w:rFonts w:cstheme="minorHAnsi"/>
                <w:b/>
                <w:bCs/>
              </w:rPr>
              <w:t>Belinda Smith</w:t>
            </w:r>
          </w:p>
        </w:tc>
      </w:tr>
    </w:tbl>
    <w:p w14:paraId="78B0ADEC" w14:textId="77777777" w:rsidR="00842414" w:rsidRDefault="00842414" w:rsidP="00842414">
      <w:pPr>
        <w:jc w:val="both"/>
        <w:rPr>
          <w:lang w:val="en-GB"/>
        </w:rPr>
      </w:pPr>
    </w:p>
    <w:p w14:paraId="2D0D204F" w14:textId="77777777" w:rsidR="00842414" w:rsidRDefault="00842414" w:rsidP="00842414">
      <w:pPr>
        <w:jc w:val="both"/>
        <w:rPr>
          <w:lang w:val="en-GB"/>
        </w:rPr>
      </w:pPr>
    </w:p>
    <w:p w14:paraId="6B9D4DFD" w14:textId="77777777" w:rsidR="00842414" w:rsidRDefault="00842414" w:rsidP="00842414">
      <w:pPr>
        <w:jc w:val="both"/>
        <w:rPr>
          <w:lang w:val="en-GB"/>
        </w:rPr>
      </w:pPr>
    </w:p>
    <w:p w14:paraId="0CC5D435" w14:textId="77777777" w:rsidR="00842414" w:rsidRDefault="00842414" w:rsidP="00842414">
      <w:pPr>
        <w:jc w:val="both"/>
        <w:rPr>
          <w:lang w:val="en-GB"/>
        </w:rPr>
      </w:pPr>
    </w:p>
    <w:p w14:paraId="1C6A9AF2" w14:textId="77777777" w:rsidR="00842414" w:rsidRDefault="00842414" w:rsidP="00842414">
      <w:pPr>
        <w:jc w:val="both"/>
        <w:rPr>
          <w:lang w:val="en-GB"/>
        </w:rPr>
      </w:pPr>
    </w:p>
    <w:p w14:paraId="40C6F767" w14:textId="77777777" w:rsidR="00842414" w:rsidRDefault="00842414" w:rsidP="00842414">
      <w:pPr>
        <w:jc w:val="both"/>
        <w:rPr>
          <w:lang w:val="en-GB"/>
        </w:rPr>
      </w:pPr>
    </w:p>
    <w:p w14:paraId="2C0DFAD1" w14:textId="77777777" w:rsidR="00842414" w:rsidRPr="00451D23" w:rsidRDefault="00842414" w:rsidP="00842414">
      <w:pPr>
        <w:jc w:val="both"/>
        <w:rPr>
          <w:sz w:val="28"/>
          <w:szCs w:val="32"/>
          <w:lang w:val="en-GB"/>
        </w:rPr>
      </w:pPr>
    </w:p>
    <w:p w14:paraId="2F5BF9F2" w14:textId="68AE6695" w:rsidR="00842414" w:rsidRDefault="00842414" w:rsidP="00842414">
      <w:pPr>
        <w:pStyle w:val="xBodyText"/>
        <w:jc w:val="both"/>
        <w:rPr>
          <w:i/>
          <w:iCs/>
          <w:szCs w:val="22"/>
        </w:rPr>
      </w:pPr>
      <w:bookmarkStart w:id="100" w:name="_Hlk176259303"/>
      <w:r w:rsidRPr="00451D23">
        <w:rPr>
          <w:i/>
          <w:iCs/>
          <w:szCs w:val="22"/>
        </w:rPr>
        <w:t xml:space="preserve">*Details current </w:t>
      </w:r>
      <w:r w:rsidR="00710A0C">
        <w:rPr>
          <w:i/>
          <w:iCs/>
          <w:szCs w:val="22"/>
        </w:rPr>
        <w:t>on</w:t>
      </w:r>
      <w:r w:rsidR="00C74A36">
        <w:rPr>
          <w:i/>
          <w:iCs/>
          <w:szCs w:val="22"/>
        </w:rPr>
        <w:t xml:space="preserve"> </w:t>
      </w:r>
      <w:r w:rsidR="000E1730">
        <w:rPr>
          <w:i/>
          <w:iCs/>
          <w:szCs w:val="22"/>
        </w:rPr>
        <w:t>29/07/2025</w:t>
      </w:r>
      <w:r w:rsidR="00A54A4E">
        <w:rPr>
          <w:i/>
          <w:iCs/>
          <w:szCs w:val="22"/>
        </w:rPr>
        <w:t xml:space="preserve"> </w:t>
      </w:r>
    </w:p>
    <w:p w14:paraId="163EE146" w14:textId="77777777" w:rsidR="00B35126" w:rsidRPr="00B35126" w:rsidRDefault="00B35126" w:rsidP="00B35126">
      <w:pPr>
        <w:pStyle w:val="xBodyText"/>
        <w:jc w:val="both"/>
        <w:rPr>
          <w:szCs w:val="22"/>
          <w:lang w:val="en-AU"/>
        </w:rPr>
      </w:pPr>
      <w:r w:rsidRPr="007B6A71">
        <w:rPr>
          <w:szCs w:val="22"/>
          <w:lang w:val="en-AU"/>
        </w:rPr>
        <w:t>Regional workforce employees must be actively working in a role that directly supports students with disability and additional learning needs, and/or provides intervention supports to help create more inclusive learning environments in schools</w:t>
      </w:r>
      <w:r w:rsidRPr="00B35126">
        <w:rPr>
          <w:szCs w:val="22"/>
          <w:lang w:val="en-AU"/>
        </w:rPr>
        <w:t>.</w:t>
      </w:r>
    </w:p>
    <w:p w14:paraId="0554FDF2" w14:textId="6FC16BF9" w:rsidR="00B35126" w:rsidRPr="00B35126" w:rsidRDefault="00B35126" w:rsidP="00B35126">
      <w:pPr>
        <w:pStyle w:val="xBodyText"/>
        <w:jc w:val="both"/>
        <w:rPr>
          <w:szCs w:val="22"/>
          <w:lang w:val="en-AU"/>
        </w:rPr>
      </w:pPr>
      <w:r w:rsidRPr="00B35126">
        <w:rPr>
          <w:szCs w:val="22"/>
          <w:lang w:val="en-AU"/>
        </w:rPr>
        <w:t xml:space="preserve">Regional workforce applicants should note that </w:t>
      </w:r>
      <w:r w:rsidRPr="00B35126">
        <w:rPr>
          <w:b/>
          <w:bCs/>
          <w:szCs w:val="22"/>
          <w:lang w:val="en-AU"/>
        </w:rPr>
        <w:t>dual qualifications apply to most courses</w:t>
      </w:r>
      <w:r w:rsidR="009C56F5">
        <w:rPr>
          <w:szCs w:val="22"/>
          <w:lang w:val="en-AU"/>
        </w:rPr>
        <w:t xml:space="preserve"> </w:t>
      </w:r>
      <w:r w:rsidR="000D685A">
        <w:rPr>
          <w:szCs w:val="22"/>
          <w:lang w:val="en-AU"/>
        </w:rPr>
        <w:t xml:space="preserve">- </w:t>
      </w:r>
      <w:r w:rsidR="000D685A" w:rsidRPr="00B35126">
        <w:rPr>
          <w:szCs w:val="22"/>
          <w:lang w:val="en-AU"/>
        </w:rPr>
        <w:t>typically</w:t>
      </w:r>
      <w:r w:rsidRPr="00B35126">
        <w:rPr>
          <w:szCs w:val="22"/>
          <w:lang w:val="en-AU"/>
        </w:rPr>
        <w:t xml:space="preserve"> an allied health qualification plus full VIT registration.</w:t>
      </w:r>
    </w:p>
    <w:p w14:paraId="289ED347" w14:textId="77777777" w:rsidR="00B35126" w:rsidRPr="006E7FC2" w:rsidRDefault="00B35126" w:rsidP="00B35126">
      <w:pPr>
        <w:pStyle w:val="xBodyText"/>
        <w:jc w:val="both"/>
        <w:rPr>
          <w:szCs w:val="22"/>
          <w:lang w:val="en-AU"/>
        </w:rPr>
      </w:pPr>
      <w:r w:rsidRPr="00B35126">
        <w:rPr>
          <w:szCs w:val="22"/>
          <w:lang w:val="en-AU"/>
        </w:rPr>
        <w:t xml:space="preserve">The following courses </w:t>
      </w:r>
      <w:r w:rsidRPr="00B35126">
        <w:rPr>
          <w:b/>
          <w:bCs/>
          <w:szCs w:val="22"/>
          <w:lang w:val="en-AU"/>
        </w:rPr>
        <w:t xml:space="preserve">do not </w:t>
      </w:r>
      <w:r w:rsidRPr="006E7FC2">
        <w:rPr>
          <w:szCs w:val="22"/>
          <w:lang w:val="en-AU"/>
        </w:rPr>
        <w:t>require dual qualifications:</w:t>
      </w:r>
    </w:p>
    <w:p w14:paraId="701C24A1" w14:textId="09C593B8" w:rsidR="00B35126" w:rsidRPr="00B35126" w:rsidRDefault="00B35126" w:rsidP="008359F5">
      <w:pPr>
        <w:pStyle w:val="xBodyText"/>
        <w:numPr>
          <w:ilvl w:val="0"/>
          <w:numId w:val="41"/>
        </w:numPr>
        <w:jc w:val="both"/>
        <w:rPr>
          <w:szCs w:val="22"/>
          <w:lang w:val="en-AU"/>
        </w:rPr>
      </w:pPr>
      <w:r w:rsidRPr="00B35126">
        <w:rPr>
          <w:b/>
          <w:bCs/>
          <w:szCs w:val="22"/>
          <w:lang w:val="en-AU"/>
        </w:rPr>
        <w:t>Master of Applied Behaviour Analysis</w:t>
      </w:r>
      <w:r w:rsidRPr="00B35126">
        <w:rPr>
          <w:szCs w:val="22"/>
          <w:lang w:val="en-AU"/>
        </w:rPr>
        <w:t xml:space="preserve"> </w:t>
      </w:r>
      <w:r w:rsidR="00987D43">
        <w:rPr>
          <w:szCs w:val="22"/>
          <w:lang w:val="en-AU"/>
        </w:rPr>
        <w:t>-</w:t>
      </w:r>
      <w:r w:rsidRPr="00B35126">
        <w:rPr>
          <w:szCs w:val="22"/>
          <w:lang w:val="en-AU"/>
        </w:rPr>
        <w:t xml:space="preserve"> Monash University</w:t>
      </w:r>
    </w:p>
    <w:p w14:paraId="02B62C87" w14:textId="2643C016" w:rsidR="00B35126" w:rsidRPr="00B35126" w:rsidRDefault="00B35126" w:rsidP="008359F5">
      <w:pPr>
        <w:pStyle w:val="xBodyText"/>
        <w:numPr>
          <w:ilvl w:val="0"/>
          <w:numId w:val="41"/>
        </w:numPr>
        <w:jc w:val="both"/>
        <w:rPr>
          <w:szCs w:val="22"/>
          <w:lang w:val="en-AU"/>
        </w:rPr>
      </w:pPr>
      <w:r w:rsidRPr="00B35126">
        <w:rPr>
          <w:b/>
          <w:bCs/>
          <w:szCs w:val="22"/>
          <w:lang w:val="en-AU"/>
        </w:rPr>
        <w:t>Master of Special and Inclusive Education</w:t>
      </w:r>
      <w:r w:rsidRPr="00B35126">
        <w:rPr>
          <w:szCs w:val="22"/>
          <w:lang w:val="en-AU"/>
        </w:rPr>
        <w:t xml:space="preserve"> </w:t>
      </w:r>
      <w:r w:rsidR="00987D43">
        <w:rPr>
          <w:szCs w:val="22"/>
          <w:lang w:val="en-AU"/>
        </w:rPr>
        <w:t>-</w:t>
      </w:r>
      <w:r w:rsidRPr="00B35126">
        <w:rPr>
          <w:szCs w:val="22"/>
          <w:lang w:val="en-AU"/>
        </w:rPr>
        <w:t xml:space="preserve"> University of Newcastle</w:t>
      </w:r>
    </w:p>
    <w:p w14:paraId="37ABC083" w14:textId="7B51C33E" w:rsidR="008D1969" w:rsidRPr="002E0AC3" w:rsidRDefault="00B35126" w:rsidP="002E0AC3">
      <w:pPr>
        <w:pStyle w:val="xBodyText"/>
        <w:numPr>
          <w:ilvl w:val="0"/>
          <w:numId w:val="41"/>
        </w:numPr>
        <w:jc w:val="both"/>
        <w:rPr>
          <w:szCs w:val="22"/>
          <w:lang w:val="en-AU"/>
        </w:rPr>
      </w:pPr>
      <w:r w:rsidRPr="00B35126">
        <w:rPr>
          <w:b/>
          <w:bCs/>
          <w:szCs w:val="22"/>
          <w:lang w:val="en-AU"/>
        </w:rPr>
        <w:t>Master of Disability Studies</w:t>
      </w:r>
      <w:r w:rsidRPr="00B35126">
        <w:rPr>
          <w:szCs w:val="22"/>
          <w:lang w:val="en-AU"/>
        </w:rPr>
        <w:t xml:space="preserve"> </w:t>
      </w:r>
      <w:r w:rsidR="00987D43">
        <w:rPr>
          <w:szCs w:val="22"/>
          <w:lang w:val="en-AU"/>
        </w:rPr>
        <w:t>-</w:t>
      </w:r>
      <w:r w:rsidRPr="00B35126">
        <w:rPr>
          <w:szCs w:val="22"/>
          <w:lang w:val="en-AU"/>
        </w:rPr>
        <w:t xml:space="preserve"> NextSense/Macquarie University</w:t>
      </w:r>
      <w:r w:rsidR="008D1969" w:rsidRPr="002E0AC3">
        <w:rPr>
          <w:b/>
          <w:bCs/>
          <w:szCs w:val="22"/>
        </w:rPr>
        <w:br w:type="page"/>
      </w:r>
    </w:p>
    <w:p w14:paraId="2DBF253E" w14:textId="42C57F03" w:rsidR="008C2BCF" w:rsidRPr="00C50080" w:rsidRDefault="002F5370" w:rsidP="007771CD">
      <w:pPr>
        <w:pStyle w:val="Heading1"/>
        <w:jc w:val="both"/>
        <w:rPr>
          <w:highlight w:val="yellow"/>
        </w:rPr>
      </w:pPr>
      <w:bookmarkStart w:id="101" w:name="_Failed_units/financial_obligations"/>
      <w:bookmarkStart w:id="102" w:name="_Withdrawals/financial_obligations"/>
      <w:bookmarkStart w:id="103" w:name="_Recipient’s_FINANCIAL_obligations"/>
      <w:bookmarkStart w:id="104" w:name="_Toc88917321"/>
      <w:bookmarkStart w:id="105" w:name="_Toc89076035"/>
      <w:bookmarkStart w:id="106" w:name="_Toc154743396"/>
      <w:bookmarkStart w:id="107" w:name="_Toc509222581"/>
      <w:bookmarkStart w:id="108" w:name="_Toc524092979"/>
      <w:bookmarkStart w:id="109" w:name="_Toc33534758"/>
      <w:bookmarkStart w:id="110" w:name="_Toc88917384"/>
      <w:bookmarkStart w:id="111" w:name="_Toc88917527"/>
      <w:bookmarkStart w:id="112" w:name="_Toc205367046"/>
      <w:bookmarkEnd w:id="35"/>
      <w:bookmarkEnd w:id="94"/>
      <w:bookmarkEnd w:id="95"/>
      <w:bookmarkEnd w:id="96"/>
      <w:bookmarkEnd w:id="97"/>
      <w:bookmarkEnd w:id="98"/>
      <w:bookmarkEnd w:id="99"/>
      <w:bookmarkEnd w:id="100"/>
      <w:bookmarkEnd w:id="101"/>
      <w:bookmarkEnd w:id="102"/>
      <w:bookmarkEnd w:id="103"/>
      <w:r>
        <w:lastRenderedPageBreak/>
        <w:t>5</w:t>
      </w:r>
      <w:r w:rsidR="00F45F0A" w:rsidRPr="00C16D6F">
        <w:t xml:space="preserve">. </w:t>
      </w:r>
      <w:r w:rsidR="00755AA4">
        <w:t>How to apply</w:t>
      </w:r>
      <w:bookmarkEnd w:id="104"/>
      <w:bookmarkEnd w:id="105"/>
      <w:bookmarkEnd w:id="106"/>
      <w:bookmarkEnd w:id="112"/>
    </w:p>
    <w:p w14:paraId="20321E59" w14:textId="4202B24F" w:rsidR="00406F43" w:rsidRDefault="0012486B" w:rsidP="00847CC1">
      <w:pPr>
        <w:spacing w:after="160" w:line="264" w:lineRule="auto"/>
        <w:jc w:val="both"/>
      </w:pPr>
      <w:bookmarkStart w:id="113" w:name="_Hlk92630057"/>
      <w:r>
        <w:t xml:space="preserve">Please </w:t>
      </w:r>
      <w:r w:rsidR="00503905">
        <w:t>submit your application</w:t>
      </w:r>
      <w:r>
        <w:t xml:space="preserve"> to the IESU using </w:t>
      </w:r>
      <w:r w:rsidR="00986C76">
        <w:t>an online application form.</w:t>
      </w:r>
    </w:p>
    <w:p w14:paraId="1DCBAA63" w14:textId="1C63153A" w:rsidR="00847CC1" w:rsidRDefault="0012486B" w:rsidP="00847CC1">
      <w:pPr>
        <w:spacing w:after="160" w:line="264" w:lineRule="auto"/>
        <w:jc w:val="both"/>
        <w:rPr>
          <w:lang w:val="en-GB"/>
        </w:rPr>
      </w:pPr>
      <w:r>
        <w:t xml:space="preserve">The application form </w:t>
      </w:r>
      <w:r w:rsidR="00BD3569">
        <w:t>will be live and</w:t>
      </w:r>
      <w:r>
        <w:t xml:space="preserve"> accessible </w:t>
      </w:r>
      <w:r w:rsidR="00D621A6">
        <w:t xml:space="preserve">from 9:00 am on Monday, 2 February 2026 </w:t>
      </w:r>
      <w:r>
        <w:t xml:space="preserve">via a link posted on the </w:t>
      </w:r>
      <w:bookmarkStart w:id="114" w:name="_Hlk92799431"/>
      <w:r w:rsidR="00F631AF" w:rsidRPr="009211B1">
        <w:fldChar w:fldCharType="begin"/>
      </w:r>
      <w:r w:rsidR="00F631AF" w:rsidRPr="009211B1">
        <w:rPr>
          <w:color w:val="004C97" w:themeColor="accent2"/>
        </w:rPr>
        <w:instrText>HYPERLINK "https://www.schools.vic.gov.au/master-inclusive-education-program"</w:instrText>
      </w:r>
      <w:r w:rsidR="00F631AF" w:rsidRPr="009211B1">
        <w:fldChar w:fldCharType="separate"/>
      </w:r>
      <w:r w:rsidRPr="009211B1">
        <w:rPr>
          <w:rStyle w:val="Hyperlink"/>
          <w:color w:val="004C97" w:themeColor="accent2"/>
        </w:rPr>
        <w:t>program webpage</w:t>
      </w:r>
      <w:r w:rsidR="00F631AF" w:rsidRPr="009211B1">
        <w:rPr>
          <w:rStyle w:val="Hyperlink"/>
          <w:color w:val="004C97" w:themeColor="accent2"/>
        </w:rPr>
        <w:fldChar w:fldCharType="end"/>
      </w:r>
      <w:r w:rsidR="00BD3569">
        <w:t xml:space="preserve">. </w:t>
      </w:r>
      <w:r w:rsidR="00847CC1" w:rsidRPr="00847CC1">
        <w:rPr>
          <w:lang w:val="en-GB"/>
        </w:rPr>
        <w:t xml:space="preserve"> </w:t>
      </w:r>
    </w:p>
    <w:tbl>
      <w:tblPr>
        <w:tblStyle w:val="TableGrid4"/>
        <w:tblW w:w="0" w:type="auto"/>
        <w:tblInd w:w="-5" w:type="dxa"/>
        <w:tblLook w:val="0420" w:firstRow="1" w:lastRow="0" w:firstColumn="0" w:lastColumn="0" w:noHBand="0" w:noVBand="1"/>
      </w:tblPr>
      <w:tblGrid>
        <w:gridCol w:w="7796"/>
      </w:tblGrid>
      <w:tr w:rsidR="009A313C" w14:paraId="00339323" w14:textId="77777777" w:rsidTr="00BA53E6">
        <w:trPr>
          <w:cnfStyle w:val="100000000000" w:firstRow="1" w:lastRow="0" w:firstColumn="0" w:lastColumn="0" w:oddVBand="0" w:evenVBand="0" w:oddHBand="0" w:evenHBand="0" w:firstRowFirstColumn="0" w:firstRowLastColumn="0" w:lastRowFirstColumn="0" w:lastRowLastColumn="0"/>
          <w:trHeight w:val="159"/>
        </w:trPr>
        <w:tc>
          <w:tcPr>
            <w:tcW w:w="7796" w:type="dxa"/>
            <w:shd w:val="clear" w:color="auto" w:fill="004C97" w:themeFill="accent2"/>
          </w:tcPr>
          <w:p w14:paraId="5F594EDE" w14:textId="1246821A" w:rsidR="009A313C" w:rsidRPr="009A313C" w:rsidRDefault="009A313C" w:rsidP="001C669F">
            <w:pPr>
              <w:pStyle w:val="Tablebody"/>
              <w:rPr>
                <w:b/>
                <w:bCs/>
              </w:rPr>
            </w:pPr>
            <w:bookmarkStart w:id="115" w:name="_Hlk92621619"/>
            <w:bookmarkEnd w:id="114"/>
            <w:r w:rsidRPr="009A313C">
              <w:rPr>
                <w:b/>
                <w:bCs/>
              </w:rPr>
              <w:t xml:space="preserve">Application Round </w:t>
            </w:r>
            <w:r w:rsidRPr="002A1A4F">
              <w:rPr>
                <w:b/>
                <w:bCs/>
              </w:rPr>
              <w:t>1</w:t>
            </w:r>
            <w:r w:rsidR="002A1A4F">
              <w:rPr>
                <w:b/>
                <w:bCs/>
              </w:rPr>
              <w:t>2</w:t>
            </w:r>
            <w:r w:rsidRPr="009A313C">
              <w:rPr>
                <w:b/>
                <w:bCs/>
              </w:rPr>
              <w:t xml:space="preserve"> opens at 9:00 am on Monday</w:t>
            </w:r>
            <w:r w:rsidR="00A90D33">
              <w:rPr>
                <w:b/>
                <w:bCs/>
              </w:rPr>
              <w:t>,</w:t>
            </w:r>
            <w:r w:rsidRPr="009A313C">
              <w:rPr>
                <w:b/>
                <w:bCs/>
              </w:rPr>
              <w:t xml:space="preserve"> </w:t>
            </w:r>
            <w:r w:rsidR="001A7363">
              <w:rPr>
                <w:b/>
                <w:bCs/>
              </w:rPr>
              <w:t>2</w:t>
            </w:r>
            <w:r w:rsidRPr="009A313C">
              <w:rPr>
                <w:b/>
                <w:bCs/>
              </w:rPr>
              <w:t xml:space="preserve"> February 202</w:t>
            </w:r>
            <w:r w:rsidR="001A7363">
              <w:rPr>
                <w:b/>
                <w:bCs/>
              </w:rPr>
              <w:t>6</w:t>
            </w:r>
            <w:r w:rsidRPr="009A313C">
              <w:rPr>
                <w:b/>
                <w:bCs/>
              </w:rPr>
              <w:t>.</w:t>
            </w:r>
          </w:p>
        </w:tc>
      </w:tr>
      <w:tr w:rsidR="009A313C" w14:paraId="03FD794E" w14:textId="77777777" w:rsidTr="00BA53E6">
        <w:trPr>
          <w:trHeight w:val="227"/>
        </w:trPr>
        <w:tc>
          <w:tcPr>
            <w:tcW w:w="7796" w:type="dxa"/>
            <w:shd w:val="clear" w:color="auto" w:fill="500778" w:themeFill="accent5"/>
          </w:tcPr>
          <w:p w14:paraId="55A05C30" w14:textId="348A11C5" w:rsidR="009A313C" w:rsidRPr="001E36CC" w:rsidRDefault="009A313C" w:rsidP="001C669F">
            <w:pPr>
              <w:pStyle w:val="Tablebody"/>
              <w:rPr>
                <w:b/>
                <w:bCs/>
                <w:i/>
                <w:iCs/>
                <w:highlight w:val="yellow"/>
              </w:rPr>
            </w:pPr>
            <w:r w:rsidRPr="001E36CC">
              <w:rPr>
                <w:b/>
                <w:bCs/>
              </w:rPr>
              <w:t>Applications close at 11:59</w:t>
            </w:r>
            <w:r>
              <w:rPr>
                <w:b/>
                <w:bCs/>
              </w:rPr>
              <w:t xml:space="preserve"> </w:t>
            </w:r>
            <w:r w:rsidRPr="001E36CC">
              <w:rPr>
                <w:b/>
                <w:bCs/>
              </w:rPr>
              <w:t xml:space="preserve">pm </w:t>
            </w:r>
            <w:r w:rsidRPr="00E137AD">
              <w:rPr>
                <w:b/>
                <w:bCs/>
              </w:rPr>
              <w:t xml:space="preserve">on </w:t>
            </w:r>
            <w:r w:rsidR="009F217B" w:rsidRPr="00E137AD">
              <w:rPr>
                <w:b/>
                <w:bCs/>
              </w:rPr>
              <w:t>Monday</w:t>
            </w:r>
            <w:r w:rsidR="00A90D33" w:rsidRPr="00E137AD">
              <w:rPr>
                <w:b/>
                <w:bCs/>
              </w:rPr>
              <w:t>,</w:t>
            </w:r>
            <w:r w:rsidRPr="00E137AD">
              <w:rPr>
                <w:b/>
                <w:bCs/>
              </w:rPr>
              <w:t xml:space="preserve"> 1</w:t>
            </w:r>
            <w:r w:rsidR="00E137AD" w:rsidRPr="00E137AD">
              <w:rPr>
                <w:b/>
                <w:bCs/>
              </w:rPr>
              <w:t>6</w:t>
            </w:r>
            <w:r w:rsidRPr="00E137AD">
              <w:rPr>
                <w:b/>
                <w:bCs/>
              </w:rPr>
              <w:t xml:space="preserve"> March 202</w:t>
            </w:r>
            <w:r w:rsidR="00E137AD" w:rsidRPr="00E137AD">
              <w:rPr>
                <w:b/>
                <w:bCs/>
              </w:rPr>
              <w:t>6</w:t>
            </w:r>
            <w:r w:rsidRPr="00E137AD">
              <w:rPr>
                <w:b/>
                <w:bCs/>
              </w:rPr>
              <w:t>.</w:t>
            </w:r>
          </w:p>
        </w:tc>
      </w:tr>
    </w:tbl>
    <w:p w14:paraId="5A90F24E" w14:textId="26BD2DD1" w:rsidR="00400262" w:rsidRDefault="00400262" w:rsidP="007771CD">
      <w:pPr>
        <w:pStyle w:val="Heading2"/>
        <w:jc w:val="both"/>
      </w:pPr>
      <w:bookmarkStart w:id="116" w:name="_Hlk92630227"/>
      <w:bookmarkEnd w:id="113"/>
      <w:bookmarkEnd w:id="115"/>
      <w:r>
        <w:t>Application advice</w:t>
      </w:r>
    </w:p>
    <w:p w14:paraId="16CBA38B" w14:textId="020B3646" w:rsidR="0012486B" w:rsidRDefault="00D01939" w:rsidP="0012486B">
      <w:pPr>
        <w:pStyle w:val="IESUBodyText"/>
        <w:jc w:val="both"/>
      </w:pPr>
      <w:r w:rsidRPr="7BDF2A57">
        <w:rPr>
          <w:lang w:val="en-AU"/>
        </w:rPr>
        <w:t>T</w:t>
      </w:r>
      <w:r w:rsidR="0012486B" w:rsidRPr="7BDF2A57">
        <w:rPr>
          <w:lang w:val="en-AU"/>
        </w:rPr>
        <w:t>he IESU coordinates all aspects of the program in conjunction with participating universities</w:t>
      </w:r>
      <w:r w:rsidR="00463B30">
        <w:rPr>
          <w:lang w:val="en-AU"/>
        </w:rPr>
        <w:t xml:space="preserve"> -</w:t>
      </w:r>
      <w:r w:rsidR="0012486B" w:rsidRPr="7BDF2A57">
        <w:rPr>
          <w:lang w:val="en-AU"/>
        </w:rPr>
        <w:t xml:space="preserve"> from assisting </w:t>
      </w:r>
      <w:r w:rsidR="00847CC1" w:rsidRPr="7BDF2A57">
        <w:rPr>
          <w:lang w:val="en-AU"/>
        </w:rPr>
        <w:t>you</w:t>
      </w:r>
      <w:r w:rsidR="0012486B" w:rsidRPr="7BDF2A57">
        <w:rPr>
          <w:lang w:val="en-AU"/>
        </w:rPr>
        <w:t xml:space="preserve"> </w:t>
      </w:r>
      <w:r w:rsidR="00923199">
        <w:rPr>
          <w:lang w:val="en-AU"/>
        </w:rPr>
        <w:t>during the</w:t>
      </w:r>
      <w:r w:rsidR="0012486B" w:rsidRPr="7BDF2A57">
        <w:rPr>
          <w:lang w:val="en-AU"/>
        </w:rPr>
        <w:t xml:space="preserve"> application process</w:t>
      </w:r>
      <w:r w:rsidR="00923199">
        <w:rPr>
          <w:lang w:val="en-AU"/>
        </w:rPr>
        <w:t xml:space="preserve"> to</w:t>
      </w:r>
      <w:r w:rsidR="0012486B" w:rsidRPr="7BDF2A57">
        <w:rPr>
          <w:lang w:val="en-AU"/>
        </w:rPr>
        <w:t xml:space="preserve"> </w:t>
      </w:r>
      <w:r w:rsidR="00923199">
        <w:rPr>
          <w:lang w:val="en-AU"/>
        </w:rPr>
        <w:t xml:space="preserve">supporting you </w:t>
      </w:r>
      <w:r w:rsidR="0012486B" w:rsidRPr="7BDF2A57">
        <w:rPr>
          <w:lang w:val="en-AU"/>
        </w:rPr>
        <w:t>through course</w:t>
      </w:r>
      <w:r w:rsidR="002623F0">
        <w:rPr>
          <w:lang w:val="en-AU"/>
        </w:rPr>
        <w:t xml:space="preserve"> completion</w:t>
      </w:r>
      <w:r w:rsidR="0012486B" w:rsidRPr="7BDF2A57">
        <w:rPr>
          <w:lang w:val="en-AU"/>
        </w:rPr>
        <w:t>.</w:t>
      </w:r>
    </w:p>
    <w:p w14:paraId="06527995" w14:textId="128923F9" w:rsidR="002D194E" w:rsidRDefault="007C5AB5" w:rsidP="007771CD">
      <w:pPr>
        <w:pStyle w:val="IESUBodyText"/>
        <w:jc w:val="both"/>
      </w:pPr>
      <w:r>
        <w:t>Use the checklist below to make sure your application is complete. Each item is explained in detail</w:t>
      </w:r>
      <w:r w:rsidR="003D2B7A">
        <w:t xml:space="preserve"> in the following sections</w:t>
      </w:r>
      <w:r>
        <w:t>.</w:t>
      </w:r>
    </w:p>
    <w:tbl>
      <w:tblPr>
        <w:tblStyle w:val="TableGridLight"/>
        <w:tblW w:w="9923" w:type="dxa"/>
        <w:shd w:val="clear" w:color="auto" w:fill="F2F2F2" w:themeFill="background1" w:themeFillShade="F2"/>
        <w:tblLook w:val="04A0" w:firstRow="1" w:lastRow="0" w:firstColumn="1" w:lastColumn="0" w:noHBand="0" w:noVBand="1"/>
      </w:tblPr>
      <w:tblGrid>
        <w:gridCol w:w="9923"/>
      </w:tblGrid>
      <w:tr w:rsidR="00CB3A04" w14:paraId="0D1169D8" w14:textId="77777777" w:rsidTr="002449B9">
        <w:tc>
          <w:tcPr>
            <w:tcW w:w="9923" w:type="dxa"/>
            <w:tcBorders>
              <w:top w:val="nil"/>
              <w:left w:val="nil"/>
              <w:bottom w:val="nil"/>
              <w:right w:val="nil"/>
            </w:tcBorders>
            <w:shd w:val="clear" w:color="auto" w:fill="F2F2F2" w:themeFill="background1" w:themeFillShade="F2"/>
          </w:tcPr>
          <w:p w14:paraId="5AF2EA32" w14:textId="3B89CC3B" w:rsidR="00CB3A04" w:rsidRDefault="00CB3A04" w:rsidP="007771CD">
            <w:pPr>
              <w:spacing w:before="120" w:after="160" w:line="264" w:lineRule="auto"/>
              <w:jc w:val="both"/>
              <w:rPr>
                <w:b/>
                <w:bCs/>
              </w:rPr>
            </w:pPr>
            <w:r>
              <w:rPr>
                <w:b/>
                <w:bCs/>
              </w:rPr>
              <w:t>Application checklist</w:t>
            </w:r>
          </w:p>
          <w:p w14:paraId="1DB513AA" w14:textId="5EF9B723" w:rsidR="00CB3A04" w:rsidRPr="00CB3A04" w:rsidRDefault="00CB3A04" w:rsidP="000E42F0">
            <w:pPr>
              <w:spacing w:after="160" w:line="264" w:lineRule="auto"/>
              <w:jc w:val="both"/>
            </w:pPr>
            <w:r w:rsidRPr="00CB3A04">
              <w:t>Have you:</w:t>
            </w:r>
          </w:p>
          <w:p w14:paraId="1A61C1E8" w14:textId="15A5BCCF" w:rsidR="00716AC5" w:rsidRDefault="006C5620" w:rsidP="000E42F0">
            <w:pPr>
              <w:pStyle w:val="ListParagraph"/>
              <w:spacing w:after="160" w:line="264" w:lineRule="auto"/>
              <w:jc w:val="both"/>
            </w:pPr>
            <w:sdt>
              <w:sdtPr>
                <w:id w:val="-281957642"/>
                <w14:checkbox>
                  <w14:checked w14:val="0"/>
                  <w14:checkedState w14:val="2612" w14:font="MS Gothic"/>
                  <w14:uncheckedState w14:val="2610" w14:font="MS Gothic"/>
                </w14:checkbox>
              </w:sdtPr>
              <w:sdtEndPr/>
              <w:sdtContent>
                <w:r w:rsidR="00922697">
                  <w:rPr>
                    <w:rFonts w:ascii="MS Gothic" w:eastAsia="MS Gothic" w:hAnsi="MS Gothic" w:hint="eastAsia"/>
                  </w:rPr>
                  <w:t>☐</w:t>
                </w:r>
              </w:sdtContent>
            </w:sdt>
            <w:r w:rsidR="00CB3A04">
              <w:t xml:space="preserve"> Addressed all </w:t>
            </w:r>
            <w:r w:rsidR="00DA2127">
              <w:t xml:space="preserve">selection criteria </w:t>
            </w:r>
            <w:r w:rsidR="00716AC5">
              <w:t>in</w:t>
            </w:r>
            <w:r w:rsidR="00CB3A04">
              <w:t xml:space="preserve"> the </w:t>
            </w:r>
            <w:r w:rsidR="00716AC5">
              <w:t xml:space="preserve">application </w:t>
            </w:r>
            <w:r w:rsidR="00CB3A04">
              <w:t>form</w:t>
            </w:r>
            <w:r w:rsidR="00716AC5">
              <w:t>?</w:t>
            </w:r>
          </w:p>
          <w:p w14:paraId="61B2C332" w14:textId="34FD3916" w:rsidR="00CB3A04" w:rsidRDefault="006C5620" w:rsidP="000E42F0">
            <w:pPr>
              <w:pStyle w:val="ListParagraph"/>
              <w:spacing w:after="160" w:line="264" w:lineRule="auto"/>
              <w:jc w:val="both"/>
            </w:pPr>
            <w:sdt>
              <w:sdtPr>
                <w:id w:val="363254762"/>
                <w14:checkbox>
                  <w14:checked w14:val="0"/>
                  <w14:checkedState w14:val="2612" w14:font="MS Gothic"/>
                  <w14:uncheckedState w14:val="2610" w14:font="MS Gothic"/>
                </w14:checkbox>
              </w:sdtPr>
              <w:sdtEndPr/>
              <w:sdtContent>
                <w:r w:rsidR="00CB3A04">
                  <w:rPr>
                    <w:rFonts w:ascii="MS Gothic" w:eastAsia="MS Gothic" w:hAnsi="MS Gothic" w:hint="eastAsia"/>
                  </w:rPr>
                  <w:t>☐</w:t>
                </w:r>
              </w:sdtContent>
            </w:sdt>
            <w:r w:rsidR="00CB3A04">
              <w:t xml:space="preserve"> </w:t>
            </w:r>
            <w:r w:rsidR="00CA3AC6">
              <w:t>Provided well-considered responses to all selection criteria questions?</w:t>
            </w:r>
          </w:p>
          <w:p w14:paraId="225F65A9" w14:textId="249DE1F4" w:rsidR="002D194E" w:rsidRPr="005C3EA4" w:rsidRDefault="006C5620" w:rsidP="000E42F0">
            <w:pPr>
              <w:pStyle w:val="ListParagraph"/>
              <w:spacing w:after="160" w:line="264" w:lineRule="auto"/>
              <w:jc w:val="both"/>
            </w:pPr>
            <w:sdt>
              <w:sdtPr>
                <w:id w:val="-321505590"/>
                <w14:checkbox>
                  <w14:checked w14:val="0"/>
                  <w14:checkedState w14:val="2612" w14:font="MS Gothic"/>
                  <w14:uncheckedState w14:val="2610" w14:font="MS Gothic"/>
                </w14:checkbox>
              </w:sdtPr>
              <w:sdtEndPr/>
              <w:sdtContent>
                <w:r w:rsidR="00CB3A04">
                  <w:rPr>
                    <w:rFonts w:ascii="MS Gothic" w:eastAsia="MS Gothic" w:hAnsi="MS Gothic" w:hint="eastAsia"/>
                  </w:rPr>
                  <w:t>☐</w:t>
                </w:r>
              </w:sdtContent>
            </w:sdt>
            <w:r w:rsidR="00CB3A04">
              <w:t xml:space="preserve"> </w:t>
            </w:r>
            <w:r w:rsidR="002D194E">
              <w:t xml:space="preserve">Included a signed </w:t>
            </w:r>
            <w:r w:rsidR="00A267C7">
              <w:t>Support Agreement</w:t>
            </w:r>
            <w:r w:rsidR="00716AC5">
              <w:t xml:space="preserve"> from your </w:t>
            </w:r>
            <w:r w:rsidR="00716AC5" w:rsidRPr="005C3EA4">
              <w:t>principal</w:t>
            </w:r>
            <w:r w:rsidR="0012486B" w:rsidRPr="005C3EA4">
              <w:t xml:space="preserve"> or </w:t>
            </w:r>
            <w:r w:rsidR="003A6174" w:rsidRPr="005C3EA4">
              <w:t>manager</w:t>
            </w:r>
            <w:r w:rsidR="002D194E" w:rsidRPr="005C3EA4">
              <w:t>?</w:t>
            </w:r>
          </w:p>
          <w:p w14:paraId="32784D2B" w14:textId="5B8CF9C4" w:rsidR="00C3629D" w:rsidRDefault="006C5620" w:rsidP="000E42F0">
            <w:pPr>
              <w:pStyle w:val="ListParagraph"/>
              <w:spacing w:after="160" w:line="264" w:lineRule="auto"/>
              <w:jc w:val="both"/>
            </w:pPr>
            <w:sdt>
              <w:sdtPr>
                <w:id w:val="1606612310"/>
                <w14:checkbox>
                  <w14:checked w14:val="0"/>
                  <w14:checkedState w14:val="2612" w14:font="MS Gothic"/>
                  <w14:uncheckedState w14:val="2610" w14:font="MS Gothic"/>
                </w14:checkbox>
              </w:sdtPr>
              <w:sdtEndPr/>
              <w:sdtContent>
                <w:r w:rsidR="002D194E" w:rsidRPr="005C3EA4">
                  <w:rPr>
                    <w:rFonts w:ascii="MS Gothic" w:eastAsia="MS Gothic" w:hAnsi="MS Gothic" w:hint="eastAsia"/>
                  </w:rPr>
                  <w:t>☐</w:t>
                </w:r>
              </w:sdtContent>
            </w:sdt>
            <w:r w:rsidR="00CB3A04" w:rsidRPr="005C3EA4">
              <w:t xml:space="preserve"> </w:t>
            </w:r>
            <w:r w:rsidR="002D194E" w:rsidRPr="005C3EA4">
              <w:t xml:space="preserve">Submitted your application </w:t>
            </w:r>
            <w:r w:rsidR="007C5AB5" w:rsidRPr="005C3EA4">
              <w:t xml:space="preserve">before </w:t>
            </w:r>
            <w:r w:rsidR="007C5AB5" w:rsidRPr="00D43743">
              <w:rPr>
                <w:b/>
                <w:bCs/>
              </w:rPr>
              <w:t>11:59</w:t>
            </w:r>
            <w:r w:rsidR="00997E3A" w:rsidRPr="00D43743">
              <w:rPr>
                <w:b/>
                <w:bCs/>
              </w:rPr>
              <w:t xml:space="preserve"> </w:t>
            </w:r>
            <w:r w:rsidR="007C5AB5" w:rsidRPr="00D43743">
              <w:rPr>
                <w:b/>
                <w:bCs/>
              </w:rPr>
              <w:t xml:space="preserve">pm on </w:t>
            </w:r>
            <w:r w:rsidR="009F217B" w:rsidRPr="00D43743">
              <w:rPr>
                <w:b/>
                <w:bCs/>
              </w:rPr>
              <w:t xml:space="preserve">Monday </w:t>
            </w:r>
            <w:r w:rsidR="005354FD" w:rsidRPr="00D43743">
              <w:rPr>
                <w:b/>
                <w:bCs/>
              </w:rPr>
              <w:t>1</w:t>
            </w:r>
            <w:r w:rsidR="005C3EA4" w:rsidRPr="00D43743">
              <w:rPr>
                <w:b/>
                <w:bCs/>
              </w:rPr>
              <w:t>6</w:t>
            </w:r>
            <w:r w:rsidR="005354FD" w:rsidRPr="00D43743">
              <w:rPr>
                <w:b/>
                <w:bCs/>
              </w:rPr>
              <w:t xml:space="preserve"> </w:t>
            </w:r>
            <w:r w:rsidR="00FD0E61" w:rsidRPr="00D43743">
              <w:rPr>
                <w:b/>
                <w:bCs/>
              </w:rPr>
              <w:t>March</w:t>
            </w:r>
            <w:r w:rsidR="007C5AB5" w:rsidRPr="00D43743">
              <w:rPr>
                <w:b/>
                <w:bCs/>
              </w:rPr>
              <w:t xml:space="preserve"> 20</w:t>
            </w:r>
            <w:r w:rsidR="00AB6811" w:rsidRPr="00D43743">
              <w:rPr>
                <w:b/>
                <w:bCs/>
              </w:rPr>
              <w:t>2</w:t>
            </w:r>
            <w:r w:rsidR="005C3EA4" w:rsidRPr="00D43743">
              <w:rPr>
                <w:b/>
                <w:bCs/>
              </w:rPr>
              <w:t>6</w:t>
            </w:r>
            <w:r w:rsidR="007C5AB5" w:rsidRPr="005C3EA4">
              <w:t>?</w:t>
            </w:r>
            <w:r w:rsidR="007C5AB5">
              <w:t xml:space="preserve"> </w:t>
            </w:r>
          </w:p>
          <w:p w14:paraId="44DBFF09" w14:textId="59703576" w:rsidR="00D43743" w:rsidRPr="00D43743" w:rsidRDefault="00D43743" w:rsidP="000E42F0">
            <w:pPr>
              <w:spacing w:after="160" w:line="264" w:lineRule="auto"/>
              <w:jc w:val="both"/>
              <w:rPr>
                <w:rFonts w:cstheme="minorHAnsi"/>
                <w:b/>
                <w:bCs/>
                <w:color w:val="000000"/>
                <w:szCs w:val="22"/>
              </w:rPr>
            </w:pPr>
            <w:r w:rsidRPr="00D43743">
              <w:rPr>
                <w:rFonts w:cstheme="minorHAnsi"/>
                <w:b/>
                <w:bCs/>
                <w:color w:val="000000"/>
                <w:szCs w:val="22"/>
              </w:rPr>
              <w:t>Important:</w:t>
            </w:r>
          </w:p>
          <w:p w14:paraId="22C86109" w14:textId="748963A5" w:rsidR="00B73604" w:rsidRPr="00B73604" w:rsidRDefault="00B73604" w:rsidP="00B73604">
            <w:pPr>
              <w:spacing w:after="160" w:line="264" w:lineRule="auto"/>
              <w:jc w:val="both"/>
              <w:rPr>
                <w:rFonts w:cstheme="minorHAnsi"/>
                <w:color w:val="000000"/>
                <w:szCs w:val="22"/>
              </w:rPr>
            </w:pPr>
            <w:r>
              <w:rPr>
                <w:rFonts w:cstheme="minorHAnsi"/>
                <w:color w:val="000000"/>
                <w:szCs w:val="22"/>
              </w:rPr>
              <w:t>Y</w:t>
            </w:r>
            <w:r w:rsidRPr="00B73604">
              <w:rPr>
                <w:rFonts w:cstheme="minorHAnsi"/>
                <w:color w:val="000000"/>
                <w:szCs w:val="22"/>
              </w:rPr>
              <w:t>ou can save a draft of your application and return to it before submitting. However, once your application is submitted, you cannot make changes or add information. Incomplete or late applications will not be considered.</w:t>
            </w:r>
          </w:p>
          <w:p w14:paraId="0500DC55" w14:textId="3D90726D" w:rsidR="00CB3A04" w:rsidRPr="006D54FC" w:rsidRDefault="006D54FC" w:rsidP="000E42F0">
            <w:pPr>
              <w:spacing w:after="160" w:line="264" w:lineRule="auto"/>
              <w:jc w:val="both"/>
              <w:rPr>
                <w:rFonts w:cstheme="minorHAnsi"/>
                <w:b/>
                <w:bCs/>
                <w:color w:val="000000"/>
                <w:szCs w:val="22"/>
              </w:rPr>
            </w:pPr>
            <w:r w:rsidRPr="006D54FC">
              <w:rPr>
                <w:rFonts w:cstheme="minorHAnsi"/>
                <w:b/>
                <w:bCs/>
                <w:color w:val="000000"/>
                <w:szCs w:val="22"/>
              </w:rPr>
              <w:t>Before applying, please check with the IESU to confirm your school’s eligibility for a Round 12 scholarship, as your school may already have a current or past recipient in the program.</w:t>
            </w:r>
          </w:p>
        </w:tc>
      </w:tr>
    </w:tbl>
    <w:p w14:paraId="4C8ECB5A" w14:textId="115903BB" w:rsidR="003C35DF" w:rsidRPr="00D32B89" w:rsidRDefault="000F514B" w:rsidP="007771CD">
      <w:pPr>
        <w:pStyle w:val="Heading3"/>
        <w:jc w:val="both"/>
      </w:pPr>
      <w:bookmarkStart w:id="117" w:name="_Toc88917322"/>
      <w:bookmarkStart w:id="118" w:name="_Toc88917385"/>
      <w:bookmarkEnd w:id="107"/>
      <w:bookmarkEnd w:id="108"/>
      <w:bookmarkEnd w:id="109"/>
      <w:bookmarkEnd w:id="110"/>
      <w:bookmarkEnd w:id="111"/>
      <w:bookmarkEnd w:id="116"/>
      <w:r>
        <w:t>S</w:t>
      </w:r>
      <w:r w:rsidR="003C35DF" w:rsidRPr="00D32B89">
        <w:t xml:space="preserve">election </w:t>
      </w:r>
      <w:r w:rsidR="00466234">
        <w:t>C</w:t>
      </w:r>
      <w:r w:rsidR="003C35DF" w:rsidRPr="00D32B89">
        <w:t xml:space="preserve">riteria </w:t>
      </w:r>
    </w:p>
    <w:p w14:paraId="1D1C2C51" w14:textId="3F5BE9AC" w:rsidR="0012486B" w:rsidRPr="009E5C23" w:rsidRDefault="0012486B" w:rsidP="00CB2483">
      <w:pPr>
        <w:spacing w:after="160" w:line="264" w:lineRule="auto"/>
        <w:jc w:val="both"/>
        <w:rPr>
          <w:rFonts w:cstheme="minorHAnsi"/>
          <w:szCs w:val="22"/>
        </w:rPr>
      </w:pPr>
      <w:bookmarkStart w:id="119" w:name="_Hlk95217355"/>
      <w:bookmarkEnd w:id="117"/>
      <w:bookmarkEnd w:id="118"/>
      <w:r>
        <w:rPr>
          <w:rFonts w:cstheme="minorHAnsi"/>
          <w:szCs w:val="22"/>
        </w:rPr>
        <w:t>You</w:t>
      </w:r>
      <w:r w:rsidR="00411767">
        <w:rPr>
          <w:rFonts w:cstheme="minorHAnsi"/>
          <w:szCs w:val="22"/>
        </w:rPr>
        <w:t>r application</w:t>
      </w:r>
      <w:r w:rsidRPr="009E5C23">
        <w:rPr>
          <w:rFonts w:cstheme="minorHAnsi"/>
          <w:szCs w:val="22"/>
        </w:rPr>
        <w:t xml:space="preserve"> </w:t>
      </w:r>
      <w:r>
        <w:rPr>
          <w:rFonts w:cstheme="minorHAnsi"/>
          <w:szCs w:val="22"/>
        </w:rPr>
        <w:t>will be assessed against the</w:t>
      </w:r>
      <w:r w:rsidRPr="009E5C23">
        <w:rPr>
          <w:rFonts w:cstheme="minorHAnsi"/>
          <w:szCs w:val="22"/>
        </w:rPr>
        <w:t xml:space="preserve"> following </w:t>
      </w:r>
      <w:r>
        <w:rPr>
          <w:rFonts w:cstheme="minorHAnsi"/>
          <w:szCs w:val="22"/>
        </w:rPr>
        <w:t>selection criteria</w:t>
      </w:r>
      <w:r w:rsidRPr="009E5C23">
        <w:rPr>
          <w:rFonts w:cstheme="minorHAnsi"/>
          <w:szCs w:val="22"/>
        </w:rPr>
        <w:t>:</w:t>
      </w:r>
    </w:p>
    <w:p w14:paraId="11056E37" w14:textId="0ED6EE27" w:rsidR="0012486B" w:rsidRDefault="00F50E14" w:rsidP="00CB2483">
      <w:pPr>
        <w:pStyle w:val="xTableBullet1"/>
        <w:numPr>
          <w:ilvl w:val="0"/>
          <w:numId w:val="6"/>
        </w:numPr>
        <w:spacing w:before="0" w:after="160"/>
        <w:jc w:val="both"/>
      </w:pPr>
      <w:r>
        <w:rPr>
          <w:lang w:eastAsia="en-AU"/>
        </w:rPr>
        <w:t>Experience addressing the needs of students with disability and additional learning needs.</w:t>
      </w:r>
    </w:p>
    <w:p w14:paraId="1E9C5934" w14:textId="31E50AD0" w:rsidR="0012486B" w:rsidRPr="006410F8" w:rsidRDefault="0012486B" w:rsidP="00CB2483">
      <w:pPr>
        <w:pStyle w:val="xTableBullet1"/>
        <w:numPr>
          <w:ilvl w:val="0"/>
          <w:numId w:val="6"/>
        </w:numPr>
        <w:spacing w:before="0" w:after="160"/>
        <w:jc w:val="both"/>
      </w:pPr>
      <w:r>
        <w:t>C</w:t>
      </w:r>
      <w:r w:rsidRPr="006410F8">
        <w:t>ommitment to improv</w:t>
      </w:r>
      <w:r w:rsidR="00BD3CDA">
        <w:t>ing</w:t>
      </w:r>
      <w:r w:rsidRPr="006410F8">
        <w:t xml:space="preserve"> practice</w:t>
      </w:r>
      <w:r w:rsidR="00BA463F">
        <w:t>.</w:t>
      </w:r>
    </w:p>
    <w:p w14:paraId="6F16ECEA" w14:textId="2C5B48DA" w:rsidR="0012486B" w:rsidRPr="006410F8" w:rsidRDefault="0012486B" w:rsidP="00CB2483">
      <w:pPr>
        <w:pStyle w:val="xTableBullet1"/>
        <w:numPr>
          <w:ilvl w:val="0"/>
          <w:numId w:val="6"/>
        </w:numPr>
        <w:spacing w:before="0" w:after="160"/>
        <w:jc w:val="both"/>
      </w:pPr>
      <w:r>
        <w:t>C</w:t>
      </w:r>
      <w:r w:rsidRPr="006410F8">
        <w:t xml:space="preserve">apability </w:t>
      </w:r>
      <w:r>
        <w:t>to influence and</w:t>
      </w:r>
      <w:r w:rsidRPr="006410F8">
        <w:t xml:space="preserve"> foster change</w:t>
      </w:r>
      <w:r w:rsidR="00BA463F">
        <w:t>.</w:t>
      </w:r>
    </w:p>
    <w:p w14:paraId="5D8BC2B8" w14:textId="5A96597E" w:rsidR="0012486B" w:rsidRDefault="0012486B" w:rsidP="00CB2483">
      <w:pPr>
        <w:pStyle w:val="xTableBullet1"/>
        <w:numPr>
          <w:ilvl w:val="0"/>
          <w:numId w:val="6"/>
        </w:numPr>
        <w:spacing w:before="0" w:after="160"/>
        <w:jc w:val="both"/>
      </w:pPr>
      <w:r>
        <w:t>A</w:t>
      </w:r>
      <w:r w:rsidRPr="006410F8">
        <w:t>lign</w:t>
      </w:r>
      <w:r>
        <w:t xml:space="preserve">ment of </w:t>
      </w:r>
      <w:r w:rsidR="00772113">
        <w:t xml:space="preserve">the </w:t>
      </w:r>
      <w:r>
        <w:t xml:space="preserve">program </w:t>
      </w:r>
      <w:r w:rsidRPr="006410F8">
        <w:t>with school</w:t>
      </w:r>
      <w:r>
        <w:t xml:space="preserve"> or regional</w:t>
      </w:r>
      <w:r w:rsidRPr="006410F8">
        <w:t xml:space="preserve"> prioritie</w:t>
      </w:r>
      <w:r>
        <w:t>s.</w:t>
      </w:r>
    </w:p>
    <w:p w14:paraId="6CEE64C2" w14:textId="77777777" w:rsidR="0012486B" w:rsidRPr="002F26BD" w:rsidRDefault="0012486B" w:rsidP="00CB2483">
      <w:pPr>
        <w:pStyle w:val="xTableBullet1"/>
        <w:numPr>
          <w:ilvl w:val="0"/>
          <w:numId w:val="0"/>
        </w:numPr>
        <w:spacing w:before="0" w:after="160"/>
        <w:ind w:left="720"/>
        <w:jc w:val="both"/>
        <w:rPr>
          <w:sz w:val="8"/>
          <w:szCs w:val="10"/>
        </w:rPr>
      </w:pPr>
    </w:p>
    <w:p w14:paraId="783F42DE" w14:textId="77777777" w:rsidR="00621AE4" w:rsidRDefault="003A0F8B" w:rsidP="00CB2483">
      <w:pPr>
        <w:pStyle w:val="IESUBodyText"/>
        <w:jc w:val="both"/>
        <w:rPr>
          <w:rFonts w:cstheme="minorHAnsi"/>
          <w:color w:val="000000"/>
          <w:szCs w:val="22"/>
          <w:lang w:val="en-AU"/>
        </w:rPr>
      </w:pPr>
      <w:bookmarkStart w:id="120" w:name="_Hlk92630437"/>
      <w:bookmarkStart w:id="121" w:name="_Hlk88130406"/>
      <w:r w:rsidRPr="003A0F8B">
        <w:rPr>
          <w:rFonts w:cstheme="minorHAnsi"/>
          <w:color w:val="000000"/>
          <w:szCs w:val="22"/>
          <w:lang w:val="en-AU"/>
        </w:rPr>
        <w:lastRenderedPageBreak/>
        <w:t xml:space="preserve">Your responses to the application questions, based on these criteria, allow you to explain why you are applying for the program and how you intend to use the knowledge and skills gained by completing the course. </w:t>
      </w:r>
    </w:p>
    <w:p w14:paraId="4378311B" w14:textId="52328C5A" w:rsidR="003A0F8B" w:rsidRDefault="003A0F8B" w:rsidP="00CB2483">
      <w:pPr>
        <w:pStyle w:val="IESUBodyText"/>
        <w:jc w:val="both"/>
        <w:rPr>
          <w:rFonts w:cstheme="minorHAnsi"/>
          <w:color w:val="000000"/>
          <w:szCs w:val="22"/>
          <w:lang w:val="en-AU"/>
        </w:rPr>
      </w:pPr>
      <w:r w:rsidRPr="003A0F8B">
        <w:rPr>
          <w:rFonts w:cstheme="minorHAnsi"/>
          <w:color w:val="000000"/>
          <w:szCs w:val="22"/>
          <w:lang w:val="en-AU"/>
        </w:rPr>
        <w:t>Well-considered responses are key to writing a strong application.</w:t>
      </w:r>
    </w:p>
    <w:p w14:paraId="1FE091E7" w14:textId="682BBEED" w:rsidR="0012486B" w:rsidRPr="009C0E69" w:rsidRDefault="0012486B" w:rsidP="00CB2483">
      <w:pPr>
        <w:pStyle w:val="IESUBodyText"/>
        <w:jc w:val="both"/>
      </w:pPr>
      <w:r>
        <w:t>You will be</w:t>
      </w:r>
      <w:r w:rsidRPr="009C0E69">
        <w:t xml:space="preserve"> asked to explain</w:t>
      </w:r>
      <w:bookmarkEnd w:id="120"/>
      <w:r w:rsidR="00177E4B">
        <w:t>:</w:t>
      </w:r>
    </w:p>
    <w:p w14:paraId="73A0C1C4" w14:textId="35F07B9A" w:rsidR="003B5FC8" w:rsidRPr="003B5FC8" w:rsidRDefault="003B5FC8" w:rsidP="00CB2483">
      <w:pPr>
        <w:pStyle w:val="Bullet1"/>
      </w:pPr>
      <w:bookmarkStart w:id="122" w:name="_Hlk88929821"/>
      <w:bookmarkEnd w:id="121"/>
      <w:r w:rsidRPr="003B5FC8">
        <w:t>How you intend to implement the knowledge and skills from your preferred course in your current role within schools and/or regional workforces.</w:t>
      </w:r>
    </w:p>
    <w:p w14:paraId="793675A9" w14:textId="7242AB2A" w:rsidR="003B5FC8" w:rsidRPr="003B5FC8" w:rsidRDefault="003B5FC8" w:rsidP="00CB2483">
      <w:pPr>
        <w:pStyle w:val="Bullet1"/>
      </w:pPr>
      <w:r w:rsidRPr="003B5FC8">
        <w:t>How your preferred course will strengthen inclusive practices within your school or region.</w:t>
      </w:r>
    </w:p>
    <w:p w14:paraId="394CBF2B" w14:textId="3238B1C3" w:rsidR="003B5FC8" w:rsidRPr="003B5FC8" w:rsidRDefault="003B5FC8" w:rsidP="00CB2483">
      <w:pPr>
        <w:pStyle w:val="Bullet1"/>
      </w:pPr>
      <w:r w:rsidRPr="003B5FC8">
        <w:t>How you have previously made changes to teaching and learning at the cohort, whole school, or regional level.</w:t>
      </w:r>
    </w:p>
    <w:p w14:paraId="55C7FD3E" w14:textId="41728E38" w:rsidR="0012486B" w:rsidRDefault="003B5FC8" w:rsidP="00CB2483">
      <w:pPr>
        <w:pStyle w:val="Bullet1"/>
      </w:pPr>
      <w:r w:rsidRPr="003B5FC8">
        <w:t>How your preferred course aligns with your school or regional priorities, such as the Strategic Plan, Annual Implementation Plan (AIP), and other key goals.</w:t>
      </w:r>
    </w:p>
    <w:tbl>
      <w:tblPr>
        <w:tblStyle w:val="xTableBoxedText"/>
        <w:tblW w:w="0" w:type="auto"/>
        <w:tblLook w:val="04A0" w:firstRow="1" w:lastRow="0" w:firstColumn="1" w:lastColumn="0" w:noHBand="0" w:noVBand="1"/>
      </w:tblPr>
      <w:tblGrid>
        <w:gridCol w:w="9622"/>
      </w:tblGrid>
      <w:tr w:rsidR="00A00757" w14:paraId="08FD5E6D" w14:textId="77777777" w:rsidTr="7BDF2A57">
        <w:tc>
          <w:tcPr>
            <w:tcW w:w="9622" w:type="dxa"/>
          </w:tcPr>
          <w:bookmarkEnd w:id="119"/>
          <w:bookmarkEnd w:id="122"/>
          <w:p w14:paraId="753F892C" w14:textId="77777777" w:rsidR="00A00757" w:rsidRPr="00180271" w:rsidRDefault="00A00757" w:rsidP="001C669F">
            <w:pPr>
              <w:pStyle w:val="IESUBodyText"/>
              <w:jc w:val="both"/>
              <w:rPr>
                <w:b/>
                <w:bCs/>
              </w:rPr>
            </w:pPr>
            <w:r>
              <w:rPr>
                <w:b/>
                <w:bCs/>
              </w:rPr>
              <w:t>Important</w:t>
            </w:r>
          </w:p>
          <w:p w14:paraId="217E6535" w14:textId="567256DD" w:rsidR="00A00757" w:rsidRPr="00180271" w:rsidRDefault="00055D49" w:rsidP="001C669F">
            <w:pPr>
              <w:pStyle w:val="IESUBodyText"/>
              <w:jc w:val="both"/>
            </w:pPr>
            <w:r w:rsidRPr="00055D49">
              <w:rPr>
                <w:lang w:val="en-AU"/>
              </w:rPr>
              <w:t>You must provide your completed selection criteria responses to your principal or manager before submitting your application. This step ensures you receive valuable feedback and support to make your responses clear, well-written, and impactful</w:t>
            </w:r>
            <w:r w:rsidR="0009022D">
              <w:rPr>
                <w:lang w:val="en-AU"/>
              </w:rPr>
              <w:t xml:space="preserve">. </w:t>
            </w:r>
          </w:p>
        </w:tc>
      </w:tr>
    </w:tbl>
    <w:p w14:paraId="214734B4" w14:textId="77777777" w:rsidR="004B3D79" w:rsidRPr="008939C0" w:rsidRDefault="004B3D79" w:rsidP="004B3D79">
      <w:pPr>
        <w:pStyle w:val="Heading3"/>
        <w:jc w:val="both"/>
      </w:pPr>
      <w:r>
        <w:t>Support Agreement</w:t>
      </w:r>
    </w:p>
    <w:p w14:paraId="43BD9E5B" w14:textId="3559B3C4" w:rsidR="004B3D79" w:rsidRPr="006307C4" w:rsidRDefault="004B3D79" w:rsidP="004B3D7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6307C4">
        <w:rPr>
          <w:rFonts w:asciiTheme="minorHAnsi" w:eastAsiaTheme="minorHAnsi" w:hAnsiTheme="minorHAnsi" w:cstheme="minorHAnsi"/>
          <w:b w:val="0"/>
          <w:color w:val="000000"/>
          <w:sz w:val="22"/>
          <w:szCs w:val="22"/>
          <w:lang w:val="en-AU"/>
        </w:rPr>
        <w:t>You must submit a signed Support Agreement from your principal or manager via the online application form</w:t>
      </w:r>
      <w:r w:rsidR="00986C76">
        <w:rPr>
          <w:rFonts w:asciiTheme="minorHAnsi" w:eastAsiaTheme="minorHAnsi" w:hAnsiTheme="minorHAnsi" w:cstheme="minorHAnsi"/>
          <w:b w:val="0"/>
          <w:color w:val="000000"/>
          <w:sz w:val="22"/>
          <w:szCs w:val="22"/>
          <w:lang w:val="en-AU"/>
        </w:rPr>
        <w:t xml:space="preserve">. </w:t>
      </w:r>
      <w:r w:rsidRPr="006307C4">
        <w:rPr>
          <w:rFonts w:asciiTheme="minorHAnsi" w:eastAsiaTheme="minorHAnsi" w:hAnsiTheme="minorHAnsi" w:cstheme="minorHAnsi"/>
          <w:b w:val="0"/>
          <w:color w:val="000000"/>
          <w:sz w:val="22"/>
          <w:szCs w:val="22"/>
          <w:lang w:val="en-AU"/>
        </w:rPr>
        <w:t>By signing, your principal or manager confirms their endorsement of your suitability for the program and acknowledges the expectations of schools participating in the program, including their commitment to support you during your studies, should you be successful.</w:t>
      </w:r>
    </w:p>
    <w:p w14:paraId="5C70CF0A" w14:textId="77777777" w:rsidR="004B3D79" w:rsidRPr="006307C4" w:rsidRDefault="004B3D79" w:rsidP="004B3D7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6307C4">
        <w:rPr>
          <w:rFonts w:asciiTheme="minorHAnsi" w:eastAsiaTheme="minorHAnsi" w:hAnsiTheme="minorHAnsi" w:cstheme="minorHAnsi"/>
          <w:b w:val="0"/>
          <w:color w:val="000000"/>
          <w:sz w:val="22"/>
          <w:szCs w:val="22"/>
          <w:lang w:val="en-AU"/>
        </w:rPr>
        <w:t>For school-based applicants, your school’s business manager will also be asked to sign the Support Agreement to ensure they are aware of the CRT reimbursement process.</w:t>
      </w:r>
    </w:p>
    <w:p w14:paraId="6EC3A57F" w14:textId="77777777" w:rsidR="004B3D79" w:rsidRPr="006307C4" w:rsidRDefault="004B3D79" w:rsidP="004B3D7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6307C4">
        <w:rPr>
          <w:rFonts w:asciiTheme="minorHAnsi" w:eastAsiaTheme="minorHAnsi" w:hAnsiTheme="minorHAnsi" w:cstheme="minorHAnsi"/>
          <w:b w:val="0"/>
          <w:color w:val="000000"/>
          <w:sz w:val="22"/>
          <w:szCs w:val="22"/>
          <w:lang w:val="en-AU"/>
        </w:rPr>
        <w:t>Endorsement from your principal or manager is a prerequisite for teachers and regional workforce employees to be considered for sponsorship. Principals applying for sponsorship must obtain endorsement from their regional leadership.</w:t>
      </w:r>
    </w:p>
    <w:p w14:paraId="3A9E3F20" w14:textId="4EA29EC0" w:rsidR="009A1840" w:rsidRDefault="0012486B" w:rsidP="007771CD">
      <w:pPr>
        <w:pStyle w:val="Heading2"/>
        <w:jc w:val="both"/>
      </w:pPr>
      <w:bookmarkStart w:id="123" w:name="_Hlk92630744"/>
      <w:bookmarkStart w:id="124" w:name="_Hlk92622270"/>
      <w:bookmarkStart w:id="125" w:name="_Toc88917325"/>
      <w:bookmarkStart w:id="126" w:name="_Toc88917388"/>
      <w:bookmarkStart w:id="127" w:name="_Toc88917528"/>
      <w:bookmarkStart w:id="128" w:name="_Toc89076036"/>
      <w:r>
        <w:t xml:space="preserve">Application </w:t>
      </w:r>
      <w:r w:rsidR="00805A27">
        <w:t>Assessment</w:t>
      </w:r>
    </w:p>
    <w:p w14:paraId="46ADF5FD" w14:textId="77777777" w:rsidR="000D3ED9" w:rsidRDefault="000D3ED9" w:rsidP="000D3ED9">
      <w:pPr>
        <w:pStyle w:val="Heading2"/>
        <w:spacing w:before="0" w:after="160" w:line="264" w:lineRule="auto"/>
        <w:jc w:val="both"/>
        <w:rPr>
          <w:rFonts w:asciiTheme="minorHAnsi" w:eastAsiaTheme="minorHAnsi" w:hAnsiTheme="minorHAnsi" w:cstheme="minorHAnsi"/>
          <w:b w:val="0"/>
          <w:color w:val="000000"/>
          <w:sz w:val="22"/>
          <w:szCs w:val="22"/>
          <w:lang w:val="en-AU"/>
        </w:rPr>
      </w:pPr>
      <w:bookmarkStart w:id="129" w:name="_Hlk153980057"/>
      <w:r w:rsidRPr="00277B79">
        <w:rPr>
          <w:rFonts w:asciiTheme="minorHAnsi" w:eastAsiaTheme="minorHAnsi" w:hAnsiTheme="minorHAnsi" w:cstheme="minorHAnsi"/>
          <w:b w:val="0"/>
          <w:color w:val="000000"/>
          <w:sz w:val="22"/>
          <w:szCs w:val="22"/>
          <w:lang w:val="en-AU"/>
        </w:rPr>
        <w:t xml:space="preserve">The IESU will first conduct an initial check to confirm your application meets the eligibility criteria. </w:t>
      </w:r>
    </w:p>
    <w:p w14:paraId="1AC2BBAF" w14:textId="77777777" w:rsidR="000D3ED9" w:rsidRDefault="000D3ED9" w:rsidP="000D3ED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277B79">
        <w:rPr>
          <w:rFonts w:asciiTheme="minorHAnsi" w:eastAsiaTheme="minorHAnsi" w:hAnsiTheme="minorHAnsi" w:cstheme="minorHAnsi"/>
          <w:b w:val="0"/>
          <w:color w:val="000000"/>
          <w:sz w:val="22"/>
          <w:szCs w:val="22"/>
          <w:lang w:val="en-AU"/>
        </w:rPr>
        <w:t xml:space="preserve">Following this, your application will be assessed against the selection criteria listed above between 17 and 26 March 2026. </w:t>
      </w:r>
    </w:p>
    <w:p w14:paraId="30911959" w14:textId="44A060F2" w:rsidR="00C348F1" w:rsidRPr="000D3ED9" w:rsidRDefault="000D3ED9" w:rsidP="000D3ED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277B79">
        <w:rPr>
          <w:rFonts w:asciiTheme="minorHAnsi" w:eastAsiaTheme="minorHAnsi" w:hAnsiTheme="minorHAnsi" w:cstheme="minorHAnsi"/>
          <w:b w:val="0"/>
          <w:color w:val="000000"/>
          <w:sz w:val="22"/>
          <w:szCs w:val="22"/>
          <w:lang w:val="en-AU"/>
        </w:rPr>
        <w:t>Members of the selection panel may contact you, your principal, or your manager to discuss your application. You may also be contacted after the closing date to clarify any information.</w:t>
      </w:r>
    </w:p>
    <w:p w14:paraId="7F4ED756" w14:textId="2323D437" w:rsidR="002C67E6" w:rsidRPr="002C67E6" w:rsidRDefault="002C67E6" w:rsidP="002C67E6">
      <w:pPr>
        <w:pStyle w:val="Heading2"/>
        <w:jc w:val="both"/>
      </w:pPr>
      <w:r w:rsidRPr="002C67E6">
        <w:t xml:space="preserve">Application Outcomes </w:t>
      </w:r>
    </w:p>
    <w:p w14:paraId="0394DF03" w14:textId="7BE893D4" w:rsidR="00184579" w:rsidRPr="00184579" w:rsidRDefault="00184579" w:rsidP="00184579">
      <w:pPr>
        <w:spacing w:after="160" w:line="264" w:lineRule="auto"/>
        <w:jc w:val="both"/>
        <w:rPr>
          <w:rFonts w:ascii="Arial" w:eastAsia="Arial" w:hAnsi="Arial" w:cs="Times New Roman"/>
          <w:b/>
        </w:rPr>
      </w:pPr>
      <w:r w:rsidRPr="00184579">
        <w:rPr>
          <w:rFonts w:ascii="Arial" w:eastAsia="Arial" w:hAnsi="Arial" w:cs="Times New Roman"/>
          <w:bCs/>
        </w:rPr>
        <w:t xml:space="preserve">All applicants will be notified of their application outcome by </w:t>
      </w:r>
      <w:r w:rsidRPr="00184579">
        <w:rPr>
          <w:rFonts w:ascii="Arial" w:eastAsia="Arial" w:hAnsi="Arial" w:cs="Times New Roman"/>
          <w:b/>
        </w:rPr>
        <w:t>Thursday, 23 April 2026.</w:t>
      </w:r>
    </w:p>
    <w:p w14:paraId="1796074F" w14:textId="77777777" w:rsidR="00184579" w:rsidRDefault="00184579" w:rsidP="00184579">
      <w:pPr>
        <w:spacing w:after="160" w:line="264" w:lineRule="auto"/>
        <w:jc w:val="both"/>
        <w:rPr>
          <w:rFonts w:ascii="Arial" w:eastAsia="Arial" w:hAnsi="Arial" w:cs="Times New Roman"/>
          <w:color w:val="004C97" w:themeColor="accent2"/>
          <w:u w:val="single"/>
        </w:rPr>
      </w:pPr>
      <w:r w:rsidRPr="00184579">
        <w:rPr>
          <w:rFonts w:ascii="Arial" w:eastAsia="Arial" w:hAnsi="Arial" w:cs="Times New Roman"/>
          <w:bCs/>
        </w:rPr>
        <w:lastRenderedPageBreak/>
        <w:t xml:space="preserve">The IESU will inform both successful and unsuccessful applicants during this notification process. Applicants who wish to receive feedback on unsuccessful applications are encouraged to </w:t>
      </w:r>
      <w:hyperlink r:id="rId40" w:history="1">
        <w:r w:rsidRPr="00660359">
          <w:rPr>
            <w:rFonts w:ascii="Arial" w:eastAsia="Arial" w:hAnsi="Arial" w:cs="Times New Roman"/>
            <w:color w:val="004C97" w:themeColor="accent2"/>
            <w:u w:val="single"/>
          </w:rPr>
          <w:t>contact the IESU</w:t>
        </w:r>
        <w:r w:rsidRPr="009177E9">
          <w:rPr>
            <w:rFonts w:ascii="Arial" w:eastAsia="Arial" w:hAnsi="Arial" w:cs="Times New Roman"/>
            <w:color w:val="0070C0"/>
            <w:u w:val="single"/>
          </w:rPr>
          <w:t>.</w:t>
        </w:r>
      </w:hyperlink>
      <w:r>
        <w:rPr>
          <w:rFonts w:ascii="Arial" w:eastAsia="Arial" w:hAnsi="Arial" w:cs="Times New Roman"/>
          <w:color w:val="004C97" w:themeColor="accent2"/>
          <w:u w:val="single"/>
        </w:rPr>
        <w:t xml:space="preserve"> </w:t>
      </w:r>
    </w:p>
    <w:p w14:paraId="685EF7C7" w14:textId="47ED215A" w:rsidR="001E4DF1" w:rsidRDefault="00184579" w:rsidP="000E42F0">
      <w:pPr>
        <w:spacing w:after="160" w:line="264" w:lineRule="auto"/>
        <w:jc w:val="both"/>
        <w:rPr>
          <w:rFonts w:ascii="Arial" w:eastAsia="Arial" w:hAnsi="Arial" w:cs="Times New Roman"/>
          <w:bCs/>
        </w:rPr>
      </w:pPr>
      <w:r w:rsidRPr="00184579">
        <w:rPr>
          <w:rFonts w:ascii="Arial" w:eastAsia="Arial" w:hAnsi="Arial" w:cs="Times New Roman"/>
          <w:bCs/>
        </w:rPr>
        <w:t>Figure 1 below provides an overview of the key dates for the application, assessment, and selection phases.</w:t>
      </w:r>
      <w:bookmarkStart w:id="130" w:name="_Hlk153980191"/>
    </w:p>
    <w:p w14:paraId="28CB8097" w14:textId="77777777" w:rsidR="001E4DF1" w:rsidRPr="00FD0B4F" w:rsidRDefault="001E4DF1" w:rsidP="000E42F0">
      <w:pPr>
        <w:spacing w:after="160" w:line="264" w:lineRule="auto"/>
        <w:jc w:val="both"/>
        <w:rPr>
          <w:rFonts w:ascii="Arial" w:eastAsia="Arial" w:hAnsi="Arial" w:cs="Times New Roman"/>
          <w:b/>
          <w:color w:val="004C97" w:themeColor="accent2"/>
          <w:sz w:val="20"/>
          <w:szCs w:val="20"/>
        </w:rPr>
      </w:pPr>
    </w:p>
    <w:tbl>
      <w:tblPr>
        <w:tblStyle w:val="TableGridLight"/>
        <w:tblpPr w:leftFromText="180" w:rightFromText="180" w:vertAnchor="text" w:horzAnchor="margin" w:tblpY="-188"/>
        <w:tblW w:w="9923" w:type="dxa"/>
        <w:shd w:val="clear" w:color="auto" w:fill="F2F2F2" w:themeFill="background1" w:themeFillShade="F2"/>
        <w:tblLook w:val="04A0" w:firstRow="1" w:lastRow="0" w:firstColumn="1" w:lastColumn="0" w:noHBand="0" w:noVBand="1"/>
      </w:tblPr>
      <w:tblGrid>
        <w:gridCol w:w="9923"/>
      </w:tblGrid>
      <w:tr w:rsidR="00E152DE" w14:paraId="0E6E3534" w14:textId="77777777" w:rsidTr="009B0C19">
        <w:tc>
          <w:tcPr>
            <w:tcW w:w="9923" w:type="dxa"/>
            <w:tcBorders>
              <w:top w:val="nil"/>
              <w:left w:val="nil"/>
              <w:bottom w:val="nil"/>
              <w:right w:val="nil"/>
            </w:tcBorders>
            <w:shd w:val="clear" w:color="auto" w:fill="F2F2F2" w:themeFill="background1" w:themeFillShade="F2"/>
          </w:tcPr>
          <w:p w14:paraId="3118FE08" w14:textId="77777777" w:rsidR="00E152DE" w:rsidRDefault="00E152DE" w:rsidP="00E152DE">
            <w:pPr>
              <w:spacing w:before="120" w:after="160" w:line="264" w:lineRule="auto"/>
              <w:jc w:val="both"/>
              <w:rPr>
                <w:b/>
                <w:bCs/>
              </w:rPr>
            </w:pPr>
            <w:r>
              <w:rPr>
                <w:b/>
                <w:bCs/>
              </w:rPr>
              <w:t>Unsuccessful applications</w:t>
            </w:r>
          </w:p>
          <w:p w14:paraId="26D658AB" w14:textId="77777777" w:rsidR="00E152DE" w:rsidRDefault="00E152DE" w:rsidP="00E152DE">
            <w:pPr>
              <w:spacing w:after="160" w:line="264" w:lineRule="auto"/>
              <w:jc w:val="both"/>
              <w:rPr>
                <w:rStyle w:val="Hyperlink"/>
              </w:rPr>
            </w:pPr>
            <w:r>
              <w:t xml:space="preserve">The IESU will notify unsuccessful applicants at the end of </w:t>
            </w:r>
            <w:r w:rsidRPr="00497043">
              <w:t>the assessment process</w:t>
            </w:r>
            <w:r>
              <w:t xml:space="preserve">. For unsuccessful applicants </w:t>
            </w:r>
            <w:r w:rsidRPr="002B66DF">
              <w:rPr>
                <w:bCs/>
              </w:rPr>
              <w:t>seeking</w:t>
            </w:r>
            <w:r>
              <w:t xml:space="preserve"> further feedback, please</w:t>
            </w:r>
            <w:r w:rsidRPr="00C94A36">
              <w:rPr>
                <w:color w:val="0070C0"/>
              </w:rPr>
              <w:t xml:space="preserve"> </w:t>
            </w:r>
            <w:hyperlink r:id="rId41" w:history="1">
              <w:r w:rsidRPr="00C226CF">
                <w:rPr>
                  <w:rStyle w:val="Hyperlink"/>
                  <w:color w:val="004C97" w:themeColor="accent2"/>
                </w:rPr>
                <w:t>contact the IESU.</w:t>
              </w:r>
            </w:hyperlink>
          </w:p>
          <w:p w14:paraId="081450D8" w14:textId="43EEDD26" w:rsidR="00E152DE" w:rsidRPr="007C5AB5" w:rsidRDefault="00E152DE" w:rsidP="00E152DE">
            <w:pPr>
              <w:spacing w:after="160" w:line="264" w:lineRule="auto"/>
              <w:jc w:val="both"/>
            </w:pPr>
            <w:r w:rsidRPr="00497FB7">
              <w:t xml:space="preserve">To avoid disappointment, </w:t>
            </w:r>
            <w:r w:rsidR="0094629D" w:rsidRPr="0094629D">
              <w:t>we encourage you to check with the IESU beforehand to confirm your school’s eligibility for a scholarship</w:t>
            </w:r>
            <w:r w:rsidR="00771876">
              <w:t xml:space="preserve"> in Round 12</w:t>
            </w:r>
            <w:r w:rsidR="0094629D" w:rsidRPr="0094629D">
              <w:t>, as your school may already have a current recipient or graduate of the program.</w:t>
            </w:r>
          </w:p>
        </w:tc>
      </w:tr>
    </w:tbl>
    <w:p w14:paraId="7989B80B" w14:textId="6BA89AF8" w:rsidR="00BD49FC" w:rsidRPr="0082359F" w:rsidRDefault="00E45AF1" w:rsidP="0082359F">
      <w:pPr>
        <w:spacing w:after="160" w:line="264" w:lineRule="auto"/>
        <w:jc w:val="both"/>
        <w:rPr>
          <w:b/>
          <w:bCs/>
          <w:sz w:val="20"/>
          <w:szCs w:val="22"/>
        </w:rPr>
      </w:pPr>
      <w:r w:rsidRPr="00AF369D">
        <w:rPr>
          <w:noProof/>
          <w:sz w:val="20"/>
          <w:szCs w:val="22"/>
        </w:rPr>
        <w:drawing>
          <wp:anchor distT="0" distB="0" distL="114300" distR="114300" simplePos="0" relativeHeight="251658240" behindDoc="0" locked="0" layoutInCell="1" allowOverlap="1" wp14:anchorId="3DA33D2C" wp14:editId="0B6B03BE">
            <wp:simplePos x="0" y="0"/>
            <wp:positionH relativeFrom="margin">
              <wp:posOffset>18415</wp:posOffset>
            </wp:positionH>
            <wp:positionV relativeFrom="paragraph">
              <wp:posOffset>340571</wp:posOffset>
            </wp:positionV>
            <wp:extent cx="6306820" cy="1955165"/>
            <wp:effectExtent l="0" t="0" r="17780" b="26035"/>
            <wp:wrapTopAndBottom/>
            <wp:docPr id="954628771" name="Diagram 954628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Pr>
          <w:b/>
          <w:bCs/>
        </w:rPr>
        <w:t xml:space="preserve"> </w:t>
      </w:r>
      <w:r w:rsidR="00BD49FC" w:rsidRPr="00E45AF1">
        <w:rPr>
          <w:b/>
          <w:bCs/>
          <w:sz w:val="20"/>
          <w:szCs w:val="22"/>
        </w:rPr>
        <w:t xml:space="preserve">Figure </w:t>
      </w:r>
      <w:r w:rsidR="00BD49FC" w:rsidRPr="00E45AF1">
        <w:rPr>
          <w:b/>
          <w:bCs/>
          <w:sz w:val="20"/>
          <w:szCs w:val="22"/>
        </w:rPr>
        <w:fldChar w:fldCharType="begin"/>
      </w:r>
      <w:r w:rsidR="00BD49FC" w:rsidRPr="00E45AF1">
        <w:rPr>
          <w:b/>
          <w:bCs/>
          <w:sz w:val="20"/>
          <w:szCs w:val="22"/>
        </w:rPr>
        <w:instrText xml:space="preserve"> SEQ Figure \* ARABIC </w:instrText>
      </w:r>
      <w:r w:rsidR="00BD49FC" w:rsidRPr="00E45AF1">
        <w:rPr>
          <w:b/>
          <w:bCs/>
          <w:sz w:val="20"/>
          <w:szCs w:val="22"/>
        </w:rPr>
        <w:fldChar w:fldCharType="separate"/>
      </w:r>
      <w:r w:rsidR="00677EB2" w:rsidRPr="00E45AF1">
        <w:rPr>
          <w:b/>
          <w:bCs/>
          <w:noProof/>
          <w:sz w:val="20"/>
          <w:szCs w:val="22"/>
        </w:rPr>
        <w:t>1</w:t>
      </w:r>
      <w:r w:rsidR="00BD49FC" w:rsidRPr="00E45AF1">
        <w:rPr>
          <w:b/>
          <w:bCs/>
          <w:sz w:val="20"/>
          <w:szCs w:val="22"/>
        </w:rPr>
        <w:fldChar w:fldCharType="end"/>
      </w:r>
      <w:r w:rsidR="00BD49FC" w:rsidRPr="00E45AF1">
        <w:rPr>
          <w:b/>
          <w:bCs/>
          <w:sz w:val="20"/>
          <w:szCs w:val="22"/>
        </w:rPr>
        <w:t>: Application and assessment – key dates</w:t>
      </w:r>
      <w:bookmarkStart w:id="131" w:name="_Toc154743397"/>
      <w:bookmarkEnd w:id="123"/>
      <w:bookmarkEnd w:id="124"/>
      <w:bookmarkEnd w:id="129"/>
      <w:bookmarkEnd w:id="130"/>
    </w:p>
    <w:p w14:paraId="1B020CB9" w14:textId="77777777" w:rsidR="00C20ACF" w:rsidRDefault="00C20ACF">
      <w:pPr>
        <w:spacing w:after="0"/>
        <w:rPr>
          <w:rFonts w:asciiTheme="majorHAnsi" w:eastAsiaTheme="majorEastAsia" w:hAnsiTheme="majorHAnsi" w:cs="Times New Roman (Headings CS)"/>
          <w:b/>
          <w:color w:val="201547" w:themeColor="text1"/>
          <w:sz w:val="44"/>
          <w:szCs w:val="32"/>
        </w:rPr>
      </w:pPr>
      <w:r>
        <w:br w:type="page"/>
      </w:r>
    </w:p>
    <w:p w14:paraId="7178D98A" w14:textId="34ED9F39" w:rsidR="00F45F0A" w:rsidRDefault="002F5370" w:rsidP="007771CD">
      <w:pPr>
        <w:pStyle w:val="Heading1"/>
        <w:jc w:val="both"/>
      </w:pPr>
      <w:bookmarkStart w:id="132" w:name="_Toc205367047"/>
      <w:r>
        <w:lastRenderedPageBreak/>
        <w:t>6</w:t>
      </w:r>
      <w:r w:rsidR="00F45F0A" w:rsidRPr="00B20994">
        <w:t>.</w:t>
      </w:r>
      <w:r w:rsidR="00F45F0A">
        <w:t xml:space="preserve"> </w:t>
      </w:r>
      <w:bookmarkEnd w:id="125"/>
      <w:bookmarkEnd w:id="126"/>
      <w:bookmarkEnd w:id="127"/>
      <w:bookmarkEnd w:id="128"/>
      <w:r w:rsidR="004C53B1">
        <w:t>Finalising your placement</w:t>
      </w:r>
      <w:bookmarkEnd w:id="131"/>
      <w:bookmarkEnd w:id="132"/>
    </w:p>
    <w:p w14:paraId="443E67E9" w14:textId="77777777" w:rsidR="00113829" w:rsidRDefault="009C0E69" w:rsidP="007771CD">
      <w:pPr>
        <w:jc w:val="both"/>
      </w:pPr>
      <w:r>
        <w:t>This section explains how to finalise your placement should your application be successful.</w:t>
      </w:r>
      <w:r w:rsidR="009A1840">
        <w:t xml:space="preserve"> </w:t>
      </w:r>
    </w:p>
    <w:tbl>
      <w:tblPr>
        <w:tblStyle w:val="TableGridLight"/>
        <w:tblW w:w="9639" w:type="dxa"/>
        <w:shd w:val="clear" w:color="auto" w:fill="F2F2F2" w:themeFill="background1" w:themeFillShade="F2"/>
        <w:tblLook w:val="04A0" w:firstRow="1" w:lastRow="0" w:firstColumn="1" w:lastColumn="0" w:noHBand="0" w:noVBand="1"/>
      </w:tblPr>
      <w:tblGrid>
        <w:gridCol w:w="9639"/>
      </w:tblGrid>
      <w:tr w:rsidR="009A622E" w14:paraId="350D5186" w14:textId="77777777" w:rsidTr="00D4760A">
        <w:tc>
          <w:tcPr>
            <w:tcW w:w="9639" w:type="dxa"/>
            <w:tcBorders>
              <w:top w:val="nil"/>
              <w:left w:val="nil"/>
              <w:bottom w:val="nil"/>
              <w:right w:val="nil"/>
            </w:tcBorders>
            <w:shd w:val="clear" w:color="auto" w:fill="F2F2F2" w:themeFill="background1" w:themeFillShade="F2"/>
          </w:tcPr>
          <w:p w14:paraId="29253B53" w14:textId="77777777" w:rsidR="009A622E" w:rsidRDefault="009A622E" w:rsidP="007771CD">
            <w:pPr>
              <w:spacing w:before="120" w:after="160" w:line="264" w:lineRule="auto"/>
              <w:jc w:val="both"/>
              <w:rPr>
                <w:b/>
                <w:bCs/>
              </w:rPr>
            </w:pPr>
            <w:bookmarkStart w:id="133" w:name="_Hlk92614625"/>
            <w:r>
              <w:rPr>
                <w:b/>
                <w:bCs/>
              </w:rPr>
              <w:t xml:space="preserve">There are </w:t>
            </w:r>
            <w:r w:rsidR="00AD7D20">
              <w:rPr>
                <w:b/>
                <w:bCs/>
              </w:rPr>
              <w:t xml:space="preserve">3 </w:t>
            </w:r>
            <w:r>
              <w:rPr>
                <w:b/>
                <w:bCs/>
              </w:rPr>
              <w:t>key steps:</w:t>
            </w:r>
          </w:p>
          <w:p w14:paraId="1461A54A" w14:textId="77777777" w:rsidR="009A622E" w:rsidRDefault="009A622E" w:rsidP="008A665B">
            <w:pPr>
              <w:pStyle w:val="ListParagraph"/>
              <w:spacing w:after="160" w:line="264" w:lineRule="auto"/>
              <w:jc w:val="both"/>
            </w:pPr>
            <w:r w:rsidRPr="001541A8">
              <w:rPr>
                <w:b/>
                <w:bCs/>
              </w:rPr>
              <w:t>Step 1:</w:t>
            </w:r>
            <w:r>
              <w:t xml:space="preserve"> Read through your induction pack</w:t>
            </w:r>
          </w:p>
          <w:p w14:paraId="010EBBF6" w14:textId="77777777" w:rsidR="00BE474A" w:rsidRDefault="009A622E" w:rsidP="008A665B">
            <w:pPr>
              <w:pStyle w:val="ListParagraph"/>
              <w:spacing w:after="160" w:line="264" w:lineRule="auto"/>
              <w:jc w:val="both"/>
            </w:pPr>
            <w:r w:rsidRPr="001541A8">
              <w:rPr>
                <w:b/>
                <w:bCs/>
              </w:rPr>
              <w:t>Step 2</w:t>
            </w:r>
            <w:r>
              <w:t xml:space="preserve">: </w:t>
            </w:r>
            <w:r w:rsidR="00723F91">
              <w:t xml:space="preserve">Appy </w:t>
            </w:r>
            <w:r w:rsidR="00AF369D">
              <w:t xml:space="preserve">to enrol </w:t>
            </w:r>
            <w:r w:rsidR="00723F91">
              <w:t>at your university</w:t>
            </w:r>
          </w:p>
          <w:p w14:paraId="2D4D8910" w14:textId="77777777" w:rsidR="009A622E" w:rsidRDefault="009A622E" w:rsidP="008A665B">
            <w:pPr>
              <w:pStyle w:val="ListParagraph"/>
              <w:spacing w:after="160" w:line="264" w:lineRule="auto"/>
              <w:jc w:val="both"/>
            </w:pPr>
            <w:r w:rsidRPr="001541A8">
              <w:rPr>
                <w:b/>
                <w:bCs/>
              </w:rPr>
              <w:t>Step 3</w:t>
            </w:r>
            <w:r>
              <w:t xml:space="preserve">: Return </w:t>
            </w:r>
            <w:r w:rsidR="000622A3">
              <w:t xml:space="preserve">completed </w:t>
            </w:r>
            <w:r>
              <w:t>documents to the IESU</w:t>
            </w:r>
          </w:p>
          <w:p w14:paraId="128FE33D" w14:textId="77777777" w:rsidR="009A622E" w:rsidRPr="00F7632B" w:rsidRDefault="009A622E" w:rsidP="008A665B">
            <w:pPr>
              <w:spacing w:after="160" w:line="264" w:lineRule="auto"/>
              <w:jc w:val="both"/>
              <w:rPr>
                <w:b/>
                <w:bCs/>
              </w:rPr>
            </w:pPr>
            <w:r w:rsidRPr="00F7632B">
              <w:rPr>
                <w:b/>
                <w:bCs/>
              </w:rPr>
              <w:t>Your acceptance into the program is ‘provisional’ until</w:t>
            </w:r>
            <w:r w:rsidR="00AF369D" w:rsidRPr="00F7632B">
              <w:rPr>
                <w:b/>
                <w:bCs/>
              </w:rPr>
              <w:t xml:space="preserve"> you have completed</w:t>
            </w:r>
            <w:r w:rsidRPr="00F7632B">
              <w:rPr>
                <w:b/>
                <w:bCs/>
              </w:rPr>
              <w:t xml:space="preserve"> all </w:t>
            </w:r>
            <w:r w:rsidR="00AD7D20" w:rsidRPr="00F7632B">
              <w:rPr>
                <w:b/>
                <w:bCs/>
              </w:rPr>
              <w:t xml:space="preserve">3 </w:t>
            </w:r>
            <w:r w:rsidRPr="00F7632B">
              <w:rPr>
                <w:b/>
                <w:bCs/>
              </w:rPr>
              <w:t>steps</w:t>
            </w:r>
            <w:r w:rsidR="00AF369D" w:rsidRPr="00F7632B">
              <w:rPr>
                <w:b/>
                <w:bCs/>
              </w:rPr>
              <w:t>.</w:t>
            </w:r>
          </w:p>
        </w:tc>
      </w:tr>
      <w:bookmarkEnd w:id="133"/>
    </w:tbl>
    <w:p w14:paraId="227F7EE7" w14:textId="77777777" w:rsidR="00C156F3" w:rsidRDefault="00C156F3" w:rsidP="00C156F3">
      <w:pPr>
        <w:spacing w:after="0"/>
      </w:pPr>
    </w:p>
    <w:p w14:paraId="732CABF0" w14:textId="309D6D86" w:rsidR="009C0E69" w:rsidRDefault="00615D57" w:rsidP="007771CD">
      <w:pPr>
        <w:pStyle w:val="Heading2"/>
        <w:jc w:val="both"/>
      </w:pPr>
      <w:r>
        <w:t xml:space="preserve">Step </w:t>
      </w:r>
      <w:r w:rsidR="0012486B">
        <w:t>1</w:t>
      </w:r>
      <w:r>
        <w:t xml:space="preserve">: </w:t>
      </w:r>
      <w:r w:rsidR="009A1840">
        <w:t>Read through your induction pack</w:t>
      </w:r>
    </w:p>
    <w:p w14:paraId="0FDD03AA" w14:textId="247C1F68" w:rsidR="00AF369D" w:rsidRPr="001435B2" w:rsidRDefault="00AF369D" w:rsidP="00AF369D">
      <w:pPr>
        <w:pStyle w:val="xBodyText"/>
        <w:spacing w:before="240"/>
        <w:jc w:val="both"/>
      </w:pPr>
      <w:bookmarkStart w:id="134" w:name="_Hlk89600036"/>
      <w:bookmarkStart w:id="135" w:name="_Hlk43724195"/>
      <w:bookmarkStart w:id="136" w:name="_Toc509222584"/>
      <w:bookmarkStart w:id="137" w:name="_Toc524092982"/>
      <w:r w:rsidRPr="3B2D6F8D">
        <w:rPr>
          <w:lang w:val="en-AU"/>
        </w:rPr>
        <w:t xml:space="preserve">If your application is successful, you will be emailed an induction information pack that includes: </w:t>
      </w:r>
    </w:p>
    <w:p w14:paraId="524B3D7A" w14:textId="61ED3665" w:rsidR="00487FDE" w:rsidRPr="004C53B1" w:rsidRDefault="00DB5CB1" w:rsidP="007771CD">
      <w:pPr>
        <w:pStyle w:val="IESUbulletstyle"/>
      </w:pPr>
      <w:r>
        <w:t>A</w:t>
      </w:r>
      <w:r w:rsidR="00487FDE" w:rsidRPr="004C53B1">
        <w:t xml:space="preserve"> letter of provisional acceptance </w:t>
      </w:r>
    </w:p>
    <w:p w14:paraId="415C0C20" w14:textId="3426E4D5" w:rsidR="00487FDE" w:rsidRPr="004C53B1" w:rsidRDefault="00DB5CB1" w:rsidP="007771CD">
      <w:pPr>
        <w:pStyle w:val="IESUbulletstyle"/>
      </w:pPr>
      <w:r>
        <w:t xml:space="preserve">A </w:t>
      </w:r>
      <w:r w:rsidR="008D6547">
        <w:t>S</w:t>
      </w:r>
      <w:r w:rsidR="00487FDE" w:rsidRPr="004C53B1">
        <w:t xml:space="preserve">ponsorship </w:t>
      </w:r>
      <w:r w:rsidR="008D6547">
        <w:t>A</w:t>
      </w:r>
      <w:r w:rsidR="00487FDE" w:rsidRPr="004C53B1">
        <w:t xml:space="preserve">greement </w:t>
      </w:r>
    </w:p>
    <w:p w14:paraId="1BD0ED05" w14:textId="606059F6" w:rsidR="00F7632B" w:rsidRDefault="00DB5CB1" w:rsidP="00F7632B">
      <w:pPr>
        <w:pStyle w:val="IESUbulletstyle"/>
      </w:pPr>
      <w:bookmarkStart w:id="138" w:name="_Hlk91835645"/>
      <w:r>
        <w:t>A</w:t>
      </w:r>
      <w:r w:rsidR="0032508E" w:rsidRPr="004C53B1">
        <w:t xml:space="preserve"> </w:t>
      </w:r>
      <w:bookmarkStart w:id="139" w:name="_Hlk153980773"/>
      <w:r w:rsidR="008D6547">
        <w:t xml:space="preserve">Recurring Expense </w:t>
      </w:r>
      <w:r w:rsidR="0057497F">
        <w:t xml:space="preserve">Payment </w:t>
      </w:r>
      <w:r w:rsidR="008D6547">
        <w:t>F</w:t>
      </w:r>
      <w:r w:rsidR="0032508E" w:rsidRPr="004C53B1">
        <w:t xml:space="preserve">ringe </w:t>
      </w:r>
      <w:r w:rsidR="008D6547">
        <w:t>B</w:t>
      </w:r>
      <w:r w:rsidR="0032508E" w:rsidRPr="004C53B1">
        <w:t xml:space="preserve">enefits </w:t>
      </w:r>
      <w:r w:rsidR="008D6547">
        <w:t>T</w:t>
      </w:r>
      <w:r w:rsidR="0032508E" w:rsidRPr="004C53B1">
        <w:t xml:space="preserve">ax (FBT) </w:t>
      </w:r>
      <w:bookmarkEnd w:id="139"/>
      <w:r w:rsidR="0032508E" w:rsidRPr="004C53B1">
        <w:t xml:space="preserve">form and policy overview, and FAQ sheet </w:t>
      </w:r>
      <w:bookmarkEnd w:id="138"/>
    </w:p>
    <w:p w14:paraId="6C3B4AA9" w14:textId="118F4018" w:rsidR="00487FDE" w:rsidRPr="004C53B1" w:rsidRDefault="00DB5CB1" w:rsidP="00F7632B">
      <w:pPr>
        <w:pStyle w:val="IESUbulletstyle"/>
      </w:pPr>
      <w:r>
        <w:t>A</w:t>
      </w:r>
      <w:r w:rsidR="00487FDE" w:rsidRPr="004C53B1">
        <w:t xml:space="preserve"> copy of the</w:t>
      </w:r>
      <w:r w:rsidR="00205BB1">
        <w:t>se</w:t>
      </w:r>
      <w:r w:rsidR="009678EB">
        <w:t xml:space="preserve"> </w:t>
      </w:r>
      <w:r w:rsidR="005F5E01">
        <w:t xml:space="preserve">Round </w:t>
      </w:r>
      <w:r w:rsidR="001B49F7">
        <w:t>1</w:t>
      </w:r>
      <w:r w:rsidR="001D1D6B">
        <w:t>2</w:t>
      </w:r>
      <w:r w:rsidR="005F5E01">
        <w:t xml:space="preserve"> Master of Inclusive Education </w:t>
      </w:r>
      <w:r w:rsidR="00614973">
        <w:t>p</w:t>
      </w:r>
      <w:r w:rsidR="005F5E01">
        <w:t xml:space="preserve">rogram </w:t>
      </w:r>
      <w:r w:rsidR="004B00AD" w:rsidRPr="004C53B1">
        <w:t>g</w:t>
      </w:r>
      <w:r w:rsidR="00487FDE" w:rsidRPr="004C53B1">
        <w:t>uidelines.</w:t>
      </w:r>
    </w:p>
    <w:p w14:paraId="16B2943A" w14:textId="77777777" w:rsidR="00CC11FD" w:rsidRDefault="00CC11FD" w:rsidP="00CC11FD">
      <w:pPr>
        <w:pStyle w:val="xBodyText"/>
        <w:spacing w:before="240"/>
        <w:jc w:val="both"/>
      </w:pPr>
      <w:bookmarkStart w:id="140" w:name="_Ref89602044"/>
      <w:bookmarkEnd w:id="134"/>
      <w:r w:rsidRPr="00814D50">
        <w:t>Please read the induction pack documents carefully, noting which forms need to be signed by you and your principal.</w:t>
      </w:r>
    </w:p>
    <w:p w14:paraId="4BB97419" w14:textId="40C13C13" w:rsidR="00834CB3" w:rsidRPr="00297C49" w:rsidRDefault="00CC11FD" w:rsidP="00297C49">
      <w:pPr>
        <w:pStyle w:val="xBodyText"/>
        <w:spacing w:before="240"/>
        <w:jc w:val="both"/>
      </w:pPr>
      <w:r w:rsidRPr="00CC11FD">
        <w:t>An approved delegate acting in the principal or manager role at the time of application may sign the Sponsorship Agreement; however, approval by your usual principal or manager is preferred.</w:t>
      </w:r>
    </w:p>
    <w:p w14:paraId="392C69CF" w14:textId="5183285C" w:rsidR="00D13E3C" w:rsidRPr="00297C49" w:rsidRDefault="00834CB3" w:rsidP="00297C49">
      <w:pPr>
        <w:pStyle w:val="xBodyText"/>
        <w:jc w:val="both"/>
        <w:rPr>
          <w:lang w:val="en-AU"/>
        </w:rPr>
      </w:pPr>
      <w:r w:rsidRPr="003B23E7">
        <w:rPr>
          <w:lang w:val="en-AU"/>
        </w:rPr>
        <w:t>If your principal or manager changes during your scholarship</w:t>
      </w:r>
      <w:r w:rsidR="006D3D9A">
        <w:rPr>
          <w:lang w:val="en-AU"/>
        </w:rPr>
        <w:t xml:space="preserve"> - </w:t>
      </w:r>
      <w:r w:rsidRPr="003B23E7">
        <w:rPr>
          <w:lang w:val="en-AU"/>
        </w:rPr>
        <w:t>whether due to a return from an acting role or a new appointment</w:t>
      </w:r>
      <w:r>
        <w:rPr>
          <w:lang w:val="en-AU"/>
        </w:rPr>
        <w:t xml:space="preserve">- </w:t>
      </w:r>
      <w:r w:rsidRPr="003B23E7">
        <w:rPr>
          <w:lang w:val="en-AU"/>
        </w:rPr>
        <w:t>you are responsible for keeping the current principal or manager fully informed and regularly updated. In some cases, a new Sponsorship Agreement may need to be signed to reflect this change.</w:t>
      </w:r>
    </w:p>
    <w:p w14:paraId="3AB5C95D" w14:textId="43730B8A" w:rsidR="0012486B" w:rsidRDefault="0012486B" w:rsidP="0012486B">
      <w:pPr>
        <w:pStyle w:val="Heading2"/>
        <w:jc w:val="both"/>
      </w:pPr>
      <w:r>
        <w:t xml:space="preserve">Step 2: Apply </w:t>
      </w:r>
      <w:r w:rsidR="00396DDE">
        <w:t xml:space="preserve">at </w:t>
      </w:r>
      <w:r>
        <w:t>the university</w:t>
      </w:r>
    </w:p>
    <w:p w14:paraId="495C064B" w14:textId="5640A23D" w:rsidR="0012486B" w:rsidRDefault="0012486B" w:rsidP="00C42033">
      <w:pPr>
        <w:pStyle w:val="ListParagraph"/>
        <w:numPr>
          <w:ilvl w:val="0"/>
          <w:numId w:val="48"/>
        </w:numPr>
        <w:spacing w:after="160" w:line="264" w:lineRule="auto"/>
        <w:ind w:left="426" w:hanging="426"/>
        <w:jc w:val="both"/>
      </w:pPr>
      <w:r>
        <w:t xml:space="preserve">Once you have received and read your induction pack, </w:t>
      </w:r>
      <w:r w:rsidRPr="006C2A59">
        <w:rPr>
          <w:b/>
          <w:bCs/>
        </w:rPr>
        <w:t>you will need to apply for your course</w:t>
      </w:r>
      <w:r>
        <w:t xml:space="preserve"> through the relevant university. </w:t>
      </w:r>
      <w:r w:rsidRPr="00102504">
        <w:t xml:space="preserve">You </w:t>
      </w:r>
      <w:bookmarkStart w:id="141" w:name="_Hlk108776279"/>
      <w:r w:rsidRPr="00102504">
        <w:t xml:space="preserve">will be required to provide </w:t>
      </w:r>
      <w:r w:rsidRPr="006C2A59">
        <w:rPr>
          <w:b/>
          <w:bCs/>
        </w:rPr>
        <w:t xml:space="preserve">original transcripts or supporting documentation </w:t>
      </w:r>
      <w:r w:rsidRPr="00102504">
        <w:t>for application purposes.</w:t>
      </w:r>
    </w:p>
    <w:p w14:paraId="385E8E2B" w14:textId="77777777" w:rsidR="00ED4C09" w:rsidRPr="006C2A59" w:rsidRDefault="00ED4C09" w:rsidP="00D40275">
      <w:pPr>
        <w:pStyle w:val="Heading3"/>
        <w:spacing w:before="0" w:after="160"/>
        <w:rPr>
          <w:sz w:val="22"/>
          <w:szCs w:val="22"/>
        </w:rPr>
      </w:pPr>
      <w:r w:rsidRPr="006C2A59">
        <w:rPr>
          <w:sz w:val="22"/>
          <w:szCs w:val="22"/>
        </w:rPr>
        <w:t xml:space="preserve">Documentation required to support applying to your university  </w:t>
      </w:r>
    </w:p>
    <w:p w14:paraId="4D56EB94" w14:textId="5C5D5436" w:rsidR="00ED4C09" w:rsidRDefault="00ED4C09" w:rsidP="00D40275">
      <w:pPr>
        <w:spacing w:after="160" w:line="264" w:lineRule="auto"/>
        <w:jc w:val="both"/>
      </w:pPr>
      <w:r w:rsidRPr="004C5E76">
        <w:t>As part of the university application process, you will be asked to provide supporting documentation such as official academic transcripts for any prior tertiary study you have undertaken</w:t>
      </w:r>
      <w:r>
        <w:t>.</w:t>
      </w:r>
    </w:p>
    <w:p w14:paraId="1A986F73" w14:textId="77777777" w:rsidR="00ED4C09" w:rsidRDefault="00ED4C09" w:rsidP="00D40275">
      <w:pPr>
        <w:spacing w:after="160" w:line="264" w:lineRule="auto"/>
        <w:jc w:val="both"/>
      </w:pPr>
      <w:r w:rsidRPr="00A67473">
        <w:lastRenderedPageBreak/>
        <w:t>Obtaining official documentation can be time-consuming, so the IESU advises you to start this process as soon as you submit your application. Failure to provide relevant supporting documentation may cause significant delays in your enrolment.</w:t>
      </w:r>
    </w:p>
    <w:p w14:paraId="64F84AB8" w14:textId="77777777" w:rsidR="00ED4C09" w:rsidRDefault="00ED4C09" w:rsidP="00D40275">
      <w:pPr>
        <w:spacing w:after="160" w:line="264" w:lineRule="auto"/>
        <w:jc w:val="both"/>
      </w:pPr>
      <w:r>
        <w:t>Supporting documentation includes:</w:t>
      </w:r>
    </w:p>
    <w:p w14:paraId="24575AAC" w14:textId="77777777" w:rsidR="00ED4C09" w:rsidRDefault="00ED4C09" w:rsidP="00A06A41">
      <w:pPr>
        <w:pStyle w:val="ListParagraph"/>
        <w:numPr>
          <w:ilvl w:val="0"/>
          <w:numId w:val="25"/>
        </w:numPr>
        <w:spacing w:after="160" w:line="264" w:lineRule="auto"/>
        <w:ind w:left="714" w:hanging="357"/>
        <w:jc w:val="both"/>
      </w:pPr>
      <w:r>
        <w:rPr>
          <w:b/>
          <w:bCs/>
        </w:rPr>
        <w:t>Official a</w:t>
      </w:r>
      <w:r w:rsidRPr="003D09CB">
        <w:rPr>
          <w:b/>
          <w:bCs/>
        </w:rPr>
        <w:t>cademic transcripts:</w:t>
      </w:r>
      <w:r>
        <w:t xml:space="preserve"> you will need to provide transcripts for all attempted prior tertiary study. </w:t>
      </w:r>
      <w:hyperlink r:id="rId47" w:history="1">
        <w:r w:rsidRPr="00C20ACF">
          <w:rPr>
            <w:rStyle w:val="Hyperlink"/>
            <w:color w:val="004C97" w:themeColor="accent2"/>
          </w:rPr>
          <w:t>My eQuals Australia</w:t>
        </w:r>
      </w:hyperlink>
      <w:r w:rsidRPr="00C20ACF">
        <w:rPr>
          <w:color w:val="004C97" w:themeColor="accent2"/>
        </w:rPr>
        <w:t xml:space="preserve"> </w:t>
      </w:r>
      <w:r>
        <w:t>is a good place to start locating and accessing your previous transcripts.</w:t>
      </w:r>
    </w:p>
    <w:p w14:paraId="463E4C8E" w14:textId="77777777" w:rsidR="00ED4C09" w:rsidRDefault="00ED4C09" w:rsidP="00A06A41">
      <w:pPr>
        <w:pStyle w:val="ListParagraph"/>
        <w:spacing w:after="160" w:line="264" w:lineRule="auto"/>
        <w:ind w:left="714"/>
        <w:jc w:val="both"/>
      </w:pPr>
    </w:p>
    <w:p w14:paraId="5F0BB5C8" w14:textId="77777777" w:rsidR="00ED4C09" w:rsidRPr="00D55B20" w:rsidRDefault="00ED4C09" w:rsidP="00A06A41">
      <w:pPr>
        <w:pStyle w:val="ListParagraph"/>
        <w:numPr>
          <w:ilvl w:val="0"/>
          <w:numId w:val="25"/>
        </w:numPr>
        <w:spacing w:after="160" w:line="264" w:lineRule="auto"/>
        <w:ind w:left="714" w:hanging="357"/>
        <w:jc w:val="both"/>
      </w:pPr>
      <w:r w:rsidRPr="00D55B20">
        <w:rPr>
          <w:rFonts w:cstheme="minorHAnsi"/>
          <w:b/>
          <w:bCs/>
          <w:szCs w:val="22"/>
        </w:rPr>
        <w:t>Your Unique Student Identifier</w:t>
      </w:r>
      <w:r w:rsidRPr="00D55B20">
        <w:rPr>
          <w:rFonts w:cstheme="minorHAnsi"/>
          <w:szCs w:val="22"/>
        </w:rPr>
        <w:t xml:space="preserve"> (USI) is your lifelong education number and must be provided to the university. You can visit the USI website (</w:t>
      </w:r>
      <w:hyperlink r:id="rId48" w:tgtFrame="_new" w:history="1">
        <w:r w:rsidRPr="00C20ACF">
          <w:rPr>
            <w:rStyle w:val="Hyperlink"/>
            <w:rFonts w:cstheme="minorHAnsi"/>
            <w:color w:val="004C97" w:themeColor="accent2"/>
            <w:szCs w:val="22"/>
          </w:rPr>
          <w:t>https://www.usi.gov.au</w:t>
        </w:r>
      </w:hyperlink>
      <w:r w:rsidRPr="00D55B20">
        <w:rPr>
          <w:rFonts w:cstheme="minorHAnsi"/>
          <w:szCs w:val="22"/>
        </w:rPr>
        <w:t>) to check if you already have a USI or need to create one. The website also explains what identification is required to create a USI and how to update your personal details (such as name changes). It’s important that your personal details on your USI match those on your university application to avoid delays in enrolment.</w:t>
      </w:r>
    </w:p>
    <w:p w14:paraId="5F499D76" w14:textId="77777777" w:rsidR="00ED4C09" w:rsidRDefault="00ED4C09" w:rsidP="00D40275">
      <w:pPr>
        <w:pStyle w:val="ListParagraph"/>
        <w:spacing w:after="160" w:line="264" w:lineRule="auto"/>
        <w:ind w:left="714"/>
      </w:pPr>
    </w:p>
    <w:p w14:paraId="75CFD41A" w14:textId="6A82956C" w:rsidR="001748EC" w:rsidRDefault="00ED4C09" w:rsidP="001748EC">
      <w:pPr>
        <w:pStyle w:val="ListParagraph"/>
        <w:numPr>
          <w:ilvl w:val="0"/>
          <w:numId w:val="25"/>
        </w:numPr>
        <w:spacing w:after="0" w:line="264" w:lineRule="auto"/>
        <w:ind w:left="714" w:hanging="357"/>
        <w:jc w:val="both"/>
      </w:pPr>
      <w:r w:rsidRPr="006E444B">
        <w:rPr>
          <w:b/>
          <w:bCs/>
        </w:rPr>
        <w:t>Proof of identity documentation</w:t>
      </w:r>
      <w:r w:rsidRPr="006E444B">
        <w:t>,</w:t>
      </w:r>
      <w:r w:rsidRPr="006E444B">
        <w:rPr>
          <w:b/>
          <w:bCs/>
        </w:rPr>
        <w:t xml:space="preserve"> </w:t>
      </w:r>
      <w:r w:rsidRPr="006E444B">
        <w:t>if your name has changed since your last university enrolment.</w:t>
      </w:r>
    </w:p>
    <w:p w14:paraId="12827F48" w14:textId="77777777" w:rsidR="001748EC" w:rsidRDefault="001748EC" w:rsidP="001748EC">
      <w:pPr>
        <w:spacing w:after="0" w:line="264" w:lineRule="auto"/>
        <w:jc w:val="both"/>
      </w:pPr>
    </w:p>
    <w:p w14:paraId="13DD21FA" w14:textId="14A9F399" w:rsidR="00ED4C09" w:rsidRDefault="00ED4C09" w:rsidP="001748EC">
      <w:pPr>
        <w:pStyle w:val="ListParagraph"/>
        <w:numPr>
          <w:ilvl w:val="0"/>
          <w:numId w:val="25"/>
        </w:numPr>
        <w:spacing w:after="0" w:line="264" w:lineRule="auto"/>
        <w:ind w:left="714" w:hanging="357"/>
        <w:jc w:val="both"/>
      </w:pPr>
      <w:r w:rsidRPr="00C60EC6">
        <w:rPr>
          <w:b/>
        </w:rPr>
        <w:t>Statement of Service:</w:t>
      </w:r>
      <w:r w:rsidRPr="00C60EC6">
        <w:t xml:space="preserve"> depending on the chosen course, you may need to provide a Statement of Service which can be extracted from EduPay.</w:t>
      </w:r>
    </w:p>
    <w:p w14:paraId="3433ACE4" w14:textId="77777777" w:rsidR="001748EC" w:rsidRDefault="001748EC" w:rsidP="001748EC">
      <w:pPr>
        <w:spacing w:after="0" w:line="264" w:lineRule="auto"/>
        <w:jc w:val="both"/>
      </w:pPr>
    </w:p>
    <w:bookmarkEnd w:id="141"/>
    <w:p w14:paraId="1A4AB496" w14:textId="028D8DDE" w:rsidR="000C12EC" w:rsidRDefault="0012486B" w:rsidP="00C42033">
      <w:pPr>
        <w:pStyle w:val="IESUBodyText"/>
        <w:numPr>
          <w:ilvl w:val="0"/>
          <w:numId w:val="48"/>
        </w:numPr>
        <w:ind w:left="426" w:hanging="426"/>
        <w:jc w:val="both"/>
      </w:pPr>
      <w:r>
        <w:t>Once your application has been approved by the university, you will receive a formal Letter of Offer</w:t>
      </w:r>
      <w:r w:rsidR="00423282">
        <w:t>. A</w:t>
      </w:r>
      <w:r>
        <w:t xml:space="preserve">t this point, </w:t>
      </w:r>
      <w:r w:rsidRPr="00335A13">
        <w:rPr>
          <w:b/>
          <w:bCs/>
        </w:rPr>
        <w:t xml:space="preserve">accept and enrol in </w:t>
      </w:r>
      <w:r>
        <w:t>your first subject.</w:t>
      </w:r>
    </w:p>
    <w:p w14:paraId="78DE445E" w14:textId="20F9FCD0" w:rsidR="00CC6125" w:rsidRDefault="000C12EC" w:rsidP="00C42033">
      <w:pPr>
        <w:pStyle w:val="xTableBullet1"/>
        <w:numPr>
          <w:ilvl w:val="0"/>
          <w:numId w:val="48"/>
        </w:numPr>
        <w:spacing w:before="0" w:after="160"/>
        <w:ind w:left="426" w:hanging="426"/>
        <w:jc w:val="both"/>
      </w:pPr>
      <w:r w:rsidRPr="7BDF2A57">
        <w:t xml:space="preserve">Enrol into the </w:t>
      </w:r>
      <w:r w:rsidRPr="00335A13">
        <w:rPr>
          <w:b/>
          <w:bCs/>
        </w:rPr>
        <w:t>minimum number of subjects (</w:t>
      </w:r>
      <w:r w:rsidR="00247352">
        <w:rPr>
          <w:b/>
          <w:bCs/>
        </w:rPr>
        <w:t>ONE</w:t>
      </w:r>
      <w:r w:rsidRPr="00335A13">
        <w:rPr>
          <w:b/>
          <w:bCs/>
        </w:rPr>
        <w:t>)</w:t>
      </w:r>
      <w:r w:rsidRPr="7BDF2A57">
        <w:t xml:space="preserve"> required for the course.</w:t>
      </w:r>
      <w:r>
        <w:t xml:space="preserve"> </w:t>
      </w:r>
    </w:p>
    <w:p w14:paraId="01617BE5" w14:textId="21B35C07" w:rsidR="000C12EC" w:rsidRDefault="000C12EC" w:rsidP="00C42033">
      <w:pPr>
        <w:pStyle w:val="xTableBullet1"/>
        <w:numPr>
          <w:ilvl w:val="0"/>
          <w:numId w:val="48"/>
        </w:numPr>
        <w:spacing w:before="0" w:after="160"/>
        <w:ind w:left="426" w:hanging="426"/>
        <w:jc w:val="both"/>
      </w:pPr>
      <w:r>
        <w:t>As part of your preparation for study, you should ensure you have set up your student email and checked your timetable, so you are aware of teaching days and assignment deadlines.</w:t>
      </w:r>
    </w:p>
    <w:p w14:paraId="15A68A12" w14:textId="77777777" w:rsidR="00AA1ADC" w:rsidRPr="00AA1ADC" w:rsidRDefault="00AA1ADC" w:rsidP="00AA1ADC">
      <w:pPr>
        <w:pStyle w:val="Heading2"/>
        <w:jc w:val="both"/>
        <w:rPr>
          <w:color w:val="500778" w:themeColor="accent5"/>
          <w:sz w:val="24"/>
          <w:szCs w:val="24"/>
        </w:rPr>
      </w:pPr>
      <w:bookmarkStart w:id="142" w:name="_Hlk154573115"/>
      <w:r w:rsidRPr="00AA1ADC">
        <w:rPr>
          <w:color w:val="500778" w:themeColor="accent5"/>
          <w:sz w:val="24"/>
          <w:szCs w:val="24"/>
        </w:rPr>
        <w:t>Academic credit</w:t>
      </w:r>
    </w:p>
    <w:bookmarkEnd w:id="142"/>
    <w:p w14:paraId="12BFFFEC" w14:textId="77777777" w:rsidR="00944D12" w:rsidRDefault="00944D12" w:rsidP="00944D12">
      <w:pPr>
        <w:pStyle w:val="IESUBodyText"/>
        <w:jc w:val="both"/>
      </w:pPr>
      <w:r w:rsidRPr="46ABD20F">
        <w:rPr>
          <w:lang w:val="en-AU"/>
        </w:rPr>
        <w:t>Academic credit acknowledges comparable study based on previous study or work experience. It is also known as Recognition of Prior Learning (RPL), ‘credit for prior learning’ or ‘advanced standing’.</w:t>
      </w:r>
    </w:p>
    <w:p w14:paraId="41D6E464" w14:textId="56868536" w:rsidR="00B8625D" w:rsidRPr="00B8625D" w:rsidRDefault="00F0037B" w:rsidP="00F0037B">
      <w:pPr>
        <w:pStyle w:val="IESUBodyText"/>
        <w:jc w:val="both"/>
      </w:pPr>
      <w:r>
        <w:t>RPL</w:t>
      </w:r>
      <w:r w:rsidR="00535E2E" w:rsidRPr="00782F80">
        <w:t xml:space="preserve"> is awarded at </w:t>
      </w:r>
      <w:r>
        <w:t>a</w:t>
      </w:r>
      <w:r w:rsidR="00535E2E" w:rsidRPr="00782F80">
        <w:t xml:space="preserve"> </w:t>
      </w:r>
      <w:r w:rsidR="00535E2E">
        <w:t>university</w:t>
      </w:r>
      <w:r w:rsidR="00535E2E" w:rsidRPr="00782F80">
        <w:t>’s discretion.</w:t>
      </w:r>
      <w:r w:rsidR="001D7667">
        <w:t xml:space="preserve"> </w:t>
      </w:r>
      <w:r w:rsidR="00B8625D" w:rsidRPr="00B8625D">
        <w:t>If a university grants academic credit, you may be able to reduce the duration of your approved course. However, this will not affect the length of any practicum requirements for the course.</w:t>
      </w:r>
    </w:p>
    <w:p w14:paraId="6C04994E" w14:textId="77777777" w:rsidR="00B8625D" w:rsidRPr="00B8625D" w:rsidRDefault="00B8625D" w:rsidP="00B8625D">
      <w:pPr>
        <w:spacing w:before="100" w:beforeAutospacing="1" w:after="100" w:afterAutospacing="1"/>
      </w:pPr>
      <w:r w:rsidRPr="00B8625D">
        <w:t>Each participating university has its own policy regarding academic credit or RPL, and credit is granted at the university’s discretion. You may be asked to provide additional information about your previous studies to support the assessment.</w:t>
      </w:r>
    </w:p>
    <w:p w14:paraId="73832817" w14:textId="77777777" w:rsidR="00EB3A23" w:rsidRDefault="00EB3A23" w:rsidP="007771CD">
      <w:pPr>
        <w:pStyle w:val="Heading2"/>
        <w:jc w:val="both"/>
      </w:pPr>
    </w:p>
    <w:p w14:paraId="12F9E935" w14:textId="001CFF84" w:rsidR="007B285C" w:rsidRPr="00063176" w:rsidRDefault="007B285C" w:rsidP="007771CD">
      <w:pPr>
        <w:pStyle w:val="Heading2"/>
        <w:jc w:val="both"/>
      </w:pPr>
      <w:r w:rsidRPr="00063176">
        <w:t xml:space="preserve">Step </w:t>
      </w:r>
      <w:r w:rsidR="0012486B">
        <w:t>3</w:t>
      </w:r>
      <w:r w:rsidRPr="00063176">
        <w:t>: Return</w:t>
      </w:r>
      <w:r w:rsidR="00543B16" w:rsidRPr="00063176">
        <w:t xml:space="preserve"> completed</w:t>
      </w:r>
      <w:r w:rsidRPr="00063176">
        <w:t xml:space="preserve"> documents to the IESU</w:t>
      </w:r>
    </w:p>
    <w:p w14:paraId="326D3EE8" w14:textId="270BE832" w:rsidR="00372E1A" w:rsidRPr="007B4F3D" w:rsidRDefault="00BE474A" w:rsidP="008A665B">
      <w:pPr>
        <w:spacing w:after="160" w:line="264" w:lineRule="auto"/>
        <w:jc w:val="both"/>
        <w:rPr>
          <w:b/>
          <w:bCs/>
          <w:lang w:val="en-GB"/>
        </w:rPr>
      </w:pPr>
      <w:r w:rsidRPr="00606C2C">
        <w:rPr>
          <w:lang w:val="en-GB"/>
        </w:rPr>
        <w:t>The</w:t>
      </w:r>
      <w:r w:rsidR="00EC56D6" w:rsidRPr="00606C2C">
        <w:rPr>
          <w:lang w:val="en-GB"/>
        </w:rPr>
        <w:t xml:space="preserve"> following</w:t>
      </w:r>
      <w:r w:rsidR="0065335F" w:rsidRPr="00606C2C">
        <w:rPr>
          <w:lang w:val="en-GB"/>
        </w:rPr>
        <w:t xml:space="preserve"> </w:t>
      </w:r>
      <w:r w:rsidRPr="00606C2C">
        <w:rPr>
          <w:lang w:val="en-GB"/>
        </w:rPr>
        <w:t xml:space="preserve">documents must be returned to the IESU by no later than close of business, </w:t>
      </w:r>
      <w:bookmarkStart w:id="143" w:name="_Hlk153981862"/>
      <w:r w:rsidR="004E5839" w:rsidRPr="00606C2C">
        <w:rPr>
          <w:b/>
          <w:bCs/>
          <w:lang w:val="en-GB"/>
        </w:rPr>
        <w:t>Monday</w:t>
      </w:r>
      <w:r w:rsidRPr="00606C2C">
        <w:rPr>
          <w:b/>
          <w:bCs/>
          <w:lang w:val="en-GB"/>
        </w:rPr>
        <w:t xml:space="preserve">, </w:t>
      </w:r>
      <w:r w:rsidR="00AB6811" w:rsidRPr="00606C2C">
        <w:rPr>
          <w:b/>
          <w:bCs/>
          <w:lang w:val="en-GB"/>
        </w:rPr>
        <w:t>2</w:t>
      </w:r>
      <w:r w:rsidR="00606C2C" w:rsidRPr="00606C2C">
        <w:rPr>
          <w:b/>
          <w:bCs/>
          <w:lang w:val="en-GB"/>
        </w:rPr>
        <w:t>5</w:t>
      </w:r>
      <w:r w:rsidR="00AB6811" w:rsidRPr="00606C2C">
        <w:rPr>
          <w:b/>
          <w:bCs/>
          <w:lang w:val="en-GB"/>
        </w:rPr>
        <w:t xml:space="preserve"> May</w:t>
      </w:r>
      <w:r w:rsidR="004953A7" w:rsidRPr="00606C2C">
        <w:rPr>
          <w:b/>
          <w:bCs/>
          <w:lang w:val="en-GB"/>
        </w:rPr>
        <w:t xml:space="preserve"> </w:t>
      </w:r>
      <w:r w:rsidR="004D1E3D" w:rsidRPr="00606C2C">
        <w:rPr>
          <w:b/>
          <w:bCs/>
          <w:lang w:val="en-GB"/>
        </w:rPr>
        <w:t>202</w:t>
      </w:r>
      <w:r w:rsidR="00606C2C" w:rsidRPr="00606C2C">
        <w:rPr>
          <w:b/>
          <w:bCs/>
          <w:lang w:val="en-GB"/>
        </w:rPr>
        <w:t>6</w:t>
      </w:r>
      <w:r w:rsidRPr="00606C2C">
        <w:rPr>
          <w:b/>
          <w:bCs/>
          <w:lang w:val="en-GB"/>
        </w:rPr>
        <w:t>:</w:t>
      </w:r>
      <w:bookmarkEnd w:id="143"/>
    </w:p>
    <w:p w14:paraId="22B74657" w14:textId="77777777" w:rsidR="00FF4D34" w:rsidRPr="00454ABD" w:rsidRDefault="00FF4D34" w:rsidP="008359F5">
      <w:pPr>
        <w:pStyle w:val="IESUbulletstyle"/>
        <w:numPr>
          <w:ilvl w:val="0"/>
          <w:numId w:val="36"/>
        </w:numPr>
      </w:pPr>
      <w:bookmarkStart w:id="144" w:name="_Hlk94606687"/>
      <w:bookmarkStart w:id="145" w:name="_Hlk152066551"/>
      <w:r w:rsidRPr="00454ABD">
        <w:t xml:space="preserve">Signed Sponsorship Agreement (sign on </w:t>
      </w:r>
      <w:r>
        <w:t xml:space="preserve">last </w:t>
      </w:r>
      <w:r w:rsidRPr="00454ABD">
        <w:t xml:space="preserve">page and return </w:t>
      </w:r>
      <w:r w:rsidRPr="00454ABD">
        <w:rPr>
          <w:b/>
          <w:bCs/>
          <w:u w:val="single"/>
        </w:rPr>
        <w:t>all</w:t>
      </w:r>
      <w:r w:rsidRPr="00454ABD">
        <w:t xml:space="preserve"> pages)</w:t>
      </w:r>
    </w:p>
    <w:p w14:paraId="6C1248AD" w14:textId="77777777" w:rsidR="00FF4D34" w:rsidRDefault="00FF4D34" w:rsidP="008359F5">
      <w:pPr>
        <w:pStyle w:val="IESUbulletstyle"/>
        <w:numPr>
          <w:ilvl w:val="0"/>
          <w:numId w:val="36"/>
        </w:numPr>
      </w:pPr>
      <w:bookmarkStart w:id="146" w:name="_Hlk153982151"/>
      <w:r w:rsidRPr="00454ABD">
        <w:t xml:space="preserve">Signed </w:t>
      </w:r>
      <w:r>
        <w:t xml:space="preserve">Recurring </w:t>
      </w:r>
      <w:r w:rsidRPr="00454ABD">
        <w:t xml:space="preserve">Expense Payment </w:t>
      </w:r>
      <w:r>
        <w:t xml:space="preserve">Fringe </w:t>
      </w:r>
      <w:r w:rsidRPr="00454ABD">
        <w:t>Benefit Declaration (return page 1 only).</w:t>
      </w:r>
    </w:p>
    <w:p w14:paraId="31994865" w14:textId="77777777" w:rsidR="00FC595C" w:rsidRPr="00FC595C" w:rsidRDefault="00FC595C" w:rsidP="00FC595C">
      <w:pPr>
        <w:spacing w:before="100" w:beforeAutospacing="1" w:after="100" w:afterAutospacing="1"/>
      </w:pPr>
      <w:bookmarkStart w:id="147" w:name="_Hlk154573705"/>
      <w:bookmarkEnd w:id="140"/>
      <w:bookmarkEnd w:id="144"/>
      <w:bookmarkEnd w:id="146"/>
      <w:r w:rsidRPr="00FC595C">
        <w:t>The IESU will confirm receipt of your documents by email. All documents will be stored securely on the department’s SharePoint drive.</w:t>
      </w:r>
    </w:p>
    <w:p w14:paraId="0038166C" w14:textId="269C492D" w:rsidR="008A665B" w:rsidRPr="0069228F" w:rsidRDefault="00FC595C" w:rsidP="0069228F">
      <w:pPr>
        <w:spacing w:before="100" w:beforeAutospacing="1" w:after="100" w:afterAutospacing="1"/>
      </w:pPr>
      <w:r w:rsidRPr="00FC595C">
        <w:t>Figure 2 summarises the key actions and dates* once you have accepted your place in the program.</w:t>
      </w:r>
      <w:bookmarkStart w:id="148" w:name="_Hlk139450900"/>
      <w:bookmarkStart w:id="149" w:name="_Hlk153982377"/>
      <w:bookmarkEnd w:id="145"/>
      <w:bookmarkEnd w:id="147"/>
    </w:p>
    <w:p w14:paraId="405F3708" w14:textId="6C512652" w:rsidR="001E1E57" w:rsidRPr="004E521D" w:rsidRDefault="00CA5029" w:rsidP="007771CD">
      <w:pPr>
        <w:jc w:val="both"/>
        <w:rPr>
          <w:b/>
          <w:bCs/>
          <w:sz w:val="20"/>
          <w:szCs w:val="22"/>
        </w:rPr>
      </w:pPr>
      <w:r w:rsidRPr="004E521D">
        <w:rPr>
          <w:b/>
          <w:bCs/>
          <w:sz w:val="20"/>
          <w:szCs w:val="22"/>
        </w:rPr>
        <w:t xml:space="preserve">Figure 2: </w:t>
      </w:r>
      <w:r w:rsidR="007D1328" w:rsidRPr="004E521D">
        <w:rPr>
          <w:b/>
          <w:bCs/>
          <w:sz w:val="20"/>
          <w:szCs w:val="22"/>
        </w:rPr>
        <w:t>Summary of key actions for successful recipients</w:t>
      </w:r>
    </w:p>
    <w:bookmarkEnd w:id="148"/>
    <w:bookmarkEnd w:id="149"/>
    <w:p w14:paraId="3110C020" w14:textId="6AA75F78" w:rsidR="00467686" w:rsidRPr="00467686" w:rsidRDefault="00467686" w:rsidP="007771CD">
      <w:pPr>
        <w:jc w:val="both"/>
        <w:rPr>
          <w:b/>
          <w:bCs/>
          <w:color w:val="0090DA" w:themeColor="accent1"/>
        </w:rPr>
      </w:pPr>
      <w:r w:rsidRPr="00346AB2">
        <w:rPr>
          <w:rFonts w:ascii="Calibri" w:eastAsia="Calibri" w:hAnsi="Calibri" w:cs="Times New Roman"/>
          <w:noProof/>
          <w:szCs w:val="22"/>
        </w:rPr>
        <w:drawing>
          <wp:inline distT="0" distB="0" distL="0" distR="0" wp14:anchorId="32066240" wp14:editId="0960A623">
            <wp:extent cx="6116320" cy="3303738"/>
            <wp:effectExtent l="38100" t="0" r="0" b="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4E6D4D0" w14:textId="177A2194" w:rsidR="0074691F" w:rsidRDefault="0074691F" w:rsidP="0074691F">
      <w:pPr>
        <w:spacing w:after="0"/>
        <w:rPr>
          <w:i/>
          <w:iCs/>
          <w:sz w:val="20"/>
          <w:szCs w:val="22"/>
        </w:rPr>
      </w:pPr>
      <w:r w:rsidRPr="0014351C">
        <w:rPr>
          <w:i/>
          <w:iCs/>
          <w:sz w:val="20"/>
          <w:szCs w:val="22"/>
        </w:rPr>
        <w:t>*Dates are indicative and may be subject to change.</w:t>
      </w:r>
    </w:p>
    <w:p w14:paraId="55251C99" w14:textId="77777777" w:rsidR="009B58F4" w:rsidRPr="003745F1" w:rsidRDefault="009B58F4" w:rsidP="009B58F4">
      <w:pPr>
        <w:pStyle w:val="Heading2"/>
        <w:spacing w:before="280"/>
        <w:rPr>
          <w:color w:val="500778" w:themeColor="accent5"/>
          <w:sz w:val="24"/>
          <w:szCs w:val="24"/>
        </w:rPr>
      </w:pPr>
      <w:r w:rsidRPr="003745F1">
        <w:rPr>
          <w:color w:val="500778" w:themeColor="accent5"/>
          <w:sz w:val="24"/>
          <w:szCs w:val="24"/>
        </w:rPr>
        <w:lastRenderedPageBreak/>
        <w:t>Re-enrolment</w:t>
      </w:r>
    </w:p>
    <w:p w14:paraId="0BC6EA6F" w14:textId="77777777" w:rsidR="009B58F4" w:rsidRPr="00376C2D" w:rsidRDefault="009B58F4" w:rsidP="009B58F4">
      <w:pPr>
        <w:pStyle w:val="Heading2"/>
        <w:jc w:val="both"/>
        <w:rPr>
          <w:rFonts w:asciiTheme="minorHAnsi" w:eastAsiaTheme="minorHAnsi" w:hAnsiTheme="minorHAnsi" w:cstheme="minorBidi"/>
          <w:b w:val="0"/>
          <w:color w:val="auto"/>
          <w:sz w:val="22"/>
          <w:szCs w:val="22"/>
        </w:rPr>
      </w:pPr>
      <w:r w:rsidRPr="00376C2D">
        <w:rPr>
          <w:rFonts w:asciiTheme="minorHAnsi" w:eastAsiaTheme="minorHAnsi" w:hAnsiTheme="minorHAnsi" w:cstheme="minorBidi"/>
          <w:b w:val="0"/>
          <w:color w:val="auto"/>
          <w:sz w:val="22"/>
          <w:szCs w:val="22"/>
        </w:rPr>
        <w:t>At the end of each semester/trimester, you must ensure you re-enrol for the next semester/trimester subjects. Failure to re-enrol on time may result in the university withdrawing you from the course.</w:t>
      </w:r>
    </w:p>
    <w:p w14:paraId="691C576C" w14:textId="77777777" w:rsidR="009B58F4" w:rsidRPr="00376C2D" w:rsidRDefault="009B58F4" w:rsidP="009B58F4">
      <w:pPr>
        <w:pStyle w:val="Heading2"/>
        <w:jc w:val="both"/>
        <w:rPr>
          <w:rFonts w:asciiTheme="minorHAnsi" w:eastAsiaTheme="minorHAnsi" w:hAnsiTheme="minorHAnsi" w:cstheme="minorBidi"/>
          <w:b w:val="0"/>
          <w:color w:val="auto"/>
          <w:sz w:val="22"/>
          <w:szCs w:val="22"/>
        </w:rPr>
      </w:pPr>
      <w:r w:rsidRPr="00376C2D">
        <w:rPr>
          <w:rFonts w:asciiTheme="minorHAnsi" w:eastAsiaTheme="minorHAnsi" w:hAnsiTheme="minorHAnsi" w:cstheme="minorBidi"/>
          <w:b w:val="0"/>
          <w:color w:val="auto"/>
          <w:sz w:val="22"/>
          <w:szCs w:val="22"/>
        </w:rPr>
        <w:t>To avoid this, simply log into your Student Portal at the end of each semester/trimester, check your student email for re-enrolment deadlines, and complete the re-enrolment by the specified date.</w:t>
      </w:r>
    </w:p>
    <w:p w14:paraId="7F52C5CA" w14:textId="77777777" w:rsidR="009B58F4" w:rsidRPr="009B58F4" w:rsidRDefault="009B58F4" w:rsidP="009B58F4">
      <w:pPr>
        <w:pStyle w:val="Heading2"/>
        <w:jc w:val="both"/>
        <w:rPr>
          <w:rFonts w:asciiTheme="minorHAnsi" w:eastAsiaTheme="minorHAnsi" w:hAnsiTheme="minorHAnsi" w:cstheme="minorBidi"/>
          <w:b w:val="0"/>
          <w:color w:val="auto"/>
          <w:sz w:val="22"/>
          <w:szCs w:val="22"/>
        </w:rPr>
      </w:pPr>
      <w:r w:rsidRPr="00376C2D">
        <w:rPr>
          <w:rFonts w:asciiTheme="minorHAnsi" w:eastAsiaTheme="minorHAnsi" w:hAnsiTheme="minorHAnsi" w:cstheme="minorBidi"/>
          <w:b w:val="0"/>
          <w:color w:val="auto"/>
          <w:sz w:val="22"/>
          <w:szCs w:val="22"/>
        </w:rPr>
        <w:t>The department and participating universities encourage you to enrol in the minimum required subjects (one per semester/trimester). However, if you need to enrol in 2 subjects to meet practicum requirements, please do so. Alternatively, speak with your lecturer to understand how this may affect subject sequencing.</w:t>
      </w:r>
    </w:p>
    <w:p w14:paraId="257AC461" w14:textId="77777777" w:rsidR="009B58F4" w:rsidRPr="00376C2D" w:rsidRDefault="009B58F4" w:rsidP="009B58F4">
      <w:pPr>
        <w:pStyle w:val="Heading2"/>
        <w:jc w:val="both"/>
        <w:rPr>
          <w:rFonts w:asciiTheme="minorHAnsi" w:eastAsiaTheme="minorHAnsi" w:hAnsiTheme="minorHAnsi" w:cstheme="minorBidi"/>
          <w:b w:val="0"/>
          <w:color w:val="auto"/>
          <w:sz w:val="22"/>
          <w:szCs w:val="22"/>
        </w:rPr>
      </w:pPr>
      <w:r w:rsidRPr="00376C2D">
        <w:rPr>
          <w:rFonts w:asciiTheme="minorHAnsi" w:eastAsiaTheme="minorHAnsi" w:hAnsiTheme="minorHAnsi" w:cstheme="minorBidi"/>
          <w:bCs/>
          <w:color w:val="auto"/>
          <w:sz w:val="22"/>
          <w:szCs w:val="22"/>
        </w:rPr>
        <w:t>Please note</w:t>
      </w:r>
      <w:r w:rsidRPr="00376C2D">
        <w:rPr>
          <w:rFonts w:asciiTheme="minorHAnsi" w:eastAsiaTheme="minorHAnsi" w:hAnsiTheme="minorHAnsi" w:cstheme="minorBidi"/>
          <w:b w:val="0"/>
          <w:color w:val="auto"/>
          <w:sz w:val="22"/>
          <w:szCs w:val="22"/>
        </w:rPr>
        <w:t xml:space="preserve"> that some universities may automatically enrol you in two subjects per semester/trimester by default. This does not align with the department’s recommended subject load. You are responsible for reviewing your enrolment and adjusting it to one subject per semester/trimester unless you have a specific need to take more.</w:t>
      </w:r>
    </w:p>
    <w:p w14:paraId="15FB91AF" w14:textId="7B763CD4" w:rsidR="009B58F4" w:rsidRPr="00B72AF4" w:rsidRDefault="009B58F4" w:rsidP="00B72AF4">
      <w:pPr>
        <w:pStyle w:val="Heading2"/>
        <w:jc w:val="both"/>
        <w:rPr>
          <w:rFonts w:asciiTheme="minorHAnsi" w:eastAsiaTheme="minorHAnsi" w:hAnsiTheme="minorHAnsi" w:cstheme="minorBidi"/>
          <w:b w:val="0"/>
          <w:color w:val="auto"/>
          <w:sz w:val="22"/>
          <w:szCs w:val="22"/>
        </w:rPr>
      </w:pPr>
      <w:r w:rsidRPr="00376C2D">
        <w:rPr>
          <w:rFonts w:asciiTheme="minorHAnsi" w:eastAsiaTheme="minorHAnsi" w:hAnsiTheme="minorHAnsi" w:cstheme="minorBidi"/>
          <w:b w:val="0"/>
          <w:color w:val="auto"/>
          <w:sz w:val="22"/>
          <w:szCs w:val="22"/>
        </w:rPr>
        <w:t>If you experience any issues enrolling in the necessary subject/s, please contact the IESU for assistance.</w:t>
      </w:r>
    </w:p>
    <w:p w14:paraId="7322E0C1" w14:textId="01F86426" w:rsidR="00B9171B" w:rsidRDefault="00B9171B" w:rsidP="003F16C2">
      <w:pPr>
        <w:pStyle w:val="Heading2"/>
        <w:jc w:val="both"/>
        <w:rPr>
          <w:color w:val="500778" w:themeColor="accent5"/>
          <w:sz w:val="24"/>
          <w:szCs w:val="24"/>
        </w:rPr>
      </w:pPr>
      <w:bookmarkStart w:id="150" w:name="_Ref92639175"/>
      <w:bookmarkStart w:id="151" w:name="_Hlk153982715"/>
      <w:r w:rsidRPr="00CA5029">
        <w:rPr>
          <w:color w:val="500778" w:themeColor="accent5"/>
          <w:sz w:val="24"/>
          <w:szCs w:val="24"/>
        </w:rPr>
        <w:t xml:space="preserve">Key university </w:t>
      </w:r>
      <w:r w:rsidRPr="00E41460">
        <w:rPr>
          <w:color w:val="500778" w:themeColor="accent5"/>
          <w:sz w:val="24"/>
          <w:szCs w:val="24"/>
        </w:rPr>
        <w:t>dates</w:t>
      </w:r>
      <w:r w:rsidR="00AF1189" w:rsidRPr="00E41460">
        <w:rPr>
          <w:color w:val="500778" w:themeColor="accent5"/>
          <w:sz w:val="24"/>
          <w:szCs w:val="24"/>
        </w:rPr>
        <w:t xml:space="preserve"> for 202</w:t>
      </w:r>
      <w:bookmarkEnd w:id="150"/>
      <w:r w:rsidR="00C70074" w:rsidRPr="00E41460">
        <w:rPr>
          <w:color w:val="500778" w:themeColor="accent5"/>
          <w:sz w:val="24"/>
          <w:szCs w:val="24"/>
        </w:rPr>
        <w:t>6</w:t>
      </w:r>
    </w:p>
    <w:p w14:paraId="32742504" w14:textId="32461549" w:rsidR="00530F44" w:rsidRDefault="00530F44" w:rsidP="00530F44">
      <w:pPr>
        <w:pStyle w:val="Tablebody"/>
        <w:rPr>
          <w:b/>
          <w:bCs/>
          <w:szCs w:val="22"/>
        </w:rPr>
      </w:pPr>
      <w:r w:rsidRPr="00EF0886">
        <w:rPr>
          <w:szCs w:val="22"/>
          <w:lang w:val="en-GB"/>
        </w:rPr>
        <w:t xml:space="preserve">Please note that </w:t>
      </w:r>
      <w:r w:rsidRPr="00EF0886">
        <w:rPr>
          <w:b/>
          <w:bCs/>
          <w:szCs w:val="22"/>
          <w:lang w:val="en-GB"/>
        </w:rPr>
        <w:t>enrolment opens for</w:t>
      </w:r>
      <w:r w:rsidRPr="00530F44">
        <w:rPr>
          <w:b/>
          <w:bCs/>
          <w:szCs w:val="22"/>
          <w:lang w:val="en-GB"/>
        </w:rPr>
        <w:t xml:space="preserve"> all universities </w:t>
      </w:r>
      <w:r w:rsidRPr="00EF0886">
        <w:rPr>
          <w:szCs w:val="22"/>
          <w:lang w:val="en-GB"/>
        </w:rPr>
        <w:t xml:space="preserve">from </w:t>
      </w:r>
      <w:r w:rsidRPr="00530F44">
        <w:rPr>
          <w:b/>
          <w:bCs/>
          <w:szCs w:val="22"/>
        </w:rPr>
        <w:t>Friday 2</w:t>
      </w:r>
      <w:r w:rsidR="005406F9">
        <w:rPr>
          <w:b/>
          <w:bCs/>
          <w:szCs w:val="22"/>
        </w:rPr>
        <w:t>4</w:t>
      </w:r>
      <w:r w:rsidRPr="00530F44">
        <w:rPr>
          <w:b/>
          <w:bCs/>
          <w:szCs w:val="22"/>
        </w:rPr>
        <w:t xml:space="preserve"> April 202</w:t>
      </w:r>
      <w:r w:rsidR="005406F9">
        <w:rPr>
          <w:b/>
          <w:bCs/>
          <w:szCs w:val="22"/>
        </w:rPr>
        <w:t>6</w:t>
      </w:r>
      <w:r w:rsidRPr="00530F44">
        <w:rPr>
          <w:b/>
          <w:bCs/>
          <w:szCs w:val="22"/>
        </w:rPr>
        <w:t>.</w:t>
      </w:r>
    </w:p>
    <w:p w14:paraId="1D791F48" w14:textId="77777777" w:rsidR="00413752" w:rsidRDefault="00413752" w:rsidP="00530F44">
      <w:pPr>
        <w:pStyle w:val="Tablebody"/>
        <w:rPr>
          <w:b/>
          <w:bCs/>
          <w:szCs w:val="22"/>
        </w:rPr>
      </w:pPr>
    </w:p>
    <w:p w14:paraId="30B7B3DE" w14:textId="5045B68D" w:rsidR="00530F44" w:rsidRDefault="00795626" w:rsidP="00530F44">
      <w:pPr>
        <w:pStyle w:val="Tablebody"/>
        <w:rPr>
          <w:b/>
          <w:bCs/>
          <w:szCs w:val="22"/>
        </w:rPr>
      </w:pPr>
      <w:r>
        <w:rPr>
          <w:b/>
          <w:bCs/>
          <w:szCs w:val="22"/>
        </w:rPr>
        <w:t>Table</w:t>
      </w:r>
      <w:r w:rsidR="00957719">
        <w:rPr>
          <w:b/>
          <w:bCs/>
          <w:szCs w:val="22"/>
        </w:rPr>
        <w:t xml:space="preserve"> 3: Key university dates</w:t>
      </w:r>
    </w:p>
    <w:p w14:paraId="02DB04B6" w14:textId="77777777" w:rsidR="00957719" w:rsidRPr="00530F44" w:rsidRDefault="00957719" w:rsidP="00530F44">
      <w:pPr>
        <w:pStyle w:val="Tablebody"/>
        <w:rPr>
          <w:b/>
          <w:bCs/>
          <w:szCs w:val="22"/>
        </w:rPr>
      </w:pPr>
    </w:p>
    <w:tbl>
      <w:tblPr>
        <w:tblStyle w:val="TableGrid4"/>
        <w:tblW w:w="9641" w:type="dxa"/>
        <w:tblLook w:val="04A0" w:firstRow="1" w:lastRow="0" w:firstColumn="1" w:lastColumn="0" w:noHBand="0" w:noVBand="1"/>
        <w:tblCaption w:val="Key enrolment, study and census dates are outlined as follows:"/>
      </w:tblPr>
      <w:tblGrid>
        <w:gridCol w:w="3397"/>
        <w:gridCol w:w="2127"/>
        <w:gridCol w:w="2126"/>
        <w:gridCol w:w="1991"/>
      </w:tblGrid>
      <w:tr w:rsidR="00DA4903" w:rsidRPr="00DF2E63" w14:paraId="6984AFB4" w14:textId="29982004" w:rsidTr="0055654C">
        <w:trPr>
          <w:cnfStyle w:val="100000000000" w:firstRow="1" w:lastRow="0" w:firstColumn="0" w:lastColumn="0" w:oddVBand="0" w:evenVBand="0" w:oddHBand="0" w:evenHBand="0" w:firstRowFirstColumn="0" w:firstRowLastColumn="0" w:lastRowFirstColumn="0" w:lastRowLastColumn="0"/>
          <w:cantSplit/>
          <w:trHeight w:val="596"/>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04C97" w:themeFill="accent2"/>
            <w:vAlign w:val="center"/>
          </w:tcPr>
          <w:p w14:paraId="54BAE177" w14:textId="5F1A0B1F" w:rsidR="00DA4903" w:rsidRPr="006F6EA7" w:rsidRDefault="00DA4903" w:rsidP="008A665B">
            <w:pPr>
              <w:pStyle w:val="TableHead"/>
              <w:rPr>
                <w:b/>
                <w:bCs/>
                <w:szCs w:val="22"/>
              </w:rPr>
            </w:pPr>
            <w:bookmarkStart w:id="152" w:name="_Hlk76982212"/>
            <w:bookmarkEnd w:id="135"/>
            <w:bookmarkEnd w:id="151"/>
            <w:r w:rsidRPr="006F6EA7">
              <w:rPr>
                <w:b/>
                <w:bCs/>
                <w:szCs w:val="22"/>
              </w:rPr>
              <w:t>University</w:t>
            </w:r>
          </w:p>
        </w:tc>
        <w:tc>
          <w:tcPr>
            <w:tcW w:w="2127" w:type="dxa"/>
            <w:shd w:val="clear" w:color="auto" w:fill="004C97" w:themeFill="accent2"/>
          </w:tcPr>
          <w:p w14:paraId="408FB952" w14:textId="15376F6C" w:rsidR="00DA4903" w:rsidRPr="006F6EA7" w:rsidRDefault="00DA4903" w:rsidP="008A665B">
            <w:pPr>
              <w:pStyle w:val="TableHead"/>
              <w:cnfStyle w:val="100000000000" w:firstRow="1" w:lastRow="0" w:firstColumn="0" w:lastColumn="0" w:oddVBand="0" w:evenVBand="0" w:oddHBand="0" w:evenHBand="0" w:firstRowFirstColumn="0" w:firstRowLastColumn="0" w:lastRowFirstColumn="0" w:lastRowLastColumn="0"/>
              <w:rPr>
                <w:b/>
                <w:bCs/>
                <w:szCs w:val="22"/>
              </w:rPr>
            </w:pPr>
            <w:r w:rsidRPr="006F6EA7">
              <w:rPr>
                <w:b/>
                <w:bCs/>
                <w:szCs w:val="22"/>
              </w:rPr>
              <w:t>Enrolment closes*</w:t>
            </w:r>
          </w:p>
        </w:tc>
        <w:tc>
          <w:tcPr>
            <w:tcW w:w="2126" w:type="dxa"/>
            <w:shd w:val="clear" w:color="auto" w:fill="004C97" w:themeFill="accent2"/>
          </w:tcPr>
          <w:p w14:paraId="715ACD71" w14:textId="772ABF8C" w:rsidR="00DA4903" w:rsidRPr="006F6EA7" w:rsidRDefault="00DA4903" w:rsidP="008A665B">
            <w:pPr>
              <w:pStyle w:val="TableHead"/>
              <w:cnfStyle w:val="100000000000" w:firstRow="1" w:lastRow="0" w:firstColumn="0" w:lastColumn="0" w:oddVBand="0" w:evenVBand="0" w:oddHBand="0" w:evenHBand="0" w:firstRowFirstColumn="0" w:firstRowLastColumn="0" w:lastRowFirstColumn="0" w:lastRowLastColumn="0"/>
              <w:rPr>
                <w:b/>
                <w:bCs/>
                <w:szCs w:val="22"/>
              </w:rPr>
            </w:pPr>
            <w:r w:rsidRPr="006F6EA7">
              <w:rPr>
                <w:b/>
                <w:bCs/>
                <w:szCs w:val="22"/>
              </w:rPr>
              <w:t>Course commences</w:t>
            </w:r>
          </w:p>
        </w:tc>
        <w:tc>
          <w:tcPr>
            <w:tcW w:w="1991" w:type="dxa"/>
            <w:shd w:val="clear" w:color="auto" w:fill="004C97" w:themeFill="accent2"/>
          </w:tcPr>
          <w:p w14:paraId="452FA1E3" w14:textId="3D0317F3" w:rsidR="00DA4903" w:rsidRPr="006F6EA7" w:rsidRDefault="00DA4903" w:rsidP="008A665B">
            <w:pPr>
              <w:pStyle w:val="TableHead"/>
              <w:cnfStyle w:val="100000000000" w:firstRow="1" w:lastRow="0" w:firstColumn="0" w:lastColumn="0" w:oddVBand="0" w:evenVBand="0" w:oddHBand="0" w:evenHBand="0" w:firstRowFirstColumn="0" w:firstRowLastColumn="0" w:lastRowFirstColumn="0" w:lastRowLastColumn="0"/>
              <w:rPr>
                <w:b/>
                <w:bCs/>
                <w:szCs w:val="22"/>
              </w:rPr>
            </w:pPr>
            <w:r w:rsidRPr="006F6EA7">
              <w:rPr>
                <w:b/>
                <w:bCs/>
                <w:szCs w:val="22"/>
              </w:rPr>
              <w:t>Census date***</w:t>
            </w:r>
          </w:p>
        </w:tc>
      </w:tr>
      <w:tr w:rsidR="00DA4903" w:rsidRPr="00DF2E63" w14:paraId="16B69FFA" w14:textId="0BFDD96F" w:rsidTr="00E40146">
        <w:trPr>
          <w:cantSplit/>
          <w:trHeight w:val="399"/>
        </w:trPr>
        <w:tc>
          <w:tcPr>
            <w:cnfStyle w:val="001000000000" w:firstRow="0" w:lastRow="0" w:firstColumn="1" w:lastColumn="0" w:oddVBand="0" w:evenVBand="0" w:oddHBand="0" w:evenHBand="0" w:firstRowFirstColumn="0" w:firstRowLastColumn="0" w:lastRowFirstColumn="0" w:lastRowLastColumn="0"/>
            <w:tcW w:w="3397" w:type="dxa"/>
          </w:tcPr>
          <w:p w14:paraId="6F0BBA67" w14:textId="4972E8D8" w:rsidR="00DA4903" w:rsidRPr="006F6EA7" w:rsidRDefault="00DA4903" w:rsidP="00C226CF">
            <w:pPr>
              <w:pStyle w:val="Tablebody"/>
              <w:rPr>
                <w:b/>
                <w:bCs/>
                <w:color w:val="004C97" w:themeColor="accent2"/>
                <w:szCs w:val="22"/>
              </w:rPr>
            </w:pPr>
            <w:r w:rsidRPr="006F6EA7">
              <w:rPr>
                <w:b/>
                <w:bCs/>
                <w:color w:val="004C97" w:themeColor="accent2"/>
                <w:szCs w:val="22"/>
              </w:rPr>
              <w:t>Deakin University</w:t>
            </w:r>
          </w:p>
        </w:tc>
        <w:tc>
          <w:tcPr>
            <w:tcW w:w="2127" w:type="dxa"/>
          </w:tcPr>
          <w:p w14:paraId="6B85CFDD" w14:textId="512FA35F" w:rsidR="00DA4903" w:rsidRPr="006F6EA7" w:rsidRDefault="00863D73"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21 June 2026</w:t>
            </w:r>
          </w:p>
        </w:tc>
        <w:tc>
          <w:tcPr>
            <w:tcW w:w="2126" w:type="dxa"/>
          </w:tcPr>
          <w:p w14:paraId="249DC2F8" w14:textId="66CF9126" w:rsidR="00DA4903" w:rsidRPr="006F6EA7" w:rsidRDefault="00863D73"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6 July 2026</w:t>
            </w:r>
          </w:p>
        </w:tc>
        <w:tc>
          <w:tcPr>
            <w:tcW w:w="1991" w:type="dxa"/>
          </w:tcPr>
          <w:p w14:paraId="7AF396C7" w14:textId="50BC2014" w:rsidR="00DA4903" w:rsidRPr="006F6EA7" w:rsidRDefault="00863D73"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15 August 2026</w:t>
            </w:r>
          </w:p>
        </w:tc>
      </w:tr>
      <w:tr w:rsidR="00DA4903" w:rsidRPr="00DF2E63" w14:paraId="7332132D" w14:textId="61937B3A" w:rsidTr="00E40146">
        <w:trPr>
          <w:cantSplit/>
          <w:trHeight w:val="399"/>
        </w:trPr>
        <w:tc>
          <w:tcPr>
            <w:cnfStyle w:val="001000000000" w:firstRow="0" w:lastRow="0" w:firstColumn="1" w:lastColumn="0" w:oddVBand="0" w:evenVBand="0" w:oddHBand="0" w:evenHBand="0" w:firstRowFirstColumn="0" w:firstRowLastColumn="0" w:lastRowFirstColumn="0" w:lastRowLastColumn="0"/>
            <w:tcW w:w="3397" w:type="dxa"/>
          </w:tcPr>
          <w:p w14:paraId="6D8C211C" w14:textId="49A723B9" w:rsidR="00DA4903" w:rsidRPr="006F6EA7" w:rsidRDefault="00DA4903" w:rsidP="00C226CF">
            <w:pPr>
              <w:pStyle w:val="Tablebody"/>
              <w:rPr>
                <w:b/>
                <w:bCs/>
                <w:color w:val="004C97" w:themeColor="accent2"/>
                <w:szCs w:val="22"/>
              </w:rPr>
            </w:pPr>
            <w:r w:rsidRPr="006F6EA7">
              <w:rPr>
                <w:b/>
                <w:bCs/>
                <w:color w:val="004C97" w:themeColor="accent2"/>
                <w:szCs w:val="22"/>
              </w:rPr>
              <w:t>La Trobe University</w:t>
            </w:r>
          </w:p>
        </w:tc>
        <w:tc>
          <w:tcPr>
            <w:tcW w:w="2127" w:type="dxa"/>
          </w:tcPr>
          <w:p w14:paraId="3FDC8BD4" w14:textId="17E0D5FD" w:rsidR="00DA4903" w:rsidRPr="006F6EA7" w:rsidRDefault="00F6301C"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 xml:space="preserve">28 June </w:t>
            </w:r>
            <w:r w:rsidR="00784171" w:rsidRPr="006F6EA7">
              <w:rPr>
                <w:szCs w:val="22"/>
              </w:rPr>
              <w:t>2026</w:t>
            </w:r>
          </w:p>
        </w:tc>
        <w:tc>
          <w:tcPr>
            <w:tcW w:w="2126" w:type="dxa"/>
          </w:tcPr>
          <w:p w14:paraId="2803F3CC" w14:textId="7103AC7D" w:rsidR="00DA4903" w:rsidRPr="006F6EA7" w:rsidRDefault="00784171"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13 July 2026</w:t>
            </w:r>
          </w:p>
        </w:tc>
        <w:tc>
          <w:tcPr>
            <w:tcW w:w="1991" w:type="dxa"/>
          </w:tcPr>
          <w:p w14:paraId="7C2745D7" w14:textId="621DE358" w:rsidR="00DA4903" w:rsidRPr="006F6EA7" w:rsidRDefault="00784171"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27 July 2026</w:t>
            </w:r>
          </w:p>
        </w:tc>
      </w:tr>
      <w:tr w:rsidR="00DA4903" w:rsidRPr="00DF2E63" w14:paraId="0F2381B1" w14:textId="1010A184" w:rsidTr="00E40146">
        <w:trPr>
          <w:cantSplit/>
          <w:trHeight w:val="399"/>
        </w:trPr>
        <w:tc>
          <w:tcPr>
            <w:cnfStyle w:val="001000000000" w:firstRow="0" w:lastRow="0" w:firstColumn="1" w:lastColumn="0" w:oddVBand="0" w:evenVBand="0" w:oddHBand="0" w:evenHBand="0" w:firstRowFirstColumn="0" w:firstRowLastColumn="0" w:lastRowFirstColumn="0" w:lastRowLastColumn="0"/>
            <w:tcW w:w="3397" w:type="dxa"/>
          </w:tcPr>
          <w:p w14:paraId="6316A3C0" w14:textId="230038A9" w:rsidR="00DA4903" w:rsidRPr="006F6EA7" w:rsidRDefault="00DA4903" w:rsidP="00C226CF">
            <w:pPr>
              <w:pStyle w:val="Tablebody"/>
              <w:rPr>
                <w:b/>
                <w:bCs/>
                <w:color w:val="004C97" w:themeColor="accent2"/>
                <w:szCs w:val="22"/>
              </w:rPr>
            </w:pPr>
            <w:r w:rsidRPr="006F6EA7">
              <w:rPr>
                <w:b/>
                <w:bCs/>
                <w:color w:val="004C97" w:themeColor="accent2"/>
                <w:szCs w:val="22"/>
              </w:rPr>
              <w:t>NextSense/Macquarie University</w:t>
            </w:r>
          </w:p>
        </w:tc>
        <w:tc>
          <w:tcPr>
            <w:tcW w:w="2127" w:type="dxa"/>
          </w:tcPr>
          <w:p w14:paraId="039A2734" w14:textId="692D6820" w:rsidR="00DA4903" w:rsidRPr="006F6EA7" w:rsidRDefault="00BD7DB9"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9 Au</w:t>
            </w:r>
            <w:r w:rsidR="006F30FF" w:rsidRPr="006F6EA7">
              <w:rPr>
                <w:szCs w:val="22"/>
              </w:rPr>
              <w:t>gust 2026</w:t>
            </w:r>
          </w:p>
        </w:tc>
        <w:tc>
          <w:tcPr>
            <w:tcW w:w="2126" w:type="dxa"/>
          </w:tcPr>
          <w:p w14:paraId="704D564A" w14:textId="2548A352" w:rsidR="00DA4903" w:rsidRPr="006F6EA7" w:rsidRDefault="006F30FF"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27 July 2026</w:t>
            </w:r>
          </w:p>
        </w:tc>
        <w:tc>
          <w:tcPr>
            <w:tcW w:w="1991" w:type="dxa"/>
          </w:tcPr>
          <w:p w14:paraId="28A9968B" w14:textId="2E83B901" w:rsidR="00DA4903" w:rsidRPr="006F6EA7" w:rsidRDefault="006F30FF"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21 August 2026</w:t>
            </w:r>
          </w:p>
        </w:tc>
      </w:tr>
      <w:tr w:rsidR="00DA4903" w:rsidRPr="00DF2E63" w14:paraId="036509D8" w14:textId="67FFE0EC" w:rsidTr="00E40146">
        <w:trPr>
          <w:cantSplit/>
          <w:trHeight w:val="399"/>
        </w:trPr>
        <w:tc>
          <w:tcPr>
            <w:cnfStyle w:val="001000000000" w:firstRow="0" w:lastRow="0" w:firstColumn="1" w:lastColumn="0" w:oddVBand="0" w:evenVBand="0" w:oddHBand="0" w:evenHBand="0" w:firstRowFirstColumn="0" w:firstRowLastColumn="0" w:lastRowFirstColumn="0" w:lastRowLastColumn="0"/>
            <w:tcW w:w="3397" w:type="dxa"/>
          </w:tcPr>
          <w:p w14:paraId="0F9FB12E" w14:textId="3A81E07A" w:rsidR="00DA4903" w:rsidRPr="006F6EA7" w:rsidRDefault="00DA4903" w:rsidP="00C226CF">
            <w:pPr>
              <w:pStyle w:val="Tablebody"/>
              <w:rPr>
                <w:b/>
                <w:bCs/>
                <w:color w:val="004C97" w:themeColor="accent2"/>
                <w:szCs w:val="22"/>
              </w:rPr>
            </w:pPr>
            <w:r w:rsidRPr="006F6EA7">
              <w:rPr>
                <w:b/>
                <w:bCs/>
                <w:color w:val="004C97" w:themeColor="accent2"/>
                <w:szCs w:val="22"/>
              </w:rPr>
              <w:t>Monash University</w:t>
            </w:r>
          </w:p>
        </w:tc>
        <w:tc>
          <w:tcPr>
            <w:tcW w:w="2127" w:type="dxa"/>
          </w:tcPr>
          <w:p w14:paraId="1966076A" w14:textId="0E2FA689" w:rsidR="00DA4903" w:rsidRPr="006F6EA7" w:rsidRDefault="00DE1636"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19 June 2026</w:t>
            </w:r>
          </w:p>
        </w:tc>
        <w:tc>
          <w:tcPr>
            <w:tcW w:w="2126" w:type="dxa"/>
          </w:tcPr>
          <w:p w14:paraId="2A4D9725" w14:textId="54682564" w:rsidR="00DA4903" w:rsidRPr="006F6EA7" w:rsidRDefault="00A772C3"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27 July 2026</w:t>
            </w:r>
          </w:p>
        </w:tc>
        <w:tc>
          <w:tcPr>
            <w:tcW w:w="1991" w:type="dxa"/>
          </w:tcPr>
          <w:p w14:paraId="75540877" w14:textId="432C042D" w:rsidR="00DA4903" w:rsidRPr="006F6EA7" w:rsidRDefault="00A772C3"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31 August 2026</w:t>
            </w:r>
          </w:p>
        </w:tc>
      </w:tr>
      <w:tr w:rsidR="00DA4903" w:rsidRPr="00DF2E63" w14:paraId="45FEC031" w14:textId="29F7A0F6" w:rsidTr="00E40146">
        <w:trPr>
          <w:cantSplit/>
          <w:trHeight w:val="399"/>
        </w:trPr>
        <w:tc>
          <w:tcPr>
            <w:cnfStyle w:val="001000000000" w:firstRow="0" w:lastRow="0" w:firstColumn="1" w:lastColumn="0" w:oddVBand="0" w:evenVBand="0" w:oddHBand="0" w:evenHBand="0" w:firstRowFirstColumn="0" w:firstRowLastColumn="0" w:lastRowFirstColumn="0" w:lastRowLastColumn="0"/>
            <w:tcW w:w="3397" w:type="dxa"/>
          </w:tcPr>
          <w:p w14:paraId="60331D38" w14:textId="1676AAA4" w:rsidR="00DA4903" w:rsidRPr="006F6EA7" w:rsidRDefault="00DA4903" w:rsidP="00C226CF">
            <w:pPr>
              <w:pStyle w:val="Tablebody"/>
              <w:rPr>
                <w:b/>
                <w:bCs/>
                <w:color w:val="004C97" w:themeColor="accent2"/>
                <w:szCs w:val="22"/>
              </w:rPr>
            </w:pPr>
            <w:bookmarkStart w:id="153" w:name="_Hlk76982179"/>
            <w:r w:rsidRPr="006F6EA7">
              <w:rPr>
                <w:b/>
                <w:bCs/>
                <w:color w:val="004C97" w:themeColor="accent2"/>
                <w:szCs w:val="22"/>
              </w:rPr>
              <w:t>University of Melbourne**</w:t>
            </w:r>
          </w:p>
        </w:tc>
        <w:tc>
          <w:tcPr>
            <w:tcW w:w="2127" w:type="dxa"/>
          </w:tcPr>
          <w:p w14:paraId="4A690EF0" w14:textId="3B882233" w:rsidR="00DA4903" w:rsidRPr="006F6EA7" w:rsidRDefault="00546610"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31 May</w:t>
            </w:r>
            <w:r w:rsidR="00214233" w:rsidRPr="006F6EA7">
              <w:rPr>
                <w:szCs w:val="22"/>
              </w:rPr>
              <w:t xml:space="preserve"> 2026*</w:t>
            </w:r>
          </w:p>
        </w:tc>
        <w:tc>
          <w:tcPr>
            <w:tcW w:w="2126" w:type="dxa"/>
          </w:tcPr>
          <w:p w14:paraId="09A77376" w14:textId="0EFD7850" w:rsidR="00DA4903" w:rsidRPr="006F6EA7" w:rsidRDefault="0055654C"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27 July 2026</w:t>
            </w:r>
          </w:p>
        </w:tc>
        <w:tc>
          <w:tcPr>
            <w:tcW w:w="1991" w:type="dxa"/>
          </w:tcPr>
          <w:p w14:paraId="6BC00A6F" w14:textId="0F76537B" w:rsidR="00DA4903" w:rsidRPr="006F6EA7" w:rsidRDefault="0055654C" w:rsidP="00C226CF">
            <w:pPr>
              <w:pStyle w:val="Tablebody"/>
              <w:cnfStyle w:val="000000000000" w:firstRow="0" w:lastRow="0" w:firstColumn="0" w:lastColumn="0" w:oddVBand="0" w:evenVBand="0" w:oddHBand="0" w:evenHBand="0" w:firstRowFirstColumn="0" w:firstRowLastColumn="0" w:lastRowFirstColumn="0" w:lastRowLastColumn="0"/>
              <w:rPr>
                <w:szCs w:val="22"/>
              </w:rPr>
            </w:pPr>
            <w:r w:rsidRPr="006F6EA7">
              <w:rPr>
                <w:szCs w:val="22"/>
              </w:rPr>
              <w:t>31 August 2026</w:t>
            </w:r>
            <w:r w:rsidR="00E20E4A" w:rsidRPr="006F6EA7">
              <w:rPr>
                <w:szCs w:val="22"/>
              </w:rPr>
              <w:t xml:space="preserve"> </w:t>
            </w:r>
          </w:p>
        </w:tc>
      </w:tr>
      <w:bookmarkEnd w:id="153"/>
      <w:tr w:rsidR="00DA4903" w:rsidRPr="00F96D94" w14:paraId="6CD0B3D0" w14:textId="2AC58028" w:rsidTr="00E40146">
        <w:trPr>
          <w:cantSplit/>
          <w:trHeight w:val="399"/>
        </w:trPr>
        <w:tc>
          <w:tcPr>
            <w:cnfStyle w:val="001000000000" w:firstRow="0" w:lastRow="0" w:firstColumn="1" w:lastColumn="0" w:oddVBand="0" w:evenVBand="0" w:oddHBand="0" w:evenHBand="0" w:firstRowFirstColumn="0" w:firstRowLastColumn="0" w:lastRowFirstColumn="0" w:lastRowLastColumn="0"/>
            <w:tcW w:w="3397" w:type="dxa"/>
          </w:tcPr>
          <w:p w14:paraId="591FF742" w14:textId="2BB56155" w:rsidR="00DA4903" w:rsidRPr="006F6EA7" w:rsidRDefault="00DA4903" w:rsidP="00C226CF">
            <w:pPr>
              <w:pStyle w:val="Tablebody"/>
              <w:rPr>
                <w:b/>
                <w:bCs/>
                <w:color w:val="004C97" w:themeColor="accent2"/>
                <w:szCs w:val="22"/>
              </w:rPr>
            </w:pPr>
            <w:r w:rsidRPr="006F6EA7">
              <w:rPr>
                <w:b/>
                <w:bCs/>
                <w:color w:val="004C97" w:themeColor="accent2"/>
                <w:szCs w:val="22"/>
              </w:rPr>
              <w:t>University of Newcastle</w:t>
            </w:r>
          </w:p>
        </w:tc>
        <w:tc>
          <w:tcPr>
            <w:tcW w:w="2127" w:type="dxa"/>
          </w:tcPr>
          <w:p w14:paraId="1232420F" w14:textId="79EB2B4B" w:rsidR="00DA4903" w:rsidRPr="006F6EA7" w:rsidRDefault="00AA41F4" w:rsidP="00C226CF">
            <w:pPr>
              <w:pStyle w:val="Tablebody"/>
              <w:keepNext/>
              <w:cnfStyle w:val="000000000000" w:firstRow="0" w:lastRow="0" w:firstColumn="0" w:lastColumn="0" w:oddVBand="0" w:evenVBand="0" w:oddHBand="0" w:evenHBand="0" w:firstRowFirstColumn="0" w:firstRowLastColumn="0" w:lastRowFirstColumn="0" w:lastRowLastColumn="0"/>
              <w:rPr>
                <w:szCs w:val="22"/>
              </w:rPr>
            </w:pPr>
            <w:r w:rsidRPr="006F6EA7">
              <w:rPr>
                <w:szCs w:val="22"/>
              </w:rPr>
              <w:t>31 July 202</w:t>
            </w:r>
            <w:r w:rsidR="00F96D94" w:rsidRPr="006F6EA7">
              <w:rPr>
                <w:szCs w:val="22"/>
              </w:rPr>
              <w:t>6</w:t>
            </w:r>
          </w:p>
        </w:tc>
        <w:tc>
          <w:tcPr>
            <w:tcW w:w="2126" w:type="dxa"/>
          </w:tcPr>
          <w:p w14:paraId="7752CAF1" w14:textId="3A6AA462" w:rsidR="00DA4903" w:rsidRPr="006F6EA7" w:rsidRDefault="003C7B85" w:rsidP="00C226CF">
            <w:pPr>
              <w:pStyle w:val="Tablebody"/>
              <w:keepNext/>
              <w:cnfStyle w:val="000000000000" w:firstRow="0" w:lastRow="0" w:firstColumn="0" w:lastColumn="0" w:oddVBand="0" w:evenVBand="0" w:oddHBand="0" w:evenHBand="0" w:firstRowFirstColumn="0" w:firstRowLastColumn="0" w:lastRowFirstColumn="0" w:lastRowLastColumn="0"/>
              <w:rPr>
                <w:szCs w:val="22"/>
              </w:rPr>
            </w:pPr>
            <w:r w:rsidRPr="006F6EA7">
              <w:rPr>
                <w:szCs w:val="22"/>
              </w:rPr>
              <w:t>17 August 202</w:t>
            </w:r>
            <w:r w:rsidR="00F96D94" w:rsidRPr="006F6EA7">
              <w:rPr>
                <w:szCs w:val="22"/>
              </w:rPr>
              <w:t>6</w:t>
            </w:r>
          </w:p>
        </w:tc>
        <w:tc>
          <w:tcPr>
            <w:tcW w:w="1991" w:type="dxa"/>
          </w:tcPr>
          <w:p w14:paraId="7F5E7E0C" w14:textId="51B588CB" w:rsidR="00DA4903" w:rsidRPr="006F6EA7" w:rsidRDefault="00065A5C" w:rsidP="00C226CF">
            <w:pPr>
              <w:pStyle w:val="Tablebody"/>
              <w:keepNext/>
              <w:cnfStyle w:val="000000000000" w:firstRow="0" w:lastRow="0" w:firstColumn="0" w:lastColumn="0" w:oddVBand="0" w:evenVBand="0" w:oddHBand="0" w:evenHBand="0" w:firstRowFirstColumn="0" w:firstRowLastColumn="0" w:lastRowFirstColumn="0" w:lastRowLastColumn="0"/>
              <w:rPr>
                <w:szCs w:val="22"/>
              </w:rPr>
            </w:pPr>
            <w:r w:rsidRPr="006F6EA7">
              <w:rPr>
                <w:szCs w:val="22"/>
              </w:rPr>
              <w:t>11 September 202</w:t>
            </w:r>
            <w:r w:rsidR="00F96D94" w:rsidRPr="006F6EA7">
              <w:rPr>
                <w:szCs w:val="22"/>
              </w:rPr>
              <w:t>6</w:t>
            </w:r>
          </w:p>
        </w:tc>
      </w:tr>
    </w:tbl>
    <w:p w14:paraId="27EE3B59" w14:textId="77777777" w:rsidR="00413752" w:rsidRDefault="00413752" w:rsidP="00546610">
      <w:pPr>
        <w:pStyle w:val="Tablebody"/>
        <w:spacing w:before="0" w:after="160" w:line="264" w:lineRule="auto"/>
        <w:rPr>
          <w:i/>
          <w:iCs/>
        </w:rPr>
      </w:pPr>
      <w:bookmarkStart w:id="154" w:name="_Hlk153982768"/>
      <w:bookmarkStart w:id="155" w:name="_Ref88915335"/>
      <w:bookmarkStart w:id="156" w:name="_Toc88917329"/>
      <w:bookmarkStart w:id="157" w:name="_Toc88917392"/>
      <w:bookmarkStart w:id="158" w:name="_Toc88917529"/>
      <w:bookmarkStart w:id="159" w:name="_Toc89076037"/>
      <w:bookmarkEnd w:id="136"/>
      <w:bookmarkEnd w:id="137"/>
      <w:bookmarkEnd w:id="152"/>
    </w:p>
    <w:p w14:paraId="7B82A877" w14:textId="7D510308" w:rsidR="00546610" w:rsidRPr="00526E7C" w:rsidRDefault="00A17F2B" w:rsidP="00546610">
      <w:pPr>
        <w:pStyle w:val="Tablebody"/>
        <w:spacing w:before="0" w:after="160" w:line="264" w:lineRule="auto"/>
      </w:pPr>
      <w:r w:rsidRPr="00526E7C">
        <w:t>*</w:t>
      </w:r>
      <w:r w:rsidR="0013664C" w:rsidRPr="00526E7C">
        <w:t xml:space="preserve"> </w:t>
      </w:r>
      <w:r w:rsidR="00546610" w:rsidRPr="00526E7C">
        <w:rPr>
          <w:b/>
        </w:rPr>
        <w:t>You MUST accept your Letter of Offer to enrol in subjects</w:t>
      </w:r>
      <w:r w:rsidR="00546610" w:rsidRPr="00526E7C">
        <w:t>: Enrol</w:t>
      </w:r>
      <w:r w:rsidRPr="00526E7C">
        <w:t xml:space="preserve"> promptly</w:t>
      </w:r>
      <w:r w:rsidR="00F0672F" w:rsidRPr="00526E7C">
        <w:t xml:space="preserve"> before the listed enrolment closing date</w:t>
      </w:r>
      <w:r w:rsidR="00C226CF" w:rsidRPr="00526E7C">
        <w:rPr>
          <w:b/>
        </w:rPr>
        <w:t>.</w:t>
      </w:r>
      <w:r w:rsidR="00546610" w:rsidRPr="00526E7C">
        <w:rPr>
          <w:b/>
        </w:rPr>
        <w:t xml:space="preserve"> </w:t>
      </w:r>
      <w:r w:rsidR="00546610" w:rsidRPr="00526E7C">
        <w:rPr>
          <w:bCs/>
        </w:rPr>
        <w:t>Please note that the official enrolment deadline of 31 May 2026 may be extended if necessary for departmental scholarship recipients.</w:t>
      </w:r>
    </w:p>
    <w:bookmarkEnd w:id="154"/>
    <w:p w14:paraId="7E811CA4" w14:textId="77777777" w:rsidR="00526E7C" w:rsidRPr="00337DB2" w:rsidRDefault="00526E7C" w:rsidP="00526E7C">
      <w:pPr>
        <w:spacing w:after="0"/>
      </w:pPr>
      <w:r w:rsidRPr="00337DB2">
        <w:rPr>
          <w:i/>
          <w:iCs/>
          <w:lang w:val="en-GB"/>
        </w:rPr>
        <w:lastRenderedPageBreak/>
        <w:t xml:space="preserve">** </w:t>
      </w:r>
      <w:r w:rsidRPr="00337DB2">
        <w:rPr>
          <w:b/>
          <w:bCs/>
          <w:lang w:val="en-GB"/>
        </w:rPr>
        <w:t>Please note:</w:t>
      </w:r>
      <w:r w:rsidRPr="00337DB2">
        <w:rPr>
          <w:i/>
          <w:iCs/>
          <w:lang w:val="en-GB"/>
        </w:rPr>
        <w:t xml:space="preserve"> </w:t>
      </w:r>
      <w:r w:rsidRPr="00337DB2">
        <w:rPr>
          <w:lang w:val="en-GB"/>
        </w:rPr>
        <w:t>The University of Melbourne has different census dates for each subject. Be sure to check the census date for every subject you enrol in, as some may fall earlier than the deadline above.</w:t>
      </w:r>
    </w:p>
    <w:p w14:paraId="49B424BE" w14:textId="77777777" w:rsidR="00275F91" w:rsidRDefault="00526E7C" w:rsidP="00526E7C">
      <w:pPr>
        <w:spacing w:after="0"/>
        <w:jc w:val="both"/>
        <w:rPr>
          <w:lang w:val="en-GB"/>
        </w:rPr>
      </w:pPr>
      <w:r w:rsidRPr="00337DB2">
        <w:rPr>
          <w:i/>
          <w:iCs/>
          <w:lang w:val="en-GB"/>
        </w:rPr>
        <w:br/>
        <w:t xml:space="preserve">*** </w:t>
      </w:r>
      <w:r w:rsidRPr="00337DB2">
        <w:rPr>
          <w:b/>
          <w:bCs/>
          <w:i/>
          <w:iCs/>
          <w:lang w:val="en-GB"/>
        </w:rPr>
        <w:t>Census date</w:t>
      </w:r>
      <w:r w:rsidRPr="00337DB2">
        <w:rPr>
          <w:i/>
          <w:iCs/>
          <w:lang w:val="en-GB"/>
        </w:rPr>
        <w:t xml:space="preserve"> = </w:t>
      </w:r>
      <w:r w:rsidRPr="00337DB2">
        <w:rPr>
          <w:lang w:val="en-GB"/>
        </w:rPr>
        <w:t>the last day to withdraw from a subject without incurring a fee.</w:t>
      </w:r>
    </w:p>
    <w:p w14:paraId="29A4233F" w14:textId="77777777" w:rsidR="00275F91" w:rsidRDefault="00275F91" w:rsidP="00275F91">
      <w:pPr>
        <w:pStyle w:val="Heading1"/>
        <w:jc w:val="both"/>
      </w:pPr>
      <w:bookmarkStart w:id="160" w:name="_Toc205367048"/>
      <w:r>
        <w:t xml:space="preserve">7. </w:t>
      </w:r>
      <w:r w:rsidRPr="00B20994">
        <w:t>Contact information</w:t>
      </w:r>
      <w:bookmarkEnd w:id="160"/>
    </w:p>
    <w:p w14:paraId="163592CF" w14:textId="153867E5" w:rsidR="009A7F4B" w:rsidRPr="00624F2F" w:rsidRDefault="00275F91" w:rsidP="007771CD">
      <w:pPr>
        <w:pStyle w:val="IESUBodyText"/>
        <w:jc w:val="both"/>
        <w:rPr>
          <w:rStyle w:val="CommentReference"/>
          <w:b/>
          <w:color w:val="004C97" w:themeColor="accent2"/>
          <w:sz w:val="28"/>
          <w:szCs w:val="28"/>
        </w:rPr>
      </w:pPr>
      <w:r w:rsidRPr="00624F2F">
        <w:rPr>
          <w:rStyle w:val="CommentReference"/>
          <w:b/>
          <w:color w:val="004C97" w:themeColor="accent2"/>
          <w:sz w:val="28"/>
          <w:szCs w:val="28"/>
        </w:rPr>
        <w:t>Department of Education</w:t>
      </w:r>
      <w:bookmarkStart w:id="161" w:name="_Hlk92631401"/>
      <w:bookmarkStart w:id="162" w:name="_Hlk89603100"/>
      <w:bookmarkEnd w:id="155"/>
      <w:bookmarkEnd w:id="156"/>
      <w:bookmarkEnd w:id="157"/>
      <w:bookmarkEnd w:id="158"/>
      <w:bookmarkEnd w:id="159"/>
    </w:p>
    <w:tbl>
      <w:tblPr>
        <w:tblStyle w:val="TableGrid4"/>
        <w:tblW w:w="9776" w:type="dxa"/>
        <w:tblLayout w:type="fixed"/>
        <w:tblLook w:val="04A0" w:firstRow="1" w:lastRow="0" w:firstColumn="1" w:lastColumn="0" w:noHBand="0" w:noVBand="1"/>
        <w:tblCaption w:val="University contact details"/>
      </w:tblPr>
      <w:tblGrid>
        <w:gridCol w:w="3256"/>
        <w:gridCol w:w="6520"/>
      </w:tblGrid>
      <w:tr w:rsidR="00ED6CA3" w14:paraId="5CAA1A29" w14:textId="77777777" w:rsidTr="7BDF2A5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256" w:type="dxa"/>
            <w:shd w:val="clear" w:color="auto" w:fill="004C97" w:themeFill="accent2"/>
          </w:tcPr>
          <w:p w14:paraId="3EE38E24" w14:textId="2E6FFF1D" w:rsidR="00ED6CA3" w:rsidRPr="00E27CC9" w:rsidRDefault="00ED6CA3" w:rsidP="007771CD">
            <w:pPr>
              <w:pStyle w:val="TableHead"/>
              <w:jc w:val="both"/>
              <w:rPr>
                <w:b/>
                <w:bCs/>
              </w:rPr>
            </w:pPr>
            <w:r w:rsidRPr="00E27CC9">
              <w:rPr>
                <w:b/>
                <w:bCs/>
              </w:rPr>
              <w:t>For help with:</w:t>
            </w:r>
          </w:p>
        </w:tc>
        <w:tc>
          <w:tcPr>
            <w:tcW w:w="6520" w:type="dxa"/>
            <w:shd w:val="clear" w:color="auto" w:fill="004C97" w:themeFill="accent2"/>
          </w:tcPr>
          <w:p w14:paraId="771ADD56" w14:textId="202BB6AC" w:rsidR="00ED6CA3" w:rsidRPr="00E27CC9" w:rsidRDefault="00ED6CA3" w:rsidP="007771CD">
            <w:pPr>
              <w:pStyle w:val="TableHead"/>
              <w:jc w:val="both"/>
              <w:cnfStyle w:val="100000000000" w:firstRow="1" w:lastRow="0" w:firstColumn="0" w:lastColumn="0" w:oddVBand="0" w:evenVBand="0" w:oddHBand="0" w:evenHBand="0" w:firstRowFirstColumn="0" w:firstRowLastColumn="0" w:lastRowFirstColumn="0" w:lastRowLastColumn="0"/>
              <w:rPr>
                <w:b/>
                <w:bCs/>
              </w:rPr>
            </w:pPr>
            <w:r w:rsidRPr="00E27CC9">
              <w:rPr>
                <w:b/>
                <w:bCs/>
              </w:rPr>
              <w:t>Contact</w:t>
            </w:r>
          </w:p>
        </w:tc>
      </w:tr>
      <w:tr w:rsidR="00ED6CA3" w14:paraId="2131EC1C" w14:textId="77777777" w:rsidTr="7BDF2A57">
        <w:trPr>
          <w:trHeight w:val="1205"/>
        </w:trPr>
        <w:tc>
          <w:tcPr>
            <w:cnfStyle w:val="001000000000" w:firstRow="0" w:lastRow="0" w:firstColumn="1" w:lastColumn="0" w:oddVBand="0" w:evenVBand="0" w:oddHBand="0" w:evenHBand="0" w:firstRowFirstColumn="0" w:firstRowLastColumn="0" w:lastRowFirstColumn="0" w:lastRowLastColumn="0"/>
            <w:tcW w:w="3256" w:type="dxa"/>
          </w:tcPr>
          <w:p w14:paraId="04BA82B8" w14:textId="1C015D69" w:rsidR="00ED6CA3" w:rsidRPr="00E27CC9" w:rsidRDefault="00043E97" w:rsidP="00E27CC9">
            <w:pPr>
              <w:pStyle w:val="Tablebody"/>
              <w:rPr>
                <w:b/>
                <w:bCs/>
                <w:color w:val="004C97" w:themeColor="accent2"/>
              </w:rPr>
            </w:pPr>
            <w:r w:rsidRPr="00E27CC9">
              <w:rPr>
                <w:b/>
                <w:bCs/>
                <w:color w:val="004C97" w:themeColor="accent2"/>
              </w:rPr>
              <w:t>Applying to the program</w:t>
            </w:r>
          </w:p>
        </w:tc>
        <w:tc>
          <w:tcPr>
            <w:tcW w:w="6520" w:type="dxa"/>
          </w:tcPr>
          <w:p w14:paraId="34129103" w14:textId="4EA779E1" w:rsidR="00ED6CA3" w:rsidRPr="00043E97"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4751F356" w14:textId="77777777" w:rsidR="00ED6CA3" w:rsidRPr="00315F1A"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67D994E4" w14:textId="38154A6C" w:rsidR="00ED6CA3" w:rsidRPr="00ED6CA3"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pPr>
            <w:r w:rsidRPr="00315F1A">
              <w:t xml:space="preserve">Email: </w:t>
            </w:r>
            <w:hyperlink r:id="rId54" w:history="1">
              <w:r w:rsidRPr="001D6C10">
                <w:rPr>
                  <w:rStyle w:val="Hyperlink"/>
                  <w:color w:val="004C97" w:themeColor="accent2"/>
                </w:rPr>
                <w:t>inclusive.ed.scholarships@education.vic.gov.au</w:t>
              </w:r>
            </w:hyperlink>
          </w:p>
        </w:tc>
      </w:tr>
      <w:tr w:rsidR="00ED6CA3" w14:paraId="3BFECDEE" w14:textId="77777777" w:rsidTr="7BDF2A57">
        <w:trPr>
          <w:trHeight w:val="318"/>
        </w:trPr>
        <w:tc>
          <w:tcPr>
            <w:cnfStyle w:val="001000000000" w:firstRow="0" w:lastRow="0" w:firstColumn="1" w:lastColumn="0" w:oddVBand="0" w:evenVBand="0" w:oddHBand="0" w:evenHBand="0" w:firstRowFirstColumn="0" w:firstRowLastColumn="0" w:lastRowFirstColumn="0" w:lastRowLastColumn="0"/>
            <w:tcW w:w="3256" w:type="dxa"/>
          </w:tcPr>
          <w:p w14:paraId="133BBCA0" w14:textId="4DF1FA06" w:rsidR="00ED6CA3" w:rsidRPr="00E27CC9" w:rsidRDefault="00D47FAD" w:rsidP="00E27CC9">
            <w:pPr>
              <w:pStyle w:val="Tablebody"/>
              <w:rPr>
                <w:b/>
                <w:bCs/>
                <w:color w:val="004C97" w:themeColor="accent2"/>
              </w:rPr>
            </w:pPr>
            <w:r w:rsidRPr="00E27CC9">
              <w:rPr>
                <w:b/>
                <w:bCs/>
                <w:color w:val="004C97" w:themeColor="accent2"/>
              </w:rPr>
              <w:t>Managing CRT</w:t>
            </w:r>
            <w:r w:rsidR="00ED6CA3" w:rsidRPr="00E27CC9">
              <w:rPr>
                <w:b/>
                <w:bCs/>
                <w:color w:val="004C97" w:themeColor="accent2"/>
              </w:rPr>
              <w:t xml:space="preserve"> recruitment process</w:t>
            </w:r>
          </w:p>
        </w:tc>
        <w:tc>
          <w:tcPr>
            <w:tcW w:w="6520" w:type="dxa"/>
          </w:tcPr>
          <w:p w14:paraId="066E8E2A" w14:textId="77777777" w:rsidR="00ED6CA3" w:rsidRPr="00043E97"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Schools Recruitment</w:t>
            </w:r>
          </w:p>
          <w:p w14:paraId="5A509F4C" w14:textId="77777777" w:rsidR="00ED6CA3" w:rsidRPr="0064080F"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2C5528">
              <w:t xml:space="preserve">Phone: </w:t>
            </w:r>
            <w:r>
              <w:t>1800 641 943</w:t>
            </w:r>
          </w:p>
          <w:p w14:paraId="73C3DCE9" w14:textId="0396FA07" w:rsidR="00ED6CA3" w:rsidRPr="0003183A"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2C5528">
              <w:t>Email: </w:t>
            </w:r>
            <w:hyperlink r:id="rId55" w:history="1">
              <w:r w:rsidRPr="001D6C10">
                <w:rPr>
                  <w:rStyle w:val="Hyperlink"/>
                  <w:color w:val="004C97" w:themeColor="accent2"/>
                </w:rPr>
                <w:t>schools.recruitment@education.vic.gov.au</w:t>
              </w:r>
            </w:hyperlink>
          </w:p>
        </w:tc>
      </w:tr>
      <w:tr w:rsidR="00ED6CA3" w14:paraId="2EAEE7F3" w14:textId="77777777" w:rsidTr="7BDF2A57">
        <w:trPr>
          <w:trHeight w:val="308"/>
        </w:trPr>
        <w:tc>
          <w:tcPr>
            <w:cnfStyle w:val="001000000000" w:firstRow="0" w:lastRow="0" w:firstColumn="1" w:lastColumn="0" w:oddVBand="0" w:evenVBand="0" w:oddHBand="0" w:evenHBand="0" w:firstRowFirstColumn="0" w:firstRowLastColumn="0" w:lastRowFirstColumn="0" w:lastRowLastColumn="0"/>
            <w:tcW w:w="3256" w:type="dxa"/>
          </w:tcPr>
          <w:p w14:paraId="392F03E5" w14:textId="735A304B" w:rsidR="00ED6CA3" w:rsidRPr="00E27CC9" w:rsidRDefault="00ED6CA3" w:rsidP="00E27CC9">
            <w:pPr>
              <w:pStyle w:val="Tablebody"/>
              <w:rPr>
                <w:b/>
                <w:bCs/>
                <w:color w:val="004C97" w:themeColor="accent2"/>
              </w:rPr>
            </w:pPr>
            <w:r w:rsidRPr="00E27CC9">
              <w:rPr>
                <w:b/>
                <w:bCs/>
                <w:color w:val="004C97" w:themeColor="accent2"/>
              </w:rPr>
              <w:t>CRT reimbursement requests via the STFP</w:t>
            </w:r>
          </w:p>
        </w:tc>
        <w:tc>
          <w:tcPr>
            <w:tcW w:w="6520" w:type="dxa"/>
          </w:tcPr>
          <w:p w14:paraId="2028EBE1" w14:textId="77777777" w:rsidR="00ED6CA3" w:rsidRPr="00043E97"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STFP team</w:t>
            </w:r>
          </w:p>
          <w:p w14:paraId="5CEDDCB8" w14:textId="77777777" w:rsidR="00ED6CA3" w:rsidRPr="0064080F"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2C5528">
              <w:t>Phone: 03 9637 2185</w:t>
            </w:r>
          </w:p>
          <w:p w14:paraId="5262ADB5" w14:textId="0114F187" w:rsidR="00ED6CA3" w:rsidRPr="006166EF"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pPr>
            <w:r w:rsidRPr="002C5528">
              <w:t xml:space="preserve">Email: </w:t>
            </w:r>
            <w:hyperlink r:id="rId56" w:history="1">
              <w:r w:rsidRPr="001D6C10">
                <w:rPr>
                  <w:rStyle w:val="Hyperlink"/>
                  <w:color w:val="004C97" w:themeColor="accent2"/>
                </w:rPr>
                <w:t>schools.targeted.funding.governance@education.vic.gov.au</w:t>
              </w:r>
            </w:hyperlink>
          </w:p>
        </w:tc>
      </w:tr>
      <w:tr w:rsidR="00ED6CA3" w14:paraId="55B7DEF5" w14:textId="77777777" w:rsidTr="000D22E4">
        <w:trPr>
          <w:trHeight w:val="3507"/>
        </w:trPr>
        <w:tc>
          <w:tcPr>
            <w:cnfStyle w:val="001000000000" w:firstRow="0" w:lastRow="0" w:firstColumn="1" w:lastColumn="0" w:oddVBand="0" w:evenVBand="0" w:oddHBand="0" w:evenHBand="0" w:firstRowFirstColumn="0" w:firstRowLastColumn="0" w:lastRowFirstColumn="0" w:lastRowLastColumn="0"/>
            <w:tcW w:w="3256" w:type="dxa"/>
          </w:tcPr>
          <w:p w14:paraId="07051E09" w14:textId="222EF7A9" w:rsidR="00ED6CA3" w:rsidRPr="00E27CC9" w:rsidRDefault="00ED6CA3" w:rsidP="00E27CC9">
            <w:pPr>
              <w:pStyle w:val="Tablebody"/>
              <w:rPr>
                <w:b/>
                <w:bCs/>
                <w:color w:val="004C97" w:themeColor="accent2"/>
              </w:rPr>
            </w:pPr>
            <w:r w:rsidRPr="00E27CC9">
              <w:rPr>
                <w:b/>
                <w:bCs/>
                <w:color w:val="004C97" w:themeColor="accent2"/>
              </w:rPr>
              <w:t>Managing leave requests and approvals</w:t>
            </w:r>
          </w:p>
        </w:tc>
        <w:tc>
          <w:tcPr>
            <w:tcW w:w="6520" w:type="dxa"/>
          </w:tcPr>
          <w:p w14:paraId="06F3F0D8" w14:textId="3BBB2F27" w:rsidR="00043E97" w:rsidRPr="00043E97" w:rsidRDefault="00043E97" w:rsidP="007771CD">
            <w:pPr>
              <w:pStyle w:val="x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42B2D8FD" w14:textId="45C3E34E" w:rsidR="00043E97" w:rsidRPr="00315F1A" w:rsidRDefault="00043E97" w:rsidP="007771CD">
            <w:pPr>
              <w:pStyle w:val="xBodyText"/>
              <w:jc w:val="both"/>
              <w:cnfStyle w:val="000000000000" w:firstRow="0" w:lastRow="0" w:firstColumn="0" w:lastColumn="0" w:oddVBand="0" w:evenVBand="0" w:oddHBand="0" w:evenHBand="0" w:firstRowFirstColumn="0" w:firstRowLastColumn="0" w:lastRowFirstColumn="0" w:lastRowLastColumn="0"/>
            </w:pPr>
            <w:r w:rsidRPr="7BDF2A57">
              <w:rPr>
                <w:lang w:val="en-AU"/>
              </w:rPr>
              <w:t>Phone: 1800 641 943 (select option for region) or email:</w:t>
            </w:r>
          </w:p>
          <w:p w14:paraId="623B41AB" w14:textId="77777777" w:rsidR="00043E97" w:rsidRPr="0064080F" w:rsidRDefault="00043E97"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7" w:history="1">
              <w:r w:rsidRPr="001D6C10">
                <w:rPr>
                  <w:rStyle w:val="Hyperlink"/>
                  <w:rFonts w:cstheme="minorHAnsi"/>
                  <w:color w:val="004C97" w:themeColor="accent2"/>
                  <w:szCs w:val="22"/>
                  <w:lang w:val="en"/>
                </w:rPr>
                <w:t>Schools HR – North Eastern Region</w:t>
              </w:r>
            </w:hyperlink>
            <w:r w:rsidRPr="006A429A">
              <w:rPr>
                <w:color w:val="0070C0"/>
                <w:lang w:val="en"/>
              </w:rPr>
              <w:t xml:space="preserve"> </w:t>
            </w:r>
            <w:r w:rsidRPr="0064080F">
              <w:rPr>
                <w:lang w:val="en"/>
              </w:rPr>
              <w:t>(schools.hr.nev@education.vic.gov.au)</w:t>
            </w:r>
          </w:p>
          <w:p w14:paraId="16531C35" w14:textId="77777777" w:rsidR="00043E97" w:rsidRPr="0064080F" w:rsidRDefault="00043E97"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8" w:history="1">
              <w:r w:rsidRPr="001D6C10">
                <w:rPr>
                  <w:rStyle w:val="Hyperlink"/>
                  <w:rFonts w:cstheme="minorHAnsi"/>
                  <w:color w:val="004C97" w:themeColor="accent2"/>
                  <w:szCs w:val="22"/>
                  <w:lang w:val="en"/>
                </w:rPr>
                <w:t>Schools HR – North Western Region</w:t>
              </w:r>
            </w:hyperlink>
            <w:r w:rsidRPr="0064080F">
              <w:rPr>
                <w:lang w:val="en"/>
              </w:rPr>
              <w:t xml:space="preserve"> (schools.hr.nwv@education.vic.gov.au)</w:t>
            </w:r>
          </w:p>
          <w:p w14:paraId="0D6DE3FD" w14:textId="21059196" w:rsidR="00043E97" w:rsidRPr="0064080F" w:rsidRDefault="00043E97"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9" w:history="1">
              <w:r w:rsidRPr="001D6C10">
                <w:rPr>
                  <w:rStyle w:val="Hyperlink"/>
                  <w:rFonts w:cstheme="minorHAnsi"/>
                  <w:color w:val="004C97" w:themeColor="accent2"/>
                  <w:szCs w:val="22"/>
                  <w:lang w:val="en"/>
                </w:rPr>
                <w:t>Schools HR – South Eastern Region</w:t>
              </w:r>
            </w:hyperlink>
            <w:r w:rsidRPr="001D6C10">
              <w:rPr>
                <w:color w:val="004C97" w:themeColor="accent2"/>
                <w:lang w:val="en"/>
              </w:rPr>
              <w:t xml:space="preserve"> </w:t>
            </w:r>
            <w:r w:rsidRPr="0064080F">
              <w:rPr>
                <w:lang w:val="en"/>
              </w:rPr>
              <w:t>(schools.hr.sev@education.vic.gov.au)</w:t>
            </w:r>
          </w:p>
          <w:p w14:paraId="4BD0265E" w14:textId="14E02867" w:rsidR="00043E97" w:rsidRPr="00C27CC0" w:rsidRDefault="00043E97"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60" w:history="1">
              <w:r w:rsidRPr="001D6C10">
                <w:rPr>
                  <w:rStyle w:val="Hyperlink"/>
                  <w:rFonts w:cstheme="minorHAnsi"/>
                  <w:color w:val="004C97" w:themeColor="accent2"/>
                  <w:szCs w:val="22"/>
                  <w:lang w:val="en"/>
                </w:rPr>
                <w:t>Schools HR – South Western Region</w:t>
              </w:r>
            </w:hyperlink>
            <w:r w:rsidRPr="001D6C10">
              <w:rPr>
                <w:color w:val="004C97" w:themeColor="accent2"/>
                <w:lang w:val="en"/>
              </w:rPr>
              <w:t xml:space="preserve"> </w:t>
            </w:r>
            <w:r w:rsidRPr="0064080F">
              <w:rPr>
                <w:lang w:val="en"/>
              </w:rPr>
              <w:t>(schools.hr.swv@education.vic.gov.au)</w:t>
            </w:r>
          </w:p>
          <w:p w14:paraId="5513051C" w14:textId="2453ECDE" w:rsidR="00ED6CA3" w:rsidRPr="00201913" w:rsidRDefault="00ED6CA3" w:rsidP="007771CD">
            <w:pPr>
              <w:pStyle w:val="Tablebody"/>
              <w:jc w:val="both"/>
              <w:cnfStyle w:val="000000000000" w:firstRow="0" w:lastRow="0" w:firstColumn="0" w:lastColumn="0" w:oddVBand="0" w:evenVBand="0" w:oddHBand="0" w:evenHBand="0" w:firstRowFirstColumn="0" w:firstRowLastColumn="0" w:lastRowFirstColumn="0" w:lastRowLastColumn="0"/>
              <w:rPr>
                <w:bCs/>
              </w:rPr>
            </w:pPr>
          </w:p>
        </w:tc>
      </w:tr>
      <w:bookmarkEnd w:id="161"/>
      <w:bookmarkEnd w:id="162"/>
    </w:tbl>
    <w:p w14:paraId="64BCE70C" w14:textId="77777777" w:rsidR="00916B5F" w:rsidRDefault="00916B5F" w:rsidP="007771CD">
      <w:pPr>
        <w:pStyle w:val="IESUBodyText"/>
        <w:jc w:val="both"/>
        <w:rPr>
          <w:rStyle w:val="CommentReference"/>
          <w:b/>
          <w:color w:val="004C97" w:themeColor="accent2"/>
          <w:sz w:val="28"/>
          <w:szCs w:val="28"/>
        </w:rPr>
      </w:pPr>
    </w:p>
    <w:p w14:paraId="74C088BA" w14:textId="77777777" w:rsidR="00413752" w:rsidRDefault="00413752">
      <w:pPr>
        <w:spacing w:after="0"/>
        <w:rPr>
          <w:rStyle w:val="CommentReference"/>
          <w:b/>
          <w:color w:val="004C97" w:themeColor="accent2"/>
          <w:sz w:val="28"/>
          <w:szCs w:val="28"/>
          <w:lang w:val="en-GB"/>
        </w:rPr>
      </w:pPr>
      <w:r>
        <w:rPr>
          <w:rStyle w:val="CommentReference"/>
          <w:b/>
          <w:color w:val="004C97" w:themeColor="accent2"/>
          <w:sz w:val="28"/>
          <w:szCs w:val="28"/>
        </w:rPr>
        <w:br w:type="page"/>
      </w:r>
    </w:p>
    <w:p w14:paraId="1BF9DA03" w14:textId="576FBD5D" w:rsidR="00F45F0A" w:rsidRPr="00624F2F" w:rsidRDefault="00805A27" w:rsidP="007771CD">
      <w:pPr>
        <w:pStyle w:val="IESUBodyText"/>
        <w:jc w:val="both"/>
        <w:rPr>
          <w:rStyle w:val="CommentReference"/>
          <w:b/>
          <w:color w:val="004C97" w:themeColor="accent2"/>
          <w:sz w:val="28"/>
          <w:szCs w:val="28"/>
        </w:rPr>
      </w:pPr>
      <w:r w:rsidRPr="00624F2F">
        <w:rPr>
          <w:rStyle w:val="CommentReference"/>
          <w:b/>
          <w:color w:val="004C97" w:themeColor="accent2"/>
          <w:sz w:val="28"/>
          <w:szCs w:val="28"/>
        </w:rPr>
        <w:lastRenderedPageBreak/>
        <w:t>Universities</w:t>
      </w:r>
    </w:p>
    <w:tbl>
      <w:tblPr>
        <w:tblStyle w:val="TableGrid4"/>
        <w:tblW w:w="9634" w:type="dxa"/>
        <w:tblLayout w:type="fixed"/>
        <w:tblLook w:val="04A0" w:firstRow="1" w:lastRow="0" w:firstColumn="1" w:lastColumn="0" w:noHBand="0" w:noVBand="1"/>
        <w:tblCaption w:val="University contact details"/>
      </w:tblPr>
      <w:tblGrid>
        <w:gridCol w:w="1555"/>
        <w:gridCol w:w="3827"/>
        <w:gridCol w:w="4252"/>
      </w:tblGrid>
      <w:tr w:rsidR="00F45F0A" w:rsidRPr="005F1D69" w14:paraId="45DFF113" w14:textId="77777777" w:rsidTr="00E27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004C97" w:themeFill="accent2"/>
          </w:tcPr>
          <w:p w14:paraId="78B6814C" w14:textId="1F33A56F" w:rsidR="00F45F0A" w:rsidRPr="00E27CC9" w:rsidRDefault="00F45F0A" w:rsidP="007771CD">
            <w:pPr>
              <w:pStyle w:val="TableHead"/>
              <w:jc w:val="both"/>
              <w:rPr>
                <w:rFonts w:cstheme="minorHAnsi"/>
                <w:b/>
                <w:bCs/>
                <w:szCs w:val="22"/>
              </w:rPr>
            </w:pPr>
            <w:r w:rsidRPr="00E27CC9">
              <w:rPr>
                <w:rFonts w:cstheme="minorHAnsi"/>
                <w:b/>
                <w:bCs/>
                <w:szCs w:val="22"/>
              </w:rPr>
              <w:t>University</w:t>
            </w:r>
          </w:p>
        </w:tc>
        <w:tc>
          <w:tcPr>
            <w:tcW w:w="3827" w:type="dxa"/>
            <w:shd w:val="clear" w:color="auto" w:fill="004C97" w:themeFill="accent2"/>
          </w:tcPr>
          <w:p w14:paraId="0C8B3C18" w14:textId="77777777" w:rsidR="00F45F0A" w:rsidRPr="00E27CC9" w:rsidRDefault="00F45F0A" w:rsidP="007771CD">
            <w:pPr>
              <w:pStyle w:val="TableHead"/>
              <w:jc w:val="both"/>
              <w:cnfStyle w:val="100000000000" w:firstRow="1" w:lastRow="0" w:firstColumn="0" w:lastColumn="0" w:oddVBand="0" w:evenVBand="0" w:oddHBand="0" w:evenHBand="0" w:firstRowFirstColumn="0" w:firstRowLastColumn="0" w:lastRowFirstColumn="0" w:lastRowLastColumn="0"/>
              <w:rPr>
                <w:rFonts w:cstheme="minorHAnsi"/>
                <w:b/>
                <w:bCs/>
                <w:szCs w:val="22"/>
              </w:rPr>
            </w:pPr>
            <w:r w:rsidRPr="00E27CC9">
              <w:rPr>
                <w:rFonts w:cstheme="minorHAnsi"/>
                <w:b/>
                <w:bCs/>
                <w:szCs w:val="22"/>
              </w:rPr>
              <w:t>Website/Email</w:t>
            </w:r>
          </w:p>
        </w:tc>
        <w:tc>
          <w:tcPr>
            <w:tcW w:w="4252" w:type="dxa"/>
            <w:shd w:val="clear" w:color="auto" w:fill="004C97" w:themeFill="accent2"/>
          </w:tcPr>
          <w:p w14:paraId="548D2562" w14:textId="36F38FD7" w:rsidR="00F45F0A" w:rsidRPr="00E27CC9" w:rsidRDefault="0064080F" w:rsidP="007771CD">
            <w:pPr>
              <w:pStyle w:val="TableHead"/>
              <w:jc w:val="both"/>
              <w:cnfStyle w:val="100000000000" w:firstRow="1" w:lastRow="0" w:firstColumn="0" w:lastColumn="0" w:oddVBand="0" w:evenVBand="0" w:oddHBand="0" w:evenHBand="0" w:firstRowFirstColumn="0" w:firstRowLastColumn="0" w:lastRowFirstColumn="0" w:lastRowLastColumn="0"/>
              <w:rPr>
                <w:rFonts w:cstheme="minorHAnsi"/>
                <w:b/>
                <w:bCs/>
                <w:szCs w:val="22"/>
              </w:rPr>
            </w:pPr>
            <w:r w:rsidRPr="00E27CC9">
              <w:rPr>
                <w:rFonts w:cstheme="minorHAnsi"/>
                <w:b/>
                <w:bCs/>
                <w:szCs w:val="22"/>
              </w:rPr>
              <w:t>P</w:t>
            </w:r>
            <w:r w:rsidR="00F45F0A" w:rsidRPr="00E27CC9">
              <w:rPr>
                <w:rFonts w:cstheme="minorHAnsi"/>
                <w:b/>
                <w:bCs/>
                <w:szCs w:val="22"/>
              </w:rPr>
              <w:t>hone</w:t>
            </w:r>
            <w:r w:rsidR="000B73D0" w:rsidRPr="00E27CC9">
              <w:rPr>
                <w:rFonts w:cstheme="minorHAnsi"/>
                <w:b/>
                <w:bCs/>
                <w:szCs w:val="22"/>
              </w:rPr>
              <w:t>/Contact</w:t>
            </w:r>
          </w:p>
        </w:tc>
      </w:tr>
      <w:tr w:rsidR="005030AE" w:rsidRPr="005F1D69" w14:paraId="0776DE6E"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09C179FA" w14:textId="77777777"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Deakin University</w:t>
            </w:r>
          </w:p>
        </w:tc>
        <w:tc>
          <w:tcPr>
            <w:tcW w:w="3827" w:type="dxa"/>
          </w:tcPr>
          <w:p w14:paraId="5E712849" w14:textId="3AD829A9"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b/>
                <w:szCs w:val="22"/>
              </w:rPr>
            </w:pPr>
            <w:r w:rsidRPr="005F1D69">
              <w:rPr>
                <w:rFonts w:cstheme="minorHAnsi"/>
                <w:szCs w:val="22"/>
              </w:rPr>
              <w:t>Information about the course, entry requirements and application process</w:t>
            </w:r>
          </w:p>
        </w:tc>
        <w:tc>
          <w:tcPr>
            <w:tcW w:w="4252" w:type="dxa"/>
          </w:tcPr>
          <w:p w14:paraId="63E7BA12" w14:textId="77777777" w:rsidR="005030AE" w:rsidRPr="005F1D69" w:rsidRDefault="005030AE" w:rsidP="00320849">
            <w:pPr>
              <w:pStyle w:val="NormalWeb"/>
              <w:spacing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sz w:val="22"/>
                <w:szCs w:val="22"/>
              </w:rPr>
            </w:pPr>
            <w:r w:rsidRPr="005F1D69">
              <w:rPr>
                <w:rFonts w:asciiTheme="minorHAnsi" w:hAnsiTheme="minorHAnsi" w:cstheme="minorHAnsi"/>
                <w:b/>
                <w:bCs/>
                <w:color w:val="000000"/>
                <w:sz w:val="22"/>
                <w:szCs w:val="22"/>
                <w:lang w:val="en-GB"/>
              </w:rPr>
              <w:t>Application:</w:t>
            </w:r>
          </w:p>
          <w:p w14:paraId="4BDA1DC7" w14:textId="476753BF" w:rsidR="005030AE" w:rsidRPr="001D6C10" w:rsidRDefault="000E5699" w:rsidP="008359F5">
            <w:pPr>
              <w:numPr>
                <w:ilvl w:val="0"/>
                <w:numId w:val="18"/>
              </w:numPr>
              <w:spacing w:after="0" w:line="242" w:lineRule="atLeast"/>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color w:val="004C97" w:themeColor="accent2"/>
                <w:szCs w:val="22"/>
              </w:rPr>
            </w:pPr>
            <w:r>
              <w:rPr>
                <w:rFonts w:eastAsia="Times New Roman" w:cstheme="minorHAnsi"/>
                <w:szCs w:val="22"/>
              </w:rPr>
              <w:fldChar w:fldCharType="begin"/>
            </w:r>
            <w:r>
              <w:rPr>
                <w:rFonts w:eastAsia="Times New Roman" w:cstheme="minorHAnsi"/>
                <w:szCs w:val="22"/>
              </w:rPr>
              <w:instrText>HYPERLINK "https://apply.deakin.edu.au/direct-applications" \t "_blank"</w:instrText>
            </w:r>
            <w:r>
              <w:rPr>
                <w:rFonts w:eastAsia="Times New Roman" w:cstheme="minorHAnsi"/>
                <w:szCs w:val="22"/>
              </w:rPr>
            </w:r>
            <w:r>
              <w:rPr>
                <w:rFonts w:eastAsia="Times New Roman" w:cstheme="minorHAnsi"/>
                <w:szCs w:val="22"/>
              </w:rPr>
              <w:fldChar w:fldCharType="separate"/>
            </w:r>
            <w:r w:rsidR="005030AE" w:rsidRPr="001D6C10">
              <w:rPr>
                <w:rStyle w:val="Hyperlink"/>
                <w:rFonts w:eastAsia="Times New Roman" w:cstheme="minorHAnsi"/>
                <w:color w:val="004C97" w:themeColor="accent2"/>
                <w:szCs w:val="22"/>
              </w:rPr>
              <w:t>How to apply</w:t>
            </w:r>
          </w:p>
          <w:p w14:paraId="1D317F29" w14:textId="37042BDE" w:rsidR="005030AE" w:rsidRPr="005F1D69" w:rsidRDefault="000E5699" w:rsidP="008359F5">
            <w:pPr>
              <w:pStyle w:val="Tablebody"/>
              <w:numPr>
                <w:ilvl w:val="0"/>
                <w:numId w:val="18"/>
              </w:numP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eastAsia="Times New Roman" w:cstheme="minorHAnsi"/>
                <w:szCs w:val="22"/>
              </w:rPr>
              <w:fldChar w:fldCharType="end"/>
            </w:r>
            <w:r w:rsidR="005030AE" w:rsidRPr="005F1D69">
              <w:rPr>
                <w:rFonts w:eastAsia="Times New Roman" w:cstheme="minorHAnsi"/>
                <w:color w:val="000000"/>
                <w:szCs w:val="22"/>
                <w:lang w:val="en-GB"/>
              </w:rPr>
              <w:t>Phone: 1800 693 888</w:t>
            </w:r>
          </w:p>
          <w:p w14:paraId="362368C3" w14:textId="1C1D3068" w:rsidR="005030AE" w:rsidRPr="005F1D69" w:rsidRDefault="005030AE" w:rsidP="008359F5">
            <w:pPr>
              <w:pStyle w:val="Tablebody"/>
              <w:numPr>
                <w:ilvl w:val="0"/>
                <w:numId w:val="18"/>
              </w:num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F1D69">
              <w:rPr>
                <w:rFonts w:eastAsia="Times New Roman" w:cstheme="minorHAnsi"/>
                <w:color w:val="000000"/>
                <w:szCs w:val="22"/>
                <w:lang w:val="en-GB"/>
              </w:rPr>
              <w:t xml:space="preserve">Email: </w:t>
            </w:r>
            <w:hyperlink r:id="rId61" w:history="1">
              <w:r w:rsidRPr="001D6C10">
                <w:rPr>
                  <w:rStyle w:val="Hyperlink"/>
                  <w:rFonts w:eastAsia="Times New Roman" w:cstheme="minorHAnsi"/>
                  <w:color w:val="004C97" w:themeColor="accent2"/>
                  <w:szCs w:val="22"/>
                  <w:lang w:val="en-GB"/>
                </w:rPr>
                <w:t>myfuture@deakin.edu.au</w:t>
              </w:r>
            </w:hyperlink>
          </w:p>
        </w:tc>
      </w:tr>
      <w:tr w:rsidR="005030AE" w:rsidRPr="005F1D69" w14:paraId="5AEF0E40"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2C6D1B83"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70C52D0E" w14:textId="11C30307"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575E6254" w14:textId="39BE74BF" w:rsidR="005030AE" w:rsidRPr="005F1D69" w:rsidRDefault="005030AE"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62" w:tgtFrame="_blank" w:history="1">
              <w:r w:rsidRPr="001D6C10">
                <w:rPr>
                  <w:rStyle w:val="Hyperlink"/>
                  <w:rFonts w:cstheme="minorHAnsi"/>
                  <w:color w:val="004C97" w:themeColor="accent2"/>
                  <w:szCs w:val="22"/>
                  <w:lang w:val="en-GB"/>
                </w:rPr>
                <w:t>S</w:t>
              </w:r>
              <w:r w:rsidR="000D0375" w:rsidRPr="001D6C10">
                <w:rPr>
                  <w:rStyle w:val="Hyperlink"/>
                  <w:rFonts w:cstheme="minorHAnsi"/>
                  <w:color w:val="004C97" w:themeColor="accent2"/>
                  <w:szCs w:val="22"/>
                </w:rPr>
                <w:t>tudent</w:t>
              </w:r>
              <w:r w:rsidRPr="001D6C10">
                <w:rPr>
                  <w:rStyle w:val="Hyperlink"/>
                  <w:rFonts w:cstheme="minorHAnsi"/>
                  <w:color w:val="004C97" w:themeColor="accent2"/>
                  <w:szCs w:val="22"/>
                </w:rPr>
                <w:t xml:space="preserve"> Central</w:t>
              </w:r>
            </w:hyperlink>
          </w:p>
        </w:tc>
      </w:tr>
      <w:tr w:rsidR="005030AE" w:rsidRPr="005F1D69" w14:paraId="24142C7D"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15956B08"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2037BC05" w14:textId="0157D3BA"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04B1BCAF" w14:textId="739F511B"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5F1D69">
              <w:rPr>
                <w:rFonts w:cstheme="minorHAnsi"/>
                <w:color w:val="000000"/>
                <w:szCs w:val="22"/>
                <w:lang w:val="en-GB"/>
              </w:rPr>
              <w:t xml:space="preserve">Contact </w:t>
            </w:r>
            <w:r w:rsidR="00444166">
              <w:rPr>
                <w:rFonts w:cstheme="minorHAnsi"/>
                <w:color w:val="000000"/>
                <w:szCs w:val="22"/>
                <w:lang w:val="en-GB"/>
              </w:rPr>
              <w:t xml:space="preserve">Dr </w:t>
            </w:r>
            <w:r w:rsidR="003F430A">
              <w:rPr>
                <w:rFonts w:cstheme="minorHAnsi"/>
                <w:color w:val="000000"/>
                <w:szCs w:val="22"/>
              </w:rPr>
              <w:t>Maria Nicholas</w:t>
            </w:r>
            <w:r w:rsidRPr="005F1D69">
              <w:rPr>
                <w:rFonts w:cstheme="minorHAnsi"/>
                <w:color w:val="000000"/>
                <w:szCs w:val="22"/>
              </w:rPr>
              <w:t xml:space="preserve">: </w:t>
            </w:r>
          </w:p>
          <w:p w14:paraId="0FEDD889" w14:textId="3C1DADCF" w:rsidR="005030AE" w:rsidRPr="005F1D69" w:rsidRDefault="005030AE"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Email:</w:t>
            </w:r>
            <w:r w:rsidRPr="00C94A36">
              <w:rPr>
                <w:rFonts w:cstheme="minorHAnsi"/>
                <w:color w:val="0070C0"/>
                <w:szCs w:val="22"/>
              </w:rPr>
              <w:t xml:space="preserve"> </w:t>
            </w:r>
            <w:hyperlink r:id="rId63" w:history="1">
              <w:r w:rsidR="003F430A" w:rsidRPr="001D6C10">
                <w:rPr>
                  <w:rStyle w:val="Hyperlink"/>
                  <w:rFonts w:cstheme="minorHAnsi"/>
                  <w:color w:val="004C97" w:themeColor="accent2"/>
                  <w:szCs w:val="22"/>
                </w:rPr>
                <w:t>maria.n@deakin.edu.au</w:t>
              </w:r>
            </w:hyperlink>
          </w:p>
          <w:p w14:paraId="1534C271" w14:textId="4323D933" w:rsidR="005030AE" w:rsidRPr="005F1D69" w:rsidRDefault="005030AE"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 xml:space="preserve">Phone: </w:t>
            </w:r>
            <w:r w:rsidR="003F430A">
              <w:rPr>
                <w:rFonts w:eastAsia="Times New Roman" w:cstheme="minorHAnsi"/>
                <w:color w:val="000000"/>
                <w:szCs w:val="22"/>
                <w:lang w:val="en-GB"/>
              </w:rPr>
              <w:t xml:space="preserve">(03) </w:t>
            </w:r>
            <w:r w:rsidR="00F40122">
              <w:rPr>
                <w:rFonts w:eastAsia="Times New Roman" w:cstheme="minorHAnsi"/>
                <w:color w:val="000000"/>
                <w:szCs w:val="22"/>
                <w:lang w:val="en-GB"/>
              </w:rPr>
              <w:t>5227 1472</w:t>
            </w:r>
          </w:p>
        </w:tc>
      </w:tr>
      <w:tr w:rsidR="005030AE" w:rsidRPr="005F1D69" w14:paraId="7F5D72A8" w14:textId="77777777" w:rsidTr="00827154">
        <w:trPr>
          <w:trHeight w:val="837"/>
        </w:trPr>
        <w:tc>
          <w:tcPr>
            <w:cnfStyle w:val="001000000000" w:firstRow="0" w:lastRow="0" w:firstColumn="1" w:lastColumn="0" w:oddVBand="0" w:evenVBand="0" w:oddHBand="0" w:evenHBand="0" w:firstRowFirstColumn="0" w:firstRowLastColumn="0" w:lastRowFirstColumn="0" w:lastRowLastColumn="0"/>
            <w:tcW w:w="1555" w:type="dxa"/>
            <w:vMerge/>
          </w:tcPr>
          <w:p w14:paraId="1B812DDF"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45C9765D" w14:textId="2162322E"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5CCEAA05" w14:textId="760EC265" w:rsidR="005030AE" w:rsidRPr="005F1D69" w:rsidRDefault="005030AE"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64" w:tgtFrame="_blank" w:history="1">
              <w:r w:rsidRPr="001D6C10">
                <w:rPr>
                  <w:rStyle w:val="Hyperlink"/>
                  <w:rFonts w:cstheme="minorHAnsi"/>
                  <w:color w:val="004C97" w:themeColor="accent2"/>
                  <w:szCs w:val="22"/>
                </w:rPr>
                <w:t>Study Support</w:t>
              </w:r>
            </w:hyperlink>
          </w:p>
        </w:tc>
      </w:tr>
      <w:tr w:rsidR="005030AE" w:rsidRPr="005F1D69" w14:paraId="6380C501"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193B8DAE" w14:textId="115ABC41"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La Trobe University</w:t>
            </w:r>
          </w:p>
        </w:tc>
        <w:tc>
          <w:tcPr>
            <w:tcW w:w="3827" w:type="dxa"/>
          </w:tcPr>
          <w:p w14:paraId="1CB70B61" w14:textId="4A10C04B"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5F1D69">
              <w:rPr>
                <w:rFonts w:cstheme="minorHAnsi"/>
                <w:szCs w:val="22"/>
              </w:rPr>
              <w:t>Information about the course, entry requirements and application process</w:t>
            </w:r>
          </w:p>
        </w:tc>
        <w:tc>
          <w:tcPr>
            <w:tcW w:w="4252" w:type="dxa"/>
          </w:tcPr>
          <w:p w14:paraId="6D52C5C1" w14:textId="1B797C32"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F1D69">
              <w:rPr>
                <w:rFonts w:cstheme="minorHAnsi"/>
                <w:b/>
                <w:bCs/>
                <w:szCs w:val="22"/>
              </w:rPr>
              <w:t>Application:</w:t>
            </w:r>
          </w:p>
          <w:p w14:paraId="1E9E400A" w14:textId="57F44F23" w:rsidR="005030AE" w:rsidRPr="001D6C10" w:rsidRDefault="005030AE"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Style w:val="Hyperlink"/>
                <w:rFonts w:cstheme="minorHAnsi"/>
                <w:color w:val="004C97" w:themeColor="accent2"/>
                <w:szCs w:val="22"/>
                <w:lang w:val="en-GB"/>
              </w:rPr>
            </w:pPr>
            <w:hyperlink r:id="rId65" w:history="1">
              <w:r w:rsidRPr="001D6C10">
                <w:rPr>
                  <w:rStyle w:val="Hyperlink"/>
                  <w:rFonts w:cstheme="minorHAnsi"/>
                  <w:color w:val="004C97" w:themeColor="accent2"/>
                  <w:szCs w:val="22"/>
                  <w:lang w:val="en-GB"/>
                </w:rPr>
                <w:t>How to apply</w:t>
              </w:r>
            </w:hyperlink>
          </w:p>
          <w:p w14:paraId="353C406F" w14:textId="7BD33526" w:rsidR="005030AE" w:rsidRPr="005F1D69" w:rsidRDefault="005030AE"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Fonts w:cstheme="minorHAnsi"/>
                <w:color w:val="0090DA" w:themeColor="hyperlink"/>
                <w:szCs w:val="22"/>
                <w:u w:val="single"/>
                <w:lang w:val="en-GB"/>
              </w:rPr>
            </w:pPr>
            <w:r w:rsidRPr="000E5699">
              <w:rPr>
                <w:rStyle w:val="Hyperlink"/>
                <w:rFonts w:cstheme="minorHAnsi"/>
                <w:color w:val="auto"/>
                <w:szCs w:val="22"/>
                <w:u w:val="none"/>
                <w:lang w:val="en-GB"/>
              </w:rPr>
              <w:t xml:space="preserve">Phone: </w:t>
            </w:r>
            <w:r w:rsidRPr="005F1D69">
              <w:rPr>
                <w:rFonts w:cstheme="minorHAnsi"/>
                <w:szCs w:val="22"/>
              </w:rPr>
              <w:t>1300 135 045</w:t>
            </w:r>
          </w:p>
        </w:tc>
      </w:tr>
      <w:tr w:rsidR="005030AE" w:rsidRPr="005F1D69" w14:paraId="6F101EEF" w14:textId="77777777" w:rsidTr="00827154">
        <w:trPr>
          <w:trHeight w:val="895"/>
        </w:trPr>
        <w:tc>
          <w:tcPr>
            <w:cnfStyle w:val="001000000000" w:firstRow="0" w:lastRow="0" w:firstColumn="1" w:lastColumn="0" w:oddVBand="0" w:evenVBand="0" w:oddHBand="0" w:evenHBand="0" w:firstRowFirstColumn="0" w:firstRowLastColumn="0" w:lastRowFirstColumn="0" w:lastRowLastColumn="0"/>
            <w:tcW w:w="1555" w:type="dxa"/>
            <w:vMerge/>
          </w:tcPr>
          <w:p w14:paraId="0FD8FE79"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12A725C7" w14:textId="7FADD06A"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3160F126" w14:textId="769B657E" w:rsidR="005030AE" w:rsidRPr="005F1D69" w:rsidRDefault="005030AE" w:rsidP="008359F5">
            <w:pPr>
              <w:pStyle w:val="Tablebody"/>
              <w:numPr>
                <w:ilvl w:val="0"/>
                <w:numId w:val="21"/>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66" w:history="1">
              <w:r w:rsidRPr="001D6C10">
                <w:rPr>
                  <w:rStyle w:val="Hyperlink"/>
                  <w:rFonts w:cstheme="minorHAnsi"/>
                  <w:color w:val="004C97" w:themeColor="accent2"/>
                  <w:szCs w:val="22"/>
                </w:rPr>
                <w:t>La Trobe - Contact Us</w:t>
              </w:r>
            </w:hyperlink>
          </w:p>
        </w:tc>
      </w:tr>
      <w:tr w:rsidR="005030AE" w:rsidRPr="005F1D69" w14:paraId="0E75916E"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356516EE"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022D818E" w14:textId="4A21642C"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5C8F77ED" w14:textId="1ED57608"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Contact Anne Southall:</w:t>
            </w:r>
          </w:p>
          <w:p w14:paraId="633A45C1" w14:textId="24BD2055" w:rsidR="005030AE" w:rsidRPr="005F1D69" w:rsidRDefault="005030AE" w:rsidP="008359F5">
            <w:pPr>
              <w:pStyle w:val="Tablebody"/>
              <w:numPr>
                <w:ilvl w:val="0"/>
                <w:numId w:val="21"/>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 xml:space="preserve">Phone: </w:t>
            </w:r>
            <w:r w:rsidRPr="005F1D69">
              <w:rPr>
                <w:rFonts w:cstheme="minorHAnsi"/>
                <w:color w:val="000000"/>
                <w:szCs w:val="22"/>
              </w:rPr>
              <w:t>(</w:t>
            </w:r>
            <w:r w:rsidRPr="005F1D69">
              <w:rPr>
                <w:rFonts w:cstheme="minorHAnsi"/>
                <w:szCs w:val="22"/>
              </w:rPr>
              <w:t>03) 5444 7907</w:t>
            </w:r>
          </w:p>
          <w:p w14:paraId="26CFD6F1" w14:textId="0FC1D6EC" w:rsidR="005030AE" w:rsidRPr="005F1D69" w:rsidRDefault="005030AE" w:rsidP="008359F5">
            <w:pPr>
              <w:pStyle w:val="Tablebody"/>
              <w:numPr>
                <w:ilvl w:val="0"/>
                <w:numId w:val="21"/>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Email:</w:t>
            </w:r>
            <w:r w:rsidRPr="001D6C10">
              <w:rPr>
                <w:rFonts w:cstheme="minorHAnsi"/>
                <w:color w:val="004C97" w:themeColor="accent2"/>
                <w:szCs w:val="22"/>
              </w:rPr>
              <w:t xml:space="preserve"> </w:t>
            </w:r>
            <w:hyperlink r:id="rId67" w:history="1">
              <w:r w:rsidRPr="001D6C10">
                <w:rPr>
                  <w:rStyle w:val="Hyperlink"/>
                  <w:rFonts w:cstheme="minorHAnsi"/>
                  <w:color w:val="004C97" w:themeColor="accent2"/>
                  <w:szCs w:val="22"/>
                </w:rPr>
                <w:t>a.southall@latrobe.edu.au</w:t>
              </w:r>
            </w:hyperlink>
          </w:p>
        </w:tc>
      </w:tr>
      <w:tr w:rsidR="006A429A" w:rsidRPr="006A429A" w14:paraId="171AA08C"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5231CF2B"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5BE588B9" w14:textId="7E0CDAF3"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0FBB14D3" w14:textId="130DDFC9" w:rsidR="005030AE" w:rsidRPr="006A429A" w:rsidRDefault="005030AE" w:rsidP="008359F5">
            <w:pPr>
              <w:pStyle w:val="Tablebody"/>
              <w:numPr>
                <w:ilvl w:val="0"/>
                <w:numId w:val="22"/>
              </w:numPr>
              <w:cnfStyle w:val="000000000000" w:firstRow="0" w:lastRow="0" w:firstColumn="0" w:lastColumn="0" w:oddVBand="0" w:evenVBand="0" w:oddHBand="0" w:evenHBand="0" w:firstRowFirstColumn="0" w:firstRowLastColumn="0" w:lastRowFirstColumn="0" w:lastRowLastColumn="0"/>
              <w:rPr>
                <w:rFonts w:cstheme="minorHAnsi"/>
                <w:color w:val="0070C0"/>
                <w:szCs w:val="22"/>
              </w:rPr>
            </w:pPr>
            <w:hyperlink r:id="rId68" w:history="1">
              <w:r w:rsidRPr="001D6C10">
                <w:rPr>
                  <w:rStyle w:val="Hyperlink"/>
                  <w:rFonts w:cstheme="minorHAnsi"/>
                  <w:color w:val="004C97" w:themeColor="accent2"/>
                  <w:szCs w:val="22"/>
                </w:rPr>
                <w:t>Master of Education | Degrees and courses | La Trobe University</w:t>
              </w:r>
            </w:hyperlink>
          </w:p>
        </w:tc>
      </w:tr>
      <w:tr w:rsidR="006D3CA8" w:rsidRPr="005F1D69" w14:paraId="5285C912"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763FD06A" w14:textId="28F9348B" w:rsidR="006D3CA8" w:rsidRPr="00E27CC9" w:rsidRDefault="006D3CA8"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lang w:val="en-GB"/>
              </w:rPr>
              <w:t>NextSense/ Macquarie University</w:t>
            </w:r>
          </w:p>
        </w:tc>
        <w:tc>
          <w:tcPr>
            <w:tcW w:w="3827" w:type="dxa"/>
          </w:tcPr>
          <w:p w14:paraId="092B6407" w14:textId="759CA934" w:rsidR="006D3CA8" w:rsidRPr="005F1D69"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color w:val="00254B" w:themeColor="accent2" w:themeShade="80"/>
                <w:szCs w:val="22"/>
              </w:rPr>
            </w:pPr>
            <w:r>
              <w:rPr>
                <w:rFonts w:cstheme="minorHAnsi"/>
                <w:szCs w:val="22"/>
                <w:lang w:val="en-GB"/>
              </w:rPr>
              <w:t>Information about the course, entry requirements and application process</w:t>
            </w:r>
          </w:p>
        </w:tc>
        <w:tc>
          <w:tcPr>
            <w:tcW w:w="4252" w:type="dxa"/>
          </w:tcPr>
          <w:p w14:paraId="1C91DC68" w14:textId="77777777" w:rsidR="006D3CA8"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lang w:val="en-GB"/>
              </w:rPr>
            </w:pPr>
            <w:r>
              <w:rPr>
                <w:rFonts w:cstheme="minorHAnsi"/>
                <w:b/>
                <w:bCs/>
                <w:szCs w:val="22"/>
                <w:lang w:val="en-GB"/>
              </w:rPr>
              <w:t>Application:</w:t>
            </w:r>
          </w:p>
          <w:p w14:paraId="22C13E7A" w14:textId="77777777" w:rsidR="006D3CA8" w:rsidRPr="001D6C10" w:rsidRDefault="006D3CA8"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hyperlink r:id="rId69" w:history="1">
              <w:r w:rsidRPr="001D6C10">
                <w:rPr>
                  <w:rStyle w:val="Hyperlink"/>
                  <w:rFonts w:cstheme="minorHAnsi"/>
                  <w:color w:val="004C97" w:themeColor="accent2"/>
                  <w:szCs w:val="22"/>
                  <w:lang w:val="en-GB"/>
                </w:rPr>
                <w:t>Master of Disability Studies</w:t>
              </w:r>
            </w:hyperlink>
          </w:p>
          <w:p w14:paraId="6A8686BD" w14:textId="77777777" w:rsidR="006D3CA8" w:rsidRPr="001D6C10" w:rsidRDefault="006D3CA8" w:rsidP="008359F5">
            <w:pPr>
              <w:pStyle w:val="Tablebody"/>
              <w:numPr>
                <w:ilvl w:val="0"/>
                <w:numId w:val="19"/>
              </w:numPr>
              <w:cnfStyle w:val="000000000000" w:firstRow="0" w:lastRow="0" w:firstColumn="0" w:lastColumn="0" w:oddVBand="0" w:evenVBand="0" w:oddHBand="0" w:evenHBand="0" w:firstRowFirstColumn="0" w:firstRowLastColumn="0" w:lastRowFirstColumn="0" w:lastRowLastColumn="0"/>
              <w:rPr>
                <w:rStyle w:val="Hyperlink"/>
                <w:rFonts w:cstheme="minorHAnsi"/>
                <w:color w:val="004C97" w:themeColor="accent2"/>
                <w:szCs w:val="22"/>
                <w:lang w:val="en-GB"/>
              </w:rPr>
            </w:pPr>
            <w:hyperlink r:id="rId70" w:history="1">
              <w:r w:rsidRPr="001D6C10">
                <w:rPr>
                  <w:rStyle w:val="Hyperlink"/>
                  <w:rFonts w:cstheme="minorHAnsi"/>
                  <w:color w:val="004C97" w:themeColor="accent2"/>
                  <w:szCs w:val="22"/>
                  <w:lang w:val="en-GB"/>
                </w:rPr>
                <w:t>Register and apply</w:t>
              </w:r>
            </w:hyperlink>
          </w:p>
          <w:p w14:paraId="53B80136" w14:textId="006C574A" w:rsidR="006A429A" w:rsidRPr="006A429A" w:rsidRDefault="006D3CA8" w:rsidP="006A429A">
            <w:pPr>
              <w:spacing w:line="242"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bdr w:val="none" w:sz="0" w:space="0" w:color="auto" w:frame="1"/>
              </w:rPr>
            </w:pPr>
            <w:r>
              <w:rPr>
                <w:rFonts w:eastAsia="Times New Roman" w:cstheme="minorHAnsi"/>
                <w:b/>
                <w:bCs/>
                <w:color w:val="000000"/>
                <w:szCs w:val="22"/>
                <w:bdr w:val="none" w:sz="0" w:space="0" w:color="auto" w:frame="1"/>
                <w:lang w:val="en-GB"/>
              </w:rPr>
              <w:t>Once enrolled in subjects</w:t>
            </w:r>
            <w:r>
              <w:rPr>
                <w:rFonts w:eastAsia="Times New Roman" w:cstheme="minorHAnsi"/>
                <w:color w:val="000000"/>
                <w:szCs w:val="22"/>
                <w:bdr w:val="none" w:sz="0" w:space="0" w:color="auto" w:frame="1"/>
                <w:lang w:val="en-GB"/>
              </w:rPr>
              <w:t xml:space="preserve">, </w:t>
            </w:r>
            <w:r w:rsidR="00C05246">
              <w:rPr>
                <w:rFonts w:eastAsia="Times New Roman" w:cstheme="minorHAnsi"/>
                <w:color w:val="000000"/>
                <w:szCs w:val="22"/>
                <w:bdr w:val="none" w:sz="0" w:space="0" w:color="auto" w:frame="1"/>
                <w:lang w:val="en-GB"/>
              </w:rPr>
              <w:t>all</w:t>
            </w:r>
            <w:r>
              <w:rPr>
                <w:rFonts w:eastAsia="Times New Roman" w:cstheme="minorHAnsi"/>
                <w:color w:val="000000"/>
                <w:szCs w:val="22"/>
                <w:bdr w:val="none" w:sz="0" w:space="0" w:color="auto" w:frame="1"/>
                <w:lang w:val="en-GB"/>
              </w:rPr>
              <w:t xml:space="preserve"> queries can be answered by contacting the </w:t>
            </w:r>
            <w:r w:rsidR="006A429A">
              <w:rPr>
                <w:rFonts w:eastAsia="Times New Roman" w:cstheme="minorHAnsi"/>
                <w:color w:val="000000"/>
                <w:szCs w:val="22"/>
                <w:bdr w:val="none" w:sz="0" w:space="0" w:color="auto" w:frame="1"/>
                <w:lang w:val="en-GB"/>
              </w:rPr>
              <w:t xml:space="preserve">Graduate Studies Coordinator, Tanya Kysa at </w:t>
            </w:r>
            <w:hyperlink r:id="rId71" w:history="1">
              <w:r w:rsidR="006A429A" w:rsidRPr="001D6C10">
                <w:rPr>
                  <w:rStyle w:val="Hyperlink"/>
                  <w:rFonts w:eastAsia="Times New Roman" w:cstheme="minorHAnsi"/>
                  <w:color w:val="004C97" w:themeColor="accent2"/>
                  <w:szCs w:val="22"/>
                  <w:bdr w:val="none" w:sz="0" w:space="0" w:color="auto" w:frame="1"/>
                  <w:lang w:val="en-GB"/>
                </w:rPr>
                <w:t>student.enquiries@nextsense.org.au</w:t>
              </w:r>
            </w:hyperlink>
          </w:p>
          <w:p w14:paraId="60A91B36" w14:textId="55134AC9" w:rsidR="006D3CA8" w:rsidRPr="005F1D69" w:rsidRDefault="006A429A" w:rsidP="00BC2AEF">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color w:val="373A36"/>
                <w:szCs w:val="22"/>
                <w:lang w:val="en-GB"/>
              </w:rPr>
              <w:t>Tel: </w:t>
            </w:r>
            <w:r>
              <w:rPr>
                <w:lang w:val="en-GB"/>
              </w:rPr>
              <w:t xml:space="preserve"> </w:t>
            </w:r>
            <w:r w:rsidRPr="000E5699">
              <w:rPr>
                <w:rStyle w:val="Hyperlink"/>
                <w:rFonts w:cstheme="minorHAnsi"/>
                <w:color w:val="auto"/>
                <w:szCs w:val="22"/>
                <w:u w:val="none"/>
                <w:lang w:val="en-GB"/>
              </w:rPr>
              <w:t>0484 913 641</w:t>
            </w:r>
          </w:p>
        </w:tc>
      </w:tr>
      <w:tr w:rsidR="006D3CA8" w:rsidRPr="005F1D69" w14:paraId="4C682C20" w14:textId="77777777" w:rsidTr="001C669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A43B808" w14:textId="77777777" w:rsidR="006D3CA8" w:rsidRPr="00E27CC9" w:rsidRDefault="006D3CA8" w:rsidP="0012486B">
            <w:pPr>
              <w:pStyle w:val="Tablebody"/>
              <w:rPr>
                <w:rFonts w:cstheme="minorHAnsi"/>
                <w:b/>
                <w:bCs/>
                <w:color w:val="003871" w:themeColor="accent2" w:themeShade="BF"/>
                <w:szCs w:val="22"/>
              </w:rPr>
            </w:pPr>
          </w:p>
        </w:tc>
        <w:tc>
          <w:tcPr>
            <w:tcW w:w="3827" w:type="dxa"/>
          </w:tcPr>
          <w:p w14:paraId="2B54E09A" w14:textId="77777777" w:rsidR="006D3CA8"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szCs w:val="22"/>
                <w:lang w:val="en-GB"/>
              </w:rPr>
            </w:pPr>
            <w:r>
              <w:rPr>
                <w:rFonts w:cstheme="minorHAnsi"/>
                <w:szCs w:val="22"/>
                <w:lang w:val="en-GB"/>
              </w:rPr>
              <w:t>For general administrative queries</w:t>
            </w:r>
          </w:p>
          <w:p w14:paraId="72F7F0E2" w14:textId="1B871823" w:rsidR="006D3CA8" w:rsidRPr="005F1D69" w:rsidRDefault="006D3CA8" w:rsidP="006D3CA8">
            <w:pPr>
              <w:tabs>
                <w:tab w:val="left" w:pos="1855"/>
              </w:tabs>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4252" w:type="dxa"/>
          </w:tcPr>
          <w:p w14:paraId="16C0FF5D" w14:textId="00D2AF59" w:rsidR="006D3CA8" w:rsidRDefault="006D3CA8" w:rsidP="006A429A">
            <w:pPr>
              <w:spacing w:after="0"/>
              <w:textAlignment w:val="baseline"/>
              <w:cnfStyle w:val="000000000000" w:firstRow="0" w:lastRow="0" w:firstColumn="0" w:lastColumn="0" w:oddVBand="0" w:evenVBand="0" w:oddHBand="0" w:evenHBand="0" w:firstRowFirstColumn="0" w:firstRowLastColumn="0" w:lastRowFirstColumn="0" w:lastRowLastColumn="0"/>
              <w:rPr>
                <w:color w:val="004C97" w:themeColor="accent2"/>
              </w:rPr>
            </w:pPr>
            <w:r>
              <w:rPr>
                <w:rFonts w:eastAsia="Times New Roman" w:cstheme="minorHAnsi"/>
                <w:color w:val="000000"/>
                <w:szCs w:val="22"/>
                <w:bdr w:val="none" w:sz="0" w:space="0" w:color="auto" w:frame="1"/>
                <w:lang w:val="en-GB"/>
              </w:rPr>
              <w:t>Email the Graduate Studies Coordinator, Tanya Kysa</w:t>
            </w:r>
            <w:r w:rsidR="006A429A">
              <w:rPr>
                <w:rFonts w:eastAsia="Times New Roman" w:cstheme="minorHAnsi"/>
                <w:color w:val="000000"/>
                <w:szCs w:val="22"/>
                <w:bdr w:val="none" w:sz="0" w:space="0" w:color="auto" w:frame="1"/>
                <w:lang w:val="en-GB"/>
              </w:rPr>
              <w:t xml:space="preserve"> at</w:t>
            </w:r>
            <w:r>
              <w:rPr>
                <w:rFonts w:eastAsia="Times New Roman" w:cstheme="minorHAnsi"/>
                <w:color w:val="000000"/>
                <w:szCs w:val="22"/>
                <w:bdr w:val="none" w:sz="0" w:space="0" w:color="auto" w:frame="1"/>
                <w:lang w:val="en-GB"/>
              </w:rPr>
              <w:t xml:space="preserve"> </w:t>
            </w:r>
            <w:hyperlink r:id="rId72" w:history="1">
              <w:r w:rsidRPr="001D6C10">
                <w:rPr>
                  <w:rStyle w:val="Hyperlink"/>
                  <w:rFonts w:eastAsia="Times New Roman" w:cstheme="minorHAnsi"/>
                  <w:color w:val="004C97" w:themeColor="accent2"/>
                  <w:szCs w:val="22"/>
                  <w:bdr w:val="none" w:sz="0" w:space="0" w:color="auto" w:frame="1"/>
                  <w:lang w:val="en-GB"/>
                </w:rPr>
                <w:t>student.enquiries@nextsense.org.au</w:t>
              </w:r>
            </w:hyperlink>
          </w:p>
          <w:p w14:paraId="6B21D42B" w14:textId="77777777" w:rsidR="007C6494" w:rsidRDefault="007C6494" w:rsidP="006A429A">
            <w:pPr>
              <w:spacing w:after="0"/>
              <w:textAlignment w:val="baseline"/>
              <w:cnfStyle w:val="000000000000" w:firstRow="0" w:lastRow="0" w:firstColumn="0" w:lastColumn="0" w:oddVBand="0" w:evenVBand="0" w:oddHBand="0" w:evenHBand="0" w:firstRowFirstColumn="0" w:firstRowLastColumn="0" w:lastRowFirstColumn="0" w:lastRowLastColumn="0"/>
              <w:rPr>
                <w:rFonts w:cstheme="minorHAnsi"/>
                <w:color w:val="373A36"/>
                <w:szCs w:val="22"/>
                <w:lang w:val="en-GB"/>
              </w:rPr>
            </w:pPr>
          </w:p>
          <w:p w14:paraId="2CE0F01C" w14:textId="05115C25" w:rsidR="006D3CA8" w:rsidRPr="005F1D69" w:rsidRDefault="006D3CA8" w:rsidP="00BC2AEF">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color w:val="373A36"/>
                <w:szCs w:val="22"/>
                <w:lang w:val="en-GB"/>
              </w:rPr>
              <w:lastRenderedPageBreak/>
              <w:t>Tel: </w:t>
            </w:r>
            <w:r>
              <w:rPr>
                <w:lang w:val="en-GB"/>
              </w:rPr>
              <w:t xml:space="preserve"> </w:t>
            </w:r>
            <w:r w:rsidRPr="000E5699">
              <w:rPr>
                <w:rStyle w:val="Hyperlink"/>
                <w:rFonts w:cstheme="minorHAnsi"/>
                <w:color w:val="auto"/>
                <w:szCs w:val="22"/>
                <w:u w:val="none"/>
                <w:lang w:val="en-GB"/>
              </w:rPr>
              <w:t>0484 913 641</w:t>
            </w:r>
          </w:p>
        </w:tc>
      </w:tr>
      <w:tr w:rsidR="006D3CA8" w:rsidRPr="005F1D69" w14:paraId="5C3A509C" w14:textId="77777777" w:rsidTr="001C669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A3C881C" w14:textId="77777777" w:rsidR="006D3CA8" w:rsidRPr="00E27CC9" w:rsidRDefault="006D3CA8" w:rsidP="0012486B">
            <w:pPr>
              <w:pStyle w:val="Tablebody"/>
              <w:rPr>
                <w:rFonts w:cstheme="minorHAnsi"/>
                <w:b/>
                <w:bCs/>
                <w:color w:val="003871" w:themeColor="accent2" w:themeShade="BF"/>
                <w:szCs w:val="22"/>
              </w:rPr>
            </w:pPr>
          </w:p>
        </w:tc>
        <w:tc>
          <w:tcPr>
            <w:tcW w:w="3827" w:type="dxa"/>
          </w:tcPr>
          <w:p w14:paraId="7F3E99FF" w14:textId="1491F68E" w:rsidR="006D3CA8" w:rsidRPr="005F1D69"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lang w:val="en-GB"/>
              </w:rPr>
              <w:t>For academic queries</w:t>
            </w:r>
          </w:p>
        </w:tc>
        <w:tc>
          <w:tcPr>
            <w:tcW w:w="4252" w:type="dxa"/>
          </w:tcPr>
          <w:p w14:paraId="431F8CF7" w14:textId="77777777" w:rsidR="006A429A" w:rsidRDefault="006A429A" w:rsidP="006A429A">
            <w:pPr>
              <w:spacing w:after="0"/>
              <w:textAlignment w:val="baseline"/>
              <w:cnfStyle w:val="000000000000" w:firstRow="0" w:lastRow="0" w:firstColumn="0" w:lastColumn="0" w:oddVBand="0" w:evenVBand="0" w:oddHBand="0" w:evenHBand="0" w:firstRowFirstColumn="0" w:firstRowLastColumn="0" w:lastRowFirstColumn="0" w:lastRowLastColumn="0"/>
              <w:rPr>
                <w:rFonts w:cstheme="minorHAnsi"/>
                <w:color w:val="373A36"/>
                <w:szCs w:val="22"/>
                <w:lang w:val="en-GB"/>
              </w:rPr>
            </w:pPr>
            <w:r>
              <w:rPr>
                <w:rFonts w:eastAsia="Times New Roman" w:cstheme="minorHAnsi"/>
                <w:color w:val="000000"/>
                <w:szCs w:val="22"/>
                <w:bdr w:val="none" w:sz="0" w:space="0" w:color="auto" w:frame="1"/>
                <w:lang w:val="en-GB"/>
              </w:rPr>
              <w:t xml:space="preserve">Email the Graduate Studies Coordinator, Tanya Kysa at </w:t>
            </w:r>
            <w:hyperlink r:id="rId73" w:history="1">
              <w:r w:rsidRPr="001D6C10">
                <w:rPr>
                  <w:rStyle w:val="Hyperlink"/>
                  <w:rFonts w:eastAsia="Times New Roman" w:cstheme="minorHAnsi"/>
                  <w:color w:val="004C97" w:themeColor="accent2"/>
                  <w:szCs w:val="22"/>
                  <w:bdr w:val="none" w:sz="0" w:space="0" w:color="auto" w:frame="1"/>
                  <w:lang w:val="en-GB"/>
                </w:rPr>
                <w:t>student.enquiries@nextsense.org.au</w:t>
              </w:r>
            </w:hyperlink>
          </w:p>
          <w:p w14:paraId="1FA6C758" w14:textId="2C6FCA48" w:rsidR="006D3CA8" w:rsidRPr="005F1D69" w:rsidRDefault="006A429A" w:rsidP="00BC2AEF">
            <w:pPr>
              <w:pStyle w:val="Tablebody"/>
              <w:cnfStyle w:val="000000000000" w:firstRow="0" w:lastRow="0" w:firstColumn="0" w:lastColumn="0" w:oddVBand="0" w:evenVBand="0" w:oddHBand="0" w:evenHBand="0" w:firstRowFirstColumn="0" w:firstRowLastColumn="0" w:lastRowFirstColumn="0" w:lastRowLastColumn="0"/>
              <w:rPr>
                <w:rFonts w:cstheme="minorHAnsi"/>
                <w:bCs/>
                <w:szCs w:val="22"/>
              </w:rPr>
            </w:pPr>
            <w:r>
              <w:rPr>
                <w:rFonts w:cstheme="minorHAnsi"/>
                <w:color w:val="373A36"/>
                <w:szCs w:val="22"/>
                <w:lang w:val="en-GB"/>
              </w:rPr>
              <w:t>Tel: </w:t>
            </w:r>
            <w:r>
              <w:rPr>
                <w:lang w:val="en-GB"/>
              </w:rPr>
              <w:t xml:space="preserve"> </w:t>
            </w:r>
            <w:r w:rsidRPr="000E5699">
              <w:rPr>
                <w:rStyle w:val="Hyperlink"/>
                <w:rFonts w:cstheme="minorHAnsi"/>
                <w:color w:val="auto"/>
                <w:szCs w:val="22"/>
                <w:u w:val="none"/>
                <w:lang w:val="en-GB"/>
              </w:rPr>
              <w:t>0484 913 641</w:t>
            </w:r>
          </w:p>
        </w:tc>
      </w:tr>
      <w:tr w:rsidR="006D3CA8" w:rsidRPr="005F1D69" w14:paraId="6D0CC0E5" w14:textId="77777777" w:rsidTr="001C669F">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0F6640A" w14:textId="77777777" w:rsidR="006D3CA8" w:rsidRPr="00E27CC9" w:rsidRDefault="006D3CA8" w:rsidP="0012486B">
            <w:pPr>
              <w:pStyle w:val="Tablebody"/>
              <w:rPr>
                <w:rFonts w:cstheme="minorHAnsi"/>
                <w:b/>
                <w:bCs/>
                <w:color w:val="003871" w:themeColor="accent2" w:themeShade="BF"/>
                <w:szCs w:val="22"/>
              </w:rPr>
            </w:pPr>
          </w:p>
        </w:tc>
        <w:tc>
          <w:tcPr>
            <w:tcW w:w="3827" w:type="dxa"/>
          </w:tcPr>
          <w:p w14:paraId="3768B7BD" w14:textId="7C138209" w:rsidR="006D3CA8" w:rsidRPr="005F1D69"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lang w:val="en-GB"/>
              </w:rPr>
              <w:t>For help with study skills and resources</w:t>
            </w:r>
          </w:p>
        </w:tc>
        <w:tc>
          <w:tcPr>
            <w:tcW w:w="4252" w:type="dxa"/>
          </w:tcPr>
          <w:p w14:paraId="475D9AE9" w14:textId="78BA065B" w:rsidR="006D3CA8" w:rsidRPr="005F1D69" w:rsidRDefault="006D3CA8" w:rsidP="008359F5">
            <w:pPr>
              <w:pStyle w:val="Tablebody"/>
              <w:numPr>
                <w:ilvl w:val="0"/>
                <w:numId w:val="20"/>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74" w:history="1">
              <w:r w:rsidRPr="001D6C10">
                <w:rPr>
                  <w:rStyle w:val="Hyperlink"/>
                  <w:rFonts w:cstheme="minorHAnsi"/>
                  <w:color w:val="004C97" w:themeColor="accent2"/>
                  <w:szCs w:val="22"/>
                  <w:lang w:val="en-GB"/>
                </w:rPr>
                <w:t>https://students.mq.edu.au/support/study/writing</w:t>
              </w:r>
            </w:hyperlink>
          </w:p>
        </w:tc>
      </w:tr>
      <w:tr w:rsidR="00871CE0" w:rsidRPr="005F1D69" w14:paraId="4FBC9BB6"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690A18FE" w14:textId="6ED119FA" w:rsidR="00871CE0" w:rsidRPr="00E27CC9" w:rsidRDefault="00871CE0"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Monash University</w:t>
            </w:r>
          </w:p>
        </w:tc>
        <w:tc>
          <w:tcPr>
            <w:tcW w:w="3827" w:type="dxa"/>
          </w:tcPr>
          <w:p w14:paraId="436DA99B" w14:textId="0232F96B"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254B" w:themeColor="accent2" w:themeShade="80"/>
                <w:szCs w:val="22"/>
              </w:rPr>
            </w:pPr>
            <w:r w:rsidRPr="00871CE0">
              <w:rPr>
                <w:rFonts w:cstheme="minorHAnsi"/>
                <w:szCs w:val="22"/>
              </w:rPr>
              <w:t>Information about the course, entry requirements and application process</w:t>
            </w:r>
          </w:p>
        </w:tc>
        <w:tc>
          <w:tcPr>
            <w:tcW w:w="4252" w:type="dxa"/>
          </w:tcPr>
          <w:p w14:paraId="1D16F3BC" w14:textId="77777777" w:rsidR="00871CE0" w:rsidRPr="00871CE0" w:rsidRDefault="00871CE0" w:rsidP="00871CE0">
            <w:pPr>
              <w:spacing w:line="242" w:lineRule="atLeast"/>
              <w:cnfStyle w:val="000000000000" w:firstRow="0" w:lastRow="0" w:firstColumn="0" w:lastColumn="0" w:oddVBand="0" w:evenVBand="0" w:oddHBand="0" w:evenHBand="0" w:firstRowFirstColumn="0" w:firstRowLastColumn="0" w:lastRowFirstColumn="0" w:lastRowLastColumn="0"/>
            </w:pPr>
            <w:r w:rsidRPr="00871CE0">
              <w:rPr>
                <w:b/>
                <w:bCs/>
                <w:color w:val="000000"/>
                <w:lang w:val="en-GB"/>
              </w:rPr>
              <w:t>Application:</w:t>
            </w:r>
          </w:p>
          <w:p w14:paraId="149139E2" w14:textId="5C61E103" w:rsidR="00871CE0" w:rsidRPr="001D6C10" w:rsidRDefault="00871CE0" w:rsidP="008359F5">
            <w:pPr>
              <w:pStyle w:val="ListParagraph"/>
              <w:numPr>
                <w:ilvl w:val="0"/>
                <w:numId w:val="27"/>
              </w:numPr>
              <w:spacing w:line="242" w:lineRule="atLeast"/>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r w:rsidRPr="001D6C10">
              <w:rPr>
                <w:color w:val="004C97" w:themeColor="accent2"/>
              </w:rPr>
              <w:fldChar w:fldCharType="begin"/>
            </w:r>
            <w:r w:rsidR="00F12B19" w:rsidRPr="001D6C10">
              <w:rPr>
                <w:color w:val="004C97" w:themeColor="accent2"/>
              </w:rPr>
              <w:instrText>HYPERLINK "https://handbook.monash.edu/2024/courses/D6014"</w:instrText>
            </w:r>
            <w:r w:rsidRPr="001D6C10">
              <w:rPr>
                <w:color w:val="004C97" w:themeColor="accent2"/>
              </w:rPr>
            </w:r>
            <w:r w:rsidRPr="001D6C10">
              <w:rPr>
                <w:color w:val="004C97" w:themeColor="accent2"/>
              </w:rPr>
              <w:fldChar w:fldCharType="separate"/>
            </w:r>
            <w:r w:rsidRPr="001D6C10">
              <w:rPr>
                <w:rStyle w:val="Hyperlink"/>
                <w:color w:val="004C97" w:themeColor="accent2"/>
              </w:rPr>
              <w:t xml:space="preserve">Master of </w:t>
            </w:r>
            <w:r w:rsidR="00F12B19" w:rsidRPr="001D6C10">
              <w:rPr>
                <w:rStyle w:val="Hyperlink"/>
                <w:color w:val="004C97" w:themeColor="accent2"/>
              </w:rPr>
              <w:t>Inclusive Education</w:t>
            </w:r>
          </w:p>
          <w:p w14:paraId="22664AA0" w14:textId="77777777" w:rsidR="00871CE0" w:rsidRPr="00871CE0" w:rsidRDefault="00871CE0" w:rsidP="008359F5">
            <w:pPr>
              <w:pStyle w:val="ListParagraph"/>
              <w:numPr>
                <w:ilvl w:val="0"/>
                <w:numId w:val="12"/>
              </w:numPr>
              <w:spacing w:line="242" w:lineRule="atLeast"/>
              <w:cnfStyle w:val="000000000000" w:firstRow="0" w:lastRow="0" w:firstColumn="0" w:lastColumn="0" w:oddVBand="0" w:evenVBand="0" w:oddHBand="0" w:evenHBand="0" w:firstRowFirstColumn="0" w:firstRowLastColumn="0" w:lastRowFirstColumn="0" w:lastRowLastColumn="0"/>
            </w:pPr>
            <w:r w:rsidRPr="001D6C10">
              <w:rPr>
                <w:color w:val="004C97" w:themeColor="accent2"/>
              </w:rPr>
              <w:fldChar w:fldCharType="end"/>
            </w:r>
            <w:hyperlink r:id="rId75" w:history="1">
              <w:r w:rsidRPr="00871CE0">
                <w:rPr>
                  <w:rStyle w:val="Hyperlink"/>
                  <w:color w:val="auto"/>
                  <w:u w:val="none"/>
                  <w:shd w:val="clear" w:color="auto" w:fill="F6F6F6"/>
                </w:rPr>
                <w:t>1800 MONASH</w:t>
              </w:r>
            </w:hyperlink>
            <w:r w:rsidRPr="00871CE0">
              <w:br/>
            </w:r>
            <w:hyperlink r:id="rId76" w:history="1">
              <w:r w:rsidRPr="00871CE0">
                <w:rPr>
                  <w:rStyle w:val="Hyperlink"/>
                  <w:color w:val="auto"/>
                  <w:u w:val="none"/>
                </w:rPr>
                <w:t>1800 666 274</w:t>
              </w:r>
            </w:hyperlink>
          </w:p>
          <w:p w14:paraId="4949A674" w14:textId="77777777" w:rsidR="00871CE0" w:rsidRPr="00871CE0" w:rsidRDefault="00871CE0" w:rsidP="008359F5">
            <w:pPr>
              <w:pStyle w:val="ListParagraph"/>
              <w:numPr>
                <w:ilvl w:val="0"/>
                <w:numId w:val="12"/>
              </w:numPr>
              <w:spacing w:line="242" w:lineRule="atLeast"/>
              <w:cnfStyle w:val="000000000000" w:firstRow="0" w:lastRow="0" w:firstColumn="0" w:lastColumn="0" w:oddVBand="0" w:evenVBand="0" w:oddHBand="0" w:evenHBand="0" w:firstRowFirstColumn="0" w:firstRowLastColumn="0" w:lastRowFirstColumn="0" w:lastRowLastColumn="0"/>
            </w:pPr>
            <w:r w:rsidRPr="00871CE0">
              <w:rPr>
                <w:shd w:val="clear" w:color="auto" w:fill="F6F6F6"/>
              </w:rPr>
              <w:t>From outside Australia:</w:t>
            </w:r>
            <w:r w:rsidRPr="00871CE0">
              <w:rPr>
                <w:color w:val="505050"/>
              </w:rPr>
              <w:br/>
            </w:r>
            <w:hyperlink r:id="rId77" w:history="1">
              <w:r w:rsidRPr="00871CE0">
                <w:rPr>
                  <w:rStyle w:val="Hyperlink"/>
                  <w:color w:val="auto"/>
                  <w:u w:val="none"/>
                </w:rPr>
                <w:t>+61 3 9902 6011</w:t>
              </w:r>
            </w:hyperlink>
          </w:p>
          <w:p w14:paraId="61107746" w14:textId="56068617" w:rsidR="00871CE0" w:rsidRPr="006A429A" w:rsidRDefault="00871CE0" w:rsidP="000E5699">
            <w:pPr>
              <w:spacing w:line="24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505050"/>
              </w:rPr>
            </w:pPr>
            <w:r w:rsidRPr="00871CE0">
              <w:rPr>
                <w:b/>
                <w:bCs/>
                <w:color w:val="000000"/>
                <w:lang w:val="en-GB"/>
              </w:rPr>
              <w:t>Once enrolled</w:t>
            </w:r>
            <w:r w:rsidRPr="00871CE0">
              <w:rPr>
                <w:color w:val="000000"/>
                <w:lang w:val="en-GB"/>
              </w:rPr>
              <w:t xml:space="preserve">, </w:t>
            </w:r>
            <w:r w:rsidR="007807FC" w:rsidRPr="00871CE0">
              <w:rPr>
                <w:rFonts w:ascii="Arial" w:hAnsi="Arial" w:cs="Arial"/>
                <w:color w:val="505050"/>
              </w:rPr>
              <w:t>you</w:t>
            </w:r>
            <w:r w:rsidRPr="00871CE0">
              <w:rPr>
                <w:rFonts w:ascii="Arial" w:hAnsi="Arial" w:cs="Arial"/>
                <w:color w:val="505050"/>
              </w:rPr>
              <w:t xml:space="preserve"> will be allocated a dedicated Education Success Adviser for any issue contact your </w:t>
            </w:r>
            <w:hyperlink r:id="rId78" w:tgtFrame="_blank" w:history="1">
              <w:r w:rsidRPr="001D6C10">
                <w:rPr>
                  <w:rStyle w:val="Hyperlink"/>
                  <w:rFonts w:ascii="Arial" w:hAnsi="Arial" w:cs="Arial"/>
                  <w:color w:val="004C97" w:themeColor="accent2"/>
                </w:rPr>
                <w:t>Education Success Adviser</w:t>
              </w:r>
            </w:hyperlink>
          </w:p>
        </w:tc>
      </w:tr>
      <w:tr w:rsidR="00871CE0" w:rsidRPr="005F1D69" w14:paraId="385D63AA" w14:textId="77777777" w:rsidTr="00827154">
        <w:trPr>
          <w:trHeight w:val="1165"/>
        </w:trPr>
        <w:tc>
          <w:tcPr>
            <w:cnfStyle w:val="001000000000" w:firstRow="0" w:lastRow="0" w:firstColumn="1" w:lastColumn="0" w:oddVBand="0" w:evenVBand="0" w:oddHBand="0" w:evenHBand="0" w:firstRowFirstColumn="0" w:firstRowLastColumn="0" w:lastRowFirstColumn="0" w:lastRowLastColumn="0"/>
            <w:tcW w:w="1555" w:type="dxa"/>
            <w:vMerge/>
          </w:tcPr>
          <w:p w14:paraId="130D9549" w14:textId="77777777" w:rsidR="00871CE0" w:rsidRPr="00E27CC9" w:rsidRDefault="00871CE0" w:rsidP="0012486B">
            <w:pPr>
              <w:pStyle w:val="Tablebody"/>
              <w:rPr>
                <w:rFonts w:cstheme="minorHAnsi"/>
                <w:b/>
                <w:bCs/>
                <w:color w:val="003871" w:themeColor="accent2" w:themeShade="BF"/>
                <w:szCs w:val="22"/>
              </w:rPr>
            </w:pPr>
          </w:p>
        </w:tc>
        <w:tc>
          <w:tcPr>
            <w:tcW w:w="3827" w:type="dxa"/>
          </w:tcPr>
          <w:p w14:paraId="0B24C12D" w14:textId="74F68095"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t>General administrative queries</w:t>
            </w:r>
          </w:p>
        </w:tc>
        <w:tc>
          <w:tcPr>
            <w:tcW w:w="4252" w:type="dxa"/>
          </w:tcPr>
          <w:p w14:paraId="06497FE0" w14:textId="77777777"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pPr>
            <w:r w:rsidRPr="00871CE0">
              <w:t>Monash Connect or Frequently Asked Questions:</w:t>
            </w:r>
          </w:p>
          <w:p w14:paraId="4CBB69E0" w14:textId="77777777" w:rsidR="00871CE0" w:rsidRPr="001D6C10" w:rsidRDefault="00871CE0" w:rsidP="008359F5">
            <w:pPr>
              <w:pStyle w:val="xBodyText"/>
              <w:numPr>
                <w:ilvl w:val="0"/>
                <w:numId w:val="28"/>
              </w:numPr>
              <w:spacing w:after="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Style w:val="Hyperlink"/>
                <w:b/>
                <w:bCs/>
                <w:color w:val="004C97" w:themeColor="accent2"/>
                <w:u w:val="none"/>
              </w:rPr>
            </w:pPr>
            <w:hyperlink r:id="rId79" w:history="1">
              <w:r w:rsidRPr="001D6C10">
                <w:rPr>
                  <w:rStyle w:val="Hyperlink"/>
                  <w:color w:val="004C97" w:themeColor="accent2"/>
                </w:rPr>
                <w:t>Contact us - Monash University</w:t>
              </w:r>
            </w:hyperlink>
          </w:p>
          <w:p w14:paraId="4CD98460" w14:textId="77777777" w:rsidR="00871CE0" w:rsidRPr="001D6C10" w:rsidRDefault="00871CE0" w:rsidP="008359F5">
            <w:pPr>
              <w:pStyle w:val="ListParagraph"/>
              <w:numPr>
                <w:ilvl w:val="0"/>
                <w:numId w:val="28"/>
              </w:numPr>
              <w:spacing w:after="0"/>
              <w:ind w:left="714" w:hanging="357"/>
              <w:cnfStyle w:val="000000000000" w:firstRow="0" w:lastRow="0" w:firstColumn="0" w:lastColumn="0" w:oddVBand="0" w:evenVBand="0" w:oddHBand="0" w:evenHBand="0" w:firstRowFirstColumn="0" w:firstRowLastColumn="0" w:lastRowFirstColumn="0" w:lastRowLastColumn="0"/>
              <w:rPr>
                <w:color w:val="004C97" w:themeColor="accent2"/>
              </w:rPr>
            </w:pPr>
            <w:hyperlink r:id="rId80" w:history="1">
              <w:r w:rsidRPr="001D6C10">
                <w:rPr>
                  <w:rStyle w:val="Hyperlink"/>
                  <w:color w:val="004C97" w:themeColor="accent2"/>
                  <w:lang w:val="en-GB"/>
                </w:rPr>
                <w:t>Monash Connect</w:t>
              </w:r>
            </w:hyperlink>
          </w:p>
          <w:p w14:paraId="4FB83416" w14:textId="77777777" w:rsidR="00871CE0" w:rsidRPr="001D6C10" w:rsidRDefault="00871CE0" w:rsidP="008359F5">
            <w:pPr>
              <w:numPr>
                <w:ilvl w:val="0"/>
                <w:numId w:val="28"/>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color w:val="004C97" w:themeColor="accent2"/>
              </w:rPr>
            </w:pPr>
            <w:hyperlink r:id="rId81" w:history="1">
              <w:r w:rsidRPr="001D6C10">
                <w:rPr>
                  <w:rStyle w:val="Hyperlink"/>
                  <w:color w:val="004C97" w:themeColor="accent2"/>
                  <w:lang w:val="en-GB"/>
                </w:rPr>
                <w:t>Current Students</w:t>
              </w:r>
            </w:hyperlink>
          </w:p>
          <w:p w14:paraId="1C13A2E8" w14:textId="1779B635" w:rsidR="00871CE0" w:rsidRPr="00BC2AEF" w:rsidRDefault="00871CE0" w:rsidP="008359F5">
            <w:pPr>
              <w:pStyle w:val="Tablebody"/>
              <w:numPr>
                <w:ilvl w:val="0"/>
                <w:numId w:val="24"/>
              </w:numPr>
              <w:spacing w:before="0" w:after="0"/>
              <w:ind w:left="714" w:hanging="357"/>
              <w:contextualSpacing/>
              <w:cnfStyle w:val="000000000000" w:firstRow="0" w:lastRow="0" w:firstColumn="0" w:lastColumn="0" w:oddVBand="0" w:evenVBand="0" w:oddHBand="0" w:evenHBand="0" w:firstRowFirstColumn="0" w:firstRowLastColumn="0" w:lastRowFirstColumn="0" w:lastRowLastColumn="0"/>
              <w:rPr>
                <w:rFonts w:cstheme="minorHAnsi"/>
                <w:color w:val="0070C0"/>
                <w:szCs w:val="22"/>
              </w:rPr>
            </w:pPr>
            <w:hyperlink r:id="rId82" w:history="1">
              <w:r w:rsidRPr="001D6C10">
                <w:rPr>
                  <w:rStyle w:val="Hyperlink"/>
                  <w:color w:val="004C97" w:themeColor="accent2"/>
                </w:rPr>
                <w:t>Frequently Asked Questions</w:t>
              </w:r>
            </w:hyperlink>
          </w:p>
        </w:tc>
      </w:tr>
      <w:tr w:rsidR="00871CE0" w:rsidRPr="005F1D69" w14:paraId="4CEF64B8" w14:textId="77777777" w:rsidTr="00827154">
        <w:trPr>
          <w:trHeight w:val="1046"/>
        </w:trPr>
        <w:tc>
          <w:tcPr>
            <w:cnfStyle w:val="001000000000" w:firstRow="0" w:lastRow="0" w:firstColumn="1" w:lastColumn="0" w:oddVBand="0" w:evenVBand="0" w:oddHBand="0" w:evenHBand="0" w:firstRowFirstColumn="0" w:firstRowLastColumn="0" w:lastRowFirstColumn="0" w:lastRowLastColumn="0"/>
            <w:tcW w:w="1555" w:type="dxa"/>
            <w:vMerge/>
          </w:tcPr>
          <w:p w14:paraId="17F7E56C" w14:textId="77777777" w:rsidR="00871CE0" w:rsidRPr="00E27CC9" w:rsidRDefault="00871CE0" w:rsidP="0012486B">
            <w:pPr>
              <w:pStyle w:val="Tablebody"/>
              <w:rPr>
                <w:rFonts w:cstheme="minorHAnsi"/>
                <w:b/>
                <w:bCs/>
                <w:color w:val="003871" w:themeColor="accent2" w:themeShade="BF"/>
                <w:szCs w:val="22"/>
              </w:rPr>
            </w:pPr>
          </w:p>
        </w:tc>
        <w:tc>
          <w:tcPr>
            <w:tcW w:w="3827" w:type="dxa"/>
          </w:tcPr>
          <w:p w14:paraId="1C292432" w14:textId="1A14404D"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t>Academic queries</w:t>
            </w:r>
          </w:p>
        </w:tc>
        <w:tc>
          <w:tcPr>
            <w:tcW w:w="4252" w:type="dxa"/>
          </w:tcPr>
          <w:p w14:paraId="715E6256" w14:textId="3C033537" w:rsidR="00871CE0" w:rsidRPr="00871CE0" w:rsidRDefault="00871CE0" w:rsidP="006A429A">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rPr>
                <w:color w:val="000000"/>
              </w:rPr>
              <w:t xml:space="preserve">Email the course leader, Dr Philip Chan: </w:t>
            </w:r>
            <w:hyperlink r:id="rId83" w:history="1">
              <w:r w:rsidRPr="001D6C10">
                <w:rPr>
                  <w:rStyle w:val="Hyperlink"/>
                  <w:rFonts w:cstheme="minorHAnsi"/>
                  <w:color w:val="004C97" w:themeColor="accent2"/>
                  <w:szCs w:val="22"/>
                </w:rPr>
                <w:t>Philip.K.Chan@monash.edu</w:t>
              </w:r>
            </w:hyperlink>
          </w:p>
        </w:tc>
      </w:tr>
      <w:tr w:rsidR="00871CE0" w:rsidRPr="005F1D69" w14:paraId="4C7530F1" w14:textId="77777777" w:rsidTr="00827154">
        <w:trPr>
          <w:trHeight w:val="1208"/>
        </w:trPr>
        <w:tc>
          <w:tcPr>
            <w:cnfStyle w:val="001000000000" w:firstRow="0" w:lastRow="0" w:firstColumn="1" w:lastColumn="0" w:oddVBand="0" w:evenVBand="0" w:oddHBand="0" w:evenHBand="0" w:firstRowFirstColumn="0" w:firstRowLastColumn="0" w:lastRowFirstColumn="0" w:lastRowLastColumn="0"/>
            <w:tcW w:w="1555" w:type="dxa"/>
            <w:vMerge/>
          </w:tcPr>
          <w:p w14:paraId="29D22D46" w14:textId="77777777" w:rsidR="00871CE0" w:rsidRPr="00E27CC9" w:rsidRDefault="00871CE0" w:rsidP="0012486B">
            <w:pPr>
              <w:pStyle w:val="Tablebody"/>
              <w:rPr>
                <w:rFonts w:cstheme="minorHAnsi"/>
                <w:b/>
                <w:bCs/>
                <w:color w:val="003871" w:themeColor="accent2" w:themeShade="BF"/>
                <w:szCs w:val="22"/>
              </w:rPr>
            </w:pPr>
          </w:p>
        </w:tc>
        <w:tc>
          <w:tcPr>
            <w:tcW w:w="3827" w:type="dxa"/>
          </w:tcPr>
          <w:p w14:paraId="7F1F943E" w14:textId="17560AF6"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rPr>
                <w:rFonts w:cstheme="minorHAnsi"/>
                <w:szCs w:val="22"/>
              </w:rPr>
              <w:t>For help with study skills and resources</w:t>
            </w:r>
          </w:p>
        </w:tc>
        <w:tc>
          <w:tcPr>
            <w:tcW w:w="4252" w:type="dxa"/>
          </w:tcPr>
          <w:p w14:paraId="25BAB76D" w14:textId="77777777" w:rsidR="00871CE0" w:rsidRPr="001D6C10" w:rsidRDefault="00871CE0" w:rsidP="008359F5">
            <w:pPr>
              <w:pStyle w:val="xBodyText"/>
              <w:numPr>
                <w:ilvl w:val="0"/>
                <w:numId w:val="28"/>
              </w:numPr>
              <w:ind w:left="714" w:hanging="357"/>
              <w:contextualSpacing/>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hyperlink r:id="rId84" w:history="1">
              <w:r w:rsidRPr="001D6C10">
                <w:rPr>
                  <w:rStyle w:val="Hyperlink"/>
                  <w:color w:val="004C97" w:themeColor="accent2"/>
                </w:rPr>
                <w:t>Disability Support Services</w:t>
              </w:r>
            </w:hyperlink>
          </w:p>
          <w:p w14:paraId="071BA02D" w14:textId="77777777" w:rsidR="00871CE0" w:rsidRPr="001D6C10" w:rsidRDefault="00871CE0" w:rsidP="008359F5">
            <w:pPr>
              <w:pStyle w:val="xBodyText"/>
              <w:numPr>
                <w:ilvl w:val="0"/>
                <w:numId w:val="28"/>
              </w:numPr>
              <w:ind w:left="714" w:hanging="357"/>
              <w:contextualSpacing/>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hyperlink r:id="rId85" w:history="1">
              <w:r w:rsidRPr="001D6C10">
                <w:rPr>
                  <w:rStyle w:val="Hyperlink"/>
                  <w:color w:val="004C97" w:themeColor="accent2"/>
                </w:rPr>
                <w:t>Safety and Security</w:t>
              </w:r>
            </w:hyperlink>
          </w:p>
          <w:p w14:paraId="169EE2C1" w14:textId="77777777" w:rsidR="006A429A" w:rsidRPr="001D6C10" w:rsidRDefault="00871CE0" w:rsidP="008359F5">
            <w:pPr>
              <w:pStyle w:val="xBodyText"/>
              <w:numPr>
                <w:ilvl w:val="0"/>
                <w:numId w:val="28"/>
              </w:numPr>
              <w:ind w:left="714" w:hanging="357"/>
              <w:contextualSpacing/>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hyperlink r:id="rId86" w:history="1">
              <w:r w:rsidRPr="001D6C10">
                <w:rPr>
                  <w:rStyle w:val="Hyperlink"/>
                  <w:color w:val="004C97" w:themeColor="accent2"/>
                </w:rPr>
                <w:t>Learn HQ</w:t>
              </w:r>
            </w:hyperlink>
          </w:p>
          <w:p w14:paraId="7987091A" w14:textId="2E5BE64D" w:rsidR="00871CE0" w:rsidRPr="006A429A" w:rsidRDefault="00871CE0" w:rsidP="008359F5">
            <w:pPr>
              <w:pStyle w:val="xBodyText"/>
              <w:numPr>
                <w:ilvl w:val="0"/>
                <w:numId w:val="28"/>
              </w:numPr>
              <w:ind w:left="714" w:hanging="357"/>
              <w:contextualSpacing/>
              <w:cnfStyle w:val="000000000000" w:firstRow="0" w:lastRow="0" w:firstColumn="0" w:lastColumn="0" w:oddVBand="0" w:evenVBand="0" w:oddHBand="0" w:evenHBand="0" w:firstRowFirstColumn="0" w:firstRowLastColumn="0" w:lastRowFirstColumn="0" w:lastRowLastColumn="0"/>
              <w:rPr>
                <w:rFonts w:cstheme="minorHAnsi"/>
                <w:color w:val="0070C0"/>
                <w:szCs w:val="22"/>
              </w:rPr>
            </w:pPr>
            <w:hyperlink r:id="rId87" w:history="1">
              <w:r w:rsidRPr="001D6C10">
                <w:rPr>
                  <w:rStyle w:val="Hyperlink"/>
                  <w:color w:val="004C97" w:themeColor="accent2"/>
                </w:rPr>
                <w:t>Tutoring</w:t>
              </w:r>
            </w:hyperlink>
          </w:p>
        </w:tc>
      </w:tr>
      <w:tr w:rsidR="005030AE" w:rsidRPr="005F1D69" w14:paraId="0B5640A8"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717FAB4D" w14:textId="77777777"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University of Melbourne</w:t>
            </w:r>
          </w:p>
        </w:tc>
        <w:tc>
          <w:tcPr>
            <w:tcW w:w="3827" w:type="dxa"/>
          </w:tcPr>
          <w:p w14:paraId="49DB9B2A" w14:textId="5310D003"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F1D69">
              <w:rPr>
                <w:rFonts w:cstheme="minorHAnsi"/>
                <w:szCs w:val="22"/>
              </w:rPr>
              <w:t>Information about the course, entry requirements and application process</w:t>
            </w:r>
          </w:p>
        </w:tc>
        <w:tc>
          <w:tcPr>
            <w:tcW w:w="4252" w:type="dxa"/>
          </w:tcPr>
          <w:p w14:paraId="19F12B7F" w14:textId="77777777" w:rsidR="005030AE" w:rsidRPr="005F1D69" w:rsidRDefault="005030AE" w:rsidP="00320849">
            <w:pPr>
              <w:pStyle w:val="xiesu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1D69">
              <w:rPr>
                <w:rFonts w:asciiTheme="minorHAnsi" w:hAnsiTheme="minorHAnsi" w:cstheme="minorHAnsi"/>
                <w:b/>
                <w:bCs/>
                <w:color w:val="000000"/>
                <w:lang w:val="en-GB"/>
              </w:rPr>
              <w:t>Application:</w:t>
            </w:r>
          </w:p>
          <w:p w14:paraId="541E70A4" w14:textId="2C1B6721" w:rsidR="005030AE" w:rsidRPr="001D6C10" w:rsidRDefault="004A3B99" w:rsidP="008359F5">
            <w:pPr>
              <w:pStyle w:val="xiesubodytext"/>
              <w:numPr>
                <w:ilvl w:val="0"/>
                <w:numId w:val="15"/>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4C97" w:themeColor="accent2"/>
              </w:rPr>
            </w:pPr>
            <w:hyperlink r:id="rId88" w:history="1">
              <w:r w:rsidRPr="001D6C10">
                <w:rPr>
                  <w:rStyle w:val="Hyperlink"/>
                  <w:rFonts w:asciiTheme="minorHAnsi" w:eastAsia="Times New Roman" w:hAnsiTheme="minorHAnsi" w:cstheme="minorHAnsi"/>
                  <w:color w:val="004C97" w:themeColor="accent2"/>
                  <w:lang w:val="en-GB"/>
                </w:rPr>
                <w:t>Master of Learning Intervention: How to apply</w:t>
              </w:r>
            </w:hyperlink>
          </w:p>
          <w:p w14:paraId="2ED424B0" w14:textId="1A67078E" w:rsidR="005030AE" w:rsidRPr="005F1D69" w:rsidRDefault="005030AE" w:rsidP="008359F5">
            <w:pPr>
              <w:pStyle w:val="xiesubodytext"/>
              <w:numPr>
                <w:ilvl w:val="0"/>
                <w:numId w:val="16"/>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5F1D69">
              <w:rPr>
                <w:rFonts w:asciiTheme="minorHAnsi" w:eastAsia="Times New Roman" w:hAnsiTheme="minorHAnsi" w:cstheme="minorHAnsi"/>
                <w:color w:val="000000"/>
                <w:lang w:val="en-GB"/>
              </w:rPr>
              <w:t>Phone STOP 1 on 13 MELB</w:t>
            </w:r>
            <w:r w:rsidRPr="005F1D69">
              <w:rPr>
                <w:rFonts w:asciiTheme="minorHAnsi" w:eastAsia="Times New Roman" w:hAnsiTheme="minorHAnsi" w:cstheme="minorHAnsi"/>
                <w:b/>
                <w:bCs/>
                <w:color w:val="000000"/>
                <w:lang w:val="en-GB"/>
              </w:rPr>
              <w:t xml:space="preserve"> </w:t>
            </w:r>
            <w:r w:rsidRPr="005F1D69">
              <w:rPr>
                <w:rFonts w:asciiTheme="minorHAnsi" w:eastAsia="Times New Roman" w:hAnsiTheme="minorHAnsi" w:cstheme="minorHAnsi"/>
                <w:color w:val="000000"/>
                <w:lang w:val="en-GB"/>
              </w:rPr>
              <w:t xml:space="preserve">(13 6352) </w:t>
            </w:r>
          </w:p>
          <w:p w14:paraId="1B903700" w14:textId="77777777" w:rsidR="005030AE" w:rsidRPr="005F1D69" w:rsidRDefault="005030AE" w:rsidP="00320849">
            <w:pPr>
              <w:pStyle w:val="xiesu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1D69">
              <w:rPr>
                <w:rFonts w:asciiTheme="minorHAnsi" w:hAnsiTheme="minorHAnsi" w:cstheme="minorHAnsi"/>
                <w:b/>
                <w:bCs/>
                <w:color w:val="000000"/>
                <w:lang w:val="en-GB"/>
              </w:rPr>
              <w:t>Once enrolled</w:t>
            </w:r>
            <w:r w:rsidRPr="005F1D69">
              <w:rPr>
                <w:rFonts w:asciiTheme="minorHAnsi" w:hAnsiTheme="minorHAnsi" w:cstheme="minorHAnsi"/>
                <w:color w:val="000000"/>
                <w:lang w:val="en-GB"/>
              </w:rPr>
              <w:t>, many queries can be answered via:</w:t>
            </w:r>
          </w:p>
          <w:p w14:paraId="069AC449" w14:textId="77777777" w:rsidR="005030AE" w:rsidRPr="006A429A" w:rsidRDefault="005030AE" w:rsidP="008359F5">
            <w:pPr>
              <w:pStyle w:val="xiesubodytex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rPr>
            </w:pPr>
            <w:r w:rsidRPr="005F1D69">
              <w:rPr>
                <w:rFonts w:asciiTheme="minorHAnsi" w:eastAsia="Times New Roman" w:hAnsiTheme="minorHAnsi" w:cstheme="minorHAnsi"/>
                <w:color w:val="000000"/>
                <w:lang w:val="en-GB"/>
              </w:rPr>
              <w:t xml:space="preserve">Student Portal: </w:t>
            </w:r>
            <w:hyperlink r:id="rId89" w:history="1">
              <w:r w:rsidRPr="001D6C10">
                <w:rPr>
                  <w:rStyle w:val="Hyperlink"/>
                  <w:rFonts w:asciiTheme="minorHAnsi" w:eastAsia="Times New Roman" w:hAnsiTheme="minorHAnsi" w:cstheme="minorHAnsi"/>
                  <w:color w:val="004C97" w:themeColor="accent2"/>
                  <w:lang w:val="en-GB"/>
                </w:rPr>
                <w:t>https://my.unimelb.edu.au/</w:t>
              </w:r>
            </w:hyperlink>
          </w:p>
          <w:p w14:paraId="7A68CA5B" w14:textId="77777777" w:rsidR="005030AE" w:rsidRPr="005F1D69" w:rsidRDefault="005030AE" w:rsidP="008359F5">
            <w:pPr>
              <w:pStyle w:val="xiesubodytex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F1D69">
              <w:rPr>
                <w:rFonts w:asciiTheme="minorHAnsi" w:eastAsia="Times New Roman" w:hAnsiTheme="minorHAnsi" w:cstheme="minorHAnsi"/>
                <w:color w:val="000000"/>
                <w:lang w:val="en-GB"/>
              </w:rPr>
              <w:lastRenderedPageBreak/>
              <w:t xml:space="preserve">Ask FAQs: </w:t>
            </w:r>
            <w:hyperlink r:id="rId90" w:history="1">
              <w:r w:rsidRPr="001D6C10">
                <w:rPr>
                  <w:rStyle w:val="Hyperlink"/>
                  <w:rFonts w:asciiTheme="minorHAnsi" w:eastAsia="Times New Roman" w:hAnsiTheme="minorHAnsi" w:cstheme="minorHAnsi"/>
                  <w:color w:val="004C97" w:themeColor="accent2"/>
                  <w:lang w:val="en-GB"/>
                </w:rPr>
                <w:t>https://ask.unimelb.edu.au/</w:t>
              </w:r>
            </w:hyperlink>
          </w:p>
          <w:p w14:paraId="08DC6D35" w14:textId="2127FAD9" w:rsidR="005030AE" w:rsidRPr="005F1D69" w:rsidRDefault="005030AE" w:rsidP="008359F5">
            <w:pPr>
              <w:pStyle w:val="Tablebody"/>
              <w:numPr>
                <w:ilvl w:val="0"/>
                <w:numId w:val="17"/>
              </w:numPr>
              <w:cnfStyle w:val="000000000000" w:firstRow="0" w:lastRow="0" w:firstColumn="0" w:lastColumn="0" w:oddVBand="0" w:evenVBand="0" w:oddHBand="0" w:evenHBand="0" w:firstRowFirstColumn="0" w:firstRowLastColumn="0" w:lastRowFirstColumn="0" w:lastRowLastColumn="0"/>
              <w:rPr>
                <w:rFonts w:cstheme="minorHAnsi"/>
                <w:b/>
                <w:szCs w:val="22"/>
              </w:rPr>
            </w:pPr>
            <w:r w:rsidRPr="005F1D69">
              <w:rPr>
                <w:rFonts w:eastAsia="Times New Roman" w:cstheme="minorHAnsi"/>
                <w:color w:val="000000"/>
                <w:szCs w:val="22"/>
                <w:lang w:val="en-GB"/>
              </w:rPr>
              <w:t>STOP 1 phone 13 MELB</w:t>
            </w:r>
            <w:r w:rsidRPr="005F1D69">
              <w:rPr>
                <w:rFonts w:eastAsia="Times New Roman" w:cstheme="minorHAnsi"/>
                <w:b/>
                <w:bCs/>
                <w:color w:val="000000"/>
                <w:szCs w:val="22"/>
                <w:lang w:val="en-GB"/>
              </w:rPr>
              <w:t xml:space="preserve"> </w:t>
            </w:r>
            <w:r w:rsidRPr="005F1D69">
              <w:rPr>
                <w:rFonts w:eastAsia="Times New Roman" w:cstheme="minorHAnsi"/>
                <w:color w:val="000000"/>
                <w:szCs w:val="22"/>
                <w:lang w:val="en-GB"/>
              </w:rPr>
              <w:t>(13 6352)</w:t>
            </w:r>
          </w:p>
        </w:tc>
      </w:tr>
      <w:tr w:rsidR="005030AE" w:rsidRPr="005F1D69" w14:paraId="1C5CAA30"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4E4DC0E6"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17EE2494" w14:textId="06E1ECEF"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25FE0042" w14:textId="2D6ACFCA" w:rsidR="005030AE" w:rsidRPr="005F1D69" w:rsidRDefault="005030AE" w:rsidP="008359F5">
            <w:pPr>
              <w:pStyle w:val="Tablebody"/>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lang w:val="en-GB"/>
              </w:rPr>
              <w:t>STOP 1, Student Portal or Ask FAQs (details above)</w:t>
            </w:r>
          </w:p>
        </w:tc>
      </w:tr>
      <w:tr w:rsidR="005030AE" w:rsidRPr="005F1D69" w14:paraId="4AA244C8"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5AF934F5"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257178BE" w14:textId="32A3FE05"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0D31CD6B" w14:textId="0CA945E1" w:rsidR="005030AE" w:rsidRPr="005F1D69" w:rsidRDefault="00252BC5"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color w:val="000000"/>
                <w:szCs w:val="22"/>
                <w:lang w:val="en-GB"/>
              </w:rPr>
            </w:pPr>
            <w:r w:rsidRPr="00914673">
              <w:rPr>
                <w:rFonts w:cstheme="minorHAnsi"/>
                <w:color w:val="000000"/>
                <w:lang w:val="en-GB"/>
              </w:rPr>
              <w:t>Email Dr Sharon Klieve</w:t>
            </w:r>
            <w:r>
              <w:rPr>
                <w:rFonts w:cstheme="minorHAnsi"/>
                <w:color w:val="000000"/>
                <w:lang w:val="en-GB"/>
              </w:rPr>
              <w:t>,</w:t>
            </w:r>
            <w:r w:rsidRPr="00914673">
              <w:rPr>
                <w:rFonts w:cstheme="minorHAnsi"/>
                <w:color w:val="000000"/>
                <w:lang w:val="en-GB"/>
              </w:rPr>
              <w:t xml:space="preserve"> the Course Coordinator</w:t>
            </w:r>
            <w:r>
              <w:rPr>
                <w:rFonts w:cstheme="minorHAnsi"/>
                <w:color w:val="000000"/>
                <w:lang w:val="en-GB"/>
              </w:rPr>
              <w:t xml:space="preserve">: </w:t>
            </w:r>
            <w:hyperlink r:id="rId91" w:history="1">
              <w:r w:rsidRPr="001D6C10">
                <w:rPr>
                  <w:rStyle w:val="Hyperlink"/>
                  <w:rFonts w:cstheme="minorHAnsi"/>
                  <w:color w:val="004C97" w:themeColor="accent2"/>
                </w:rPr>
                <w:t>sharon.klieve@unimelb.edu.au</w:t>
              </w:r>
              <w:r w:rsidRPr="00914673">
                <w:rPr>
                  <w:rStyle w:val="Hyperlink"/>
                  <w:rFonts w:cstheme="minorHAnsi"/>
                  <w:color w:val="0070C0"/>
                </w:rPr>
                <w:t xml:space="preserve"> </w:t>
              </w:r>
            </w:hyperlink>
          </w:p>
        </w:tc>
      </w:tr>
      <w:tr w:rsidR="005030AE" w:rsidRPr="005F1D69" w14:paraId="2CD95A32"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28DFA00B"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260B9E43" w14:textId="5A2B4C90"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5C8CB7A7" w14:textId="77777777" w:rsidR="005030AE" w:rsidRPr="005F1D69" w:rsidRDefault="005030AE" w:rsidP="008359F5">
            <w:pPr>
              <w:pStyle w:val="Tablebody"/>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Email the Academic Skills Unit:</w:t>
            </w:r>
          </w:p>
          <w:p w14:paraId="799EFD06" w14:textId="77777777" w:rsidR="005030AE" w:rsidRPr="001D6C10" w:rsidRDefault="005030AE"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color w:val="004C97" w:themeColor="accent2"/>
                <w:szCs w:val="22"/>
                <w:lang w:val="en-GB"/>
              </w:rPr>
            </w:pPr>
            <w:hyperlink r:id="rId92" w:history="1">
              <w:r w:rsidRPr="001D6C10">
                <w:rPr>
                  <w:rStyle w:val="Hyperlink"/>
                  <w:rFonts w:cstheme="minorHAnsi"/>
                  <w:color w:val="004C97" w:themeColor="accent2"/>
                  <w:szCs w:val="22"/>
                  <w:lang w:val="en-GB"/>
                </w:rPr>
                <w:t>academic-skills@unimelb.edu.au</w:t>
              </w:r>
            </w:hyperlink>
          </w:p>
          <w:p w14:paraId="26C34922" w14:textId="0059447F" w:rsidR="005030AE" w:rsidRPr="005F1D69" w:rsidRDefault="005030AE"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 xml:space="preserve">or visit </w:t>
            </w:r>
            <w:r w:rsidR="006A429A">
              <w:rPr>
                <w:rFonts w:cstheme="minorHAnsi"/>
                <w:color w:val="000000"/>
                <w:szCs w:val="22"/>
              </w:rPr>
              <w:t>the</w:t>
            </w:r>
            <w:r w:rsidR="006A429A" w:rsidRPr="006A429A">
              <w:rPr>
                <w:rFonts w:cstheme="minorHAnsi"/>
                <w:color w:val="0070C0"/>
                <w:szCs w:val="22"/>
              </w:rPr>
              <w:t xml:space="preserve"> </w:t>
            </w:r>
            <w:hyperlink r:id="rId93" w:history="1">
              <w:r w:rsidR="006A429A" w:rsidRPr="001D6C10">
                <w:rPr>
                  <w:rStyle w:val="Hyperlink"/>
                  <w:rFonts w:cstheme="minorHAnsi"/>
                  <w:color w:val="004C97" w:themeColor="accent2"/>
                  <w:szCs w:val="22"/>
                  <w:lang w:val="en-GB"/>
                </w:rPr>
                <w:t>Academic Skills Unit</w:t>
              </w:r>
            </w:hyperlink>
          </w:p>
        </w:tc>
      </w:tr>
      <w:tr w:rsidR="005030AE" w:rsidRPr="005F1D69" w14:paraId="2FB74588"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06FB1B91" w14:textId="77777777"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University of Newcastle</w:t>
            </w:r>
          </w:p>
        </w:tc>
        <w:tc>
          <w:tcPr>
            <w:tcW w:w="3827" w:type="dxa"/>
          </w:tcPr>
          <w:p w14:paraId="14D7C02A" w14:textId="740E91BB"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Information about the course, entry requirements and application process</w:t>
            </w:r>
          </w:p>
        </w:tc>
        <w:tc>
          <w:tcPr>
            <w:tcW w:w="4252" w:type="dxa"/>
          </w:tcPr>
          <w:p w14:paraId="324A17EA" w14:textId="54ED53EC" w:rsidR="005030AE" w:rsidRPr="005F1D69" w:rsidRDefault="005030AE" w:rsidP="00320849">
            <w:pPr>
              <w:pStyle w:val="xiesubodytext"/>
              <w:spacing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rPr>
            </w:pPr>
            <w:r w:rsidRPr="005F1D69">
              <w:rPr>
                <w:rFonts w:asciiTheme="minorHAnsi" w:hAnsiTheme="minorHAnsi" w:cstheme="minorHAnsi"/>
                <w:b/>
                <w:bCs/>
                <w:color w:val="000000"/>
                <w:lang w:val="en-GB"/>
              </w:rPr>
              <w:t>Application</w:t>
            </w:r>
            <w:r w:rsidR="00BC2AEF">
              <w:rPr>
                <w:rFonts w:asciiTheme="minorHAnsi" w:hAnsiTheme="minorHAnsi" w:cstheme="minorHAnsi"/>
                <w:b/>
                <w:bCs/>
                <w:color w:val="000000"/>
                <w:lang w:val="en-GB"/>
              </w:rPr>
              <w:t>s</w:t>
            </w:r>
            <w:r w:rsidRPr="005F1D69">
              <w:rPr>
                <w:rFonts w:asciiTheme="minorHAnsi" w:hAnsiTheme="minorHAnsi" w:cstheme="minorHAnsi"/>
                <w:b/>
                <w:bCs/>
                <w:color w:val="000000"/>
                <w:lang w:val="en-GB"/>
              </w:rPr>
              <w:t>:</w:t>
            </w:r>
          </w:p>
          <w:p w14:paraId="5F84404D" w14:textId="6B5CD6FF" w:rsidR="005030AE" w:rsidRPr="001D6C10" w:rsidRDefault="005030AE" w:rsidP="008359F5">
            <w:pPr>
              <w:pStyle w:val="xiesubodytext"/>
              <w:numPr>
                <w:ilvl w:val="0"/>
                <w:numId w:val="14"/>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4C97" w:themeColor="accent2"/>
              </w:rPr>
            </w:pPr>
            <w:hyperlink r:id="rId94" w:history="1">
              <w:r w:rsidRPr="001D6C10">
                <w:rPr>
                  <w:rStyle w:val="Hyperlink"/>
                  <w:rFonts w:asciiTheme="minorHAnsi" w:eastAsia="Times New Roman" w:hAnsiTheme="minorHAnsi" w:cstheme="minorHAnsi"/>
                  <w:color w:val="004C97" w:themeColor="accent2"/>
                  <w:lang w:val="en-GB"/>
                </w:rPr>
                <w:t>https://www.newcastle.edu.au/degrees/master-special-inclusive-education</w:t>
              </w:r>
            </w:hyperlink>
          </w:p>
          <w:p w14:paraId="2AA7C25E" w14:textId="77777777" w:rsidR="005030AE" w:rsidRPr="005F1D69" w:rsidRDefault="005030AE" w:rsidP="008359F5">
            <w:pPr>
              <w:pStyle w:val="xiesubodytext"/>
              <w:numPr>
                <w:ilvl w:val="0"/>
                <w:numId w:val="14"/>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5F1D69">
              <w:rPr>
                <w:rFonts w:asciiTheme="minorHAnsi" w:eastAsia="Times New Roman" w:hAnsiTheme="minorHAnsi" w:cstheme="minorHAnsi"/>
                <w:color w:val="000000"/>
                <w:lang w:val="en-GB"/>
              </w:rPr>
              <w:t>Phone 1800 882 121</w:t>
            </w:r>
          </w:p>
          <w:p w14:paraId="63B0F4E9" w14:textId="287746AC" w:rsidR="005030AE" w:rsidRPr="005F1D69" w:rsidRDefault="005030AE" w:rsidP="00320849">
            <w:pPr>
              <w:pStyle w:val="xiesubodytext"/>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p w14:paraId="2730EC0C" w14:textId="77777777" w:rsidR="005030AE" w:rsidRPr="005F1D69" w:rsidRDefault="005030AE" w:rsidP="00320849">
            <w:pPr>
              <w:pStyle w:val="xiesubodytext"/>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rPr>
            </w:pPr>
            <w:r w:rsidRPr="005F1D69">
              <w:rPr>
                <w:rFonts w:asciiTheme="minorHAnsi" w:hAnsiTheme="minorHAnsi" w:cstheme="minorHAnsi"/>
                <w:b/>
                <w:bCs/>
                <w:color w:val="000000"/>
                <w:lang w:val="en-GB"/>
              </w:rPr>
              <w:t>Once enrolled</w:t>
            </w:r>
            <w:r w:rsidRPr="005F1D69">
              <w:rPr>
                <w:rFonts w:asciiTheme="minorHAnsi" w:hAnsiTheme="minorHAnsi" w:cstheme="minorHAnsi"/>
                <w:color w:val="000000"/>
                <w:lang w:val="en-GB"/>
              </w:rPr>
              <w:t>, many queries can be answered via:</w:t>
            </w:r>
          </w:p>
          <w:p w14:paraId="5AEB6A7F" w14:textId="612A14DC" w:rsidR="005030AE" w:rsidRPr="005F1D69" w:rsidRDefault="005030AE" w:rsidP="008359F5">
            <w:pPr>
              <w:pStyle w:val="xiesubodytext"/>
              <w:numPr>
                <w:ilvl w:val="0"/>
                <w:numId w:val="10"/>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01F1E"/>
              </w:rPr>
            </w:pPr>
            <w:r w:rsidRPr="005F1D69">
              <w:rPr>
                <w:rFonts w:asciiTheme="minorHAnsi" w:eastAsia="Times New Roman" w:hAnsiTheme="minorHAnsi" w:cstheme="minorHAnsi"/>
                <w:color w:val="000000"/>
                <w:lang w:val="en-GB"/>
              </w:rPr>
              <w:t>Student Portal</w:t>
            </w:r>
            <w:r w:rsidR="006A429A">
              <w:rPr>
                <w:rFonts w:asciiTheme="minorHAnsi" w:eastAsia="Times New Roman" w:hAnsiTheme="minorHAnsi" w:cstheme="minorHAnsi"/>
                <w:color w:val="000000"/>
                <w:lang w:val="en-GB"/>
              </w:rPr>
              <w:t xml:space="preserve"> - </w:t>
            </w:r>
            <w:r w:rsidRPr="005F1D69">
              <w:rPr>
                <w:rFonts w:asciiTheme="minorHAnsi" w:hAnsiTheme="minorHAnsi" w:cstheme="minorHAnsi"/>
                <w:color w:val="000000"/>
                <w:lang w:eastAsia="en-US"/>
              </w:rPr>
              <w:t xml:space="preserve">MyHub: </w:t>
            </w:r>
            <w:hyperlink r:id="rId95" w:history="1">
              <w:r w:rsidRPr="001D6C10">
                <w:rPr>
                  <w:rStyle w:val="Hyperlink"/>
                  <w:rFonts w:asciiTheme="minorHAnsi" w:eastAsia="Times New Roman" w:hAnsiTheme="minorHAnsi" w:cstheme="minorHAnsi"/>
                  <w:color w:val="004C97" w:themeColor="accent2"/>
                </w:rPr>
                <w:t>https://myhub.newcastle.edu.au</w:t>
              </w:r>
            </w:hyperlink>
          </w:p>
          <w:p w14:paraId="79A983F1" w14:textId="77777777" w:rsidR="005030AE" w:rsidRPr="005F1D69" w:rsidRDefault="005030AE" w:rsidP="008359F5">
            <w:pPr>
              <w:pStyle w:val="xiesubodytext"/>
              <w:numPr>
                <w:ilvl w:val="0"/>
                <w:numId w:val="10"/>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GB"/>
              </w:rPr>
            </w:pPr>
            <w:r w:rsidRPr="005F1D69">
              <w:rPr>
                <w:rFonts w:asciiTheme="minorHAnsi" w:eastAsia="Times New Roman" w:hAnsiTheme="minorHAnsi" w:cstheme="minorHAnsi"/>
                <w:color w:val="000000"/>
                <w:lang w:val="en-GB"/>
              </w:rPr>
              <w:t>Ask UoN: </w:t>
            </w:r>
          </w:p>
          <w:p w14:paraId="2936A07B" w14:textId="431DACEC" w:rsidR="005030AE" w:rsidRPr="005F1D69" w:rsidRDefault="005030AE" w:rsidP="00320849">
            <w:pPr>
              <w:pStyle w:val="xiesubodytext"/>
              <w:spacing w:after="0" w:line="242" w:lineRule="atLeast"/>
              <w:ind w:left="74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01F1E"/>
              </w:rPr>
            </w:pPr>
            <w:hyperlink r:id="rId96" w:history="1">
              <w:r w:rsidRPr="001D6C10">
                <w:rPr>
                  <w:rStyle w:val="Hyperlink"/>
                  <w:rFonts w:asciiTheme="minorHAnsi" w:eastAsia="Times New Roman" w:hAnsiTheme="minorHAnsi" w:cstheme="minorHAnsi"/>
                  <w:color w:val="004C97" w:themeColor="accent2"/>
                  <w:lang w:val="en-GB"/>
                </w:rPr>
                <w:t>https://askuon.newcastle.edu.au/</w:t>
              </w:r>
            </w:hyperlink>
            <w:r w:rsidRPr="005F1D69">
              <w:rPr>
                <w:rFonts w:asciiTheme="minorHAnsi" w:eastAsia="Times New Roman" w:hAnsiTheme="minorHAnsi" w:cstheme="minorHAnsi"/>
                <w:color w:val="201F1E"/>
                <w:lang w:val="en-GB"/>
              </w:rPr>
              <w:t xml:space="preserve"> </w:t>
            </w:r>
          </w:p>
        </w:tc>
      </w:tr>
      <w:tr w:rsidR="005030AE" w:rsidRPr="005F1D69" w14:paraId="1C0425DE"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001F724A" w14:textId="77777777" w:rsidR="005030AE" w:rsidRPr="005F1D69" w:rsidRDefault="005030AE" w:rsidP="007771CD">
            <w:pPr>
              <w:pStyle w:val="Tablebody"/>
              <w:jc w:val="both"/>
              <w:rPr>
                <w:rFonts w:cstheme="minorHAnsi"/>
                <w:szCs w:val="22"/>
              </w:rPr>
            </w:pPr>
          </w:p>
        </w:tc>
        <w:tc>
          <w:tcPr>
            <w:tcW w:w="3827" w:type="dxa"/>
          </w:tcPr>
          <w:p w14:paraId="517027C5" w14:textId="07427B02"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402F623B" w14:textId="30058200" w:rsidR="005030AE" w:rsidRPr="001D6C10" w:rsidRDefault="006A429A" w:rsidP="008359F5">
            <w:pPr>
              <w:pStyle w:val="xiesubodytext"/>
              <w:numPr>
                <w:ilvl w:val="0"/>
                <w:numId w:val="9"/>
              </w:num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4C97" w:themeColor="accent2"/>
                <w:lang w:val="en-GB"/>
              </w:rPr>
            </w:pPr>
            <w:r w:rsidRPr="005F1D69">
              <w:rPr>
                <w:rFonts w:asciiTheme="minorHAnsi" w:eastAsia="Times New Roman" w:hAnsiTheme="minorHAnsi" w:cstheme="minorHAnsi"/>
                <w:color w:val="000000"/>
                <w:lang w:val="en-GB"/>
              </w:rPr>
              <w:t>Student Portal</w:t>
            </w:r>
            <w:r>
              <w:rPr>
                <w:rFonts w:asciiTheme="minorHAnsi" w:eastAsia="Times New Roman" w:hAnsiTheme="minorHAnsi" w:cstheme="minorHAnsi"/>
                <w:color w:val="000000"/>
                <w:lang w:val="en-GB"/>
              </w:rPr>
              <w:t xml:space="preserve"> - </w:t>
            </w:r>
            <w:r w:rsidRPr="005F1D69">
              <w:rPr>
                <w:rFonts w:asciiTheme="minorHAnsi" w:hAnsiTheme="minorHAnsi" w:cstheme="minorHAnsi"/>
                <w:color w:val="000000"/>
                <w:lang w:eastAsia="en-US"/>
              </w:rPr>
              <w:t xml:space="preserve">MyHub: </w:t>
            </w:r>
            <w:hyperlink r:id="rId97" w:history="1">
              <w:r w:rsidR="005030AE" w:rsidRPr="001D6C10">
                <w:rPr>
                  <w:rStyle w:val="Hyperlink"/>
                  <w:rFonts w:asciiTheme="minorHAnsi" w:eastAsia="Times New Roman" w:hAnsiTheme="minorHAnsi" w:cstheme="minorHAnsi"/>
                  <w:color w:val="004C97" w:themeColor="accent2"/>
                  <w:lang w:val="en-GB"/>
                </w:rPr>
                <w:t>https://myhub.newcastle.edu.au</w:t>
              </w:r>
            </w:hyperlink>
          </w:p>
          <w:p w14:paraId="7E90AEFF" w14:textId="77777777" w:rsidR="005030AE" w:rsidRPr="005F1D69" w:rsidRDefault="005030AE" w:rsidP="008359F5">
            <w:pPr>
              <w:pStyle w:val="Tablebody"/>
              <w:numPr>
                <w:ilvl w:val="0"/>
                <w:numId w:val="9"/>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shd w:val="clear" w:color="auto" w:fill="F2F2F2"/>
                <w:lang w:val="en-GB"/>
              </w:rPr>
            </w:pPr>
            <w:r w:rsidRPr="005F1D69">
              <w:rPr>
                <w:rFonts w:eastAsia="Times New Roman" w:cstheme="minorHAnsi"/>
                <w:color w:val="000000"/>
                <w:szCs w:val="22"/>
                <w:shd w:val="clear" w:color="auto" w:fill="F2F2F2"/>
                <w:lang w:val="en-GB"/>
              </w:rPr>
              <w:t>Ask UoN:</w:t>
            </w:r>
          </w:p>
          <w:p w14:paraId="56B294D2" w14:textId="0F96742F" w:rsidR="005030AE" w:rsidRPr="005F1D69" w:rsidRDefault="005030AE" w:rsidP="00320849">
            <w:pPr>
              <w:pStyle w:val="Tablebody"/>
              <w:ind w:left="745"/>
              <w:cnfStyle w:val="000000000000" w:firstRow="0" w:lastRow="0" w:firstColumn="0" w:lastColumn="0" w:oddVBand="0" w:evenVBand="0" w:oddHBand="0" w:evenHBand="0" w:firstRowFirstColumn="0" w:firstRowLastColumn="0" w:lastRowFirstColumn="0" w:lastRowLastColumn="0"/>
              <w:rPr>
                <w:rFonts w:cstheme="minorHAnsi"/>
                <w:szCs w:val="22"/>
              </w:rPr>
            </w:pPr>
            <w:hyperlink r:id="rId98" w:history="1">
              <w:r w:rsidRPr="001D6C10">
                <w:rPr>
                  <w:rStyle w:val="Hyperlink"/>
                  <w:rFonts w:eastAsia="Times New Roman" w:cstheme="minorHAnsi"/>
                  <w:color w:val="004C97" w:themeColor="accent2"/>
                  <w:szCs w:val="22"/>
                  <w:shd w:val="clear" w:color="auto" w:fill="F2F2F2"/>
                  <w:lang w:val="en-GB"/>
                </w:rPr>
                <w:t>https://askuon.newcastle.edu.au/</w:t>
              </w:r>
            </w:hyperlink>
            <w:r w:rsidRPr="001D6C10">
              <w:rPr>
                <w:rFonts w:cstheme="minorHAnsi"/>
                <w:color w:val="004C97" w:themeColor="accent2"/>
                <w:szCs w:val="22"/>
              </w:rPr>
              <w:t xml:space="preserve"> </w:t>
            </w:r>
          </w:p>
        </w:tc>
      </w:tr>
      <w:tr w:rsidR="005030AE" w:rsidRPr="005F1D69" w14:paraId="6B6C6AB6"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5BD068FD" w14:textId="77777777" w:rsidR="005030AE" w:rsidRPr="005F1D69" w:rsidRDefault="005030AE" w:rsidP="007771CD">
            <w:pPr>
              <w:pStyle w:val="Tablebody"/>
              <w:jc w:val="both"/>
              <w:rPr>
                <w:rFonts w:cstheme="minorHAnsi"/>
                <w:szCs w:val="22"/>
              </w:rPr>
            </w:pPr>
          </w:p>
        </w:tc>
        <w:tc>
          <w:tcPr>
            <w:tcW w:w="3827" w:type="dxa"/>
          </w:tcPr>
          <w:p w14:paraId="65588634" w14:textId="1FAB0EA5"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10215FFF" w14:textId="62227689" w:rsidR="005030AE" w:rsidRPr="00BC2AEF" w:rsidRDefault="005030AE" w:rsidP="00BC2AEF">
            <w:pPr>
              <w:pStyle w:val="Tablebody"/>
              <w:cnfStyle w:val="000000000000" w:firstRow="0" w:lastRow="0" w:firstColumn="0" w:lastColumn="0" w:oddVBand="0" w:evenVBand="0" w:oddHBand="0" w:evenHBand="0" w:firstRowFirstColumn="0" w:firstRowLastColumn="0" w:lastRowFirstColumn="0" w:lastRowLastColumn="0"/>
              <w:rPr>
                <w:rFonts w:cstheme="minorHAnsi"/>
                <w:color w:val="0070C0"/>
                <w:szCs w:val="22"/>
              </w:rPr>
            </w:pPr>
            <w:r w:rsidRPr="005F1D69">
              <w:rPr>
                <w:rFonts w:cstheme="minorHAnsi"/>
                <w:color w:val="000000"/>
                <w:szCs w:val="22"/>
                <w:lang w:val="en-GB"/>
              </w:rPr>
              <w:t xml:space="preserve">Email the Program Convenor, Dr </w:t>
            </w:r>
            <w:r w:rsidRPr="00BC2AEF">
              <w:rPr>
                <w:rFonts w:cstheme="minorHAnsi"/>
                <w:szCs w:val="22"/>
                <w:lang w:val="en-GB"/>
              </w:rPr>
              <w:t>Carl Leonard</w:t>
            </w:r>
            <w:r w:rsidR="00BC2AEF">
              <w:rPr>
                <w:rFonts w:cstheme="minorHAnsi"/>
                <w:szCs w:val="22"/>
                <w:lang w:val="en-GB"/>
              </w:rPr>
              <w:t xml:space="preserve"> at </w:t>
            </w:r>
            <w:hyperlink r:id="rId99" w:history="1">
              <w:r w:rsidR="00BC2AEF" w:rsidRPr="001D6C10">
                <w:rPr>
                  <w:rStyle w:val="Hyperlink"/>
                  <w:rFonts w:cstheme="minorHAnsi"/>
                  <w:color w:val="004C97" w:themeColor="accent2"/>
                  <w:szCs w:val="22"/>
                  <w:lang w:val="en-GB"/>
                </w:rPr>
                <w:t>carl.leonard@newcastle.edu.au</w:t>
              </w:r>
            </w:hyperlink>
            <w:r w:rsidRPr="001D6C10">
              <w:rPr>
                <w:rFonts w:cstheme="minorHAnsi"/>
                <w:color w:val="004C97" w:themeColor="accent2"/>
                <w:szCs w:val="22"/>
              </w:rPr>
              <w:t> </w:t>
            </w:r>
          </w:p>
        </w:tc>
      </w:tr>
      <w:tr w:rsidR="005030AE" w:rsidRPr="005F1D69" w14:paraId="08709C8B"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6651F67F" w14:textId="77777777" w:rsidR="005030AE" w:rsidRPr="005F1D69" w:rsidRDefault="005030AE" w:rsidP="007771CD">
            <w:pPr>
              <w:pStyle w:val="Tablebody"/>
              <w:jc w:val="both"/>
              <w:rPr>
                <w:rFonts w:cstheme="minorHAnsi"/>
                <w:szCs w:val="22"/>
              </w:rPr>
            </w:pPr>
          </w:p>
        </w:tc>
        <w:tc>
          <w:tcPr>
            <w:tcW w:w="3827" w:type="dxa"/>
          </w:tcPr>
          <w:p w14:paraId="716A47FE" w14:textId="15AABD2D"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1558BDA8" w14:textId="3A3B4A23" w:rsidR="005030AE" w:rsidRPr="005F1D69" w:rsidRDefault="005030AE" w:rsidP="008359F5">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Cs w:val="22"/>
              </w:rPr>
            </w:pPr>
            <w:hyperlink r:id="rId100" w:history="1">
              <w:r w:rsidRPr="001D6C10">
                <w:rPr>
                  <w:rStyle w:val="Hyperlink"/>
                  <w:rFonts w:eastAsia="Times New Roman" w:cstheme="minorHAnsi"/>
                  <w:color w:val="004C97" w:themeColor="accent2"/>
                  <w:szCs w:val="22"/>
                </w:rPr>
                <w:t>https://www.newcastle.edu.au/current-students/support/academic</w:t>
              </w:r>
            </w:hyperlink>
          </w:p>
        </w:tc>
      </w:tr>
    </w:tbl>
    <w:p w14:paraId="3693B339" w14:textId="77777777" w:rsidR="000350DF" w:rsidRPr="000350DF" w:rsidRDefault="000350DF" w:rsidP="000350DF">
      <w:pPr>
        <w:rPr>
          <w:lang w:val="en-GB"/>
        </w:rPr>
      </w:pPr>
      <w:bookmarkStart w:id="163" w:name="_9._PRACTICUM"/>
      <w:bookmarkStart w:id="164" w:name="_Hlk171933460"/>
      <w:bookmarkStart w:id="165" w:name="_Toc154743399"/>
      <w:bookmarkStart w:id="166" w:name="_Hlk154568944"/>
      <w:bookmarkEnd w:id="163"/>
    </w:p>
    <w:p w14:paraId="5F1F5CE8" w14:textId="551480C1" w:rsidR="00413F28" w:rsidRDefault="00413F28" w:rsidP="00413F28">
      <w:pPr>
        <w:pStyle w:val="Heading2"/>
        <w:jc w:val="both"/>
      </w:pPr>
      <w:r>
        <w:t xml:space="preserve">Support and </w:t>
      </w:r>
      <w:r w:rsidR="00C70205">
        <w:t>reasonable</w:t>
      </w:r>
      <w:r w:rsidR="000C2A8A">
        <w:t xml:space="preserve"> stu</w:t>
      </w:r>
      <w:r w:rsidR="00E45AD8">
        <w:t>dy</w:t>
      </w:r>
      <w:r w:rsidR="00C70205">
        <w:t xml:space="preserve"> </w:t>
      </w:r>
      <w:r w:rsidR="006A429A">
        <w:t>a</w:t>
      </w:r>
      <w:r>
        <w:t xml:space="preserve">djustments </w:t>
      </w:r>
    </w:p>
    <w:bookmarkEnd w:id="164"/>
    <w:p w14:paraId="7FCC1AF6" w14:textId="77777777" w:rsidR="008567F7" w:rsidRDefault="006C3B54" w:rsidP="2774F0AB">
      <w:pPr>
        <w:pStyle w:val="xBodyText"/>
        <w:jc w:val="both"/>
        <w:rPr>
          <w:lang w:val="en-AU"/>
        </w:rPr>
      </w:pPr>
      <w:r w:rsidRPr="2774F0AB">
        <w:rPr>
          <w:lang w:val="en-AU"/>
        </w:rPr>
        <w:t xml:space="preserve">All partner universities in this program are committed to providing support and reasonable adjustments for students who disclose a disability or condition that may affect their study. </w:t>
      </w:r>
    </w:p>
    <w:p w14:paraId="6F2AC55F" w14:textId="77777777" w:rsidR="008567F7" w:rsidRPr="00AD41F1" w:rsidRDefault="008567F7" w:rsidP="008567F7">
      <w:pPr>
        <w:pStyle w:val="xBodyText"/>
        <w:jc w:val="both"/>
        <w:rPr>
          <w:rFonts w:cstheme="minorHAnsi"/>
          <w:color w:val="0070C0"/>
          <w:szCs w:val="22"/>
        </w:rPr>
      </w:pPr>
      <w:r>
        <w:rPr>
          <w:rFonts w:cstheme="minorHAnsi"/>
          <w:szCs w:val="22"/>
        </w:rPr>
        <w:t>You can explore the university links below for</w:t>
      </w:r>
      <w:r w:rsidRPr="009703C5">
        <w:t xml:space="preserve"> </w:t>
      </w:r>
      <w:r>
        <w:rPr>
          <w:rFonts w:cstheme="minorHAnsi"/>
          <w:szCs w:val="22"/>
        </w:rPr>
        <w:t xml:space="preserve">more detail about the types of support available, including developing an </w:t>
      </w:r>
      <w:r>
        <w:t xml:space="preserve">Academic Adjustment Plan and </w:t>
      </w:r>
      <w:r>
        <w:rPr>
          <w:rFonts w:cstheme="minorHAnsi"/>
          <w:szCs w:val="22"/>
        </w:rPr>
        <w:t>setting up individual study adjustments.</w:t>
      </w:r>
    </w:p>
    <w:p w14:paraId="193605CE" w14:textId="77777777" w:rsidR="00413F28" w:rsidRPr="001D6C10" w:rsidRDefault="00413F28" w:rsidP="008567F7">
      <w:pPr>
        <w:pStyle w:val="ListParagraph"/>
        <w:numPr>
          <w:ilvl w:val="0"/>
          <w:numId w:val="50"/>
        </w:numPr>
        <w:spacing w:after="160" w:line="264" w:lineRule="auto"/>
        <w:ind w:left="426" w:hanging="426"/>
        <w:rPr>
          <w:color w:val="004C97" w:themeColor="accent2"/>
          <w:lang w:val="en-GB"/>
        </w:rPr>
      </w:pPr>
      <w:r w:rsidRPr="008567F7">
        <w:rPr>
          <w:b/>
          <w:bCs/>
          <w:lang w:val="en-GB"/>
        </w:rPr>
        <w:lastRenderedPageBreak/>
        <w:t>Deakin University</w:t>
      </w:r>
      <w:r w:rsidRPr="008567F7">
        <w:rPr>
          <w:lang w:val="en-GB"/>
        </w:rPr>
        <w:br/>
        <w:t>Disability Resource Centre | Disability Liaison Officer</w:t>
      </w:r>
      <w:r w:rsidRPr="008567F7">
        <w:rPr>
          <w:lang w:val="en-GB"/>
        </w:rPr>
        <w:br/>
      </w:r>
      <w:hyperlink r:id="rId101" w:history="1">
        <w:r w:rsidRPr="001D6C10">
          <w:rPr>
            <w:rStyle w:val="Hyperlink"/>
            <w:rFonts w:cstheme="minorHAnsi"/>
            <w:color w:val="004C97" w:themeColor="accent2"/>
            <w:lang w:val="en-GB"/>
          </w:rPr>
          <w:t>deakin.edu.au/students/health-and-wellbeing/disability-support</w:t>
        </w:r>
      </w:hyperlink>
    </w:p>
    <w:p w14:paraId="48895C45" w14:textId="77777777" w:rsidR="00413F28" w:rsidRPr="001678C0" w:rsidRDefault="00413F28" w:rsidP="008567F7">
      <w:pPr>
        <w:pStyle w:val="NormalWeb"/>
        <w:numPr>
          <w:ilvl w:val="0"/>
          <w:numId w:val="50"/>
        </w:numPr>
        <w:spacing w:after="160" w:line="264" w:lineRule="auto"/>
        <w:ind w:left="426" w:hanging="426"/>
        <w:rPr>
          <w:rFonts w:asciiTheme="minorHAnsi" w:hAnsiTheme="minorHAnsi" w:cstheme="minorBidi"/>
          <w:sz w:val="22"/>
          <w:lang w:val="en-GB"/>
        </w:rPr>
      </w:pPr>
      <w:r w:rsidRPr="001678C0">
        <w:rPr>
          <w:rFonts w:asciiTheme="minorHAnsi" w:hAnsiTheme="minorHAnsi" w:cstheme="minorBidi"/>
          <w:b/>
          <w:bCs/>
          <w:sz w:val="22"/>
          <w:lang w:val="en-GB"/>
        </w:rPr>
        <w:t>La Trobe University</w:t>
      </w:r>
      <w:r w:rsidRPr="001678C0">
        <w:rPr>
          <w:rFonts w:asciiTheme="minorHAnsi" w:hAnsiTheme="minorHAnsi" w:cstheme="minorBidi"/>
          <w:sz w:val="22"/>
          <w:lang w:val="en-GB"/>
        </w:rPr>
        <w:br/>
        <w:t>AccessAbility Hub</w:t>
      </w:r>
      <w:r w:rsidRPr="001678C0">
        <w:rPr>
          <w:rFonts w:asciiTheme="minorHAnsi" w:hAnsiTheme="minorHAnsi" w:cstheme="minorBidi"/>
          <w:sz w:val="22"/>
          <w:lang w:val="en-GB"/>
        </w:rPr>
        <w:br/>
      </w:r>
      <w:hyperlink r:id="rId102" w:history="1">
        <w:r w:rsidRPr="001D6C10">
          <w:rPr>
            <w:rStyle w:val="Hyperlink"/>
            <w:rFonts w:asciiTheme="minorHAnsi" w:hAnsiTheme="minorHAnsi" w:cstheme="minorHAnsi"/>
            <w:color w:val="004C97" w:themeColor="accent2"/>
            <w:lang w:val="en-GB"/>
          </w:rPr>
          <w:t>latrobe.edu.au/students/support/wellbeing/accessability-hub</w:t>
        </w:r>
      </w:hyperlink>
    </w:p>
    <w:p w14:paraId="58A591E4" w14:textId="77777777" w:rsidR="00413F28" w:rsidRPr="001678C0" w:rsidRDefault="00413F28" w:rsidP="008567F7">
      <w:pPr>
        <w:pStyle w:val="NormalWeb"/>
        <w:numPr>
          <w:ilvl w:val="0"/>
          <w:numId w:val="50"/>
        </w:numPr>
        <w:spacing w:after="160" w:line="264" w:lineRule="auto"/>
        <w:ind w:left="426" w:hanging="426"/>
        <w:rPr>
          <w:rFonts w:asciiTheme="minorHAnsi" w:hAnsiTheme="minorHAnsi" w:cstheme="minorBidi"/>
          <w:sz w:val="22"/>
          <w:lang w:val="en-GB"/>
        </w:rPr>
      </w:pPr>
      <w:r w:rsidRPr="001678C0">
        <w:rPr>
          <w:rFonts w:asciiTheme="minorHAnsi" w:hAnsiTheme="minorHAnsi" w:cstheme="minorBidi"/>
          <w:b/>
          <w:bCs/>
          <w:sz w:val="22"/>
          <w:lang w:val="en-GB"/>
        </w:rPr>
        <w:t>Macquarie University</w:t>
      </w:r>
      <w:r w:rsidRPr="001678C0">
        <w:rPr>
          <w:rFonts w:asciiTheme="minorHAnsi" w:hAnsiTheme="minorHAnsi" w:cstheme="minorBidi"/>
          <w:sz w:val="22"/>
          <w:lang w:val="en-GB"/>
        </w:rPr>
        <w:br/>
        <w:t>Accessibility Support | Disability Adviser</w:t>
      </w:r>
      <w:r w:rsidRPr="001678C0">
        <w:rPr>
          <w:rFonts w:asciiTheme="minorHAnsi" w:hAnsiTheme="minorHAnsi" w:cstheme="minorBidi"/>
          <w:sz w:val="22"/>
          <w:lang w:val="en-GB"/>
        </w:rPr>
        <w:br/>
      </w:r>
      <w:hyperlink r:id="rId103" w:history="1">
        <w:r w:rsidRPr="001D6C10">
          <w:rPr>
            <w:rStyle w:val="Hyperlink"/>
            <w:rFonts w:asciiTheme="minorHAnsi" w:hAnsiTheme="minorHAnsi" w:cstheme="minorHAnsi"/>
            <w:color w:val="004C97" w:themeColor="accent2"/>
            <w:lang w:val="en-GB"/>
          </w:rPr>
          <w:t>students.mq.edu.au/support/wellbeing/diversity-and-inclusion/accessibility-support</w:t>
        </w:r>
      </w:hyperlink>
    </w:p>
    <w:p w14:paraId="62DAB4F6" w14:textId="77777777" w:rsidR="00413F28" w:rsidRPr="001678C0" w:rsidRDefault="00413F28" w:rsidP="008567F7">
      <w:pPr>
        <w:pStyle w:val="NormalWeb"/>
        <w:numPr>
          <w:ilvl w:val="0"/>
          <w:numId w:val="50"/>
        </w:numPr>
        <w:spacing w:after="160" w:line="264" w:lineRule="auto"/>
        <w:ind w:left="426" w:hanging="426"/>
        <w:rPr>
          <w:rFonts w:asciiTheme="minorHAnsi" w:hAnsiTheme="minorHAnsi" w:cstheme="minorBidi"/>
          <w:sz w:val="22"/>
          <w:lang w:val="en-GB"/>
        </w:rPr>
      </w:pPr>
      <w:bookmarkStart w:id="167" w:name="_Hlk105059905"/>
      <w:r w:rsidRPr="001678C0">
        <w:rPr>
          <w:rFonts w:asciiTheme="minorHAnsi" w:hAnsiTheme="minorHAnsi" w:cstheme="minorBidi"/>
          <w:b/>
          <w:bCs/>
          <w:sz w:val="22"/>
          <w:lang w:val="en-GB"/>
        </w:rPr>
        <w:t>Monash University</w:t>
      </w:r>
      <w:r w:rsidRPr="001678C0">
        <w:rPr>
          <w:rFonts w:asciiTheme="minorHAnsi" w:hAnsiTheme="minorHAnsi" w:cstheme="minorBidi"/>
          <w:sz w:val="22"/>
          <w:lang w:val="en-GB"/>
        </w:rPr>
        <w:br/>
        <w:t>Disability Support Services | Disability Adviser</w:t>
      </w:r>
      <w:r w:rsidRPr="001678C0">
        <w:rPr>
          <w:rFonts w:asciiTheme="minorHAnsi" w:hAnsiTheme="minorHAnsi" w:cstheme="minorBidi"/>
          <w:sz w:val="22"/>
          <w:lang w:val="en-GB"/>
        </w:rPr>
        <w:br/>
      </w:r>
      <w:hyperlink r:id="rId104" w:history="1">
        <w:r w:rsidRPr="001D6C10">
          <w:rPr>
            <w:rStyle w:val="Hyperlink"/>
            <w:rFonts w:asciiTheme="minorHAnsi" w:hAnsiTheme="minorHAnsi" w:cstheme="minorHAnsi"/>
            <w:color w:val="004C97" w:themeColor="accent2"/>
            <w:lang w:val="en-GB"/>
          </w:rPr>
          <w:t>monash.edu/disability/</w:t>
        </w:r>
      </w:hyperlink>
    </w:p>
    <w:bookmarkEnd w:id="167"/>
    <w:p w14:paraId="7B5D3919" w14:textId="77777777" w:rsidR="00413F28" w:rsidRPr="008567F7" w:rsidRDefault="00413F28" w:rsidP="008567F7">
      <w:pPr>
        <w:pStyle w:val="ListParagraph"/>
        <w:numPr>
          <w:ilvl w:val="0"/>
          <w:numId w:val="50"/>
        </w:numPr>
        <w:spacing w:after="160" w:line="264" w:lineRule="auto"/>
        <w:ind w:left="426" w:hanging="426"/>
        <w:rPr>
          <w:lang w:val="en-GB"/>
        </w:rPr>
      </w:pPr>
      <w:r w:rsidRPr="008567F7">
        <w:rPr>
          <w:b/>
          <w:bCs/>
          <w:lang w:val="en-GB"/>
        </w:rPr>
        <w:t>The University of Melbourne</w:t>
      </w:r>
      <w:r w:rsidRPr="008567F7">
        <w:rPr>
          <w:lang w:val="en-GB"/>
        </w:rPr>
        <w:br/>
        <w:t>Student Equity and Disability Support | Disability Liaison Officer</w:t>
      </w:r>
      <w:r w:rsidRPr="008567F7">
        <w:rPr>
          <w:lang w:val="en-GB"/>
        </w:rPr>
        <w:br/>
      </w:r>
      <w:hyperlink r:id="rId105" w:history="1">
        <w:r w:rsidRPr="001D6C10">
          <w:rPr>
            <w:rStyle w:val="Hyperlink"/>
            <w:color w:val="004C97" w:themeColor="accent2"/>
            <w:lang w:val="en-GB"/>
          </w:rPr>
          <w:t>https://students.unimelb.edu.au/student-support/student-equity-and-disability-support</w:t>
        </w:r>
      </w:hyperlink>
    </w:p>
    <w:p w14:paraId="5172C10D" w14:textId="77777777" w:rsidR="008567F7" w:rsidRPr="008567F7" w:rsidRDefault="008567F7" w:rsidP="008567F7">
      <w:pPr>
        <w:pStyle w:val="ListParagraph"/>
        <w:spacing w:after="160" w:line="264" w:lineRule="auto"/>
        <w:ind w:left="426"/>
        <w:rPr>
          <w:lang w:val="en-GB"/>
        </w:rPr>
      </w:pPr>
    </w:p>
    <w:p w14:paraId="344C4A79" w14:textId="625FB954" w:rsidR="00C94A36" w:rsidRPr="00720E5B" w:rsidRDefault="00413F28" w:rsidP="00720E5B">
      <w:pPr>
        <w:pStyle w:val="ListParagraph"/>
        <w:numPr>
          <w:ilvl w:val="0"/>
          <w:numId w:val="50"/>
        </w:numPr>
        <w:spacing w:after="160" w:line="264" w:lineRule="auto"/>
        <w:ind w:left="426" w:hanging="426"/>
        <w:rPr>
          <w:color w:val="0090DA" w:themeColor="hyperlink"/>
          <w:u w:val="single"/>
        </w:rPr>
      </w:pPr>
      <w:bookmarkStart w:id="168" w:name="_Toc88917342"/>
      <w:bookmarkStart w:id="169" w:name="_Toc88917397"/>
      <w:bookmarkStart w:id="170" w:name="_Toc88917531"/>
      <w:bookmarkStart w:id="171" w:name="_Ref92533805"/>
      <w:bookmarkStart w:id="172" w:name="_Ref92533811"/>
      <w:bookmarkStart w:id="173" w:name="_Ref92533816"/>
      <w:bookmarkStart w:id="174" w:name="_Toc89076039"/>
      <w:r w:rsidRPr="008567F7">
        <w:rPr>
          <w:b/>
          <w:bCs/>
          <w:lang w:val="en-GB"/>
        </w:rPr>
        <w:t>The University of Newcastle</w:t>
      </w:r>
      <w:r w:rsidRPr="008567F7">
        <w:rPr>
          <w:lang w:val="en-GB"/>
        </w:rPr>
        <w:br/>
        <w:t xml:space="preserve">AccessAbility | Accessibility Advisor </w:t>
      </w:r>
      <w:r w:rsidRPr="008567F7">
        <w:rPr>
          <w:lang w:val="en-GB"/>
        </w:rPr>
        <w:br/>
      </w:r>
      <w:hyperlink r:id="rId106" w:history="1">
        <w:r w:rsidRPr="001D6C10">
          <w:rPr>
            <w:rStyle w:val="Hyperlink"/>
            <w:color w:val="004C97" w:themeColor="accent2"/>
          </w:rPr>
          <w:t>https://www.newcastle.edu.au/current-students/support/personal/accessability</w:t>
        </w:r>
      </w:hyperlink>
      <w:bookmarkStart w:id="175" w:name="_Toc154743401"/>
      <w:bookmarkStart w:id="176" w:name="_Toc88917331"/>
      <w:bookmarkStart w:id="177" w:name="_Toc88917394"/>
      <w:bookmarkStart w:id="178" w:name="_Toc88917530"/>
      <w:bookmarkStart w:id="179" w:name="_Toc89076038"/>
      <w:bookmarkStart w:id="180" w:name="_Toc154743400"/>
      <w:bookmarkStart w:id="181" w:name="_Hlk89070009"/>
      <w:bookmarkEnd w:id="165"/>
      <w:bookmarkEnd w:id="166"/>
      <w:bookmarkEnd w:id="168"/>
      <w:bookmarkEnd w:id="169"/>
      <w:bookmarkEnd w:id="170"/>
      <w:bookmarkEnd w:id="171"/>
      <w:bookmarkEnd w:id="172"/>
      <w:bookmarkEnd w:id="173"/>
      <w:bookmarkEnd w:id="174"/>
      <w:r w:rsidR="00C94A36">
        <w:br w:type="page"/>
      </w:r>
    </w:p>
    <w:p w14:paraId="2FCFB49F" w14:textId="640BD08B" w:rsidR="00527FD7" w:rsidRPr="00D574AA" w:rsidRDefault="00527FD7" w:rsidP="00527FD7">
      <w:pPr>
        <w:pStyle w:val="Heading1"/>
        <w:jc w:val="both"/>
      </w:pPr>
      <w:bookmarkStart w:id="182" w:name="_Toc205367049"/>
      <w:r w:rsidRPr="00D574AA">
        <w:lastRenderedPageBreak/>
        <w:t>Appendix</w:t>
      </w:r>
      <w:r>
        <w:t xml:space="preserve"> A:</w:t>
      </w:r>
      <w:r w:rsidRPr="00D574AA">
        <w:t xml:space="preserve"> </w:t>
      </w:r>
      <w:r>
        <w:t>P</w:t>
      </w:r>
      <w:r w:rsidRPr="00D574AA">
        <w:t>racticum</w:t>
      </w:r>
      <w:bookmarkEnd w:id="175"/>
      <w:bookmarkEnd w:id="182"/>
      <w:r>
        <w:t xml:space="preserve"> </w:t>
      </w:r>
    </w:p>
    <w:p w14:paraId="5C1918D1" w14:textId="77777777" w:rsidR="00B44051" w:rsidRPr="00B44051" w:rsidRDefault="00B44051" w:rsidP="00B44051">
      <w:pPr>
        <w:pStyle w:val="Heading2"/>
        <w:jc w:val="both"/>
        <w:rPr>
          <w:rFonts w:asciiTheme="minorHAnsi" w:eastAsia="Times New Roman" w:hAnsiTheme="minorHAnsi" w:cstheme="minorBidi"/>
          <w:b w:val="0"/>
          <w:color w:val="auto"/>
          <w:sz w:val="22"/>
          <w:szCs w:val="24"/>
          <w:lang w:val="en-AU"/>
        </w:rPr>
      </w:pPr>
      <w:r w:rsidRPr="00B44051">
        <w:rPr>
          <w:rFonts w:asciiTheme="minorHAnsi" w:eastAsia="Times New Roman" w:hAnsiTheme="minorHAnsi" w:cstheme="minorBidi"/>
          <w:b w:val="0"/>
          <w:color w:val="auto"/>
          <w:sz w:val="22"/>
          <w:szCs w:val="24"/>
          <w:lang w:val="en-AU"/>
        </w:rPr>
        <w:t xml:space="preserve">This is an overview of the practicum (practical placement) requirements of the university courses in the program. Practicum placement is a </w:t>
      </w:r>
      <w:r w:rsidRPr="00B44051">
        <w:rPr>
          <w:rFonts w:asciiTheme="minorHAnsi" w:eastAsia="Times New Roman" w:hAnsiTheme="minorHAnsi" w:cstheme="minorBidi"/>
          <w:bCs/>
          <w:color w:val="auto"/>
          <w:sz w:val="22"/>
          <w:szCs w:val="24"/>
          <w:lang w:val="en-AU"/>
        </w:rPr>
        <w:t>mandatory component</w:t>
      </w:r>
      <w:r w:rsidRPr="00B44051">
        <w:rPr>
          <w:rFonts w:asciiTheme="minorHAnsi" w:eastAsia="Times New Roman" w:hAnsiTheme="minorHAnsi" w:cstheme="minorBidi"/>
          <w:b w:val="0"/>
          <w:color w:val="auto"/>
          <w:sz w:val="22"/>
          <w:szCs w:val="24"/>
          <w:lang w:val="en-AU"/>
        </w:rPr>
        <w:t xml:space="preserve"> for all school-based and regional recipients because it provides essential hands-on experience applying inclusive education practices in real-world settings.</w:t>
      </w:r>
    </w:p>
    <w:p w14:paraId="49D9E27E" w14:textId="074ABF18" w:rsidR="00B44051" w:rsidRPr="00B44051" w:rsidRDefault="00D60FE5" w:rsidP="00B44051">
      <w:pPr>
        <w:pStyle w:val="Heading2"/>
        <w:jc w:val="both"/>
        <w:rPr>
          <w:rFonts w:asciiTheme="minorHAnsi" w:eastAsia="Times New Roman" w:hAnsiTheme="minorHAnsi" w:cstheme="minorBidi"/>
          <w:b w:val="0"/>
          <w:color w:val="auto"/>
          <w:sz w:val="22"/>
          <w:szCs w:val="24"/>
          <w:lang w:val="en-AU"/>
        </w:rPr>
      </w:pPr>
      <w:r w:rsidRPr="00D60FE5">
        <w:rPr>
          <w:rFonts w:asciiTheme="minorHAnsi" w:eastAsia="Times New Roman" w:hAnsiTheme="minorHAnsi" w:cstheme="minorBidi"/>
          <w:b w:val="0"/>
          <w:color w:val="auto"/>
          <w:sz w:val="22"/>
          <w:szCs w:val="24"/>
          <w:lang w:val="en-AU"/>
        </w:rPr>
        <w:t xml:space="preserve">Universities will prioritise your practicum placement within a Victorian government school in the first instance. If this is not possible, alternative sectors or settings may be </w:t>
      </w:r>
      <w:r w:rsidR="001F4F48">
        <w:rPr>
          <w:rFonts w:asciiTheme="minorHAnsi" w:eastAsia="Times New Roman" w:hAnsiTheme="minorHAnsi" w:cstheme="minorBidi"/>
          <w:b w:val="0"/>
          <w:color w:val="auto"/>
          <w:sz w:val="22"/>
          <w:szCs w:val="24"/>
          <w:lang w:val="en-AU"/>
        </w:rPr>
        <w:t xml:space="preserve">considered and is support by the department. </w:t>
      </w:r>
    </w:p>
    <w:p w14:paraId="46D2CA13" w14:textId="77777777" w:rsidR="00B44051" w:rsidRPr="00B44051" w:rsidRDefault="00B44051" w:rsidP="00B44051">
      <w:pPr>
        <w:pStyle w:val="Heading2"/>
        <w:jc w:val="both"/>
        <w:rPr>
          <w:rFonts w:asciiTheme="minorHAnsi" w:eastAsia="Times New Roman" w:hAnsiTheme="minorHAnsi" w:cstheme="minorBidi"/>
          <w:b w:val="0"/>
          <w:color w:val="auto"/>
          <w:sz w:val="22"/>
          <w:szCs w:val="24"/>
          <w:lang w:val="en-AU"/>
        </w:rPr>
      </w:pPr>
      <w:r w:rsidRPr="00B44051">
        <w:rPr>
          <w:rFonts w:asciiTheme="minorHAnsi" w:eastAsia="Times New Roman" w:hAnsiTheme="minorHAnsi" w:cstheme="minorBidi"/>
          <w:b w:val="0"/>
          <w:color w:val="auto"/>
          <w:sz w:val="22"/>
          <w:szCs w:val="24"/>
          <w:lang w:val="en-AU"/>
        </w:rPr>
        <w:t xml:space="preserve">Please note that the program </w:t>
      </w:r>
      <w:r w:rsidRPr="00B44051">
        <w:rPr>
          <w:rFonts w:asciiTheme="minorHAnsi" w:eastAsia="Times New Roman" w:hAnsiTheme="minorHAnsi" w:cstheme="minorBidi"/>
          <w:bCs/>
          <w:color w:val="auto"/>
          <w:sz w:val="22"/>
          <w:szCs w:val="24"/>
          <w:lang w:val="en-AU"/>
        </w:rPr>
        <w:t>does not cover</w:t>
      </w:r>
      <w:r w:rsidRPr="00B44051">
        <w:rPr>
          <w:rFonts w:asciiTheme="minorHAnsi" w:eastAsia="Times New Roman" w:hAnsiTheme="minorHAnsi" w:cstheme="minorBidi"/>
          <w:b w:val="0"/>
          <w:color w:val="auto"/>
          <w:sz w:val="22"/>
          <w:szCs w:val="24"/>
          <w:lang w:val="en-AU"/>
        </w:rPr>
        <w:t xml:space="preserve"> any financial costs related to practicum, such as accommodation or travel expenses.</w:t>
      </w:r>
    </w:p>
    <w:p w14:paraId="62972978" w14:textId="2CA47418" w:rsidR="00527FD7" w:rsidRPr="003B42A8" w:rsidRDefault="00527FD7" w:rsidP="00527FD7">
      <w:pPr>
        <w:pStyle w:val="Heading2"/>
        <w:jc w:val="both"/>
        <w:rPr>
          <w:sz w:val="28"/>
          <w:szCs w:val="28"/>
          <w:lang w:val="en-AU"/>
        </w:rPr>
      </w:pPr>
      <w:r w:rsidRPr="008A43CA">
        <w:rPr>
          <w:sz w:val="28"/>
          <w:szCs w:val="28"/>
        </w:rPr>
        <w:t xml:space="preserve">Deakin University – </w:t>
      </w:r>
      <w:r w:rsidR="003B42A8" w:rsidRPr="003B42A8">
        <w:rPr>
          <w:sz w:val="28"/>
          <w:szCs w:val="28"/>
          <w:lang w:val="en-AU"/>
        </w:rPr>
        <w:t>Master of Education (Specialist Inclusive Education</w:t>
      </w:r>
      <w:r w:rsidR="003B42A8">
        <w:rPr>
          <w:sz w:val="28"/>
          <w:szCs w:val="28"/>
          <w:lang w:val="en-AU"/>
        </w:rPr>
        <w:t>)</w:t>
      </w:r>
    </w:p>
    <w:p w14:paraId="5C1ECA04" w14:textId="368264B8" w:rsidR="00527FD7" w:rsidRPr="00A258EC" w:rsidRDefault="00527FD7" w:rsidP="00527FD7">
      <w:pPr>
        <w:pStyle w:val="IESUBodyText"/>
        <w:jc w:val="both"/>
        <w:rPr>
          <w:b/>
        </w:rPr>
      </w:pPr>
      <w:r w:rsidRPr="00A258EC">
        <w:rPr>
          <w:b/>
        </w:rPr>
        <w:t xml:space="preserve">Practicum consists of </w:t>
      </w:r>
      <w:r w:rsidR="009C3562">
        <w:rPr>
          <w:b/>
        </w:rPr>
        <w:t xml:space="preserve">2 </w:t>
      </w:r>
      <w:r w:rsidRPr="00A258EC">
        <w:rPr>
          <w:b/>
        </w:rPr>
        <w:t xml:space="preserve">x 15-day practicum subjects/blocks, detailed below. </w:t>
      </w:r>
    </w:p>
    <w:tbl>
      <w:tblPr>
        <w:tblStyle w:val="TableGrid4"/>
        <w:tblW w:w="9658" w:type="dxa"/>
        <w:tblLayout w:type="fixed"/>
        <w:tblLook w:val="0420" w:firstRow="1" w:lastRow="0" w:firstColumn="0" w:lastColumn="0" w:noHBand="0" w:noVBand="1"/>
        <w:tblCaption w:val="PRACTICUM"/>
      </w:tblPr>
      <w:tblGrid>
        <w:gridCol w:w="4829"/>
        <w:gridCol w:w="4829"/>
      </w:tblGrid>
      <w:tr w:rsidR="009C3562" w14:paraId="027C2913" w14:textId="77777777" w:rsidTr="00BC28C8">
        <w:trPr>
          <w:cnfStyle w:val="100000000000" w:firstRow="1" w:lastRow="0" w:firstColumn="0" w:lastColumn="0" w:oddVBand="0" w:evenVBand="0" w:oddHBand="0" w:evenHBand="0" w:firstRowFirstColumn="0" w:firstRowLastColumn="0" w:lastRowFirstColumn="0" w:lastRowLastColumn="0"/>
          <w:trHeight w:val="170"/>
        </w:trPr>
        <w:tc>
          <w:tcPr>
            <w:tcW w:w="4829" w:type="dxa"/>
            <w:shd w:val="clear" w:color="auto" w:fill="004C97" w:themeFill="accent2"/>
            <w:noWrap/>
          </w:tcPr>
          <w:p w14:paraId="369FEA49" w14:textId="77777777" w:rsidR="009C3562" w:rsidRPr="00572BC1" w:rsidRDefault="009C3562" w:rsidP="001C669F">
            <w:pPr>
              <w:pStyle w:val="TableHead"/>
              <w:jc w:val="both"/>
              <w:rPr>
                <w:b/>
                <w:bCs/>
              </w:rPr>
            </w:pPr>
            <w:r w:rsidRPr="00572BC1">
              <w:rPr>
                <w:b/>
                <w:bCs/>
              </w:rPr>
              <w:t>EEI704</w:t>
            </w:r>
          </w:p>
        </w:tc>
        <w:tc>
          <w:tcPr>
            <w:tcW w:w="4829" w:type="dxa"/>
            <w:shd w:val="clear" w:color="auto" w:fill="004C97" w:themeFill="accent2"/>
          </w:tcPr>
          <w:p w14:paraId="2FEBC1F2" w14:textId="77777777" w:rsidR="009C3562" w:rsidRPr="00572BC1" w:rsidRDefault="009C3562" w:rsidP="001C669F">
            <w:pPr>
              <w:pStyle w:val="TableHead"/>
              <w:jc w:val="both"/>
              <w:rPr>
                <w:b/>
                <w:bCs/>
              </w:rPr>
            </w:pPr>
            <w:r w:rsidRPr="00572BC1">
              <w:rPr>
                <w:b/>
                <w:bCs/>
              </w:rPr>
              <w:t>EEI705*</w:t>
            </w:r>
          </w:p>
        </w:tc>
      </w:tr>
      <w:tr w:rsidR="009C3562" w:rsidRPr="00BC2AEF" w14:paraId="0282890B" w14:textId="77777777" w:rsidTr="009C3562">
        <w:trPr>
          <w:trHeight w:val="170"/>
        </w:trPr>
        <w:tc>
          <w:tcPr>
            <w:tcW w:w="4829" w:type="dxa"/>
            <w:noWrap/>
            <w:hideMark/>
          </w:tcPr>
          <w:p w14:paraId="5B2FDA8D" w14:textId="77777777" w:rsidR="009C3562" w:rsidRPr="00BC2AEF" w:rsidRDefault="009C3562" w:rsidP="001C669F">
            <w:pPr>
              <w:pStyle w:val="xTableBullet1"/>
              <w:rPr>
                <w:b/>
                <w:bCs/>
                <w:szCs w:val="22"/>
              </w:rPr>
            </w:pPr>
            <w:r w:rsidRPr="00BC2AEF">
              <w:rPr>
                <w:szCs w:val="22"/>
              </w:rPr>
              <w:t>15 days</w:t>
            </w:r>
          </w:p>
          <w:p w14:paraId="55E04410" w14:textId="77777777" w:rsidR="009C3562" w:rsidRPr="00BC2AEF" w:rsidRDefault="009C3562" w:rsidP="001C669F">
            <w:pPr>
              <w:pStyle w:val="xTableBullet1"/>
              <w:rPr>
                <w:szCs w:val="22"/>
              </w:rPr>
            </w:pPr>
            <w:r w:rsidRPr="00BC2AEF">
              <w:rPr>
                <w:szCs w:val="22"/>
              </w:rPr>
              <w:t>Completed in home school</w:t>
            </w:r>
          </w:p>
          <w:p w14:paraId="17A008C9" w14:textId="77777777" w:rsidR="009C3562" w:rsidRPr="00BC2AEF" w:rsidRDefault="009C3562" w:rsidP="001C669F">
            <w:pPr>
              <w:pStyle w:val="xTableBullet1"/>
              <w:rPr>
                <w:szCs w:val="22"/>
              </w:rPr>
            </w:pPr>
            <w:r w:rsidRPr="00BC2AEF">
              <w:rPr>
                <w:szCs w:val="22"/>
              </w:rPr>
              <w:t>CRT not required</w:t>
            </w:r>
          </w:p>
        </w:tc>
        <w:tc>
          <w:tcPr>
            <w:tcW w:w="4829" w:type="dxa"/>
          </w:tcPr>
          <w:p w14:paraId="717DBADE" w14:textId="77777777" w:rsidR="009C3562" w:rsidRPr="00BC2AEF" w:rsidRDefault="009C3562" w:rsidP="001C669F">
            <w:pPr>
              <w:pStyle w:val="xTableBullet1"/>
              <w:jc w:val="both"/>
              <w:rPr>
                <w:szCs w:val="22"/>
              </w:rPr>
            </w:pPr>
            <w:r w:rsidRPr="00BC2AEF">
              <w:rPr>
                <w:szCs w:val="22"/>
              </w:rPr>
              <w:t>15 days</w:t>
            </w:r>
          </w:p>
          <w:p w14:paraId="7F76CB29" w14:textId="77777777" w:rsidR="009C3562" w:rsidRPr="00BC2AEF" w:rsidRDefault="009C3562" w:rsidP="001C669F">
            <w:pPr>
              <w:pStyle w:val="xTableBullet1"/>
              <w:jc w:val="both"/>
              <w:rPr>
                <w:szCs w:val="22"/>
              </w:rPr>
            </w:pPr>
            <w:r w:rsidRPr="00BC2AEF">
              <w:rPr>
                <w:szCs w:val="22"/>
              </w:rPr>
              <w:t>Alternative setting</w:t>
            </w:r>
          </w:p>
          <w:p w14:paraId="0B5CCF1F" w14:textId="77777777" w:rsidR="009C3562" w:rsidRPr="00BC2AEF" w:rsidRDefault="009C3562" w:rsidP="001C669F">
            <w:pPr>
              <w:pStyle w:val="xTableBullet1"/>
              <w:keepNext/>
              <w:jc w:val="both"/>
              <w:rPr>
                <w:szCs w:val="22"/>
              </w:rPr>
            </w:pPr>
            <w:r w:rsidRPr="00BC2AEF">
              <w:rPr>
                <w:szCs w:val="22"/>
              </w:rPr>
              <w:t>CRT required (covered by program)</w:t>
            </w:r>
          </w:p>
        </w:tc>
      </w:tr>
    </w:tbl>
    <w:p w14:paraId="2710A477" w14:textId="77777777" w:rsidR="00BB1F67" w:rsidRDefault="00BB1F67" w:rsidP="00F25F1C">
      <w:pPr>
        <w:pStyle w:val="Caption"/>
        <w:spacing w:before="0" w:after="160" w:line="264" w:lineRule="auto"/>
        <w:jc w:val="both"/>
        <w:rPr>
          <w:color w:val="auto"/>
          <w:sz w:val="22"/>
          <w:szCs w:val="22"/>
        </w:rPr>
      </w:pPr>
    </w:p>
    <w:p w14:paraId="5D7FB74A" w14:textId="1A17ABE5" w:rsidR="008359F5" w:rsidRPr="00BB1F67" w:rsidRDefault="00B00455" w:rsidP="00BB1F67">
      <w:pPr>
        <w:pStyle w:val="Caption"/>
        <w:spacing w:before="0" w:after="160" w:line="264" w:lineRule="auto"/>
        <w:jc w:val="both"/>
        <w:rPr>
          <w:color w:val="auto"/>
          <w:sz w:val="22"/>
          <w:szCs w:val="22"/>
        </w:rPr>
      </w:pPr>
      <w:r w:rsidRPr="00BB1F67">
        <w:rPr>
          <w:color w:val="auto"/>
          <w:sz w:val="22"/>
          <w:szCs w:val="22"/>
        </w:rPr>
        <w:t xml:space="preserve">Important </w:t>
      </w:r>
    </w:p>
    <w:p w14:paraId="698C1EBA" w14:textId="54FADD61" w:rsidR="008359F5" w:rsidRPr="008359F5" w:rsidRDefault="008359F5" w:rsidP="008359F5">
      <w:pPr>
        <w:pStyle w:val="IESUBodyText"/>
        <w:jc w:val="both"/>
        <w:rPr>
          <w:lang w:val="en-AU"/>
        </w:rPr>
      </w:pPr>
      <w:r w:rsidRPr="008359F5">
        <w:rPr>
          <w:lang w:val="en-AU"/>
        </w:rPr>
        <w:t xml:space="preserve">Practicum subjects are generally completed sequentially </w:t>
      </w:r>
      <w:r w:rsidR="002712DD">
        <w:rPr>
          <w:lang w:val="en-AU"/>
        </w:rPr>
        <w:t>-</w:t>
      </w:r>
      <w:r w:rsidRPr="008359F5">
        <w:rPr>
          <w:lang w:val="en-AU"/>
        </w:rPr>
        <w:t xml:space="preserve"> </w:t>
      </w:r>
      <w:r w:rsidRPr="008359F5">
        <w:rPr>
          <w:b/>
          <w:bCs/>
          <w:lang w:val="en-AU"/>
        </w:rPr>
        <w:t>EEI704 first, followed by EEI705</w:t>
      </w:r>
      <w:r w:rsidRPr="008359F5">
        <w:rPr>
          <w:lang w:val="en-AU"/>
        </w:rPr>
        <w:t>.</w:t>
      </w:r>
    </w:p>
    <w:p w14:paraId="3F83A973" w14:textId="77777777" w:rsidR="008359F5" w:rsidRPr="008359F5" w:rsidRDefault="008359F5" w:rsidP="008359F5">
      <w:pPr>
        <w:pStyle w:val="IESUBodyText"/>
        <w:jc w:val="both"/>
        <w:rPr>
          <w:lang w:val="en-AU"/>
        </w:rPr>
      </w:pPr>
      <w:r w:rsidRPr="008359F5">
        <w:rPr>
          <w:lang w:val="en-AU"/>
        </w:rPr>
        <w:t xml:space="preserve">In </w:t>
      </w:r>
      <w:r w:rsidRPr="008359F5">
        <w:rPr>
          <w:b/>
          <w:bCs/>
          <w:lang w:val="en-AU"/>
        </w:rPr>
        <w:t>2026</w:t>
      </w:r>
      <w:r w:rsidRPr="008359F5">
        <w:rPr>
          <w:lang w:val="en-AU"/>
        </w:rPr>
        <w:t>, the units will run in the following trimesters:</w:t>
      </w:r>
    </w:p>
    <w:p w14:paraId="39087F7D" w14:textId="77777777" w:rsidR="008359F5" w:rsidRPr="008359F5" w:rsidRDefault="008359F5" w:rsidP="008359F5">
      <w:pPr>
        <w:pStyle w:val="IESUBodyText"/>
        <w:numPr>
          <w:ilvl w:val="0"/>
          <w:numId w:val="42"/>
        </w:numPr>
        <w:jc w:val="both"/>
        <w:rPr>
          <w:lang w:val="en-AU"/>
        </w:rPr>
      </w:pPr>
      <w:r w:rsidRPr="008359F5">
        <w:rPr>
          <w:b/>
          <w:bCs/>
          <w:lang w:val="en-AU"/>
        </w:rPr>
        <w:t>Trimester 1:</w:t>
      </w:r>
      <w:r w:rsidRPr="008359F5">
        <w:rPr>
          <w:lang w:val="en-AU"/>
        </w:rPr>
        <w:t xml:space="preserve"> EEI705</w:t>
      </w:r>
    </w:p>
    <w:p w14:paraId="160FA8AB" w14:textId="77777777" w:rsidR="008359F5" w:rsidRPr="008359F5" w:rsidRDefault="008359F5" w:rsidP="008359F5">
      <w:pPr>
        <w:pStyle w:val="IESUBodyText"/>
        <w:numPr>
          <w:ilvl w:val="0"/>
          <w:numId w:val="42"/>
        </w:numPr>
        <w:jc w:val="both"/>
        <w:rPr>
          <w:lang w:val="en-AU"/>
        </w:rPr>
      </w:pPr>
      <w:r w:rsidRPr="008359F5">
        <w:rPr>
          <w:b/>
          <w:bCs/>
          <w:lang w:val="en-AU"/>
        </w:rPr>
        <w:t>Trimester 2:</w:t>
      </w:r>
      <w:r w:rsidRPr="008359F5">
        <w:rPr>
          <w:lang w:val="en-AU"/>
        </w:rPr>
        <w:t xml:space="preserve"> EEI704</w:t>
      </w:r>
    </w:p>
    <w:p w14:paraId="71C65BD2" w14:textId="77777777" w:rsidR="008359F5" w:rsidRPr="008359F5" w:rsidRDefault="008359F5" w:rsidP="008359F5">
      <w:pPr>
        <w:pStyle w:val="IESUBodyText"/>
        <w:jc w:val="both"/>
        <w:rPr>
          <w:lang w:val="en-AU"/>
        </w:rPr>
      </w:pPr>
      <w:r w:rsidRPr="008359F5">
        <w:rPr>
          <w:lang w:val="en-AU"/>
        </w:rPr>
        <w:t xml:space="preserve">From </w:t>
      </w:r>
      <w:r w:rsidRPr="008359F5">
        <w:rPr>
          <w:b/>
          <w:bCs/>
          <w:lang w:val="en-AU"/>
        </w:rPr>
        <w:t>2027</w:t>
      </w:r>
      <w:r w:rsidRPr="008359F5">
        <w:rPr>
          <w:lang w:val="en-AU"/>
        </w:rPr>
        <w:t>, this will be reversed to:</w:t>
      </w:r>
    </w:p>
    <w:p w14:paraId="61BD6DDD" w14:textId="77777777" w:rsidR="008359F5" w:rsidRPr="008359F5" w:rsidRDefault="008359F5" w:rsidP="008359F5">
      <w:pPr>
        <w:pStyle w:val="IESUBodyText"/>
        <w:numPr>
          <w:ilvl w:val="0"/>
          <w:numId w:val="43"/>
        </w:numPr>
        <w:jc w:val="both"/>
        <w:rPr>
          <w:lang w:val="en-AU"/>
        </w:rPr>
      </w:pPr>
      <w:r w:rsidRPr="008359F5">
        <w:rPr>
          <w:b/>
          <w:bCs/>
          <w:lang w:val="en-AU"/>
        </w:rPr>
        <w:t>Trimester 1:</w:t>
      </w:r>
      <w:r w:rsidRPr="008359F5">
        <w:rPr>
          <w:lang w:val="en-AU"/>
        </w:rPr>
        <w:t xml:space="preserve"> EEI704</w:t>
      </w:r>
    </w:p>
    <w:p w14:paraId="3B2CAAC0" w14:textId="77777777" w:rsidR="008359F5" w:rsidRPr="008359F5" w:rsidRDefault="008359F5" w:rsidP="008359F5">
      <w:pPr>
        <w:pStyle w:val="IESUBodyText"/>
        <w:numPr>
          <w:ilvl w:val="0"/>
          <w:numId w:val="43"/>
        </w:numPr>
        <w:jc w:val="both"/>
        <w:rPr>
          <w:lang w:val="en-AU"/>
        </w:rPr>
      </w:pPr>
      <w:r w:rsidRPr="008359F5">
        <w:rPr>
          <w:b/>
          <w:bCs/>
          <w:lang w:val="en-AU"/>
        </w:rPr>
        <w:t>Trimester 2:</w:t>
      </w:r>
      <w:r w:rsidRPr="008359F5">
        <w:rPr>
          <w:lang w:val="en-AU"/>
        </w:rPr>
        <w:t xml:space="preserve"> EEI705</w:t>
      </w:r>
    </w:p>
    <w:p w14:paraId="3B9F5E11" w14:textId="77777777" w:rsidR="008359F5" w:rsidRPr="008359F5" w:rsidRDefault="008359F5" w:rsidP="008359F5">
      <w:pPr>
        <w:pStyle w:val="IESUBodyText"/>
        <w:jc w:val="both"/>
        <w:rPr>
          <w:lang w:val="en-AU"/>
        </w:rPr>
      </w:pPr>
      <w:r w:rsidRPr="008359F5">
        <w:rPr>
          <w:lang w:val="en-AU"/>
        </w:rPr>
        <w:t>This adjustment ensures students can complete the important prerequisite EEI704 before undertaking EEI705.</w:t>
      </w:r>
    </w:p>
    <w:p w14:paraId="6BE8959A" w14:textId="77777777" w:rsidR="008359F5" w:rsidRPr="008359F5" w:rsidRDefault="008359F5" w:rsidP="008359F5">
      <w:pPr>
        <w:pStyle w:val="IESUBodyText"/>
        <w:jc w:val="both"/>
        <w:rPr>
          <w:lang w:val="en-AU"/>
        </w:rPr>
      </w:pPr>
      <w:r w:rsidRPr="008359F5">
        <w:rPr>
          <w:lang w:val="en-AU"/>
        </w:rPr>
        <w:t>Undertaking practicum subjects in a different order is at the discretion of the Course Director.</w:t>
      </w:r>
    </w:p>
    <w:p w14:paraId="165BB2EF" w14:textId="4222DDEF" w:rsidR="00527FD7" w:rsidRPr="002A36BD" w:rsidRDefault="009C3562" w:rsidP="00F25F1C">
      <w:pPr>
        <w:pStyle w:val="IESUBodyText"/>
        <w:jc w:val="both"/>
        <w:rPr>
          <w:rFonts w:asciiTheme="majorHAnsi" w:eastAsiaTheme="majorEastAsia" w:hAnsiTheme="majorHAnsi" w:cs="Times New Roman (Headings CS)"/>
          <w:b/>
          <w:color w:val="004C97" w:themeColor="accent2"/>
          <w:sz w:val="8"/>
          <w:szCs w:val="10"/>
        </w:rPr>
      </w:pPr>
      <w:r w:rsidRPr="009C3562">
        <w:t>For more information, see</w:t>
      </w:r>
      <w:r w:rsidRPr="00BC2AEF">
        <w:rPr>
          <w:color w:val="0070C0"/>
        </w:rPr>
        <w:t xml:space="preserve"> </w:t>
      </w:r>
      <w:hyperlink r:id="rId107" w:history="1">
        <w:r w:rsidRPr="001D6C10">
          <w:rPr>
            <w:rStyle w:val="Hyperlink"/>
            <w:rFonts w:eastAsia="Times New Roman"/>
            <w:color w:val="004C97" w:themeColor="accent2"/>
          </w:rPr>
          <w:t>Deakin University’s placement policies</w:t>
        </w:r>
      </w:hyperlink>
      <w:r w:rsidRPr="009C3562">
        <w:t>.</w:t>
      </w:r>
    </w:p>
    <w:p w14:paraId="56EC2622" w14:textId="48CE01E3" w:rsidR="00527FD7" w:rsidRPr="00F25F1C" w:rsidRDefault="00527FD7" w:rsidP="00527FD7">
      <w:pPr>
        <w:pStyle w:val="Heading2"/>
        <w:jc w:val="both"/>
        <w:rPr>
          <w:sz w:val="28"/>
          <w:szCs w:val="28"/>
        </w:rPr>
      </w:pPr>
      <w:r w:rsidRPr="009C4670">
        <w:rPr>
          <w:sz w:val="28"/>
          <w:szCs w:val="28"/>
        </w:rPr>
        <w:lastRenderedPageBreak/>
        <w:t xml:space="preserve">La Trobe University </w:t>
      </w:r>
      <w:r w:rsidR="00F25F1C">
        <w:rPr>
          <w:sz w:val="28"/>
          <w:szCs w:val="28"/>
        </w:rPr>
        <w:t>–</w:t>
      </w:r>
      <w:r w:rsidRPr="009C4670">
        <w:rPr>
          <w:sz w:val="28"/>
          <w:szCs w:val="28"/>
        </w:rPr>
        <w:t xml:space="preserve"> Master of Education (Inclusion and Diversity)</w:t>
      </w:r>
    </w:p>
    <w:p w14:paraId="5D6BAEE1" w14:textId="77777777" w:rsidR="00731FC2" w:rsidRPr="00731FC2" w:rsidRDefault="00731FC2" w:rsidP="00731FC2">
      <w:pPr>
        <w:pStyle w:val="IESUBodyText"/>
        <w:jc w:val="both"/>
      </w:pPr>
      <w:r w:rsidRPr="57EF0811">
        <w:rPr>
          <w:lang w:val="en-AU"/>
        </w:rPr>
        <w:t xml:space="preserve">You are required to complete </w:t>
      </w:r>
      <w:r w:rsidRPr="57EF0811">
        <w:rPr>
          <w:b/>
          <w:lang w:val="en-AU"/>
        </w:rPr>
        <w:t>30 days of practicum placement</w:t>
      </w:r>
      <w:r w:rsidRPr="57EF0811">
        <w:rPr>
          <w:lang w:val="en-AU"/>
        </w:rPr>
        <w:t xml:space="preserve">, which can be undertaken in either </w:t>
      </w:r>
      <w:r w:rsidRPr="57EF0811">
        <w:rPr>
          <w:b/>
          <w:lang w:val="en-AU"/>
        </w:rPr>
        <w:t>Semester 1 or Semester 2</w:t>
      </w:r>
      <w:r w:rsidRPr="57EF0811">
        <w:rPr>
          <w:lang w:val="en-AU"/>
        </w:rPr>
        <w:t xml:space="preserve">. The placement subject, </w:t>
      </w:r>
      <w:r w:rsidRPr="57EF0811">
        <w:rPr>
          <w:b/>
          <w:lang w:val="en-AU"/>
        </w:rPr>
        <w:t>EDU5005</w:t>
      </w:r>
      <w:r w:rsidRPr="57EF0811">
        <w:rPr>
          <w:lang w:val="en-AU"/>
        </w:rPr>
        <w:t>, may be completed in the first or second year of your course.</w:t>
      </w:r>
    </w:p>
    <w:p w14:paraId="0720D093" w14:textId="77777777" w:rsidR="00731FC2" w:rsidRPr="00731FC2" w:rsidRDefault="00731FC2" w:rsidP="00731FC2">
      <w:pPr>
        <w:pStyle w:val="IESUBodyText"/>
        <w:jc w:val="both"/>
      </w:pPr>
      <w:r w:rsidRPr="57EF0811">
        <w:rPr>
          <w:lang w:val="en-AU"/>
        </w:rPr>
        <w:t xml:space="preserve">Credit may be granted for up to </w:t>
      </w:r>
      <w:r w:rsidRPr="57EF0811">
        <w:rPr>
          <w:b/>
          <w:lang w:val="en-AU"/>
        </w:rPr>
        <w:t>15 days of prior experience</w:t>
      </w:r>
      <w:r w:rsidRPr="57EF0811">
        <w:rPr>
          <w:lang w:val="en-AU"/>
        </w:rPr>
        <w:t xml:space="preserve"> supporting students with diverse learning needs, provided appropriate evidence is supplied.</w:t>
      </w:r>
    </w:p>
    <w:p w14:paraId="10EE3AEC" w14:textId="77777777" w:rsidR="00731FC2" w:rsidRPr="00731FC2" w:rsidRDefault="00731FC2" w:rsidP="00731FC2">
      <w:pPr>
        <w:pStyle w:val="IESUBodyText"/>
        <w:jc w:val="both"/>
      </w:pPr>
      <w:r w:rsidRPr="57EF0811">
        <w:rPr>
          <w:lang w:val="en-AU"/>
        </w:rPr>
        <w:t xml:space="preserve">A minimum of </w:t>
      </w:r>
      <w:r w:rsidRPr="57EF0811">
        <w:rPr>
          <w:b/>
          <w:lang w:val="en-AU"/>
        </w:rPr>
        <w:t>15 days must be completed in an alternative setting</w:t>
      </w:r>
      <w:r w:rsidRPr="57EF0811">
        <w:rPr>
          <w:lang w:val="en-AU"/>
        </w:rPr>
        <w:t xml:space="preserve"> (outside your current school) that caters for students with diverse learning needs. This component will require </w:t>
      </w:r>
      <w:r w:rsidRPr="57EF0811">
        <w:rPr>
          <w:b/>
          <w:lang w:val="en-AU"/>
        </w:rPr>
        <w:t>CRT replacement</w:t>
      </w:r>
      <w:r w:rsidRPr="57EF0811">
        <w:rPr>
          <w:lang w:val="en-AU"/>
        </w:rPr>
        <w:t>.</w:t>
      </w:r>
    </w:p>
    <w:tbl>
      <w:tblPr>
        <w:tblStyle w:val="TableGrid4"/>
        <w:tblW w:w="9629" w:type="dxa"/>
        <w:tblLook w:val="0420" w:firstRow="1" w:lastRow="0" w:firstColumn="0" w:lastColumn="0" w:noHBand="0" w:noVBand="1"/>
      </w:tblPr>
      <w:tblGrid>
        <w:gridCol w:w="4673"/>
        <w:gridCol w:w="4956"/>
      </w:tblGrid>
      <w:tr w:rsidR="00527FD7" w:rsidRPr="00FE3239" w14:paraId="6AEF2500" w14:textId="77777777" w:rsidTr="00BC28C8">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shd w:val="clear" w:color="auto" w:fill="004C97" w:themeFill="accent2"/>
            <w:noWrap/>
            <w:hideMark/>
          </w:tcPr>
          <w:p w14:paraId="0BEBAA41" w14:textId="5A61FCF4" w:rsidR="00527FD7" w:rsidRPr="00BA1042" w:rsidRDefault="00527FD7" w:rsidP="001C669F">
            <w:pPr>
              <w:pStyle w:val="TableHead"/>
              <w:jc w:val="both"/>
              <w:rPr>
                <w:b/>
                <w:bCs/>
              </w:rPr>
            </w:pPr>
            <w:r w:rsidRPr="0014493A">
              <w:rPr>
                <w:b/>
                <w:bCs/>
                <w:lang w:val="en-GB"/>
              </w:rPr>
              <w:t>EDU5</w:t>
            </w:r>
            <w:r w:rsidR="003C2E92">
              <w:rPr>
                <w:b/>
                <w:bCs/>
                <w:lang w:val="en-GB"/>
              </w:rPr>
              <w:t>005</w:t>
            </w:r>
          </w:p>
        </w:tc>
      </w:tr>
      <w:tr w:rsidR="00527FD7" w:rsidRPr="0052391D" w14:paraId="10B30CC0" w14:textId="77777777" w:rsidTr="001C669F">
        <w:trPr>
          <w:trHeight w:val="290"/>
        </w:trPr>
        <w:tc>
          <w:tcPr>
            <w:tcW w:w="4673" w:type="dxa"/>
            <w:shd w:val="clear" w:color="auto" w:fill="D9D9D9" w:themeFill="background1" w:themeFillShade="D9"/>
            <w:noWrap/>
          </w:tcPr>
          <w:p w14:paraId="736B6356" w14:textId="77777777" w:rsidR="00527FD7" w:rsidRPr="00C352E0" w:rsidRDefault="00527FD7" w:rsidP="001C669F">
            <w:pPr>
              <w:pStyle w:val="Tablebody"/>
              <w:jc w:val="both"/>
              <w:rPr>
                <w:color w:val="0090DA" w:themeColor="accent1"/>
              </w:rPr>
            </w:pPr>
            <w:r>
              <w:t>&lt;Block 1&gt;*</w:t>
            </w:r>
          </w:p>
        </w:tc>
        <w:tc>
          <w:tcPr>
            <w:tcW w:w="4956" w:type="dxa"/>
            <w:shd w:val="clear" w:color="auto" w:fill="D9D9D9" w:themeFill="background1" w:themeFillShade="D9"/>
            <w:noWrap/>
          </w:tcPr>
          <w:p w14:paraId="79CEE1A2" w14:textId="77777777" w:rsidR="00527FD7" w:rsidRPr="00FE3239" w:rsidRDefault="00527FD7" w:rsidP="001C669F">
            <w:pPr>
              <w:pStyle w:val="Tablebody"/>
              <w:jc w:val="both"/>
            </w:pPr>
            <w:r>
              <w:t>&lt;Block 2&gt;*</w:t>
            </w:r>
          </w:p>
        </w:tc>
      </w:tr>
      <w:tr w:rsidR="00527FD7" w:rsidRPr="0052391D" w14:paraId="3A0EEFF0" w14:textId="77777777" w:rsidTr="001C669F">
        <w:trPr>
          <w:trHeight w:val="290"/>
        </w:trPr>
        <w:tc>
          <w:tcPr>
            <w:tcW w:w="4673" w:type="dxa"/>
            <w:noWrap/>
            <w:hideMark/>
          </w:tcPr>
          <w:p w14:paraId="3FFCCFD5" w14:textId="77777777" w:rsidR="00527FD7" w:rsidRPr="00C352E0" w:rsidRDefault="00527FD7" w:rsidP="001C669F">
            <w:pPr>
              <w:pStyle w:val="xTableBullet1"/>
              <w:jc w:val="both"/>
            </w:pPr>
            <w:r>
              <w:t>15</w:t>
            </w:r>
            <w:r w:rsidRPr="00FD04E2">
              <w:t xml:space="preserve"> days </w:t>
            </w:r>
          </w:p>
          <w:p w14:paraId="60BDED0D" w14:textId="77777777" w:rsidR="00527FD7" w:rsidRPr="00C352E0" w:rsidRDefault="00527FD7" w:rsidP="001C669F">
            <w:pPr>
              <w:pStyle w:val="xTableBullet1"/>
              <w:jc w:val="both"/>
            </w:pPr>
            <w:r w:rsidRPr="00FD04E2">
              <w:t>CRT required</w:t>
            </w:r>
            <w:r>
              <w:t xml:space="preserve"> (covered by program)</w:t>
            </w:r>
          </w:p>
          <w:p w14:paraId="713C0148" w14:textId="77777777" w:rsidR="00527FD7" w:rsidRPr="00FE3239" w:rsidRDefault="00527FD7" w:rsidP="001C669F">
            <w:pPr>
              <w:pStyle w:val="xTableBullet1"/>
              <w:jc w:val="both"/>
            </w:pPr>
            <w:r w:rsidRPr="00FD04E2">
              <w:t>Completed in an alternative setting</w:t>
            </w:r>
          </w:p>
        </w:tc>
        <w:tc>
          <w:tcPr>
            <w:tcW w:w="4956" w:type="dxa"/>
            <w:noWrap/>
            <w:hideMark/>
          </w:tcPr>
          <w:p w14:paraId="260A2723" w14:textId="77777777" w:rsidR="00527FD7" w:rsidRPr="00FE3239" w:rsidRDefault="00527FD7" w:rsidP="001C669F">
            <w:pPr>
              <w:pStyle w:val="xTableBullet1"/>
              <w:jc w:val="both"/>
              <w:rPr>
                <w:b/>
                <w:bCs/>
              </w:rPr>
            </w:pPr>
            <w:r>
              <w:t>15</w:t>
            </w:r>
            <w:r w:rsidRPr="00FE3239">
              <w:t xml:space="preserve"> days </w:t>
            </w:r>
          </w:p>
          <w:p w14:paraId="6E8C267B" w14:textId="77777777" w:rsidR="00527FD7" w:rsidRPr="00FE3239" w:rsidRDefault="00527FD7" w:rsidP="001C669F">
            <w:pPr>
              <w:pStyle w:val="xTableBullet1"/>
              <w:jc w:val="both"/>
              <w:rPr>
                <w:b/>
                <w:bCs/>
              </w:rPr>
            </w:pPr>
            <w:r w:rsidRPr="00FE3239">
              <w:t xml:space="preserve">CRT </w:t>
            </w:r>
            <w:r>
              <w:t xml:space="preserve">not required </w:t>
            </w:r>
          </w:p>
          <w:p w14:paraId="11AD2270" w14:textId="77777777" w:rsidR="00527FD7" w:rsidRPr="0052391D" w:rsidRDefault="00527FD7" w:rsidP="001C669F">
            <w:pPr>
              <w:pStyle w:val="xTableBullet1"/>
              <w:keepNext/>
              <w:jc w:val="both"/>
              <w:rPr>
                <w:b/>
                <w:bCs/>
              </w:rPr>
            </w:pPr>
            <w:r w:rsidRPr="00FE3239">
              <w:rPr>
                <w:color w:val="000000"/>
              </w:rPr>
              <w:t xml:space="preserve">Completed in </w:t>
            </w:r>
            <w:r>
              <w:rPr>
                <w:lang w:eastAsia="en-AU"/>
              </w:rPr>
              <w:t>home school</w:t>
            </w:r>
          </w:p>
        </w:tc>
      </w:tr>
    </w:tbl>
    <w:p w14:paraId="0CF17416" w14:textId="77777777" w:rsidR="00331499" w:rsidRDefault="00331499" w:rsidP="00527FD7">
      <w:pPr>
        <w:pStyle w:val="IESUBodyText"/>
        <w:jc w:val="both"/>
      </w:pPr>
    </w:p>
    <w:p w14:paraId="422DAB65" w14:textId="77777777" w:rsidR="00E3094B" w:rsidRPr="00CD4E6E" w:rsidRDefault="00E3094B" w:rsidP="00E3094B">
      <w:pPr>
        <w:pStyle w:val="Heading2"/>
        <w:jc w:val="both"/>
        <w:rPr>
          <w:sz w:val="28"/>
          <w:szCs w:val="28"/>
        </w:rPr>
      </w:pPr>
      <w:r w:rsidRPr="00CD4E6E">
        <w:rPr>
          <w:sz w:val="28"/>
          <w:szCs w:val="28"/>
        </w:rPr>
        <w:t>NextSense/Macquarie University – Master of Disability Studies</w:t>
      </w:r>
    </w:p>
    <w:tbl>
      <w:tblPr>
        <w:tblStyle w:val="TableGrid4"/>
        <w:tblW w:w="9639" w:type="dxa"/>
        <w:tblInd w:w="-5" w:type="dxa"/>
        <w:tblLook w:val="0420" w:firstRow="1" w:lastRow="0" w:firstColumn="0" w:lastColumn="0" w:noHBand="0" w:noVBand="1"/>
      </w:tblPr>
      <w:tblGrid>
        <w:gridCol w:w="9639"/>
      </w:tblGrid>
      <w:tr w:rsidR="00E3094B" w:rsidRPr="00FE3239" w14:paraId="5E329D8D" w14:textId="77777777">
        <w:trPr>
          <w:cnfStyle w:val="100000000000" w:firstRow="1" w:lastRow="0" w:firstColumn="0" w:lastColumn="0" w:oddVBand="0" w:evenVBand="0" w:oddHBand="0" w:evenHBand="0" w:firstRowFirstColumn="0" w:firstRowLastColumn="0" w:lastRowFirstColumn="0" w:lastRowLastColumn="0"/>
          <w:trHeight w:val="165"/>
        </w:trPr>
        <w:tc>
          <w:tcPr>
            <w:tcW w:w="9639" w:type="dxa"/>
            <w:shd w:val="clear" w:color="auto" w:fill="004C97" w:themeFill="accent2"/>
            <w:noWrap/>
            <w:hideMark/>
          </w:tcPr>
          <w:p w14:paraId="6D151E27" w14:textId="77777777" w:rsidR="00E3094B" w:rsidRPr="00BA1042" w:rsidRDefault="00E3094B">
            <w:pPr>
              <w:pStyle w:val="TableHead"/>
              <w:jc w:val="both"/>
              <w:rPr>
                <w:b/>
                <w:bCs/>
              </w:rPr>
            </w:pPr>
            <w:r w:rsidRPr="00BA1042">
              <w:rPr>
                <w:b/>
                <w:bCs/>
                <w:lang w:val="en-GB"/>
              </w:rPr>
              <w:t>SPED8910</w:t>
            </w:r>
            <w:r>
              <w:rPr>
                <w:b/>
                <w:bCs/>
                <w:lang w:val="en-GB"/>
              </w:rPr>
              <w:t xml:space="preserve"> (DHH and BLV specialisations only)</w:t>
            </w:r>
          </w:p>
        </w:tc>
      </w:tr>
      <w:tr w:rsidR="00E3094B" w:rsidRPr="0052391D" w14:paraId="01D5C7EB" w14:textId="77777777">
        <w:trPr>
          <w:trHeight w:val="165"/>
        </w:trPr>
        <w:tc>
          <w:tcPr>
            <w:tcW w:w="9639" w:type="dxa"/>
            <w:noWrap/>
            <w:hideMark/>
          </w:tcPr>
          <w:p w14:paraId="56D30CE7" w14:textId="77777777" w:rsidR="00E3094B" w:rsidRPr="00B36275" w:rsidRDefault="00E3094B" w:rsidP="00716D2F">
            <w:pPr>
              <w:pStyle w:val="xTableBullet1"/>
              <w:ind w:left="596" w:hanging="425"/>
              <w:jc w:val="both"/>
              <w:rPr>
                <w:b/>
                <w:bCs/>
              </w:rPr>
            </w:pPr>
            <w:r w:rsidRPr="00B36275">
              <w:rPr>
                <w:b/>
                <w:bCs/>
              </w:rPr>
              <w:t>16 days</w:t>
            </w:r>
          </w:p>
          <w:p w14:paraId="79A2DC38" w14:textId="77777777" w:rsidR="00E3094B" w:rsidRPr="00B36275" w:rsidRDefault="00E3094B" w:rsidP="00716D2F">
            <w:pPr>
              <w:pStyle w:val="xTableBullet1"/>
              <w:ind w:left="596" w:hanging="425"/>
              <w:jc w:val="both"/>
              <w:rPr>
                <w:b/>
                <w:bCs/>
              </w:rPr>
            </w:pPr>
            <w:r w:rsidRPr="00B36275">
              <w:rPr>
                <w:b/>
                <w:bCs/>
              </w:rPr>
              <w:t xml:space="preserve">CRT required </w:t>
            </w:r>
          </w:p>
          <w:p w14:paraId="77E75C88" w14:textId="77777777" w:rsidR="00E3094B" w:rsidRPr="00FE3239" w:rsidRDefault="00E3094B" w:rsidP="00716D2F">
            <w:pPr>
              <w:pStyle w:val="xTableBullet1"/>
              <w:ind w:left="596" w:hanging="425"/>
              <w:jc w:val="both"/>
            </w:pPr>
            <w:r w:rsidRPr="00FD04E2">
              <w:t xml:space="preserve">Completed in </w:t>
            </w:r>
            <w:r w:rsidRPr="008E21DF">
              <w:t xml:space="preserve">an alternative </w:t>
            </w:r>
            <w:r>
              <w:t xml:space="preserve">setting or </w:t>
            </w:r>
            <w:r w:rsidRPr="008E21DF">
              <w:t>school for both placements</w:t>
            </w:r>
            <w:r>
              <w:t>,</w:t>
            </w:r>
            <w:r w:rsidRPr="008E21DF">
              <w:t xml:space="preserve"> or first placement in own </w:t>
            </w:r>
            <w:r>
              <w:t xml:space="preserve">setting or </w:t>
            </w:r>
            <w:r w:rsidRPr="008E21DF">
              <w:t xml:space="preserve">school, provided the </w:t>
            </w:r>
            <w:r>
              <w:t xml:space="preserve">setting or </w:t>
            </w:r>
            <w:r w:rsidRPr="008E21DF">
              <w:t>school can meet supervision requirements</w:t>
            </w:r>
            <w:r>
              <w:t>*</w:t>
            </w:r>
            <w:r w:rsidRPr="008E21DF">
              <w:t xml:space="preserve"> and is willing to complete a declaration of conflict of interest.</w:t>
            </w:r>
          </w:p>
        </w:tc>
      </w:tr>
    </w:tbl>
    <w:p w14:paraId="55FE988A" w14:textId="2BFF1D4D" w:rsidR="00E3094B" w:rsidRDefault="00E3094B" w:rsidP="00716D2F">
      <w:pPr>
        <w:pStyle w:val="Heading3"/>
        <w:jc w:val="both"/>
        <w:rPr>
          <w:rFonts w:eastAsia="Times New Roman"/>
        </w:rPr>
      </w:pPr>
      <w:r>
        <w:rPr>
          <w:rFonts w:eastAsia="Times New Roman"/>
        </w:rPr>
        <w:t>Additional practicum requirements</w:t>
      </w:r>
      <w:r w:rsidR="008B1143">
        <w:rPr>
          <w:rFonts w:eastAsia="Times New Roman"/>
        </w:rPr>
        <w:t>:</w:t>
      </w:r>
    </w:p>
    <w:p w14:paraId="232ED120" w14:textId="77777777" w:rsidR="00E3094B" w:rsidRPr="00B800A7" w:rsidRDefault="00E3094B" w:rsidP="00716D2F">
      <w:pPr>
        <w:pStyle w:val="Bullet1"/>
        <w:jc w:val="both"/>
      </w:pPr>
      <w:r>
        <w:t xml:space="preserve">All students must complete a </w:t>
      </w:r>
      <w:r w:rsidRPr="007D7F23">
        <w:rPr>
          <w:b/>
          <w:bCs/>
        </w:rPr>
        <w:t>minimum of 40 credit points</w:t>
      </w:r>
      <w:r>
        <w:t xml:space="preserve"> before enrolling into their professional experience unit (</w:t>
      </w:r>
      <w:r w:rsidRPr="00B36275">
        <w:rPr>
          <w:b/>
          <w:bCs/>
        </w:rPr>
        <w:t>SPED8910</w:t>
      </w:r>
      <w:r>
        <w:t xml:space="preserve">), including completion of either SPED8906 (Auslan) or SPED8907 (UEB). </w:t>
      </w:r>
    </w:p>
    <w:p w14:paraId="2D6B1889" w14:textId="260605A9" w:rsidR="00E3094B" w:rsidRDefault="00E3094B" w:rsidP="00716D2F">
      <w:pPr>
        <w:pStyle w:val="IESUbulletstyle"/>
      </w:pPr>
      <w:r w:rsidRPr="006D3CA8">
        <w:t xml:space="preserve">You are only permitted to complete </w:t>
      </w:r>
      <w:r w:rsidR="00B97DC4">
        <w:t>one (1)</w:t>
      </w:r>
      <w:r w:rsidRPr="006D3CA8">
        <w:t xml:space="preserve"> practicum placement with your own team, school or service if you have access to students who are</w:t>
      </w:r>
      <w:r w:rsidRPr="008E21DF">
        <w:t xml:space="preserve"> deaf</w:t>
      </w:r>
      <w:r>
        <w:t xml:space="preserve"> and</w:t>
      </w:r>
      <w:r w:rsidRPr="008E21DF">
        <w:t xml:space="preserve"> hard of hearing</w:t>
      </w:r>
      <w:r>
        <w:t>,</w:t>
      </w:r>
      <w:r w:rsidRPr="008E21DF">
        <w:t xml:space="preserve"> or blind</w:t>
      </w:r>
      <w:r>
        <w:t xml:space="preserve"> and</w:t>
      </w:r>
      <w:r w:rsidRPr="008E21DF">
        <w:t xml:space="preserve"> </w:t>
      </w:r>
      <w:r>
        <w:t>have</w:t>
      </w:r>
      <w:r w:rsidRPr="008E21DF">
        <w:t xml:space="preserve"> low vision</w:t>
      </w:r>
      <w:r>
        <w:t>;</w:t>
      </w:r>
      <w:r w:rsidRPr="008E21DF">
        <w:t xml:space="preserve"> a suitably qualified supervis</w:t>
      </w:r>
      <w:r>
        <w:t>ing teacher*;</w:t>
      </w:r>
      <w:r w:rsidRPr="008E21DF">
        <w:t xml:space="preserve"> and the agreement of </w:t>
      </w:r>
      <w:r>
        <w:t>your</w:t>
      </w:r>
      <w:r w:rsidRPr="008E21DF">
        <w:t xml:space="preserve"> </w:t>
      </w:r>
      <w:r>
        <w:t>p</w:t>
      </w:r>
      <w:r w:rsidRPr="008E21DF">
        <w:t>rincipal</w:t>
      </w:r>
      <w:r>
        <w:t xml:space="preserve"> or manager</w:t>
      </w:r>
      <w:r w:rsidRPr="008E21DF">
        <w:t>.</w:t>
      </w:r>
    </w:p>
    <w:p w14:paraId="0098FFC3" w14:textId="5A0B9704" w:rsidR="00E3094B" w:rsidRDefault="00E3094B" w:rsidP="00716D2F">
      <w:pPr>
        <w:pStyle w:val="IESUbulletstyle"/>
      </w:pPr>
      <w:r w:rsidRPr="00BE63BA">
        <w:t xml:space="preserve">The two </w:t>
      </w:r>
      <w:r w:rsidR="00B97DC4">
        <w:t xml:space="preserve">(2) </w:t>
      </w:r>
      <w:r>
        <w:t>p</w:t>
      </w:r>
      <w:r w:rsidRPr="00BE63BA">
        <w:t xml:space="preserve">rofessional </w:t>
      </w:r>
      <w:r>
        <w:t>e</w:t>
      </w:r>
      <w:r w:rsidRPr="00BE63BA">
        <w:t>xperience placements must involve working with at least two different age groups—such as early childhood (e.g., early intervention or preschool), primary school, or high school students. Ideally, these placements should also take place in two</w:t>
      </w:r>
      <w:r w:rsidR="00B97DC4">
        <w:t xml:space="preserve"> (2)</w:t>
      </w:r>
      <w:r w:rsidRPr="00BE63BA">
        <w:t xml:space="preserve"> different educational settings</w:t>
      </w:r>
      <w:r>
        <w:t>/locations</w:t>
      </w:r>
      <w:r w:rsidRPr="00BE63BA">
        <w:t>.</w:t>
      </w:r>
    </w:p>
    <w:p w14:paraId="60712014" w14:textId="409CA048" w:rsidR="00E3094B" w:rsidRDefault="00E3094B" w:rsidP="00417B1B">
      <w:pPr>
        <w:pStyle w:val="IESUbulletstyle"/>
      </w:pPr>
      <w:r>
        <w:lastRenderedPageBreak/>
        <w:t>Flexibility can be provided to students regarding completion of each 8-day practicum placement within the session of enrolment.</w:t>
      </w:r>
    </w:p>
    <w:p w14:paraId="6EE89131" w14:textId="0F70B00A" w:rsidR="00E3094B" w:rsidRPr="00FA529D" w:rsidRDefault="00E3094B" w:rsidP="00716D2F">
      <w:pPr>
        <w:pStyle w:val="Bullet1"/>
        <w:numPr>
          <w:ilvl w:val="0"/>
          <w:numId w:val="0"/>
        </w:numPr>
        <w:ind w:left="360"/>
        <w:jc w:val="both"/>
        <w:rPr>
          <w:b/>
          <w:i/>
          <w:iCs/>
        </w:rPr>
      </w:pPr>
      <w:r w:rsidRPr="00FA529D">
        <w:rPr>
          <w:i/>
          <w:iCs/>
        </w:rPr>
        <w:t>*Alternative and own settings will require a supervising teacher with a master</w:t>
      </w:r>
      <w:r w:rsidR="008B1143">
        <w:rPr>
          <w:i/>
          <w:iCs/>
        </w:rPr>
        <w:t>-</w:t>
      </w:r>
      <w:r w:rsidRPr="00FA529D">
        <w:rPr>
          <w:i/>
          <w:iCs/>
        </w:rPr>
        <w:t xml:space="preserve">degree qualification in teaching students who are deaf/hard of hearing, or blind/have low vision, and full registration with either National Association of Australian Teachers of the Deaf (NAATD) or South Pacific Educator in Vision Impairment (SPEVI).   </w:t>
      </w:r>
    </w:p>
    <w:tbl>
      <w:tblPr>
        <w:tblStyle w:val="TableGrid4"/>
        <w:tblW w:w="9639" w:type="dxa"/>
        <w:tblInd w:w="-5" w:type="dxa"/>
        <w:tblLook w:val="0420" w:firstRow="1" w:lastRow="0" w:firstColumn="0" w:lastColumn="0" w:noHBand="0" w:noVBand="1"/>
      </w:tblPr>
      <w:tblGrid>
        <w:gridCol w:w="9639"/>
      </w:tblGrid>
      <w:tr w:rsidR="00E3094B" w:rsidRPr="00FE3239" w14:paraId="6B58FE01" w14:textId="77777777">
        <w:trPr>
          <w:cnfStyle w:val="100000000000" w:firstRow="1" w:lastRow="0" w:firstColumn="0" w:lastColumn="0" w:oddVBand="0" w:evenVBand="0" w:oddHBand="0" w:evenHBand="0" w:firstRowFirstColumn="0" w:firstRowLastColumn="0" w:lastRowFirstColumn="0" w:lastRowLastColumn="0"/>
          <w:trHeight w:val="165"/>
        </w:trPr>
        <w:tc>
          <w:tcPr>
            <w:tcW w:w="9639" w:type="dxa"/>
            <w:shd w:val="clear" w:color="auto" w:fill="004C97" w:themeFill="accent2"/>
            <w:noWrap/>
            <w:hideMark/>
          </w:tcPr>
          <w:p w14:paraId="6B16F8F0" w14:textId="77777777" w:rsidR="00E3094B" w:rsidRPr="00BA1042" w:rsidRDefault="00E3094B" w:rsidP="00716D2F">
            <w:pPr>
              <w:pStyle w:val="TableHead"/>
              <w:jc w:val="both"/>
              <w:rPr>
                <w:b/>
                <w:bCs/>
              </w:rPr>
            </w:pPr>
            <w:r w:rsidRPr="00BA1042">
              <w:rPr>
                <w:b/>
                <w:bCs/>
                <w:lang w:val="en-GB"/>
              </w:rPr>
              <w:t>SPED89</w:t>
            </w:r>
            <w:r>
              <w:rPr>
                <w:b/>
                <w:bCs/>
                <w:lang w:val="en-GB"/>
              </w:rPr>
              <w:t>09 (SD specialisation only)</w:t>
            </w:r>
          </w:p>
        </w:tc>
      </w:tr>
      <w:tr w:rsidR="00E3094B" w:rsidRPr="0052391D" w14:paraId="5EED5FB3" w14:textId="77777777">
        <w:trPr>
          <w:trHeight w:val="165"/>
        </w:trPr>
        <w:tc>
          <w:tcPr>
            <w:tcW w:w="9639" w:type="dxa"/>
            <w:noWrap/>
            <w:hideMark/>
          </w:tcPr>
          <w:p w14:paraId="50155F14" w14:textId="77777777" w:rsidR="00E3094B" w:rsidRPr="00810521" w:rsidRDefault="00E3094B" w:rsidP="00716D2F">
            <w:pPr>
              <w:pStyle w:val="Bullet1"/>
              <w:jc w:val="both"/>
              <w:rPr>
                <w:b/>
              </w:rPr>
            </w:pPr>
            <w:r w:rsidRPr="00810521">
              <w:rPr>
                <w:rStyle w:val="Strong"/>
                <w:rFonts w:cstheme="majorBidi"/>
                <w:b w:val="0"/>
              </w:rPr>
              <w:t xml:space="preserve">complete twelve (12) days of professional experience, plus two (2) online tutorial days relevant to their profession or study goals </w:t>
            </w:r>
          </w:p>
        </w:tc>
      </w:tr>
    </w:tbl>
    <w:p w14:paraId="078AA7D4" w14:textId="711E21AF" w:rsidR="00E3094B" w:rsidRPr="008B1143" w:rsidRDefault="00E3094B" w:rsidP="008B1143">
      <w:pPr>
        <w:pStyle w:val="Heading3"/>
        <w:jc w:val="both"/>
        <w:rPr>
          <w:rFonts w:eastAsia="Times New Roman"/>
        </w:rPr>
      </w:pPr>
      <w:r w:rsidRPr="008B1143">
        <w:rPr>
          <w:rFonts w:eastAsia="Times New Roman"/>
        </w:rPr>
        <w:t>Additional practicum requirements</w:t>
      </w:r>
      <w:r w:rsidR="008B1143" w:rsidRPr="008B1143">
        <w:rPr>
          <w:rFonts w:eastAsia="Times New Roman"/>
        </w:rPr>
        <w:t>:</w:t>
      </w:r>
    </w:p>
    <w:p w14:paraId="6D5529DC" w14:textId="77777777" w:rsidR="00E3094B" w:rsidRDefault="00E3094B" w:rsidP="00716D2F">
      <w:pPr>
        <w:pStyle w:val="Bullet1"/>
        <w:jc w:val="both"/>
        <w:rPr>
          <w:rStyle w:val="Strong"/>
          <w:rFonts w:cstheme="majorBidi"/>
          <w:b w:val="0"/>
        </w:rPr>
      </w:pPr>
      <w:r w:rsidRPr="000D2B2E">
        <w:rPr>
          <w:rStyle w:val="Strong"/>
          <w:rFonts w:cstheme="majorBidi"/>
          <w:b w:val="0"/>
        </w:rPr>
        <w:t>Students may enrol in SPED8909 Professional Experience after completion of at least four core units and SPED8908.</w:t>
      </w:r>
    </w:p>
    <w:p w14:paraId="7733BF73" w14:textId="34876468" w:rsidR="00E3094B" w:rsidRPr="00813589" w:rsidRDefault="00E3094B" w:rsidP="00716D2F">
      <w:pPr>
        <w:pStyle w:val="Bullet1"/>
        <w:jc w:val="both"/>
        <w:rPr>
          <w:b/>
          <w:bCs/>
        </w:rPr>
      </w:pPr>
      <w:r w:rsidRPr="00813589">
        <w:rPr>
          <w:rStyle w:val="Strong"/>
          <w:rFonts w:cstheme="majorBidi"/>
          <w:b w:val="0"/>
          <w:bCs w:val="0"/>
        </w:rPr>
        <w:t xml:space="preserve">Practical placement is completed in </w:t>
      </w:r>
      <w:r w:rsidR="001327ED">
        <w:rPr>
          <w:rStyle w:val="Strong"/>
          <w:rFonts w:cstheme="majorBidi"/>
          <w:b w:val="0"/>
          <w:bCs w:val="0"/>
        </w:rPr>
        <w:t>two (</w:t>
      </w:r>
      <w:r w:rsidRPr="00813589">
        <w:rPr>
          <w:rStyle w:val="Strong"/>
          <w:rFonts w:cstheme="majorBidi"/>
          <w:b w:val="0"/>
          <w:bCs w:val="0"/>
        </w:rPr>
        <w:t>2</w:t>
      </w:r>
      <w:r w:rsidR="001327ED">
        <w:rPr>
          <w:rStyle w:val="Strong"/>
          <w:rFonts w:cstheme="majorBidi"/>
          <w:b w:val="0"/>
          <w:bCs w:val="0"/>
        </w:rPr>
        <w:t>)</w:t>
      </w:r>
      <w:r w:rsidRPr="00813589">
        <w:rPr>
          <w:rStyle w:val="Strong"/>
          <w:rFonts w:cstheme="majorBidi"/>
          <w:b w:val="0"/>
          <w:bCs w:val="0"/>
        </w:rPr>
        <w:t xml:space="preserve"> blocks of </w:t>
      </w:r>
      <w:r w:rsidR="001327ED">
        <w:rPr>
          <w:rStyle w:val="Strong"/>
          <w:rFonts w:cstheme="majorBidi"/>
          <w:b w:val="0"/>
          <w:bCs w:val="0"/>
        </w:rPr>
        <w:t>six (</w:t>
      </w:r>
      <w:r w:rsidRPr="00813589">
        <w:rPr>
          <w:rStyle w:val="Strong"/>
          <w:rFonts w:cstheme="majorBidi"/>
          <w:b w:val="0"/>
          <w:bCs w:val="0"/>
        </w:rPr>
        <w:t>6</w:t>
      </w:r>
      <w:r w:rsidR="001327ED">
        <w:rPr>
          <w:rStyle w:val="Strong"/>
          <w:rFonts w:cstheme="majorBidi"/>
          <w:b w:val="0"/>
          <w:bCs w:val="0"/>
        </w:rPr>
        <w:t>)</w:t>
      </w:r>
      <w:r w:rsidRPr="00813589">
        <w:rPr>
          <w:rStyle w:val="Strong"/>
          <w:rFonts w:cstheme="majorBidi"/>
          <w:b w:val="0"/>
          <w:bCs w:val="0"/>
        </w:rPr>
        <w:t xml:space="preserve"> days (plus </w:t>
      </w:r>
      <w:r w:rsidR="001327ED">
        <w:rPr>
          <w:rStyle w:val="Strong"/>
          <w:rFonts w:cstheme="majorBidi"/>
          <w:b w:val="0"/>
          <w:bCs w:val="0"/>
        </w:rPr>
        <w:t>two (2)</w:t>
      </w:r>
      <w:r w:rsidRPr="00813589">
        <w:rPr>
          <w:rStyle w:val="Strong"/>
          <w:rFonts w:cstheme="majorBidi"/>
          <w:b w:val="0"/>
          <w:bCs w:val="0"/>
        </w:rPr>
        <w:t xml:space="preserve"> days for online tutorial presentations).</w:t>
      </w:r>
    </w:p>
    <w:p w14:paraId="17449996" w14:textId="159CA11B" w:rsidR="00E3094B" w:rsidRDefault="00E3094B" w:rsidP="00716D2F">
      <w:pPr>
        <w:pStyle w:val="Bullet1"/>
        <w:jc w:val="both"/>
        <w:rPr>
          <w:rStyle w:val="Strong"/>
          <w:rFonts w:cstheme="majorBidi"/>
          <w:b w:val="0"/>
        </w:rPr>
      </w:pPr>
      <w:r w:rsidRPr="00F564B6">
        <w:rPr>
          <w:rStyle w:val="Strong"/>
          <w:rFonts w:cstheme="majorBidi"/>
          <w:b w:val="0"/>
        </w:rPr>
        <w:t xml:space="preserve">Placements need to provide students with the opportunity to observe professionals working with adults or children with a sensory impairment, or screening for a sensory impairment </w:t>
      </w:r>
      <w:r w:rsidR="007204A7">
        <w:rPr>
          <w:rStyle w:val="Strong"/>
          <w:rFonts w:cstheme="majorBidi"/>
          <w:b w:val="0"/>
        </w:rPr>
        <w:t>(for example,</w:t>
      </w:r>
      <w:r w:rsidRPr="00F564B6">
        <w:rPr>
          <w:rStyle w:val="Strong"/>
          <w:rFonts w:cstheme="majorBidi"/>
          <w:b w:val="0"/>
        </w:rPr>
        <w:t xml:space="preserve"> Low Vision and Eye Clinics</w:t>
      </w:r>
      <w:r w:rsidR="007204A7">
        <w:rPr>
          <w:rStyle w:val="Strong"/>
          <w:rFonts w:cstheme="majorBidi"/>
          <w:b w:val="0"/>
        </w:rPr>
        <w:t>)</w:t>
      </w:r>
      <w:r w:rsidRPr="00F564B6">
        <w:rPr>
          <w:rStyle w:val="Strong"/>
          <w:rFonts w:cstheme="majorBidi"/>
          <w:b w:val="0"/>
        </w:rPr>
        <w:t>.</w:t>
      </w:r>
    </w:p>
    <w:p w14:paraId="3DC4DE3E" w14:textId="77777777" w:rsidR="00E3094B" w:rsidRPr="007738E1" w:rsidRDefault="00E3094B" w:rsidP="00716D2F">
      <w:pPr>
        <w:pStyle w:val="IESUbulletstyle"/>
      </w:pPr>
      <w:r>
        <w:t>Flexibility can be provided to students regarding completion of each 6-day placement within the session of enrolment.</w:t>
      </w:r>
    </w:p>
    <w:p w14:paraId="21DE85D4" w14:textId="77777777" w:rsidR="00527FD7" w:rsidRPr="00792383" w:rsidRDefault="00527FD7" w:rsidP="00527FD7">
      <w:pPr>
        <w:pStyle w:val="Heading2"/>
        <w:jc w:val="both"/>
        <w:rPr>
          <w:sz w:val="28"/>
          <w:szCs w:val="28"/>
        </w:rPr>
      </w:pPr>
      <w:r w:rsidRPr="00792383">
        <w:rPr>
          <w:sz w:val="28"/>
          <w:szCs w:val="28"/>
        </w:rPr>
        <w:t>Monash University – Master of Inclusive Education</w:t>
      </w:r>
    </w:p>
    <w:p w14:paraId="149BC696" w14:textId="77777777" w:rsidR="00FD62A7" w:rsidRPr="00FD62A7" w:rsidRDefault="00FD62A7" w:rsidP="00FD62A7">
      <w:pPr>
        <w:jc w:val="both"/>
      </w:pPr>
      <w:r w:rsidRPr="00FD62A7">
        <w:t xml:space="preserve">For the duration of the course, you are required to complete </w:t>
      </w:r>
      <w:r w:rsidRPr="00FD62A7">
        <w:rPr>
          <w:b/>
          <w:bCs/>
        </w:rPr>
        <w:t>20 days of practicum placement</w:t>
      </w:r>
      <w:r w:rsidRPr="00FD62A7">
        <w:t xml:space="preserve">, of which </w:t>
      </w:r>
      <w:r w:rsidRPr="00FD62A7">
        <w:rPr>
          <w:b/>
          <w:bCs/>
        </w:rPr>
        <w:t>5 days must be completed outside your current place of employment</w:t>
      </w:r>
      <w:r w:rsidRPr="00FD62A7">
        <w:t>. This external placement should take place in a school that accommodates students with diverse learning needs.</w:t>
      </w:r>
    </w:p>
    <w:p w14:paraId="371E2A48" w14:textId="77777777" w:rsidR="00FD62A7" w:rsidRPr="00FD62A7" w:rsidRDefault="00FD62A7" w:rsidP="00FD62A7">
      <w:pPr>
        <w:jc w:val="both"/>
      </w:pPr>
      <w:r w:rsidRPr="00FD62A7">
        <w:rPr>
          <w:b/>
          <w:bCs/>
        </w:rPr>
        <w:t>Please note:</w:t>
      </w:r>
      <w:r w:rsidRPr="00FD62A7">
        <w:t xml:space="preserve"> Practicum placement is </w:t>
      </w:r>
      <w:r w:rsidRPr="00FD62A7">
        <w:rPr>
          <w:b/>
          <w:bCs/>
        </w:rPr>
        <w:t>mandatory for all scholarship recipients</w:t>
      </w:r>
      <w:r w:rsidRPr="00FD62A7">
        <w:t xml:space="preserve">. Credit or exemptions for this requirement will </w:t>
      </w:r>
      <w:r w:rsidRPr="00FD62A7">
        <w:rPr>
          <w:b/>
          <w:bCs/>
        </w:rPr>
        <w:t>not be granted</w:t>
      </w:r>
      <w:r w:rsidRPr="00FD62A7">
        <w:t xml:space="preserve"> under any circumstances.</w:t>
      </w:r>
    </w:p>
    <w:tbl>
      <w:tblPr>
        <w:tblStyle w:val="TableGrid4"/>
        <w:tblW w:w="9634" w:type="dxa"/>
        <w:tblLayout w:type="fixed"/>
        <w:tblLook w:val="0420" w:firstRow="1" w:lastRow="0" w:firstColumn="0" w:lastColumn="0" w:noHBand="0" w:noVBand="1"/>
        <w:tblCaption w:val="PRACTICUM"/>
      </w:tblPr>
      <w:tblGrid>
        <w:gridCol w:w="9634"/>
      </w:tblGrid>
      <w:tr w:rsidR="00527FD7" w:rsidRPr="00A40462" w14:paraId="7860006B" w14:textId="77777777" w:rsidTr="00BC28C8">
        <w:trPr>
          <w:cnfStyle w:val="100000000000" w:firstRow="1" w:lastRow="0" w:firstColumn="0" w:lastColumn="0" w:oddVBand="0" w:evenVBand="0" w:oddHBand="0" w:evenHBand="0" w:firstRowFirstColumn="0" w:firstRowLastColumn="0" w:lastRowFirstColumn="0" w:lastRowLastColumn="0"/>
          <w:trHeight w:val="227"/>
        </w:trPr>
        <w:tc>
          <w:tcPr>
            <w:tcW w:w="9634" w:type="dxa"/>
            <w:shd w:val="clear" w:color="auto" w:fill="004C97" w:themeFill="accent2"/>
            <w:noWrap/>
          </w:tcPr>
          <w:p w14:paraId="57E49CCB" w14:textId="77777777" w:rsidR="00527FD7" w:rsidRPr="00BA1042" w:rsidRDefault="00527FD7" w:rsidP="001C669F">
            <w:pPr>
              <w:jc w:val="both"/>
              <w:rPr>
                <w:b/>
                <w:bCs/>
                <w:lang w:val="en-GB"/>
              </w:rPr>
            </w:pPr>
            <w:r w:rsidRPr="00BA1042">
              <w:rPr>
                <w:b/>
                <w:bCs/>
                <w:lang w:val="en-GB"/>
              </w:rPr>
              <w:t>EDF5700</w:t>
            </w:r>
          </w:p>
        </w:tc>
      </w:tr>
      <w:tr w:rsidR="00527FD7" w:rsidRPr="00A40462" w14:paraId="58722BAD" w14:textId="77777777" w:rsidTr="00620214">
        <w:trPr>
          <w:trHeight w:val="227"/>
        </w:trPr>
        <w:tc>
          <w:tcPr>
            <w:tcW w:w="9634" w:type="dxa"/>
            <w:noWrap/>
            <w:hideMark/>
          </w:tcPr>
          <w:p w14:paraId="15FCFF8F" w14:textId="77777777" w:rsidR="00527FD7" w:rsidRPr="002C12EC" w:rsidRDefault="00527FD7" w:rsidP="00983C52">
            <w:pPr>
              <w:pStyle w:val="ListParagraph"/>
              <w:numPr>
                <w:ilvl w:val="0"/>
                <w:numId w:val="5"/>
              </w:numPr>
              <w:jc w:val="both"/>
              <w:rPr>
                <w:lang w:val="en-GB"/>
              </w:rPr>
            </w:pPr>
            <w:r w:rsidRPr="002C12EC">
              <w:rPr>
                <w:lang w:val="en-GB"/>
              </w:rPr>
              <w:t>20 days of practicum</w:t>
            </w:r>
          </w:p>
          <w:p w14:paraId="25E4E000" w14:textId="77777777" w:rsidR="00527FD7" w:rsidRPr="00871CE0" w:rsidRDefault="00527FD7" w:rsidP="00983C52">
            <w:pPr>
              <w:pStyle w:val="ListParagraph"/>
              <w:numPr>
                <w:ilvl w:val="0"/>
                <w:numId w:val="5"/>
              </w:numPr>
              <w:jc w:val="both"/>
              <w:rPr>
                <w:lang w:val="en-GB"/>
              </w:rPr>
            </w:pPr>
            <w:r>
              <w:rPr>
                <w:lang w:val="en-GB"/>
              </w:rPr>
              <w:t>(</w:t>
            </w:r>
            <w:r w:rsidRPr="002C12EC">
              <w:rPr>
                <w:lang w:val="en-GB"/>
              </w:rPr>
              <w:t>CRT required for 5 days) external to the school of employment</w:t>
            </w:r>
          </w:p>
        </w:tc>
      </w:tr>
    </w:tbl>
    <w:p w14:paraId="2F027739" w14:textId="604BCCAF" w:rsidR="00527FD7" w:rsidRPr="00792383" w:rsidRDefault="00527FD7" w:rsidP="00527FD7">
      <w:pPr>
        <w:pStyle w:val="Heading2"/>
        <w:jc w:val="both"/>
        <w:rPr>
          <w:sz w:val="28"/>
          <w:szCs w:val="28"/>
        </w:rPr>
      </w:pPr>
      <w:r w:rsidRPr="00792383">
        <w:rPr>
          <w:sz w:val="28"/>
          <w:szCs w:val="28"/>
        </w:rPr>
        <w:t>University of Melbourne – Master of Learning Intervention (Stream A)</w:t>
      </w:r>
    </w:p>
    <w:p w14:paraId="0CA4845A" w14:textId="6E82540D" w:rsidR="00527FD7" w:rsidRDefault="00527FD7" w:rsidP="00527FD7">
      <w:pPr>
        <w:pStyle w:val="IESUBodyText"/>
        <w:jc w:val="both"/>
      </w:pPr>
      <w:r w:rsidRPr="006F7912">
        <w:t xml:space="preserve">The course includes 32 </w:t>
      </w:r>
      <w:r w:rsidR="00345ABC">
        <w:t xml:space="preserve">mandatory </w:t>
      </w:r>
      <w:r w:rsidRPr="006F7912">
        <w:t>pr</w:t>
      </w:r>
      <w:r w:rsidRPr="00B57D90">
        <w:t xml:space="preserve">acticum days consisting of </w:t>
      </w:r>
      <w:r>
        <w:t>2</w:t>
      </w:r>
      <w:r w:rsidRPr="00B57D90">
        <w:t xml:space="preserve"> blocks at 16 days each (15 placement days </w:t>
      </w:r>
      <w:r>
        <w:t>and</w:t>
      </w:r>
      <w:r w:rsidRPr="00D32F93">
        <w:t xml:space="preserve"> 1 </w:t>
      </w:r>
      <w:r w:rsidRPr="00B57D90">
        <w:t>observation day</w:t>
      </w:r>
      <w:r>
        <w:t>,</w:t>
      </w:r>
      <w:r w:rsidRPr="00B57D90">
        <w:t xml:space="preserve"> to take place before the </w:t>
      </w:r>
      <w:r>
        <w:t xml:space="preserve">practicum </w:t>
      </w:r>
      <w:r w:rsidRPr="00B57D90">
        <w:t>placement begins)</w:t>
      </w:r>
      <w:r>
        <w:t xml:space="preserve">. Both practicum blocks require CRT. </w:t>
      </w:r>
    </w:p>
    <w:p w14:paraId="1E761E7B" w14:textId="77777777" w:rsidR="00527FD7" w:rsidRDefault="00527FD7" w:rsidP="00527FD7">
      <w:pPr>
        <w:pStyle w:val="IESUBodyText"/>
        <w:jc w:val="both"/>
      </w:pPr>
      <w:r w:rsidRPr="00670721">
        <w:t>Learning Intervention 1 (Placement 1) EDUC90845 will take place in their third semester and Learning Intervention 2 (Placement 2) EDUC90846 will take place in their fourth</w:t>
      </w:r>
      <w:r>
        <w:t xml:space="preserve"> and </w:t>
      </w:r>
      <w:r w:rsidRPr="00670721">
        <w:t>final semester.</w:t>
      </w:r>
    </w:p>
    <w:p w14:paraId="1537FFBC" w14:textId="2090CFD5" w:rsidR="00527FD7" w:rsidRDefault="00527FD7" w:rsidP="00527FD7">
      <w:pPr>
        <w:pStyle w:val="IESUBodyText"/>
        <w:jc w:val="both"/>
      </w:pPr>
      <w:r w:rsidRPr="00BB30E9">
        <w:lastRenderedPageBreak/>
        <w:t xml:space="preserve">The program will contribute </w:t>
      </w:r>
      <w:r>
        <w:t xml:space="preserve">up to </w:t>
      </w:r>
      <w:r w:rsidRPr="00BB30E9">
        <w:t>$</w:t>
      </w:r>
      <w:r>
        <w:t>10</w:t>
      </w:r>
      <w:r w:rsidRPr="00BB30E9">
        <w:t>,000.00 towards CRT for practicum placement. Please note, your school will need to cover CRT costs associated with practicum placement for the second block, please ensure your principal and business manager are aware and support your application.</w:t>
      </w:r>
      <w:r>
        <w:t xml:space="preserve"> </w:t>
      </w:r>
    </w:p>
    <w:tbl>
      <w:tblPr>
        <w:tblStyle w:val="TableGrid4"/>
        <w:tblW w:w="9629" w:type="dxa"/>
        <w:tblLook w:val="0420" w:firstRow="1" w:lastRow="0" w:firstColumn="0" w:lastColumn="0" w:noHBand="0" w:noVBand="1"/>
        <w:tblCaption w:val="PRACTICUM"/>
      </w:tblPr>
      <w:tblGrid>
        <w:gridCol w:w="4952"/>
        <w:gridCol w:w="4677"/>
      </w:tblGrid>
      <w:tr w:rsidR="00527FD7" w:rsidRPr="00FE3239" w14:paraId="70946B75" w14:textId="77777777" w:rsidTr="00BC28C8">
        <w:trPr>
          <w:cnfStyle w:val="100000000000" w:firstRow="1" w:lastRow="0" w:firstColumn="0" w:lastColumn="0" w:oddVBand="0" w:evenVBand="0" w:oddHBand="0" w:evenHBand="0" w:firstRowFirstColumn="0" w:firstRowLastColumn="0" w:lastRowFirstColumn="0" w:lastRowLastColumn="0"/>
          <w:trHeight w:val="290"/>
        </w:trPr>
        <w:tc>
          <w:tcPr>
            <w:tcW w:w="4952" w:type="dxa"/>
            <w:shd w:val="clear" w:color="auto" w:fill="004C97" w:themeFill="accent2"/>
            <w:noWrap/>
          </w:tcPr>
          <w:p w14:paraId="4B159A93" w14:textId="77777777" w:rsidR="00527FD7" w:rsidRDefault="00527FD7" w:rsidP="001C669F">
            <w:pPr>
              <w:pStyle w:val="Tablebody"/>
              <w:jc w:val="both"/>
              <w:rPr>
                <w:b/>
                <w:bCs/>
              </w:rPr>
            </w:pPr>
            <w:r w:rsidRPr="00103710">
              <w:rPr>
                <w:b/>
                <w:bCs/>
              </w:rPr>
              <w:t>Block 1</w:t>
            </w:r>
          </w:p>
          <w:p w14:paraId="16D7E4DA" w14:textId="77777777" w:rsidR="00527FD7" w:rsidRPr="00103710" w:rsidRDefault="00527FD7" w:rsidP="001C669F">
            <w:pPr>
              <w:pStyle w:val="Tablebody"/>
              <w:jc w:val="both"/>
              <w:rPr>
                <w:b/>
                <w:bCs/>
                <w:color w:val="0090DA" w:themeColor="accent1"/>
              </w:rPr>
            </w:pPr>
            <w:r w:rsidRPr="00103710">
              <w:rPr>
                <w:b/>
                <w:bCs/>
              </w:rPr>
              <w:t>Learning Intervention 1</w:t>
            </w:r>
            <w:r w:rsidRPr="00B57D90">
              <w:t xml:space="preserve"> </w:t>
            </w:r>
            <w:r w:rsidRPr="00103710">
              <w:rPr>
                <w:b/>
                <w:bCs/>
              </w:rPr>
              <w:t>- EDUC90845</w:t>
            </w:r>
          </w:p>
        </w:tc>
        <w:tc>
          <w:tcPr>
            <w:tcW w:w="4677" w:type="dxa"/>
            <w:shd w:val="clear" w:color="auto" w:fill="004C97" w:themeFill="accent2"/>
            <w:noWrap/>
          </w:tcPr>
          <w:p w14:paraId="737344CD" w14:textId="77777777" w:rsidR="00527FD7" w:rsidRDefault="00527FD7" w:rsidP="001C669F">
            <w:pPr>
              <w:pStyle w:val="Tablebody"/>
              <w:jc w:val="both"/>
              <w:rPr>
                <w:b/>
                <w:bCs/>
              </w:rPr>
            </w:pPr>
            <w:r w:rsidRPr="00103710">
              <w:rPr>
                <w:b/>
                <w:bCs/>
              </w:rPr>
              <w:t>Block 2</w:t>
            </w:r>
          </w:p>
          <w:p w14:paraId="282362DC" w14:textId="77777777" w:rsidR="00527FD7" w:rsidRPr="00103710" w:rsidRDefault="00527FD7" w:rsidP="001C669F">
            <w:pPr>
              <w:pStyle w:val="Tablebody"/>
              <w:jc w:val="both"/>
              <w:rPr>
                <w:b/>
                <w:bCs/>
              </w:rPr>
            </w:pPr>
            <w:r w:rsidRPr="00103710">
              <w:rPr>
                <w:b/>
                <w:bCs/>
              </w:rPr>
              <w:t>Learning Intervention 2</w:t>
            </w:r>
            <w:r>
              <w:rPr>
                <w:b/>
                <w:bCs/>
              </w:rPr>
              <w:t xml:space="preserve"> </w:t>
            </w:r>
            <w:r w:rsidRPr="00103710">
              <w:rPr>
                <w:b/>
                <w:bCs/>
              </w:rPr>
              <w:t>-</w:t>
            </w:r>
            <w:r w:rsidRPr="00B57D90">
              <w:t xml:space="preserve"> </w:t>
            </w:r>
            <w:r w:rsidRPr="00103710">
              <w:rPr>
                <w:b/>
                <w:bCs/>
              </w:rPr>
              <w:t>EDUC90846</w:t>
            </w:r>
          </w:p>
        </w:tc>
      </w:tr>
      <w:tr w:rsidR="00527FD7" w:rsidRPr="0052391D" w14:paraId="2BE3E2D6" w14:textId="77777777" w:rsidTr="001C669F">
        <w:trPr>
          <w:trHeight w:val="290"/>
        </w:trPr>
        <w:tc>
          <w:tcPr>
            <w:tcW w:w="4952" w:type="dxa"/>
            <w:noWrap/>
            <w:hideMark/>
          </w:tcPr>
          <w:p w14:paraId="08EB6A08" w14:textId="77777777" w:rsidR="00527FD7" w:rsidRDefault="00527FD7" w:rsidP="001C669F">
            <w:pPr>
              <w:pStyle w:val="xTableBullet1"/>
              <w:jc w:val="both"/>
            </w:pPr>
            <w:r w:rsidRPr="00A63542">
              <w:t>1</w:t>
            </w:r>
            <w:r>
              <w:t>6</w:t>
            </w:r>
            <w:r w:rsidRPr="00A63542">
              <w:t xml:space="preserve"> days – CRT required</w:t>
            </w:r>
          </w:p>
          <w:p w14:paraId="4A4F7891" w14:textId="77777777" w:rsidR="00527FD7" w:rsidRDefault="00527FD7" w:rsidP="001C669F">
            <w:pPr>
              <w:pStyle w:val="xTableBullet1"/>
              <w:jc w:val="both"/>
            </w:pPr>
            <w:r w:rsidRPr="00B57D90">
              <w:t xml:space="preserve">15 placement days </w:t>
            </w:r>
            <w:r>
              <w:t>and 1</w:t>
            </w:r>
            <w:r w:rsidRPr="00B57D90">
              <w:t xml:space="preserve"> observation day</w:t>
            </w:r>
            <w:r>
              <w:t>,</w:t>
            </w:r>
            <w:r w:rsidRPr="00B57D90">
              <w:t xml:space="preserve"> to take place before the </w:t>
            </w:r>
            <w:r>
              <w:t xml:space="preserve">practicum </w:t>
            </w:r>
            <w:r w:rsidRPr="00B57D90">
              <w:t>placement begins</w:t>
            </w:r>
          </w:p>
          <w:p w14:paraId="65D12D56" w14:textId="77777777" w:rsidR="00527FD7" w:rsidRDefault="00527FD7" w:rsidP="001C669F">
            <w:pPr>
              <w:pStyle w:val="xTableBullet1"/>
              <w:jc w:val="both"/>
              <w:rPr>
                <w:lang w:val="en-GB"/>
              </w:rPr>
            </w:pPr>
            <w:r>
              <w:rPr>
                <w:lang w:val="en-GB"/>
              </w:rPr>
              <w:t>Completed in third Semester</w:t>
            </w:r>
          </w:p>
          <w:p w14:paraId="24C53434" w14:textId="77777777" w:rsidR="00527FD7" w:rsidRPr="00D62C4C" w:rsidRDefault="00527FD7" w:rsidP="001C669F">
            <w:pPr>
              <w:pStyle w:val="xTableBullet1"/>
              <w:jc w:val="both"/>
              <w:rPr>
                <w:lang w:val="en-GB"/>
              </w:rPr>
            </w:pPr>
            <w:r w:rsidRPr="00BB30E9">
              <w:rPr>
                <w:lang w:val="en-GB"/>
              </w:rPr>
              <w:t>CRT for 16 days paid by program</w:t>
            </w:r>
            <w:r>
              <w:rPr>
                <w:lang w:val="en-GB"/>
              </w:rPr>
              <w:t xml:space="preserve"> </w:t>
            </w:r>
          </w:p>
        </w:tc>
        <w:tc>
          <w:tcPr>
            <w:tcW w:w="4677" w:type="dxa"/>
            <w:noWrap/>
            <w:hideMark/>
          </w:tcPr>
          <w:p w14:paraId="3C708150" w14:textId="77777777" w:rsidR="00527FD7" w:rsidRDefault="00527FD7" w:rsidP="001C669F">
            <w:pPr>
              <w:pStyle w:val="xTableBullet1"/>
              <w:jc w:val="both"/>
            </w:pPr>
            <w:r w:rsidRPr="00A63542">
              <w:t>1</w:t>
            </w:r>
            <w:r>
              <w:t>6</w:t>
            </w:r>
            <w:r w:rsidRPr="00A63542">
              <w:t xml:space="preserve"> days – CRT required</w:t>
            </w:r>
          </w:p>
          <w:p w14:paraId="431DAC69" w14:textId="77777777" w:rsidR="00527FD7" w:rsidRDefault="00527FD7" w:rsidP="001C669F">
            <w:pPr>
              <w:pStyle w:val="xTableBullet1"/>
              <w:jc w:val="both"/>
            </w:pPr>
            <w:r w:rsidRPr="00B57D90">
              <w:t xml:space="preserve">15 placement days </w:t>
            </w:r>
            <w:r>
              <w:t>and 1</w:t>
            </w:r>
            <w:r w:rsidRPr="00D32F93">
              <w:t xml:space="preserve"> </w:t>
            </w:r>
            <w:r w:rsidRPr="00B57D90">
              <w:t>observation day</w:t>
            </w:r>
            <w:r>
              <w:t>,</w:t>
            </w:r>
            <w:r w:rsidRPr="00B57D90">
              <w:t xml:space="preserve"> to take place before the </w:t>
            </w:r>
            <w:r>
              <w:t xml:space="preserve">practicum </w:t>
            </w:r>
            <w:r w:rsidRPr="00B57D90">
              <w:t>placement begins</w:t>
            </w:r>
          </w:p>
          <w:p w14:paraId="646C0385" w14:textId="77777777" w:rsidR="00527FD7" w:rsidRDefault="00527FD7" w:rsidP="001C669F">
            <w:pPr>
              <w:pStyle w:val="xTableBullet1"/>
              <w:jc w:val="both"/>
              <w:rPr>
                <w:lang w:val="en-GB"/>
              </w:rPr>
            </w:pPr>
            <w:r>
              <w:rPr>
                <w:lang w:val="en-GB"/>
              </w:rPr>
              <w:t>Completed in fourth/final Semester</w:t>
            </w:r>
          </w:p>
          <w:p w14:paraId="1ECFFB2E" w14:textId="77777777" w:rsidR="00527FD7" w:rsidRPr="00D62C4C" w:rsidRDefault="00527FD7" w:rsidP="001C669F">
            <w:pPr>
              <w:pStyle w:val="xTableBullet1"/>
              <w:jc w:val="both"/>
              <w:rPr>
                <w:lang w:val="en-GB"/>
              </w:rPr>
            </w:pPr>
            <w:r w:rsidRPr="00BB30E9">
              <w:rPr>
                <w:lang w:val="en-GB"/>
              </w:rPr>
              <w:t>CRT for 16 days paid by school</w:t>
            </w:r>
          </w:p>
        </w:tc>
      </w:tr>
    </w:tbl>
    <w:p w14:paraId="76090337" w14:textId="2E1C1EFC" w:rsidR="00527FD7" w:rsidRPr="00BC2AEF" w:rsidRDefault="00527FD7" w:rsidP="7BDF2A57">
      <w:pPr>
        <w:pStyle w:val="IESUBodyText"/>
        <w:jc w:val="both"/>
        <w:rPr>
          <w:i/>
          <w:iCs/>
          <w:lang w:val="en-AU"/>
        </w:rPr>
      </w:pPr>
      <w:r w:rsidRPr="7BDF2A57">
        <w:rPr>
          <w:i/>
          <w:iCs/>
          <w:lang w:val="en-AU"/>
        </w:rPr>
        <w:t xml:space="preserve">*The </w:t>
      </w:r>
      <w:r w:rsidR="00BC2AEF" w:rsidRPr="7BDF2A57">
        <w:rPr>
          <w:i/>
          <w:iCs/>
          <w:lang w:val="en-AU"/>
        </w:rPr>
        <w:t>2nd</w:t>
      </w:r>
      <w:r w:rsidRPr="7BDF2A57">
        <w:rPr>
          <w:i/>
          <w:iCs/>
          <w:lang w:val="en-AU"/>
        </w:rPr>
        <w:t xml:space="preserve"> placement </w:t>
      </w:r>
      <w:r w:rsidRPr="7BDF2A57">
        <w:rPr>
          <w:b/>
          <w:bCs/>
          <w:i/>
          <w:iCs/>
          <w:lang w:val="en-AU"/>
        </w:rPr>
        <w:t>may</w:t>
      </w:r>
      <w:r w:rsidRPr="7BDF2A57">
        <w:rPr>
          <w:i/>
          <w:iCs/>
          <w:lang w:val="en-AU"/>
        </w:rPr>
        <w:t xml:space="preserve"> be completed in your substantive school. This is dependent on several factors, including your progress in placement 1, if there are appropriate intervention programs running in the school, and if the school has a supervising teacher with special education qualifications and/or relevant experience and training in supporting diverse learners. A CRT will still be required, as you must come out of your usual role and be under full supervision as a placement student.</w:t>
      </w:r>
    </w:p>
    <w:p w14:paraId="52CD3A5C" w14:textId="77777777" w:rsidR="00527FD7" w:rsidRPr="009A7512" w:rsidRDefault="00527FD7" w:rsidP="00527FD7">
      <w:pPr>
        <w:pStyle w:val="Heading2"/>
        <w:jc w:val="both"/>
        <w:rPr>
          <w:sz w:val="28"/>
          <w:szCs w:val="28"/>
        </w:rPr>
      </w:pPr>
      <w:r>
        <w:rPr>
          <w:sz w:val="28"/>
          <w:szCs w:val="28"/>
        </w:rPr>
        <w:t>U</w:t>
      </w:r>
      <w:r w:rsidRPr="009A7512">
        <w:rPr>
          <w:sz w:val="28"/>
          <w:szCs w:val="28"/>
        </w:rPr>
        <w:t xml:space="preserve">niversity of Newcastle – Master of Special and Inclusive Education </w:t>
      </w:r>
    </w:p>
    <w:p w14:paraId="2644AC1F" w14:textId="77777777" w:rsidR="00527FD7" w:rsidRDefault="00527FD7" w:rsidP="00527FD7">
      <w:pPr>
        <w:pStyle w:val="IESUBodyText"/>
        <w:jc w:val="both"/>
      </w:pPr>
      <w:r>
        <w:t xml:space="preserve">There are 2 course options for the Master of Special and Inclusive Education. Students complete: </w:t>
      </w:r>
    </w:p>
    <w:p w14:paraId="338BECCA" w14:textId="32197338" w:rsidR="00527FD7" w:rsidRPr="00BC2AEF" w:rsidRDefault="00527FD7" w:rsidP="00527FD7">
      <w:pPr>
        <w:pStyle w:val="IESUbulletstyle"/>
      </w:pPr>
      <w:r w:rsidRPr="00BC2AEF">
        <w:rPr>
          <w:b/>
          <w:bCs/>
        </w:rPr>
        <w:t>EDUC6109 – Integrated Fieldwork Studies</w:t>
      </w:r>
      <w:r>
        <w:t xml:space="preserve"> for the </w:t>
      </w:r>
      <w:r w:rsidRPr="00BC2AEF">
        <w:t>General</w:t>
      </w:r>
      <w:r w:rsidR="00BC2AEF">
        <w:t xml:space="preserve"> and E</w:t>
      </w:r>
      <w:r w:rsidRPr="00BC2AEF">
        <w:t>motional Disturbance and Behavioural Disorders Specialisation</w:t>
      </w:r>
      <w:r w:rsidR="00BC2AEF" w:rsidRPr="00BC2AEF">
        <w:t>s</w:t>
      </w:r>
      <w:r w:rsidRPr="00BC2AEF">
        <w:t xml:space="preserve"> </w:t>
      </w:r>
    </w:p>
    <w:p w14:paraId="1A07DED2" w14:textId="5D0B9E26" w:rsidR="00527FD7" w:rsidRDefault="00527FD7" w:rsidP="00527FD7">
      <w:pPr>
        <w:pStyle w:val="IESUbulletstyle"/>
      </w:pPr>
      <w:r w:rsidRPr="00BC2AEF">
        <w:rPr>
          <w:b/>
          <w:bCs/>
        </w:rPr>
        <w:t xml:space="preserve">EDUC6056 – Practicum for Teachers of Children </w:t>
      </w:r>
      <w:r w:rsidR="00BC2AEF">
        <w:rPr>
          <w:b/>
          <w:bCs/>
        </w:rPr>
        <w:t>w</w:t>
      </w:r>
      <w:r w:rsidRPr="00BC2AEF">
        <w:rPr>
          <w:b/>
          <w:bCs/>
        </w:rPr>
        <w:t>ho are Deaf or Hard of Hearing</w:t>
      </w:r>
      <w:r w:rsidRPr="00156498">
        <w:rPr>
          <w:i/>
          <w:iCs/>
        </w:rPr>
        <w:t xml:space="preserve"> </w:t>
      </w:r>
      <w:r>
        <w:t xml:space="preserve">for the </w:t>
      </w:r>
      <w:r w:rsidRPr="00BC2AEF">
        <w:rPr>
          <w:rFonts w:cstheme="minorHAnsi"/>
          <w:color w:val="201F1E"/>
          <w:szCs w:val="22"/>
        </w:rPr>
        <w:t xml:space="preserve">Deaf Studies and Deaf Education </w:t>
      </w:r>
      <w:r w:rsidRPr="008454DC">
        <w:rPr>
          <w:rFonts w:cstheme="minorHAnsi"/>
          <w:color w:val="201F1E"/>
          <w:szCs w:val="22"/>
        </w:rPr>
        <w:t>Specialisation</w:t>
      </w:r>
      <w:r w:rsidRPr="00AD6F0A">
        <w:t xml:space="preserve"> </w:t>
      </w:r>
      <w:r>
        <w:t xml:space="preserve"> </w:t>
      </w:r>
    </w:p>
    <w:p w14:paraId="3AFBE52C" w14:textId="77777777" w:rsidR="00527FD7" w:rsidRPr="00FD04E2" w:rsidRDefault="00527FD7" w:rsidP="00527FD7">
      <w:pPr>
        <w:pStyle w:val="IESUBodyText"/>
        <w:spacing w:before="240"/>
        <w:jc w:val="both"/>
        <w:rPr>
          <w:rFonts w:cstheme="minorHAnsi"/>
          <w:color w:val="201F1E"/>
          <w:szCs w:val="22"/>
        </w:rPr>
      </w:pPr>
      <w:r>
        <w:t xml:space="preserve">Practicum requirements for both are described below. </w:t>
      </w:r>
    </w:p>
    <w:p w14:paraId="6C939C61" w14:textId="77777777" w:rsidR="00527FD7" w:rsidRDefault="00527FD7" w:rsidP="00527FD7">
      <w:pPr>
        <w:pStyle w:val="Heading3"/>
        <w:jc w:val="both"/>
      </w:pPr>
      <w:r>
        <w:t>‘</w:t>
      </w:r>
      <w:r w:rsidRPr="006166EF">
        <w:t>General</w:t>
      </w:r>
      <w:r>
        <w:t>’</w:t>
      </w:r>
      <w:r w:rsidRPr="006166EF">
        <w:t xml:space="preserve">, </w:t>
      </w:r>
      <w:r>
        <w:t>‘</w:t>
      </w:r>
      <w:r w:rsidRPr="006166EF">
        <w:t>Emotional Disturbance and Behavioural Disorders</w:t>
      </w:r>
      <w:r>
        <w:t xml:space="preserve">’ </w:t>
      </w:r>
      <w:r w:rsidRPr="00874F32">
        <w:t>Specialisation</w:t>
      </w:r>
    </w:p>
    <w:tbl>
      <w:tblPr>
        <w:tblStyle w:val="TableGrid4"/>
        <w:tblW w:w="9629" w:type="dxa"/>
        <w:tblLook w:val="0420" w:firstRow="1" w:lastRow="0" w:firstColumn="0" w:lastColumn="0" w:noHBand="0" w:noVBand="1"/>
      </w:tblPr>
      <w:tblGrid>
        <w:gridCol w:w="4952"/>
        <w:gridCol w:w="4677"/>
      </w:tblGrid>
      <w:tr w:rsidR="00527FD7" w:rsidRPr="00FE3239" w14:paraId="23BA98F2" w14:textId="77777777" w:rsidTr="00BC28C8">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shd w:val="clear" w:color="auto" w:fill="004C97" w:themeFill="accent2"/>
            <w:noWrap/>
            <w:hideMark/>
          </w:tcPr>
          <w:p w14:paraId="75E31571" w14:textId="77777777" w:rsidR="00527FD7" w:rsidRPr="00D564FE" w:rsidRDefault="00527FD7" w:rsidP="001C669F">
            <w:pPr>
              <w:pStyle w:val="TableHead"/>
              <w:jc w:val="both"/>
              <w:rPr>
                <w:b/>
                <w:bCs/>
              </w:rPr>
            </w:pPr>
            <w:r w:rsidRPr="00D564FE">
              <w:rPr>
                <w:rFonts w:ascii="Arial" w:hAnsi="Arial" w:cs="Arial"/>
                <w:b/>
                <w:bCs/>
                <w:szCs w:val="22"/>
              </w:rPr>
              <w:t>EDUC6109 (Integrated Fieldwork Studies)</w:t>
            </w:r>
          </w:p>
        </w:tc>
      </w:tr>
      <w:tr w:rsidR="00527FD7" w:rsidRPr="00FE3239" w14:paraId="27F29648" w14:textId="77777777" w:rsidTr="001C669F">
        <w:trPr>
          <w:trHeight w:val="290"/>
        </w:trPr>
        <w:tc>
          <w:tcPr>
            <w:tcW w:w="4952" w:type="dxa"/>
            <w:shd w:val="clear" w:color="auto" w:fill="D9D9D9" w:themeFill="background1" w:themeFillShade="D9"/>
            <w:noWrap/>
          </w:tcPr>
          <w:p w14:paraId="488A505C" w14:textId="1B717A78" w:rsidR="00527FD7" w:rsidRPr="00C352E0" w:rsidRDefault="00352C9E" w:rsidP="001C669F">
            <w:pPr>
              <w:pStyle w:val="Tablebody"/>
              <w:jc w:val="both"/>
              <w:rPr>
                <w:color w:val="0090DA" w:themeColor="accent1"/>
              </w:rPr>
            </w:pPr>
            <w:r>
              <w:t xml:space="preserve">Placement </w:t>
            </w:r>
            <w:r w:rsidR="00527FD7">
              <w:t>Block 1*</w:t>
            </w:r>
          </w:p>
        </w:tc>
        <w:tc>
          <w:tcPr>
            <w:tcW w:w="4677" w:type="dxa"/>
            <w:shd w:val="clear" w:color="auto" w:fill="D9D9D9" w:themeFill="background1" w:themeFillShade="D9"/>
            <w:noWrap/>
          </w:tcPr>
          <w:p w14:paraId="7D39A818" w14:textId="5BAE81C9" w:rsidR="00527FD7" w:rsidRPr="00FE3239" w:rsidRDefault="00352C9E" w:rsidP="001C669F">
            <w:pPr>
              <w:pStyle w:val="Tablebody"/>
              <w:jc w:val="both"/>
            </w:pPr>
            <w:r>
              <w:t xml:space="preserve">Placement </w:t>
            </w:r>
            <w:r w:rsidR="00527FD7">
              <w:t>Block 2*</w:t>
            </w:r>
          </w:p>
        </w:tc>
      </w:tr>
      <w:tr w:rsidR="00527FD7" w:rsidRPr="0052391D" w14:paraId="27FA30F1" w14:textId="77777777" w:rsidTr="001C669F">
        <w:trPr>
          <w:trHeight w:val="290"/>
        </w:trPr>
        <w:tc>
          <w:tcPr>
            <w:tcW w:w="4952" w:type="dxa"/>
            <w:noWrap/>
            <w:hideMark/>
          </w:tcPr>
          <w:p w14:paraId="207C21D9" w14:textId="77777777" w:rsidR="00527FD7" w:rsidRPr="00C352E0" w:rsidRDefault="00527FD7" w:rsidP="001C669F">
            <w:pPr>
              <w:pStyle w:val="xTableBullet1"/>
              <w:jc w:val="both"/>
            </w:pPr>
            <w:r>
              <w:t>15</w:t>
            </w:r>
            <w:r w:rsidRPr="00FD04E2">
              <w:t xml:space="preserve"> days </w:t>
            </w:r>
          </w:p>
          <w:p w14:paraId="552B4591" w14:textId="1F15A02D" w:rsidR="00527FD7" w:rsidRPr="00C352E0" w:rsidRDefault="00352C9E" w:rsidP="001C669F">
            <w:pPr>
              <w:pStyle w:val="xTableBullet1"/>
              <w:jc w:val="both"/>
            </w:pPr>
            <w:r>
              <w:t>Inclusive</w:t>
            </w:r>
            <w:r w:rsidR="00527FD7">
              <w:t xml:space="preserve"> setting</w:t>
            </w:r>
          </w:p>
          <w:p w14:paraId="7818AD4E" w14:textId="12457112" w:rsidR="00527FD7" w:rsidRDefault="00352C9E" w:rsidP="00C20096">
            <w:pPr>
              <w:pStyle w:val="xTableBullet1"/>
            </w:pPr>
            <w:r>
              <w:rPr>
                <w:lang w:eastAsia="en-AU"/>
              </w:rPr>
              <w:t>C</w:t>
            </w:r>
            <w:r w:rsidR="00527FD7">
              <w:rPr>
                <w:lang w:eastAsia="en-AU"/>
              </w:rPr>
              <w:t>ompleted at current workplace</w:t>
            </w:r>
            <w:r w:rsidR="00C20096">
              <w:rPr>
                <w:lang w:eastAsia="en-AU"/>
              </w:rPr>
              <w:t xml:space="preserve"> </w:t>
            </w:r>
            <w:r w:rsidR="00527FD7">
              <w:rPr>
                <w:lang w:eastAsia="en-AU"/>
              </w:rPr>
              <w:t>(if currently working in a</w:t>
            </w:r>
            <w:r>
              <w:rPr>
                <w:lang w:eastAsia="en-AU"/>
              </w:rPr>
              <w:t xml:space="preserve">n inclusive </w:t>
            </w:r>
            <w:r w:rsidR="00527FD7">
              <w:rPr>
                <w:lang w:eastAsia="en-AU"/>
              </w:rPr>
              <w:t>setting)</w:t>
            </w:r>
          </w:p>
          <w:p w14:paraId="65BD7D2C" w14:textId="22D9B05A" w:rsidR="00527FD7" w:rsidRPr="00FE3239" w:rsidRDefault="00352C9E" w:rsidP="001C669F">
            <w:pPr>
              <w:pStyle w:val="xTableBullet1"/>
              <w:jc w:val="both"/>
            </w:pPr>
            <w:r>
              <w:rPr>
                <w:lang w:eastAsia="en-AU"/>
              </w:rPr>
              <w:t>If unable to find a suitable location,</w:t>
            </w:r>
            <w:r w:rsidRPr="00C83CB1">
              <w:rPr>
                <w:lang w:eastAsia="en-AU"/>
              </w:rPr>
              <w:t xml:space="preserve"> </w:t>
            </w:r>
            <w:r>
              <w:rPr>
                <w:lang w:eastAsia="en-AU"/>
              </w:rPr>
              <w:t>UoN will source a placement location for you as geographically close as possible</w:t>
            </w:r>
          </w:p>
        </w:tc>
        <w:tc>
          <w:tcPr>
            <w:tcW w:w="4677" w:type="dxa"/>
            <w:noWrap/>
            <w:hideMark/>
          </w:tcPr>
          <w:p w14:paraId="3177FA4B" w14:textId="77777777" w:rsidR="00527FD7" w:rsidRPr="00FE3239" w:rsidRDefault="00527FD7" w:rsidP="001C669F">
            <w:pPr>
              <w:pStyle w:val="xTableBullet1"/>
              <w:rPr>
                <w:b/>
                <w:bCs/>
              </w:rPr>
            </w:pPr>
            <w:r>
              <w:t>15</w:t>
            </w:r>
            <w:r w:rsidRPr="00FE3239">
              <w:t xml:space="preserve"> days </w:t>
            </w:r>
          </w:p>
          <w:p w14:paraId="62C9EC01" w14:textId="77777777" w:rsidR="00527FD7" w:rsidRPr="00FE3239" w:rsidRDefault="00527FD7" w:rsidP="001C669F">
            <w:pPr>
              <w:pStyle w:val="xTableBullet1"/>
              <w:rPr>
                <w:b/>
                <w:bCs/>
              </w:rPr>
            </w:pPr>
            <w:r>
              <w:t>Specialist setting</w:t>
            </w:r>
          </w:p>
          <w:p w14:paraId="776FDD9E" w14:textId="49F6FCB9" w:rsidR="00527FD7" w:rsidRPr="008454DC" w:rsidRDefault="00352C9E" w:rsidP="001C669F">
            <w:pPr>
              <w:pStyle w:val="xTableBullet1"/>
              <w:keepNext/>
              <w:rPr>
                <w:b/>
                <w:bCs/>
              </w:rPr>
            </w:pPr>
            <w:r>
              <w:rPr>
                <w:lang w:eastAsia="en-AU"/>
              </w:rPr>
              <w:lastRenderedPageBreak/>
              <w:t>C</w:t>
            </w:r>
            <w:r w:rsidR="00527FD7">
              <w:rPr>
                <w:lang w:eastAsia="en-AU"/>
              </w:rPr>
              <w:t>ompleted at current workplace (if currently working in a specialist setting)</w:t>
            </w:r>
          </w:p>
          <w:p w14:paraId="024E2CFB" w14:textId="77777777" w:rsidR="00352C9E" w:rsidRPr="00352C9E" w:rsidRDefault="00352C9E" w:rsidP="00352C9E">
            <w:pPr>
              <w:pStyle w:val="xTableBullet1"/>
              <w:keepNext/>
              <w:rPr>
                <w:lang w:eastAsia="en-AU"/>
              </w:rPr>
            </w:pPr>
            <w:r>
              <w:rPr>
                <w:lang w:eastAsia="en-AU"/>
              </w:rPr>
              <w:t>If not currently working in a specialist setting, you</w:t>
            </w:r>
            <w:r w:rsidRPr="00C83CB1">
              <w:rPr>
                <w:lang w:eastAsia="en-AU"/>
              </w:rPr>
              <w:t xml:space="preserve"> </w:t>
            </w:r>
            <w:r>
              <w:rPr>
                <w:lang w:eastAsia="en-AU"/>
              </w:rPr>
              <w:t>may</w:t>
            </w:r>
            <w:r w:rsidRPr="00C83CB1">
              <w:rPr>
                <w:lang w:eastAsia="en-AU"/>
              </w:rPr>
              <w:t xml:space="preserve"> source the location of </w:t>
            </w:r>
            <w:r>
              <w:rPr>
                <w:lang w:eastAsia="en-AU"/>
              </w:rPr>
              <w:t>your</w:t>
            </w:r>
            <w:r w:rsidRPr="00C83CB1">
              <w:rPr>
                <w:lang w:eastAsia="en-AU"/>
              </w:rPr>
              <w:t xml:space="preserve"> placement</w:t>
            </w:r>
            <w:r>
              <w:rPr>
                <w:lang w:eastAsia="en-AU"/>
              </w:rPr>
              <w:t xml:space="preserve">. </w:t>
            </w:r>
          </w:p>
          <w:p w14:paraId="1995EEE3" w14:textId="04638691" w:rsidR="00527FD7" w:rsidRPr="0052391D" w:rsidRDefault="00352C9E" w:rsidP="00352C9E">
            <w:pPr>
              <w:pStyle w:val="xTableBullet1"/>
              <w:keepNext/>
              <w:rPr>
                <w:b/>
                <w:bCs/>
              </w:rPr>
            </w:pPr>
            <w:r>
              <w:rPr>
                <w:lang w:eastAsia="en-AU"/>
              </w:rPr>
              <w:t>If unable to find a suitable location,</w:t>
            </w:r>
            <w:r w:rsidRPr="00C83CB1">
              <w:rPr>
                <w:lang w:eastAsia="en-AU"/>
              </w:rPr>
              <w:t xml:space="preserve"> </w:t>
            </w:r>
            <w:r>
              <w:rPr>
                <w:lang w:eastAsia="en-AU"/>
              </w:rPr>
              <w:t>UoN will source a placement location for you as geographically close as possible.</w:t>
            </w:r>
          </w:p>
        </w:tc>
      </w:tr>
      <w:tr w:rsidR="00527FD7" w:rsidRPr="0052391D" w14:paraId="547DED60" w14:textId="77777777" w:rsidTr="001C669F">
        <w:trPr>
          <w:trHeight w:val="290"/>
        </w:trPr>
        <w:tc>
          <w:tcPr>
            <w:tcW w:w="9629" w:type="dxa"/>
            <w:gridSpan w:val="2"/>
            <w:noWrap/>
          </w:tcPr>
          <w:p w14:paraId="4434430D" w14:textId="77777777" w:rsidR="00527FD7" w:rsidRDefault="00527FD7" w:rsidP="001C669F">
            <w:pPr>
              <w:pStyle w:val="xTableBullet1"/>
              <w:numPr>
                <w:ilvl w:val="0"/>
                <w:numId w:val="0"/>
              </w:numPr>
              <w:ind w:left="357" w:hanging="357"/>
              <w:jc w:val="both"/>
              <w:rPr>
                <w:i/>
                <w:iCs/>
              </w:rPr>
            </w:pPr>
            <w:r w:rsidRPr="008454DC">
              <w:rPr>
                <w:i/>
                <w:iCs/>
              </w:rPr>
              <w:lastRenderedPageBreak/>
              <w:t>Additional Notes:</w:t>
            </w:r>
          </w:p>
          <w:p w14:paraId="4A6432EE" w14:textId="77777777" w:rsidR="00352C9E" w:rsidRPr="00A63542" w:rsidRDefault="00352C9E" w:rsidP="00352C9E">
            <w:pPr>
              <w:pStyle w:val="xTableBullet1"/>
              <w:jc w:val="both"/>
            </w:pPr>
            <w:r w:rsidRPr="00A63542">
              <w:t>Both blocks must be completed (CRT will be required for one block in an alternative setting</w:t>
            </w:r>
            <w:r>
              <w:t>, with funding for CRT replacement provided via the scholarship program</w:t>
            </w:r>
            <w:r w:rsidRPr="00A63542">
              <w:t>)</w:t>
            </w:r>
          </w:p>
          <w:p w14:paraId="0102B8A5" w14:textId="77777777" w:rsidR="00352C9E" w:rsidRDefault="00352C9E" w:rsidP="00352C9E">
            <w:pPr>
              <w:pStyle w:val="xTableBullet1"/>
              <w:jc w:val="both"/>
            </w:pPr>
            <w:r>
              <w:t>You</w:t>
            </w:r>
            <w:r w:rsidRPr="00A63542">
              <w:t xml:space="preserve"> are encouraged to complete </w:t>
            </w:r>
            <w:r>
              <w:t>your</w:t>
            </w:r>
            <w:r w:rsidRPr="00A63542">
              <w:t xml:space="preserve"> </w:t>
            </w:r>
            <w:r w:rsidRPr="00E056E1">
              <w:rPr>
                <w:b/>
                <w:bCs/>
              </w:rPr>
              <w:t>home</w:t>
            </w:r>
            <w:r w:rsidRPr="005B6E58">
              <w:rPr>
                <w:b/>
                <w:bCs/>
              </w:rPr>
              <w:t xml:space="preserve"> school </w:t>
            </w:r>
            <w:r w:rsidRPr="00A63542">
              <w:t xml:space="preserve">placement </w:t>
            </w:r>
            <w:r w:rsidRPr="00A63542">
              <w:rPr>
                <w:b/>
                <w:bCs/>
              </w:rPr>
              <w:t>first</w:t>
            </w:r>
          </w:p>
          <w:p w14:paraId="60723FCC" w14:textId="77777777" w:rsidR="00352C9E" w:rsidRPr="005B6E58" w:rsidRDefault="00352C9E" w:rsidP="008359F5">
            <w:pPr>
              <w:pStyle w:val="xTableBullet1"/>
              <w:numPr>
                <w:ilvl w:val="0"/>
                <w:numId w:val="32"/>
              </w:numPr>
              <w:jc w:val="both"/>
              <w:rPr>
                <w:i/>
                <w:iCs/>
              </w:rPr>
            </w:pPr>
            <w:r w:rsidRPr="002C2BC3">
              <w:t xml:space="preserve">UoN recommends that </w:t>
            </w:r>
            <w:r>
              <w:t>you undertake EDUC6109</w:t>
            </w:r>
            <w:r w:rsidRPr="002C2BC3">
              <w:t xml:space="preserve"> in </w:t>
            </w:r>
            <w:r>
              <w:t>your</w:t>
            </w:r>
            <w:r w:rsidRPr="002C2BC3">
              <w:t xml:space="preserve"> </w:t>
            </w:r>
            <w:r w:rsidRPr="005B6E58">
              <w:rPr>
                <w:u w:val="single"/>
              </w:rPr>
              <w:t>final semester</w:t>
            </w:r>
            <w:r w:rsidRPr="002C2BC3">
              <w:t xml:space="preserve">; however, it is not mandatory – this can be discussed with your </w:t>
            </w:r>
            <w:r>
              <w:t>course coordinator</w:t>
            </w:r>
            <w:r w:rsidRPr="002C2BC3">
              <w:t xml:space="preserve"> </w:t>
            </w:r>
          </w:p>
          <w:p w14:paraId="43D16E36" w14:textId="1A06553F" w:rsidR="00527FD7" w:rsidRPr="008454DC" w:rsidRDefault="00352C9E" w:rsidP="00352C9E">
            <w:pPr>
              <w:pStyle w:val="xTableBullet1"/>
              <w:jc w:val="both"/>
              <w:rPr>
                <w:i/>
                <w:iCs/>
              </w:rPr>
            </w:pPr>
            <w:r>
              <w:t>Your</w:t>
            </w:r>
            <w:r w:rsidRPr="002C2BC3">
              <w:t xml:space="preserve"> home schools receive</w:t>
            </w:r>
            <w:r>
              <w:t xml:space="preserve"> up to $10,000</w:t>
            </w:r>
            <w:r w:rsidRPr="002C2BC3">
              <w:t xml:space="preserve"> </w:t>
            </w:r>
            <w:r>
              <w:t xml:space="preserve">(depending on course requirements) </w:t>
            </w:r>
            <w:r w:rsidRPr="002C2BC3">
              <w:t xml:space="preserve">CRT replacement costs to support the cost of the external </w:t>
            </w:r>
            <w:r>
              <w:t xml:space="preserve">teacher </w:t>
            </w:r>
            <w:r w:rsidRPr="002C2BC3">
              <w:t>(non-home school placement)</w:t>
            </w:r>
          </w:p>
        </w:tc>
      </w:tr>
    </w:tbl>
    <w:p w14:paraId="2196561A" w14:textId="367A7AF3" w:rsidR="00527FD7" w:rsidRDefault="00792383" w:rsidP="00527FD7">
      <w:pPr>
        <w:pStyle w:val="Heading3"/>
        <w:jc w:val="both"/>
      </w:pPr>
      <w:r>
        <w:t>‘</w:t>
      </w:r>
      <w:r w:rsidR="00527FD7" w:rsidRPr="00874F32">
        <w:t>Deaf Studies</w:t>
      </w:r>
      <w:r w:rsidR="00527FD7">
        <w:t xml:space="preserve"> and</w:t>
      </w:r>
      <w:r w:rsidR="00527FD7" w:rsidRPr="00874F32">
        <w:t xml:space="preserve"> Deaf Education</w:t>
      </w:r>
      <w:r>
        <w:t>’</w:t>
      </w:r>
      <w:r w:rsidR="00527FD7" w:rsidRPr="00874F32">
        <w:t xml:space="preserve"> Specialisation</w:t>
      </w:r>
    </w:p>
    <w:tbl>
      <w:tblPr>
        <w:tblStyle w:val="TableGrid4"/>
        <w:tblW w:w="9629" w:type="dxa"/>
        <w:tblLook w:val="0420" w:firstRow="1" w:lastRow="0" w:firstColumn="0" w:lastColumn="0" w:noHBand="0" w:noVBand="1"/>
        <w:tblCaption w:val="PRACTICUM"/>
      </w:tblPr>
      <w:tblGrid>
        <w:gridCol w:w="4952"/>
        <w:gridCol w:w="4677"/>
      </w:tblGrid>
      <w:tr w:rsidR="00527FD7" w:rsidRPr="00FE3239" w14:paraId="7000CE5E" w14:textId="77777777" w:rsidTr="00BC28C8">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shd w:val="clear" w:color="auto" w:fill="004C97" w:themeFill="accent2"/>
            <w:noWrap/>
            <w:hideMark/>
          </w:tcPr>
          <w:p w14:paraId="1F71E8E8" w14:textId="77777777" w:rsidR="00527FD7" w:rsidRPr="00E640AA" w:rsidRDefault="00527FD7" w:rsidP="001C669F">
            <w:pPr>
              <w:pStyle w:val="TableHead"/>
              <w:jc w:val="both"/>
              <w:rPr>
                <w:rFonts w:asciiTheme="majorHAnsi" w:hAnsiTheme="majorHAnsi" w:cstheme="majorHAnsi"/>
                <w:b/>
                <w:bCs/>
              </w:rPr>
            </w:pPr>
            <w:r w:rsidRPr="00E640AA">
              <w:rPr>
                <w:rFonts w:asciiTheme="majorHAnsi" w:hAnsiTheme="majorHAnsi" w:cstheme="majorHAnsi"/>
                <w:b/>
                <w:bCs/>
                <w:szCs w:val="22"/>
              </w:rPr>
              <w:t>EDUC6056 (Practicum for Teachers of Children Who are Deaf or Hard of Hearing) *</w:t>
            </w:r>
          </w:p>
        </w:tc>
      </w:tr>
      <w:tr w:rsidR="00527FD7" w:rsidRPr="00FE3239" w14:paraId="440A81CD" w14:textId="77777777" w:rsidTr="001C669F">
        <w:trPr>
          <w:trHeight w:val="290"/>
        </w:trPr>
        <w:tc>
          <w:tcPr>
            <w:tcW w:w="4952" w:type="dxa"/>
            <w:shd w:val="clear" w:color="auto" w:fill="D9D9D9" w:themeFill="background1" w:themeFillShade="D9"/>
            <w:noWrap/>
          </w:tcPr>
          <w:p w14:paraId="69F9CDED" w14:textId="43B11168" w:rsidR="00527FD7" w:rsidRPr="00C352E0" w:rsidRDefault="00352C9E" w:rsidP="001C669F">
            <w:pPr>
              <w:pStyle w:val="Tablebody"/>
              <w:jc w:val="both"/>
              <w:rPr>
                <w:color w:val="0090DA" w:themeColor="accent1"/>
              </w:rPr>
            </w:pPr>
            <w:r>
              <w:t xml:space="preserve">Placement </w:t>
            </w:r>
            <w:r w:rsidR="00527FD7">
              <w:t>Block 1*</w:t>
            </w:r>
          </w:p>
        </w:tc>
        <w:tc>
          <w:tcPr>
            <w:tcW w:w="4677" w:type="dxa"/>
            <w:shd w:val="clear" w:color="auto" w:fill="D9D9D9" w:themeFill="background1" w:themeFillShade="D9"/>
            <w:noWrap/>
          </w:tcPr>
          <w:p w14:paraId="2F5DFEF3" w14:textId="55F173AB" w:rsidR="00527FD7" w:rsidRPr="00FE3239" w:rsidRDefault="00352C9E" w:rsidP="001C669F">
            <w:pPr>
              <w:pStyle w:val="Tablebody"/>
              <w:jc w:val="both"/>
            </w:pPr>
            <w:r>
              <w:t xml:space="preserve">Placement </w:t>
            </w:r>
            <w:r w:rsidR="00527FD7">
              <w:t>Block 2*</w:t>
            </w:r>
          </w:p>
        </w:tc>
      </w:tr>
      <w:tr w:rsidR="00527FD7" w:rsidRPr="0052391D" w14:paraId="36EC97AE" w14:textId="77777777" w:rsidTr="001C669F">
        <w:trPr>
          <w:trHeight w:val="290"/>
        </w:trPr>
        <w:tc>
          <w:tcPr>
            <w:tcW w:w="4952" w:type="dxa"/>
            <w:noWrap/>
            <w:hideMark/>
          </w:tcPr>
          <w:p w14:paraId="622260EC" w14:textId="77777777" w:rsidR="00527FD7" w:rsidRPr="00A63542" w:rsidRDefault="00527FD7" w:rsidP="001C669F">
            <w:pPr>
              <w:pStyle w:val="xTableBullet1"/>
              <w:jc w:val="both"/>
            </w:pPr>
            <w:r w:rsidRPr="00A63542">
              <w:t>15 days – CRT required</w:t>
            </w:r>
          </w:p>
        </w:tc>
        <w:tc>
          <w:tcPr>
            <w:tcW w:w="4677" w:type="dxa"/>
            <w:noWrap/>
            <w:hideMark/>
          </w:tcPr>
          <w:p w14:paraId="5BED3A90" w14:textId="77777777" w:rsidR="00527FD7" w:rsidRPr="00A63542" w:rsidRDefault="00527FD7" w:rsidP="001C669F">
            <w:pPr>
              <w:pStyle w:val="xTableBullet1"/>
              <w:jc w:val="both"/>
            </w:pPr>
            <w:r w:rsidRPr="00A63542">
              <w:t>15 days – CRT required</w:t>
            </w:r>
          </w:p>
        </w:tc>
      </w:tr>
      <w:tr w:rsidR="00527FD7" w:rsidRPr="0052391D" w14:paraId="2F225D95" w14:textId="77777777" w:rsidTr="001D6C10">
        <w:trPr>
          <w:trHeight w:val="114"/>
        </w:trPr>
        <w:tc>
          <w:tcPr>
            <w:tcW w:w="9629" w:type="dxa"/>
            <w:gridSpan w:val="2"/>
            <w:noWrap/>
          </w:tcPr>
          <w:p w14:paraId="3A9CDEF6" w14:textId="6847338E" w:rsidR="00527FD7" w:rsidRPr="008454DC" w:rsidRDefault="00527FD7" w:rsidP="00530F44">
            <w:pPr>
              <w:pStyle w:val="Heading4"/>
              <w:jc w:val="both"/>
            </w:pPr>
            <w:r>
              <w:t xml:space="preserve">Additional requirements for EDUC6056 </w:t>
            </w:r>
          </w:p>
        </w:tc>
      </w:tr>
      <w:tr w:rsidR="00530F44" w:rsidRPr="0052391D" w14:paraId="281E33C2" w14:textId="77777777" w:rsidTr="001D6C10">
        <w:trPr>
          <w:trHeight w:val="250"/>
        </w:trPr>
        <w:tc>
          <w:tcPr>
            <w:tcW w:w="9629" w:type="dxa"/>
            <w:gridSpan w:val="2"/>
            <w:noWrap/>
          </w:tcPr>
          <w:p w14:paraId="50C884BC" w14:textId="77777777" w:rsidR="001D6C10" w:rsidRDefault="00530F44" w:rsidP="00530F44">
            <w:pPr>
              <w:pStyle w:val="xTableBullet1"/>
              <w:jc w:val="both"/>
            </w:pPr>
            <w:r>
              <w:t>You</w:t>
            </w:r>
            <w:r w:rsidRPr="006166EF">
              <w:t xml:space="preserve"> must have completed </w:t>
            </w:r>
            <w:r w:rsidRPr="005B6E58">
              <w:rPr>
                <w:b/>
                <w:bCs/>
              </w:rPr>
              <w:t>EDUC6052, EDUC6053</w:t>
            </w:r>
            <w:r w:rsidRPr="006166EF">
              <w:t xml:space="preserve"> and </w:t>
            </w:r>
            <w:r w:rsidRPr="005B6E58">
              <w:rPr>
                <w:b/>
                <w:bCs/>
              </w:rPr>
              <w:t>7 weeks of EDUC6054 and EDUC6055</w:t>
            </w:r>
            <w:r w:rsidRPr="006166EF">
              <w:t xml:space="preserve"> before commencing </w:t>
            </w:r>
            <w:r>
              <w:t>your</w:t>
            </w:r>
            <w:r w:rsidRPr="006166EF">
              <w:t xml:space="preserve"> first practicum placement</w:t>
            </w:r>
            <w:r w:rsidR="001D6C10" w:rsidRPr="008454DC">
              <w:t xml:space="preserve"> </w:t>
            </w:r>
          </w:p>
          <w:p w14:paraId="4D32CDFA" w14:textId="77777777" w:rsidR="001D6C10" w:rsidRDefault="001D6C10" w:rsidP="00530F44">
            <w:pPr>
              <w:pStyle w:val="xTableBullet1"/>
              <w:jc w:val="both"/>
            </w:pPr>
            <w:r w:rsidRPr="008454DC">
              <w:t>Both blocks must be completed</w:t>
            </w:r>
            <w:r>
              <w:t xml:space="preserve"> </w:t>
            </w:r>
          </w:p>
          <w:p w14:paraId="0B89D658" w14:textId="77777777" w:rsidR="001D6C10" w:rsidRPr="001D6C10" w:rsidRDefault="001D6C10" w:rsidP="00530F44">
            <w:pPr>
              <w:pStyle w:val="xTableBullet1"/>
              <w:jc w:val="both"/>
            </w:pPr>
            <w:r>
              <w:t>You</w:t>
            </w:r>
            <w:r w:rsidRPr="002C2BC3">
              <w:t xml:space="preserve"> must also show evidence of completing </w:t>
            </w:r>
            <w:r w:rsidRPr="005B6E58">
              <w:rPr>
                <w:b/>
                <w:bCs/>
              </w:rPr>
              <w:t>Auslan I</w:t>
            </w:r>
            <w:r w:rsidRPr="002C2BC3">
              <w:t xml:space="preserve"> before the commencement of </w:t>
            </w:r>
            <w:r>
              <w:t>your</w:t>
            </w:r>
            <w:r w:rsidRPr="002C2BC3">
              <w:t xml:space="preserve"> first practicum placement and </w:t>
            </w:r>
            <w:r w:rsidRPr="005B6E58">
              <w:rPr>
                <w:b/>
                <w:bCs/>
              </w:rPr>
              <w:t>Auslan II</w:t>
            </w:r>
            <w:r w:rsidRPr="002C2BC3">
              <w:t xml:space="preserve"> before the completion of </w:t>
            </w:r>
            <w:r>
              <w:t>your</w:t>
            </w:r>
            <w:r w:rsidRPr="002C2BC3">
              <w:t xml:space="preserve"> second practicum placement</w:t>
            </w:r>
            <w:r w:rsidRPr="005B6E58">
              <w:rPr>
                <w:b/>
                <w:bCs/>
              </w:rPr>
              <w:t xml:space="preserve"> </w:t>
            </w:r>
          </w:p>
          <w:p w14:paraId="4E742E5F" w14:textId="77777777" w:rsidR="001D6C10" w:rsidRDefault="001D6C10" w:rsidP="00530F44">
            <w:pPr>
              <w:pStyle w:val="xTableBullet1"/>
              <w:jc w:val="both"/>
            </w:pPr>
            <w:r w:rsidRPr="005B6E58">
              <w:rPr>
                <w:b/>
                <w:bCs/>
              </w:rPr>
              <w:t>Placements cannot be within your current workplace</w:t>
            </w:r>
            <w:r>
              <w:t xml:space="preserve"> - this is a </w:t>
            </w:r>
            <w:r w:rsidRPr="005B6E58">
              <w:rPr>
                <w:u w:val="single"/>
              </w:rPr>
              <w:t>strict requirement</w:t>
            </w:r>
            <w:r>
              <w:t xml:space="preserve"> for accreditation with Deaf Australia </w:t>
            </w:r>
          </w:p>
          <w:p w14:paraId="6057ECA4" w14:textId="236E02F5" w:rsidR="00530F44" w:rsidRDefault="001D6C10" w:rsidP="00530F44">
            <w:pPr>
              <w:pStyle w:val="xTableBullet1"/>
              <w:jc w:val="both"/>
            </w:pPr>
            <w:r>
              <w:t>Your</w:t>
            </w:r>
            <w:r w:rsidRPr="002C2BC3">
              <w:t xml:space="preserve"> home schools receive</w:t>
            </w:r>
            <w:r>
              <w:t xml:space="preserve"> up to $10,000</w:t>
            </w:r>
            <w:r w:rsidRPr="002C2BC3">
              <w:t xml:space="preserve"> </w:t>
            </w:r>
            <w:r>
              <w:t xml:space="preserve">(depending on course requirements) </w:t>
            </w:r>
            <w:r w:rsidRPr="002C2BC3">
              <w:t xml:space="preserve">CRT replacement costs to support the cost of the external </w:t>
            </w:r>
            <w:r>
              <w:t xml:space="preserve">teacher </w:t>
            </w:r>
            <w:r w:rsidRPr="002C2BC3">
              <w:t>(non-home school placement)</w:t>
            </w:r>
            <w:r>
              <w:t>.</w:t>
            </w:r>
          </w:p>
        </w:tc>
      </w:tr>
    </w:tbl>
    <w:p w14:paraId="10E9F828" w14:textId="1126D5A3" w:rsidR="009C3562" w:rsidRDefault="009C3562">
      <w:pPr>
        <w:spacing w:after="0"/>
      </w:pPr>
    </w:p>
    <w:p w14:paraId="2AA881EE" w14:textId="2B6A4EF9" w:rsidR="00885B07" w:rsidRPr="005B61F4" w:rsidRDefault="00885B07" w:rsidP="00BB30E9">
      <w:pPr>
        <w:pStyle w:val="Heading2"/>
      </w:pPr>
      <w:bookmarkStart w:id="183" w:name="_Toc88917350"/>
      <w:bookmarkStart w:id="184" w:name="_Toc88917405"/>
      <w:bookmarkStart w:id="185" w:name="_Hlk154574312"/>
      <w:bookmarkEnd w:id="176"/>
      <w:bookmarkEnd w:id="177"/>
      <w:bookmarkEnd w:id="178"/>
      <w:bookmarkEnd w:id="179"/>
      <w:bookmarkEnd w:id="180"/>
      <w:bookmarkEnd w:id="181"/>
      <w:bookmarkEnd w:id="7"/>
      <w:bookmarkEnd w:id="8"/>
      <w:bookmarkEnd w:id="9"/>
      <w:bookmarkEnd w:id="10"/>
      <w:bookmarkEnd w:id="11"/>
      <w:r w:rsidRPr="005B61F4">
        <w:lastRenderedPageBreak/>
        <w:t>Updating professional and personal details</w:t>
      </w:r>
      <w:bookmarkEnd w:id="183"/>
      <w:bookmarkEnd w:id="184"/>
    </w:p>
    <w:p w14:paraId="461CEF1A" w14:textId="7B047612" w:rsidR="00806F17" w:rsidRPr="00806F17" w:rsidRDefault="00806F17" w:rsidP="00806F17">
      <w:pPr>
        <w:pStyle w:val="IESUBodyText"/>
        <w:jc w:val="both"/>
        <w:rPr>
          <w:color w:val="000000"/>
          <w:lang w:val="en-AU"/>
        </w:rPr>
      </w:pPr>
      <w:r w:rsidRPr="00806F17">
        <w:rPr>
          <w:color w:val="000000"/>
          <w:lang w:val="en-AU"/>
        </w:rPr>
        <w:t xml:space="preserve">You have the right to access or correct your personal information. To do so, please contact the IESU on (03) 9084 8496 or </w:t>
      </w:r>
      <w:hyperlink r:id="rId108" w:history="1">
        <w:r w:rsidRPr="006F6EA7">
          <w:rPr>
            <w:rStyle w:val="Hyperlink"/>
            <w:color w:val="004C97" w:themeColor="accent2"/>
            <w:lang w:val="en-AU"/>
          </w:rPr>
          <w:t>inclusive.ed.scholarships@education.vic.gov.au</w:t>
        </w:r>
      </w:hyperlink>
      <w:r>
        <w:rPr>
          <w:color w:val="000000"/>
          <w:lang w:val="en-AU"/>
        </w:rPr>
        <w:t>.</w:t>
      </w:r>
    </w:p>
    <w:p w14:paraId="5F0D9189" w14:textId="77777777" w:rsidR="00806F17" w:rsidRPr="00806F17" w:rsidRDefault="00806F17" w:rsidP="00806F17">
      <w:pPr>
        <w:pStyle w:val="IESUBodyText"/>
        <w:jc w:val="both"/>
        <w:rPr>
          <w:color w:val="000000"/>
          <w:lang w:val="en-AU"/>
        </w:rPr>
      </w:pPr>
      <w:r w:rsidRPr="00806F17">
        <w:rPr>
          <w:color w:val="000000"/>
          <w:lang w:val="en-AU"/>
        </w:rPr>
        <w:t>To ensure our records are current and to support program effectiveness, the department will regularly contact scholarship recipients to update their contact and employment details.</w:t>
      </w:r>
    </w:p>
    <w:p w14:paraId="26950D7D" w14:textId="77777777" w:rsidR="00806F17" w:rsidRPr="00806F17" w:rsidRDefault="00806F17" w:rsidP="00806F17">
      <w:pPr>
        <w:pStyle w:val="IESUBodyText"/>
        <w:jc w:val="both"/>
        <w:rPr>
          <w:color w:val="000000"/>
          <w:lang w:val="en-AU"/>
        </w:rPr>
      </w:pPr>
      <w:r w:rsidRPr="00806F17">
        <w:rPr>
          <w:b/>
          <w:bCs/>
          <w:color w:val="000000"/>
          <w:lang w:val="en-AU"/>
        </w:rPr>
        <w:t>Important:</w:t>
      </w:r>
      <w:r w:rsidRPr="00806F17">
        <w:rPr>
          <w:color w:val="000000"/>
          <w:lang w:val="en-AU"/>
        </w:rPr>
        <w:br/>
        <w:t xml:space="preserve">As this initiative is government-funded, the IESU actively monitors recipients and graduates to evaluate the program’s impact, quality, and return on investment for system-wide change. You are </w:t>
      </w:r>
      <w:r w:rsidRPr="00806F17">
        <w:rPr>
          <w:b/>
          <w:bCs/>
          <w:color w:val="000000"/>
          <w:lang w:val="en-AU"/>
        </w:rPr>
        <w:t>required</w:t>
      </w:r>
      <w:r w:rsidRPr="00806F17">
        <w:rPr>
          <w:color w:val="000000"/>
          <w:lang w:val="en-AU"/>
        </w:rPr>
        <w:t xml:space="preserve"> to inform the department promptly of any changes to your employment details (including location and role). Failure to update this information may affect future scholarship applications, as program data would be inaccurate.</w:t>
      </w:r>
    </w:p>
    <w:p w14:paraId="0177DF20" w14:textId="77777777" w:rsidR="00806F17" w:rsidRPr="00806F17" w:rsidRDefault="00806F17" w:rsidP="007771CD">
      <w:pPr>
        <w:pStyle w:val="IESUBodyText"/>
        <w:jc w:val="both"/>
        <w:rPr>
          <w:color w:val="000000"/>
          <w:lang w:val="en-AU"/>
        </w:rPr>
      </w:pPr>
    </w:p>
    <w:p w14:paraId="10129C1D" w14:textId="77777777" w:rsidR="00806F17" w:rsidRDefault="00806F17" w:rsidP="007771CD">
      <w:pPr>
        <w:pStyle w:val="IESUBodyText"/>
        <w:jc w:val="both"/>
        <w:rPr>
          <w:color w:val="000000"/>
        </w:rPr>
      </w:pPr>
    </w:p>
    <w:bookmarkEnd w:id="0"/>
    <w:bookmarkEnd w:id="185"/>
    <w:p w14:paraId="07CC9625" w14:textId="706FE1C7" w:rsidR="00B211E6" w:rsidRPr="00FD6F0E" w:rsidRDefault="00B211E6" w:rsidP="00BB30E9">
      <w:pPr>
        <w:pStyle w:val="xBodyText"/>
        <w:jc w:val="both"/>
        <w:rPr>
          <w:lang w:val="en-US"/>
        </w:rPr>
      </w:pPr>
    </w:p>
    <w:sectPr w:rsidR="00B211E6" w:rsidRPr="00FD6F0E" w:rsidSect="00755043">
      <w:headerReference w:type="even" r:id="rId109"/>
      <w:headerReference w:type="default" r:id="rId110"/>
      <w:footerReference w:type="default" r:id="rId111"/>
      <w:headerReference w:type="first" r:id="rId112"/>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FA500" w14:textId="77777777" w:rsidR="00AA123A" w:rsidRDefault="00AA123A" w:rsidP="003967DD">
      <w:pPr>
        <w:spacing w:after="0"/>
      </w:pPr>
      <w:r>
        <w:separator/>
      </w:r>
    </w:p>
  </w:endnote>
  <w:endnote w:type="continuationSeparator" w:id="0">
    <w:p w14:paraId="0C4F18C9" w14:textId="77777777" w:rsidR="00AA123A" w:rsidRDefault="00AA123A" w:rsidP="003967DD">
      <w:pPr>
        <w:spacing w:after="0"/>
      </w:pPr>
      <w:r>
        <w:continuationSeparator/>
      </w:r>
    </w:p>
  </w:endnote>
  <w:endnote w:type="continuationNotice" w:id="1">
    <w:p w14:paraId="4DCE233C" w14:textId="77777777" w:rsidR="00AA123A" w:rsidRDefault="00AA12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510732"/>
      <w:docPartObj>
        <w:docPartGallery w:val="Page Numbers (Bottom of Page)"/>
        <w:docPartUnique/>
      </w:docPartObj>
    </w:sdtPr>
    <w:sdtEndPr>
      <w:rPr>
        <w:noProof/>
      </w:rPr>
    </w:sdtEndPr>
    <w:sdtContent>
      <w:p w14:paraId="537989E1" w14:textId="626143B3" w:rsidR="009879E9" w:rsidRDefault="009879E9">
        <w:pPr>
          <w:pStyle w:val="Footer"/>
        </w:pPr>
        <w:r>
          <w:fldChar w:fldCharType="begin"/>
        </w:r>
        <w:r>
          <w:instrText xml:space="preserve"> PAGE   \* MERGEFORMAT </w:instrText>
        </w:r>
        <w:r>
          <w:fldChar w:fldCharType="separate"/>
        </w:r>
        <w:r>
          <w:rPr>
            <w:noProof/>
          </w:rPr>
          <w:t>2</w:t>
        </w:r>
        <w:r>
          <w:rPr>
            <w:noProof/>
          </w:rPr>
          <w:fldChar w:fldCharType="end"/>
        </w:r>
      </w:p>
    </w:sdtContent>
  </w:sdt>
  <w:p w14:paraId="0CD3DEB7" w14:textId="193CFB18" w:rsidR="009449B8" w:rsidRDefault="009449B8" w:rsidP="009879E9">
    <w:pPr>
      <w:pStyle w:val="Footer"/>
      <w:tabs>
        <w:tab w:val="clear" w:pos="4513"/>
        <w:tab w:val="clear" w:pos="9026"/>
        <w:tab w:val="left" w:pos="4355"/>
        <w:tab w:val="center" w:pos="4996"/>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4118" w14:textId="4F4FD091" w:rsidR="00335D11" w:rsidRDefault="00335D11">
    <w:pPr>
      <w:pStyle w:val="Footer"/>
      <w:jc w:val="right"/>
    </w:pPr>
  </w:p>
  <w:p w14:paraId="16D61271" w14:textId="25941ACD" w:rsidR="009449B8" w:rsidRDefault="009449B8"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10C9" w14:textId="77777777" w:rsidR="00996601" w:rsidRDefault="00996601">
    <w:pPr>
      <w:pStyle w:val="Footer"/>
      <w:jc w:val="right"/>
    </w:pPr>
  </w:p>
  <w:p w14:paraId="0A40D274" w14:textId="77777777" w:rsidR="00996601" w:rsidRDefault="00996601"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C215D" w14:textId="77777777" w:rsidR="00390DFC" w:rsidRDefault="00390DFC" w:rsidP="00F24595">
    <w:pPr>
      <w:pStyle w:val="Footer"/>
      <w:framePr w:wrap="none" w:vAnchor="text" w:hAnchor="page" w:x="1125" w:y="29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2828E2CD" w14:textId="77777777" w:rsidR="00390DFC" w:rsidRDefault="00390DFC" w:rsidP="00641CF2">
    <w:pPr>
      <w:pStyle w:val="Footer"/>
    </w:pPr>
  </w:p>
  <w:p w14:paraId="4391893F" w14:textId="319A42BC" w:rsidR="00390DFC" w:rsidRDefault="008B0F0C" w:rsidP="008B0F0C">
    <w:pPr>
      <w:pStyle w:val="Footer"/>
      <w:tabs>
        <w:tab w:val="clear" w:pos="4513"/>
        <w:tab w:val="clear" w:pos="9026"/>
        <w:tab w:val="left" w:pos="1650"/>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25D8D" w14:textId="77777777" w:rsidR="00AA123A" w:rsidRDefault="00AA123A" w:rsidP="003967DD">
      <w:pPr>
        <w:spacing w:after="0"/>
      </w:pPr>
      <w:r>
        <w:separator/>
      </w:r>
    </w:p>
  </w:footnote>
  <w:footnote w:type="continuationSeparator" w:id="0">
    <w:p w14:paraId="4A6AC5ED" w14:textId="77777777" w:rsidR="00AA123A" w:rsidRDefault="00AA123A" w:rsidP="003967DD">
      <w:pPr>
        <w:spacing w:after="0"/>
      </w:pPr>
      <w:r>
        <w:continuationSeparator/>
      </w:r>
    </w:p>
  </w:footnote>
  <w:footnote w:type="continuationNotice" w:id="1">
    <w:p w14:paraId="686E40FC" w14:textId="77777777" w:rsidR="00AA123A" w:rsidRDefault="00AA12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D12" w14:textId="1A59AD77" w:rsidR="009449B8" w:rsidRDefault="00A24AE1"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294C92C6" wp14:editId="21CD2E71">
          <wp:simplePos x="0" y="0"/>
          <wp:positionH relativeFrom="page">
            <wp:align>center</wp:align>
          </wp:positionH>
          <wp:positionV relativeFrom="page">
            <wp:align>center</wp:align>
          </wp:positionV>
          <wp:extent cx="7538400" cy="10656000"/>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pic:spPr>
              </pic:pic>
            </a:graphicData>
          </a:graphic>
          <wp14:sizeRelH relativeFrom="page">
            <wp14:pctWidth>0</wp14:pctWidth>
          </wp14:sizeRelH>
          <wp14:sizeRelV relativeFrom="page">
            <wp14:pctHeight>0</wp14:pctHeight>
          </wp14:sizeRelV>
        </wp:anchor>
      </w:drawing>
    </w:r>
    <w:r w:rsidR="009449B8">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169B" w14:textId="1B2BD351" w:rsidR="00D50251" w:rsidRDefault="00D50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10D4" w14:textId="3BF8A450" w:rsidR="00102F37" w:rsidRDefault="00102F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AD681" w14:textId="5CC4C1B5" w:rsidR="009449B8" w:rsidRDefault="007155B1" w:rsidP="00A63D55">
    <w:pPr>
      <w:pStyle w:val="Header"/>
      <w:tabs>
        <w:tab w:val="clear" w:pos="4513"/>
        <w:tab w:val="clear" w:pos="9026"/>
        <w:tab w:val="left" w:pos="1425"/>
      </w:tabs>
    </w:pPr>
    <w:r>
      <w:rPr>
        <w:noProof/>
      </w:rPr>
      <w:drawing>
        <wp:anchor distT="0" distB="0" distL="114300" distR="114300" simplePos="0" relativeHeight="251658242" behindDoc="1" locked="1" layoutInCell="1" allowOverlap="1" wp14:anchorId="034821FC" wp14:editId="5615DCB8">
          <wp:simplePos x="0" y="0"/>
          <wp:positionH relativeFrom="page">
            <wp:align>left</wp:align>
          </wp:positionH>
          <wp:positionV relativeFrom="page">
            <wp:posOffset>-207645</wp:posOffset>
          </wp:positionV>
          <wp:extent cx="7592060" cy="10731500"/>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r w:rsidR="009449B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F398" w14:textId="661E859C" w:rsidR="00102F37" w:rsidRDefault="00102F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9F772" w14:textId="13AB0047" w:rsidR="00D50251" w:rsidRDefault="00D502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5BCE0" w14:textId="496C25FF" w:rsidR="00D50251" w:rsidRDefault="007155B1">
    <w:pPr>
      <w:pStyle w:val="Header"/>
    </w:pPr>
    <w:r>
      <w:rPr>
        <w:noProof/>
      </w:rPr>
      <w:drawing>
        <wp:anchor distT="0" distB="0" distL="114300" distR="114300" simplePos="0" relativeHeight="251658243" behindDoc="1" locked="1" layoutInCell="1" allowOverlap="1" wp14:anchorId="54FA8BAA" wp14:editId="73268413">
          <wp:simplePos x="0" y="0"/>
          <wp:positionH relativeFrom="page">
            <wp:align>left</wp:align>
          </wp:positionH>
          <wp:positionV relativeFrom="page">
            <wp:posOffset>-93345</wp:posOffset>
          </wp:positionV>
          <wp:extent cx="7592060" cy="1073150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23F3" w14:textId="25C1B78A" w:rsidR="00D50251" w:rsidRDefault="00D502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1A0F" w14:textId="7B568B29" w:rsidR="00D50251" w:rsidRDefault="00D502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F97BD" w14:textId="0B9692CC" w:rsidR="00D50251" w:rsidRDefault="007155B1">
    <w:pPr>
      <w:pStyle w:val="Header"/>
    </w:pPr>
    <w:r>
      <w:rPr>
        <w:noProof/>
      </w:rPr>
      <w:drawing>
        <wp:anchor distT="0" distB="0" distL="114300" distR="114300" simplePos="0" relativeHeight="251658241" behindDoc="1" locked="1" layoutInCell="1" allowOverlap="1" wp14:anchorId="2EC86E15" wp14:editId="49329B38">
          <wp:simplePos x="0" y="0"/>
          <wp:positionH relativeFrom="page">
            <wp:align>left</wp:align>
          </wp:positionH>
          <wp:positionV relativeFrom="page">
            <wp:align>top</wp:align>
          </wp:positionV>
          <wp:extent cx="7592060" cy="10731500"/>
          <wp:effectExtent l="0" t="0" r="8890" b="0"/>
          <wp:wrapNone/>
          <wp:docPr id="1914411119" name="Picture 1914411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1469"/>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87E55"/>
    <w:multiLevelType w:val="hybridMultilevel"/>
    <w:tmpl w:val="5AB8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0416F"/>
    <w:multiLevelType w:val="hybridMultilevel"/>
    <w:tmpl w:val="9AF65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6D2115"/>
    <w:multiLevelType w:val="multilevel"/>
    <w:tmpl w:val="8FE4BD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218F0"/>
    <w:multiLevelType w:val="hybridMultilevel"/>
    <w:tmpl w:val="B1EE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52413"/>
    <w:multiLevelType w:val="multilevel"/>
    <w:tmpl w:val="2CB46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5F2BB9"/>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C41CCA"/>
    <w:multiLevelType w:val="hybridMultilevel"/>
    <w:tmpl w:val="3C2CE4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F2407E1"/>
    <w:multiLevelType w:val="hybridMultilevel"/>
    <w:tmpl w:val="92C05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CC3492"/>
    <w:multiLevelType w:val="multilevel"/>
    <w:tmpl w:val="E508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90C0B"/>
    <w:multiLevelType w:val="multilevel"/>
    <w:tmpl w:val="8FE4BD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242D56"/>
    <w:multiLevelType w:val="multilevel"/>
    <w:tmpl w:val="4C5CEA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262B94"/>
    <w:multiLevelType w:val="multilevel"/>
    <w:tmpl w:val="BBC4CF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E93BE7"/>
    <w:multiLevelType w:val="multilevel"/>
    <w:tmpl w:val="8A86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A478B5"/>
    <w:multiLevelType w:val="multilevel"/>
    <w:tmpl w:val="003E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57AC8"/>
    <w:multiLevelType w:val="multilevel"/>
    <w:tmpl w:val="385E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166D0"/>
    <w:multiLevelType w:val="hybridMultilevel"/>
    <w:tmpl w:val="5F9AEDDA"/>
    <w:lvl w:ilvl="0" w:tplc="E1E8023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376BF6"/>
    <w:multiLevelType w:val="multilevel"/>
    <w:tmpl w:val="F7B22D2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A8170E"/>
    <w:multiLevelType w:val="hybridMultilevel"/>
    <w:tmpl w:val="72408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240392"/>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A19D9"/>
    <w:multiLevelType w:val="hybridMultilevel"/>
    <w:tmpl w:val="80BC3108"/>
    <w:lvl w:ilvl="0" w:tplc="7A742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716889"/>
    <w:multiLevelType w:val="hybridMultilevel"/>
    <w:tmpl w:val="7182F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22558C"/>
    <w:multiLevelType w:val="hybridMultilevel"/>
    <w:tmpl w:val="48D47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F24239"/>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E7299"/>
    <w:multiLevelType w:val="hybridMultilevel"/>
    <w:tmpl w:val="3D4293AA"/>
    <w:lvl w:ilvl="0" w:tplc="0C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B6BBC"/>
    <w:multiLevelType w:val="multilevel"/>
    <w:tmpl w:val="CED0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1287D"/>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0896AC2"/>
    <w:multiLevelType w:val="hybridMultilevel"/>
    <w:tmpl w:val="E14A64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1A16649"/>
    <w:multiLevelType w:val="multilevel"/>
    <w:tmpl w:val="B0703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DC57B0"/>
    <w:multiLevelType w:val="hybridMultilevel"/>
    <w:tmpl w:val="7FA0B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922949"/>
    <w:multiLevelType w:val="hybridMultilevel"/>
    <w:tmpl w:val="E62831A0"/>
    <w:lvl w:ilvl="0" w:tplc="5BD0B5CC">
      <w:start w:val="1"/>
      <w:numFmt w:val="bullet"/>
      <w:lvlText w:val=""/>
      <w:lvlJc w:val="left"/>
      <w:pPr>
        <w:ind w:left="720" w:hanging="360"/>
      </w:pPr>
      <w:rPr>
        <w:rFonts w:ascii="Symbol" w:hAnsi="Symbol" w:hint="default"/>
        <w:color w:val="auto"/>
      </w:rPr>
    </w:lvl>
    <w:lvl w:ilvl="1" w:tplc="4DE4A3A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3B783D"/>
    <w:multiLevelType w:val="hybridMultilevel"/>
    <w:tmpl w:val="41A26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596D63"/>
    <w:multiLevelType w:val="multilevel"/>
    <w:tmpl w:val="83B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3435BD"/>
    <w:multiLevelType w:val="hybridMultilevel"/>
    <w:tmpl w:val="1BD29048"/>
    <w:lvl w:ilvl="0" w:tplc="4BC2CE68">
      <w:numFmt w:val="bullet"/>
      <w:lvlText w:val="-"/>
      <w:lvlJc w:val="left"/>
      <w:pPr>
        <w:ind w:left="1074" w:hanging="360"/>
      </w:pPr>
      <w:rPr>
        <w:rFonts w:ascii="Arial" w:eastAsiaTheme="minorHAnsi" w:hAnsi="Arial" w:cs="Aria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7" w15:restartNumberingAfterBreak="0">
    <w:nsid w:val="5B95248B"/>
    <w:multiLevelType w:val="hybridMultilevel"/>
    <w:tmpl w:val="59A20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783861"/>
    <w:multiLevelType w:val="multilevel"/>
    <w:tmpl w:val="466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0603B4"/>
    <w:multiLevelType w:val="hybridMultilevel"/>
    <w:tmpl w:val="9808E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042843"/>
    <w:multiLevelType w:val="multilevel"/>
    <w:tmpl w:val="A490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B36AF8"/>
    <w:multiLevelType w:val="hybridMultilevel"/>
    <w:tmpl w:val="5C4E8560"/>
    <w:lvl w:ilvl="0" w:tplc="BB125776">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620EFB"/>
    <w:multiLevelType w:val="hybridMultilevel"/>
    <w:tmpl w:val="7B26FF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6A74F3E"/>
    <w:multiLevelType w:val="multilevel"/>
    <w:tmpl w:val="673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9E5853"/>
    <w:multiLevelType w:val="multilevel"/>
    <w:tmpl w:val="5BF0647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B521DA"/>
    <w:multiLevelType w:val="hybridMultilevel"/>
    <w:tmpl w:val="441676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71F341E3"/>
    <w:multiLevelType w:val="multilevel"/>
    <w:tmpl w:val="54C2FD8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3AA0A2B"/>
    <w:multiLevelType w:val="multilevel"/>
    <w:tmpl w:val="8FE4BD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5D4876"/>
    <w:multiLevelType w:val="hybridMultilevel"/>
    <w:tmpl w:val="451CC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956E07"/>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7C6201"/>
    <w:multiLevelType w:val="hybridMultilevel"/>
    <w:tmpl w:val="9F949A00"/>
    <w:lvl w:ilvl="0" w:tplc="7A742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D84C12"/>
    <w:multiLevelType w:val="multilevel"/>
    <w:tmpl w:val="01E2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6D7FDC"/>
    <w:multiLevelType w:val="hybridMultilevel"/>
    <w:tmpl w:val="F0244134"/>
    <w:lvl w:ilvl="0" w:tplc="DB246D68">
      <w:start w:val="1"/>
      <w:numFmt w:val="bullet"/>
      <w:pStyle w:val="xTable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882799"/>
    <w:multiLevelType w:val="hybridMultilevel"/>
    <w:tmpl w:val="25A0C370"/>
    <w:lvl w:ilvl="0" w:tplc="13CE28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6048074">
    <w:abstractNumId w:val="21"/>
  </w:num>
  <w:num w:numId="2" w16cid:durableId="1994139508">
    <w:abstractNumId w:val="41"/>
  </w:num>
  <w:num w:numId="3" w16cid:durableId="188373406">
    <w:abstractNumId w:val="18"/>
  </w:num>
  <w:num w:numId="4" w16cid:durableId="703482040">
    <w:abstractNumId w:val="29"/>
  </w:num>
  <w:num w:numId="5" w16cid:durableId="1510026873">
    <w:abstractNumId w:val="37"/>
  </w:num>
  <w:num w:numId="6" w16cid:durableId="1093009717">
    <w:abstractNumId w:val="16"/>
  </w:num>
  <w:num w:numId="7" w16cid:durableId="1525249425">
    <w:abstractNumId w:val="7"/>
  </w:num>
  <w:num w:numId="8" w16cid:durableId="9114996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810744">
    <w:abstractNumId w:val="12"/>
  </w:num>
  <w:num w:numId="10" w16cid:durableId="999967769">
    <w:abstractNumId w:val="8"/>
  </w:num>
  <w:num w:numId="11" w16cid:durableId="1944074870">
    <w:abstractNumId w:val="49"/>
  </w:num>
  <w:num w:numId="12" w16cid:durableId="217865585">
    <w:abstractNumId w:val="0"/>
  </w:num>
  <w:num w:numId="13" w16cid:durableId="1651589548">
    <w:abstractNumId w:val="20"/>
  </w:num>
  <w:num w:numId="14" w16cid:durableId="1441990638">
    <w:abstractNumId w:val="17"/>
  </w:num>
  <w:num w:numId="15" w16cid:durableId="1694189539">
    <w:abstractNumId w:val="46"/>
  </w:num>
  <w:num w:numId="16" w16cid:durableId="98794814">
    <w:abstractNumId w:val="5"/>
  </w:num>
  <w:num w:numId="17" w16cid:durableId="291177881">
    <w:abstractNumId w:val="44"/>
  </w:num>
  <w:num w:numId="18" w16cid:durableId="514538714">
    <w:abstractNumId w:val="25"/>
  </w:num>
  <w:num w:numId="19" w16cid:durableId="439418882">
    <w:abstractNumId w:val="47"/>
  </w:num>
  <w:num w:numId="20" w16cid:durableId="970673645">
    <w:abstractNumId w:val="31"/>
  </w:num>
  <w:num w:numId="21" w16cid:durableId="373963192">
    <w:abstractNumId w:val="3"/>
  </w:num>
  <w:num w:numId="22" w16cid:durableId="1009066476">
    <w:abstractNumId w:val="10"/>
  </w:num>
  <w:num w:numId="23" w16cid:durableId="126746812">
    <w:abstractNumId w:val="28"/>
  </w:num>
  <w:num w:numId="24" w16cid:durableId="48648701">
    <w:abstractNumId w:val="6"/>
  </w:num>
  <w:num w:numId="25" w16cid:durableId="1109162902">
    <w:abstractNumId w:val="48"/>
  </w:num>
  <w:num w:numId="26" w16cid:durableId="1537809345">
    <w:abstractNumId w:val="52"/>
  </w:num>
  <w:num w:numId="27" w16cid:durableId="1582251327">
    <w:abstractNumId w:val="53"/>
  </w:num>
  <w:num w:numId="28" w16cid:durableId="625161521">
    <w:abstractNumId w:val="11"/>
  </w:num>
  <w:num w:numId="29" w16cid:durableId="422147171">
    <w:abstractNumId w:val="24"/>
  </w:num>
  <w:num w:numId="30" w16cid:durableId="1018383440">
    <w:abstractNumId w:val="2"/>
  </w:num>
  <w:num w:numId="31" w16cid:durableId="1574581157">
    <w:abstractNumId w:val="4"/>
  </w:num>
  <w:num w:numId="32" w16cid:durableId="1053844018">
    <w:abstractNumId w:val="34"/>
  </w:num>
  <w:num w:numId="33" w16cid:durableId="2108231196">
    <w:abstractNumId w:val="7"/>
  </w:num>
  <w:num w:numId="34" w16cid:durableId="2050258445">
    <w:abstractNumId w:val="36"/>
  </w:num>
  <w:num w:numId="35" w16cid:durableId="1596355973">
    <w:abstractNumId w:val="23"/>
  </w:num>
  <w:num w:numId="36" w16cid:durableId="1035345267">
    <w:abstractNumId w:val="26"/>
  </w:num>
  <w:num w:numId="37" w16cid:durableId="836312421">
    <w:abstractNumId w:val="38"/>
  </w:num>
  <w:num w:numId="38" w16cid:durableId="1752313310">
    <w:abstractNumId w:val="30"/>
  </w:num>
  <w:num w:numId="39" w16cid:durableId="957757633">
    <w:abstractNumId w:val="1"/>
  </w:num>
  <w:num w:numId="40" w16cid:durableId="1342198475">
    <w:abstractNumId w:val="27"/>
  </w:num>
  <w:num w:numId="41" w16cid:durableId="789937758">
    <w:abstractNumId w:val="15"/>
  </w:num>
  <w:num w:numId="42" w16cid:durableId="286858227">
    <w:abstractNumId w:val="35"/>
  </w:num>
  <w:num w:numId="43" w16cid:durableId="1225288476">
    <w:abstractNumId w:val="40"/>
  </w:num>
  <w:num w:numId="44" w16cid:durableId="1526404036">
    <w:abstractNumId w:val="14"/>
  </w:num>
  <w:num w:numId="45" w16cid:durableId="2113431603">
    <w:abstractNumId w:val="51"/>
  </w:num>
  <w:num w:numId="46" w16cid:durableId="524757156">
    <w:abstractNumId w:val="32"/>
  </w:num>
  <w:num w:numId="47" w16cid:durableId="1738362041">
    <w:abstractNumId w:val="19"/>
  </w:num>
  <w:num w:numId="48" w16cid:durableId="394082892">
    <w:abstractNumId w:val="39"/>
  </w:num>
  <w:num w:numId="49" w16cid:durableId="1510025864">
    <w:abstractNumId w:val="33"/>
  </w:num>
  <w:num w:numId="50" w16cid:durableId="1044868369">
    <w:abstractNumId w:val="50"/>
  </w:num>
  <w:num w:numId="51" w16cid:durableId="67044012">
    <w:abstractNumId w:val="22"/>
  </w:num>
  <w:num w:numId="52" w16cid:durableId="1894580328">
    <w:abstractNumId w:val="42"/>
  </w:num>
  <w:num w:numId="53" w16cid:durableId="1778140334">
    <w:abstractNumId w:val="13"/>
  </w:num>
  <w:num w:numId="54" w16cid:durableId="493879426">
    <w:abstractNumId w:val="9"/>
  </w:num>
  <w:num w:numId="55" w16cid:durableId="877666356">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5AB"/>
    <w:rsid w:val="00001667"/>
    <w:rsid w:val="000019EE"/>
    <w:rsid w:val="00001AFF"/>
    <w:rsid w:val="0000208D"/>
    <w:rsid w:val="0000235C"/>
    <w:rsid w:val="00002536"/>
    <w:rsid w:val="00002F4D"/>
    <w:rsid w:val="0000313D"/>
    <w:rsid w:val="00003568"/>
    <w:rsid w:val="00003DDC"/>
    <w:rsid w:val="00004FA7"/>
    <w:rsid w:val="00005133"/>
    <w:rsid w:val="000052C4"/>
    <w:rsid w:val="00005EEF"/>
    <w:rsid w:val="000064E3"/>
    <w:rsid w:val="000067A1"/>
    <w:rsid w:val="0000703D"/>
    <w:rsid w:val="000076CD"/>
    <w:rsid w:val="00007B50"/>
    <w:rsid w:val="0001005B"/>
    <w:rsid w:val="0001038F"/>
    <w:rsid w:val="0001053C"/>
    <w:rsid w:val="00010F9B"/>
    <w:rsid w:val="00012540"/>
    <w:rsid w:val="00012625"/>
    <w:rsid w:val="00012701"/>
    <w:rsid w:val="00012D1B"/>
    <w:rsid w:val="00013339"/>
    <w:rsid w:val="000136A4"/>
    <w:rsid w:val="00013705"/>
    <w:rsid w:val="0001413E"/>
    <w:rsid w:val="000141E2"/>
    <w:rsid w:val="00015AA9"/>
    <w:rsid w:val="00015B01"/>
    <w:rsid w:val="0001640E"/>
    <w:rsid w:val="0001688B"/>
    <w:rsid w:val="00016972"/>
    <w:rsid w:val="00016EC6"/>
    <w:rsid w:val="00017BE1"/>
    <w:rsid w:val="00017D4D"/>
    <w:rsid w:val="00020AA3"/>
    <w:rsid w:val="000216CA"/>
    <w:rsid w:val="0002180B"/>
    <w:rsid w:val="00021CCC"/>
    <w:rsid w:val="00022569"/>
    <w:rsid w:val="000227C5"/>
    <w:rsid w:val="000229BF"/>
    <w:rsid w:val="000229C0"/>
    <w:rsid w:val="00022D75"/>
    <w:rsid w:val="00022E18"/>
    <w:rsid w:val="000230EB"/>
    <w:rsid w:val="00023117"/>
    <w:rsid w:val="0002353A"/>
    <w:rsid w:val="000239EC"/>
    <w:rsid w:val="0002402D"/>
    <w:rsid w:val="00024E5E"/>
    <w:rsid w:val="000256A9"/>
    <w:rsid w:val="000258C0"/>
    <w:rsid w:val="00025C0A"/>
    <w:rsid w:val="00025D57"/>
    <w:rsid w:val="00026007"/>
    <w:rsid w:val="0002633C"/>
    <w:rsid w:val="00026776"/>
    <w:rsid w:val="0002699D"/>
    <w:rsid w:val="0002795A"/>
    <w:rsid w:val="00027CF5"/>
    <w:rsid w:val="00030093"/>
    <w:rsid w:val="000302D2"/>
    <w:rsid w:val="00030583"/>
    <w:rsid w:val="00030D49"/>
    <w:rsid w:val="00030F5A"/>
    <w:rsid w:val="00030FEA"/>
    <w:rsid w:val="00031E3B"/>
    <w:rsid w:val="000320C5"/>
    <w:rsid w:val="00032129"/>
    <w:rsid w:val="000325C2"/>
    <w:rsid w:val="000331BB"/>
    <w:rsid w:val="00033232"/>
    <w:rsid w:val="00033CF8"/>
    <w:rsid w:val="000350DF"/>
    <w:rsid w:val="00035515"/>
    <w:rsid w:val="000356D9"/>
    <w:rsid w:val="00035C5F"/>
    <w:rsid w:val="00037013"/>
    <w:rsid w:val="000379F7"/>
    <w:rsid w:val="00037FD3"/>
    <w:rsid w:val="00040C3E"/>
    <w:rsid w:val="00041869"/>
    <w:rsid w:val="00041FD7"/>
    <w:rsid w:val="000420F0"/>
    <w:rsid w:val="00042514"/>
    <w:rsid w:val="00042DE7"/>
    <w:rsid w:val="00043D43"/>
    <w:rsid w:val="00043E97"/>
    <w:rsid w:val="00044C83"/>
    <w:rsid w:val="000450EC"/>
    <w:rsid w:val="00045502"/>
    <w:rsid w:val="00046114"/>
    <w:rsid w:val="000462F8"/>
    <w:rsid w:val="000468CA"/>
    <w:rsid w:val="00046926"/>
    <w:rsid w:val="00046C0A"/>
    <w:rsid w:val="00050142"/>
    <w:rsid w:val="000505E1"/>
    <w:rsid w:val="00050830"/>
    <w:rsid w:val="00050991"/>
    <w:rsid w:val="00050AF8"/>
    <w:rsid w:val="00050F5D"/>
    <w:rsid w:val="0005187B"/>
    <w:rsid w:val="00051C33"/>
    <w:rsid w:val="00051E93"/>
    <w:rsid w:val="00052081"/>
    <w:rsid w:val="000520CD"/>
    <w:rsid w:val="000528B7"/>
    <w:rsid w:val="00052BCE"/>
    <w:rsid w:val="00052E13"/>
    <w:rsid w:val="00053215"/>
    <w:rsid w:val="0005370F"/>
    <w:rsid w:val="000540E4"/>
    <w:rsid w:val="00054232"/>
    <w:rsid w:val="00054952"/>
    <w:rsid w:val="00055623"/>
    <w:rsid w:val="00055671"/>
    <w:rsid w:val="000558AF"/>
    <w:rsid w:val="00055D49"/>
    <w:rsid w:val="00056FE9"/>
    <w:rsid w:val="000574E6"/>
    <w:rsid w:val="00057520"/>
    <w:rsid w:val="00057528"/>
    <w:rsid w:val="00057EBE"/>
    <w:rsid w:val="00060C8C"/>
    <w:rsid w:val="00060CB1"/>
    <w:rsid w:val="00060E47"/>
    <w:rsid w:val="00060F22"/>
    <w:rsid w:val="0006147A"/>
    <w:rsid w:val="000616CA"/>
    <w:rsid w:val="000622A3"/>
    <w:rsid w:val="00062F69"/>
    <w:rsid w:val="00062FED"/>
    <w:rsid w:val="00063176"/>
    <w:rsid w:val="000634EE"/>
    <w:rsid w:val="00063A7D"/>
    <w:rsid w:val="00063B7A"/>
    <w:rsid w:val="000640B9"/>
    <w:rsid w:val="000644FE"/>
    <w:rsid w:val="0006470C"/>
    <w:rsid w:val="00064792"/>
    <w:rsid w:val="000648F6"/>
    <w:rsid w:val="00064B80"/>
    <w:rsid w:val="00064D30"/>
    <w:rsid w:val="00065195"/>
    <w:rsid w:val="00065A5C"/>
    <w:rsid w:val="0006689C"/>
    <w:rsid w:val="00067293"/>
    <w:rsid w:val="000676C7"/>
    <w:rsid w:val="0006773D"/>
    <w:rsid w:val="0006795B"/>
    <w:rsid w:val="0007008C"/>
    <w:rsid w:val="000704F2"/>
    <w:rsid w:val="0007074D"/>
    <w:rsid w:val="00070F06"/>
    <w:rsid w:val="000710D1"/>
    <w:rsid w:val="0007167B"/>
    <w:rsid w:val="00071B2B"/>
    <w:rsid w:val="00072938"/>
    <w:rsid w:val="00072C16"/>
    <w:rsid w:val="000734CB"/>
    <w:rsid w:val="0007352A"/>
    <w:rsid w:val="00073B79"/>
    <w:rsid w:val="00073B88"/>
    <w:rsid w:val="00074808"/>
    <w:rsid w:val="00074C3F"/>
    <w:rsid w:val="00075741"/>
    <w:rsid w:val="00075C1B"/>
    <w:rsid w:val="00075F84"/>
    <w:rsid w:val="000760A4"/>
    <w:rsid w:val="000768CB"/>
    <w:rsid w:val="00076909"/>
    <w:rsid w:val="00076969"/>
    <w:rsid w:val="000772DB"/>
    <w:rsid w:val="000805C2"/>
    <w:rsid w:val="000807A5"/>
    <w:rsid w:val="000816EE"/>
    <w:rsid w:val="00082B1A"/>
    <w:rsid w:val="00082BDD"/>
    <w:rsid w:val="00083C9C"/>
    <w:rsid w:val="00083E3E"/>
    <w:rsid w:val="000848A8"/>
    <w:rsid w:val="000849ED"/>
    <w:rsid w:val="00084BA7"/>
    <w:rsid w:val="00085075"/>
    <w:rsid w:val="0008507F"/>
    <w:rsid w:val="000854D3"/>
    <w:rsid w:val="000856DE"/>
    <w:rsid w:val="000862C8"/>
    <w:rsid w:val="0008688D"/>
    <w:rsid w:val="00086F94"/>
    <w:rsid w:val="00087500"/>
    <w:rsid w:val="00087AD0"/>
    <w:rsid w:val="0009022D"/>
    <w:rsid w:val="00090382"/>
    <w:rsid w:val="000909E0"/>
    <w:rsid w:val="000917C3"/>
    <w:rsid w:val="00091E5B"/>
    <w:rsid w:val="000926A9"/>
    <w:rsid w:val="000926D5"/>
    <w:rsid w:val="00092E8F"/>
    <w:rsid w:val="00092FDB"/>
    <w:rsid w:val="000931DA"/>
    <w:rsid w:val="00093A24"/>
    <w:rsid w:val="00093AD4"/>
    <w:rsid w:val="00093C60"/>
    <w:rsid w:val="0009465F"/>
    <w:rsid w:val="000952EB"/>
    <w:rsid w:val="000955CC"/>
    <w:rsid w:val="00095E74"/>
    <w:rsid w:val="000961C1"/>
    <w:rsid w:val="00096265"/>
    <w:rsid w:val="000965E6"/>
    <w:rsid w:val="00096728"/>
    <w:rsid w:val="00096911"/>
    <w:rsid w:val="00096CBF"/>
    <w:rsid w:val="00096CEC"/>
    <w:rsid w:val="00097002"/>
    <w:rsid w:val="000971C5"/>
    <w:rsid w:val="000976B4"/>
    <w:rsid w:val="00097C40"/>
    <w:rsid w:val="000A0163"/>
    <w:rsid w:val="000A0BEF"/>
    <w:rsid w:val="000A1540"/>
    <w:rsid w:val="000A1C3B"/>
    <w:rsid w:val="000A3877"/>
    <w:rsid w:val="000A3C80"/>
    <w:rsid w:val="000A45DA"/>
    <w:rsid w:val="000A47D4"/>
    <w:rsid w:val="000A47D9"/>
    <w:rsid w:val="000A6211"/>
    <w:rsid w:val="000A696C"/>
    <w:rsid w:val="000A6A87"/>
    <w:rsid w:val="000A6B32"/>
    <w:rsid w:val="000A6BDE"/>
    <w:rsid w:val="000A6FD7"/>
    <w:rsid w:val="000A726A"/>
    <w:rsid w:val="000A7510"/>
    <w:rsid w:val="000A767F"/>
    <w:rsid w:val="000A7A9C"/>
    <w:rsid w:val="000B0062"/>
    <w:rsid w:val="000B00A5"/>
    <w:rsid w:val="000B0559"/>
    <w:rsid w:val="000B0D6D"/>
    <w:rsid w:val="000B2DE5"/>
    <w:rsid w:val="000B2E0E"/>
    <w:rsid w:val="000B37BD"/>
    <w:rsid w:val="000B491C"/>
    <w:rsid w:val="000B58F7"/>
    <w:rsid w:val="000B5AB4"/>
    <w:rsid w:val="000B5C9C"/>
    <w:rsid w:val="000B6E8C"/>
    <w:rsid w:val="000B6EEB"/>
    <w:rsid w:val="000B72CB"/>
    <w:rsid w:val="000B73D0"/>
    <w:rsid w:val="000B7535"/>
    <w:rsid w:val="000B77E5"/>
    <w:rsid w:val="000B7A2B"/>
    <w:rsid w:val="000B7C9B"/>
    <w:rsid w:val="000C0069"/>
    <w:rsid w:val="000C0560"/>
    <w:rsid w:val="000C099B"/>
    <w:rsid w:val="000C12EC"/>
    <w:rsid w:val="000C1B34"/>
    <w:rsid w:val="000C1DBB"/>
    <w:rsid w:val="000C245F"/>
    <w:rsid w:val="000C2945"/>
    <w:rsid w:val="000C2A8A"/>
    <w:rsid w:val="000C42CA"/>
    <w:rsid w:val="000C4750"/>
    <w:rsid w:val="000C5791"/>
    <w:rsid w:val="000C65E0"/>
    <w:rsid w:val="000C67E3"/>
    <w:rsid w:val="000C6B8F"/>
    <w:rsid w:val="000C730D"/>
    <w:rsid w:val="000D0130"/>
    <w:rsid w:val="000D0375"/>
    <w:rsid w:val="000D05AB"/>
    <w:rsid w:val="000D0BA7"/>
    <w:rsid w:val="000D1C0C"/>
    <w:rsid w:val="000D22E4"/>
    <w:rsid w:val="000D23A4"/>
    <w:rsid w:val="000D246D"/>
    <w:rsid w:val="000D255A"/>
    <w:rsid w:val="000D2994"/>
    <w:rsid w:val="000D2AD3"/>
    <w:rsid w:val="000D2E1C"/>
    <w:rsid w:val="000D3D77"/>
    <w:rsid w:val="000D3ED9"/>
    <w:rsid w:val="000D414E"/>
    <w:rsid w:val="000D4952"/>
    <w:rsid w:val="000D51B4"/>
    <w:rsid w:val="000D575E"/>
    <w:rsid w:val="000D5772"/>
    <w:rsid w:val="000D58E2"/>
    <w:rsid w:val="000D5939"/>
    <w:rsid w:val="000D5E53"/>
    <w:rsid w:val="000D65D8"/>
    <w:rsid w:val="000D66F7"/>
    <w:rsid w:val="000D685A"/>
    <w:rsid w:val="000D68BE"/>
    <w:rsid w:val="000D68F7"/>
    <w:rsid w:val="000D6C5D"/>
    <w:rsid w:val="000D6DC3"/>
    <w:rsid w:val="000D6F13"/>
    <w:rsid w:val="000D7108"/>
    <w:rsid w:val="000D768A"/>
    <w:rsid w:val="000D7F09"/>
    <w:rsid w:val="000E1730"/>
    <w:rsid w:val="000E1924"/>
    <w:rsid w:val="000E1CF3"/>
    <w:rsid w:val="000E2105"/>
    <w:rsid w:val="000E25AE"/>
    <w:rsid w:val="000E25FC"/>
    <w:rsid w:val="000E2FFE"/>
    <w:rsid w:val="000E30A8"/>
    <w:rsid w:val="000E33B6"/>
    <w:rsid w:val="000E3645"/>
    <w:rsid w:val="000E3A7E"/>
    <w:rsid w:val="000E3D66"/>
    <w:rsid w:val="000E3F80"/>
    <w:rsid w:val="000E42F0"/>
    <w:rsid w:val="000E4517"/>
    <w:rsid w:val="000E4D0D"/>
    <w:rsid w:val="000E515C"/>
    <w:rsid w:val="000E5699"/>
    <w:rsid w:val="000E6697"/>
    <w:rsid w:val="000E704A"/>
    <w:rsid w:val="000E73F8"/>
    <w:rsid w:val="000E7A4F"/>
    <w:rsid w:val="000E7C2A"/>
    <w:rsid w:val="000E7D09"/>
    <w:rsid w:val="000F0506"/>
    <w:rsid w:val="000F0F9C"/>
    <w:rsid w:val="000F1E31"/>
    <w:rsid w:val="000F1E5C"/>
    <w:rsid w:val="000F1E6B"/>
    <w:rsid w:val="000F20E9"/>
    <w:rsid w:val="000F2191"/>
    <w:rsid w:val="000F24BA"/>
    <w:rsid w:val="000F2D03"/>
    <w:rsid w:val="000F2F98"/>
    <w:rsid w:val="000F3458"/>
    <w:rsid w:val="000F4325"/>
    <w:rsid w:val="000F48BE"/>
    <w:rsid w:val="000F514B"/>
    <w:rsid w:val="000F51ED"/>
    <w:rsid w:val="000F59F3"/>
    <w:rsid w:val="000F605C"/>
    <w:rsid w:val="000F6307"/>
    <w:rsid w:val="000F69A7"/>
    <w:rsid w:val="000F6AF1"/>
    <w:rsid w:val="000F6C8F"/>
    <w:rsid w:val="0010007C"/>
    <w:rsid w:val="001001A4"/>
    <w:rsid w:val="00100A64"/>
    <w:rsid w:val="00100D69"/>
    <w:rsid w:val="00101B9E"/>
    <w:rsid w:val="00102504"/>
    <w:rsid w:val="00102F37"/>
    <w:rsid w:val="00103710"/>
    <w:rsid w:val="00103CE9"/>
    <w:rsid w:val="00103D5C"/>
    <w:rsid w:val="00104C4B"/>
    <w:rsid w:val="0010536C"/>
    <w:rsid w:val="00105F82"/>
    <w:rsid w:val="00105FEE"/>
    <w:rsid w:val="00106428"/>
    <w:rsid w:val="00106487"/>
    <w:rsid w:val="00106A10"/>
    <w:rsid w:val="001072B5"/>
    <w:rsid w:val="001077AB"/>
    <w:rsid w:val="00107DB7"/>
    <w:rsid w:val="00110DF3"/>
    <w:rsid w:val="00110EC8"/>
    <w:rsid w:val="00110F5A"/>
    <w:rsid w:val="0011140E"/>
    <w:rsid w:val="00111590"/>
    <w:rsid w:val="00111734"/>
    <w:rsid w:val="00111817"/>
    <w:rsid w:val="00111AA8"/>
    <w:rsid w:val="001121F6"/>
    <w:rsid w:val="00112584"/>
    <w:rsid w:val="00112BAD"/>
    <w:rsid w:val="00112F29"/>
    <w:rsid w:val="00113829"/>
    <w:rsid w:val="00114913"/>
    <w:rsid w:val="00115171"/>
    <w:rsid w:val="00115DCE"/>
    <w:rsid w:val="00115ED2"/>
    <w:rsid w:val="0011640E"/>
    <w:rsid w:val="00116496"/>
    <w:rsid w:val="00116AC9"/>
    <w:rsid w:val="00116F54"/>
    <w:rsid w:val="00117E1B"/>
    <w:rsid w:val="001200BF"/>
    <w:rsid w:val="00120169"/>
    <w:rsid w:val="001204C5"/>
    <w:rsid w:val="00120C49"/>
    <w:rsid w:val="00121602"/>
    <w:rsid w:val="00122369"/>
    <w:rsid w:val="001224A1"/>
    <w:rsid w:val="0012282A"/>
    <w:rsid w:val="00122E1E"/>
    <w:rsid w:val="00123423"/>
    <w:rsid w:val="00123907"/>
    <w:rsid w:val="00123A28"/>
    <w:rsid w:val="00123BA3"/>
    <w:rsid w:val="00123CF1"/>
    <w:rsid w:val="001241AA"/>
    <w:rsid w:val="00124465"/>
    <w:rsid w:val="0012486B"/>
    <w:rsid w:val="00124928"/>
    <w:rsid w:val="00124D09"/>
    <w:rsid w:val="00124E4E"/>
    <w:rsid w:val="001252A0"/>
    <w:rsid w:val="0012582C"/>
    <w:rsid w:val="0012593A"/>
    <w:rsid w:val="00126305"/>
    <w:rsid w:val="00126958"/>
    <w:rsid w:val="0012737D"/>
    <w:rsid w:val="00130094"/>
    <w:rsid w:val="00130173"/>
    <w:rsid w:val="00130688"/>
    <w:rsid w:val="001307A7"/>
    <w:rsid w:val="00130875"/>
    <w:rsid w:val="001312A0"/>
    <w:rsid w:val="001314C9"/>
    <w:rsid w:val="00131C02"/>
    <w:rsid w:val="00131D94"/>
    <w:rsid w:val="00132459"/>
    <w:rsid w:val="001327ED"/>
    <w:rsid w:val="00132947"/>
    <w:rsid w:val="00132948"/>
    <w:rsid w:val="00132D78"/>
    <w:rsid w:val="00133482"/>
    <w:rsid w:val="00133F68"/>
    <w:rsid w:val="00134461"/>
    <w:rsid w:val="0013475A"/>
    <w:rsid w:val="00134830"/>
    <w:rsid w:val="00134A0F"/>
    <w:rsid w:val="0013664C"/>
    <w:rsid w:val="00136DDC"/>
    <w:rsid w:val="00136EAD"/>
    <w:rsid w:val="00137A81"/>
    <w:rsid w:val="001409D3"/>
    <w:rsid w:val="00140A28"/>
    <w:rsid w:val="00140C23"/>
    <w:rsid w:val="00140D23"/>
    <w:rsid w:val="00141031"/>
    <w:rsid w:val="00141621"/>
    <w:rsid w:val="00141F23"/>
    <w:rsid w:val="001424DC"/>
    <w:rsid w:val="00142AA7"/>
    <w:rsid w:val="00142E42"/>
    <w:rsid w:val="00142E5C"/>
    <w:rsid w:val="0014305D"/>
    <w:rsid w:val="00143211"/>
    <w:rsid w:val="0014351C"/>
    <w:rsid w:val="00143E21"/>
    <w:rsid w:val="0014493A"/>
    <w:rsid w:val="00144C70"/>
    <w:rsid w:val="001453C3"/>
    <w:rsid w:val="0014572A"/>
    <w:rsid w:val="0014589E"/>
    <w:rsid w:val="0014635B"/>
    <w:rsid w:val="00146DF3"/>
    <w:rsid w:val="00146F03"/>
    <w:rsid w:val="00147079"/>
    <w:rsid w:val="0014762A"/>
    <w:rsid w:val="0014777E"/>
    <w:rsid w:val="00147876"/>
    <w:rsid w:val="0015042F"/>
    <w:rsid w:val="00150CEE"/>
    <w:rsid w:val="00151387"/>
    <w:rsid w:val="00152D7C"/>
    <w:rsid w:val="00152E85"/>
    <w:rsid w:val="00154138"/>
    <w:rsid w:val="001541A8"/>
    <w:rsid w:val="00154375"/>
    <w:rsid w:val="00154600"/>
    <w:rsid w:val="0015463D"/>
    <w:rsid w:val="0015494A"/>
    <w:rsid w:val="001549F8"/>
    <w:rsid w:val="00154D6B"/>
    <w:rsid w:val="00155421"/>
    <w:rsid w:val="0015582F"/>
    <w:rsid w:val="0015587D"/>
    <w:rsid w:val="00155BBE"/>
    <w:rsid w:val="001561E8"/>
    <w:rsid w:val="001562E1"/>
    <w:rsid w:val="00156666"/>
    <w:rsid w:val="00156CAD"/>
    <w:rsid w:val="00157956"/>
    <w:rsid w:val="00157C9E"/>
    <w:rsid w:val="00157E21"/>
    <w:rsid w:val="00160266"/>
    <w:rsid w:val="00160361"/>
    <w:rsid w:val="001606F4"/>
    <w:rsid w:val="0016102D"/>
    <w:rsid w:val="00162B08"/>
    <w:rsid w:val="00163209"/>
    <w:rsid w:val="0016325D"/>
    <w:rsid w:val="00163C8D"/>
    <w:rsid w:val="00163D50"/>
    <w:rsid w:val="0016450C"/>
    <w:rsid w:val="00164BB5"/>
    <w:rsid w:val="0016507D"/>
    <w:rsid w:val="00165287"/>
    <w:rsid w:val="001652FC"/>
    <w:rsid w:val="00165EB8"/>
    <w:rsid w:val="0016653A"/>
    <w:rsid w:val="001678C0"/>
    <w:rsid w:val="001708CF"/>
    <w:rsid w:val="00170C2D"/>
    <w:rsid w:val="00170F34"/>
    <w:rsid w:val="00171AC2"/>
    <w:rsid w:val="00172BBE"/>
    <w:rsid w:val="001734AB"/>
    <w:rsid w:val="00173A85"/>
    <w:rsid w:val="00173D9C"/>
    <w:rsid w:val="001747FF"/>
    <w:rsid w:val="0017482A"/>
    <w:rsid w:val="001748EC"/>
    <w:rsid w:val="00175039"/>
    <w:rsid w:val="00175200"/>
    <w:rsid w:val="00175354"/>
    <w:rsid w:val="0017599E"/>
    <w:rsid w:val="00175B3E"/>
    <w:rsid w:val="00175F0D"/>
    <w:rsid w:val="0017628E"/>
    <w:rsid w:val="00176543"/>
    <w:rsid w:val="00176A74"/>
    <w:rsid w:val="00176D06"/>
    <w:rsid w:val="001775F5"/>
    <w:rsid w:val="00177E4B"/>
    <w:rsid w:val="00177F8E"/>
    <w:rsid w:val="00180097"/>
    <w:rsid w:val="00180191"/>
    <w:rsid w:val="00180271"/>
    <w:rsid w:val="00180345"/>
    <w:rsid w:val="00180468"/>
    <w:rsid w:val="00181197"/>
    <w:rsid w:val="00181395"/>
    <w:rsid w:val="0018288A"/>
    <w:rsid w:val="00182D9D"/>
    <w:rsid w:val="00182F27"/>
    <w:rsid w:val="00183181"/>
    <w:rsid w:val="00183529"/>
    <w:rsid w:val="00183830"/>
    <w:rsid w:val="001838CA"/>
    <w:rsid w:val="00184201"/>
    <w:rsid w:val="00184579"/>
    <w:rsid w:val="00184BEB"/>
    <w:rsid w:val="00184DA9"/>
    <w:rsid w:val="0018576E"/>
    <w:rsid w:val="00185AEE"/>
    <w:rsid w:val="00185B0D"/>
    <w:rsid w:val="00185F60"/>
    <w:rsid w:val="00185F89"/>
    <w:rsid w:val="00186016"/>
    <w:rsid w:val="001862C2"/>
    <w:rsid w:val="001865CB"/>
    <w:rsid w:val="00186CC8"/>
    <w:rsid w:val="00187DEC"/>
    <w:rsid w:val="00187F89"/>
    <w:rsid w:val="00190BEE"/>
    <w:rsid w:val="00191631"/>
    <w:rsid w:val="001916FA"/>
    <w:rsid w:val="0019193B"/>
    <w:rsid w:val="0019221B"/>
    <w:rsid w:val="00192344"/>
    <w:rsid w:val="00192737"/>
    <w:rsid w:val="001928B8"/>
    <w:rsid w:val="00192938"/>
    <w:rsid w:val="00193CDF"/>
    <w:rsid w:val="00194777"/>
    <w:rsid w:val="001952E3"/>
    <w:rsid w:val="0019616F"/>
    <w:rsid w:val="001962D8"/>
    <w:rsid w:val="001974AA"/>
    <w:rsid w:val="001977AB"/>
    <w:rsid w:val="001A0615"/>
    <w:rsid w:val="001A0F0A"/>
    <w:rsid w:val="001A1258"/>
    <w:rsid w:val="001A189A"/>
    <w:rsid w:val="001A1B9D"/>
    <w:rsid w:val="001A2325"/>
    <w:rsid w:val="001A2EA2"/>
    <w:rsid w:val="001A3980"/>
    <w:rsid w:val="001A42EE"/>
    <w:rsid w:val="001A4D1D"/>
    <w:rsid w:val="001A51C0"/>
    <w:rsid w:val="001A52D1"/>
    <w:rsid w:val="001A577B"/>
    <w:rsid w:val="001A5DE3"/>
    <w:rsid w:val="001A5E93"/>
    <w:rsid w:val="001A611B"/>
    <w:rsid w:val="001A625C"/>
    <w:rsid w:val="001A6289"/>
    <w:rsid w:val="001A6378"/>
    <w:rsid w:val="001A70E9"/>
    <w:rsid w:val="001A7363"/>
    <w:rsid w:val="001A75C4"/>
    <w:rsid w:val="001A7720"/>
    <w:rsid w:val="001A7969"/>
    <w:rsid w:val="001B0293"/>
    <w:rsid w:val="001B050A"/>
    <w:rsid w:val="001B087C"/>
    <w:rsid w:val="001B0A2C"/>
    <w:rsid w:val="001B0D67"/>
    <w:rsid w:val="001B1278"/>
    <w:rsid w:val="001B15C9"/>
    <w:rsid w:val="001B233B"/>
    <w:rsid w:val="001B23EB"/>
    <w:rsid w:val="001B372C"/>
    <w:rsid w:val="001B3E65"/>
    <w:rsid w:val="001B3EB7"/>
    <w:rsid w:val="001B3F2B"/>
    <w:rsid w:val="001B49F7"/>
    <w:rsid w:val="001B4C61"/>
    <w:rsid w:val="001B4D75"/>
    <w:rsid w:val="001B4E2B"/>
    <w:rsid w:val="001B506E"/>
    <w:rsid w:val="001B5771"/>
    <w:rsid w:val="001B5DC0"/>
    <w:rsid w:val="001B5FD8"/>
    <w:rsid w:val="001B644B"/>
    <w:rsid w:val="001B7583"/>
    <w:rsid w:val="001B78C4"/>
    <w:rsid w:val="001C0788"/>
    <w:rsid w:val="001C0E3F"/>
    <w:rsid w:val="001C1195"/>
    <w:rsid w:val="001C2275"/>
    <w:rsid w:val="001C34FE"/>
    <w:rsid w:val="001C415B"/>
    <w:rsid w:val="001C43BF"/>
    <w:rsid w:val="001C5425"/>
    <w:rsid w:val="001C5546"/>
    <w:rsid w:val="001C56DB"/>
    <w:rsid w:val="001C5C68"/>
    <w:rsid w:val="001C5CB3"/>
    <w:rsid w:val="001C61F2"/>
    <w:rsid w:val="001C669F"/>
    <w:rsid w:val="001C6EBA"/>
    <w:rsid w:val="001C7941"/>
    <w:rsid w:val="001C7A7D"/>
    <w:rsid w:val="001C7EA0"/>
    <w:rsid w:val="001D00C0"/>
    <w:rsid w:val="001D025F"/>
    <w:rsid w:val="001D032D"/>
    <w:rsid w:val="001D05FD"/>
    <w:rsid w:val="001D09AA"/>
    <w:rsid w:val="001D0E34"/>
    <w:rsid w:val="001D1354"/>
    <w:rsid w:val="001D1D6B"/>
    <w:rsid w:val="001D1EF2"/>
    <w:rsid w:val="001D3356"/>
    <w:rsid w:val="001D33FE"/>
    <w:rsid w:val="001D4B11"/>
    <w:rsid w:val="001D4B73"/>
    <w:rsid w:val="001D5994"/>
    <w:rsid w:val="001D59B6"/>
    <w:rsid w:val="001D67A3"/>
    <w:rsid w:val="001D6B9B"/>
    <w:rsid w:val="001D6BCF"/>
    <w:rsid w:val="001D6C10"/>
    <w:rsid w:val="001D7667"/>
    <w:rsid w:val="001D76E4"/>
    <w:rsid w:val="001D7870"/>
    <w:rsid w:val="001D790A"/>
    <w:rsid w:val="001D7E64"/>
    <w:rsid w:val="001E0508"/>
    <w:rsid w:val="001E1149"/>
    <w:rsid w:val="001E1417"/>
    <w:rsid w:val="001E1A9A"/>
    <w:rsid w:val="001E1E57"/>
    <w:rsid w:val="001E2766"/>
    <w:rsid w:val="001E3729"/>
    <w:rsid w:val="001E3901"/>
    <w:rsid w:val="001E3D15"/>
    <w:rsid w:val="001E44EE"/>
    <w:rsid w:val="001E4BB2"/>
    <w:rsid w:val="001E4DF1"/>
    <w:rsid w:val="001E50B3"/>
    <w:rsid w:val="001E5248"/>
    <w:rsid w:val="001E54D6"/>
    <w:rsid w:val="001E5C3E"/>
    <w:rsid w:val="001E5CDB"/>
    <w:rsid w:val="001E5D94"/>
    <w:rsid w:val="001E5EF1"/>
    <w:rsid w:val="001E6422"/>
    <w:rsid w:val="001E64C9"/>
    <w:rsid w:val="001E6F81"/>
    <w:rsid w:val="001E7205"/>
    <w:rsid w:val="001E74FC"/>
    <w:rsid w:val="001E7803"/>
    <w:rsid w:val="001E7E91"/>
    <w:rsid w:val="001F085A"/>
    <w:rsid w:val="001F1509"/>
    <w:rsid w:val="001F1A0A"/>
    <w:rsid w:val="001F207B"/>
    <w:rsid w:val="001F210D"/>
    <w:rsid w:val="001F24E7"/>
    <w:rsid w:val="001F2E3A"/>
    <w:rsid w:val="001F376E"/>
    <w:rsid w:val="001F3934"/>
    <w:rsid w:val="001F3965"/>
    <w:rsid w:val="001F495A"/>
    <w:rsid w:val="001F4F48"/>
    <w:rsid w:val="001F5B20"/>
    <w:rsid w:val="001F5EFA"/>
    <w:rsid w:val="001F7025"/>
    <w:rsid w:val="001F70BF"/>
    <w:rsid w:val="001F79BC"/>
    <w:rsid w:val="001F7ECE"/>
    <w:rsid w:val="0020014D"/>
    <w:rsid w:val="00200648"/>
    <w:rsid w:val="002006A3"/>
    <w:rsid w:val="00200A3D"/>
    <w:rsid w:val="00200E5A"/>
    <w:rsid w:val="00200FC7"/>
    <w:rsid w:val="00201913"/>
    <w:rsid w:val="0020193F"/>
    <w:rsid w:val="00201B00"/>
    <w:rsid w:val="002023C6"/>
    <w:rsid w:val="00202411"/>
    <w:rsid w:val="0020244C"/>
    <w:rsid w:val="00202629"/>
    <w:rsid w:val="00202687"/>
    <w:rsid w:val="002026FE"/>
    <w:rsid w:val="0020273A"/>
    <w:rsid w:val="00202BE0"/>
    <w:rsid w:val="00202CC9"/>
    <w:rsid w:val="00203299"/>
    <w:rsid w:val="0020333C"/>
    <w:rsid w:val="00203543"/>
    <w:rsid w:val="002036C4"/>
    <w:rsid w:val="002040F2"/>
    <w:rsid w:val="00204522"/>
    <w:rsid w:val="00204584"/>
    <w:rsid w:val="0020517D"/>
    <w:rsid w:val="00205ABE"/>
    <w:rsid w:val="00205BB1"/>
    <w:rsid w:val="00206228"/>
    <w:rsid w:val="0020655D"/>
    <w:rsid w:val="002065CB"/>
    <w:rsid w:val="00206D62"/>
    <w:rsid w:val="00207499"/>
    <w:rsid w:val="0020751D"/>
    <w:rsid w:val="0021001A"/>
    <w:rsid w:val="00210C5C"/>
    <w:rsid w:val="00210F75"/>
    <w:rsid w:val="0021157E"/>
    <w:rsid w:val="00211EAF"/>
    <w:rsid w:val="00212709"/>
    <w:rsid w:val="002129BE"/>
    <w:rsid w:val="00212A6B"/>
    <w:rsid w:val="00213238"/>
    <w:rsid w:val="002136D9"/>
    <w:rsid w:val="00213FC8"/>
    <w:rsid w:val="00213FD3"/>
    <w:rsid w:val="002141CD"/>
    <w:rsid w:val="00214233"/>
    <w:rsid w:val="00214D03"/>
    <w:rsid w:val="00214D28"/>
    <w:rsid w:val="00215BD7"/>
    <w:rsid w:val="00215DBA"/>
    <w:rsid w:val="0021611F"/>
    <w:rsid w:val="00216880"/>
    <w:rsid w:val="002169D7"/>
    <w:rsid w:val="002177DD"/>
    <w:rsid w:val="00217B38"/>
    <w:rsid w:val="0022036C"/>
    <w:rsid w:val="0022067F"/>
    <w:rsid w:val="0022074A"/>
    <w:rsid w:val="00221269"/>
    <w:rsid w:val="00221444"/>
    <w:rsid w:val="002214F3"/>
    <w:rsid w:val="0022172A"/>
    <w:rsid w:val="00222961"/>
    <w:rsid w:val="002229EA"/>
    <w:rsid w:val="00222A8A"/>
    <w:rsid w:val="00222B90"/>
    <w:rsid w:val="00223588"/>
    <w:rsid w:val="00223758"/>
    <w:rsid w:val="00223CCD"/>
    <w:rsid w:val="002245A0"/>
    <w:rsid w:val="00225D73"/>
    <w:rsid w:val="00226907"/>
    <w:rsid w:val="002272D3"/>
    <w:rsid w:val="00227977"/>
    <w:rsid w:val="00227CC9"/>
    <w:rsid w:val="00230517"/>
    <w:rsid w:val="00230AF7"/>
    <w:rsid w:val="00232E24"/>
    <w:rsid w:val="00233F35"/>
    <w:rsid w:val="00234C5A"/>
    <w:rsid w:val="00235E56"/>
    <w:rsid w:val="00236033"/>
    <w:rsid w:val="002360E2"/>
    <w:rsid w:val="0023665E"/>
    <w:rsid w:val="0023687E"/>
    <w:rsid w:val="0023691D"/>
    <w:rsid w:val="00236BF5"/>
    <w:rsid w:val="00236E49"/>
    <w:rsid w:val="002375B1"/>
    <w:rsid w:val="00237F04"/>
    <w:rsid w:val="00240414"/>
    <w:rsid w:val="00241234"/>
    <w:rsid w:val="00241286"/>
    <w:rsid w:val="00241874"/>
    <w:rsid w:val="00241C98"/>
    <w:rsid w:val="00242458"/>
    <w:rsid w:val="0024286C"/>
    <w:rsid w:val="00242B64"/>
    <w:rsid w:val="00243391"/>
    <w:rsid w:val="00243A80"/>
    <w:rsid w:val="0024430A"/>
    <w:rsid w:val="00244586"/>
    <w:rsid w:val="002449B9"/>
    <w:rsid w:val="00245811"/>
    <w:rsid w:val="00245E1C"/>
    <w:rsid w:val="002461AD"/>
    <w:rsid w:val="002469C9"/>
    <w:rsid w:val="002470E7"/>
    <w:rsid w:val="00247148"/>
    <w:rsid w:val="00247165"/>
    <w:rsid w:val="00247352"/>
    <w:rsid w:val="00247431"/>
    <w:rsid w:val="002476A1"/>
    <w:rsid w:val="00250BD7"/>
    <w:rsid w:val="00250E66"/>
    <w:rsid w:val="0025139E"/>
    <w:rsid w:val="002514DB"/>
    <w:rsid w:val="002519D6"/>
    <w:rsid w:val="00251ADD"/>
    <w:rsid w:val="00251D1A"/>
    <w:rsid w:val="00251D59"/>
    <w:rsid w:val="0025258D"/>
    <w:rsid w:val="00252AB2"/>
    <w:rsid w:val="00252BC5"/>
    <w:rsid w:val="00252C00"/>
    <w:rsid w:val="00252D89"/>
    <w:rsid w:val="00252F40"/>
    <w:rsid w:val="00253321"/>
    <w:rsid w:val="0025385D"/>
    <w:rsid w:val="002538EA"/>
    <w:rsid w:val="00254394"/>
    <w:rsid w:val="0025466E"/>
    <w:rsid w:val="00254963"/>
    <w:rsid w:val="00254AC1"/>
    <w:rsid w:val="00255656"/>
    <w:rsid w:val="00256086"/>
    <w:rsid w:val="0025682A"/>
    <w:rsid w:val="00256A10"/>
    <w:rsid w:val="00256A6C"/>
    <w:rsid w:val="00256C51"/>
    <w:rsid w:val="00256FFD"/>
    <w:rsid w:val="00257209"/>
    <w:rsid w:val="00257404"/>
    <w:rsid w:val="00257D31"/>
    <w:rsid w:val="00257D7C"/>
    <w:rsid w:val="00257ECB"/>
    <w:rsid w:val="0026009E"/>
    <w:rsid w:val="00260357"/>
    <w:rsid w:val="00260776"/>
    <w:rsid w:val="00260A72"/>
    <w:rsid w:val="002611E3"/>
    <w:rsid w:val="002612F8"/>
    <w:rsid w:val="00261821"/>
    <w:rsid w:val="00261B36"/>
    <w:rsid w:val="00261D66"/>
    <w:rsid w:val="002620AB"/>
    <w:rsid w:val="002623F0"/>
    <w:rsid w:val="002627E5"/>
    <w:rsid w:val="00262B73"/>
    <w:rsid w:val="00262CA4"/>
    <w:rsid w:val="00262DFF"/>
    <w:rsid w:val="0026369F"/>
    <w:rsid w:val="00263FCD"/>
    <w:rsid w:val="0026505C"/>
    <w:rsid w:val="00265923"/>
    <w:rsid w:val="00265CDD"/>
    <w:rsid w:val="00265F51"/>
    <w:rsid w:val="00266092"/>
    <w:rsid w:val="00266101"/>
    <w:rsid w:val="00266388"/>
    <w:rsid w:val="00266C46"/>
    <w:rsid w:val="00266D53"/>
    <w:rsid w:val="002670EF"/>
    <w:rsid w:val="002672D6"/>
    <w:rsid w:val="00267E05"/>
    <w:rsid w:val="00270018"/>
    <w:rsid w:val="002701EB"/>
    <w:rsid w:val="002704A6"/>
    <w:rsid w:val="00270675"/>
    <w:rsid w:val="00270A3E"/>
    <w:rsid w:val="00270A90"/>
    <w:rsid w:val="00270C13"/>
    <w:rsid w:val="00271003"/>
    <w:rsid w:val="002711C6"/>
    <w:rsid w:val="002712DD"/>
    <w:rsid w:val="00271A20"/>
    <w:rsid w:val="00271F0B"/>
    <w:rsid w:val="002720A3"/>
    <w:rsid w:val="002721BC"/>
    <w:rsid w:val="00272D18"/>
    <w:rsid w:val="00272D6A"/>
    <w:rsid w:val="00273286"/>
    <w:rsid w:val="00273598"/>
    <w:rsid w:val="00273850"/>
    <w:rsid w:val="00273A43"/>
    <w:rsid w:val="00274DFA"/>
    <w:rsid w:val="00274E02"/>
    <w:rsid w:val="00274F1B"/>
    <w:rsid w:val="00275F91"/>
    <w:rsid w:val="00276285"/>
    <w:rsid w:val="00276384"/>
    <w:rsid w:val="00276395"/>
    <w:rsid w:val="00276DDE"/>
    <w:rsid w:val="002772FE"/>
    <w:rsid w:val="00277381"/>
    <w:rsid w:val="00277398"/>
    <w:rsid w:val="002773B4"/>
    <w:rsid w:val="002776AF"/>
    <w:rsid w:val="002776F3"/>
    <w:rsid w:val="002806FA"/>
    <w:rsid w:val="00280AB0"/>
    <w:rsid w:val="00280E29"/>
    <w:rsid w:val="00281335"/>
    <w:rsid w:val="00281983"/>
    <w:rsid w:val="00281B5A"/>
    <w:rsid w:val="00281C83"/>
    <w:rsid w:val="00281CC6"/>
    <w:rsid w:val="00281D1E"/>
    <w:rsid w:val="00281E1F"/>
    <w:rsid w:val="00281E8A"/>
    <w:rsid w:val="00281EBF"/>
    <w:rsid w:val="00282097"/>
    <w:rsid w:val="002821BA"/>
    <w:rsid w:val="00282429"/>
    <w:rsid w:val="0028248F"/>
    <w:rsid w:val="00283E6A"/>
    <w:rsid w:val="00283FE4"/>
    <w:rsid w:val="00284324"/>
    <w:rsid w:val="002843E1"/>
    <w:rsid w:val="00284A8C"/>
    <w:rsid w:val="00285A3C"/>
    <w:rsid w:val="00285B09"/>
    <w:rsid w:val="00286460"/>
    <w:rsid w:val="002869A2"/>
    <w:rsid w:val="00287CD4"/>
    <w:rsid w:val="00290153"/>
    <w:rsid w:val="00291393"/>
    <w:rsid w:val="00291973"/>
    <w:rsid w:val="00291C58"/>
    <w:rsid w:val="00291F4D"/>
    <w:rsid w:val="0029295C"/>
    <w:rsid w:val="00293A96"/>
    <w:rsid w:val="00293E49"/>
    <w:rsid w:val="00293F77"/>
    <w:rsid w:val="00294B0C"/>
    <w:rsid w:val="00295419"/>
    <w:rsid w:val="00295C37"/>
    <w:rsid w:val="00296B6D"/>
    <w:rsid w:val="002970D9"/>
    <w:rsid w:val="00297165"/>
    <w:rsid w:val="00297ACB"/>
    <w:rsid w:val="00297AE2"/>
    <w:rsid w:val="00297BAB"/>
    <w:rsid w:val="00297C49"/>
    <w:rsid w:val="00297D13"/>
    <w:rsid w:val="002A008C"/>
    <w:rsid w:val="002A01F9"/>
    <w:rsid w:val="002A0641"/>
    <w:rsid w:val="002A0AD2"/>
    <w:rsid w:val="002A19C1"/>
    <w:rsid w:val="002A1A4F"/>
    <w:rsid w:val="002A1CEB"/>
    <w:rsid w:val="002A2651"/>
    <w:rsid w:val="002A2828"/>
    <w:rsid w:val="002A2A40"/>
    <w:rsid w:val="002A3513"/>
    <w:rsid w:val="002A36BD"/>
    <w:rsid w:val="002A39F5"/>
    <w:rsid w:val="002A3B42"/>
    <w:rsid w:val="002A4963"/>
    <w:rsid w:val="002A4A96"/>
    <w:rsid w:val="002A51E1"/>
    <w:rsid w:val="002A5A90"/>
    <w:rsid w:val="002A5B1B"/>
    <w:rsid w:val="002A6A31"/>
    <w:rsid w:val="002A6D26"/>
    <w:rsid w:val="002B05E9"/>
    <w:rsid w:val="002B06CE"/>
    <w:rsid w:val="002B10CD"/>
    <w:rsid w:val="002B13D2"/>
    <w:rsid w:val="002B251D"/>
    <w:rsid w:val="002B3087"/>
    <w:rsid w:val="002B308D"/>
    <w:rsid w:val="002B3174"/>
    <w:rsid w:val="002B4218"/>
    <w:rsid w:val="002B4D5B"/>
    <w:rsid w:val="002B4EB2"/>
    <w:rsid w:val="002B5529"/>
    <w:rsid w:val="002B5750"/>
    <w:rsid w:val="002B5F06"/>
    <w:rsid w:val="002B6045"/>
    <w:rsid w:val="002B6133"/>
    <w:rsid w:val="002B6292"/>
    <w:rsid w:val="002B6941"/>
    <w:rsid w:val="002B751A"/>
    <w:rsid w:val="002B79E0"/>
    <w:rsid w:val="002B7CDF"/>
    <w:rsid w:val="002B7CE3"/>
    <w:rsid w:val="002C0169"/>
    <w:rsid w:val="002C0696"/>
    <w:rsid w:val="002C11D0"/>
    <w:rsid w:val="002C123F"/>
    <w:rsid w:val="002C12EC"/>
    <w:rsid w:val="002C14EE"/>
    <w:rsid w:val="002C17B1"/>
    <w:rsid w:val="002C27D8"/>
    <w:rsid w:val="002C2BC3"/>
    <w:rsid w:val="002C319C"/>
    <w:rsid w:val="002C49F7"/>
    <w:rsid w:val="002C54E5"/>
    <w:rsid w:val="002C5528"/>
    <w:rsid w:val="002C645E"/>
    <w:rsid w:val="002C67E6"/>
    <w:rsid w:val="002C6C20"/>
    <w:rsid w:val="002C6EFC"/>
    <w:rsid w:val="002D04C0"/>
    <w:rsid w:val="002D0C70"/>
    <w:rsid w:val="002D116D"/>
    <w:rsid w:val="002D1186"/>
    <w:rsid w:val="002D1883"/>
    <w:rsid w:val="002D18D5"/>
    <w:rsid w:val="002D194E"/>
    <w:rsid w:val="002D1A4F"/>
    <w:rsid w:val="002D245B"/>
    <w:rsid w:val="002D2669"/>
    <w:rsid w:val="002D2A61"/>
    <w:rsid w:val="002D2EE2"/>
    <w:rsid w:val="002D3854"/>
    <w:rsid w:val="002D3CCA"/>
    <w:rsid w:val="002D3D42"/>
    <w:rsid w:val="002D3F1A"/>
    <w:rsid w:val="002D427A"/>
    <w:rsid w:val="002D49E7"/>
    <w:rsid w:val="002D4A94"/>
    <w:rsid w:val="002D4B2F"/>
    <w:rsid w:val="002D5204"/>
    <w:rsid w:val="002D5776"/>
    <w:rsid w:val="002D59F0"/>
    <w:rsid w:val="002D5D9D"/>
    <w:rsid w:val="002D6160"/>
    <w:rsid w:val="002D68B6"/>
    <w:rsid w:val="002D7028"/>
    <w:rsid w:val="002D7AED"/>
    <w:rsid w:val="002E0111"/>
    <w:rsid w:val="002E0296"/>
    <w:rsid w:val="002E0354"/>
    <w:rsid w:val="002E051E"/>
    <w:rsid w:val="002E0AC3"/>
    <w:rsid w:val="002E195C"/>
    <w:rsid w:val="002E1E4F"/>
    <w:rsid w:val="002E1F16"/>
    <w:rsid w:val="002E232D"/>
    <w:rsid w:val="002E242E"/>
    <w:rsid w:val="002E29A3"/>
    <w:rsid w:val="002E2AB5"/>
    <w:rsid w:val="002E2B73"/>
    <w:rsid w:val="002E2C98"/>
    <w:rsid w:val="002E2FAC"/>
    <w:rsid w:val="002E378A"/>
    <w:rsid w:val="002E3864"/>
    <w:rsid w:val="002E3B09"/>
    <w:rsid w:val="002E3BED"/>
    <w:rsid w:val="002E43B1"/>
    <w:rsid w:val="002E4530"/>
    <w:rsid w:val="002E4D1A"/>
    <w:rsid w:val="002E4DE8"/>
    <w:rsid w:val="002E4FE2"/>
    <w:rsid w:val="002E74FF"/>
    <w:rsid w:val="002E75C7"/>
    <w:rsid w:val="002F0C11"/>
    <w:rsid w:val="002F16BD"/>
    <w:rsid w:val="002F1ADD"/>
    <w:rsid w:val="002F1E3A"/>
    <w:rsid w:val="002F1F4F"/>
    <w:rsid w:val="002F26BD"/>
    <w:rsid w:val="002F27AF"/>
    <w:rsid w:val="002F3B50"/>
    <w:rsid w:val="002F3BBE"/>
    <w:rsid w:val="002F3C71"/>
    <w:rsid w:val="002F433A"/>
    <w:rsid w:val="002F4E7C"/>
    <w:rsid w:val="002F5370"/>
    <w:rsid w:val="002F5661"/>
    <w:rsid w:val="002F5782"/>
    <w:rsid w:val="002F5BFA"/>
    <w:rsid w:val="002F5CC5"/>
    <w:rsid w:val="002F6B26"/>
    <w:rsid w:val="002F6B98"/>
    <w:rsid w:val="002F78F6"/>
    <w:rsid w:val="003001D7"/>
    <w:rsid w:val="003006FE"/>
    <w:rsid w:val="00301264"/>
    <w:rsid w:val="003014F8"/>
    <w:rsid w:val="00301B09"/>
    <w:rsid w:val="00301D5C"/>
    <w:rsid w:val="00302AFE"/>
    <w:rsid w:val="00302E5D"/>
    <w:rsid w:val="00303673"/>
    <w:rsid w:val="00303EAB"/>
    <w:rsid w:val="00303F7B"/>
    <w:rsid w:val="0030478A"/>
    <w:rsid w:val="00304C02"/>
    <w:rsid w:val="00305D05"/>
    <w:rsid w:val="003060E8"/>
    <w:rsid w:val="003071B9"/>
    <w:rsid w:val="00310BE6"/>
    <w:rsid w:val="00310DE7"/>
    <w:rsid w:val="00310F11"/>
    <w:rsid w:val="003114D9"/>
    <w:rsid w:val="00311C4C"/>
    <w:rsid w:val="00311F1A"/>
    <w:rsid w:val="00312720"/>
    <w:rsid w:val="00312A9E"/>
    <w:rsid w:val="00312C95"/>
    <w:rsid w:val="003132E5"/>
    <w:rsid w:val="00313830"/>
    <w:rsid w:val="003138DA"/>
    <w:rsid w:val="0031497F"/>
    <w:rsid w:val="00314D92"/>
    <w:rsid w:val="00314ED9"/>
    <w:rsid w:val="00314F0E"/>
    <w:rsid w:val="00314FDD"/>
    <w:rsid w:val="00315A7E"/>
    <w:rsid w:val="00315C96"/>
    <w:rsid w:val="00315F1A"/>
    <w:rsid w:val="003162CA"/>
    <w:rsid w:val="0031638D"/>
    <w:rsid w:val="00316624"/>
    <w:rsid w:val="00316881"/>
    <w:rsid w:val="003168A1"/>
    <w:rsid w:val="00316D33"/>
    <w:rsid w:val="00317266"/>
    <w:rsid w:val="00317661"/>
    <w:rsid w:val="00317D7C"/>
    <w:rsid w:val="0032060F"/>
    <w:rsid w:val="003207E8"/>
    <w:rsid w:val="00320849"/>
    <w:rsid w:val="00320BE5"/>
    <w:rsid w:val="00320C53"/>
    <w:rsid w:val="00320C8C"/>
    <w:rsid w:val="00321431"/>
    <w:rsid w:val="003216B6"/>
    <w:rsid w:val="00322DF9"/>
    <w:rsid w:val="00322F8B"/>
    <w:rsid w:val="00322FE0"/>
    <w:rsid w:val="00323DD1"/>
    <w:rsid w:val="00324156"/>
    <w:rsid w:val="003249CB"/>
    <w:rsid w:val="00324A41"/>
    <w:rsid w:val="0032508E"/>
    <w:rsid w:val="00325B01"/>
    <w:rsid w:val="003262A2"/>
    <w:rsid w:val="003270D9"/>
    <w:rsid w:val="00327196"/>
    <w:rsid w:val="00327353"/>
    <w:rsid w:val="0032790A"/>
    <w:rsid w:val="00327E63"/>
    <w:rsid w:val="00330589"/>
    <w:rsid w:val="003309D0"/>
    <w:rsid w:val="00330AFC"/>
    <w:rsid w:val="00330B05"/>
    <w:rsid w:val="00330B85"/>
    <w:rsid w:val="00331480"/>
    <w:rsid w:val="00331499"/>
    <w:rsid w:val="00331B58"/>
    <w:rsid w:val="0033248E"/>
    <w:rsid w:val="00332886"/>
    <w:rsid w:val="003330A9"/>
    <w:rsid w:val="003332BD"/>
    <w:rsid w:val="0033351D"/>
    <w:rsid w:val="00333646"/>
    <w:rsid w:val="00333754"/>
    <w:rsid w:val="00333930"/>
    <w:rsid w:val="00333F26"/>
    <w:rsid w:val="003343DF"/>
    <w:rsid w:val="00334603"/>
    <w:rsid w:val="00334680"/>
    <w:rsid w:val="00334CE3"/>
    <w:rsid w:val="00335483"/>
    <w:rsid w:val="0033568B"/>
    <w:rsid w:val="00335A13"/>
    <w:rsid w:val="00335A70"/>
    <w:rsid w:val="00335D11"/>
    <w:rsid w:val="0033667C"/>
    <w:rsid w:val="00336C4C"/>
    <w:rsid w:val="00336D33"/>
    <w:rsid w:val="00336F26"/>
    <w:rsid w:val="0033708B"/>
    <w:rsid w:val="00337353"/>
    <w:rsid w:val="00337448"/>
    <w:rsid w:val="0033778F"/>
    <w:rsid w:val="00337B66"/>
    <w:rsid w:val="00340B25"/>
    <w:rsid w:val="003418FB"/>
    <w:rsid w:val="00341B2D"/>
    <w:rsid w:val="00341BB9"/>
    <w:rsid w:val="00342021"/>
    <w:rsid w:val="003424D8"/>
    <w:rsid w:val="00342F74"/>
    <w:rsid w:val="00343906"/>
    <w:rsid w:val="00343D7F"/>
    <w:rsid w:val="003445CF"/>
    <w:rsid w:val="00344AE6"/>
    <w:rsid w:val="003455B6"/>
    <w:rsid w:val="003459CB"/>
    <w:rsid w:val="00345ABC"/>
    <w:rsid w:val="00346C93"/>
    <w:rsid w:val="003500C1"/>
    <w:rsid w:val="003504B4"/>
    <w:rsid w:val="00350573"/>
    <w:rsid w:val="0035077D"/>
    <w:rsid w:val="00351036"/>
    <w:rsid w:val="00351347"/>
    <w:rsid w:val="00351D8A"/>
    <w:rsid w:val="00351EBE"/>
    <w:rsid w:val="00352C9E"/>
    <w:rsid w:val="00353011"/>
    <w:rsid w:val="0035404A"/>
    <w:rsid w:val="0035449D"/>
    <w:rsid w:val="00354E7A"/>
    <w:rsid w:val="00354FFD"/>
    <w:rsid w:val="003556C9"/>
    <w:rsid w:val="00356947"/>
    <w:rsid w:val="00356B54"/>
    <w:rsid w:val="00356C5D"/>
    <w:rsid w:val="00356E78"/>
    <w:rsid w:val="00356FD2"/>
    <w:rsid w:val="0035778E"/>
    <w:rsid w:val="00357979"/>
    <w:rsid w:val="00357C3E"/>
    <w:rsid w:val="00357F67"/>
    <w:rsid w:val="00357FD4"/>
    <w:rsid w:val="0036015C"/>
    <w:rsid w:val="00360CAA"/>
    <w:rsid w:val="0036119B"/>
    <w:rsid w:val="00361B81"/>
    <w:rsid w:val="00361CB6"/>
    <w:rsid w:val="00361D72"/>
    <w:rsid w:val="00361FD6"/>
    <w:rsid w:val="0036210A"/>
    <w:rsid w:val="00362677"/>
    <w:rsid w:val="003626AC"/>
    <w:rsid w:val="003634B7"/>
    <w:rsid w:val="0036360C"/>
    <w:rsid w:val="00363DA3"/>
    <w:rsid w:val="0036531D"/>
    <w:rsid w:val="00366261"/>
    <w:rsid w:val="00366582"/>
    <w:rsid w:val="00366C2A"/>
    <w:rsid w:val="003679C0"/>
    <w:rsid w:val="00370921"/>
    <w:rsid w:val="00370C7F"/>
    <w:rsid w:val="0037133F"/>
    <w:rsid w:val="00371616"/>
    <w:rsid w:val="0037210F"/>
    <w:rsid w:val="003725AB"/>
    <w:rsid w:val="00372B4D"/>
    <w:rsid w:val="00372E1A"/>
    <w:rsid w:val="0037311B"/>
    <w:rsid w:val="00373699"/>
    <w:rsid w:val="003737C2"/>
    <w:rsid w:val="00373AB3"/>
    <w:rsid w:val="0037452E"/>
    <w:rsid w:val="003746F4"/>
    <w:rsid w:val="003747DF"/>
    <w:rsid w:val="003753F0"/>
    <w:rsid w:val="003755FE"/>
    <w:rsid w:val="0037586C"/>
    <w:rsid w:val="00375D78"/>
    <w:rsid w:val="00375E06"/>
    <w:rsid w:val="00375E45"/>
    <w:rsid w:val="00376C2D"/>
    <w:rsid w:val="00377816"/>
    <w:rsid w:val="00380568"/>
    <w:rsid w:val="0038176C"/>
    <w:rsid w:val="0038182F"/>
    <w:rsid w:val="00382286"/>
    <w:rsid w:val="00382642"/>
    <w:rsid w:val="0038296B"/>
    <w:rsid w:val="00382989"/>
    <w:rsid w:val="00383155"/>
    <w:rsid w:val="00383392"/>
    <w:rsid w:val="00383E19"/>
    <w:rsid w:val="003846F8"/>
    <w:rsid w:val="0038484F"/>
    <w:rsid w:val="00384F0F"/>
    <w:rsid w:val="00387D57"/>
    <w:rsid w:val="003907E9"/>
    <w:rsid w:val="00390DFC"/>
    <w:rsid w:val="00391139"/>
    <w:rsid w:val="003912C0"/>
    <w:rsid w:val="003923BD"/>
    <w:rsid w:val="003928E2"/>
    <w:rsid w:val="0039432C"/>
    <w:rsid w:val="00394722"/>
    <w:rsid w:val="00395177"/>
    <w:rsid w:val="0039532C"/>
    <w:rsid w:val="003959EA"/>
    <w:rsid w:val="00395C70"/>
    <w:rsid w:val="00395D6D"/>
    <w:rsid w:val="00395EF6"/>
    <w:rsid w:val="003961FC"/>
    <w:rsid w:val="003967DD"/>
    <w:rsid w:val="00396CCF"/>
    <w:rsid w:val="00396DDE"/>
    <w:rsid w:val="00397343"/>
    <w:rsid w:val="00397444"/>
    <w:rsid w:val="00397499"/>
    <w:rsid w:val="00397809"/>
    <w:rsid w:val="00397A11"/>
    <w:rsid w:val="003A04A5"/>
    <w:rsid w:val="003A0795"/>
    <w:rsid w:val="003A0F8B"/>
    <w:rsid w:val="003A0FFE"/>
    <w:rsid w:val="003A2333"/>
    <w:rsid w:val="003A2D9E"/>
    <w:rsid w:val="003A37A7"/>
    <w:rsid w:val="003A4C63"/>
    <w:rsid w:val="003A50CA"/>
    <w:rsid w:val="003A558C"/>
    <w:rsid w:val="003A5C9E"/>
    <w:rsid w:val="003A5CA2"/>
    <w:rsid w:val="003A6057"/>
    <w:rsid w:val="003A6174"/>
    <w:rsid w:val="003A74E7"/>
    <w:rsid w:val="003A75FB"/>
    <w:rsid w:val="003A767A"/>
    <w:rsid w:val="003A7985"/>
    <w:rsid w:val="003B0247"/>
    <w:rsid w:val="003B0746"/>
    <w:rsid w:val="003B0EBC"/>
    <w:rsid w:val="003B11B8"/>
    <w:rsid w:val="003B1525"/>
    <w:rsid w:val="003B18D8"/>
    <w:rsid w:val="003B19D7"/>
    <w:rsid w:val="003B1CE7"/>
    <w:rsid w:val="003B24CE"/>
    <w:rsid w:val="003B293E"/>
    <w:rsid w:val="003B2E8E"/>
    <w:rsid w:val="003B328F"/>
    <w:rsid w:val="003B3A20"/>
    <w:rsid w:val="003B3F6B"/>
    <w:rsid w:val="003B42A6"/>
    <w:rsid w:val="003B42A8"/>
    <w:rsid w:val="003B45D8"/>
    <w:rsid w:val="003B51A9"/>
    <w:rsid w:val="003B5898"/>
    <w:rsid w:val="003B5B83"/>
    <w:rsid w:val="003B5BA8"/>
    <w:rsid w:val="003B5FC8"/>
    <w:rsid w:val="003B6985"/>
    <w:rsid w:val="003B69E8"/>
    <w:rsid w:val="003B6C7A"/>
    <w:rsid w:val="003B763A"/>
    <w:rsid w:val="003C0334"/>
    <w:rsid w:val="003C05E9"/>
    <w:rsid w:val="003C068F"/>
    <w:rsid w:val="003C13F8"/>
    <w:rsid w:val="003C1D83"/>
    <w:rsid w:val="003C21E2"/>
    <w:rsid w:val="003C22AF"/>
    <w:rsid w:val="003C2E92"/>
    <w:rsid w:val="003C3295"/>
    <w:rsid w:val="003C32DE"/>
    <w:rsid w:val="003C3465"/>
    <w:rsid w:val="003C35DF"/>
    <w:rsid w:val="003C382C"/>
    <w:rsid w:val="003C38BC"/>
    <w:rsid w:val="003C3E19"/>
    <w:rsid w:val="003C4683"/>
    <w:rsid w:val="003C583F"/>
    <w:rsid w:val="003C6410"/>
    <w:rsid w:val="003C64E9"/>
    <w:rsid w:val="003C6B03"/>
    <w:rsid w:val="003C753F"/>
    <w:rsid w:val="003C7643"/>
    <w:rsid w:val="003C76A5"/>
    <w:rsid w:val="003C7B85"/>
    <w:rsid w:val="003D001A"/>
    <w:rsid w:val="003D0081"/>
    <w:rsid w:val="003D00E0"/>
    <w:rsid w:val="003D0E12"/>
    <w:rsid w:val="003D151F"/>
    <w:rsid w:val="003D153E"/>
    <w:rsid w:val="003D15DA"/>
    <w:rsid w:val="003D196D"/>
    <w:rsid w:val="003D2924"/>
    <w:rsid w:val="003D2A70"/>
    <w:rsid w:val="003D2B7A"/>
    <w:rsid w:val="003D2D5B"/>
    <w:rsid w:val="003D3114"/>
    <w:rsid w:val="003D3302"/>
    <w:rsid w:val="003D38F2"/>
    <w:rsid w:val="003D3B6C"/>
    <w:rsid w:val="003D41D8"/>
    <w:rsid w:val="003D50F4"/>
    <w:rsid w:val="003D5361"/>
    <w:rsid w:val="003D5A46"/>
    <w:rsid w:val="003D5F05"/>
    <w:rsid w:val="003D69E9"/>
    <w:rsid w:val="003D69FC"/>
    <w:rsid w:val="003D6F90"/>
    <w:rsid w:val="003D74A2"/>
    <w:rsid w:val="003E05A6"/>
    <w:rsid w:val="003E0863"/>
    <w:rsid w:val="003E08ED"/>
    <w:rsid w:val="003E091E"/>
    <w:rsid w:val="003E0960"/>
    <w:rsid w:val="003E0C20"/>
    <w:rsid w:val="003E196D"/>
    <w:rsid w:val="003E1DD8"/>
    <w:rsid w:val="003E21C2"/>
    <w:rsid w:val="003E22CF"/>
    <w:rsid w:val="003E2766"/>
    <w:rsid w:val="003E3638"/>
    <w:rsid w:val="003E3786"/>
    <w:rsid w:val="003E3C5C"/>
    <w:rsid w:val="003E4C86"/>
    <w:rsid w:val="003E4F57"/>
    <w:rsid w:val="003E5086"/>
    <w:rsid w:val="003E5D2A"/>
    <w:rsid w:val="003E619E"/>
    <w:rsid w:val="003E61D5"/>
    <w:rsid w:val="003E6982"/>
    <w:rsid w:val="003E6DC8"/>
    <w:rsid w:val="003E6DD0"/>
    <w:rsid w:val="003E77F7"/>
    <w:rsid w:val="003E7B19"/>
    <w:rsid w:val="003F00B0"/>
    <w:rsid w:val="003F032D"/>
    <w:rsid w:val="003F06EE"/>
    <w:rsid w:val="003F0831"/>
    <w:rsid w:val="003F0A1F"/>
    <w:rsid w:val="003F0BFD"/>
    <w:rsid w:val="003F0CB7"/>
    <w:rsid w:val="003F16C2"/>
    <w:rsid w:val="003F2F71"/>
    <w:rsid w:val="003F3632"/>
    <w:rsid w:val="003F3855"/>
    <w:rsid w:val="003F3C46"/>
    <w:rsid w:val="003F430A"/>
    <w:rsid w:val="003F5942"/>
    <w:rsid w:val="003F5A30"/>
    <w:rsid w:val="003F745C"/>
    <w:rsid w:val="003F7503"/>
    <w:rsid w:val="00400262"/>
    <w:rsid w:val="00400BF6"/>
    <w:rsid w:val="004027E4"/>
    <w:rsid w:val="00402C3A"/>
    <w:rsid w:val="00404082"/>
    <w:rsid w:val="004043DB"/>
    <w:rsid w:val="004048BA"/>
    <w:rsid w:val="00404E38"/>
    <w:rsid w:val="00404F26"/>
    <w:rsid w:val="00405A4C"/>
    <w:rsid w:val="00405B46"/>
    <w:rsid w:val="00405C89"/>
    <w:rsid w:val="00405D39"/>
    <w:rsid w:val="00405F67"/>
    <w:rsid w:val="00406394"/>
    <w:rsid w:val="00406BAE"/>
    <w:rsid w:val="00406F43"/>
    <w:rsid w:val="00407341"/>
    <w:rsid w:val="004074B6"/>
    <w:rsid w:val="0040794C"/>
    <w:rsid w:val="00407B75"/>
    <w:rsid w:val="00410086"/>
    <w:rsid w:val="004101FB"/>
    <w:rsid w:val="004102CE"/>
    <w:rsid w:val="00410364"/>
    <w:rsid w:val="00410B12"/>
    <w:rsid w:val="00411767"/>
    <w:rsid w:val="004118CC"/>
    <w:rsid w:val="004118DE"/>
    <w:rsid w:val="0041197A"/>
    <w:rsid w:val="00411C9C"/>
    <w:rsid w:val="00411EB8"/>
    <w:rsid w:val="004121FD"/>
    <w:rsid w:val="00412642"/>
    <w:rsid w:val="00413752"/>
    <w:rsid w:val="00413F28"/>
    <w:rsid w:val="00414034"/>
    <w:rsid w:val="0041450B"/>
    <w:rsid w:val="00414A37"/>
    <w:rsid w:val="00415747"/>
    <w:rsid w:val="004159A0"/>
    <w:rsid w:val="00416363"/>
    <w:rsid w:val="00416369"/>
    <w:rsid w:val="004168A6"/>
    <w:rsid w:val="004169CD"/>
    <w:rsid w:val="004170F1"/>
    <w:rsid w:val="004179AE"/>
    <w:rsid w:val="00417B1B"/>
    <w:rsid w:val="00420628"/>
    <w:rsid w:val="00420768"/>
    <w:rsid w:val="00421192"/>
    <w:rsid w:val="00421496"/>
    <w:rsid w:val="00421908"/>
    <w:rsid w:val="004219B6"/>
    <w:rsid w:val="00421FD6"/>
    <w:rsid w:val="00422978"/>
    <w:rsid w:val="00422AB4"/>
    <w:rsid w:val="00422CEB"/>
    <w:rsid w:val="00422DE4"/>
    <w:rsid w:val="00423282"/>
    <w:rsid w:val="00423419"/>
    <w:rsid w:val="004240E9"/>
    <w:rsid w:val="004249F4"/>
    <w:rsid w:val="00424D99"/>
    <w:rsid w:val="00424E82"/>
    <w:rsid w:val="0042537A"/>
    <w:rsid w:val="0042575A"/>
    <w:rsid w:val="0042644D"/>
    <w:rsid w:val="004265B0"/>
    <w:rsid w:val="00426C96"/>
    <w:rsid w:val="00426D1F"/>
    <w:rsid w:val="004274EA"/>
    <w:rsid w:val="00427D5D"/>
    <w:rsid w:val="00430969"/>
    <w:rsid w:val="00430FC4"/>
    <w:rsid w:val="004317F7"/>
    <w:rsid w:val="0043222B"/>
    <w:rsid w:val="00432274"/>
    <w:rsid w:val="00433797"/>
    <w:rsid w:val="00433A6F"/>
    <w:rsid w:val="004345C1"/>
    <w:rsid w:val="00435E81"/>
    <w:rsid w:val="00435FFA"/>
    <w:rsid w:val="00436F2B"/>
    <w:rsid w:val="004374F5"/>
    <w:rsid w:val="0043776C"/>
    <w:rsid w:val="004377CA"/>
    <w:rsid w:val="00437C1C"/>
    <w:rsid w:val="00440544"/>
    <w:rsid w:val="00440885"/>
    <w:rsid w:val="004411DD"/>
    <w:rsid w:val="00441EE8"/>
    <w:rsid w:val="0044282A"/>
    <w:rsid w:val="00443314"/>
    <w:rsid w:val="00444166"/>
    <w:rsid w:val="004447F9"/>
    <w:rsid w:val="004452CB"/>
    <w:rsid w:val="0044538D"/>
    <w:rsid w:val="00445A5E"/>
    <w:rsid w:val="00445E07"/>
    <w:rsid w:val="00446C71"/>
    <w:rsid w:val="004473E9"/>
    <w:rsid w:val="004476A4"/>
    <w:rsid w:val="00450FEC"/>
    <w:rsid w:val="004512F6"/>
    <w:rsid w:val="00452644"/>
    <w:rsid w:val="00452814"/>
    <w:rsid w:val="004528C2"/>
    <w:rsid w:val="00452C5C"/>
    <w:rsid w:val="0045302C"/>
    <w:rsid w:val="0045334E"/>
    <w:rsid w:val="004539C2"/>
    <w:rsid w:val="00453DF8"/>
    <w:rsid w:val="00454256"/>
    <w:rsid w:val="0045446B"/>
    <w:rsid w:val="00454A9A"/>
    <w:rsid w:val="0045556B"/>
    <w:rsid w:val="00455587"/>
    <w:rsid w:val="0045739B"/>
    <w:rsid w:val="00457A7D"/>
    <w:rsid w:val="004603D7"/>
    <w:rsid w:val="00460600"/>
    <w:rsid w:val="004606BF"/>
    <w:rsid w:val="00460A55"/>
    <w:rsid w:val="00460DF7"/>
    <w:rsid w:val="004612D3"/>
    <w:rsid w:val="004620BF"/>
    <w:rsid w:val="00462109"/>
    <w:rsid w:val="00462308"/>
    <w:rsid w:val="00462AEA"/>
    <w:rsid w:val="004637F1"/>
    <w:rsid w:val="0046381B"/>
    <w:rsid w:val="004638FF"/>
    <w:rsid w:val="00463B30"/>
    <w:rsid w:val="00464005"/>
    <w:rsid w:val="004643AE"/>
    <w:rsid w:val="00465BA0"/>
    <w:rsid w:val="00466234"/>
    <w:rsid w:val="004670FF"/>
    <w:rsid w:val="00467428"/>
    <w:rsid w:val="00467685"/>
    <w:rsid w:val="00467686"/>
    <w:rsid w:val="004677D5"/>
    <w:rsid w:val="004679C2"/>
    <w:rsid w:val="00467AF8"/>
    <w:rsid w:val="004702F7"/>
    <w:rsid w:val="00470EF0"/>
    <w:rsid w:val="004710FD"/>
    <w:rsid w:val="00471363"/>
    <w:rsid w:val="00471526"/>
    <w:rsid w:val="00471FCC"/>
    <w:rsid w:val="00472371"/>
    <w:rsid w:val="00472800"/>
    <w:rsid w:val="00472BF5"/>
    <w:rsid w:val="00473C0B"/>
    <w:rsid w:val="00473CBB"/>
    <w:rsid w:val="0047474B"/>
    <w:rsid w:val="0047528F"/>
    <w:rsid w:val="00475427"/>
    <w:rsid w:val="004756A5"/>
    <w:rsid w:val="004756C5"/>
    <w:rsid w:val="004756D5"/>
    <w:rsid w:val="00475F22"/>
    <w:rsid w:val="00475F23"/>
    <w:rsid w:val="0047610A"/>
    <w:rsid w:val="00476FF7"/>
    <w:rsid w:val="0047702E"/>
    <w:rsid w:val="00477889"/>
    <w:rsid w:val="00477A3A"/>
    <w:rsid w:val="00480640"/>
    <w:rsid w:val="00481748"/>
    <w:rsid w:val="0048180D"/>
    <w:rsid w:val="004819D6"/>
    <w:rsid w:val="00481BD6"/>
    <w:rsid w:val="00482401"/>
    <w:rsid w:val="0048253B"/>
    <w:rsid w:val="004826A0"/>
    <w:rsid w:val="004828BA"/>
    <w:rsid w:val="0048349C"/>
    <w:rsid w:val="0048377F"/>
    <w:rsid w:val="00483A60"/>
    <w:rsid w:val="004850F9"/>
    <w:rsid w:val="0048587A"/>
    <w:rsid w:val="00485966"/>
    <w:rsid w:val="00485DF4"/>
    <w:rsid w:val="00485EB2"/>
    <w:rsid w:val="004862C3"/>
    <w:rsid w:val="00486574"/>
    <w:rsid w:val="00486985"/>
    <w:rsid w:val="00487577"/>
    <w:rsid w:val="00487FB5"/>
    <w:rsid w:val="00487FDE"/>
    <w:rsid w:val="004904E0"/>
    <w:rsid w:val="00490816"/>
    <w:rsid w:val="004908A2"/>
    <w:rsid w:val="0049096A"/>
    <w:rsid w:val="00490B59"/>
    <w:rsid w:val="00491513"/>
    <w:rsid w:val="00491F2D"/>
    <w:rsid w:val="0049214D"/>
    <w:rsid w:val="004927A1"/>
    <w:rsid w:val="00492BD3"/>
    <w:rsid w:val="0049310C"/>
    <w:rsid w:val="00493503"/>
    <w:rsid w:val="00494EB4"/>
    <w:rsid w:val="004953A7"/>
    <w:rsid w:val="00495B61"/>
    <w:rsid w:val="00496B0C"/>
    <w:rsid w:val="004A199F"/>
    <w:rsid w:val="004A1E7B"/>
    <w:rsid w:val="004A1F69"/>
    <w:rsid w:val="004A264F"/>
    <w:rsid w:val="004A2CF2"/>
    <w:rsid w:val="004A3287"/>
    <w:rsid w:val="004A3296"/>
    <w:rsid w:val="004A3A6A"/>
    <w:rsid w:val="004A3B99"/>
    <w:rsid w:val="004A3D3F"/>
    <w:rsid w:val="004A3F2B"/>
    <w:rsid w:val="004A413A"/>
    <w:rsid w:val="004A4629"/>
    <w:rsid w:val="004A46DC"/>
    <w:rsid w:val="004A4AA0"/>
    <w:rsid w:val="004A5774"/>
    <w:rsid w:val="004A5BFA"/>
    <w:rsid w:val="004A6383"/>
    <w:rsid w:val="004A649D"/>
    <w:rsid w:val="004A64D1"/>
    <w:rsid w:val="004B006F"/>
    <w:rsid w:val="004B00AD"/>
    <w:rsid w:val="004B0555"/>
    <w:rsid w:val="004B055F"/>
    <w:rsid w:val="004B1066"/>
    <w:rsid w:val="004B13DA"/>
    <w:rsid w:val="004B21A7"/>
    <w:rsid w:val="004B2438"/>
    <w:rsid w:val="004B2561"/>
    <w:rsid w:val="004B2948"/>
    <w:rsid w:val="004B2B6F"/>
    <w:rsid w:val="004B352A"/>
    <w:rsid w:val="004B369E"/>
    <w:rsid w:val="004B37D5"/>
    <w:rsid w:val="004B383B"/>
    <w:rsid w:val="004B38FC"/>
    <w:rsid w:val="004B3ACF"/>
    <w:rsid w:val="004B3D79"/>
    <w:rsid w:val="004B450F"/>
    <w:rsid w:val="004B4597"/>
    <w:rsid w:val="004B57FB"/>
    <w:rsid w:val="004B59E7"/>
    <w:rsid w:val="004B6585"/>
    <w:rsid w:val="004B65D4"/>
    <w:rsid w:val="004B6A89"/>
    <w:rsid w:val="004B6C18"/>
    <w:rsid w:val="004B76CD"/>
    <w:rsid w:val="004B7A16"/>
    <w:rsid w:val="004C0B57"/>
    <w:rsid w:val="004C0BB8"/>
    <w:rsid w:val="004C1CF5"/>
    <w:rsid w:val="004C23B9"/>
    <w:rsid w:val="004C2426"/>
    <w:rsid w:val="004C243E"/>
    <w:rsid w:val="004C250A"/>
    <w:rsid w:val="004C2F11"/>
    <w:rsid w:val="004C302B"/>
    <w:rsid w:val="004C3122"/>
    <w:rsid w:val="004C4ABB"/>
    <w:rsid w:val="004C53B1"/>
    <w:rsid w:val="004C5753"/>
    <w:rsid w:val="004C5C30"/>
    <w:rsid w:val="004C5CEA"/>
    <w:rsid w:val="004C5E76"/>
    <w:rsid w:val="004C60D5"/>
    <w:rsid w:val="004C619F"/>
    <w:rsid w:val="004C6626"/>
    <w:rsid w:val="004C6DA2"/>
    <w:rsid w:val="004C73AA"/>
    <w:rsid w:val="004C73ED"/>
    <w:rsid w:val="004C7524"/>
    <w:rsid w:val="004D02AD"/>
    <w:rsid w:val="004D04CC"/>
    <w:rsid w:val="004D0670"/>
    <w:rsid w:val="004D0A3B"/>
    <w:rsid w:val="004D10D4"/>
    <w:rsid w:val="004D1DFE"/>
    <w:rsid w:val="004D1E3D"/>
    <w:rsid w:val="004D2868"/>
    <w:rsid w:val="004D3D42"/>
    <w:rsid w:val="004D44FE"/>
    <w:rsid w:val="004D45F2"/>
    <w:rsid w:val="004D469D"/>
    <w:rsid w:val="004D4C17"/>
    <w:rsid w:val="004D4DDD"/>
    <w:rsid w:val="004D4E8B"/>
    <w:rsid w:val="004D51CE"/>
    <w:rsid w:val="004D5465"/>
    <w:rsid w:val="004D5F91"/>
    <w:rsid w:val="004D72B0"/>
    <w:rsid w:val="004D7B36"/>
    <w:rsid w:val="004E02AF"/>
    <w:rsid w:val="004E0812"/>
    <w:rsid w:val="004E0961"/>
    <w:rsid w:val="004E09D6"/>
    <w:rsid w:val="004E0FDF"/>
    <w:rsid w:val="004E22E9"/>
    <w:rsid w:val="004E2618"/>
    <w:rsid w:val="004E2904"/>
    <w:rsid w:val="004E38F0"/>
    <w:rsid w:val="004E40A5"/>
    <w:rsid w:val="004E43B3"/>
    <w:rsid w:val="004E4961"/>
    <w:rsid w:val="004E521D"/>
    <w:rsid w:val="004E52C4"/>
    <w:rsid w:val="004E54FC"/>
    <w:rsid w:val="004E5839"/>
    <w:rsid w:val="004E5BBE"/>
    <w:rsid w:val="004E5F02"/>
    <w:rsid w:val="004E5F22"/>
    <w:rsid w:val="004E630C"/>
    <w:rsid w:val="004E637A"/>
    <w:rsid w:val="004E6A4F"/>
    <w:rsid w:val="004E6B13"/>
    <w:rsid w:val="004E78FD"/>
    <w:rsid w:val="004E7A38"/>
    <w:rsid w:val="004F0781"/>
    <w:rsid w:val="004F0B92"/>
    <w:rsid w:val="004F0C81"/>
    <w:rsid w:val="004F0F9D"/>
    <w:rsid w:val="004F1386"/>
    <w:rsid w:val="004F13BD"/>
    <w:rsid w:val="004F1468"/>
    <w:rsid w:val="004F1572"/>
    <w:rsid w:val="004F1CCB"/>
    <w:rsid w:val="004F2507"/>
    <w:rsid w:val="004F2642"/>
    <w:rsid w:val="004F2940"/>
    <w:rsid w:val="004F326B"/>
    <w:rsid w:val="004F36FE"/>
    <w:rsid w:val="004F40BB"/>
    <w:rsid w:val="004F5327"/>
    <w:rsid w:val="004F5CFC"/>
    <w:rsid w:val="004F5D81"/>
    <w:rsid w:val="004F621A"/>
    <w:rsid w:val="004F699E"/>
    <w:rsid w:val="004F6EC6"/>
    <w:rsid w:val="004F7165"/>
    <w:rsid w:val="004F72AB"/>
    <w:rsid w:val="004F761D"/>
    <w:rsid w:val="004F797C"/>
    <w:rsid w:val="004F7992"/>
    <w:rsid w:val="004F7A73"/>
    <w:rsid w:val="004F7FCB"/>
    <w:rsid w:val="0050025C"/>
    <w:rsid w:val="00500651"/>
    <w:rsid w:val="00500B5A"/>
    <w:rsid w:val="00500B9A"/>
    <w:rsid w:val="00500C49"/>
    <w:rsid w:val="005027B3"/>
    <w:rsid w:val="00502D81"/>
    <w:rsid w:val="005030AE"/>
    <w:rsid w:val="00503905"/>
    <w:rsid w:val="00503CF2"/>
    <w:rsid w:val="0050475F"/>
    <w:rsid w:val="005055DD"/>
    <w:rsid w:val="00505620"/>
    <w:rsid w:val="005056A0"/>
    <w:rsid w:val="00505ABD"/>
    <w:rsid w:val="00505DB0"/>
    <w:rsid w:val="0050666A"/>
    <w:rsid w:val="00506EC1"/>
    <w:rsid w:val="00507148"/>
    <w:rsid w:val="005112FF"/>
    <w:rsid w:val="00511A4F"/>
    <w:rsid w:val="00511C87"/>
    <w:rsid w:val="00511CF0"/>
    <w:rsid w:val="0051313D"/>
    <w:rsid w:val="005134EA"/>
    <w:rsid w:val="0051352E"/>
    <w:rsid w:val="0051413B"/>
    <w:rsid w:val="0051439B"/>
    <w:rsid w:val="005147BD"/>
    <w:rsid w:val="00514C2A"/>
    <w:rsid w:val="00514E92"/>
    <w:rsid w:val="00515681"/>
    <w:rsid w:val="00516461"/>
    <w:rsid w:val="005172D6"/>
    <w:rsid w:val="005173C2"/>
    <w:rsid w:val="005175F6"/>
    <w:rsid w:val="00517B09"/>
    <w:rsid w:val="00517FD0"/>
    <w:rsid w:val="00520958"/>
    <w:rsid w:val="005213CB"/>
    <w:rsid w:val="0052160E"/>
    <w:rsid w:val="0052178F"/>
    <w:rsid w:val="0052237C"/>
    <w:rsid w:val="00522464"/>
    <w:rsid w:val="00522665"/>
    <w:rsid w:val="005232E3"/>
    <w:rsid w:val="0052361C"/>
    <w:rsid w:val="00523A47"/>
    <w:rsid w:val="00523BF0"/>
    <w:rsid w:val="005248B8"/>
    <w:rsid w:val="00524D9E"/>
    <w:rsid w:val="00525014"/>
    <w:rsid w:val="00525373"/>
    <w:rsid w:val="0052582E"/>
    <w:rsid w:val="00525969"/>
    <w:rsid w:val="00525FA7"/>
    <w:rsid w:val="0052660F"/>
    <w:rsid w:val="00526A40"/>
    <w:rsid w:val="00526E7C"/>
    <w:rsid w:val="00527199"/>
    <w:rsid w:val="0052737C"/>
    <w:rsid w:val="00527FD7"/>
    <w:rsid w:val="00530699"/>
    <w:rsid w:val="005306C8"/>
    <w:rsid w:val="00530D1D"/>
    <w:rsid w:val="00530F44"/>
    <w:rsid w:val="005311DB"/>
    <w:rsid w:val="005312CA"/>
    <w:rsid w:val="0053130C"/>
    <w:rsid w:val="0053169D"/>
    <w:rsid w:val="00531CF5"/>
    <w:rsid w:val="005323CD"/>
    <w:rsid w:val="005324BA"/>
    <w:rsid w:val="00532944"/>
    <w:rsid w:val="00532992"/>
    <w:rsid w:val="00532A49"/>
    <w:rsid w:val="005340ED"/>
    <w:rsid w:val="0053430D"/>
    <w:rsid w:val="00534829"/>
    <w:rsid w:val="00534BE3"/>
    <w:rsid w:val="005354AF"/>
    <w:rsid w:val="005354FD"/>
    <w:rsid w:val="00535AF9"/>
    <w:rsid w:val="00535E2E"/>
    <w:rsid w:val="00536DED"/>
    <w:rsid w:val="0053750C"/>
    <w:rsid w:val="005379BE"/>
    <w:rsid w:val="005406F9"/>
    <w:rsid w:val="00540761"/>
    <w:rsid w:val="00540C45"/>
    <w:rsid w:val="00542004"/>
    <w:rsid w:val="00542021"/>
    <w:rsid w:val="005420ED"/>
    <w:rsid w:val="005429B0"/>
    <w:rsid w:val="005431DB"/>
    <w:rsid w:val="0054339F"/>
    <w:rsid w:val="00543581"/>
    <w:rsid w:val="005435E0"/>
    <w:rsid w:val="00543B16"/>
    <w:rsid w:val="005440FF"/>
    <w:rsid w:val="005441C4"/>
    <w:rsid w:val="0054498E"/>
    <w:rsid w:val="00545374"/>
    <w:rsid w:val="00545B26"/>
    <w:rsid w:val="005462EC"/>
    <w:rsid w:val="00546610"/>
    <w:rsid w:val="00546D5E"/>
    <w:rsid w:val="00546E33"/>
    <w:rsid w:val="00546F36"/>
    <w:rsid w:val="00547627"/>
    <w:rsid w:val="00547A85"/>
    <w:rsid w:val="00547D72"/>
    <w:rsid w:val="005509BD"/>
    <w:rsid w:val="00551502"/>
    <w:rsid w:val="00551DE8"/>
    <w:rsid w:val="00551E74"/>
    <w:rsid w:val="00551F07"/>
    <w:rsid w:val="00552D2E"/>
    <w:rsid w:val="00553022"/>
    <w:rsid w:val="005530A6"/>
    <w:rsid w:val="0055375F"/>
    <w:rsid w:val="00553E7D"/>
    <w:rsid w:val="00554230"/>
    <w:rsid w:val="00554F34"/>
    <w:rsid w:val="00555108"/>
    <w:rsid w:val="00555283"/>
    <w:rsid w:val="00555C65"/>
    <w:rsid w:val="0055654C"/>
    <w:rsid w:val="005565DE"/>
    <w:rsid w:val="00556D97"/>
    <w:rsid w:val="00560012"/>
    <w:rsid w:val="00561609"/>
    <w:rsid w:val="00561625"/>
    <w:rsid w:val="00561775"/>
    <w:rsid w:val="00561A52"/>
    <w:rsid w:val="00561C4C"/>
    <w:rsid w:val="00561E39"/>
    <w:rsid w:val="005621AC"/>
    <w:rsid w:val="00562E93"/>
    <w:rsid w:val="00563A19"/>
    <w:rsid w:val="00564323"/>
    <w:rsid w:val="00564917"/>
    <w:rsid w:val="005661C4"/>
    <w:rsid w:val="0056626C"/>
    <w:rsid w:val="005663F3"/>
    <w:rsid w:val="00566893"/>
    <w:rsid w:val="00566CE4"/>
    <w:rsid w:val="0057009A"/>
    <w:rsid w:val="005710F4"/>
    <w:rsid w:val="005711B4"/>
    <w:rsid w:val="00572690"/>
    <w:rsid w:val="00572BC1"/>
    <w:rsid w:val="00572E02"/>
    <w:rsid w:val="00573106"/>
    <w:rsid w:val="00573155"/>
    <w:rsid w:val="005731D4"/>
    <w:rsid w:val="005732B2"/>
    <w:rsid w:val="0057497F"/>
    <w:rsid w:val="00574AD4"/>
    <w:rsid w:val="00574B0D"/>
    <w:rsid w:val="00574B1D"/>
    <w:rsid w:val="00575E54"/>
    <w:rsid w:val="00576DA8"/>
    <w:rsid w:val="005770FC"/>
    <w:rsid w:val="0058038B"/>
    <w:rsid w:val="0058151F"/>
    <w:rsid w:val="00581653"/>
    <w:rsid w:val="00582132"/>
    <w:rsid w:val="005827C8"/>
    <w:rsid w:val="00582FED"/>
    <w:rsid w:val="0058334C"/>
    <w:rsid w:val="00583A26"/>
    <w:rsid w:val="005842CF"/>
    <w:rsid w:val="00584366"/>
    <w:rsid w:val="005843A5"/>
    <w:rsid w:val="00584DFA"/>
    <w:rsid w:val="00585B24"/>
    <w:rsid w:val="00586ACF"/>
    <w:rsid w:val="0058735E"/>
    <w:rsid w:val="00587645"/>
    <w:rsid w:val="005877C9"/>
    <w:rsid w:val="00587F8E"/>
    <w:rsid w:val="005906CF"/>
    <w:rsid w:val="00590AB5"/>
    <w:rsid w:val="00590C15"/>
    <w:rsid w:val="00591B92"/>
    <w:rsid w:val="005925EF"/>
    <w:rsid w:val="005928FB"/>
    <w:rsid w:val="00593DC1"/>
    <w:rsid w:val="005942A6"/>
    <w:rsid w:val="005951CA"/>
    <w:rsid w:val="00595328"/>
    <w:rsid w:val="00595565"/>
    <w:rsid w:val="00595D0D"/>
    <w:rsid w:val="005976ED"/>
    <w:rsid w:val="00597E0F"/>
    <w:rsid w:val="005A06FD"/>
    <w:rsid w:val="005A0753"/>
    <w:rsid w:val="005A0878"/>
    <w:rsid w:val="005A1153"/>
    <w:rsid w:val="005A1271"/>
    <w:rsid w:val="005A1754"/>
    <w:rsid w:val="005A17DA"/>
    <w:rsid w:val="005A2D9A"/>
    <w:rsid w:val="005A304B"/>
    <w:rsid w:val="005A30B2"/>
    <w:rsid w:val="005A3987"/>
    <w:rsid w:val="005A3C4E"/>
    <w:rsid w:val="005A3DC1"/>
    <w:rsid w:val="005A4491"/>
    <w:rsid w:val="005A44DF"/>
    <w:rsid w:val="005A485F"/>
    <w:rsid w:val="005A4CE8"/>
    <w:rsid w:val="005A6435"/>
    <w:rsid w:val="005A6B5E"/>
    <w:rsid w:val="005A6DB7"/>
    <w:rsid w:val="005A7718"/>
    <w:rsid w:val="005A7AF4"/>
    <w:rsid w:val="005A7EF9"/>
    <w:rsid w:val="005B0876"/>
    <w:rsid w:val="005B0EBB"/>
    <w:rsid w:val="005B0F40"/>
    <w:rsid w:val="005B0FF5"/>
    <w:rsid w:val="005B192F"/>
    <w:rsid w:val="005B260F"/>
    <w:rsid w:val="005B3D22"/>
    <w:rsid w:val="005B3D23"/>
    <w:rsid w:val="005B3E4E"/>
    <w:rsid w:val="005B3F93"/>
    <w:rsid w:val="005B4445"/>
    <w:rsid w:val="005B45F3"/>
    <w:rsid w:val="005B45FC"/>
    <w:rsid w:val="005B485F"/>
    <w:rsid w:val="005B4A79"/>
    <w:rsid w:val="005B557C"/>
    <w:rsid w:val="005B576D"/>
    <w:rsid w:val="005B64F4"/>
    <w:rsid w:val="005B6794"/>
    <w:rsid w:val="005B69D5"/>
    <w:rsid w:val="005B7854"/>
    <w:rsid w:val="005B7868"/>
    <w:rsid w:val="005B7B72"/>
    <w:rsid w:val="005C0124"/>
    <w:rsid w:val="005C05E9"/>
    <w:rsid w:val="005C0C05"/>
    <w:rsid w:val="005C1082"/>
    <w:rsid w:val="005C150B"/>
    <w:rsid w:val="005C1733"/>
    <w:rsid w:val="005C2381"/>
    <w:rsid w:val="005C2610"/>
    <w:rsid w:val="005C3095"/>
    <w:rsid w:val="005C36F3"/>
    <w:rsid w:val="005C3773"/>
    <w:rsid w:val="005C3A3A"/>
    <w:rsid w:val="005C3CE4"/>
    <w:rsid w:val="005C3EA4"/>
    <w:rsid w:val="005C3FA2"/>
    <w:rsid w:val="005C4153"/>
    <w:rsid w:val="005C41AD"/>
    <w:rsid w:val="005C57E7"/>
    <w:rsid w:val="005C5AD6"/>
    <w:rsid w:val="005C604B"/>
    <w:rsid w:val="005C613F"/>
    <w:rsid w:val="005C62E8"/>
    <w:rsid w:val="005C6375"/>
    <w:rsid w:val="005C6ABD"/>
    <w:rsid w:val="005C70CB"/>
    <w:rsid w:val="005C729D"/>
    <w:rsid w:val="005C7685"/>
    <w:rsid w:val="005C7E43"/>
    <w:rsid w:val="005C7E9F"/>
    <w:rsid w:val="005D0121"/>
    <w:rsid w:val="005D0C9C"/>
    <w:rsid w:val="005D0CBF"/>
    <w:rsid w:val="005D0DA8"/>
    <w:rsid w:val="005D172E"/>
    <w:rsid w:val="005D3628"/>
    <w:rsid w:val="005D3D0A"/>
    <w:rsid w:val="005D401E"/>
    <w:rsid w:val="005D429B"/>
    <w:rsid w:val="005D4CA7"/>
    <w:rsid w:val="005D5A63"/>
    <w:rsid w:val="005D5DC6"/>
    <w:rsid w:val="005D60C4"/>
    <w:rsid w:val="005D6975"/>
    <w:rsid w:val="005D6A30"/>
    <w:rsid w:val="005D7241"/>
    <w:rsid w:val="005D7970"/>
    <w:rsid w:val="005D7AD1"/>
    <w:rsid w:val="005D7C1F"/>
    <w:rsid w:val="005E0FBD"/>
    <w:rsid w:val="005E12F2"/>
    <w:rsid w:val="005E13E3"/>
    <w:rsid w:val="005E17EF"/>
    <w:rsid w:val="005E1EA4"/>
    <w:rsid w:val="005E3BCB"/>
    <w:rsid w:val="005E503D"/>
    <w:rsid w:val="005E60F1"/>
    <w:rsid w:val="005E7331"/>
    <w:rsid w:val="005E75D8"/>
    <w:rsid w:val="005E786F"/>
    <w:rsid w:val="005F0092"/>
    <w:rsid w:val="005F0FC1"/>
    <w:rsid w:val="005F1439"/>
    <w:rsid w:val="005F1AB1"/>
    <w:rsid w:val="005F1D69"/>
    <w:rsid w:val="005F238F"/>
    <w:rsid w:val="005F2442"/>
    <w:rsid w:val="005F2758"/>
    <w:rsid w:val="005F2BE6"/>
    <w:rsid w:val="005F2E88"/>
    <w:rsid w:val="005F30A3"/>
    <w:rsid w:val="005F3C87"/>
    <w:rsid w:val="005F3F45"/>
    <w:rsid w:val="005F4029"/>
    <w:rsid w:val="005F474E"/>
    <w:rsid w:val="005F56C6"/>
    <w:rsid w:val="005F5B8C"/>
    <w:rsid w:val="005F5E01"/>
    <w:rsid w:val="005F61EA"/>
    <w:rsid w:val="005F6FFB"/>
    <w:rsid w:val="005F7329"/>
    <w:rsid w:val="005F7FDE"/>
    <w:rsid w:val="00601951"/>
    <w:rsid w:val="00601EBD"/>
    <w:rsid w:val="00602861"/>
    <w:rsid w:val="00602C6D"/>
    <w:rsid w:val="0060307D"/>
    <w:rsid w:val="00603147"/>
    <w:rsid w:val="00603AFF"/>
    <w:rsid w:val="00604189"/>
    <w:rsid w:val="00604205"/>
    <w:rsid w:val="0060435A"/>
    <w:rsid w:val="00604B07"/>
    <w:rsid w:val="00604ECA"/>
    <w:rsid w:val="006054D0"/>
    <w:rsid w:val="0060640E"/>
    <w:rsid w:val="00606471"/>
    <w:rsid w:val="00606A1B"/>
    <w:rsid w:val="00606C2C"/>
    <w:rsid w:val="00607B9A"/>
    <w:rsid w:val="006110C6"/>
    <w:rsid w:val="006114BB"/>
    <w:rsid w:val="006114CF"/>
    <w:rsid w:val="00611B3F"/>
    <w:rsid w:val="00611F3C"/>
    <w:rsid w:val="00612253"/>
    <w:rsid w:val="00612990"/>
    <w:rsid w:val="00612EC9"/>
    <w:rsid w:val="0061370F"/>
    <w:rsid w:val="0061404E"/>
    <w:rsid w:val="006143FE"/>
    <w:rsid w:val="00614545"/>
    <w:rsid w:val="00614973"/>
    <w:rsid w:val="00614B5F"/>
    <w:rsid w:val="00615250"/>
    <w:rsid w:val="0061581E"/>
    <w:rsid w:val="006158B0"/>
    <w:rsid w:val="00615924"/>
    <w:rsid w:val="00615D57"/>
    <w:rsid w:val="006161B2"/>
    <w:rsid w:val="00616438"/>
    <w:rsid w:val="00616E91"/>
    <w:rsid w:val="00617047"/>
    <w:rsid w:val="006177C5"/>
    <w:rsid w:val="00617D5F"/>
    <w:rsid w:val="00620214"/>
    <w:rsid w:val="00620E68"/>
    <w:rsid w:val="00621615"/>
    <w:rsid w:val="00621AE4"/>
    <w:rsid w:val="00621B33"/>
    <w:rsid w:val="00621BB8"/>
    <w:rsid w:val="00621EAB"/>
    <w:rsid w:val="00622EDE"/>
    <w:rsid w:val="00623175"/>
    <w:rsid w:val="006239B1"/>
    <w:rsid w:val="00623F86"/>
    <w:rsid w:val="006244AB"/>
    <w:rsid w:val="006244EA"/>
    <w:rsid w:val="00624A55"/>
    <w:rsid w:val="00624C06"/>
    <w:rsid w:val="00624F2F"/>
    <w:rsid w:val="006251B0"/>
    <w:rsid w:val="00625322"/>
    <w:rsid w:val="00625A7C"/>
    <w:rsid w:val="00625C3B"/>
    <w:rsid w:val="00625FFC"/>
    <w:rsid w:val="006260C4"/>
    <w:rsid w:val="006268A3"/>
    <w:rsid w:val="00627ADE"/>
    <w:rsid w:val="00627D2C"/>
    <w:rsid w:val="006306F9"/>
    <w:rsid w:val="006307C4"/>
    <w:rsid w:val="00630854"/>
    <w:rsid w:val="00630943"/>
    <w:rsid w:val="00631538"/>
    <w:rsid w:val="00631B2D"/>
    <w:rsid w:val="006322F8"/>
    <w:rsid w:val="00632565"/>
    <w:rsid w:val="006326DF"/>
    <w:rsid w:val="00632840"/>
    <w:rsid w:val="006330E8"/>
    <w:rsid w:val="0063370B"/>
    <w:rsid w:val="00634423"/>
    <w:rsid w:val="006353DF"/>
    <w:rsid w:val="006359B3"/>
    <w:rsid w:val="00635C65"/>
    <w:rsid w:val="006363D3"/>
    <w:rsid w:val="006364FD"/>
    <w:rsid w:val="00636706"/>
    <w:rsid w:val="00636B11"/>
    <w:rsid w:val="00636DAF"/>
    <w:rsid w:val="00636FDD"/>
    <w:rsid w:val="006377BD"/>
    <w:rsid w:val="00640437"/>
    <w:rsid w:val="0064072C"/>
    <w:rsid w:val="0064080F"/>
    <w:rsid w:val="00641B09"/>
    <w:rsid w:val="00641CF2"/>
    <w:rsid w:val="00643652"/>
    <w:rsid w:val="00643D7D"/>
    <w:rsid w:val="00644462"/>
    <w:rsid w:val="0064480C"/>
    <w:rsid w:val="00645CE8"/>
    <w:rsid w:val="00646938"/>
    <w:rsid w:val="00646C2A"/>
    <w:rsid w:val="00646DCE"/>
    <w:rsid w:val="00647AAF"/>
    <w:rsid w:val="006501E4"/>
    <w:rsid w:val="006503CC"/>
    <w:rsid w:val="00650EE8"/>
    <w:rsid w:val="00651B97"/>
    <w:rsid w:val="00651D20"/>
    <w:rsid w:val="00651FF3"/>
    <w:rsid w:val="006527D8"/>
    <w:rsid w:val="00652862"/>
    <w:rsid w:val="0065335F"/>
    <w:rsid w:val="00653872"/>
    <w:rsid w:val="006544D8"/>
    <w:rsid w:val="0065565F"/>
    <w:rsid w:val="006563E1"/>
    <w:rsid w:val="00656B3E"/>
    <w:rsid w:val="00657160"/>
    <w:rsid w:val="00661E9B"/>
    <w:rsid w:val="00661E9E"/>
    <w:rsid w:val="006621B2"/>
    <w:rsid w:val="00663362"/>
    <w:rsid w:val="0066366B"/>
    <w:rsid w:val="00663825"/>
    <w:rsid w:val="00663DD8"/>
    <w:rsid w:val="006643D3"/>
    <w:rsid w:val="00664594"/>
    <w:rsid w:val="006646C8"/>
    <w:rsid w:val="00664850"/>
    <w:rsid w:val="00664E26"/>
    <w:rsid w:val="00665374"/>
    <w:rsid w:val="0066587B"/>
    <w:rsid w:val="00665B06"/>
    <w:rsid w:val="00666284"/>
    <w:rsid w:val="00666321"/>
    <w:rsid w:val="00666A24"/>
    <w:rsid w:val="00667319"/>
    <w:rsid w:val="00667648"/>
    <w:rsid w:val="00667862"/>
    <w:rsid w:val="00667894"/>
    <w:rsid w:val="00667D34"/>
    <w:rsid w:val="00667EF1"/>
    <w:rsid w:val="00670721"/>
    <w:rsid w:val="006718B8"/>
    <w:rsid w:val="00671B69"/>
    <w:rsid w:val="006727DD"/>
    <w:rsid w:val="00672BF9"/>
    <w:rsid w:val="00672DD7"/>
    <w:rsid w:val="00673CE4"/>
    <w:rsid w:val="006750DE"/>
    <w:rsid w:val="00675225"/>
    <w:rsid w:val="00675274"/>
    <w:rsid w:val="006753DC"/>
    <w:rsid w:val="00675642"/>
    <w:rsid w:val="006761AD"/>
    <w:rsid w:val="00676408"/>
    <w:rsid w:val="006765A5"/>
    <w:rsid w:val="0067733A"/>
    <w:rsid w:val="00677473"/>
    <w:rsid w:val="00677795"/>
    <w:rsid w:val="00677EB2"/>
    <w:rsid w:val="00680437"/>
    <w:rsid w:val="00680513"/>
    <w:rsid w:val="006807FE"/>
    <w:rsid w:val="00680A9E"/>
    <w:rsid w:val="00680CB4"/>
    <w:rsid w:val="00680F0D"/>
    <w:rsid w:val="00681161"/>
    <w:rsid w:val="00681264"/>
    <w:rsid w:val="006821DE"/>
    <w:rsid w:val="00682460"/>
    <w:rsid w:val="006835C8"/>
    <w:rsid w:val="0068361E"/>
    <w:rsid w:val="00683E78"/>
    <w:rsid w:val="00683F2F"/>
    <w:rsid w:val="00684E30"/>
    <w:rsid w:val="00684E9B"/>
    <w:rsid w:val="00685432"/>
    <w:rsid w:val="006859D2"/>
    <w:rsid w:val="00686126"/>
    <w:rsid w:val="006872B4"/>
    <w:rsid w:val="0068774E"/>
    <w:rsid w:val="00687783"/>
    <w:rsid w:val="00687867"/>
    <w:rsid w:val="00687988"/>
    <w:rsid w:val="00690253"/>
    <w:rsid w:val="006908AF"/>
    <w:rsid w:val="00690BFB"/>
    <w:rsid w:val="00690E67"/>
    <w:rsid w:val="006913EA"/>
    <w:rsid w:val="00691918"/>
    <w:rsid w:val="00691D77"/>
    <w:rsid w:val="00691F2F"/>
    <w:rsid w:val="0069201A"/>
    <w:rsid w:val="0069215E"/>
    <w:rsid w:val="0069228F"/>
    <w:rsid w:val="006923A0"/>
    <w:rsid w:val="00692E11"/>
    <w:rsid w:val="00693437"/>
    <w:rsid w:val="0069364A"/>
    <w:rsid w:val="00694435"/>
    <w:rsid w:val="00694650"/>
    <w:rsid w:val="00694771"/>
    <w:rsid w:val="00694963"/>
    <w:rsid w:val="006949D0"/>
    <w:rsid w:val="00694F54"/>
    <w:rsid w:val="00694F82"/>
    <w:rsid w:val="006961C2"/>
    <w:rsid w:val="006961DA"/>
    <w:rsid w:val="006963CD"/>
    <w:rsid w:val="006964BA"/>
    <w:rsid w:val="00697270"/>
    <w:rsid w:val="00697FCB"/>
    <w:rsid w:val="006A0A04"/>
    <w:rsid w:val="006A0CA5"/>
    <w:rsid w:val="006A1A00"/>
    <w:rsid w:val="006A1FE9"/>
    <w:rsid w:val="006A2087"/>
    <w:rsid w:val="006A25AC"/>
    <w:rsid w:val="006A29C4"/>
    <w:rsid w:val="006A2AFC"/>
    <w:rsid w:val="006A2F96"/>
    <w:rsid w:val="006A41B6"/>
    <w:rsid w:val="006A429A"/>
    <w:rsid w:val="006A4A98"/>
    <w:rsid w:val="006A4DCC"/>
    <w:rsid w:val="006A4FDD"/>
    <w:rsid w:val="006A53A9"/>
    <w:rsid w:val="006A559E"/>
    <w:rsid w:val="006A55B2"/>
    <w:rsid w:val="006A583B"/>
    <w:rsid w:val="006A5FCA"/>
    <w:rsid w:val="006A73E2"/>
    <w:rsid w:val="006A7479"/>
    <w:rsid w:val="006B03E6"/>
    <w:rsid w:val="006B0CAE"/>
    <w:rsid w:val="006B121A"/>
    <w:rsid w:val="006B13CC"/>
    <w:rsid w:val="006B17A0"/>
    <w:rsid w:val="006B18EA"/>
    <w:rsid w:val="006B1A27"/>
    <w:rsid w:val="006B1C54"/>
    <w:rsid w:val="006B1EB6"/>
    <w:rsid w:val="006B296A"/>
    <w:rsid w:val="006B3139"/>
    <w:rsid w:val="006B35AE"/>
    <w:rsid w:val="006B3652"/>
    <w:rsid w:val="006B3995"/>
    <w:rsid w:val="006B3C7C"/>
    <w:rsid w:val="006B3DEC"/>
    <w:rsid w:val="006B471A"/>
    <w:rsid w:val="006B4B14"/>
    <w:rsid w:val="006B529F"/>
    <w:rsid w:val="006B5678"/>
    <w:rsid w:val="006B6716"/>
    <w:rsid w:val="006B6B1E"/>
    <w:rsid w:val="006B6DAA"/>
    <w:rsid w:val="006B70B3"/>
    <w:rsid w:val="006B74CE"/>
    <w:rsid w:val="006B76FD"/>
    <w:rsid w:val="006B7B6C"/>
    <w:rsid w:val="006C005B"/>
    <w:rsid w:val="006C0490"/>
    <w:rsid w:val="006C07DC"/>
    <w:rsid w:val="006C0C17"/>
    <w:rsid w:val="006C0F34"/>
    <w:rsid w:val="006C11A8"/>
    <w:rsid w:val="006C1364"/>
    <w:rsid w:val="006C1E27"/>
    <w:rsid w:val="006C220A"/>
    <w:rsid w:val="006C2843"/>
    <w:rsid w:val="006C2A59"/>
    <w:rsid w:val="006C3B54"/>
    <w:rsid w:val="006C45EF"/>
    <w:rsid w:val="006C5362"/>
    <w:rsid w:val="006C5620"/>
    <w:rsid w:val="006C5736"/>
    <w:rsid w:val="006C653D"/>
    <w:rsid w:val="006C6978"/>
    <w:rsid w:val="006C6F2D"/>
    <w:rsid w:val="006C731C"/>
    <w:rsid w:val="006C74EF"/>
    <w:rsid w:val="006C7AF5"/>
    <w:rsid w:val="006C7B54"/>
    <w:rsid w:val="006C7E3B"/>
    <w:rsid w:val="006D05B8"/>
    <w:rsid w:val="006D0E3B"/>
    <w:rsid w:val="006D18A7"/>
    <w:rsid w:val="006D1C73"/>
    <w:rsid w:val="006D251A"/>
    <w:rsid w:val="006D2C9D"/>
    <w:rsid w:val="006D3060"/>
    <w:rsid w:val="006D370F"/>
    <w:rsid w:val="006D3A94"/>
    <w:rsid w:val="006D3CA8"/>
    <w:rsid w:val="006D3D9A"/>
    <w:rsid w:val="006D4196"/>
    <w:rsid w:val="006D48F7"/>
    <w:rsid w:val="006D4C16"/>
    <w:rsid w:val="006D54FC"/>
    <w:rsid w:val="006D56C6"/>
    <w:rsid w:val="006D5864"/>
    <w:rsid w:val="006D64F5"/>
    <w:rsid w:val="006D6E6A"/>
    <w:rsid w:val="006D70F8"/>
    <w:rsid w:val="006E11A8"/>
    <w:rsid w:val="006E17F2"/>
    <w:rsid w:val="006E1AB2"/>
    <w:rsid w:val="006E1C8E"/>
    <w:rsid w:val="006E1D84"/>
    <w:rsid w:val="006E2FF3"/>
    <w:rsid w:val="006E32F3"/>
    <w:rsid w:val="006E3354"/>
    <w:rsid w:val="006E3804"/>
    <w:rsid w:val="006E3BD8"/>
    <w:rsid w:val="006E3C1F"/>
    <w:rsid w:val="006E4388"/>
    <w:rsid w:val="006E444B"/>
    <w:rsid w:val="006E4639"/>
    <w:rsid w:val="006E4A6B"/>
    <w:rsid w:val="006E4DC2"/>
    <w:rsid w:val="006E4EBC"/>
    <w:rsid w:val="006E52B8"/>
    <w:rsid w:val="006E5BB5"/>
    <w:rsid w:val="006E5BD2"/>
    <w:rsid w:val="006E5D92"/>
    <w:rsid w:val="006E6514"/>
    <w:rsid w:val="006E78B8"/>
    <w:rsid w:val="006E79A5"/>
    <w:rsid w:val="006E7AD8"/>
    <w:rsid w:val="006E7FC2"/>
    <w:rsid w:val="006F004B"/>
    <w:rsid w:val="006F10CE"/>
    <w:rsid w:val="006F18F2"/>
    <w:rsid w:val="006F1D5A"/>
    <w:rsid w:val="006F2685"/>
    <w:rsid w:val="006F30FF"/>
    <w:rsid w:val="006F3180"/>
    <w:rsid w:val="006F340F"/>
    <w:rsid w:val="006F458C"/>
    <w:rsid w:val="006F4619"/>
    <w:rsid w:val="006F483C"/>
    <w:rsid w:val="006F4D69"/>
    <w:rsid w:val="006F4D6E"/>
    <w:rsid w:val="006F5804"/>
    <w:rsid w:val="006F5B77"/>
    <w:rsid w:val="006F6425"/>
    <w:rsid w:val="006F6474"/>
    <w:rsid w:val="006F6530"/>
    <w:rsid w:val="006F658A"/>
    <w:rsid w:val="006F6EA7"/>
    <w:rsid w:val="006F7080"/>
    <w:rsid w:val="006F766B"/>
    <w:rsid w:val="006F7B2E"/>
    <w:rsid w:val="0070043A"/>
    <w:rsid w:val="00701400"/>
    <w:rsid w:val="0070219E"/>
    <w:rsid w:val="0070309F"/>
    <w:rsid w:val="0070393F"/>
    <w:rsid w:val="007046D7"/>
    <w:rsid w:val="00704962"/>
    <w:rsid w:val="0070497B"/>
    <w:rsid w:val="007049D0"/>
    <w:rsid w:val="00705783"/>
    <w:rsid w:val="00705EC4"/>
    <w:rsid w:val="00706284"/>
    <w:rsid w:val="00706407"/>
    <w:rsid w:val="0070653F"/>
    <w:rsid w:val="00706E7E"/>
    <w:rsid w:val="00707701"/>
    <w:rsid w:val="00707F57"/>
    <w:rsid w:val="00710446"/>
    <w:rsid w:val="00710506"/>
    <w:rsid w:val="00710A0C"/>
    <w:rsid w:val="00710B4E"/>
    <w:rsid w:val="00711243"/>
    <w:rsid w:val="00711BEE"/>
    <w:rsid w:val="00711F3A"/>
    <w:rsid w:val="007129CF"/>
    <w:rsid w:val="007133FD"/>
    <w:rsid w:val="00714376"/>
    <w:rsid w:val="00714380"/>
    <w:rsid w:val="007144CC"/>
    <w:rsid w:val="00714857"/>
    <w:rsid w:val="007155A0"/>
    <w:rsid w:val="007155B1"/>
    <w:rsid w:val="00715661"/>
    <w:rsid w:val="007157F2"/>
    <w:rsid w:val="00715AD8"/>
    <w:rsid w:val="00715DA7"/>
    <w:rsid w:val="00716646"/>
    <w:rsid w:val="00716AC5"/>
    <w:rsid w:val="00716D2F"/>
    <w:rsid w:val="00716E91"/>
    <w:rsid w:val="007176F0"/>
    <w:rsid w:val="00717C7D"/>
    <w:rsid w:val="007200E4"/>
    <w:rsid w:val="0072029D"/>
    <w:rsid w:val="007204A7"/>
    <w:rsid w:val="00720E5B"/>
    <w:rsid w:val="0072239F"/>
    <w:rsid w:val="0072300E"/>
    <w:rsid w:val="0072332C"/>
    <w:rsid w:val="00723825"/>
    <w:rsid w:val="00723D01"/>
    <w:rsid w:val="00723E37"/>
    <w:rsid w:val="00723F91"/>
    <w:rsid w:val="00724010"/>
    <w:rsid w:val="007240E5"/>
    <w:rsid w:val="007246AB"/>
    <w:rsid w:val="00724D21"/>
    <w:rsid w:val="007255C5"/>
    <w:rsid w:val="007256A5"/>
    <w:rsid w:val="00725833"/>
    <w:rsid w:val="00725AE8"/>
    <w:rsid w:val="00727036"/>
    <w:rsid w:val="007270A8"/>
    <w:rsid w:val="00727BEF"/>
    <w:rsid w:val="0073025F"/>
    <w:rsid w:val="00730297"/>
    <w:rsid w:val="00730988"/>
    <w:rsid w:val="00731C1B"/>
    <w:rsid w:val="00731FC2"/>
    <w:rsid w:val="0073270D"/>
    <w:rsid w:val="00733B45"/>
    <w:rsid w:val="00733DED"/>
    <w:rsid w:val="00733F23"/>
    <w:rsid w:val="00734D82"/>
    <w:rsid w:val="007357C5"/>
    <w:rsid w:val="00735E55"/>
    <w:rsid w:val="007362D7"/>
    <w:rsid w:val="007365D3"/>
    <w:rsid w:val="00736B71"/>
    <w:rsid w:val="00736F16"/>
    <w:rsid w:val="00736FB0"/>
    <w:rsid w:val="007375DF"/>
    <w:rsid w:val="007377C1"/>
    <w:rsid w:val="00737B63"/>
    <w:rsid w:val="00737B84"/>
    <w:rsid w:val="00740063"/>
    <w:rsid w:val="007401B6"/>
    <w:rsid w:val="00741002"/>
    <w:rsid w:val="00741109"/>
    <w:rsid w:val="007414E5"/>
    <w:rsid w:val="00741550"/>
    <w:rsid w:val="00741894"/>
    <w:rsid w:val="00741CB5"/>
    <w:rsid w:val="00741FB2"/>
    <w:rsid w:val="0074209A"/>
    <w:rsid w:val="0074233B"/>
    <w:rsid w:val="00742B1F"/>
    <w:rsid w:val="00742D90"/>
    <w:rsid w:val="00744183"/>
    <w:rsid w:val="007441BC"/>
    <w:rsid w:val="00744E46"/>
    <w:rsid w:val="00744EE4"/>
    <w:rsid w:val="00745177"/>
    <w:rsid w:val="00745224"/>
    <w:rsid w:val="007452F8"/>
    <w:rsid w:val="0074691F"/>
    <w:rsid w:val="007469B4"/>
    <w:rsid w:val="00746B8C"/>
    <w:rsid w:val="0074723D"/>
    <w:rsid w:val="0074732D"/>
    <w:rsid w:val="007473A3"/>
    <w:rsid w:val="00747AD8"/>
    <w:rsid w:val="00750344"/>
    <w:rsid w:val="0075081F"/>
    <w:rsid w:val="00750A58"/>
    <w:rsid w:val="00750B65"/>
    <w:rsid w:val="00750EDE"/>
    <w:rsid w:val="00751415"/>
    <w:rsid w:val="007520F9"/>
    <w:rsid w:val="0075222D"/>
    <w:rsid w:val="00752821"/>
    <w:rsid w:val="007529C9"/>
    <w:rsid w:val="00752DEA"/>
    <w:rsid w:val="00753791"/>
    <w:rsid w:val="00753C4A"/>
    <w:rsid w:val="007543D4"/>
    <w:rsid w:val="00754687"/>
    <w:rsid w:val="00754D6E"/>
    <w:rsid w:val="00755034"/>
    <w:rsid w:val="00755043"/>
    <w:rsid w:val="0075507D"/>
    <w:rsid w:val="00755841"/>
    <w:rsid w:val="00755AA4"/>
    <w:rsid w:val="00755BD5"/>
    <w:rsid w:val="007562D1"/>
    <w:rsid w:val="007568A9"/>
    <w:rsid w:val="00756AEB"/>
    <w:rsid w:val="00756C48"/>
    <w:rsid w:val="00757147"/>
    <w:rsid w:val="007571DC"/>
    <w:rsid w:val="0075743D"/>
    <w:rsid w:val="00757E6F"/>
    <w:rsid w:val="00757F2E"/>
    <w:rsid w:val="0076050A"/>
    <w:rsid w:val="007607AE"/>
    <w:rsid w:val="0076084B"/>
    <w:rsid w:val="00760942"/>
    <w:rsid w:val="00760C05"/>
    <w:rsid w:val="00761565"/>
    <w:rsid w:val="00761D0F"/>
    <w:rsid w:val="0076238A"/>
    <w:rsid w:val="0076260A"/>
    <w:rsid w:val="007629D2"/>
    <w:rsid w:val="0076349E"/>
    <w:rsid w:val="00763649"/>
    <w:rsid w:val="00763C46"/>
    <w:rsid w:val="007640F7"/>
    <w:rsid w:val="00764C29"/>
    <w:rsid w:val="00764FC0"/>
    <w:rsid w:val="00765616"/>
    <w:rsid w:val="007658EA"/>
    <w:rsid w:val="00765DCA"/>
    <w:rsid w:val="0076655F"/>
    <w:rsid w:val="00766991"/>
    <w:rsid w:val="007670D7"/>
    <w:rsid w:val="0076735C"/>
    <w:rsid w:val="00770CE4"/>
    <w:rsid w:val="007715A1"/>
    <w:rsid w:val="00771876"/>
    <w:rsid w:val="00772002"/>
    <w:rsid w:val="00772113"/>
    <w:rsid w:val="00772DBC"/>
    <w:rsid w:val="007732DA"/>
    <w:rsid w:val="007738E1"/>
    <w:rsid w:val="0077405A"/>
    <w:rsid w:val="0077436E"/>
    <w:rsid w:val="007749A6"/>
    <w:rsid w:val="00774C8C"/>
    <w:rsid w:val="00774D72"/>
    <w:rsid w:val="00774F85"/>
    <w:rsid w:val="00775159"/>
    <w:rsid w:val="00776025"/>
    <w:rsid w:val="00776415"/>
    <w:rsid w:val="007764CD"/>
    <w:rsid w:val="007767E1"/>
    <w:rsid w:val="00776CA3"/>
    <w:rsid w:val="007771CD"/>
    <w:rsid w:val="007776AC"/>
    <w:rsid w:val="0078068B"/>
    <w:rsid w:val="007807FC"/>
    <w:rsid w:val="00780E4B"/>
    <w:rsid w:val="007815AA"/>
    <w:rsid w:val="007821C4"/>
    <w:rsid w:val="007822E8"/>
    <w:rsid w:val="007823A0"/>
    <w:rsid w:val="00782765"/>
    <w:rsid w:val="00782F97"/>
    <w:rsid w:val="00784171"/>
    <w:rsid w:val="00784721"/>
    <w:rsid w:val="00784C95"/>
    <w:rsid w:val="00784CE9"/>
    <w:rsid w:val="007857A6"/>
    <w:rsid w:val="00785A6A"/>
    <w:rsid w:val="00785C6B"/>
    <w:rsid w:val="00785E8A"/>
    <w:rsid w:val="007862E2"/>
    <w:rsid w:val="0078699F"/>
    <w:rsid w:val="00786F6B"/>
    <w:rsid w:val="007872E2"/>
    <w:rsid w:val="00787B63"/>
    <w:rsid w:val="00787FF7"/>
    <w:rsid w:val="00790AF7"/>
    <w:rsid w:val="00791AE9"/>
    <w:rsid w:val="00791C5B"/>
    <w:rsid w:val="00792002"/>
    <w:rsid w:val="00792181"/>
    <w:rsid w:val="00792225"/>
    <w:rsid w:val="00792383"/>
    <w:rsid w:val="007928E7"/>
    <w:rsid w:val="00792E90"/>
    <w:rsid w:val="00793B6D"/>
    <w:rsid w:val="00794880"/>
    <w:rsid w:val="00795387"/>
    <w:rsid w:val="00795626"/>
    <w:rsid w:val="00796A91"/>
    <w:rsid w:val="00796ABF"/>
    <w:rsid w:val="00796B10"/>
    <w:rsid w:val="00796F91"/>
    <w:rsid w:val="007977A3"/>
    <w:rsid w:val="007A06A9"/>
    <w:rsid w:val="007A0A73"/>
    <w:rsid w:val="007A14F3"/>
    <w:rsid w:val="007A1533"/>
    <w:rsid w:val="007A15CC"/>
    <w:rsid w:val="007A15DB"/>
    <w:rsid w:val="007A2889"/>
    <w:rsid w:val="007A2958"/>
    <w:rsid w:val="007A2966"/>
    <w:rsid w:val="007A2A33"/>
    <w:rsid w:val="007A2E5A"/>
    <w:rsid w:val="007A39A7"/>
    <w:rsid w:val="007A3B01"/>
    <w:rsid w:val="007A3B87"/>
    <w:rsid w:val="007A3C61"/>
    <w:rsid w:val="007A4486"/>
    <w:rsid w:val="007A496D"/>
    <w:rsid w:val="007A4ACB"/>
    <w:rsid w:val="007A509F"/>
    <w:rsid w:val="007A534A"/>
    <w:rsid w:val="007A592D"/>
    <w:rsid w:val="007A5A8E"/>
    <w:rsid w:val="007A5E34"/>
    <w:rsid w:val="007A61E2"/>
    <w:rsid w:val="007A641F"/>
    <w:rsid w:val="007A64EB"/>
    <w:rsid w:val="007A6B4A"/>
    <w:rsid w:val="007A7D56"/>
    <w:rsid w:val="007A7E6A"/>
    <w:rsid w:val="007B01E2"/>
    <w:rsid w:val="007B028D"/>
    <w:rsid w:val="007B0A09"/>
    <w:rsid w:val="007B18F1"/>
    <w:rsid w:val="007B1FE9"/>
    <w:rsid w:val="007B2048"/>
    <w:rsid w:val="007B285C"/>
    <w:rsid w:val="007B303F"/>
    <w:rsid w:val="007B39B8"/>
    <w:rsid w:val="007B43AF"/>
    <w:rsid w:val="007B4422"/>
    <w:rsid w:val="007B478F"/>
    <w:rsid w:val="007B4F3D"/>
    <w:rsid w:val="007B50BC"/>
    <w:rsid w:val="007B528A"/>
    <w:rsid w:val="007B556E"/>
    <w:rsid w:val="007B5834"/>
    <w:rsid w:val="007B5A20"/>
    <w:rsid w:val="007B5F83"/>
    <w:rsid w:val="007B631A"/>
    <w:rsid w:val="007B6484"/>
    <w:rsid w:val="007B6A71"/>
    <w:rsid w:val="007B7620"/>
    <w:rsid w:val="007B7AAF"/>
    <w:rsid w:val="007B7E22"/>
    <w:rsid w:val="007C0171"/>
    <w:rsid w:val="007C05B0"/>
    <w:rsid w:val="007C070F"/>
    <w:rsid w:val="007C08B8"/>
    <w:rsid w:val="007C0CF2"/>
    <w:rsid w:val="007C112D"/>
    <w:rsid w:val="007C1A8F"/>
    <w:rsid w:val="007C1D42"/>
    <w:rsid w:val="007C1F07"/>
    <w:rsid w:val="007C2CD9"/>
    <w:rsid w:val="007C3385"/>
    <w:rsid w:val="007C3E31"/>
    <w:rsid w:val="007C3F7F"/>
    <w:rsid w:val="007C4158"/>
    <w:rsid w:val="007C440A"/>
    <w:rsid w:val="007C4845"/>
    <w:rsid w:val="007C4BE0"/>
    <w:rsid w:val="007C4D77"/>
    <w:rsid w:val="007C51F1"/>
    <w:rsid w:val="007C52C9"/>
    <w:rsid w:val="007C56D0"/>
    <w:rsid w:val="007C58FE"/>
    <w:rsid w:val="007C5AB5"/>
    <w:rsid w:val="007C5EE7"/>
    <w:rsid w:val="007C6352"/>
    <w:rsid w:val="007C6494"/>
    <w:rsid w:val="007C6B7C"/>
    <w:rsid w:val="007C6D5B"/>
    <w:rsid w:val="007C77A3"/>
    <w:rsid w:val="007C7AF6"/>
    <w:rsid w:val="007C7D1A"/>
    <w:rsid w:val="007D0CE4"/>
    <w:rsid w:val="007D0EE8"/>
    <w:rsid w:val="007D0FC0"/>
    <w:rsid w:val="007D1028"/>
    <w:rsid w:val="007D1328"/>
    <w:rsid w:val="007D18A6"/>
    <w:rsid w:val="007D1902"/>
    <w:rsid w:val="007D1FB1"/>
    <w:rsid w:val="007D36B6"/>
    <w:rsid w:val="007D3E05"/>
    <w:rsid w:val="007D3E38"/>
    <w:rsid w:val="007D45F0"/>
    <w:rsid w:val="007D510D"/>
    <w:rsid w:val="007D538D"/>
    <w:rsid w:val="007D5704"/>
    <w:rsid w:val="007D5731"/>
    <w:rsid w:val="007D5AC8"/>
    <w:rsid w:val="007D5DF1"/>
    <w:rsid w:val="007D5EB1"/>
    <w:rsid w:val="007D72AA"/>
    <w:rsid w:val="007D7AFA"/>
    <w:rsid w:val="007D7F23"/>
    <w:rsid w:val="007E10AA"/>
    <w:rsid w:val="007E1187"/>
    <w:rsid w:val="007E13B1"/>
    <w:rsid w:val="007E1A11"/>
    <w:rsid w:val="007E1D41"/>
    <w:rsid w:val="007E24E3"/>
    <w:rsid w:val="007E2893"/>
    <w:rsid w:val="007E3529"/>
    <w:rsid w:val="007E3E35"/>
    <w:rsid w:val="007E41FC"/>
    <w:rsid w:val="007E4B93"/>
    <w:rsid w:val="007E52EC"/>
    <w:rsid w:val="007E64E3"/>
    <w:rsid w:val="007E68AE"/>
    <w:rsid w:val="007E6AC4"/>
    <w:rsid w:val="007E6F12"/>
    <w:rsid w:val="007E7462"/>
    <w:rsid w:val="007E7B0E"/>
    <w:rsid w:val="007E7F5A"/>
    <w:rsid w:val="007F130F"/>
    <w:rsid w:val="007F1930"/>
    <w:rsid w:val="007F1996"/>
    <w:rsid w:val="007F2207"/>
    <w:rsid w:val="007F28C0"/>
    <w:rsid w:val="007F29BF"/>
    <w:rsid w:val="007F3274"/>
    <w:rsid w:val="007F3C84"/>
    <w:rsid w:val="007F4360"/>
    <w:rsid w:val="007F4F69"/>
    <w:rsid w:val="007F550E"/>
    <w:rsid w:val="007F5732"/>
    <w:rsid w:val="007F5755"/>
    <w:rsid w:val="007F5F80"/>
    <w:rsid w:val="007F6281"/>
    <w:rsid w:val="007F647D"/>
    <w:rsid w:val="007F68D4"/>
    <w:rsid w:val="007F7207"/>
    <w:rsid w:val="007F747B"/>
    <w:rsid w:val="007F7715"/>
    <w:rsid w:val="007F783E"/>
    <w:rsid w:val="008004A9"/>
    <w:rsid w:val="00800536"/>
    <w:rsid w:val="00800AB3"/>
    <w:rsid w:val="00800F04"/>
    <w:rsid w:val="008013E1"/>
    <w:rsid w:val="008025FE"/>
    <w:rsid w:val="00802CD5"/>
    <w:rsid w:val="00802DA4"/>
    <w:rsid w:val="008039C2"/>
    <w:rsid w:val="008043F9"/>
    <w:rsid w:val="00804818"/>
    <w:rsid w:val="00804B26"/>
    <w:rsid w:val="00805251"/>
    <w:rsid w:val="00805360"/>
    <w:rsid w:val="00805A27"/>
    <w:rsid w:val="00806F17"/>
    <w:rsid w:val="00807107"/>
    <w:rsid w:val="00807B64"/>
    <w:rsid w:val="00807E02"/>
    <w:rsid w:val="00810167"/>
    <w:rsid w:val="00810CB3"/>
    <w:rsid w:val="00810ECA"/>
    <w:rsid w:val="00810F4D"/>
    <w:rsid w:val="00810F61"/>
    <w:rsid w:val="00811087"/>
    <w:rsid w:val="008110FC"/>
    <w:rsid w:val="00811E2A"/>
    <w:rsid w:val="00813BEF"/>
    <w:rsid w:val="0081419C"/>
    <w:rsid w:val="00814876"/>
    <w:rsid w:val="00814924"/>
    <w:rsid w:val="00814A82"/>
    <w:rsid w:val="00814D0B"/>
    <w:rsid w:val="00814EFE"/>
    <w:rsid w:val="00816458"/>
    <w:rsid w:val="00816720"/>
    <w:rsid w:val="00817925"/>
    <w:rsid w:val="00817D33"/>
    <w:rsid w:val="00820112"/>
    <w:rsid w:val="00820177"/>
    <w:rsid w:val="0082047E"/>
    <w:rsid w:val="008206CC"/>
    <w:rsid w:val="0082218F"/>
    <w:rsid w:val="008229C0"/>
    <w:rsid w:val="008231EE"/>
    <w:rsid w:val="00823275"/>
    <w:rsid w:val="0082359F"/>
    <w:rsid w:val="00823861"/>
    <w:rsid w:val="00823E91"/>
    <w:rsid w:val="00824338"/>
    <w:rsid w:val="00824909"/>
    <w:rsid w:val="0082504E"/>
    <w:rsid w:val="00825B21"/>
    <w:rsid w:val="00825B9B"/>
    <w:rsid w:val="00826C61"/>
    <w:rsid w:val="008270D7"/>
    <w:rsid w:val="00827154"/>
    <w:rsid w:val="00827475"/>
    <w:rsid w:val="00827AA1"/>
    <w:rsid w:val="00827FE5"/>
    <w:rsid w:val="00830D36"/>
    <w:rsid w:val="008310DC"/>
    <w:rsid w:val="00831644"/>
    <w:rsid w:val="008317BC"/>
    <w:rsid w:val="00832122"/>
    <w:rsid w:val="00832A70"/>
    <w:rsid w:val="00832FEC"/>
    <w:rsid w:val="0083355D"/>
    <w:rsid w:val="00833628"/>
    <w:rsid w:val="008341A4"/>
    <w:rsid w:val="008343C0"/>
    <w:rsid w:val="008343EC"/>
    <w:rsid w:val="00834542"/>
    <w:rsid w:val="00834B75"/>
    <w:rsid w:val="00834CB3"/>
    <w:rsid w:val="0083524D"/>
    <w:rsid w:val="00835323"/>
    <w:rsid w:val="0083541C"/>
    <w:rsid w:val="0083553D"/>
    <w:rsid w:val="008359F5"/>
    <w:rsid w:val="008360D8"/>
    <w:rsid w:val="0083624F"/>
    <w:rsid w:val="00837298"/>
    <w:rsid w:val="00837A80"/>
    <w:rsid w:val="00837DEE"/>
    <w:rsid w:val="008400A3"/>
    <w:rsid w:val="0084022D"/>
    <w:rsid w:val="0084086F"/>
    <w:rsid w:val="008417D7"/>
    <w:rsid w:val="00841FBF"/>
    <w:rsid w:val="00842414"/>
    <w:rsid w:val="0084250E"/>
    <w:rsid w:val="008426AA"/>
    <w:rsid w:val="00842BB5"/>
    <w:rsid w:val="00843367"/>
    <w:rsid w:val="00843DB3"/>
    <w:rsid w:val="00845386"/>
    <w:rsid w:val="008457C6"/>
    <w:rsid w:val="00845BD4"/>
    <w:rsid w:val="00846C8F"/>
    <w:rsid w:val="00847168"/>
    <w:rsid w:val="00847198"/>
    <w:rsid w:val="0084762F"/>
    <w:rsid w:val="008477F2"/>
    <w:rsid w:val="00847CC1"/>
    <w:rsid w:val="0085007D"/>
    <w:rsid w:val="00850DD5"/>
    <w:rsid w:val="008510EE"/>
    <w:rsid w:val="008521CA"/>
    <w:rsid w:val="00852678"/>
    <w:rsid w:val="00852926"/>
    <w:rsid w:val="00852F57"/>
    <w:rsid w:val="00853ECB"/>
    <w:rsid w:val="00854662"/>
    <w:rsid w:val="00854719"/>
    <w:rsid w:val="00854800"/>
    <w:rsid w:val="008550A5"/>
    <w:rsid w:val="00855178"/>
    <w:rsid w:val="0085568B"/>
    <w:rsid w:val="00855FAF"/>
    <w:rsid w:val="008567F7"/>
    <w:rsid w:val="008574A1"/>
    <w:rsid w:val="00857553"/>
    <w:rsid w:val="00857C6F"/>
    <w:rsid w:val="00860247"/>
    <w:rsid w:val="0086055F"/>
    <w:rsid w:val="008619CB"/>
    <w:rsid w:val="008620AF"/>
    <w:rsid w:val="00862C0C"/>
    <w:rsid w:val="00862E41"/>
    <w:rsid w:val="00863D73"/>
    <w:rsid w:val="00863EB1"/>
    <w:rsid w:val="00863FD1"/>
    <w:rsid w:val="00863FDD"/>
    <w:rsid w:val="00865B91"/>
    <w:rsid w:val="00865F4F"/>
    <w:rsid w:val="00870359"/>
    <w:rsid w:val="00871223"/>
    <w:rsid w:val="00871254"/>
    <w:rsid w:val="008713CB"/>
    <w:rsid w:val="00871CE0"/>
    <w:rsid w:val="00871D18"/>
    <w:rsid w:val="00871E11"/>
    <w:rsid w:val="0087216D"/>
    <w:rsid w:val="008735CA"/>
    <w:rsid w:val="008738C7"/>
    <w:rsid w:val="00873A6C"/>
    <w:rsid w:val="00874361"/>
    <w:rsid w:val="00874440"/>
    <w:rsid w:val="0087456B"/>
    <w:rsid w:val="008746C1"/>
    <w:rsid w:val="00874F66"/>
    <w:rsid w:val="00875D5E"/>
    <w:rsid w:val="00875ED0"/>
    <w:rsid w:val="008761EE"/>
    <w:rsid w:val="00876B92"/>
    <w:rsid w:val="00876F15"/>
    <w:rsid w:val="0087737D"/>
    <w:rsid w:val="008774FD"/>
    <w:rsid w:val="00877C44"/>
    <w:rsid w:val="00877C86"/>
    <w:rsid w:val="00881453"/>
    <w:rsid w:val="00881B1F"/>
    <w:rsid w:val="00882103"/>
    <w:rsid w:val="00882485"/>
    <w:rsid w:val="0088281E"/>
    <w:rsid w:val="008831F2"/>
    <w:rsid w:val="00883699"/>
    <w:rsid w:val="00883C59"/>
    <w:rsid w:val="00883E35"/>
    <w:rsid w:val="00884750"/>
    <w:rsid w:val="00885731"/>
    <w:rsid w:val="00885B07"/>
    <w:rsid w:val="0088674B"/>
    <w:rsid w:val="00886C10"/>
    <w:rsid w:val="008871FE"/>
    <w:rsid w:val="00887646"/>
    <w:rsid w:val="00887B47"/>
    <w:rsid w:val="00890474"/>
    <w:rsid w:val="00890F6C"/>
    <w:rsid w:val="008925B9"/>
    <w:rsid w:val="008931BB"/>
    <w:rsid w:val="00893211"/>
    <w:rsid w:val="00893221"/>
    <w:rsid w:val="008939C0"/>
    <w:rsid w:val="00893AC8"/>
    <w:rsid w:val="00893CE8"/>
    <w:rsid w:val="00893F0D"/>
    <w:rsid w:val="00894AEB"/>
    <w:rsid w:val="00894E8E"/>
    <w:rsid w:val="0089559E"/>
    <w:rsid w:val="00895CD0"/>
    <w:rsid w:val="00895EAA"/>
    <w:rsid w:val="0089606B"/>
    <w:rsid w:val="008968E8"/>
    <w:rsid w:val="00897294"/>
    <w:rsid w:val="008974A0"/>
    <w:rsid w:val="00897A5C"/>
    <w:rsid w:val="00897BB8"/>
    <w:rsid w:val="00897F12"/>
    <w:rsid w:val="008A00E3"/>
    <w:rsid w:val="008A0ABE"/>
    <w:rsid w:val="008A108C"/>
    <w:rsid w:val="008A13FF"/>
    <w:rsid w:val="008A1B81"/>
    <w:rsid w:val="008A1E39"/>
    <w:rsid w:val="008A2334"/>
    <w:rsid w:val="008A2C1C"/>
    <w:rsid w:val="008A2C47"/>
    <w:rsid w:val="008A3379"/>
    <w:rsid w:val="008A3EDD"/>
    <w:rsid w:val="008A4006"/>
    <w:rsid w:val="008A402C"/>
    <w:rsid w:val="008A419C"/>
    <w:rsid w:val="008A43CA"/>
    <w:rsid w:val="008A4527"/>
    <w:rsid w:val="008A4FF5"/>
    <w:rsid w:val="008A541C"/>
    <w:rsid w:val="008A591E"/>
    <w:rsid w:val="008A646B"/>
    <w:rsid w:val="008A665B"/>
    <w:rsid w:val="008A6BA9"/>
    <w:rsid w:val="008A6C96"/>
    <w:rsid w:val="008A7D37"/>
    <w:rsid w:val="008A7D74"/>
    <w:rsid w:val="008B018E"/>
    <w:rsid w:val="008B0F0C"/>
    <w:rsid w:val="008B1143"/>
    <w:rsid w:val="008B163F"/>
    <w:rsid w:val="008B1E3B"/>
    <w:rsid w:val="008B2DF1"/>
    <w:rsid w:val="008B4047"/>
    <w:rsid w:val="008B4582"/>
    <w:rsid w:val="008B490E"/>
    <w:rsid w:val="008B4974"/>
    <w:rsid w:val="008B4F43"/>
    <w:rsid w:val="008B56A4"/>
    <w:rsid w:val="008B56F2"/>
    <w:rsid w:val="008B5A41"/>
    <w:rsid w:val="008B5E99"/>
    <w:rsid w:val="008B6DF3"/>
    <w:rsid w:val="008B7BF2"/>
    <w:rsid w:val="008C067E"/>
    <w:rsid w:val="008C169A"/>
    <w:rsid w:val="008C1AC3"/>
    <w:rsid w:val="008C1B78"/>
    <w:rsid w:val="008C2054"/>
    <w:rsid w:val="008C27D7"/>
    <w:rsid w:val="008C2BCF"/>
    <w:rsid w:val="008C2EED"/>
    <w:rsid w:val="008C3339"/>
    <w:rsid w:val="008C3A79"/>
    <w:rsid w:val="008C405E"/>
    <w:rsid w:val="008C4741"/>
    <w:rsid w:val="008C48E7"/>
    <w:rsid w:val="008C49E1"/>
    <w:rsid w:val="008C5E50"/>
    <w:rsid w:val="008C5E9F"/>
    <w:rsid w:val="008C5F63"/>
    <w:rsid w:val="008C5FF6"/>
    <w:rsid w:val="008C6C2E"/>
    <w:rsid w:val="008C76C3"/>
    <w:rsid w:val="008C77BD"/>
    <w:rsid w:val="008C78AF"/>
    <w:rsid w:val="008D0AE8"/>
    <w:rsid w:val="008D0EBA"/>
    <w:rsid w:val="008D17EF"/>
    <w:rsid w:val="008D1969"/>
    <w:rsid w:val="008D1D33"/>
    <w:rsid w:val="008D1D4E"/>
    <w:rsid w:val="008D2559"/>
    <w:rsid w:val="008D3980"/>
    <w:rsid w:val="008D3A87"/>
    <w:rsid w:val="008D43E0"/>
    <w:rsid w:val="008D4742"/>
    <w:rsid w:val="008D4A17"/>
    <w:rsid w:val="008D4BDC"/>
    <w:rsid w:val="008D4F78"/>
    <w:rsid w:val="008D5C8A"/>
    <w:rsid w:val="008D6009"/>
    <w:rsid w:val="008D6547"/>
    <w:rsid w:val="008D6A6E"/>
    <w:rsid w:val="008E02C6"/>
    <w:rsid w:val="008E0509"/>
    <w:rsid w:val="008E0C90"/>
    <w:rsid w:val="008E0F33"/>
    <w:rsid w:val="008E13F7"/>
    <w:rsid w:val="008E1521"/>
    <w:rsid w:val="008E1CB3"/>
    <w:rsid w:val="008E21DF"/>
    <w:rsid w:val="008E37CC"/>
    <w:rsid w:val="008E3E1B"/>
    <w:rsid w:val="008E3E83"/>
    <w:rsid w:val="008E3EFB"/>
    <w:rsid w:val="008E4501"/>
    <w:rsid w:val="008E5002"/>
    <w:rsid w:val="008E5EEF"/>
    <w:rsid w:val="008E6774"/>
    <w:rsid w:val="008E72DF"/>
    <w:rsid w:val="008F0CB8"/>
    <w:rsid w:val="008F21FF"/>
    <w:rsid w:val="008F2272"/>
    <w:rsid w:val="008F260A"/>
    <w:rsid w:val="008F264C"/>
    <w:rsid w:val="008F274E"/>
    <w:rsid w:val="008F3606"/>
    <w:rsid w:val="008F3CBE"/>
    <w:rsid w:val="008F3F81"/>
    <w:rsid w:val="008F415E"/>
    <w:rsid w:val="008F43CE"/>
    <w:rsid w:val="008F462F"/>
    <w:rsid w:val="008F494F"/>
    <w:rsid w:val="008F578C"/>
    <w:rsid w:val="008F59B0"/>
    <w:rsid w:val="008F5EB9"/>
    <w:rsid w:val="008F736E"/>
    <w:rsid w:val="008F7CCE"/>
    <w:rsid w:val="008F7E27"/>
    <w:rsid w:val="008F7F2F"/>
    <w:rsid w:val="0090007E"/>
    <w:rsid w:val="00900EFD"/>
    <w:rsid w:val="0090113D"/>
    <w:rsid w:val="00901E49"/>
    <w:rsid w:val="00902D94"/>
    <w:rsid w:val="00903001"/>
    <w:rsid w:val="00903063"/>
    <w:rsid w:val="00903163"/>
    <w:rsid w:val="00903DB7"/>
    <w:rsid w:val="00904572"/>
    <w:rsid w:val="00904ACC"/>
    <w:rsid w:val="00904C50"/>
    <w:rsid w:val="009050F4"/>
    <w:rsid w:val="00905410"/>
    <w:rsid w:val="00905C3B"/>
    <w:rsid w:val="00905F2E"/>
    <w:rsid w:val="009069EF"/>
    <w:rsid w:val="009073B1"/>
    <w:rsid w:val="0090794E"/>
    <w:rsid w:val="00907B2F"/>
    <w:rsid w:val="009101AC"/>
    <w:rsid w:val="009101FB"/>
    <w:rsid w:val="009105FC"/>
    <w:rsid w:val="009111CD"/>
    <w:rsid w:val="0091218E"/>
    <w:rsid w:val="00912271"/>
    <w:rsid w:val="00912CF3"/>
    <w:rsid w:val="00913077"/>
    <w:rsid w:val="00913280"/>
    <w:rsid w:val="0091344B"/>
    <w:rsid w:val="00914140"/>
    <w:rsid w:val="00914687"/>
    <w:rsid w:val="00914A21"/>
    <w:rsid w:val="00914DF5"/>
    <w:rsid w:val="00915187"/>
    <w:rsid w:val="00915981"/>
    <w:rsid w:val="00915C62"/>
    <w:rsid w:val="009161F4"/>
    <w:rsid w:val="00916314"/>
    <w:rsid w:val="009165B2"/>
    <w:rsid w:val="009167B0"/>
    <w:rsid w:val="00916B5F"/>
    <w:rsid w:val="00916CAB"/>
    <w:rsid w:val="00916E2B"/>
    <w:rsid w:val="00916F28"/>
    <w:rsid w:val="0091799E"/>
    <w:rsid w:val="00917AC1"/>
    <w:rsid w:val="009204C8"/>
    <w:rsid w:val="0092060B"/>
    <w:rsid w:val="00920DB0"/>
    <w:rsid w:val="00920DE9"/>
    <w:rsid w:val="009211B1"/>
    <w:rsid w:val="009212C1"/>
    <w:rsid w:val="009212D7"/>
    <w:rsid w:val="009213E7"/>
    <w:rsid w:val="00921642"/>
    <w:rsid w:val="00921D27"/>
    <w:rsid w:val="00921D40"/>
    <w:rsid w:val="009221D7"/>
    <w:rsid w:val="00922386"/>
    <w:rsid w:val="0092249B"/>
    <w:rsid w:val="00922697"/>
    <w:rsid w:val="009228FB"/>
    <w:rsid w:val="00922B58"/>
    <w:rsid w:val="00922CBE"/>
    <w:rsid w:val="00923199"/>
    <w:rsid w:val="00923504"/>
    <w:rsid w:val="00923A7F"/>
    <w:rsid w:val="00923BFC"/>
    <w:rsid w:val="00923D42"/>
    <w:rsid w:val="00924ACE"/>
    <w:rsid w:val="00924C53"/>
    <w:rsid w:val="00925876"/>
    <w:rsid w:val="00925C21"/>
    <w:rsid w:val="00925C8E"/>
    <w:rsid w:val="00925D24"/>
    <w:rsid w:val="00925DA7"/>
    <w:rsid w:val="009260B7"/>
    <w:rsid w:val="009262EC"/>
    <w:rsid w:val="009264BD"/>
    <w:rsid w:val="00926534"/>
    <w:rsid w:val="00926F15"/>
    <w:rsid w:val="0092792B"/>
    <w:rsid w:val="00930510"/>
    <w:rsid w:val="0093077C"/>
    <w:rsid w:val="00930931"/>
    <w:rsid w:val="00930E90"/>
    <w:rsid w:val="00932696"/>
    <w:rsid w:val="00932B9F"/>
    <w:rsid w:val="00932BDB"/>
    <w:rsid w:val="00932CE6"/>
    <w:rsid w:val="00932E7B"/>
    <w:rsid w:val="00933495"/>
    <w:rsid w:val="00933B06"/>
    <w:rsid w:val="00934288"/>
    <w:rsid w:val="009345FF"/>
    <w:rsid w:val="0093518E"/>
    <w:rsid w:val="0093588F"/>
    <w:rsid w:val="00935CD0"/>
    <w:rsid w:val="009360B8"/>
    <w:rsid w:val="009363FE"/>
    <w:rsid w:val="00936BDF"/>
    <w:rsid w:val="00936D8F"/>
    <w:rsid w:val="00937DC7"/>
    <w:rsid w:val="00937E76"/>
    <w:rsid w:val="00940D7C"/>
    <w:rsid w:val="00941279"/>
    <w:rsid w:val="0094143E"/>
    <w:rsid w:val="00941E97"/>
    <w:rsid w:val="009424F3"/>
    <w:rsid w:val="00942A80"/>
    <w:rsid w:val="009432B3"/>
    <w:rsid w:val="00943D78"/>
    <w:rsid w:val="00943E41"/>
    <w:rsid w:val="0094467E"/>
    <w:rsid w:val="009446FA"/>
    <w:rsid w:val="009449B8"/>
    <w:rsid w:val="00944D12"/>
    <w:rsid w:val="00945AA3"/>
    <w:rsid w:val="00945C3D"/>
    <w:rsid w:val="0094629D"/>
    <w:rsid w:val="00946355"/>
    <w:rsid w:val="00947359"/>
    <w:rsid w:val="009476B3"/>
    <w:rsid w:val="00947A19"/>
    <w:rsid w:val="00947BE1"/>
    <w:rsid w:val="0095018D"/>
    <w:rsid w:val="00950325"/>
    <w:rsid w:val="00950537"/>
    <w:rsid w:val="0095090B"/>
    <w:rsid w:val="009513DE"/>
    <w:rsid w:val="0095193E"/>
    <w:rsid w:val="009523D4"/>
    <w:rsid w:val="0095265C"/>
    <w:rsid w:val="00952EE2"/>
    <w:rsid w:val="009530EB"/>
    <w:rsid w:val="009556F1"/>
    <w:rsid w:val="009562CF"/>
    <w:rsid w:val="009566B9"/>
    <w:rsid w:val="009567EF"/>
    <w:rsid w:val="00956A2E"/>
    <w:rsid w:val="00956EE1"/>
    <w:rsid w:val="009572C1"/>
    <w:rsid w:val="009573CC"/>
    <w:rsid w:val="00957630"/>
    <w:rsid w:val="00957719"/>
    <w:rsid w:val="00957D9E"/>
    <w:rsid w:val="00961603"/>
    <w:rsid w:val="0096172F"/>
    <w:rsid w:val="009619AF"/>
    <w:rsid w:val="00961D74"/>
    <w:rsid w:val="00962311"/>
    <w:rsid w:val="00962504"/>
    <w:rsid w:val="0096289A"/>
    <w:rsid w:val="00962F72"/>
    <w:rsid w:val="0096392B"/>
    <w:rsid w:val="00964101"/>
    <w:rsid w:val="00965111"/>
    <w:rsid w:val="00965ABF"/>
    <w:rsid w:val="00966010"/>
    <w:rsid w:val="009664DB"/>
    <w:rsid w:val="00966A3F"/>
    <w:rsid w:val="00966AFC"/>
    <w:rsid w:val="00966B6B"/>
    <w:rsid w:val="00966BF8"/>
    <w:rsid w:val="00966F09"/>
    <w:rsid w:val="009677DD"/>
    <w:rsid w:val="009678EB"/>
    <w:rsid w:val="00967AE1"/>
    <w:rsid w:val="00967EFE"/>
    <w:rsid w:val="009703D6"/>
    <w:rsid w:val="00970822"/>
    <w:rsid w:val="0097242F"/>
    <w:rsid w:val="00972A9F"/>
    <w:rsid w:val="009730B3"/>
    <w:rsid w:val="00973957"/>
    <w:rsid w:val="00974E4B"/>
    <w:rsid w:val="00974F0B"/>
    <w:rsid w:val="009752CC"/>
    <w:rsid w:val="0097581F"/>
    <w:rsid w:val="00975D36"/>
    <w:rsid w:val="00977A32"/>
    <w:rsid w:val="00977AA8"/>
    <w:rsid w:val="00977E62"/>
    <w:rsid w:val="00977E81"/>
    <w:rsid w:val="00977F76"/>
    <w:rsid w:val="00981018"/>
    <w:rsid w:val="0098139B"/>
    <w:rsid w:val="00982612"/>
    <w:rsid w:val="00982704"/>
    <w:rsid w:val="00983C52"/>
    <w:rsid w:val="0098408F"/>
    <w:rsid w:val="0098448A"/>
    <w:rsid w:val="00984A4E"/>
    <w:rsid w:val="0098586D"/>
    <w:rsid w:val="00985D46"/>
    <w:rsid w:val="00985D7E"/>
    <w:rsid w:val="0098695D"/>
    <w:rsid w:val="00986AE9"/>
    <w:rsid w:val="00986C76"/>
    <w:rsid w:val="00987195"/>
    <w:rsid w:val="009873FC"/>
    <w:rsid w:val="00987673"/>
    <w:rsid w:val="009878F6"/>
    <w:rsid w:val="009879E9"/>
    <w:rsid w:val="00987D43"/>
    <w:rsid w:val="00987E07"/>
    <w:rsid w:val="009905D7"/>
    <w:rsid w:val="009906CD"/>
    <w:rsid w:val="00990972"/>
    <w:rsid w:val="00991480"/>
    <w:rsid w:val="00991534"/>
    <w:rsid w:val="00992001"/>
    <w:rsid w:val="0099237F"/>
    <w:rsid w:val="009925FD"/>
    <w:rsid w:val="00992FE8"/>
    <w:rsid w:val="00993AF3"/>
    <w:rsid w:val="0099508F"/>
    <w:rsid w:val="00995370"/>
    <w:rsid w:val="00995C47"/>
    <w:rsid w:val="00996601"/>
    <w:rsid w:val="00996A54"/>
    <w:rsid w:val="00996DEE"/>
    <w:rsid w:val="00996F03"/>
    <w:rsid w:val="00997335"/>
    <w:rsid w:val="00997C8D"/>
    <w:rsid w:val="00997E3A"/>
    <w:rsid w:val="00997FA1"/>
    <w:rsid w:val="009A0367"/>
    <w:rsid w:val="009A037A"/>
    <w:rsid w:val="009A0569"/>
    <w:rsid w:val="009A1205"/>
    <w:rsid w:val="009A1619"/>
    <w:rsid w:val="009A1835"/>
    <w:rsid w:val="009A1840"/>
    <w:rsid w:val="009A1E85"/>
    <w:rsid w:val="009A2248"/>
    <w:rsid w:val="009A2323"/>
    <w:rsid w:val="009A289B"/>
    <w:rsid w:val="009A2EDA"/>
    <w:rsid w:val="009A313C"/>
    <w:rsid w:val="009A3267"/>
    <w:rsid w:val="009A3E76"/>
    <w:rsid w:val="009A41D5"/>
    <w:rsid w:val="009A440E"/>
    <w:rsid w:val="009A466A"/>
    <w:rsid w:val="009A4CF1"/>
    <w:rsid w:val="009A4E18"/>
    <w:rsid w:val="009A51BE"/>
    <w:rsid w:val="009A5697"/>
    <w:rsid w:val="009A5D42"/>
    <w:rsid w:val="009A5F6F"/>
    <w:rsid w:val="009A622E"/>
    <w:rsid w:val="009A66F7"/>
    <w:rsid w:val="009A72C3"/>
    <w:rsid w:val="009A7512"/>
    <w:rsid w:val="009A7B03"/>
    <w:rsid w:val="009A7F4B"/>
    <w:rsid w:val="009B00A1"/>
    <w:rsid w:val="009B0105"/>
    <w:rsid w:val="009B069B"/>
    <w:rsid w:val="009B08CF"/>
    <w:rsid w:val="009B09C8"/>
    <w:rsid w:val="009B0C19"/>
    <w:rsid w:val="009B19D3"/>
    <w:rsid w:val="009B24C7"/>
    <w:rsid w:val="009B362B"/>
    <w:rsid w:val="009B3BA7"/>
    <w:rsid w:val="009B513E"/>
    <w:rsid w:val="009B51B9"/>
    <w:rsid w:val="009B5795"/>
    <w:rsid w:val="009B58F4"/>
    <w:rsid w:val="009B612A"/>
    <w:rsid w:val="009B6174"/>
    <w:rsid w:val="009B64B2"/>
    <w:rsid w:val="009B650B"/>
    <w:rsid w:val="009B653C"/>
    <w:rsid w:val="009B709B"/>
    <w:rsid w:val="009B7145"/>
    <w:rsid w:val="009B77F4"/>
    <w:rsid w:val="009C00E4"/>
    <w:rsid w:val="009C01F0"/>
    <w:rsid w:val="009C0E69"/>
    <w:rsid w:val="009C0F38"/>
    <w:rsid w:val="009C1767"/>
    <w:rsid w:val="009C1B03"/>
    <w:rsid w:val="009C1D07"/>
    <w:rsid w:val="009C24EA"/>
    <w:rsid w:val="009C2A1A"/>
    <w:rsid w:val="009C2E7E"/>
    <w:rsid w:val="009C3120"/>
    <w:rsid w:val="009C313C"/>
    <w:rsid w:val="009C32B4"/>
    <w:rsid w:val="009C3562"/>
    <w:rsid w:val="009C369F"/>
    <w:rsid w:val="009C3F77"/>
    <w:rsid w:val="009C4368"/>
    <w:rsid w:val="009C4635"/>
    <w:rsid w:val="009C4670"/>
    <w:rsid w:val="009C529E"/>
    <w:rsid w:val="009C5664"/>
    <w:rsid w:val="009C56F5"/>
    <w:rsid w:val="009C581B"/>
    <w:rsid w:val="009C5E04"/>
    <w:rsid w:val="009C638E"/>
    <w:rsid w:val="009C66BD"/>
    <w:rsid w:val="009C67B4"/>
    <w:rsid w:val="009C6AF7"/>
    <w:rsid w:val="009C77EB"/>
    <w:rsid w:val="009C7BD8"/>
    <w:rsid w:val="009C7D17"/>
    <w:rsid w:val="009C7E1F"/>
    <w:rsid w:val="009D09AF"/>
    <w:rsid w:val="009D11DD"/>
    <w:rsid w:val="009D16C5"/>
    <w:rsid w:val="009D211D"/>
    <w:rsid w:val="009D2273"/>
    <w:rsid w:val="009D2DCA"/>
    <w:rsid w:val="009D31E4"/>
    <w:rsid w:val="009D32FD"/>
    <w:rsid w:val="009D37CF"/>
    <w:rsid w:val="009D3B68"/>
    <w:rsid w:val="009D4109"/>
    <w:rsid w:val="009D421C"/>
    <w:rsid w:val="009D49D3"/>
    <w:rsid w:val="009D4CD4"/>
    <w:rsid w:val="009D4D51"/>
    <w:rsid w:val="009D4DE7"/>
    <w:rsid w:val="009D5204"/>
    <w:rsid w:val="009D59FC"/>
    <w:rsid w:val="009D6307"/>
    <w:rsid w:val="009D66FD"/>
    <w:rsid w:val="009D6FB2"/>
    <w:rsid w:val="009D75F4"/>
    <w:rsid w:val="009D7C0E"/>
    <w:rsid w:val="009E0231"/>
    <w:rsid w:val="009E11A6"/>
    <w:rsid w:val="009E158C"/>
    <w:rsid w:val="009E1B4A"/>
    <w:rsid w:val="009E1B6B"/>
    <w:rsid w:val="009E32B0"/>
    <w:rsid w:val="009E39E1"/>
    <w:rsid w:val="009E4204"/>
    <w:rsid w:val="009E4217"/>
    <w:rsid w:val="009E4710"/>
    <w:rsid w:val="009E4A02"/>
    <w:rsid w:val="009E4B0D"/>
    <w:rsid w:val="009E501F"/>
    <w:rsid w:val="009E6035"/>
    <w:rsid w:val="009E6A7E"/>
    <w:rsid w:val="009E6CCA"/>
    <w:rsid w:val="009E6E9E"/>
    <w:rsid w:val="009E7888"/>
    <w:rsid w:val="009F0043"/>
    <w:rsid w:val="009F1D34"/>
    <w:rsid w:val="009F1DF2"/>
    <w:rsid w:val="009F217B"/>
    <w:rsid w:val="009F2BD7"/>
    <w:rsid w:val="009F2D0B"/>
    <w:rsid w:val="009F31F3"/>
    <w:rsid w:val="009F3463"/>
    <w:rsid w:val="009F39D4"/>
    <w:rsid w:val="009F3C6B"/>
    <w:rsid w:val="009F3CEA"/>
    <w:rsid w:val="009F459D"/>
    <w:rsid w:val="009F472C"/>
    <w:rsid w:val="009F4779"/>
    <w:rsid w:val="009F4C5B"/>
    <w:rsid w:val="009F5B79"/>
    <w:rsid w:val="009F5C88"/>
    <w:rsid w:val="009F6785"/>
    <w:rsid w:val="009F71F4"/>
    <w:rsid w:val="009F7416"/>
    <w:rsid w:val="009F769A"/>
    <w:rsid w:val="009F7772"/>
    <w:rsid w:val="009F7D6A"/>
    <w:rsid w:val="00A0070A"/>
    <w:rsid w:val="00A00757"/>
    <w:rsid w:val="00A00FB9"/>
    <w:rsid w:val="00A0157C"/>
    <w:rsid w:val="00A018E1"/>
    <w:rsid w:val="00A01B7C"/>
    <w:rsid w:val="00A01FAB"/>
    <w:rsid w:val="00A02158"/>
    <w:rsid w:val="00A02558"/>
    <w:rsid w:val="00A02F17"/>
    <w:rsid w:val="00A03018"/>
    <w:rsid w:val="00A04669"/>
    <w:rsid w:val="00A04A27"/>
    <w:rsid w:val="00A04B29"/>
    <w:rsid w:val="00A04DC2"/>
    <w:rsid w:val="00A05C11"/>
    <w:rsid w:val="00A05D63"/>
    <w:rsid w:val="00A05F25"/>
    <w:rsid w:val="00A05FAC"/>
    <w:rsid w:val="00A0628C"/>
    <w:rsid w:val="00A06A41"/>
    <w:rsid w:val="00A06B2C"/>
    <w:rsid w:val="00A07802"/>
    <w:rsid w:val="00A07E16"/>
    <w:rsid w:val="00A10149"/>
    <w:rsid w:val="00A1061B"/>
    <w:rsid w:val="00A107B0"/>
    <w:rsid w:val="00A10E12"/>
    <w:rsid w:val="00A11827"/>
    <w:rsid w:val="00A11A95"/>
    <w:rsid w:val="00A124F7"/>
    <w:rsid w:val="00A125BB"/>
    <w:rsid w:val="00A1293F"/>
    <w:rsid w:val="00A130D7"/>
    <w:rsid w:val="00A13EB7"/>
    <w:rsid w:val="00A1432E"/>
    <w:rsid w:val="00A14E1D"/>
    <w:rsid w:val="00A151E4"/>
    <w:rsid w:val="00A15D85"/>
    <w:rsid w:val="00A163E8"/>
    <w:rsid w:val="00A16A2B"/>
    <w:rsid w:val="00A17091"/>
    <w:rsid w:val="00A17F2B"/>
    <w:rsid w:val="00A204EC"/>
    <w:rsid w:val="00A20649"/>
    <w:rsid w:val="00A20903"/>
    <w:rsid w:val="00A20C8A"/>
    <w:rsid w:val="00A213AC"/>
    <w:rsid w:val="00A218F0"/>
    <w:rsid w:val="00A21DCC"/>
    <w:rsid w:val="00A22AD4"/>
    <w:rsid w:val="00A23436"/>
    <w:rsid w:val="00A23EFC"/>
    <w:rsid w:val="00A24107"/>
    <w:rsid w:val="00A24AE1"/>
    <w:rsid w:val="00A24EAF"/>
    <w:rsid w:val="00A258AD"/>
    <w:rsid w:val="00A258EC"/>
    <w:rsid w:val="00A25B5F"/>
    <w:rsid w:val="00A262D0"/>
    <w:rsid w:val="00A26331"/>
    <w:rsid w:val="00A267B9"/>
    <w:rsid w:val="00A267C7"/>
    <w:rsid w:val="00A26A1F"/>
    <w:rsid w:val="00A26A21"/>
    <w:rsid w:val="00A26A67"/>
    <w:rsid w:val="00A27784"/>
    <w:rsid w:val="00A2785A"/>
    <w:rsid w:val="00A30E19"/>
    <w:rsid w:val="00A310FE"/>
    <w:rsid w:val="00A311BC"/>
    <w:rsid w:val="00A31286"/>
    <w:rsid w:val="00A317AB"/>
    <w:rsid w:val="00A31926"/>
    <w:rsid w:val="00A32B87"/>
    <w:rsid w:val="00A32CD2"/>
    <w:rsid w:val="00A32D0D"/>
    <w:rsid w:val="00A32DAA"/>
    <w:rsid w:val="00A33B3A"/>
    <w:rsid w:val="00A3451D"/>
    <w:rsid w:val="00A3482D"/>
    <w:rsid w:val="00A3483B"/>
    <w:rsid w:val="00A34D30"/>
    <w:rsid w:val="00A35366"/>
    <w:rsid w:val="00A36126"/>
    <w:rsid w:val="00A36713"/>
    <w:rsid w:val="00A37AB2"/>
    <w:rsid w:val="00A402EB"/>
    <w:rsid w:val="00A418C0"/>
    <w:rsid w:val="00A4193A"/>
    <w:rsid w:val="00A41A1E"/>
    <w:rsid w:val="00A42001"/>
    <w:rsid w:val="00A42A0A"/>
    <w:rsid w:val="00A43166"/>
    <w:rsid w:val="00A434AA"/>
    <w:rsid w:val="00A43521"/>
    <w:rsid w:val="00A439DD"/>
    <w:rsid w:val="00A43E05"/>
    <w:rsid w:val="00A44925"/>
    <w:rsid w:val="00A4515C"/>
    <w:rsid w:val="00A4528C"/>
    <w:rsid w:val="00A452B8"/>
    <w:rsid w:val="00A452C9"/>
    <w:rsid w:val="00A45C0B"/>
    <w:rsid w:val="00A45C77"/>
    <w:rsid w:val="00A461EA"/>
    <w:rsid w:val="00A4646C"/>
    <w:rsid w:val="00A46D7E"/>
    <w:rsid w:val="00A476A7"/>
    <w:rsid w:val="00A477FD"/>
    <w:rsid w:val="00A47A31"/>
    <w:rsid w:val="00A50CDC"/>
    <w:rsid w:val="00A517EA"/>
    <w:rsid w:val="00A51873"/>
    <w:rsid w:val="00A51BFE"/>
    <w:rsid w:val="00A520EE"/>
    <w:rsid w:val="00A52B49"/>
    <w:rsid w:val="00A52C01"/>
    <w:rsid w:val="00A52E3C"/>
    <w:rsid w:val="00A52FF0"/>
    <w:rsid w:val="00A53038"/>
    <w:rsid w:val="00A530AA"/>
    <w:rsid w:val="00A5356B"/>
    <w:rsid w:val="00A54305"/>
    <w:rsid w:val="00A54A4E"/>
    <w:rsid w:val="00A55454"/>
    <w:rsid w:val="00A55691"/>
    <w:rsid w:val="00A557B7"/>
    <w:rsid w:val="00A55B63"/>
    <w:rsid w:val="00A57326"/>
    <w:rsid w:val="00A576A3"/>
    <w:rsid w:val="00A57871"/>
    <w:rsid w:val="00A57D5F"/>
    <w:rsid w:val="00A60098"/>
    <w:rsid w:val="00A602CE"/>
    <w:rsid w:val="00A608CA"/>
    <w:rsid w:val="00A60BBC"/>
    <w:rsid w:val="00A611DB"/>
    <w:rsid w:val="00A616F0"/>
    <w:rsid w:val="00A62051"/>
    <w:rsid w:val="00A623DA"/>
    <w:rsid w:val="00A62594"/>
    <w:rsid w:val="00A626A8"/>
    <w:rsid w:val="00A62B17"/>
    <w:rsid w:val="00A62BE5"/>
    <w:rsid w:val="00A62C47"/>
    <w:rsid w:val="00A634EE"/>
    <w:rsid w:val="00A63542"/>
    <w:rsid w:val="00A6388A"/>
    <w:rsid w:val="00A63A8D"/>
    <w:rsid w:val="00A63D55"/>
    <w:rsid w:val="00A645A5"/>
    <w:rsid w:val="00A6494F"/>
    <w:rsid w:val="00A66160"/>
    <w:rsid w:val="00A66F7C"/>
    <w:rsid w:val="00A6726D"/>
    <w:rsid w:val="00A67473"/>
    <w:rsid w:val="00A6753A"/>
    <w:rsid w:val="00A67BAB"/>
    <w:rsid w:val="00A67ED2"/>
    <w:rsid w:val="00A705A3"/>
    <w:rsid w:val="00A71880"/>
    <w:rsid w:val="00A71C90"/>
    <w:rsid w:val="00A721EE"/>
    <w:rsid w:val="00A7240E"/>
    <w:rsid w:val="00A724F4"/>
    <w:rsid w:val="00A731CB"/>
    <w:rsid w:val="00A73DBF"/>
    <w:rsid w:val="00A7411F"/>
    <w:rsid w:val="00A74A45"/>
    <w:rsid w:val="00A7539E"/>
    <w:rsid w:val="00A764EE"/>
    <w:rsid w:val="00A76FF0"/>
    <w:rsid w:val="00A772C3"/>
    <w:rsid w:val="00A77A88"/>
    <w:rsid w:val="00A77B7A"/>
    <w:rsid w:val="00A807AA"/>
    <w:rsid w:val="00A808A1"/>
    <w:rsid w:val="00A809EF"/>
    <w:rsid w:val="00A80BA4"/>
    <w:rsid w:val="00A80C4C"/>
    <w:rsid w:val="00A81A38"/>
    <w:rsid w:val="00A81FA0"/>
    <w:rsid w:val="00A8212B"/>
    <w:rsid w:val="00A824AF"/>
    <w:rsid w:val="00A825AA"/>
    <w:rsid w:val="00A834D3"/>
    <w:rsid w:val="00A8368B"/>
    <w:rsid w:val="00A83E64"/>
    <w:rsid w:val="00A843AD"/>
    <w:rsid w:val="00A84D0F"/>
    <w:rsid w:val="00A86879"/>
    <w:rsid w:val="00A868B3"/>
    <w:rsid w:val="00A869F2"/>
    <w:rsid w:val="00A90407"/>
    <w:rsid w:val="00A90D33"/>
    <w:rsid w:val="00A91046"/>
    <w:rsid w:val="00A91A40"/>
    <w:rsid w:val="00A91C9A"/>
    <w:rsid w:val="00A927FA"/>
    <w:rsid w:val="00A92868"/>
    <w:rsid w:val="00A92B03"/>
    <w:rsid w:val="00A9305C"/>
    <w:rsid w:val="00A9324B"/>
    <w:rsid w:val="00A9326A"/>
    <w:rsid w:val="00A9327F"/>
    <w:rsid w:val="00A93355"/>
    <w:rsid w:val="00A936F9"/>
    <w:rsid w:val="00A94E7A"/>
    <w:rsid w:val="00A9535F"/>
    <w:rsid w:val="00A957B1"/>
    <w:rsid w:val="00A95A1B"/>
    <w:rsid w:val="00A95DC3"/>
    <w:rsid w:val="00A95EC4"/>
    <w:rsid w:val="00A961B1"/>
    <w:rsid w:val="00A961FF"/>
    <w:rsid w:val="00A9640F"/>
    <w:rsid w:val="00A9648E"/>
    <w:rsid w:val="00A96807"/>
    <w:rsid w:val="00A96C6C"/>
    <w:rsid w:val="00A97233"/>
    <w:rsid w:val="00AA016C"/>
    <w:rsid w:val="00AA0497"/>
    <w:rsid w:val="00AA089C"/>
    <w:rsid w:val="00AA0D96"/>
    <w:rsid w:val="00AA123A"/>
    <w:rsid w:val="00AA1376"/>
    <w:rsid w:val="00AA1ADC"/>
    <w:rsid w:val="00AA28A2"/>
    <w:rsid w:val="00AA408F"/>
    <w:rsid w:val="00AA41F4"/>
    <w:rsid w:val="00AA558F"/>
    <w:rsid w:val="00AA598A"/>
    <w:rsid w:val="00AA5A4D"/>
    <w:rsid w:val="00AA5CC0"/>
    <w:rsid w:val="00AA6605"/>
    <w:rsid w:val="00AA6BDB"/>
    <w:rsid w:val="00AA6C9A"/>
    <w:rsid w:val="00AA6D95"/>
    <w:rsid w:val="00AA6EDE"/>
    <w:rsid w:val="00AA7534"/>
    <w:rsid w:val="00AA79FD"/>
    <w:rsid w:val="00AA7B75"/>
    <w:rsid w:val="00AA7E4B"/>
    <w:rsid w:val="00AA7F9D"/>
    <w:rsid w:val="00AB0204"/>
    <w:rsid w:val="00AB02DF"/>
    <w:rsid w:val="00AB0307"/>
    <w:rsid w:val="00AB0EAB"/>
    <w:rsid w:val="00AB16D9"/>
    <w:rsid w:val="00AB1795"/>
    <w:rsid w:val="00AB1928"/>
    <w:rsid w:val="00AB270E"/>
    <w:rsid w:val="00AB29AF"/>
    <w:rsid w:val="00AB2CD5"/>
    <w:rsid w:val="00AB4291"/>
    <w:rsid w:val="00AB4600"/>
    <w:rsid w:val="00AB4FE3"/>
    <w:rsid w:val="00AB5182"/>
    <w:rsid w:val="00AB5AF9"/>
    <w:rsid w:val="00AB5F15"/>
    <w:rsid w:val="00AB5FFC"/>
    <w:rsid w:val="00AB6811"/>
    <w:rsid w:val="00AB6F25"/>
    <w:rsid w:val="00AB6F4B"/>
    <w:rsid w:val="00AB7D37"/>
    <w:rsid w:val="00AC060F"/>
    <w:rsid w:val="00AC09DF"/>
    <w:rsid w:val="00AC0A21"/>
    <w:rsid w:val="00AC0A5B"/>
    <w:rsid w:val="00AC1044"/>
    <w:rsid w:val="00AC1E7B"/>
    <w:rsid w:val="00AC254D"/>
    <w:rsid w:val="00AC2671"/>
    <w:rsid w:val="00AC3339"/>
    <w:rsid w:val="00AC37F2"/>
    <w:rsid w:val="00AC3C43"/>
    <w:rsid w:val="00AC3D62"/>
    <w:rsid w:val="00AC3DAD"/>
    <w:rsid w:val="00AC41DC"/>
    <w:rsid w:val="00AC43CB"/>
    <w:rsid w:val="00AC43D2"/>
    <w:rsid w:val="00AC66AD"/>
    <w:rsid w:val="00AC6C57"/>
    <w:rsid w:val="00AC7423"/>
    <w:rsid w:val="00AC7466"/>
    <w:rsid w:val="00AC74B4"/>
    <w:rsid w:val="00AD040F"/>
    <w:rsid w:val="00AD069F"/>
    <w:rsid w:val="00AD183B"/>
    <w:rsid w:val="00AD18B4"/>
    <w:rsid w:val="00AD19E7"/>
    <w:rsid w:val="00AD24EE"/>
    <w:rsid w:val="00AD2601"/>
    <w:rsid w:val="00AD2D52"/>
    <w:rsid w:val="00AD3219"/>
    <w:rsid w:val="00AD3868"/>
    <w:rsid w:val="00AD3A53"/>
    <w:rsid w:val="00AD4005"/>
    <w:rsid w:val="00AD4563"/>
    <w:rsid w:val="00AD4D9F"/>
    <w:rsid w:val="00AD4FE0"/>
    <w:rsid w:val="00AD5F96"/>
    <w:rsid w:val="00AD6A41"/>
    <w:rsid w:val="00AD6F0A"/>
    <w:rsid w:val="00AD71FC"/>
    <w:rsid w:val="00AD74D9"/>
    <w:rsid w:val="00AD77C7"/>
    <w:rsid w:val="00AD7D20"/>
    <w:rsid w:val="00AE07F7"/>
    <w:rsid w:val="00AE080C"/>
    <w:rsid w:val="00AE1102"/>
    <w:rsid w:val="00AE112B"/>
    <w:rsid w:val="00AE1192"/>
    <w:rsid w:val="00AE1632"/>
    <w:rsid w:val="00AE273F"/>
    <w:rsid w:val="00AE2764"/>
    <w:rsid w:val="00AE324B"/>
    <w:rsid w:val="00AE32BB"/>
    <w:rsid w:val="00AE341E"/>
    <w:rsid w:val="00AE39CA"/>
    <w:rsid w:val="00AE3B0A"/>
    <w:rsid w:val="00AE3B36"/>
    <w:rsid w:val="00AE43AF"/>
    <w:rsid w:val="00AE4A81"/>
    <w:rsid w:val="00AE5786"/>
    <w:rsid w:val="00AE58C0"/>
    <w:rsid w:val="00AE598F"/>
    <w:rsid w:val="00AE605E"/>
    <w:rsid w:val="00AE67F4"/>
    <w:rsid w:val="00AE6A9B"/>
    <w:rsid w:val="00AE79D5"/>
    <w:rsid w:val="00AF0390"/>
    <w:rsid w:val="00AF1189"/>
    <w:rsid w:val="00AF137F"/>
    <w:rsid w:val="00AF13CD"/>
    <w:rsid w:val="00AF1D05"/>
    <w:rsid w:val="00AF1EC1"/>
    <w:rsid w:val="00AF224F"/>
    <w:rsid w:val="00AF2F3E"/>
    <w:rsid w:val="00AF2FA8"/>
    <w:rsid w:val="00AF3226"/>
    <w:rsid w:val="00AF3514"/>
    <w:rsid w:val="00AF369D"/>
    <w:rsid w:val="00AF4CAB"/>
    <w:rsid w:val="00AF4D9C"/>
    <w:rsid w:val="00AF5062"/>
    <w:rsid w:val="00AF5240"/>
    <w:rsid w:val="00AF588C"/>
    <w:rsid w:val="00AF6133"/>
    <w:rsid w:val="00AF6549"/>
    <w:rsid w:val="00AF6626"/>
    <w:rsid w:val="00AF6745"/>
    <w:rsid w:val="00AF6894"/>
    <w:rsid w:val="00AF6FAC"/>
    <w:rsid w:val="00AF72FC"/>
    <w:rsid w:val="00AF75AA"/>
    <w:rsid w:val="00AF7CFF"/>
    <w:rsid w:val="00B00455"/>
    <w:rsid w:val="00B009FB"/>
    <w:rsid w:val="00B00A44"/>
    <w:rsid w:val="00B00C90"/>
    <w:rsid w:val="00B01329"/>
    <w:rsid w:val="00B01F6A"/>
    <w:rsid w:val="00B02770"/>
    <w:rsid w:val="00B0288D"/>
    <w:rsid w:val="00B03504"/>
    <w:rsid w:val="00B042FE"/>
    <w:rsid w:val="00B04CD2"/>
    <w:rsid w:val="00B04CFE"/>
    <w:rsid w:val="00B0504A"/>
    <w:rsid w:val="00B051F1"/>
    <w:rsid w:val="00B05B73"/>
    <w:rsid w:val="00B0601D"/>
    <w:rsid w:val="00B061F8"/>
    <w:rsid w:val="00B06687"/>
    <w:rsid w:val="00B07F4B"/>
    <w:rsid w:val="00B10275"/>
    <w:rsid w:val="00B10DE9"/>
    <w:rsid w:val="00B11874"/>
    <w:rsid w:val="00B11C0C"/>
    <w:rsid w:val="00B12B63"/>
    <w:rsid w:val="00B13423"/>
    <w:rsid w:val="00B1421F"/>
    <w:rsid w:val="00B150DB"/>
    <w:rsid w:val="00B15CA5"/>
    <w:rsid w:val="00B16156"/>
    <w:rsid w:val="00B16580"/>
    <w:rsid w:val="00B16A88"/>
    <w:rsid w:val="00B17663"/>
    <w:rsid w:val="00B17A9C"/>
    <w:rsid w:val="00B17C91"/>
    <w:rsid w:val="00B211E6"/>
    <w:rsid w:val="00B216DC"/>
    <w:rsid w:val="00B221FE"/>
    <w:rsid w:val="00B22570"/>
    <w:rsid w:val="00B22CF3"/>
    <w:rsid w:val="00B22F8E"/>
    <w:rsid w:val="00B22FDD"/>
    <w:rsid w:val="00B238E0"/>
    <w:rsid w:val="00B23BE3"/>
    <w:rsid w:val="00B2408E"/>
    <w:rsid w:val="00B24176"/>
    <w:rsid w:val="00B241B0"/>
    <w:rsid w:val="00B243F3"/>
    <w:rsid w:val="00B24BA5"/>
    <w:rsid w:val="00B25032"/>
    <w:rsid w:val="00B250B3"/>
    <w:rsid w:val="00B25466"/>
    <w:rsid w:val="00B25E2D"/>
    <w:rsid w:val="00B2625B"/>
    <w:rsid w:val="00B266F9"/>
    <w:rsid w:val="00B26893"/>
    <w:rsid w:val="00B26D56"/>
    <w:rsid w:val="00B27113"/>
    <w:rsid w:val="00B2723B"/>
    <w:rsid w:val="00B27441"/>
    <w:rsid w:val="00B302F5"/>
    <w:rsid w:val="00B30B2D"/>
    <w:rsid w:val="00B31DC1"/>
    <w:rsid w:val="00B31E0F"/>
    <w:rsid w:val="00B31EE0"/>
    <w:rsid w:val="00B31F5A"/>
    <w:rsid w:val="00B31FED"/>
    <w:rsid w:val="00B32234"/>
    <w:rsid w:val="00B324A6"/>
    <w:rsid w:val="00B32C12"/>
    <w:rsid w:val="00B334E8"/>
    <w:rsid w:val="00B33A43"/>
    <w:rsid w:val="00B3440E"/>
    <w:rsid w:val="00B348CE"/>
    <w:rsid w:val="00B34A80"/>
    <w:rsid w:val="00B35126"/>
    <w:rsid w:val="00B36275"/>
    <w:rsid w:val="00B365B7"/>
    <w:rsid w:val="00B36C14"/>
    <w:rsid w:val="00B37036"/>
    <w:rsid w:val="00B40155"/>
    <w:rsid w:val="00B41249"/>
    <w:rsid w:val="00B41417"/>
    <w:rsid w:val="00B41720"/>
    <w:rsid w:val="00B417FA"/>
    <w:rsid w:val="00B41E41"/>
    <w:rsid w:val="00B424B6"/>
    <w:rsid w:val="00B429F0"/>
    <w:rsid w:val="00B430CE"/>
    <w:rsid w:val="00B44051"/>
    <w:rsid w:val="00B44BAC"/>
    <w:rsid w:val="00B44D7B"/>
    <w:rsid w:val="00B455E8"/>
    <w:rsid w:val="00B4759D"/>
    <w:rsid w:val="00B476BA"/>
    <w:rsid w:val="00B50673"/>
    <w:rsid w:val="00B509D5"/>
    <w:rsid w:val="00B50D36"/>
    <w:rsid w:val="00B50EFD"/>
    <w:rsid w:val="00B51DC2"/>
    <w:rsid w:val="00B524FA"/>
    <w:rsid w:val="00B526DD"/>
    <w:rsid w:val="00B5292D"/>
    <w:rsid w:val="00B52FE4"/>
    <w:rsid w:val="00B53068"/>
    <w:rsid w:val="00B53805"/>
    <w:rsid w:val="00B5398A"/>
    <w:rsid w:val="00B53B8B"/>
    <w:rsid w:val="00B5428A"/>
    <w:rsid w:val="00B542FE"/>
    <w:rsid w:val="00B5485C"/>
    <w:rsid w:val="00B54C3F"/>
    <w:rsid w:val="00B54C87"/>
    <w:rsid w:val="00B56549"/>
    <w:rsid w:val="00B567D7"/>
    <w:rsid w:val="00B56D87"/>
    <w:rsid w:val="00B578B9"/>
    <w:rsid w:val="00B579F0"/>
    <w:rsid w:val="00B57AC3"/>
    <w:rsid w:val="00B60740"/>
    <w:rsid w:val="00B608FE"/>
    <w:rsid w:val="00B60C6E"/>
    <w:rsid w:val="00B619CA"/>
    <w:rsid w:val="00B61C4E"/>
    <w:rsid w:val="00B62398"/>
    <w:rsid w:val="00B62D0F"/>
    <w:rsid w:val="00B6365D"/>
    <w:rsid w:val="00B644CC"/>
    <w:rsid w:val="00B648D2"/>
    <w:rsid w:val="00B64E52"/>
    <w:rsid w:val="00B653D0"/>
    <w:rsid w:val="00B6596E"/>
    <w:rsid w:val="00B65B65"/>
    <w:rsid w:val="00B65BCD"/>
    <w:rsid w:val="00B6622C"/>
    <w:rsid w:val="00B6662F"/>
    <w:rsid w:val="00B666F3"/>
    <w:rsid w:val="00B67FD8"/>
    <w:rsid w:val="00B7076B"/>
    <w:rsid w:val="00B70F08"/>
    <w:rsid w:val="00B71069"/>
    <w:rsid w:val="00B71447"/>
    <w:rsid w:val="00B71711"/>
    <w:rsid w:val="00B728CF"/>
    <w:rsid w:val="00B72900"/>
    <w:rsid w:val="00B72AF4"/>
    <w:rsid w:val="00B72C53"/>
    <w:rsid w:val="00B72E87"/>
    <w:rsid w:val="00B730D9"/>
    <w:rsid w:val="00B733D9"/>
    <w:rsid w:val="00B73604"/>
    <w:rsid w:val="00B73C7F"/>
    <w:rsid w:val="00B73F7E"/>
    <w:rsid w:val="00B74DA5"/>
    <w:rsid w:val="00B76405"/>
    <w:rsid w:val="00B76BB1"/>
    <w:rsid w:val="00B7706B"/>
    <w:rsid w:val="00B774E1"/>
    <w:rsid w:val="00B8002D"/>
    <w:rsid w:val="00B8038F"/>
    <w:rsid w:val="00B80F1A"/>
    <w:rsid w:val="00B8166A"/>
    <w:rsid w:val="00B8167C"/>
    <w:rsid w:val="00B81A6E"/>
    <w:rsid w:val="00B82433"/>
    <w:rsid w:val="00B82705"/>
    <w:rsid w:val="00B827AF"/>
    <w:rsid w:val="00B82F3A"/>
    <w:rsid w:val="00B83B63"/>
    <w:rsid w:val="00B83E27"/>
    <w:rsid w:val="00B840D1"/>
    <w:rsid w:val="00B851D8"/>
    <w:rsid w:val="00B8598A"/>
    <w:rsid w:val="00B85B80"/>
    <w:rsid w:val="00B8625D"/>
    <w:rsid w:val="00B86887"/>
    <w:rsid w:val="00B86DEB"/>
    <w:rsid w:val="00B876BE"/>
    <w:rsid w:val="00B9101F"/>
    <w:rsid w:val="00B9171B"/>
    <w:rsid w:val="00B918C1"/>
    <w:rsid w:val="00B920F8"/>
    <w:rsid w:val="00B92401"/>
    <w:rsid w:val="00B929E3"/>
    <w:rsid w:val="00B93328"/>
    <w:rsid w:val="00B93377"/>
    <w:rsid w:val="00B93EA9"/>
    <w:rsid w:val="00B94861"/>
    <w:rsid w:val="00B94AED"/>
    <w:rsid w:val="00B94B15"/>
    <w:rsid w:val="00B94B7E"/>
    <w:rsid w:val="00B94EC2"/>
    <w:rsid w:val="00B9659D"/>
    <w:rsid w:val="00B96964"/>
    <w:rsid w:val="00B96CE3"/>
    <w:rsid w:val="00B97DC4"/>
    <w:rsid w:val="00BA0501"/>
    <w:rsid w:val="00BA06EF"/>
    <w:rsid w:val="00BA0D35"/>
    <w:rsid w:val="00BA0F06"/>
    <w:rsid w:val="00BA1042"/>
    <w:rsid w:val="00BA1885"/>
    <w:rsid w:val="00BA199B"/>
    <w:rsid w:val="00BA1A48"/>
    <w:rsid w:val="00BA2988"/>
    <w:rsid w:val="00BA2F90"/>
    <w:rsid w:val="00BA2FA9"/>
    <w:rsid w:val="00BA3DC4"/>
    <w:rsid w:val="00BA3F48"/>
    <w:rsid w:val="00BA4057"/>
    <w:rsid w:val="00BA4092"/>
    <w:rsid w:val="00BA463F"/>
    <w:rsid w:val="00BA53E6"/>
    <w:rsid w:val="00BA6FA2"/>
    <w:rsid w:val="00BB0A5A"/>
    <w:rsid w:val="00BB11FA"/>
    <w:rsid w:val="00BB1E8C"/>
    <w:rsid w:val="00BB1F67"/>
    <w:rsid w:val="00BB28FC"/>
    <w:rsid w:val="00BB2AC7"/>
    <w:rsid w:val="00BB30E9"/>
    <w:rsid w:val="00BB360E"/>
    <w:rsid w:val="00BB4255"/>
    <w:rsid w:val="00BB43A0"/>
    <w:rsid w:val="00BB4AF2"/>
    <w:rsid w:val="00BB4BAA"/>
    <w:rsid w:val="00BB4BCD"/>
    <w:rsid w:val="00BB4C01"/>
    <w:rsid w:val="00BB4F4A"/>
    <w:rsid w:val="00BB542E"/>
    <w:rsid w:val="00BB5D30"/>
    <w:rsid w:val="00BB6651"/>
    <w:rsid w:val="00BB6E7A"/>
    <w:rsid w:val="00BB743F"/>
    <w:rsid w:val="00BB7657"/>
    <w:rsid w:val="00BB7AF2"/>
    <w:rsid w:val="00BB7B99"/>
    <w:rsid w:val="00BB7F9C"/>
    <w:rsid w:val="00BC01BB"/>
    <w:rsid w:val="00BC02B3"/>
    <w:rsid w:val="00BC0BD9"/>
    <w:rsid w:val="00BC0BED"/>
    <w:rsid w:val="00BC13B6"/>
    <w:rsid w:val="00BC1B8A"/>
    <w:rsid w:val="00BC1C24"/>
    <w:rsid w:val="00BC1F3C"/>
    <w:rsid w:val="00BC24E2"/>
    <w:rsid w:val="00BC28C8"/>
    <w:rsid w:val="00BC2AEF"/>
    <w:rsid w:val="00BC2DF8"/>
    <w:rsid w:val="00BC3AB6"/>
    <w:rsid w:val="00BC3F7A"/>
    <w:rsid w:val="00BC4449"/>
    <w:rsid w:val="00BC4F70"/>
    <w:rsid w:val="00BC5587"/>
    <w:rsid w:val="00BC5A75"/>
    <w:rsid w:val="00BC5C59"/>
    <w:rsid w:val="00BC5E77"/>
    <w:rsid w:val="00BC6FDE"/>
    <w:rsid w:val="00BC702C"/>
    <w:rsid w:val="00BC752E"/>
    <w:rsid w:val="00BC7673"/>
    <w:rsid w:val="00BC76E6"/>
    <w:rsid w:val="00BC7726"/>
    <w:rsid w:val="00BC77F2"/>
    <w:rsid w:val="00BC7BD0"/>
    <w:rsid w:val="00BC7C64"/>
    <w:rsid w:val="00BC7D75"/>
    <w:rsid w:val="00BC7F61"/>
    <w:rsid w:val="00BD0170"/>
    <w:rsid w:val="00BD07A3"/>
    <w:rsid w:val="00BD157A"/>
    <w:rsid w:val="00BD1D29"/>
    <w:rsid w:val="00BD26C6"/>
    <w:rsid w:val="00BD2770"/>
    <w:rsid w:val="00BD2D3A"/>
    <w:rsid w:val="00BD3569"/>
    <w:rsid w:val="00BD3762"/>
    <w:rsid w:val="00BD3CDA"/>
    <w:rsid w:val="00BD415B"/>
    <w:rsid w:val="00BD416A"/>
    <w:rsid w:val="00BD444A"/>
    <w:rsid w:val="00BD4517"/>
    <w:rsid w:val="00BD49FC"/>
    <w:rsid w:val="00BD57FB"/>
    <w:rsid w:val="00BD58CF"/>
    <w:rsid w:val="00BD5994"/>
    <w:rsid w:val="00BD59E5"/>
    <w:rsid w:val="00BD6054"/>
    <w:rsid w:val="00BD62D9"/>
    <w:rsid w:val="00BD659B"/>
    <w:rsid w:val="00BD68FB"/>
    <w:rsid w:val="00BD6BE1"/>
    <w:rsid w:val="00BD6D70"/>
    <w:rsid w:val="00BD736E"/>
    <w:rsid w:val="00BD7DB9"/>
    <w:rsid w:val="00BE0274"/>
    <w:rsid w:val="00BE044F"/>
    <w:rsid w:val="00BE061D"/>
    <w:rsid w:val="00BE0B3B"/>
    <w:rsid w:val="00BE1218"/>
    <w:rsid w:val="00BE13EF"/>
    <w:rsid w:val="00BE180A"/>
    <w:rsid w:val="00BE2066"/>
    <w:rsid w:val="00BE2B56"/>
    <w:rsid w:val="00BE3460"/>
    <w:rsid w:val="00BE357A"/>
    <w:rsid w:val="00BE389A"/>
    <w:rsid w:val="00BE3ED8"/>
    <w:rsid w:val="00BE3EFB"/>
    <w:rsid w:val="00BE474A"/>
    <w:rsid w:val="00BE4764"/>
    <w:rsid w:val="00BE4A46"/>
    <w:rsid w:val="00BE52B2"/>
    <w:rsid w:val="00BE63CA"/>
    <w:rsid w:val="00BE694C"/>
    <w:rsid w:val="00BE7A65"/>
    <w:rsid w:val="00BE7BD2"/>
    <w:rsid w:val="00BE7DF8"/>
    <w:rsid w:val="00BF01F8"/>
    <w:rsid w:val="00BF0A72"/>
    <w:rsid w:val="00BF18D6"/>
    <w:rsid w:val="00BF1A25"/>
    <w:rsid w:val="00BF1BD5"/>
    <w:rsid w:val="00BF20C8"/>
    <w:rsid w:val="00BF2BDC"/>
    <w:rsid w:val="00BF32FA"/>
    <w:rsid w:val="00BF33A9"/>
    <w:rsid w:val="00BF35B3"/>
    <w:rsid w:val="00BF3614"/>
    <w:rsid w:val="00BF38F4"/>
    <w:rsid w:val="00BF50B8"/>
    <w:rsid w:val="00BF5124"/>
    <w:rsid w:val="00BF5469"/>
    <w:rsid w:val="00BF5544"/>
    <w:rsid w:val="00BF6D14"/>
    <w:rsid w:val="00BF6FE7"/>
    <w:rsid w:val="00BF7742"/>
    <w:rsid w:val="00BF77BB"/>
    <w:rsid w:val="00BF7929"/>
    <w:rsid w:val="00BF7D23"/>
    <w:rsid w:val="00BF7F4B"/>
    <w:rsid w:val="00C000FF"/>
    <w:rsid w:val="00C001F0"/>
    <w:rsid w:val="00C00517"/>
    <w:rsid w:val="00C01039"/>
    <w:rsid w:val="00C015E2"/>
    <w:rsid w:val="00C01F4C"/>
    <w:rsid w:val="00C02270"/>
    <w:rsid w:val="00C0272F"/>
    <w:rsid w:val="00C029BA"/>
    <w:rsid w:val="00C02D18"/>
    <w:rsid w:val="00C0391C"/>
    <w:rsid w:val="00C04047"/>
    <w:rsid w:val="00C042EE"/>
    <w:rsid w:val="00C04E0F"/>
    <w:rsid w:val="00C05246"/>
    <w:rsid w:val="00C052E6"/>
    <w:rsid w:val="00C05D44"/>
    <w:rsid w:val="00C06828"/>
    <w:rsid w:val="00C068AA"/>
    <w:rsid w:val="00C069E1"/>
    <w:rsid w:val="00C06A6B"/>
    <w:rsid w:val="00C07E09"/>
    <w:rsid w:val="00C1007D"/>
    <w:rsid w:val="00C101A9"/>
    <w:rsid w:val="00C1021C"/>
    <w:rsid w:val="00C10795"/>
    <w:rsid w:val="00C111E2"/>
    <w:rsid w:val="00C119C3"/>
    <w:rsid w:val="00C128C0"/>
    <w:rsid w:val="00C130B5"/>
    <w:rsid w:val="00C13714"/>
    <w:rsid w:val="00C13841"/>
    <w:rsid w:val="00C13E14"/>
    <w:rsid w:val="00C1561A"/>
    <w:rsid w:val="00C156F3"/>
    <w:rsid w:val="00C1644A"/>
    <w:rsid w:val="00C16D6F"/>
    <w:rsid w:val="00C174E1"/>
    <w:rsid w:val="00C20096"/>
    <w:rsid w:val="00C203A4"/>
    <w:rsid w:val="00C20497"/>
    <w:rsid w:val="00C20757"/>
    <w:rsid w:val="00C20ACF"/>
    <w:rsid w:val="00C20B13"/>
    <w:rsid w:val="00C21D9F"/>
    <w:rsid w:val="00C21FEF"/>
    <w:rsid w:val="00C22062"/>
    <w:rsid w:val="00C2224A"/>
    <w:rsid w:val="00C226CF"/>
    <w:rsid w:val="00C22723"/>
    <w:rsid w:val="00C22A06"/>
    <w:rsid w:val="00C22EF6"/>
    <w:rsid w:val="00C22FA4"/>
    <w:rsid w:val="00C230DF"/>
    <w:rsid w:val="00C231ED"/>
    <w:rsid w:val="00C23345"/>
    <w:rsid w:val="00C23A8D"/>
    <w:rsid w:val="00C23C9B"/>
    <w:rsid w:val="00C2427C"/>
    <w:rsid w:val="00C2537E"/>
    <w:rsid w:val="00C25CDD"/>
    <w:rsid w:val="00C26B0A"/>
    <w:rsid w:val="00C27CC0"/>
    <w:rsid w:val="00C27CDE"/>
    <w:rsid w:val="00C30B47"/>
    <w:rsid w:val="00C30DA6"/>
    <w:rsid w:val="00C31126"/>
    <w:rsid w:val="00C31311"/>
    <w:rsid w:val="00C315B5"/>
    <w:rsid w:val="00C32004"/>
    <w:rsid w:val="00C32A12"/>
    <w:rsid w:val="00C32AC3"/>
    <w:rsid w:val="00C32EE5"/>
    <w:rsid w:val="00C33005"/>
    <w:rsid w:val="00C33696"/>
    <w:rsid w:val="00C336B0"/>
    <w:rsid w:val="00C337E8"/>
    <w:rsid w:val="00C348F1"/>
    <w:rsid w:val="00C34BCD"/>
    <w:rsid w:val="00C352E0"/>
    <w:rsid w:val="00C357B8"/>
    <w:rsid w:val="00C35993"/>
    <w:rsid w:val="00C36127"/>
    <w:rsid w:val="00C3629D"/>
    <w:rsid w:val="00C36D86"/>
    <w:rsid w:val="00C37ED2"/>
    <w:rsid w:val="00C41787"/>
    <w:rsid w:val="00C41C11"/>
    <w:rsid w:val="00C41C75"/>
    <w:rsid w:val="00C41F9B"/>
    <w:rsid w:val="00C42033"/>
    <w:rsid w:val="00C425A7"/>
    <w:rsid w:val="00C42FA2"/>
    <w:rsid w:val="00C43464"/>
    <w:rsid w:val="00C43990"/>
    <w:rsid w:val="00C44847"/>
    <w:rsid w:val="00C44E73"/>
    <w:rsid w:val="00C45BB4"/>
    <w:rsid w:val="00C4635B"/>
    <w:rsid w:val="00C46494"/>
    <w:rsid w:val="00C46592"/>
    <w:rsid w:val="00C466C6"/>
    <w:rsid w:val="00C46E0E"/>
    <w:rsid w:val="00C46ECC"/>
    <w:rsid w:val="00C4766A"/>
    <w:rsid w:val="00C477E8"/>
    <w:rsid w:val="00C50080"/>
    <w:rsid w:val="00C505A5"/>
    <w:rsid w:val="00C50B0B"/>
    <w:rsid w:val="00C50BC6"/>
    <w:rsid w:val="00C50E2E"/>
    <w:rsid w:val="00C519A7"/>
    <w:rsid w:val="00C51AE4"/>
    <w:rsid w:val="00C51D59"/>
    <w:rsid w:val="00C53321"/>
    <w:rsid w:val="00C5339D"/>
    <w:rsid w:val="00C537B9"/>
    <w:rsid w:val="00C538A3"/>
    <w:rsid w:val="00C53E3B"/>
    <w:rsid w:val="00C53F5F"/>
    <w:rsid w:val="00C53FD7"/>
    <w:rsid w:val="00C54054"/>
    <w:rsid w:val="00C5436B"/>
    <w:rsid w:val="00C54732"/>
    <w:rsid w:val="00C54AFB"/>
    <w:rsid w:val="00C54DB9"/>
    <w:rsid w:val="00C54EF3"/>
    <w:rsid w:val="00C55478"/>
    <w:rsid w:val="00C55688"/>
    <w:rsid w:val="00C558CF"/>
    <w:rsid w:val="00C5676B"/>
    <w:rsid w:val="00C567EE"/>
    <w:rsid w:val="00C56838"/>
    <w:rsid w:val="00C5704B"/>
    <w:rsid w:val="00C57271"/>
    <w:rsid w:val="00C577B7"/>
    <w:rsid w:val="00C57F1A"/>
    <w:rsid w:val="00C603FA"/>
    <w:rsid w:val="00C60E36"/>
    <w:rsid w:val="00C60EA9"/>
    <w:rsid w:val="00C60EC6"/>
    <w:rsid w:val="00C60F1D"/>
    <w:rsid w:val="00C6142D"/>
    <w:rsid w:val="00C615E7"/>
    <w:rsid w:val="00C61BCE"/>
    <w:rsid w:val="00C61D3A"/>
    <w:rsid w:val="00C6292C"/>
    <w:rsid w:val="00C62A9E"/>
    <w:rsid w:val="00C63653"/>
    <w:rsid w:val="00C63A5F"/>
    <w:rsid w:val="00C63E55"/>
    <w:rsid w:val="00C64678"/>
    <w:rsid w:val="00C64AB4"/>
    <w:rsid w:val="00C65D0B"/>
    <w:rsid w:val="00C6644B"/>
    <w:rsid w:val="00C667B1"/>
    <w:rsid w:val="00C66B43"/>
    <w:rsid w:val="00C66B8E"/>
    <w:rsid w:val="00C66C61"/>
    <w:rsid w:val="00C67C5F"/>
    <w:rsid w:val="00C67D61"/>
    <w:rsid w:val="00C70074"/>
    <w:rsid w:val="00C70205"/>
    <w:rsid w:val="00C70A5D"/>
    <w:rsid w:val="00C71A89"/>
    <w:rsid w:val="00C7352D"/>
    <w:rsid w:val="00C73894"/>
    <w:rsid w:val="00C73B48"/>
    <w:rsid w:val="00C73B49"/>
    <w:rsid w:val="00C73EFF"/>
    <w:rsid w:val="00C741D6"/>
    <w:rsid w:val="00C74A36"/>
    <w:rsid w:val="00C74B4F"/>
    <w:rsid w:val="00C75198"/>
    <w:rsid w:val="00C75E10"/>
    <w:rsid w:val="00C75F8B"/>
    <w:rsid w:val="00C76BBF"/>
    <w:rsid w:val="00C76D35"/>
    <w:rsid w:val="00C7720B"/>
    <w:rsid w:val="00C77D17"/>
    <w:rsid w:val="00C77DCF"/>
    <w:rsid w:val="00C80D14"/>
    <w:rsid w:val="00C81278"/>
    <w:rsid w:val="00C8176B"/>
    <w:rsid w:val="00C81962"/>
    <w:rsid w:val="00C81D9A"/>
    <w:rsid w:val="00C8215B"/>
    <w:rsid w:val="00C83366"/>
    <w:rsid w:val="00C83416"/>
    <w:rsid w:val="00C835C9"/>
    <w:rsid w:val="00C83871"/>
    <w:rsid w:val="00C83917"/>
    <w:rsid w:val="00C83C75"/>
    <w:rsid w:val="00C83CB1"/>
    <w:rsid w:val="00C84106"/>
    <w:rsid w:val="00C84364"/>
    <w:rsid w:val="00C856EA"/>
    <w:rsid w:val="00C85752"/>
    <w:rsid w:val="00C85A46"/>
    <w:rsid w:val="00C85B47"/>
    <w:rsid w:val="00C85FDC"/>
    <w:rsid w:val="00C86082"/>
    <w:rsid w:val="00C864C4"/>
    <w:rsid w:val="00C865E0"/>
    <w:rsid w:val="00C86B2E"/>
    <w:rsid w:val="00C86D7C"/>
    <w:rsid w:val="00C8713D"/>
    <w:rsid w:val="00C874DB"/>
    <w:rsid w:val="00C875BB"/>
    <w:rsid w:val="00C87C0A"/>
    <w:rsid w:val="00C907DC"/>
    <w:rsid w:val="00C907F4"/>
    <w:rsid w:val="00C91DC6"/>
    <w:rsid w:val="00C9225E"/>
    <w:rsid w:val="00C9234E"/>
    <w:rsid w:val="00C92388"/>
    <w:rsid w:val="00C92991"/>
    <w:rsid w:val="00C9361C"/>
    <w:rsid w:val="00C936F7"/>
    <w:rsid w:val="00C9465B"/>
    <w:rsid w:val="00C94A36"/>
    <w:rsid w:val="00C94F83"/>
    <w:rsid w:val="00C95387"/>
    <w:rsid w:val="00C9543B"/>
    <w:rsid w:val="00C95479"/>
    <w:rsid w:val="00C95C48"/>
    <w:rsid w:val="00C95E89"/>
    <w:rsid w:val="00C9618D"/>
    <w:rsid w:val="00C9636E"/>
    <w:rsid w:val="00C9650D"/>
    <w:rsid w:val="00C96AEA"/>
    <w:rsid w:val="00C96F21"/>
    <w:rsid w:val="00C96FBF"/>
    <w:rsid w:val="00C973E2"/>
    <w:rsid w:val="00C97752"/>
    <w:rsid w:val="00C97809"/>
    <w:rsid w:val="00C97C4B"/>
    <w:rsid w:val="00CA0CB2"/>
    <w:rsid w:val="00CA100B"/>
    <w:rsid w:val="00CA154F"/>
    <w:rsid w:val="00CA29D4"/>
    <w:rsid w:val="00CA30DA"/>
    <w:rsid w:val="00CA3AC6"/>
    <w:rsid w:val="00CA445C"/>
    <w:rsid w:val="00CA4DC1"/>
    <w:rsid w:val="00CA4FB3"/>
    <w:rsid w:val="00CA5029"/>
    <w:rsid w:val="00CA5102"/>
    <w:rsid w:val="00CA52A9"/>
    <w:rsid w:val="00CA567C"/>
    <w:rsid w:val="00CA605A"/>
    <w:rsid w:val="00CA62FB"/>
    <w:rsid w:val="00CA646C"/>
    <w:rsid w:val="00CA6BDD"/>
    <w:rsid w:val="00CA6C1E"/>
    <w:rsid w:val="00CA73B0"/>
    <w:rsid w:val="00CA75A8"/>
    <w:rsid w:val="00CA79FF"/>
    <w:rsid w:val="00CB04B7"/>
    <w:rsid w:val="00CB05B5"/>
    <w:rsid w:val="00CB0B17"/>
    <w:rsid w:val="00CB0F26"/>
    <w:rsid w:val="00CB10A1"/>
    <w:rsid w:val="00CB11FF"/>
    <w:rsid w:val="00CB2483"/>
    <w:rsid w:val="00CB3A04"/>
    <w:rsid w:val="00CB43C7"/>
    <w:rsid w:val="00CB4771"/>
    <w:rsid w:val="00CB4B1F"/>
    <w:rsid w:val="00CB5338"/>
    <w:rsid w:val="00CB5474"/>
    <w:rsid w:val="00CB5615"/>
    <w:rsid w:val="00CB5778"/>
    <w:rsid w:val="00CB5D73"/>
    <w:rsid w:val="00CB6808"/>
    <w:rsid w:val="00CB6BEB"/>
    <w:rsid w:val="00CB6E26"/>
    <w:rsid w:val="00CB7DFD"/>
    <w:rsid w:val="00CC0047"/>
    <w:rsid w:val="00CC06CE"/>
    <w:rsid w:val="00CC11FD"/>
    <w:rsid w:val="00CC1293"/>
    <w:rsid w:val="00CC19AA"/>
    <w:rsid w:val="00CC1BFB"/>
    <w:rsid w:val="00CC2A8B"/>
    <w:rsid w:val="00CC2BEF"/>
    <w:rsid w:val="00CC2D58"/>
    <w:rsid w:val="00CC2FB0"/>
    <w:rsid w:val="00CC36B0"/>
    <w:rsid w:val="00CC37B3"/>
    <w:rsid w:val="00CC388F"/>
    <w:rsid w:val="00CC3A27"/>
    <w:rsid w:val="00CC3F70"/>
    <w:rsid w:val="00CC40C2"/>
    <w:rsid w:val="00CC43F0"/>
    <w:rsid w:val="00CC47A8"/>
    <w:rsid w:val="00CC4BD7"/>
    <w:rsid w:val="00CC4D61"/>
    <w:rsid w:val="00CC52C5"/>
    <w:rsid w:val="00CC59B0"/>
    <w:rsid w:val="00CC6125"/>
    <w:rsid w:val="00CC65EA"/>
    <w:rsid w:val="00CC672F"/>
    <w:rsid w:val="00CC79A5"/>
    <w:rsid w:val="00CD021E"/>
    <w:rsid w:val="00CD024E"/>
    <w:rsid w:val="00CD038F"/>
    <w:rsid w:val="00CD03CA"/>
    <w:rsid w:val="00CD0A3F"/>
    <w:rsid w:val="00CD1FF2"/>
    <w:rsid w:val="00CD2C76"/>
    <w:rsid w:val="00CD2E4D"/>
    <w:rsid w:val="00CD30A8"/>
    <w:rsid w:val="00CD36C8"/>
    <w:rsid w:val="00CD43CD"/>
    <w:rsid w:val="00CD4910"/>
    <w:rsid w:val="00CD4BD9"/>
    <w:rsid w:val="00CD4D3C"/>
    <w:rsid w:val="00CD4DBE"/>
    <w:rsid w:val="00CD4E6E"/>
    <w:rsid w:val="00CD5571"/>
    <w:rsid w:val="00CD5769"/>
    <w:rsid w:val="00CD576C"/>
    <w:rsid w:val="00CD5C6F"/>
    <w:rsid w:val="00CD7468"/>
    <w:rsid w:val="00CD763D"/>
    <w:rsid w:val="00CD7BCF"/>
    <w:rsid w:val="00CD7E10"/>
    <w:rsid w:val="00CD7F0F"/>
    <w:rsid w:val="00CE02EE"/>
    <w:rsid w:val="00CE0309"/>
    <w:rsid w:val="00CE05C1"/>
    <w:rsid w:val="00CE05DB"/>
    <w:rsid w:val="00CE065D"/>
    <w:rsid w:val="00CE06FF"/>
    <w:rsid w:val="00CE0B4B"/>
    <w:rsid w:val="00CE0D5E"/>
    <w:rsid w:val="00CE16AC"/>
    <w:rsid w:val="00CE172A"/>
    <w:rsid w:val="00CE20A2"/>
    <w:rsid w:val="00CE2F51"/>
    <w:rsid w:val="00CE335D"/>
    <w:rsid w:val="00CE3A39"/>
    <w:rsid w:val="00CE43D9"/>
    <w:rsid w:val="00CE4510"/>
    <w:rsid w:val="00CE49AB"/>
    <w:rsid w:val="00CE5D44"/>
    <w:rsid w:val="00CE6CA1"/>
    <w:rsid w:val="00CE6DF8"/>
    <w:rsid w:val="00CE751B"/>
    <w:rsid w:val="00CF041D"/>
    <w:rsid w:val="00CF04B4"/>
    <w:rsid w:val="00CF0529"/>
    <w:rsid w:val="00CF1144"/>
    <w:rsid w:val="00CF17E2"/>
    <w:rsid w:val="00CF1B49"/>
    <w:rsid w:val="00CF1EA6"/>
    <w:rsid w:val="00CF237A"/>
    <w:rsid w:val="00CF2A51"/>
    <w:rsid w:val="00CF4171"/>
    <w:rsid w:val="00CF63A3"/>
    <w:rsid w:val="00CF6592"/>
    <w:rsid w:val="00CF7D09"/>
    <w:rsid w:val="00CF7E7D"/>
    <w:rsid w:val="00D00087"/>
    <w:rsid w:val="00D000D6"/>
    <w:rsid w:val="00D010E7"/>
    <w:rsid w:val="00D013E1"/>
    <w:rsid w:val="00D01939"/>
    <w:rsid w:val="00D01989"/>
    <w:rsid w:val="00D0222F"/>
    <w:rsid w:val="00D0262D"/>
    <w:rsid w:val="00D02A97"/>
    <w:rsid w:val="00D02E04"/>
    <w:rsid w:val="00D03AB5"/>
    <w:rsid w:val="00D04866"/>
    <w:rsid w:val="00D05821"/>
    <w:rsid w:val="00D05ED0"/>
    <w:rsid w:val="00D07682"/>
    <w:rsid w:val="00D1062F"/>
    <w:rsid w:val="00D10C9D"/>
    <w:rsid w:val="00D10F05"/>
    <w:rsid w:val="00D110AF"/>
    <w:rsid w:val="00D12276"/>
    <w:rsid w:val="00D12763"/>
    <w:rsid w:val="00D12E69"/>
    <w:rsid w:val="00D12EAA"/>
    <w:rsid w:val="00D132B9"/>
    <w:rsid w:val="00D13779"/>
    <w:rsid w:val="00D138E4"/>
    <w:rsid w:val="00D139D1"/>
    <w:rsid w:val="00D13E3C"/>
    <w:rsid w:val="00D14132"/>
    <w:rsid w:val="00D14B84"/>
    <w:rsid w:val="00D14C00"/>
    <w:rsid w:val="00D155F1"/>
    <w:rsid w:val="00D15F64"/>
    <w:rsid w:val="00D161B0"/>
    <w:rsid w:val="00D16489"/>
    <w:rsid w:val="00D164FB"/>
    <w:rsid w:val="00D16581"/>
    <w:rsid w:val="00D16D2F"/>
    <w:rsid w:val="00D16E74"/>
    <w:rsid w:val="00D17383"/>
    <w:rsid w:val="00D17810"/>
    <w:rsid w:val="00D17EA8"/>
    <w:rsid w:val="00D20113"/>
    <w:rsid w:val="00D2067C"/>
    <w:rsid w:val="00D207E9"/>
    <w:rsid w:val="00D20A64"/>
    <w:rsid w:val="00D214FB"/>
    <w:rsid w:val="00D2170C"/>
    <w:rsid w:val="00D21722"/>
    <w:rsid w:val="00D21AF5"/>
    <w:rsid w:val="00D223B2"/>
    <w:rsid w:val="00D2264E"/>
    <w:rsid w:val="00D22F38"/>
    <w:rsid w:val="00D2363D"/>
    <w:rsid w:val="00D23BAC"/>
    <w:rsid w:val="00D24433"/>
    <w:rsid w:val="00D24506"/>
    <w:rsid w:val="00D24A98"/>
    <w:rsid w:val="00D24C5E"/>
    <w:rsid w:val="00D24F4D"/>
    <w:rsid w:val="00D24FDF"/>
    <w:rsid w:val="00D252AE"/>
    <w:rsid w:val="00D25578"/>
    <w:rsid w:val="00D25C4B"/>
    <w:rsid w:val="00D26D08"/>
    <w:rsid w:val="00D27B6C"/>
    <w:rsid w:val="00D30793"/>
    <w:rsid w:val="00D30C60"/>
    <w:rsid w:val="00D311CA"/>
    <w:rsid w:val="00D31950"/>
    <w:rsid w:val="00D319E3"/>
    <w:rsid w:val="00D31CC7"/>
    <w:rsid w:val="00D32052"/>
    <w:rsid w:val="00D32476"/>
    <w:rsid w:val="00D3299C"/>
    <w:rsid w:val="00D32F93"/>
    <w:rsid w:val="00D338C6"/>
    <w:rsid w:val="00D33B13"/>
    <w:rsid w:val="00D34216"/>
    <w:rsid w:val="00D34617"/>
    <w:rsid w:val="00D35172"/>
    <w:rsid w:val="00D35B8D"/>
    <w:rsid w:val="00D35DA1"/>
    <w:rsid w:val="00D37039"/>
    <w:rsid w:val="00D40275"/>
    <w:rsid w:val="00D405A7"/>
    <w:rsid w:val="00D40601"/>
    <w:rsid w:val="00D40E2F"/>
    <w:rsid w:val="00D417B0"/>
    <w:rsid w:val="00D41B2E"/>
    <w:rsid w:val="00D42DD7"/>
    <w:rsid w:val="00D42E76"/>
    <w:rsid w:val="00D42FFA"/>
    <w:rsid w:val="00D4328B"/>
    <w:rsid w:val="00D436CB"/>
    <w:rsid w:val="00D43743"/>
    <w:rsid w:val="00D438EA"/>
    <w:rsid w:val="00D43F02"/>
    <w:rsid w:val="00D4427D"/>
    <w:rsid w:val="00D4481F"/>
    <w:rsid w:val="00D44EFB"/>
    <w:rsid w:val="00D45CF4"/>
    <w:rsid w:val="00D4631D"/>
    <w:rsid w:val="00D46832"/>
    <w:rsid w:val="00D46B74"/>
    <w:rsid w:val="00D4709A"/>
    <w:rsid w:val="00D470BF"/>
    <w:rsid w:val="00D4752F"/>
    <w:rsid w:val="00D4760A"/>
    <w:rsid w:val="00D47F4D"/>
    <w:rsid w:val="00D47FAD"/>
    <w:rsid w:val="00D50251"/>
    <w:rsid w:val="00D50368"/>
    <w:rsid w:val="00D503D8"/>
    <w:rsid w:val="00D50471"/>
    <w:rsid w:val="00D51000"/>
    <w:rsid w:val="00D510F0"/>
    <w:rsid w:val="00D511E2"/>
    <w:rsid w:val="00D51A75"/>
    <w:rsid w:val="00D521B8"/>
    <w:rsid w:val="00D52CD2"/>
    <w:rsid w:val="00D52D37"/>
    <w:rsid w:val="00D531BF"/>
    <w:rsid w:val="00D534B3"/>
    <w:rsid w:val="00D54035"/>
    <w:rsid w:val="00D544E3"/>
    <w:rsid w:val="00D552DA"/>
    <w:rsid w:val="00D554C6"/>
    <w:rsid w:val="00D556F1"/>
    <w:rsid w:val="00D55818"/>
    <w:rsid w:val="00D55B20"/>
    <w:rsid w:val="00D55E1E"/>
    <w:rsid w:val="00D5610F"/>
    <w:rsid w:val="00D564FE"/>
    <w:rsid w:val="00D574AA"/>
    <w:rsid w:val="00D60282"/>
    <w:rsid w:val="00D60997"/>
    <w:rsid w:val="00D60C0A"/>
    <w:rsid w:val="00D60FE5"/>
    <w:rsid w:val="00D61242"/>
    <w:rsid w:val="00D61994"/>
    <w:rsid w:val="00D619B1"/>
    <w:rsid w:val="00D61E62"/>
    <w:rsid w:val="00D62198"/>
    <w:rsid w:val="00D621A6"/>
    <w:rsid w:val="00D624B0"/>
    <w:rsid w:val="00D62C4C"/>
    <w:rsid w:val="00D62FA3"/>
    <w:rsid w:val="00D630E1"/>
    <w:rsid w:val="00D63127"/>
    <w:rsid w:val="00D637B2"/>
    <w:rsid w:val="00D643B2"/>
    <w:rsid w:val="00D646F4"/>
    <w:rsid w:val="00D648F8"/>
    <w:rsid w:val="00D64AB4"/>
    <w:rsid w:val="00D64FCC"/>
    <w:rsid w:val="00D650A1"/>
    <w:rsid w:val="00D651AB"/>
    <w:rsid w:val="00D656A2"/>
    <w:rsid w:val="00D658C5"/>
    <w:rsid w:val="00D65DA3"/>
    <w:rsid w:val="00D65F8A"/>
    <w:rsid w:val="00D65FD9"/>
    <w:rsid w:val="00D66DF4"/>
    <w:rsid w:val="00D66F79"/>
    <w:rsid w:val="00D67777"/>
    <w:rsid w:val="00D6782B"/>
    <w:rsid w:val="00D6796D"/>
    <w:rsid w:val="00D7144E"/>
    <w:rsid w:val="00D7157D"/>
    <w:rsid w:val="00D72BAE"/>
    <w:rsid w:val="00D73249"/>
    <w:rsid w:val="00D73736"/>
    <w:rsid w:val="00D74069"/>
    <w:rsid w:val="00D74BA1"/>
    <w:rsid w:val="00D74DE6"/>
    <w:rsid w:val="00D75981"/>
    <w:rsid w:val="00D76279"/>
    <w:rsid w:val="00D76C63"/>
    <w:rsid w:val="00D76CEE"/>
    <w:rsid w:val="00D770AD"/>
    <w:rsid w:val="00D77274"/>
    <w:rsid w:val="00D7767F"/>
    <w:rsid w:val="00D80088"/>
    <w:rsid w:val="00D80784"/>
    <w:rsid w:val="00D80DD9"/>
    <w:rsid w:val="00D81102"/>
    <w:rsid w:val="00D81287"/>
    <w:rsid w:val="00D81C0A"/>
    <w:rsid w:val="00D82B76"/>
    <w:rsid w:val="00D845DC"/>
    <w:rsid w:val="00D84747"/>
    <w:rsid w:val="00D847B7"/>
    <w:rsid w:val="00D8493B"/>
    <w:rsid w:val="00D8514F"/>
    <w:rsid w:val="00D8523E"/>
    <w:rsid w:val="00D85704"/>
    <w:rsid w:val="00D85F11"/>
    <w:rsid w:val="00D861A9"/>
    <w:rsid w:val="00D869B8"/>
    <w:rsid w:val="00D86C61"/>
    <w:rsid w:val="00D8779F"/>
    <w:rsid w:val="00D879C8"/>
    <w:rsid w:val="00D87AD9"/>
    <w:rsid w:val="00D87FA9"/>
    <w:rsid w:val="00D9091E"/>
    <w:rsid w:val="00D91D36"/>
    <w:rsid w:val="00D92243"/>
    <w:rsid w:val="00D928E6"/>
    <w:rsid w:val="00D93F42"/>
    <w:rsid w:val="00D945D7"/>
    <w:rsid w:val="00D95974"/>
    <w:rsid w:val="00D95DC6"/>
    <w:rsid w:val="00D960AE"/>
    <w:rsid w:val="00D96A99"/>
    <w:rsid w:val="00D9744F"/>
    <w:rsid w:val="00DA05A5"/>
    <w:rsid w:val="00DA16F6"/>
    <w:rsid w:val="00DA1952"/>
    <w:rsid w:val="00DA1D32"/>
    <w:rsid w:val="00DA2127"/>
    <w:rsid w:val="00DA29CF"/>
    <w:rsid w:val="00DA2F76"/>
    <w:rsid w:val="00DA3218"/>
    <w:rsid w:val="00DA3477"/>
    <w:rsid w:val="00DA3CF8"/>
    <w:rsid w:val="00DA41F7"/>
    <w:rsid w:val="00DA4656"/>
    <w:rsid w:val="00DA469D"/>
    <w:rsid w:val="00DA4903"/>
    <w:rsid w:val="00DA4F23"/>
    <w:rsid w:val="00DA51D0"/>
    <w:rsid w:val="00DA523A"/>
    <w:rsid w:val="00DA5A4C"/>
    <w:rsid w:val="00DA5F30"/>
    <w:rsid w:val="00DA6038"/>
    <w:rsid w:val="00DA620A"/>
    <w:rsid w:val="00DA6526"/>
    <w:rsid w:val="00DA6993"/>
    <w:rsid w:val="00DA6A7C"/>
    <w:rsid w:val="00DA7003"/>
    <w:rsid w:val="00DA798A"/>
    <w:rsid w:val="00DA7D89"/>
    <w:rsid w:val="00DB01BE"/>
    <w:rsid w:val="00DB0841"/>
    <w:rsid w:val="00DB19C2"/>
    <w:rsid w:val="00DB19ED"/>
    <w:rsid w:val="00DB2BBC"/>
    <w:rsid w:val="00DB3296"/>
    <w:rsid w:val="00DB35BC"/>
    <w:rsid w:val="00DB37A3"/>
    <w:rsid w:val="00DB38D0"/>
    <w:rsid w:val="00DB39F9"/>
    <w:rsid w:val="00DB4100"/>
    <w:rsid w:val="00DB457F"/>
    <w:rsid w:val="00DB4E0C"/>
    <w:rsid w:val="00DB592E"/>
    <w:rsid w:val="00DB59BD"/>
    <w:rsid w:val="00DB5A18"/>
    <w:rsid w:val="00DB5B7E"/>
    <w:rsid w:val="00DB5CB1"/>
    <w:rsid w:val="00DB6B12"/>
    <w:rsid w:val="00DB70D4"/>
    <w:rsid w:val="00DB7498"/>
    <w:rsid w:val="00DB7513"/>
    <w:rsid w:val="00DB75D8"/>
    <w:rsid w:val="00DB7850"/>
    <w:rsid w:val="00DB7DB2"/>
    <w:rsid w:val="00DC01F4"/>
    <w:rsid w:val="00DC0A4E"/>
    <w:rsid w:val="00DC15F9"/>
    <w:rsid w:val="00DC1EA2"/>
    <w:rsid w:val="00DC222F"/>
    <w:rsid w:val="00DC2AE5"/>
    <w:rsid w:val="00DC3B2A"/>
    <w:rsid w:val="00DC3BB0"/>
    <w:rsid w:val="00DC3E72"/>
    <w:rsid w:val="00DC409E"/>
    <w:rsid w:val="00DC41F0"/>
    <w:rsid w:val="00DC4B52"/>
    <w:rsid w:val="00DC5362"/>
    <w:rsid w:val="00DC5E42"/>
    <w:rsid w:val="00DC5FDD"/>
    <w:rsid w:val="00DC6054"/>
    <w:rsid w:val="00DC627B"/>
    <w:rsid w:val="00DC6A49"/>
    <w:rsid w:val="00DC6FC2"/>
    <w:rsid w:val="00DC7538"/>
    <w:rsid w:val="00DC7553"/>
    <w:rsid w:val="00DC76BD"/>
    <w:rsid w:val="00DD0009"/>
    <w:rsid w:val="00DD00F0"/>
    <w:rsid w:val="00DD168D"/>
    <w:rsid w:val="00DD1697"/>
    <w:rsid w:val="00DD1912"/>
    <w:rsid w:val="00DD267F"/>
    <w:rsid w:val="00DD2A8F"/>
    <w:rsid w:val="00DD3A63"/>
    <w:rsid w:val="00DD3C41"/>
    <w:rsid w:val="00DD3DF8"/>
    <w:rsid w:val="00DD3F70"/>
    <w:rsid w:val="00DD4BB3"/>
    <w:rsid w:val="00DD4C25"/>
    <w:rsid w:val="00DD52A8"/>
    <w:rsid w:val="00DD5AB9"/>
    <w:rsid w:val="00DD5AFC"/>
    <w:rsid w:val="00DD5D40"/>
    <w:rsid w:val="00DD61BF"/>
    <w:rsid w:val="00DD6343"/>
    <w:rsid w:val="00DD67AB"/>
    <w:rsid w:val="00DD68C2"/>
    <w:rsid w:val="00DD7B1A"/>
    <w:rsid w:val="00DE0413"/>
    <w:rsid w:val="00DE0436"/>
    <w:rsid w:val="00DE1636"/>
    <w:rsid w:val="00DE1D64"/>
    <w:rsid w:val="00DE2691"/>
    <w:rsid w:val="00DE2CA6"/>
    <w:rsid w:val="00DE31A8"/>
    <w:rsid w:val="00DE42A5"/>
    <w:rsid w:val="00DE460E"/>
    <w:rsid w:val="00DE53CD"/>
    <w:rsid w:val="00DE6123"/>
    <w:rsid w:val="00DE6677"/>
    <w:rsid w:val="00DE6D9D"/>
    <w:rsid w:val="00DE75E3"/>
    <w:rsid w:val="00DE7754"/>
    <w:rsid w:val="00DE77A0"/>
    <w:rsid w:val="00DE7D41"/>
    <w:rsid w:val="00DF1496"/>
    <w:rsid w:val="00DF1BB5"/>
    <w:rsid w:val="00DF2924"/>
    <w:rsid w:val="00DF2E63"/>
    <w:rsid w:val="00DF30EC"/>
    <w:rsid w:val="00DF33EF"/>
    <w:rsid w:val="00DF341F"/>
    <w:rsid w:val="00DF3442"/>
    <w:rsid w:val="00DF347A"/>
    <w:rsid w:val="00DF3D76"/>
    <w:rsid w:val="00DF407F"/>
    <w:rsid w:val="00DF472E"/>
    <w:rsid w:val="00DF547D"/>
    <w:rsid w:val="00DF5D85"/>
    <w:rsid w:val="00DF62B5"/>
    <w:rsid w:val="00DF63E5"/>
    <w:rsid w:val="00DF683E"/>
    <w:rsid w:val="00DF6C38"/>
    <w:rsid w:val="00DF6DBE"/>
    <w:rsid w:val="00DF71BA"/>
    <w:rsid w:val="00DF7767"/>
    <w:rsid w:val="00E00890"/>
    <w:rsid w:val="00E0095A"/>
    <w:rsid w:val="00E0115E"/>
    <w:rsid w:val="00E01456"/>
    <w:rsid w:val="00E01D27"/>
    <w:rsid w:val="00E021C2"/>
    <w:rsid w:val="00E023E7"/>
    <w:rsid w:val="00E027CE"/>
    <w:rsid w:val="00E02BAA"/>
    <w:rsid w:val="00E03B90"/>
    <w:rsid w:val="00E03CE0"/>
    <w:rsid w:val="00E043E9"/>
    <w:rsid w:val="00E0454D"/>
    <w:rsid w:val="00E0486A"/>
    <w:rsid w:val="00E04D25"/>
    <w:rsid w:val="00E05668"/>
    <w:rsid w:val="00E0627E"/>
    <w:rsid w:val="00E076DB"/>
    <w:rsid w:val="00E07CDE"/>
    <w:rsid w:val="00E07E21"/>
    <w:rsid w:val="00E07E5F"/>
    <w:rsid w:val="00E100A1"/>
    <w:rsid w:val="00E10403"/>
    <w:rsid w:val="00E10B59"/>
    <w:rsid w:val="00E10E55"/>
    <w:rsid w:val="00E10F4B"/>
    <w:rsid w:val="00E11A4E"/>
    <w:rsid w:val="00E12370"/>
    <w:rsid w:val="00E125BD"/>
    <w:rsid w:val="00E1267C"/>
    <w:rsid w:val="00E132ED"/>
    <w:rsid w:val="00E133BC"/>
    <w:rsid w:val="00E137AD"/>
    <w:rsid w:val="00E13850"/>
    <w:rsid w:val="00E13916"/>
    <w:rsid w:val="00E13EAC"/>
    <w:rsid w:val="00E142B2"/>
    <w:rsid w:val="00E1447B"/>
    <w:rsid w:val="00E148E2"/>
    <w:rsid w:val="00E14D18"/>
    <w:rsid w:val="00E152DE"/>
    <w:rsid w:val="00E155B9"/>
    <w:rsid w:val="00E15D9E"/>
    <w:rsid w:val="00E15F5D"/>
    <w:rsid w:val="00E16FB0"/>
    <w:rsid w:val="00E17A07"/>
    <w:rsid w:val="00E20299"/>
    <w:rsid w:val="00E203D4"/>
    <w:rsid w:val="00E2079F"/>
    <w:rsid w:val="00E20951"/>
    <w:rsid w:val="00E20D83"/>
    <w:rsid w:val="00E20E4A"/>
    <w:rsid w:val="00E20FC7"/>
    <w:rsid w:val="00E216D8"/>
    <w:rsid w:val="00E2198A"/>
    <w:rsid w:val="00E21F04"/>
    <w:rsid w:val="00E227C5"/>
    <w:rsid w:val="00E228A8"/>
    <w:rsid w:val="00E228C7"/>
    <w:rsid w:val="00E228CB"/>
    <w:rsid w:val="00E23534"/>
    <w:rsid w:val="00E236BF"/>
    <w:rsid w:val="00E23B9E"/>
    <w:rsid w:val="00E242BC"/>
    <w:rsid w:val="00E26485"/>
    <w:rsid w:val="00E26574"/>
    <w:rsid w:val="00E266A5"/>
    <w:rsid w:val="00E26882"/>
    <w:rsid w:val="00E268DF"/>
    <w:rsid w:val="00E26D64"/>
    <w:rsid w:val="00E26E15"/>
    <w:rsid w:val="00E26EC7"/>
    <w:rsid w:val="00E272B7"/>
    <w:rsid w:val="00E274BD"/>
    <w:rsid w:val="00E275CC"/>
    <w:rsid w:val="00E2797B"/>
    <w:rsid w:val="00E27A49"/>
    <w:rsid w:val="00E27CC9"/>
    <w:rsid w:val="00E27FA1"/>
    <w:rsid w:val="00E30057"/>
    <w:rsid w:val="00E30134"/>
    <w:rsid w:val="00E3023F"/>
    <w:rsid w:val="00E303C8"/>
    <w:rsid w:val="00E304EB"/>
    <w:rsid w:val="00E3094B"/>
    <w:rsid w:val="00E30DE1"/>
    <w:rsid w:val="00E31065"/>
    <w:rsid w:val="00E3165D"/>
    <w:rsid w:val="00E3194D"/>
    <w:rsid w:val="00E31F05"/>
    <w:rsid w:val="00E3200E"/>
    <w:rsid w:val="00E3210D"/>
    <w:rsid w:val="00E32AD3"/>
    <w:rsid w:val="00E32B95"/>
    <w:rsid w:val="00E337C1"/>
    <w:rsid w:val="00E339B5"/>
    <w:rsid w:val="00E341DE"/>
    <w:rsid w:val="00E34A5A"/>
    <w:rsid w:val="00E36526"/>
    <w:rsid w:val="00E36CBE"/>
    <w:rsid w:val="00E36D90"/>
    <w:rsid w:val="00E37007"/>
    <w:rsid w:val="00E37062"/>
    <w:rsid w:val="00E3760F"/>
    <w:rsid w:val="00E40146"/>
    <w:rsid w:val="00E402FE"/>
    <w:rsid w:val="00E40AF2"/>
    <w:rsid w:val="00E40C24"/>
    <w:rsid w:val="00E40D2D"/>
    <w:rsid w:val="00E412F0"/>
    <w:rsid w:val="00E41460"/>
    <w:rsid w:val="00E415AA"/>
    <w:rsid w:val="00E41925"/>
    <w:rsid w:val="00E41A4D"/>
    <w:rsid w:val="00E41F67"/>
    <w:rsid w:val="00E43373"/>
    <w:rsid w:val="00E43C80"/>
    <w:rsid w:val="00E43F55"/>
    <w:rsid w:val="00E44662"/>
    <w:rsid w:val="00E44755"/>
    <w:rsid w:val="00E4517E"/>
    <w:rsid w:val="00E456DB"/>
    <w:rsid w:val="00E4582A"/>
    <w:rsid w:val="00E45AD8"/>
    <w:rsid w:val="00E45AF1"/>
    <w:rsid w:val="00E45AFD"/>
    <w:rsid w:val="00E45E7E"/>
    <w:rsid w:val="00E46020"/>
    <w:rsid w:val="00E46256"/>
    <w:rsid w:val="00E4625B"/>
    <w:rsid w:val="00E46355"/>
    <w:rsid w:val="00E46564"/>
    <w:rsid w:val="00E46C69"/>
    <w:rsid w:val="00E471CD"/>
    <w:rsid w:val="00E500BC"/>
    <w:rsid w:val="00E5070D"/>
    <w:rsid w:val="00E51099"/>
    <w:rsid w:val="00E51137"/>
    <w:rsid w:val="00E511DD"/>
    <w:rsid w:val="00E512E1"/>
    <w:rsid w:val="00E51C06"/>
    <w:rsid w:val="00E51FD9"/>
    <w:rsid w:val="00E5222C"/>
    <w:rsid w:val="00E52377"/>
    <w:rsid w:val="00E523B2"/>
    <w:rsid w:val="00E52576"/>
    <w:rsid w:val="00E52CB1"/>
    <w:rsid w:val="00E5390B"/>
    <w:rsid w:val="00E546CD"/>
    <w:rsid w:val="00E54A17"/>
    <w:rsid w:val="00E54E4B"/>
    <w:rsid w:val="00E55051"/>
    <w:rsid w:val="00E555A8"/>
    <w:rsid w:val="00E5635F"/>
    <w:rsid w:val="00E56627"/>
    <w:rsid w:val="00E56659"/>
    <w:rsid w:val="00E569F1"/>
    <w:rsid w:val="00E56A75"/>
    <w:rsid w:val="00E5753F"/>
    <w:rsid w:val="00E57DB7"/>
    <w:rsid w:val="00E602C9"/>
    <w:rsid w:val="00E60D6E"/>
    <w:rsid w:val="00E60EAF"/>
    <w:rsid w:val="00E60FFA"/>
    <w:rsid w:val="00E61CB8"/>
    <w:rsid w:val="00E61D93"/>
    <w:rsid w:val="00E621FB"/>
    <w:rsid w:val="00E6271D"/>
    <w:rsid w:val="00E62D09"/>
    <w:rsid w:val="00E62F2E"/>
    <w:rsid w:val="00E63149"/>
    <w:rsid w:val="00E631F6"/>
    <w:rsid w:val="00E632A9"/>
    <w:rsid w:val="00E6388E"/>
    <w:rsid w:val="00E63970"/>
    <w:rsid w:val="00E639A7"/>
    <w:rsid w:val="00E640AA"/>
    <w:rsid w:val="00E64204"/>
    <w:rsid w:val="00E642F2"/>
    <w:rsid w:val="00E6471E"/>
    <w:rsid w:val="00E650CF"/>
    <w:rsid w:val="00E6545F"/>
    <w:rsid w:val="00E6547B"/>
    <w:rsid w:val="00E656E5"/>
    <w:rsid w:val="00E6609E"/>
    <w:rsid w:val="00E66804"/>
    <w:rsid w:val="00E66D46"/>
    <w:rsid w:val="00E66ECC"/>
    <w:rsid w:val="00E67235"/>
    <w:rsid w:val="00E67471"/>
    <w:rsid w:val="00E6788A"/>
    <w:rsid w:val="00E67CA9"/>
    <w:rsid w:val="00E70FEB"/>
    <w:rsid w:val="00E710F4"/>
    <w:rsid w:val="00E71117"/>
    <w:rsid w:val="00E71514"/>
    <w:rsid w:val="00E71BDB"/>
    <w:rsid w:val="00E726F8"/>
    <w:rsid w:val="00E728D8"/>
    <w:rsid w:val="00E73340"/>
    <w:rsid w:val="00E73582"/>
    <w:rsid w:val="00E73ED2"/>
    <w:rsid w:val="00E73FB8"/>
    <w:rsid w:val="00E75243"/>
    <w:rsid w:val="00E75358"/>
    <w:rsid w:val="00E75BEE"/>
    <w:rsid w:val="00E76464"/>
    <w:rsid w:val="00E76720"/>
    <w:rsid w:val="00E76E2D"/>
    <w:rsid w:val="00E7701D"/>
    <w:rsid w:val="00E77C66"/>
    <w:rsid w:val="00E80A40"/>
    <w:rsid w:val="00E80AAD"/>
    <w:rsid w:val="00E80ECA"/>
    <w:rsid w:val="00E8256E"/>
    <w:rsid w:val="00E82C01"/>
    <w:rsid w:val="00E82FD5"/>
    <w:rsid w:val="00E837B2"/>
    <w:rsid w:val="00E83D44"/>
    <w:rsid w:val="00E841D3"/>
    <w:rsid w:val="00E842E8"/>
    <w:rsid w:val="00E843BE"/>
    <w:rsid w:val="00E8469B"/>
    <w:rsid w:val="00E84C32"/>
    <w:rsid w:val="00E85143"/>
    <w:rsid w:val="00E8517C"/>
    <w:rsid w:val="00E8552D"/>
    <w:rsid w:val="00E85B7E"/>
    <w:rsid w:val="00E86B24"/>
    <w:rsid w:val="00E86E3C"/>
    <w:rsid w:val="00E86E54"/>
    <w:rsid w:val="00E872E2"/>
    <w:rsid w:val="00E916D0"/>
    <w:rsid w:val="00E91767"/>
    <w:rsid w:val="00E92128"/>
    <w:rsid w:val="00E92399"/>
    <w:rsid w:val="00E930B2"/>
    <w:rsid w:val="00E93E4E"/>
    <w:rsid w:val="00E93F11"/>
    <w:rsid w:val="00E949D1"/>
    <w:rsid w:val="00E94BC0"/>
    <w:rsid w:val="00E96CAB"/>
    <w:rsid w:val="00E97145"/>
    <w:rsid w:val="00E97780"/>
    <w:rsid w:val="00EA02D2"/>
    <w:rsid w:val="00EA12A3"/>
    <w:rsid w:val="00EA12E8"/>
    <w:rsid w:val="00EA19A2"/>
    <w:rsid w:val="00EA25D9"/>
    <w:rsid w:val="00EA3984"/>
    <w:rsid w:val="00EA3CA9"/>
    <w:rsid w:val="00EA43C7"/>
    <w:rsid w:val="00EA4C62"/>
    <w:rsid w:val="00EA5337"/>
    <w:rsid w:val="00EA5C5D"/>
    <w:rsid w:val="00EA5CB4"/>
    <w:rsid w:val="00EA63AD"/>
    <w:rsid w:val="00EA69F4"/>
    <w:rsid w:val="00EA6B22"/>
    <w:rsid w:val="00EA6FED"/>
    <w:rsid w:val="00EA70C9"/>
    <w:rsid w:val="00EA7970"/>
    <w:rsid w:val="00EB000D"/>
    <w:rsid w:val="00EB0115"/>
    <w:rsid w:val="00EB027C"/>
    <w:rsid w:val="00EB0843"/>
    <w:rsid w:val="00EB16A9"/>
    <w:rsid w:val="00EB1933"/>
    <w:rsid w:val="00EB1D21"/>
    <w:rsid w:val="00EB20AB"/>
    <w:rsid w:val="00EB21F9"/>
    <w:rsid w:val="00EB2A79"/>
    <w:rsid w:val="00EB2E42"/>
    <w:rsid w:val="00EB3006"/>
    <w:rsid w:val="00EB30CC"/>
    <w:rsid w:val="00EB3A23"/>
    <w:rsid w:val="00EB3C56"/>
    <w:rsid w:val="00EB4033"/>
    <w:rsid w:val="00EB41D3"/>
    <w:rsid w:val="00EB4266"/>
    <w:rsid w:val="00EB44DC"/>
    <w:rsid w:val="00EB4538"/>
    <w:rsid w:val="00EB4871"/>
    <w:rsid w:val="00EB49C8"/>
    <w:rsid w:val="00EB5AF6"/>
    <w:rsid w:val="00EB6E64"/>
    <w:rsid w:val="00EB7635"/>
    <w:rsid w:val="00EB78C0"/>
    <w:rsid w:val="00EB7E38"/>
    <w:rsid w:val="00EC039E"/>
    <w:rsid w:val="00EC0752"/>
    <w:rsid w:val="00EC1278"/>
    <w:rsid w:val="00EC13F4"/>
    <w:rsid w:val="00EC1550"/>
    <w:rsid w:val="00EC2F30"/>
    <w:rsid w:val="00EC2FD2"/>
    <w:rsid w:val="00EC34A3"/>
    <w:rsid w:val="00EC39B6"/>
    <w:rsid w:val="00EC39EA"/>
    <w:rsid w:val="00EC4483"/>
    <w:rsid w:val="00EC45A6"/>
    <w:rsid w:val="00EC4920"/>
    <w:rsid w:val="00EC4F8D"/>
    <w:rsid w:val="00EC50A1"/>
    <w:rsid w:val="00EC56D6"/>
    <w:rsid w:val="00EC5EF1"/>
    <w:rsid w:val="00EC5F55"/>
    <w:rsid w:val="00EC6651"/>
    <w:rsid w:val="00EC6878"/>
    <w:rsid w:val="00EC7562"/>
    <w:rsid w:val="00EC76B0"/>
    <w:rsid w:val="00ED0006"/>
    <w:rsid w:val="00ED0252"/>
    <w:rsid w:val="00ED0748"/>
    <w:rsid w:val="00ED07F8"/>
    <w:rsid w:val="00ED0DB1"/>
    <w:rsid w:val="00ED1331"/>
    <w:rsid w:val="00ED144B"/>
    <w:rsid w:val="00ED2C1A"/>
    <w:rsid w:val="00ED30EA"/>
    <w:rsid w:val="00ED3238"/>
    <w:rsid w:val="00ED3B7B"/>
    <w:rsid w:val="00ED4195"/>
    <w:rsid w:val="00ED4C09"/>
    <w:rsid w:val="00ED5180"/>
    <w:rsid w:val="00ED54A7"/>
    <w:rsid w:val="00ED559F"/>
    <w:rsid w:val="00ED5859"/>
    <w:rsid w:val="00ED6CA3"/>
    <w:rsid w:val="00ED74EE"/>
    <w:rsid w:val="00ED7974"/>
    <w:rsid w:val="00ED7BD1"/>
    <w:rsid w:val="00ED7CD2"/>
    <w:rsid w:val="00ED7E26"/>
    <w:rsid w:val="00EE026C"/>
    <w:rsid w:val="00EE030E"/>
    <w:rsid w:val="00EE08F9"/>
    <w:rsid w:val="00EE0916"/>
    <w:rsid w:val="00EE11D4"/>
    <w:rsid w:val="00EE13F2"/>
    <w:rsid w:val="00EE1B84"/>
    <w:rsid w:val="00EE1CAC"/>
    <w:rsid w:val="00EE1E94"/>
    <w:rsid w:val="00EE25FD"/>
    <w:rsid w:val="00EE28A8"/>
    <w:rsid w:val="00EE2C29"/>
    <w:rsid w:val="00EE3009"/>
    <w:rsid w:val="00EE4BB0"/>
    <w:rsid w:val="00EE4DA3"/>
    <w:rsid w:val="00EE5A15"/>
    <w:rsid w:val="00EE5FB8"/>
    <w:rsid w:val="00EE65CA"/>
    <w:rsid w:val="00EE6A09"/>
    <w:rsid w:val="00EE726F"/>
    <w:rsid w:val="00EE7C21"/>
    <w:rsid w:val="00EE7C66"/>
    <w:rsid w:val="00EE7FBD"/>
    <w:rsid w:val="00EF0274"/>
    <w:rsid w:val="00EF0886"/>
    <w:rsid w:val="00EF0C4E"/>
    <w:rsid w:val="00EF1059"/>
    <w:rsid w:val="00EF1CA9"/>
    <w:rsid w:val="00EF1E2F"/>
    <w:rsid w:val="00EF222C"/>
    <w:rsid w:val="00EF2A3E"/>
    <w:rsid w:val="00EF3199"/>
    <w:rsid w:val="00EF332F"/>
    <w:rsid w:val="00EF34BF"/>
    <w:rsid w:val="00EF3FD7"/>
    <w:rsid w:val="00EF4081"/>
    <w:rsid w:val="00EF4823"/>
    <w:rsid w:val="00EF4E2F"/>
    <w:rsid w:val="00EF545E"/>
    <w:rsid w:val="00EF58BC"/>
    <w:rsid w:val="00EF58D0"/>
    <w:rsid w:val="00EF6108"/>
    <w:rsid w:val="00EF649D"/>
    <w:rsid w:val="00EF6D81"/>
    <w:rsid w:val="00EF6E66"/>
    <w:rsid w:val="00EF7ACB"/>
    <w:rsid w:val="00EF7AE4"/>
    <w:rsid w:val="00F0037B"/>
    <w:rsid w:val="00F00AF6"/>
    <w:rsid w:val="00F00CC9"/>
    <w:rsid w:val="00F00DF1"/>
    <w:rsid w:val="00F015C0"/>
    <w:rsid w:val="00F018A6"/>
    <w:rsid w:val="00F01BDD"/>
    <w:rsid w:val="00F01DFF"/>
    <w:rsid w:val="00F03588"/>
    <w:rsid w:val="00F036A4"/>
    <w:rsid w:val="00F03AAE"/>
    <w:rsid w:val="00F03ABD"/>
    <w:rsid w:val="00F05390"/>
    <w:rsid w:val="00F055E9"/>
    <w:rsid w:val="00F05E73"/>
    <w:rsid w:val="00F06610"/>
    <w:rsid w:val="00F0672F"/>
    <w:rsid w:val="00F0682F"/>
    <w:rsid w:val="00F0683E"/>
    <w:rsid w:val="00F07610"/>
    <w:rsid w:val="00F07CA0"/>
    <w:rsid w:val="00F10279"/>
    <w:rsid w:val="00F1048E"/>
    <w:rsid w:val="00F117DF"/>
    <w:rsid w:val="00F11A50"/>
    <w:rsid w:val="00F129D9"/>
    <w:rsid w:val="00F12B19"/>
    <w:rsid w:val="00F12F85"/>
    <w:rsid w:val="00F134D1"/>
    <w:rsid w:val="00F141D8"/>
    <w:rsid w:val="00F15C34"/>
    <w:rsid w:val="00F17DE9"/>
    <w:rsid w:val="00F20000"/>
    <w:rsid w:val="00F20005"/>
    <w:rsid w:val="00F203EE"/>
    <w:rsid w:val="00F209B7"/>
    <w:rsid w:val="00F210BE"/>
    <w:rsid w:val="00F22319"/>
    <w:rsid w:val="00F228E5"/>
    <w:rsid w:val="00F2315D"/>
    <w:rsid w:val="00F23821"/>
    <w:rsid w:val="00F23A4A"/>
    <w:rsid w:val="00F23E0C"/>
    <w:rsid w:val="00F24595"/>
    <w:rsid w:val="00F249DC"/>
    <w:rsid w:val="00F24D49"/>
    <w:rsid w:val="00F24DB2"/>
    <w:rsid w:val="00F24EE1"/>
    <w:rsid w:val="00F25F1C"/>
    <w:rsid w:val="00F2642F"/>
    <w:rsid w:val="00F266FD"/>
    <w:rsid w:val="00F27E3D"/>
    <w:rsid w:val="00F27EFF"/>
    <w:rsid w:val="00F27F2C"/>
    <w:rsid w:val="00F30278"/>
    <w:rsid w:val="00F309D1"/>
    <w:rsid w:val="00F30A3E"/>
    <w:rsid w:val="00F316E7"/>
    <w:rsid w:val="00F31C52"/>
    <w:rsid w:val="00F31D5B"/>
    <w:rsid w:val="00F32916"/>
    <w:rsid w:val="00F33389"/>
    <w:rsid w:val="00F334DD"/>
    <w:rsid w:val="00F33D97"/>
    <w:rsid w:val="00F3475D"/>
    <w:rsid w:val="00F34922"/>
    <w:rsid w:val="00F34930"/>
    <w:rsid w:val="00F352E5"/>
    <w:rsid w:val="00F356C0"/>
    <w:rsid w:val="00F35A09"/>
    <w:rsid w:val="00F35C5C"/>
    <w:rsid w:val="00F365D5"/>
    <w:rsid w:val="00F3674C"/>
    <w:rsid w:val="00F36772"/>
    <w:rsid w:val="00F36F80"/>
    <w:rsid w:val="00F37C98"/>
    <w:rsid w:val="00F4002F"/>
    <w:rsid w:val="00F40122"/>
    <w:rsid w:val="00F401AE"/>
    <w:rsid w:val="00F40D5F"/>
    <w:rsid w:val="00F412D4"/>
    <w:rsid w:val="00F416F6"/>
    <w:rsid w:val="00F41703"/>
    <w:rsid w:val="00F41A4C"/>
    <w:rsid w:val="00F41C76"/>
    <w:rsid w:val="00F41D5B"/>
    <w:rsid w:val="00F431CD"/>
    <w:rsid w:val="00F43AA0"/>
    <w:rsid w:val="00F43BE7"/>
    <w:rsid w:val="00F43E0A"/>
    <w:rsid w:val="00F44117"/>
    <w:rsid w:val="00F44279"/>
    <w:rsid w:val="00F447A7"/>
    <w:rsid w:val="00F45959"/>
    <w:rsid w:val="00F45F0A"/>
    <w:rsid w:val="00F46138"/>
    <w:rsid w:val="00F4643F"/>
    <w:rsid w:val="00F5098E"/>
    <w:rsid w:val="00F50E14"/>
    <w:rsid w:val="00F512FC"/>
    <w:rsid w:val="00F5194C"/>
    <w:rsid w:val="00F51FAD"/>
    <w:rsid w:val="00F526A6"/>
    <w:rsid w:val="00F52755"/>
    <w:rsid w:val="00F534C9"/>
    <w:rsid w:val="00F535EF"/>
    <w:rsid w:val="00F53D9F"/>
    <w:rsid w:val="00F54580"/>
    <w:rsid w:val="00F54994"/>
    <w:rsid w:val="00F555E9"/>
    <w:rsid w:val="00F560E9"/>
    <w:rsid w:val="00F5736A"/>
    <w:rsid w:val="00F579D1"/>
    <w:rsid w:val="00F57CE0"/>
    <w:rsid w:val="00F60175"/>
    <w:rsid w:val="00F6068F"/>
    <w:rsid w:val="00F6148F"/>
    <w:rsid w:val="00F614E4"/>
    <w:rsid w:val="00F61C16"/>
    <w:rsid w:val="00F61E1E"/>
    <w:rsid w:val="00F6251D"/>
    <w:rsid w:val="00F626DF"/>
    <w:rsid w:val="00F62822"/>
    <w:rsid w:val="00F62DC0"/>
    <w:rsid w:val="00F6301C"/>
    <w:rsid w:val="00F631AF"/>
    <w:rsid w:val="00F63AE9"/>
    <w:rsid w:val="00F63EE2"/>
    <w:rsid w:val="00F654FF"/>
    <w:rsid w:val="00F656F0"/>
    <w:rsid w:val="00F65D42"/>
    <w:rsid w:val="00F65EDD"/>
    <w:rsid w:val="00F66366"/>
    <w:rsid w:val="00F66DF0"/>
    <w:rsid w:val="00F66F7B"/>
    <w:rsid w:val="00F67CB0"/>
    <w:rsid w:val="00F70283"/>
    <w:rsid w:val="00F707BF"/>
    <w:rsid w:val="00F70BEF"/>
    <w:rsid w:val="00F70FF7"/>
    <w:rsid w:val="00F710FF"/>
    <w:rsid w:val="00F71679"/>
    <w:rsid w:val="00F716B6"/>
    <w:rsid w:val="00F7194E"/>
    <w:rsid w:val="00F725EE"/>
    <w:rsid w:val="00F72715"/>
    <w:rsid w:val="00F72B29"/>
    <w:rsid w:val="00F73C09"/>
    <w:rsid w:val="00F73D58"/>
    <w:rsid w:val="00F743BA"/>
    <w:rsid w:val="00F744B4"/>
    <w:rsid w:val="00F751CA"/>
    <w:rsid w:val="00F756BE"/>
    <w:rsid w:val="00F7632B"/>
    <w:rsid w:val="00F769B4"/>
    <w:rsid w:val="00F76A48"/>
    <w:rsid w:val="00F76CAD"/>
    <w:rsid w:val="00F76E16"/>
    <w:rsid w:val="00F770E6"/>
    <w:rsid w:val="00F771E9"/>
    <w:rsid w:val="00F77A63"/>
    <w:rsid w:val="00F77D5E"/>
    <w:rsid w:val="00F8007B"/>
    <w:rsid w:val="00F80F1A"/>
    <w:rsid w:val="00F81031"/>
    <w:rsid w:val="00F819D3"/>
    <w:rsid w:val="00F81C91"/>
    <w:rsid w:val="00F8202F"/>
    <w:rsid w:val="00F82127"/>
    <w:rsid w:val="00F826FF"/>
    <w:rsid w:val="00F82ED8"/>
    <w:rsid w:val="00F839EB"/>
    <w:rsid w:val="00F83C81"/>
    <w:rsid w:val="00F846B8"/>
    <w:rsid w:val="00F8537D"/>
    <w:rsid w:val="00F86E3A"/>
    <w:rsid w:val="00F86FD5"/>
    <w:rsid w:val="00F8776A"/>
    <w:rsid w:val="00F87B33"/>
    <w:rsid w:val="00F87BC8"/>
    <w:rsid w:val="00F900C2"/>
    <w:rsid w:val="00F9023B"/>
    <w:rsid w:val="00F914B9"/>
    <w:rsid w:val="00F914DD"/>
    <w:rsid w:val="00F92653"/>
    <w:rsid w:val="00F93B32"/>
    <w:rsid w:val="00F93F3D"/>
    <w:rsid w:val="00F9564B"/>
    <w:rsid w:val="00F95797"/>
    <w:rsid w:val="00F957F8"/>
    <w:rsid w:val="00F9591E"/>
    <w:rsid w:val="00F95D0F"/>
    <w:rsid w:val="00F9600A"/>
    <w:rsid w:val="00F96C68"/>
    <w:rsid w:val="00F96D19"/>
    <w:rsid w:val="00F96D94"/>
    <w:rsid w:val="00F96F5F"/>
    <w:rsid w:val="00F9720D"/>
    <w:rsid w:val="00F97468"/>
    <w:rsid w:val="00F977EB"/>
    <w:rsid w:val="00F97D75"/>
    <w:rsid w:val="00FA072C"/>
    <w:rsid w:val="00FA07F6"/>
    <w:rsid w:val="00FA0846"/>
    <w:rsid w:val="00FA0B8F"/>
    <w:rsid w:val="00FA1FC7"/>
    <w:rsid w:val="00FA2B9B"/>
    <w:rsid w:val="00FA2BF7"/>
    <w:rsid w:val="00FA2D23"/>
    <w:rsid w:val="00FA2D8D"/>
    <w:rsid w:val="00FA37FA"/>
    <w:rsid w:val="00FA4180"/>
    <w:rsid w:val="00FA551A"/>
    <w:rsid w:val="00FA5851"/>
    <w:rsid w:val="00FA5C24"/>
    <w:rsid w:val="00FA6B12"/>
    <w:rsid w:val="00FA712B"/>
    <w:rsid w:val="00FA757E"/>
    <w:rsid w:val="00FA7B4A"/>
    <w:rsid w:val="00FA7E6E"/>
    <w:rsid w:val="00FB0821"/>
    <w:rsid w:val="00FB0A52"/>
    <w:rsid w:val="00FB15D4"/>
    <w:rsid w:val="00FB2BD5"/>
    <w:rsid w:val="00FB2FD8"/>
    <w:rsid w:val="00FB316F"/>
    <w:rsid w:val="00FB3556"/>
    <w:rsid w:val="00FB3A12"/>
    <w:rsid w:val="00FB40F1"/>
    <w:rsid w:val="00FB4AE5"/>
    <w:rsid w:val="00FB5338"/>
    <w:rsid w:val="00FB5657"/>
    <w:rsid w:val="00FB5E0D"/>
    <w:rsid w:val="00FB620C"/>
    <w:rsid w:val="00FB68A4"/>
    <w:rsid w:val="00FB69B8"/>
    <w:rsid w:val="00FB6A1E"/>
    <w:rsid w:val="00FB6B77"/>
    <w:rsid w:val="00FB6D1F"/>
    <w:rsid w:val="00FB712D"/>
    <w:rsid w:val="00FB71B2"/>
    <w:rsid w:val="00FB71D9"/>
    <w:rsid w:val="00FB77B8"/>
    <w:rsid w:val="00FB7C4E"/>
    <w:rsid w:val="00FB7E9D"/>
    <w:rsid w:val="00FC09C6"/>
    <w:rsid w:val="00FC1AF4"/>
    <w:rsid w:val="00FC1C63"/>
    <w:rsid w:val="00FC2AED"/>
    <w:rsid w:val="00FC3F18"/>
    <w:rsid w:val="00FC433B"/>
    <w:rsid w:val="00FC4D43"/>
    <w:rsid w:val="00FC595C"/>
    <w:rsid w:val="00FC667A"/>
    <w:rsid w:val="00FC7344"/>
    <w:rsid w:val="00FC73E8"/>
    <w:rsid w:val="00FC759D"/>
    <w:rsid w:val="00FC76AA"/>
    <w:rsid w:val="00FC7ABD"/>
    <w:rsid w:val="00FC7BAE"/>
    <w:rsid w:val="00FC7D44"/>
    <w:rsid w:val="00FC7F00"/>
    <w:rsid w:val="00FD04E2"/>
    <w:rsid w:val="00FD07A3"/>
    <w:rsid w:val="00FD0898"/>
    <w:rsid w:val="00FD08B8"/>
    <w:rsid w:val="00FD0A72"/>
    <w:rsid w:val="00FD0B4F"/>
    <w:rsid w:val="00FD0CA2"/>
    <w:rsid w:val="00FD0E61"/>
    <w:rsid w:val="00FD1E3B"/>
    <w:rsid w:val="00FD23CB"/>
    <w:rsid w:val="00FD2489"/>
    <w:rsid w:val="00FD4260"/>
    <w:rsid w:val="00FD44B9"/>
    <w:rsid w:val="00FD4EB8"/>
    <w:rsid w:val="00FD5348"/>
    <w:rsid w:val="00FD595B"/>
    <w:rsid w:val="00FD5C71"/>
    <w:rsid w:val="00FD62A7"/>
    <w:rsid w:val="00FD64F0"/>
    <w:rsid w:val="00FD66AF"/>
    <w:rsid w:val="00FD6C43"/>
    <w:rsid w:val="00FD6F0E"/>
    <w:rsid w:val="00FD73EA"/>
    <w:rsid w:val="00FD779E"/>
    <w:rsid w:val="00FE0398"/>
    <w:rsid w:val="00FE047C"/>
    <w:rsid w:val="00FE18C1"/>
    <w:rsid w:val="00FE24CE"/>
    <w:rsid w:val="00FE2BB1"/>
    <w:rsid w:val="00FE2EA0"/>
    <w:rsid w:val="00FE30BB"/>
    <w:rsid w:val="00FE31FC"/>
    <w:rsid w:val="00FE3239"/>
    <w:rsid w:val="00FE33A5"/>
    <w:rsid w:val="00FE3D54"/>
    <w:rsid w:val="00FE3E57"/>
    <w:rsid w:val="00FE3EB1"/>
    <w:rsid w:val="00FE596E"/>
    <w:rsid w:val="00FE5FA8"/>
    <w:rsid w:val="00FE6954"/>
    <w:rsid w:val="00FE70AF"/>
    <w:rsid w:val="00FE721B"/>
    <w:rsid w:val="00FE75A8"/>
    <w:rsid w:val="00FE76C5"/>
    <w:rsid w:val="00FE7A77"/>
    <w:rsid w:val="00FE7B1F"/>
    <w:rsid w:val="00FF0763"/>
    <w:rsid w:val="00FF0AC3"/>
    <w:rsid w:val="00FF0C8C"/>
    <w:rsid w:val="00FF1569"/>
    <w:rsid w:val="00FF1693"/>
    <w:rsid w:val="00FF1993"/>
    <w:rsid w:val="00FF23E8"/>
    <w:rsid w:val="00FF2D63"/>
    <w:rsid w:val="00FF3194"/>
    <w:rsid w:val="00FF36B2"/>
    <w:rsid w:val="00FF394C"/>
    <w:rsid w:val="00FF4258"/>
    <w:rsid w:val="00FF47DB"/>
    <w:rsid w:val="00FF4A5B"/>
    <w:rsid w:val="00FF4D34"/>
    <w:rsid w:val="00FF5C62"/>
    <w:rsid w:val="00FF61A7"/>
    <w:rsid w:val="00FF67BA"/>
    <w:rsid w:val="00FF68B0"/>
    <w:rsid w:val="00FF6A63"/>
    <w:rsid w:val="00FF7314"/>
    <w:rsid w:val="00FF7703"/>
    <w:rsid w:val="0510CBBE"/>
    <w:rsid w:val="22AD3AF3"/>
    <w:rsid w:val="2774F0AB"/>
    <w:rsid w:val="36581CAA"/>
    <w:rsid w:val="3AB3271C"/>
    <w:rsid w:val="3B2D6F8D"/>
    <w:rsid w:val="46ABD20F"/>
    <w:rsid w:val="499BA053"/>
    <w:rsid w:val="5653EC89"/>
    <w:rsid w:val="57EF0811"/>
    <w:rsid w:val="7BDF2A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A4761F20-98C7-4F26-8E8F-806E6201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75CC"/>
    <w:pPr>
      <w:spacing w:after="120"/>
    </w:pPr>
    <w:rPr>
      <w:sz w:val="22"/>
      <w:lang w:val="en-AU"/>
    </w:rPr>
  </w:style>
  <w:style w:type="paragraph" w:styleId="Heading1">
    <w:name w:val="heading 1"/>
    <w:basedOn w:val="Normal"/>
    <w:next w:val="Normal"/>
    <w:link w:val="Heading1Char"/>
    <w:uiPriority w:val="9"/>
    <w:qFormat/>
    <w:rsid w:val="00C32A12"/>
    <w:pPr>
      <w:keepNext/>
      <w:keepLines/>
      <w:spacing w:before="360" w:after="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C50BC6"/>
    <w:pPr>
      <w:keepNext/>
      <w:keepLines/>
      <w:spacing w:before="320"/>
      <w:outlineLvl w:val="1"/>
    </w:pPr>
    <w:rPr>
      <w:rFonts w:asciiTheme="majorHAnsi" w:eastAsiaTheme="majorEastAsia" w:hAnsiTheme="majorHAnsi" w:cs="Times New Roman (Headings CS)"/>
      <w:b/>
      <w:color w:val="004C97" w:themeColor="accent2"/>
      <w:sz w:val="32"/>
      <w:szCs w:val="26"/>
      <w:lang w:val="en-GB"/>
    </w:rPr>
  </w:style>
  <w:style w:type="paragraph" w:styleId="Heading3">
    <w:name w:val="heading 3"/>
    <w:basedOn w:val="Normal"/>
    <w:next w:val="Normal"/>
    <w:link w:val="Heading3Char"/>
    <w:uiPriority w:val="9"/>
    <w:unhideWhenUsed/>
    <w:qFormat/>
    <w:rsid w:val="00AB0204"/>
    <w:pPr>
      <w:keepNext/>
      <w:keepLines/>
      <w:spacing w:before="160" w:after="80" w:line="264" w:lineRule="auto"/>
      <w:outlineLvl w:val="2"/>
    </w:pPr>
    <w:rPr>
      <w:rFonts w:asciiTheme="majorHAnsi" w:eastAsiaTheme="majorEastAsia" w:hAnsiTheme="majorHAnsi" w:cs="Times New Roman (Headings CS)"/>
      <w:b/>
      <w:color w:val="500778" w:themeColor="accent5"/>
      <w:sz w:val="24"/>
      <w:lang w:val="en-GB"/>
    </w:rPr>
  </w:style>
  <w:style w:type="paragraph" w:styleId="Heading4">
    <w:name w:val="heading 4"/>
    <w:basedOn w:val="Normal"/>
    <w:next w:val="Normal"/>
    <w:link w:val="Heading4Char"/>
    <w:uiPriority w:val="9"/>
    <w:unhideWhenUsed/>
    <w:qFormat/>
    <w:rsid w:val="00522665"/>
    <w:pPr>
      <w:keepNext/>
      <w:keepLines/>
      <w:spacing w:before="120" w:after="60" w:line="264" w:lineRule="auto"/>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A12"/>
    <w:rPr>
      <w:rFonts w:asciiTheme="majorHAnsi" w:eastAsiaTheme="majorEastAsia" w:hAnsiTheme="majorHAnsi" w:cs="Times New Roman (Headings CS)"/>
      <w:b/>
      <w:color w:val="201547" w:themeColor="text1"/>
      <w:sz w:val="44"/>
      <w:szCs w:val="32"/>
      <w:lang w:val="en-AU"/>
    </w:rPr>
  </w:style>
  <w:style w:type="character" w:customStyle="1" w:styleId="Heading2Char">
    <w:name w:val="Heading 2 Char"/>
    <w:basedOn w:val="DefaultParagraphFont"/>
    <w:link w:val="Heading2"/>
    <w:uiPriority w:val="9"/>
    <w:rsid w:val="00C50BC6"/>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AB0204"/>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522665"/>
    <w:rPr>
      <w:rFonts w:asciiTheme="majorHAnsi" w:eastAsiaTheme="majorEastAsia" w:hAnsiTheme="majorHAnsi" w:cstheme="majorBidi"/>
      <w:i/>
      <w:iCs/>
      <w:color w:val="000000" w:themeColor="text2"/>
      <w:sz w:val="22"/>
      <w:lang w:val="en-AU"/>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775159"/>
    <w:pPr>
      <w:numPr>
        <w:numId w:val="2"/>
      </w:numPr>
      <w:spacing w:after="160" w:line="264" w:lineRule="auto"/>
    </w:pPr>
    <w:rPr>
      <w:lang w:eastAsia="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336F26"/>
    <w:pPr>
      <w:keepNext/>
      <w:spacing w:before="60" w:after="60"/>
    </w:pPr>
    <w:rPr>
      <w:color w:val="FFFFFF" w:themeColor="background1"/>
    </w:rPr>
  </w:style>
  <w:style w:type="paragraph" w:customStyle="1" w:styleId="Tablebody">
    <w:name w:val="Table body"/>
    <w:basedOn w:val="Normal"/>
    <w:qFormat/>
    <w:rsid w:val="00E01D27"/>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EC5EF1"/>
    <w:pPr>
      <w:spacing w:after="0"/>
    </w:pPr>
    <w:rPr>
      <w:rFonts w:cstheme="minorHAnsi"/>
      <w:i/>
      <w:iCs/>
      <w:sz w:val="20"/>
      <w:szCs w:val="20"/>
    </w:rPr>
  </w:style>
  <w:style w:type="paragraph" w:styleId="TOC1">
    <w:name w:val="toc 1"/>
    <w:basedOn w:val="Normal"/>
    <w:next w:val="Normal"/>
    <w:autoRedefine/>
    <w:uiPriority w:val="39"/>
    <w:unhideWhenUsed/>
    <w:qFormat/>
    <w:rsid w:val="00795387"/>
    <w:pPr>
      <w:tabs>
        <w:tab w:val="right" w:leader="dot" w:pos="6804"/>
      </w:tabs>
      <w:spacing w:before="120"/>
    </w:pPr>
    <w:rPr>
      <w:rFonts w:cstheme="minorHAnsi"/>
      <w:bCs/>
      <w:szCs w:val="20"/>
    </w:rPr>
  </w:style>
  <w:style w:type="paragraph" w:styleId="TOC2">
    <w:name w:val="toc 2"/>
    <w:basedOn w:val="Normal"/>
    <w:next w:val="Normal"/>
    <w:autoRedefine/>
    <w:uiPriority w:val="39"/>
    <w:unhideWhenUsed/>
    <w:qFormat/>
    <w:rsid w:val="00BB4BAA"/>
    <w:pPr>
      <w:spacing w:after="0"/>
      <w:ind w:left="220"/>
    </w:pPr>
    <w:rPr>
      <w:rFonts w:cstheme="minorHAnsi"/>
      <w:smallCaps/>
      <w:sz w:val="20"/>
      <w:szCs w:val="20"/>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FE2BB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styleId="TOCHeading">
    <w:name w:val="TOC Heading"/>
    <w:basedOn w:val="Heading1"/>
    <w:next w:val="Normal"/>
    <w:uiPriority w:val="39"/>
    <w:semiHidden/>
    <w:unhideWhenUsed/>
    <w:qFormat/>
    <w:rsid w:val="00F45F0A"/>
    <w:pPr>
      <w:spacing w:before="480" w:after="0" w:line="276" w:lineRule="auto"/>
      <w:outlineLvl w:val="9"/>
    </w:pPr>
    <w:rPr>
      <w:rFonts w:cstheme="majorBidi"/>
      <w:bCs/>
      <w:color w:val="006BA3" w:themeColor="accent1" w:themeShade="BF"/>
      <w:sz w:val="28"/>
      <w:szCs w:val="28"/>
      <w:lang w:val="en-GB" w:eastAsia="ja-JP"/>
    </w:rPr>
  </w:style>
  <w:style w:type="table" w:customStyle="1" w:styleId="ListTable1Light-Accent11">
    <w:name w:val="List Table 1 Light - Accent 11"/>
    <w:basedOn w:val="TableNormal"/>
    <w:uiPriority w:val="46"/>
    <w:rsid w:val="00F45F0A"/>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character" w:customStyle="1" w:styleId="UnresolvedMention1">
    <w:name w:val="Unresolved Mention1"/>
    <w:basedOn w:val="DefaultParagraphFont"/>
    <w:uiPriority w:val="99"/>
    <w:semiHidden/>
    <w:unhideWhenUsed/>
    <w:rsid w:val="00F45F0A"/>
    <w:rPr>
      <w:color w:val="605E5C"/>
      <w:shd w:val="clear" w:color="auto" w:fill="E1DFDD"/>
    </w:rPr>
  </w:style>
  <w:style w:type="paragraph" w:styleId="Caption">
    <w:name w:val="caption"/>
    <w:basedOn w:val="Normal"/>
    <w:next w:val="Normal"/>
    <w:uiPriority w:val="35"/>
    <w:unhideWhenUsed/>
    <w:qFormat/>
    <w:rsid w:val="008A7D37"/>
    <w:pPr>
      <w:keepNext/>
      <w:keepLines/>
      <w:spacing w:before="120"/>
    </w:pPr>
    <w:rPr>
      <w:b/>
      <w:color w:val="0090DA" w:themeColor="accent1"/>
      <w:sz w:val="20"/>
      <w:szCs w:val="20"/>
    </w:rPr>
  </w:style>
  <w:style w:type="paragraph" w:styleId="TOC4">
    <w:name w:val="toc 4"/>
    <w:basedOn w:val="Normal"/>
    <w:next w:val="Normal"/>
    <w:autoRedefine/>
    <w:uiPriority w:val="39"/>
    <w:unhideWhenUsed/>
    <w:rsid w:val="00EC2F30"/>
    <w:pPr>
      <w:spacing w:after="0"/>
      <w:ind w:left="660"/>
    </w:pPr>
    <w:rPr>
      <w:rFonts w:cstheme="minorHAnsi"/>
      <w:sz w:val="18"/>
      <w:szCs w:val="18"/>
    </w:rPr>
  </w:style>
  <w:style w:type="paragraph" w:styleId="TOC5">
    <w:name w:val="toc 5"/>
    <w:basedOn w:val="Normal"/>
    <w:next w:val="Normal"/>
    <w:autoRedefine/>
    <w:uiPriority w:val="39"/>
    <w:unhideWhenUsed/>
    <w:rsid w:val="00EC2F30"/>
    <w:pPr>
      <w:spacing w:after="0"/>
      <w:ind w:left="880"/>
    </w:pPr>
    <w:rPr>
      <w:rFonts w:cstheme="minorHAnsi"/>
      <w:sz w:val="18"/>
      <w:szCs w:val="18"/>
    </w:rPr>
  </w:style>
  <w:style w:type="paragraph" w:styleId="TOC6">
    <w:name w:val="toc 6"/>
    <w:basedOn w:val="Normal"/>
    <w:next w:val="Normal"/>
    <w:autoRedefine/>
    <w:uiPriority w:val="39"/>
    <w:unhideWhenUsed/>
    <w:rsid w:val="00EC2F30"/>
    <w:pPr>
      <w:spacing w:after="0"/>
      <w:ind w:left="1100"/>
    </w:pPr>
    <w:rPr>
      <w:rFonts w:cstheme="minorHAnsi"/>
      <w:sz w:val="18"/>
      <w:szCs w:val="18"/>
    </w:rPr>
  </w:style>
  <w:style w:type="paragraph" w:styleId="TOC7">
    <w:name w:val="toc 7"/>
    <w:basedOn w:val="Normal"/>
    <w:next w:val="Normal"/>
    <w:autoRedefine/>
    <w:uiPriority w:val="39"/>
    <w:unhideWhenUsed/>
    <w:rsid w:val="00EC2F30"/>
    <w:pPr>
      <w:spacing w:after="0"/>
      <w:ind w:left="1320"/>
    </w:pPr>
    <w:rPr>
      <w:rFonts w:cstheme="minorHAnsi"/>
      <w:sz w:val="18"/>
      <w:szCs w:val="18"/>
    </w:rPr>
  </w:style>
  <w:style w:type="paragraph" w:styleId="TOC8">
    <w:name w:val="toc 8"/>
    <w:basedOn w:val="Normal"/>
    <w:next w:val="Normal"/>
    <w:autoRedefine/>
    <w:uiPriority w:val="39"/>
    <w:unhideWhenUsed/>
    <w:rsid w:val="00EC2F30"/>
    <w:pPr>
      <w:spacing w:after="0"/>
      <w:ind w:left="1540"/>
    </w:pPr>
    <w:rPr>
      <w:rFonts w:cstheme="minorHAnsi"/>
      <w:sz w:val="18"/>
      <w:szCs w:val="18"/>
    </w:rPr>
  </w:style>
  <w:style w:type="paragraph" w:styleId="TOC9">
    <w:name w:val="toc 9"/>
    <w:basedOn w:val="Normal"/>
    <w:next w:val="Normal"/>
    <w:autoRedefine/>
    <w:uiPriority w:val="39"/>
    <w:unhideWhenUsed/>
    <w:rsid w:val="00EC2F30"/>
    <w:pPr>
      <w:spacing w:after="0"/>
      <w:ind w:left="1760"/>
    </w:pPr>
    <w:rPr>
      <w:rFonts w:cstheme="minorHAnsi"/>
      <w:sz w:val="18"/>
      <w:szCs w:val="18"/>
    </w:rPr>
  </w:style>
  <w:style w:type="paragraph" w:customStyle="1" w:styleId="IESUBodyText">
    <w:name w:val="IESU Body Text"/>
    <w:qFormat/>
    <w:rsid w:val="00A66F7C"/>
    <w:pPr>
      <w:spacing w:after="160" w:line="264" w:lineRule="auto"/>
    </w:pPr>
    <w:rPr>
      <w:sz w:val="22"/>
    </w:rPr>
  </w:style>
  <w:style w:type="paragraph" w:customStyle="1" w:styleId="xTableBullet1">
    <w:name w:val="xTable Bullet 1"/>
    <w:qFormat/>
    <w:rsid w:val="00FF7703"/>
    <w:pPr>
      <w:numPr>
        <w:numId w:val="26"/>
      </w:numPr>
      <w:spacing w:before="60" w:after="60" w:line="264" w:lineRule="auto"/>
    </w:pPr>
    <w:rPr>
      <w:sz w:val="22"/>
      <w:lang w:val="en-AU"/>
    </w:rPr>
  </w:style>
  <w:style w:type="table" w:customStyle="1" w:styleId="xTableBoxedText">
    <w:name w:val="xTable Boxed Text"/>
    <w:basedOn w:val="TableNormal"/>
    <w:uiPriority w:val="99"/>
    <w:rsid w:val="00100A64"/>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customStyle="1" w:styleId="xBodyText">
    <w:name w:val="xBody Text"/>
    <w:qFormat/>
    <w:rsid w:val="00B567D7"/>
    <w:pPr>
      <w:spacing w:after="160" w:line="264" w:lineRule="auto"/>
    </w:pPr>
    <w:rPr>
      <w:sz w:val="22"/>
    </w:rPr>
  </w:style>
  <w:style w:type="paragraph" w:customStyle="1" w:styleId="xBodyTextBeforeTable">
    <w:name w:val="xBody Text Before Table"/>
    <w:basedOn w:val="Normal"/>
    <w:qFormat/>
    <w:rsid w:val="001C415B"/>
    <w:pPr>
      <w:spacing w:after="240" w:line="264" w:lineRule="auto"/>
    </w:pPr>
    <w:rPr>
      <w:lang w:val="en-GB"/>
    </w:rPr>
  </w:style>
  <w:style w:type="table" w:customStyle="1" w:styleId="TableGrid1">
    <w:name w:val="Table Grid1"/>
    <w:basedOn w:val="TableNormal"/>
    <w:next w:val="TableGrid"/>
    <w:uiPriority w:val="39"/>
    <w:rsid w:val="00487FD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character" w:customStyle="1" w:styleId="Bullet1Char">
    <w:name w:val="Bullet 1 Char"/>
    <w:basedOn w:val="DefaultParagraphFont"/>
    <w:link w:val="Bullet1"/>
    <w:rsid w:val="0032508E"/>
    <w:rPr>
      <w:sz w:val="22"/>
      <w:lang w:val="en-AU" w:eastAsia="en-AU"/>
    </w:rPr>
  </w:style>
  <w:style w:type="paragraph" w:customStyle="1" w:styleId="IESUbulletstyle">
    <w:name w:val="IESU bullet style"/>
    <w:basedOn w:val="Bullet1"/>
    <w:link w:val="IESUbulletstyleChar"/>
    <w:qFormat/>
    <w:rsid w:val="00311C4C"/>
    <w:pPr>
      <w:jc w:val="both"/>
    </w:pPr>
  </w:style>
  <w:style w:type="character" w:customStyle="1" w:styleId="IESUbulletstyleChar">
    <w:name w:val="IESU bullet style Char"/>
    <w:basedOn w:val="Bullet1Char"/>
    <w:link w:val="IESUbulletstyle"/>
    <w:rsid w:val="00311C4C"/>
    <w:rPr>
      <w:sz w:val="22"/>
      <w:lang w:val="en-AU" w:eastAsia="en-AU"/>
    </w:rPr>
  </w:style>
  <w:style w:type="table" w:styleId="TableGridLight">
    <w:name w:val="Grid Table Light"/>
    <w:basedOn w:val="TableNormal"/>
    <w:uiPriority w:val="40"/>
    <w:rsid w:val="00F87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iesubodytext">
    <w:name w:val="x_iesubodytext"/>
    <w:basedOn w:val="Normal"/>
    <w:rsid w:val="009221D7"/>
    <w:pPr>
      <w:spacing w:after="160" w:line="264" w:lineRule="auto"/>
    </w:pPr>
    <w:rPr>
      <w:rFonts w:ascii="Calibri" w:hAnsi="Calibri" w:cs="Calibri"/>
      <w:szCs w:val="22"/>
      <w:lang w:eastAsia="en-AU"/>
    </w:rPr>
  </w:style>
  <w:style w:type="character" w:customStyle="1" w:styleId="xmsohyperlink">
    <w:name w:val="x_msohyperlink"/>
    <w:basedOn w:val="DefaultParagraphFont"/>
    <w:rsid w:val="000805C2"/>
    <w:rPr>
      <w:color w:val="0563C1"/>
      <w:u w:val="single"/>
    </w:rPr>
  </w:style>
  <w:style w:type="character" w:customStyle="1" w:styleId="cf01">
    <w:name w:val="cf01"/>
    <w:basedOn w:val="DefaultParagraphFont"/>
    <w:rsid w:val="00A477FD"/>
    <w:rPr>
      <w:rFonts w:ascii="Segoe UI" w:hAnsi="Segoe UI" w:cs="Segoe UI" w:hint="default"/>
      <w:sz w:val="18"/>
      <w:szCs w:val="18"/>
    </w:rPr>
  </w:style>
  <w:style w:type="character" w:customStyle="1" w:styleId="ui-provider">
    <w:name w:val="ui-provider"/>
    <w:basedOn w:val="DefaultParagraphFont"/>
    <w:rsid w:val="0048377F"/>
  </w:style>
  <w:style w:type="paragraph" w:customStyle="1" w:styleId="pf1">
    <w:name w:val="pf1"/>
    <w:basedOn w:val="Normal"/>
    <w:rsid w:val="00116496"/>
    <w:pPr>
      <w:spacing w:before="100" w:beforeAutospacing="1" w:after="100" w:afterAutospacing="1"/>
      <w:ind w:left="360"/>
    </w:pPr>
    <w:rPr>
      <w:rFonts w:ascii="Times New Roman" w:eastAsia="Times New Roman" w:hAnsi="Times New Roman" w:cs="Times New Roman"/>
      <w:sz w:val="24"/>
      <w:lang w:eastAsia="en-AU"/>
    </w:rPr>
  </w:style>
  <w:style w:type="paragraph" w:customStyle="1" w:styleId="pf0">
    <w:name w:val="pf0"/>
    <w:basedOn w:val="Normal"/>
    <w:rsid w:val="00116496"/>
    <w:pPr>
      <w:spacing w:before="100" w:beforeAutospacing="1" w:after="100" w:afterAutospacing="1"/>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D82B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0429">
      <w:bodyDiv w:val="1"/>
      <w:marLeft w:val="0"/>
      <w:marRight w:val="0"/>
      <w:marTop w:val="0"/>
      <w:marBottom w:val="0"/>
      <w:divBdr>
        <w:top w:val="none" w:sz="0" w:space="0" w:color="auto"/>
        <w:left w:val="none" w:sz="0" w:space="0" w:color="auto"/>
        <w:bottom w:val="none" w:sz="0" w:space="0" w:color="auto"/>
        <w:right w:val="none" w:sz="0" w:space="0" w:color="auto"/>
      </w:divBdr>
    </w:div>
    <w:div w:id="41053841">
      <w:bodyDiv w:val="1"/>
      <w:marLeft w:val="0"/>
      <w:marRight w:val="0"/>
      <w:marTop w:val="0"/>
      <w:marBottom w:val="0"/>
      <w:divBdr>
        <w:top w:val="none" w:sz="0" w:space="0" w:color="auto"/>
        <w:left w:val="none" w:sz="0" w:space="0" w:color="auto"/>
        <w:bottom w:val="none" w:sz="0" w:space="0" w:color="auto"/>
        <w:right w:val="none" w:sz="0" w:space="0" w:color="auto"/>
      </w:divBdr>
    </w:div>
    <w:div w:id="70547993">
      <w:bodyDiv w:val="1"/>
      <w:marLeft w:val="0"/>
      <w:marRight w:val="0"/>
      <w:marTop w:val="0"/>
      <w:marBottom w:val="0"/>
      <w:divBdr>
        <w:top w:val="none" w:sz="0" w:space="0" w:color="auto"/>
        <w:left w:val="none" w:sz="0" w:space="0" w:color="auto"/>
        <w:bottom w:val="none" w:sz="0" w:space="0" w:color="auto"/>
        <w:right w:val="none" w:sz="0" w:space="0" w:color="auto"/>
      </w:divBdr>
    </w:div>
    <w:div w:id="77141293">
      <w:bodyDiv w:val="1"/>
      <w:marLeft w:val="0"/>
      <w:marRight w:val="0"/>
      <w:marTop w:val="0"/>
      <w:marBottom w:val="0"/>
      <w:divBdr>
        <w:top w:val="none" w:sz="0" w:space="0" w:color="auto"/>
        <w:left w:val="none" w:sz="0" w:space="0" w:color="auto"/>
        <w:bottom w:val="none" w:sz="0" w:space="0" w:color="auto"/>
        <w:right w:val="none" w:sz="0" w:space="0" w:color="auto"/>
      </w:divBdr>
    </w:div>
    <w:div w:id="77488405">
      <w:bodyDiv w:val="1"/>
      <w:marLeft w:val="0"/>
      <w:marRight w:val="0"/>
      <w:marTop w:val="0"/>
      <w:marBottom w:val="0"/>
      <w:divBdr>
        <w:top w:val="none" w:sz="0" w:space="0" w:color="auto"/>
        <w:left w:val="none" w:sz="0" w:space="0" w:color="auto"/>
        <w:bottom w:val="none" w:sz="0" w:space="0" w:color="auto"/>
        <w:right w:val="none" w:sz="0" w:space="0" w:color="auto"/>
      </w:divBdr>
    </w:div>
    <w:div w:id="78406499">
      <w:bodyDiv w:val="1"/>
      <w:marLeft w:val="0"/>
      <w:marRight w:val="0"/>
      <w:marTop w:val="0"/>
      <w:marBottom w:val="0"/>
      <w:divBdr>
        <w:top w:val="none" w:sz="0" w:space="0" w:color="auto"/>
        <w:left w:val="none" w:sz="0" w:space="0" w:color="auto"/>
        <w:bottom w:val="none" w:sz="0" w:space="0" w:color="auto"/>
        <w:right w:val="none" w:sz="0" w:space="0" w:color="auto"/>
      </w:divBdr>
    </w:div>
    <w:div w:id="79181520">
      <w:bodyDiv w:val="1"/>
      <w:marLeft w:val="0"/>
      <w:marRight w:val="0"/>
      <w:marTop w:val="0"/>
      <w:marBottom w:val="0"/>
      <w:divBdr>
        <w:top w:val="none" w:sz="0" w:space="0" w:color="auto"/>
        <w:left w:val="none" w:sz="0" w:space="0" w:color="auto"/>
        <w:bottom w:val="none" w:sz="0" w:space="0" w:color="auto"/>
        <w:right w:val="none" w:sz="0" w:space="0" w:color="auto"/>
      </w:divBdr>
    </w:div>
    <w:div w:id="93674236">
      <w:bodyDiv w:val="1"/>
      <w:marLeft w:val="0"/>
      <w:marRight w:val="0"/>
      <w:marTop w:val="0"/>
      <w:marBottom w:val="0"/>
      <w:divBdr>
        <w:top w:val="none" w:sz="0" w:space="0" w:color="auto"/>
        <w:left w:val="none" w:sz="0" w:space="0" w:color="auto"/>
        <w:bottom w:val="none" w:sz="0" w:space="0" w:color="auto"/>
        <w:right w:val="none" w:sz="0" w:space="0" w:color="auto"/>
      </w:divBdr>
    </w:div>
    <w:div w:id="102311173">
      <w:bodyDiv w:val="1"/>
      <w:marLeft w:val="0"/>
      <w:marRight w:val="0"/>
      <w:marTop w:val="0"/>
      <w:marBottom w:val="0"/>
      <w:divBdr>
        <w:top w:val="none" w:sz="0" w:space="0" w:color="auto"/>
        <w:left w:val="none" w:sz="0" w:space="0" w:color="auto"/>
        <w:bottom w:val="none" w:sz="0" w:space="0" w:color="auto"/>
        <w:right w:val="none" w:sz="0" w:space="0" w:color="auto"/>
      </w:divBdr>
      <w:divsChild>
        <w:div w:id="956105463">
          <w:marLeft w:val="547"/>
          <w:marRight w:val="0"/>
          <w:marTop w:val="0"/>
          <w:marBottom w:val="0"/>
          <w:divBdr>
            <w:top w:val="none" w:sz="0" w:space="0" w:color="auto"/>
            <w:left w:val="none" w:sz="0" w:space="0" w:color="auto"/>
            <w:bottom w:val="none" w:sz="0" w:space="0" w:color="auto"/>
            <w:right w:val="none" w:sz="0" w:space="0" w:color="auto"/>
          </w:divBdr>
        </w:div>
        <w:div w:id="1265185454">
          <w:marLeft w:val="547"/>
          <w:marRight w:val="0"/>
          <w:marTop w:val="0"/>
          <w:marBottom w:val="0"/>
          <w:divBdr>
            <w:top w:val="none" w:sz="0" w:space="0" w:color="auto"/>
            <w:left w:val="none" w:sz="0" w:space="0" w:color="auto"/>
            <w:bottom w:val="none" w:sz="0" w:space="0" w:color="auto"/>
            <w:right w:val="none" w:sz="0" w:space="0" w:color="auto"/>
          </w:divBdr>
        </w:div>
        <w:div w:id="1588924507">
          <w:marLeft w:val="547"/>
          <w:marRight w:val="0"/>
          <w:marTop w:val="0"/>
          <w:marBottom w:val="0"/>
          <w:divBdr>
            <w:top w:val="none" w:sz="0" w:space="0" w:color="auto"/>
            <w:left w:val="none" w:sz="0" w:space="0" w:color="auto"/>
            <w:bottom w:val="none" w:sz="0" w:space="0" w:color="auto"/>
            <w:right w:val="none" w:sz="0" w:space="0" w:color="auto"/>
          </w:divBdr>
        </w:div>
        <w:div w:id="1880969482">
          <w:marLeft w:val="547"/>
          <w:marRight w:val="0"/>
          <w:marTop w:val="0"/>
          <w:marBottom w:val="0"/>
          <w:divBdr>
            <w:top w:val="none" w:sz="0" w:space="0" w:color="auto"/>
            <w:left w:val="none" w:sz="0" w:space="0" w:color="auto"/>
            <w:bottom w:val="none" w:sz="0" w:space="0" w:color="auto"/>
            <w:right w:val="none" w:sz="0" w:space="0" w:color="auto"/>
          </w:divBdr>
        </w:div>
        <w:div w:id="2129928695">
          <w:marLeft w:val="547"/>
          <w:marRight w:val="0"/>
          <w:marTop w:val="0"/>
          <w:marBottom w:val="0"/>
          <w:divBdr>
            <w:top w:val="none" w:sz="0" w:space="0" w:color="auto"/>
            <w:left w:val="none" w:sz="0" w:space="0" w:color="auto"/>
            <w:bottom w:val="none" w:sz="0" w:space="0" w:color="auto"/>
            <w:right w:val="none" w:sz="0" w:space="0" w:color="auto"/>
          </w:divBdr>
        </w:div>
      </w:divsChild>
    </w:div>
    <w:div w:id="125511605">
      <w:bodyDiv w:val="1"/>
      <w:marLeft w:val="0"/>
      <w:marRight w:val="0"/>
      <w:marTop w:val="0"/>
      <w:marBottom w:val="0"/>
      <w:divBdr>
        <w:top w:val="none" w:sz="0" w:space="0" w:color="auto"/>
        <w:left w:val="none" w:sz="0" w:space="0" w:color="auto"/>
        <w:bottom w:val="none" w:sz="0" w:space="0" w:color="auto"/>
        <w:right w:val="none" w:sz="0" w:space="0" w:color="auto"/>
      </w:divBdr>
    </w:div>
    <w:div w:id="143933423">
      <w:bodyDiv w:val="1"/>
      <w:marLeft w:val="0"/>
      <w:marRight w:val="0"/>
      <w:marTop w:val="0"/>
      <w:marBottom w:val="0"/>
      <w:divBdr>
        <w:top w:val="none" w:sz="0" w:space="0" w:color="auto"/>
        <w:left w:val="none" w:sz="0" w:space="0" w:color="auto"/>
        <w:bottom w:val="none" w:sz="0" w:space="0" w:color="auto"/>
        <w:right w:val="none" w:sz="0" w:space="0" w:color="auto"/>
      </w:divBdr>
    </w:div>
    <w:div w:id="147092635">
      <w:bodyDiv w:val="1"/>
      <w:marLeft w:val="0"/>
      <w:marRight w:val="0"/>
      <w:marTop w:val="0"/>
      <w:marBottom w:val="0"/>
      <w:divBdr>
        <w:top w:val="none" w:sz="0" w:space="0" w:color="auto"/>
        <w:left w:val="none" w:sz="0" w:space="0" w:color="auto"/>
        <w:bottom w:val="none" w:sz="0" w:space="0" w:color="auto"/>
        <w:right w:val="none" w:sz="0" w:space="0" w:color="auto"/>
      </w:divBdr>
    </w:div>
    <w:div w:id="147404242">
      <w:bodyDiv w:val="1"/>
      <w:marLeft w:val="0"/>
      <w:marRight w:val="0"/>
      <w:marTop w:val="0"/>
      <w:marBottom w:val="0"/>
      <w:divBdr>
        <w:top w:val="none" w:sz="0" w:space="0" w:color="auto"/>
        <w:left w:val="none" w:sz="0" w:space="0" w:color="auto"/>
        <w:bottom w:val="none" w:sz="0" w:space="0" w:color="auto"/>
        <w:right w:val="none" w:sz="0" w:space="0" w:color="auto"/>
      </w:divBdr>
    </w:div>
    <w:div w:id="168564076">
      <w:bodyDiv w:val="1"/>
      <w:marLeft w:val="0"/>
      <w:marRight w:val="0"/>
      <w:marTop w:val="0"/>
      <w:marBottom w:val="0"/>
      <w:divBdr>
        <w:top w:val="none" w:sz="0" w:space="0" w:color="auto"/>
        <w:left w:val="none" w:sz="0" w:space="0" w:color="auto"/>
        <w:bottom w:val="none" w:sz="0" w:space="0" w:color="auto"/>
        <w:right w:val="none" w:sz="0" w:space="0" w:color="auto"/>
      </w:divBdr>
      <w:divsChild>
        <w:div w:id="248125602">
          <w:marLeft w:val="547"/>
          <w:marRight w:val="0"/>
          <w:marTop w:val="0"/>
          <w:marBottom w:val="0"/>
          <w:divBdr>
            <w:top w:val="none" w:sz="0" w:space="0" w:color="auto"/>
            <w:left w:val="none" w:sz="0" w:space="0" w:color="auto"/>
            <w:bottom w:val="none" w:sz="0" w:space="0" w:color="auto"/>
            <w:right w:val="none" w:sz="0" w:space="0" w:color="auto"/>
          </w:divBdr>
        </w:div>
        <w:div w:id="286935098">
          <w:marLeft w:val="547"/>
          <w:marRight w:val="0"/>
          <w:marTop w:val="0"/>
          <w:marBottom w:val="0"/>
          <w:divBdr>
            <w:top w:val="none" w:sz="0" w:space="0" w:color="auto"/>
            <w:left w:val="none" w:sz="0" w:space="0" w:color="auto"/>
            <w:bottom w:val="none" w:sz="0" w:space="0" w:color="auto"/>
            <w:right w:val="none" w:sz="0" w:space="0" w:color="auto"/>
          </w:divBdr>
        </w:div>
        <w:div w:id="1013000076">
          <w:marLeft w:val="547"/>
          <w:marRight w:val="0"/>
          <w:marTop w:val="0"/>
          <w:marBottom w:val="0"/>
          <w:divBdr>
            <w:top w:val="none" w:sz="0" w:space="0" w:color="auto"/>
            <w:left w:val="none" w:sz="0" w:space="0" w:color="auto"/>
            <w:bottom w:val="none" w:sz="0" w:space="0" w:color="auto"/>
            <w:right w:val="none" w:sz="0" w:space="0" w:color="auto"/>
          </w:divBdr>
        </w:div>
        <w:div w:id="1169059311">
          <w:marLeft w:val="547"/>
          <w:marRight w:val="0"/>
          <w:marTop w:val="0"/>
          <w:marBottom w:val="0"/>
          <w:divBdr>
            <w:top w:val="none" w:sz="0" w:space="0" w:color="auto"/>
            <w:left w:val="none" w:sz="0" w:space="0" w:color="auto"/>
            <w:bottom w:val="none" w:sz="0" w:space="0" w:color="auto"/>
            <w:right w:val="none" w:sz="0" w:space="0" w:color="auto"/>
          </w:divBdr>
        </w:div>
        <w:div w:id="1743063449">
          <w:marLeft w:val="547"/>
          <w:marRight w:val="0"/>
          <w:marTop w:val="0"/>
          <w:marBottom w:val="0"/>
          <w:divBdr>
            <w:top w:val="none" w:sz="0" w:space="0" w:color="auto"/>
            <w:left w:val="none" w:sz="0" w:space="0" w:color="auto"/>
            <w:bottom w:val="none" w:sz="0" w:space="0" w:color="auto"/>
            <w:right w:val="none" w:sz="0" w:space="0" w:color="auto"/>
          </w:divBdr>
        </w:div>
      </w:divsChild>
    </w:div>
    <w:div w:id="170032188">
      <w:bodyDiv w:val="1"/>
      <w:marLeft w:val="0"/>
      <w:marRight w:val="0"/>
      <w:marTop w:val="0"/>
      <w:marBottom w:val="0"/>
      <w:divBdr>
        <w:top w:val="none" w:sz="0" w:space="0" w:color="auto"/>
        <w:left w:val="none" w:sz="0" w:space="0" w:color="auto"/>
        <w:bottom w:val="none" w:sz="0" w:space="0" w:color="auto"/>
        <w:right w:val="none" w:sz="0" w:space="0" w:color="auto"/>
      </w:divBdr>
    </w:div>
    <w:div w:id="175386842">
      <w:bodyDiv w:val="1"/>
      <w:marLeft w:val="0"/>
      <w:marRight w:val="0"/>
      <w:marTop w:val="0"/>
      <w:marBottom w:val="0"/>
      <w:divBdr>
        <w:top w:val="none" w:sz="0" w:space="0" w:color="auto"/>
        <w:left w:val="none" w:sz="0" w:space="0" w:color="auto"/>
        <w:bottom w:val="none" w:sz="0" w:space="0" w:color="auto"/>
        <w:right w:val="none" w:sz="0" w:space="0" w:color="auto"/>
      </w:divBdr>
    </w:div>
    <w:div w:id="183640252">
      <w:bodyDiv w:val="1"/>
      <w:marLeft w:val="0"/>
      <w:marRight w:val="0"/>
      <w:marTop w:val="0"/>
      <w:marBottom w:val="0"/>
      <w:divBdr>
        <w:top w:val="none" w:sz="0" w:space="0" w:color="auto"/>
        <w:left w:val="none" w:sz="0" w:space="0" w:color="auto"/>
        <w:bottom w:val="none" w:sz="0" w:space="0" w:color="auto"/>
        <w:right w:val="none" w:sz="0" w:space="0" w:color="auto"/>
      </w:divBdr>
    </w:div>
    <w:div w:id="184904347">
      <w:bodyDiv w:val="1"/>
      <w:marLeft w:val="0"/>
      <w:marRight w:val="0"/>
      <w:marTop w:val="0"/>
      <w:marBottom w:val="0"/>
      <w:divBdr>
        <w:top w:val="none" w:sz="0" w:space="0" w:color="auto"/>
        <w:left w:val="none" w:sz="0" w:space="0" w:color="auto"/>
        <w:bottom w:val="none" w:sz="0" w:space="0" w:color="auto"/>
        <w:right w:val="none" w:sz="0" w:space="0" w:color="auto"/>
      </w:divBdr>
    </w:div>
    <w:div w:id="205332283">
      <w:bodyDiv w:val="1"/>
      <w:marLeft w:val="0"/>
      <w:marRight w:val="0"/>
      <w:marTop w:val="0"/>
      <w:marBottom w:val="0"/>
      <w:divBdr>
        <w:top w:val="none" w:sz="0" w:space="0" w:color="auto"/>
        <w:left w:val="none" w:sz="0" w:space="0" w:color="auto"/>
        <w:bottom w:val="none" w:sz="0" w:space="0" w:color="auto"/>
        <w:right w:val="none" w:sz="0" w:space="0" w:color="auto"/>
      </w:divBdr>
    </w:div>
    <w:div w:id="205534575">
      <w:bodyDiv w:val="1"/>
      <w:marLeft w:val="0"/>
      <w:marRight w:val="0"/>
      <w:marTop w:val="0"/>
      <w:marBottom w:val="0"/>
      <w:divBdr>
        <w:top w:val="none" w:sz="0" w:space="0" w:color="auto"/>
        <w:left w:val="none" w:sz="0" w:space="0" w:color="auto"/>
        <w:bottom w:val="none" w:sz="0" w:space="0" w:color="auto"/>
        <w:right w:val="none" w:sz="0" w:space="0" w:color="auto"/>
      </w:divBdr>
    </w:div>
    <w:div w:id="207183035">
      <w:bodyDiv w:val="1"/>
      <w:marLeft w:val="0"/>
      <w:marRight w:val="0"/>
      <w:marTop w:val="0"/>
      <w:marBottom w:val="0"/>
      <w:divBdr>
        <w:top w:val="none" w:sz="0" w:space="0" w:color="auto"/>
        <w:left w:val="none" w:sz="0" w:space="0" w:color="auto"/>
        <w:bottom w:val="none" w:sz="0" w:space="0" w:color="auto"/>
        <w:right w:val="none" w:sz="0" w:space="0" w:color="auto"/>
      </w:divBdr>
    </w:div>
    <w:div w:id="207256252">
      <w:bodyDiv w:val="1"/>
      <w:marLeft w:val="0"/>
      <w:marRight w:val="0"/>
      <w:marTop w:val="0"/>
      <w:marBottom w:val="0"/>
      <w:divBdr>
        <w:top w:val="none" w:sz="0" w:space="0" w:color="auto"/>
        <w:left w:val="none" w:sz="0" w:space="0" w:color="auto"/>
        <w:bottom w:val="none" w:sz="0" w:space="0" w:color="auto"/>
        <w:right w:val="none" w:sz="0" w:space="0" w:color="auto"/>
      </w:divBdr>
    </w:div>
    <w:div w:id="222758691">
      <w:bodyDiv w:val="1"/>
      <w:marLeft w:val="0"/>
      <w:marRight w:val="0"/>
      <w:marTop w:val="0"/>
      <w:marBottom w:val="0"/>
      <w:divBdr>
        <w:top w:val="none" w:sz="0" w:space="0" w:color="auto"/>
        <w:left w:val="none" w:sz="0" w:space="0" w:color="auto"/>
        <w:bottom w:val="none" w:sz="0" w:space="0" w:color="auto"/>
        <w:right w:val="none" w:sz="0" w:space="0" w:color="auto"/>
      </w:divBdr>
    </w:div>
    <w:div w:id="232353568">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244801270">
      <w:bodyDiv w:val="1"/>
      <w:marLeft w:val="0"/>
      <w:marRight w:val="0"/>
      <w:marTop w:val="0"/>
      <w:marBottom w:val="0"/>
      <w:divBdr>
        <w:top w:val="none" w:sz="0" w:space="0" w:color="auto"/>
        <w:left w:val="none" w:sz="0" w:space="0" w:color="auto"/>
        <w:bottom w:val="none" w:sz="0" w:space="0" w:color="auto"/>
        <w:right w:val="none" w:sz="0" w:space="0" w:color="auto"/>
      </w:divBdr>
    </w:div>
    <w:div w:id="249781435">
      <w:bodyDiv w:val="1"/>
      <w:marLeft w:val="0"/>
      <w:marRight w:val="0"/>
      <w:marTop w:val="0"/>
      <w:marBottom w:val="0"/>
      <w:divBdr>
        <w:top w:val="none" w:sz="0" w:space="0" w:color="auto"/>
        <w:left w:val="none" w:sz="0" w:space="0" w:color="auto"/>
        <w:bottom w:val="none" w:sz="0" w:space="0" w:color="auto"/>
        <w:right w:val="none" w:sz="0" w:space="0" w:color="auto"/>
      </w:divBdr>
    </w:div>
    <w:div w:id="259608854">
      <w:bodyDiv w:val="1"/>
      <w:marLeft w:val="0"/>
      <w:marRight w:val="0"/>
      <w:marTop w:val="0"/>
      <w:marBottom w:val="0"/>
      <w:divBdr>
        <w:top w:val="none" w:sz="0" w:space="0" w:color="auto"/>
        <w:left w:val="none" w:sz="0" w:space="0" w:color="auto"/>
        <w:bottom w:val="none" w:sz="0" w:space="0" w:color="auto"/>
        <w:right w:val="none" w:sz="0" w:space="0" w:color="auto"/>
      </w:divBdr>
    </w:div>
    <w:div w:id="259874606">
      <w:bodyDiv w:val="1"/>
      <w:marLeft w:val="0"/>
      <w:marRight w:val="0"/>
      <w:marTop w:val="0"/>
      <w:marBottom w:val="0"/>
      <w:divBdr>
        <w:top w:val="none" w:sz="0" w:space="0" w:color="auto"/>
        <w:left w:val="none" w:sz="0" w:space="0" w:color="auto"/>
        <w:bottom w:val="none" w:sz="0" w:space="0" w:color="auto"/>
        <w:right w:val="none" w:sz="0" w:space="0" w:color="auto"/>
      </w:divBdr>
    </w:div>
    <w:div w:id="262613787">
      <w:bodyDiv w:val="1"/>
      <w:marLeft w:val="0"/>
      <w:marRight w:val="0"/>
      <w:marTop w:val="0"/>
      <w:marBottom w:val="0"/>
      <w:divBdr>
        <w:top w:val="none" w:sz="0" w:space="0" w:color="auto"/>
        <w:left w:val="none" w:sz="0" w:space="0" w:color="auto"/>
        <w:bottom w:val="none" w:sz="0" w:space="0" w:color="auto"/>
        <w:right w:val="none" w:sz="0" w:space="0" w:color="auto"/>
      </w:divBdr>
    </w:div>
    <w:div w:id="269052594">
      <w:bodyDiv w:val="1"/>
      <w:marLeft w:val="0"/>
      <w:marRight w:val="0"/>
      <w:marTop w:val="0"/>
      <w:marBottom w:val="0"/>
      <w:divBdr>
        <w:top w:val="none" w:sz="0" w:space="0" w:color="auto"/>
        <w:left w:val="none" w:sz="0" w:space="0" w:color="auto"/>
        <w:bottom w:val="none" w:sz="0" w:space="0" w:color="auto"/>
        <w:right w:val="none" w:sz="0" w:space="0" w:color="auto"/>
      </w:divBdr>
    </w:div>
    <w:div w:id="271282883">
      <w:bodyDiv w:val="1"/>
      <w:marLeft w:val="0"/>
      <w:marRight w:val="0"/>
      <w:marTop w:val="0"/>
      <w:marBottom w:val="0"/>
      <w:divBdr>
        <w:top w:val="none" w:sz="0" w:space="0" w:color="auto"/>
        <w:left w:val="none" w:sz="0" w:space="0" w:color="auto"/>
        <w:bottom w:val="none" w:sz="0" w:space="0" w:color="auto"/>
        <w:right w:val="none" w:sz="0" w:space="0" w:color="auto"/>
      </w:divBdr>
      <w:divsChild>
        <w:div w:id="238027464">
          <w:marLeft w:val="547"/>
          <w:marRight w:val="0"/>
          <w:marTop w:val="0"/>
          <w:marBottom w:val="0"/>
          <w:divBdr>
            <w:top w:val="none" w:sz="0" w:space="0" w:color="auto"/>
            <w:left w:val="none" w:sz="0" w:space="0" w:color="auto"/>
            <w:bottom w:val="none" w:sz="0" w:space="0" w:color="auto"/>
            <w:right w:val="none" w:sz="0" w:space="0" w:color="auto"/>
          </w:divBdr>
        </w:div>
        <w:div w:id="1239171688">
          <w:marLeft w:val="547"/>
          <w:marRight w:val="0"/>
          <w:marTop w:val="0"/>
          <w:marBottom w:val="0"/>
          <w:divBdr>
            <w:top w:val="none" w:sz="0" w:space="0" w:color="auto"/>
            <w:left w:val="none" w:sz="0" w:space="0" w:color="auto"/>
            <w:bottom w:val="none" w:sz="0" w:space="0" w:color="auto"/>
            <w:right w:val="none" w:sz="0" w:space="0" w:color="auto"/>
          </w:divBdr>
        </w:div>
        <w:div w:id="1405487912">
          <w:marLeft w:val="547"/>
          <w:marRight w:val="0"/>
          <w:marTop w:val="0"/>
          <w:marBottom w:val="0"/>
          <w:divBdr>
            <w:top w:val="none" w:sz="0" w:space="0" w:color="auto"/>
            <w:left w:val="none" w:sz="0" w:space="0" w:color="auto"/>
            <w:bottom w:val="none" w:sz="0" w:space="0" w:color="auto"/>
            <w:right w:val="none" w:sz="0" w:space="0" w:color="auto"/>
          </w:divBdr>
        </w:div>
        <w:div w:id="1886871565">
          <w:marLeft w:val="547"/>
          <w:marRight w:val="0"/>
          <w:marTop w:val="0"/>
          <w:marBottom w:val="0"/>
          <w:divBdr>
            <w:top w:val="none" w:sz="0" w:space="0" w:color="auto"/>
            <w:left w:val="none" w:sz="0" w:space="0" w:color="auto"/>
            <w:bottom w:val="none" w:sz="0" w:space="0" w:color="auto"/>
            <w:right w:val="none" w:sz="0" w:space="0" w:color="auto"/>
          </w:divBdr>
        </w:div>
        <w:div w:id="2110000242">
          <w:marLeft w:val="547"/>
          <w:marRight w:val="0"/>
          <w:marTop w:val="0"/>
          <w:marBottom w:val="0"/>
          <w:divBdr>
            <w:top w:val="none" w:sz="0" w:space="0" w:color="auto"/>
            <w:left w:val="none" w:sz="0" w:space="0" w:color="auto"/>
            <w:bottom w:val="none" w:sz="0" w:space="0" w:color="auto"/>
            <w:right w:val="none" w:sz="0" w:space="0" w:color="auto"/>
          </w:divBdr>
        </w:div>
      </w:divsChild>
    </w:div>
    <w:div w:id="290481781">
      <w:bodyDiv w:val="1"/>
      <w:marLeft w:val="0"/>
      <w:marRight w:val="0"/>
      <w:marTop w:val="0"/>
      <w:marBottom w:val="0"/>
      <w:divBdr>
        <w:top w:val="none" w:sz="0" w:space="0" w:color="auto"/>
        <w:left w:val="none" w:sz="0" w:space="0" w:color="auto"/>
        <w:bottom w:val="none" w:sz="0" w:space="0" w:color="auto"/>
        <w:right w:val="none" w:sz="0" w:space="0" w:color="auto"/>
      </w:divBdr>
    </w:div>
    <w:div w:id="296376999">
      <w:bodyDiv w:val="1"/>
      <w:marLeft w:val="0"/>
      <w:marRight w:val="0"/>
      <w:marTop w:val="0"/>
      <w:marBottom w:val="0"/>
      <w:divBdr>
        <w:top w:val="none" w:sz="0" w:space="0" w:color="auto"/>
        <w:left w:val="none" w:sz="0" w:space="0" w:color="auto"/>
        <w:bottom w:val="none" w:sz="0" w:space="0" w:color="auto"/>
        <w:right w:val="none" w:sz="0" w:space="0" w:color="auto"/>
      </w:divBdr>
    </w:div>
    <w:div w:id="299502048">
      <w:bodyDiv w:val="1"/>
      <w:marLeft w:val="0"/>
      <w:marRight w:val="0"/>
      <w:marTop w:val="0"/>
      <w:marBottom w:val="0"/>
      <w:divBdr>
        <w:top w:val="none" w:sz="0" w:space="0" w:color="auto"/>
        <w:left w:val="none" w:sz="0" w:space="0" w:color="auto"/>
        <w:bottom w:val="none" w:sz="0" w:space="0" w:color="auto"/>
        <w:right w:val="none" w:sz="0" w:space="0" w:color="auto"/>
      </w:divBdr>
    </w:div>
    <w:div w:id="303438222">
      <w:bodyDiv w:val="1"/>
      <w:marLeft w:val="0"/>
      <w:marRight w:val="0"/>
      <w:marTop w:val="0"/>
      <w:marBottom w:val="0"/>
      <w:divBdr>
        <w:top w:val="none" w:sz="0" w:space="0" w:color="auto"/>
        <w:left w:val="none" w:sz="0" w:space="0" w:color="auto"/>
        <w:bottom w:val="none" w:sz="0" w:space="0" w:color="auto"/>
        <w:right w:val="none" w:sz="0" w:space="0" w:color="auto"/>
      </w:divBdr>
    </w:div>
    <w:div w:id="308439551">
      <w:bodyDiv w:val="1"/>
      <w:marLeft w:val="0"/>
      <w:marRight w:val="0"/>
      <w:marTop w:val="0"/>
      <w:marBottom w:val="0"/>
      <w:divBdr>
        <w:top w:val="none" w:sz="0" w:space="0" w:color="auto"/>
        <w:left w:val="none" w:sz="0" w:space="0" w:color="auto"/>
        <w:bottom w:val="none" w:sz="0" w:space="0" w:color="auto"/>
        <w:right w:val="none" w:sz="0" w:space="0" w:color="auto"/>
      </w:divBdr>
    </w:div>
    <w:div w:id="311906306">
      <w:bodyDiv w:val="1"/>
      <w:marLeft w:val="0"/>
      <w:marRight w:val="0"/>
      <w:marTop w:val="0"/>
      <w:marBottom w:val="0"/>
      <w:divBdr>
        <w:top w:val="none" w:sz="0" w:space="0" w:color="auto"/>
        <w:left w:val="none" w:sz="0" w:space="0" w:color="auto"/>
        <w:bottom w:val="none" w:sz="0" w:space="0" w:color="auto"/>
        <w:right w:val="none" w:sz="0" w:space="0" w:color="auto"/>
      </w:divBdr>
    </w:div>
    <w:div w:id="335423357">
      <w:bodyDiv w:val="1"/>
      <w:marLeft w:val="0"/>
      <w:marRight w:val="0"/>
      <w:marTop w:val="0"/>
      <w:marBottom w:val="0"/>
      <w:divBdr>
        <w:top w:val="none" w:sz="0" w:space="0" w:color="auto"/>
        <w:left w:val="none" w:sz="0" w:space="0" w:color="auto"/>
        <w:bottom w:val="none" w:sz="0" w:space="0" w:color="auto"/>
        <w:right w:val="none" w:sz="0" w:space="0" w:color="auto"/>
      </w:divBdr>
    </w:div>
    <w:div w:id="353269233">
      <w:bodyDiv w:val="1"/>
      <w:marLeft w:val="0"/>
      <w:marRight w:val="0"/>
      <w:marTop w:val="0"/>
      <w:marBottom w:val="0"/>
      <w:divBdr>
        <w:top w:val="none" w:sz="0" w:space="0" w:color="auto"/>
        <w:left w:val="none" w:sz="0" w:space="0" w:color="auto"/>
        <w:bottom w:val="none" w:sz="0" w:space="0" w:color="auto"/>
        <w:right w:val="none" w:sz="0" w:space="0" w:color="auto"/>
      </w:divBdr>
    </w:div>
    <w:div w:id="360253712">
      <w:bodyDiv w:val="1"/>
      <w:marLeft w:val="0"/>
      <w:marRight w:val="0"/>
      <w:marTop w:val="0"/>
      <w:marBottom w:val="0"/>
      <w:divBdr>
        <w:top w:val="none" w:sz="0" w:space="0" w:color="auto"/>
        <w:left w:val="none" w:sz="0" w:space="0" w:color="auto"/>
        <w:bottom w:val="none" w:sz="0" w:space="0" w:color="auto"/>
        <w:right w:val="none" w:sz="0" w:space="0" w:color="auto"/>
      </w:divBdr>
    </w:div>
    <w:div w:id="408697918">
      <w:bodyDiv w:val="1"/>
      <w:marLeft w:val="0"/>
      <w:marRight w:val="0"/>
      <w:marTop w:val="0"/>
      <w:marBottom w:val="0"/>
      <w:divBdr>
        <w:top w:val="none" w:sz="0" w:space="0" w:color="auto"/>
        <w:left w:val="none" w:sz="0" w:space="0" w:color="auto"/>
        <w:bottom w:val="none" w:sz="0" w:space="0" w:color="auto"/>
        <w:right w:val="none" w:sz="0" w:space="0" w:color="auto"/>
      </w:divBdr>
    </w:div>
    <w:div w:id="418720016">
      <w:bodyDiv w:val="1"/>
      <w:marLeft w:val="0"/>
      <w:marRight w:val="0"/>
      <w:marTop w:val="0"/>
      <w:marBottom w:val="0"/>
      <w:divBdr>
        <w:top w:val="none" w:sz="0" w:space="0" w:color="auto"/>
        <w:left w:val="none" w:sz="0" w:space="0" w:color="auto"/>
        <w:bottom w:val="none" w:sz="0" w:space="0" w:color="auto"/>
        <w:right w:val="none" w:sz="0" w:space="0" w:color="auto"/>
      </w:divBdr>
    </w:div>
    <w:div w:id="438108228">
      <w:bodyDiv w:val="1"/>
      <w:marLeft w:val="0"/>
      <w:marRight w:val="0"/>
      <w:marTop w:val="0"/>
      <w:marBottom w:val="0"/>
      <w:divBdr>
        <w:top w:val="none" w:sz="0" w:space="0" w:color="auto"/>
        <w:left w:val="none" w:sz="0" w:space="0" w:color="auto"/>
        <w:bottom w:val="none" w:sz="0" w:space="0" w:color="auto"/>
        <w:right w:val="none" w:sz="0" w:space="0" w:color="auto"/>
      </w:divBdr>
      <w:divsChild>
        <w:div w:id="1957636270">
          <w:marLeft w:val="0"/>
          <w:marRight w:val="0"/>
          <w:marTop w:val="0"/>
          <w:marBottom w:val="0"/>
          <w:divBdr>
            <w:top w:val="none" w:sz="0" w:space="0" w:color="auto"/>
            <w:left w:val="none" w:sz="0" w:space="0" w:color="auto"/>
            <w:bottom w:val="none" w:sz="0" w:space="0" w:color="auto"/>
            <w:right w:val="none" w:sz="0" w:space="0" w:color="auto"/>
          </w:divBdr>
        </w:div>
      </w:divsChild>
    </w:div>
    <w:div w:id="446585727">
      <w:bodyDiv w:val="1"/>
      <w:marLeft w:val="0"/>
      <w:marRight w:val="0"/>
      <w:marTop w:val="0"/>
      <w:marBottom w:val="0"/>
      <w:divBdr>
        <w:top w:val="none" w:sz="0" w:space="0" w:color="auto"/>
        <w:left w:val="none" w:sz="0" w:space="0" w:color="auto"/>
        <w:bottom w:val="none" w:sz="0" w:space="0" w:color="auto"/>
        <w:right w:val="none" w:sz="0" w:space="0" w:color="auto"/>
      </w:divBdr>
    </w:div>
    <w:div w:id="456266949">
      <w:bodyDiv w:val="1"/>
      <w:marLeft w:val="0"/>
      <w:marRight w:val="0"/>
      <w:marTop w:val="0"/>
      <w:marBottom w:val="0"/>
      <w:divBdr>
        <w:top w:val="none" w:sz="0" w:space="0" w:color="auto"/>
        <w:left w:val="none" w:sz="0" w:space="0" w:color="auto"/>
        <w:bottom w:val="none" w:sz="0" w:space="0" w:color="auto"/>
        <w:right w:val="none" w:sz="0" w:space="0" w:color="auto"/>
      </w:divBdr>
    </w:div>
    <w:div w:id="461003955">
      <w:bodyDiv w:val="1"/>
      <w:marLeft w:val="0"/>
      <w:marRight w:val="0"/>
      <w:marTop w:val="0"/>
      <w:marBottom w:val="0"/>
      <w:divBdr>
        <w:top w:val="none" w:sz="0" w:space="0" w:color="auto"/>
        <w:left w:val="none" w:sz="0" w:space="0" w:color="auto"/>
        <w:bottom w:val="none" w:sz="0" w:space="0" w:color="auto"/>
        <w:right w:val="none" w:sz="0" w:space="0" w:color="auto"/>
      </w:divBdr>
    </w:div>
    <w:div w:id="462164336">
      <w:bodyDiv w:val="1"/>
      <w:marLeft w:val="0"/>
      <w:marRight w:val="0"/>
      <w:marTop w:val="0"/>
      <w:marBottom w:val="0"/>
      <w:divBdr>
        <w:top w:val="none" w:sz="0" w:space="0" w:color="auto"/>
        <w:left w:val="none" w:sz="0" w:space="0" w:color="auto"/>
        <w:bottom w:val="none" w:sz="0" w:space="0" w:color="auto"/>
        <w:right w:val="none" w:sz="0" w:space="0" w:color="auto"/>
      </w:divBdr>
    </w:div>
    <w:div w:id="467554670">
      <w:bodyDiv w:val="1"/>
      <w:marLeft w:val="0"/>
      <w:marRight w:val="0"/>
      <w:marTop w:val="0"/>
      <w:marBottom w:val="0"/>
      <w:divBdr>
        <w:top w:val="none" w:sz="0" w:space="0" w:color="auto"/>
        <w:left w:val="none" w:sz="0" w:space="0" w:color="auto"/>
        <w:bottom w:val="none" w:sz="0" w:space="0" w:color="auto"/>
        <w:right w:val="none" w:sz="0" w:space="0" w:color="auto"/>
      </w:divBdr>
    </w:div>
    <w:div w:id="488912466">
      <w:bodyDiv w:val="1"/>
      <w:marLeft w:val="0"/>
      <w:marRight w:val="0"/>
      <w:marTop w:val="0"/>
      <w:marBottom w:val="0"/>
      <w:divBdr>
        <w:top w:val="none" w:sz="0" w:space="0" w:color="auto"/>
        <w:left w:val="none" w:sz="0" w:space="0" w:color="auto"/>
        <w:bottom w:val="none" w:sz="0" w:space="0" w:color="auto"/>
        <w:right w:val="none" w:sz="0" w:space="0" w:color="auto"/>
      </w:divBdr>
    </w:div>
    <w:div w:id="496117347">
      <w:bodyDiv w:val="1"/>
      <w:marLeft w:val="0"/>
      <w:marRight w:val="0"/>
      <w:marTop w:val="0"/>
      <w:marBottom w:val="0"/>
      <w:divBdr>
        <w:top w:val="none" w:sz="0" w:space="0" w:color="auto"/>
        <w:left w:val="none" w:sz="0" w:space="0" w:color="auto"/>
        <w:bottom w:val="none" w:sz="0" w:space="0" w:color="auto"/>
        <w:right w:val="none" w:sz="0" w:space="0" w:color="auto"/>
      </w:divBdr>
    </w:div>
    <w:div w:id="500893142">
      <w:bodyDiv w:val="1"/>
      <w:marLeft w:val="0"/>
      <w:marRight w:val="0"/>
      <w:marTop w:val="0"/>
      <w:marBottom w:val="0"/>
      <w:divBdr>
        <w:top w:val="none" w:sz="0" w:space="0" w:color="auto"/>
        <w:left w:val="none" w:sz="0" w:space="0" w:color="auto"/>
        <w:bottom w:val="none" w:sz="0" w:space="0" w:color="auto"/>
        <w:right w:val="none" w:sz="0" w:space="0" w:color="auto"/>
      </w:divBdr>
    </w:div>
    <w:div w:id="518007110">
      <w:bodyDiv w:val="1"/>
      <w:marLeft w:val="0"/>
      <w:marRight w:val="0"/>
      <w:marTop w:val="0"/>
      <w:marBottom w:val="0"/>
      <w:divBdr>
        <w:top w:val="none" w:sz="0" w:space="0" w:color="auto"/>
        <w:left w:val="none" w:sz="0" w:space="0" w:color="auto"/>
        <w:bottom w:val="none" w:sz="0" w:space="0" w:color="auto"/>
        <w:right w:val="none" w:sz="0" w:space="0" w:color="auto"/>
      </w:divBdr>
    </w:div>
    <w:div w:id="552276904">
      <w:bodyDiv w:val="1"/>
      <w:marLeft w:val="0"/>
      <w:marRight w:val="0"/>
      <w:marTop w:val="0"/>
      <w:marBottom w:val="0"/>
      <w:divBdr>
        <w:top w:val="none" w:sz="0" w:space="0" w:color="auto"/>
        <w:left w:val="none" w:sz="0" w:space="0" w:color="auto"/>
        <w:bottom w:val="none" w:sz="0" w:space="0" w:color="auto"/>
        <w:right w:val="none" w:sz="0" w:space="0" w:color="auto"/>
      </w:divBdr>
    </w:div>
    <w:div w:id="559637992">
      <w:bodyDiv w:val="1"/>
      <w:marLeft w:val="0"/>
      <w:marRight w:val="0"/>
      <w:marTop w:val="0"/>
      <w:marBottom w:val="0"/>
      <w:divBdr>
        <w:top w:val="none" w:sz="0" w:space="0" w:color="auto"/>
        <w:left w:val="none" w:sz="0" w:space="0" w:color="auto"/>
        <w:bottom w:val="none" w:sz="0" w:space="0" w:color="auto"/>
        <w:right w:val="none" w:sz="0" w:space="0" w:color="auto"/>
      </w:divBdr>
    </w:div>
    <w:div w:id="566571239">
      <w:bodyDiv w:val="1"/>
      <w:marLeft w:val="0"/>
      <w:marRight w:val="0"/>
      <w:marTop w:val="0"/>
      <w:marBottom w:val="0"/>
      <w:divBdr>
        <w:top w:val="none" w:sz="0" w:space="0" w:color="auto"/>
        <w:left w:val="none" w:sz="0" w:space="0" w:color="auto"/>
        <w:bottom w:val="none" w:sz="0" w:space="0" w:color="auto"/>
        <w:right w:val="none" w:sz="0" w:space="0" w:color="auto"/>
      </w:divBdr>
    </w:div>
    <w:div w:id="574700980">
      <w:bodyDiv w:val="1"/>
      <w:marLeft w:val="0"/>
      <w:marRight w:val="0"/>
      <w:marTop w:val="0"/>
      <w:marBottom w:val="0"/>
      <w:divBdr>
        <w:top w:val="none" w:sz="0" w:space="0" w:color="auto"/>
        <w:left w:val="none" w:sz="0" w:space="0" w:color="auto"/>
        <w:bottom w:val="none" w:sz="0" w:space="0" w:color="auto"/>
        <w:right w:val="none" w:sz="0" w:space="0" w:color="auto"/>
      </w:divBdr>
    </w:div>
    <w:div w:id="585260542">
      <w:bodyDiv w:val="1"/>
      <w:marLeft w:val="0"/>
      <w:marRight w:val="0"/>
      <w:marTop w:val="0"/>
      <w:marBottom w:val="0"/>
      <w:divBdr>
        <w:top w:val="none" w:sz="0" w:space="0" w:color="auto"/>
        <w:left w:val="none" w:sz="0" w:space="0" w:color="auto"/>
        <w:bottom w:val="none" w:sz="0" w:space="0" w:color="auto"/>
        <w:right w:val="none" w:sz="0" w:space="0" w:color="auto"/>
      </w:divBdr>
    </w:div>
    <w:div w:id="602998005">
      <w:bodyDiv w:val="1"/>
      <w:marLeft w:val="0"/>
      <w:marRight w:val="0"/>
      <w:marTop w:val="0"/>
      <w:marBottom w:val="0"/>
      <w:divBdr>
        <w:top w:val="none" w:sz="0" w:space="0" w:color="auto"/>
        <w:left w:val="none" w:sz="0" w:space="0" w:color="auto"/>
        <w:bottom w:val="none" w:sz="0" w:space="0" w:color="auto"/>
        <w:right w:val="none" w:sz="0" w:space="0" w:color="auto"/>
      </w:divBdr>
    </w:div>
    <w:div w:id="619578404">
      <w:bodyDiv w:val="1"/>
      <w:marLeft w:val="0"/>
      <w:marRight w:val="0"/>
      <w:marTop w:val="0"/>
      <w:marBottom w:val="0"/>
      <w:divBdr>
        <w:top w:val="none" w:sz="0" w:space="0" w:color="auto"/>
        <w:left w:val="none" w:sz="0" w:space="0" w:color="auto"/>
        <w:bottom w:val="none" w:sz="0" w:space="0" w:color="auto"/>
        <w:right w:val="none" w:sz="0" w:space="0" w:color="auto"/>
      </w:divBdr>
    </w:div>
    <w:div w:id="630136226">
      <w:bodyDiv w:val="1"/>
      <w:marLeft w:val="0"/>
      <w:marRight w:val="0"/>
      <w:marTop w:val="0"/>
      <w:marBottom w:val="0"/>
      <w:divBdr>
        <w:top w:val="none" w:sz="0" w:space="0" w:color="auto"/>
        <w:left w:val="none" w:sz="0" w:space="0" w:color="auto"/>
        <w:bottom w:val="none" w:sz="0" w:space="0" w:color="auto"/>
        <w:right w:val="none" w:sz="0" w:space="0" w:color="auto"/>
      </w:divBdr>
    </w:div>
    <w:div w:id="643435278">
      <w:bodyDiv w:val="1"/>
      <w:marLeft w:val="0"/>
      <w:marRight w:val="0"/>
      <w:marTop w:val="0"/>
      <w:marBottom w:val="0"/>
      <w:divBdr>
        <w:top w:val="none" w:sz="0" w:space="0" w:color="auto"/>
        <w:left w:val="none" w:sz="0" w:space="0" w:color="auto"/>
        <w:bottom w:val="none" w:sz="0" w:space="0" w:color="auto"/>
        <w:right w:val="none" w:sz="0" w:space="0" w:color="auto"/>
      </w:divBdr>
    </w:div>
    <w:div w:id="676888505">
      <w:bodyDiv w:val="1"/>
      <w:marLeft w:val="0"/>
      <w:marRight w:val="0"/>
      <w:marTop w:val="0"/>
      <w:marBottom w:val="0"/>
      <w:divBdr>
        <w:top w:val="none" w:sz="0" w:space="0" w:color="auto"/>
        <w:left w:val="none" w:sz="0" w:space="0" w:color="auto"/>
        <w:bottom w:val="none" w:sz="0" w:space="0" w:color="auto"/>
        <w:right w:val="none" w:sz="0" w:space="0" w:color="auto"/>
      </w:divBdr>
    </w:div>
    <w:div w:id="688719658">
      <w:bodyDiv w:val="1"/>
      <w:marLeft w:val="0"/>
      <w:marRight w:val="0"/>
      <w:marTop w:val="0"/>
      <w:marBottom w:val="0"/>
      <w:divBdr>
        <w:top w:val="none" w:sz="0" w:space="0" w:color="auto"/>
        <w:left w:val="none" w:sz="0" w:space="0" w:color="auto"/>
        <w:bottom w:val="none" w:sz="0" w:space="0" w:color="auto"/>
        <w:right w:val="none" w:sz="0" w:space="0" w:color="auto"/>
      </w:divBdr>
    </w:div>
    <w:div w:id="700327446">
      <w:bodyDiv w:val="1"/>
      <w:marLeft w:val="0"/>
      <w:marRight w:val="0"/>
      <w:marTop w:val="0"/>
      <w:marBottom w:val="0"/>
      <w:divBdr>
        <w:top w:val="none" w:sz="0" w:space="0" w:color="auto"/>
        <w:left w:val="none" w:sz="0" w:space="0" w:color="auto"/>
        <w:bottom w:val="none" w:sz="0" w:space="0" w:color="auto"/>
        <w:right w:val="none" w:sz="0" w:space="0" w:color="auto"/>
      </w:divBdr>
    </w:div>
    <w:div w:id="700714642">
      <w:bodyDiv w:val="1"/>
      <w:marLeft w:val="0"/>
      <w:marRight w:val="0"/>
      <w:marTop w:val="0"/>
      <w:marBottom w:val="0"/>
      <w:divBdr>
        <w:top w:val="none" w:sz="0" w:space="0" w:color="auto"/>
        <w:left w:val="none" w:sz="0" w:space="0" w:color="auto"/>
        <w:bottom w:val="none" w:sz="0" w:space="0" w:color="auto"/>
        <w:right w:val="none" w:sz="0" w:space="0" w:color="auto"/>
      </w:divBdr>
    </w:div>
    <w:div w:id="704212479">
      <w:bodyDiv w:val="1"/>
      <w:marLeft w:val="0"/>
      <w:marRight w:val="0"/>
      <w:marTop w:val="0"/>
      <w:marBottom w:val="0"/>
      <w:divBdr>
        <w:top w:val="none" w:sz="0" w:space="0" w:color="auto"/>
        <w:left w:val="none" w:sz="0" w:space="0" w:color="auto"/>
        <w:bottom w:val="none" w:sz="0" w:space="0" w:color="auto"/>
        <w:right w:val="none" w:sz="0" w:space="0" w:color="auto"/>
      </w:divBdr>
    </w:div>
    <w:div w:id="711925867">
      <w:bodyDiv w:val="1"/>
      <w:marLeft w:val="0"/>
      <w:marRight w:val="0"/>
      <w:marTop w:val="0"/>
      <w:marBottom w:val="0"/>
      <w:divBdr>
        <w:top w:val="none" w:sz="0" w:space="0" w:color="auto"/>
        <w:left w:val="none" w:sz="0" w:space="0" w:color="auto"/>
        <w:bottom w:val="none" w:sz="0" w:space="0" w:color="auto"/>
        <w:right w:val="none" w:sz="0" w:space="0" w:color="auto"/>
      </w:divBdr>
    </w:div>
    <w:div w:id="712927679">
      <w:bodyDiv w:val="1"/>
      <w:marLeft w:val="0"/>
      <w:marRight w:val="0"/>
      <w:marTop w:val="0"/>
      <w:marBottom w:val="0"/>
      <w:divBdr>
        <w:top w:val="none" w:sz="0" w:space="0" w:color="auto"/>
        <w:left w:val="none" w:sz="0" w:space="0" w:color="auto"/>
        <w:bottom w:val="none" w:sz="0" w:space="0" w:color="auto"/>
        <w:right w:val="none" w:sz="0" w:space="0" w:color="auto"/>
      </w:divBdr>
    </w:div>
    <w:div w:id="716658569">
      <w:bodyDiv w:val="1"/>
      <w:marLeft w:val="0"/>
      <w:marRight w:val="0"/>
      <w:marTop w:val="0"/>
      <w:marBottom w:val="0"/>
      <w:divBdr>
        <w:top w:val="none" w:sz="0" w:space="0" w:color="auto"/>
        <w:left w:val="none" w:sz="0" w:space="0" w:color="auto"/>
        <w:bottom w:val="none" w:sz="0" w:space="0" w:color="auto"/>
        <w:right w:val="none" w:sz="0" w:space="0" w:color="auto"/>
      </w:divBdr>
    </w:div>
    <w:div w:id="730738101">
      <w:bodyDiv w:val="1"/>
      <w:marLeft w:val="0"/>
      <w:marRight w:val="0"/>
      <w:marTop w:val="0"/>
      <w:marBottom w:val="0"/>
      <w:divBdr>
        <w:top w:val="none" w:sz="0" w:space="0" w:color="auto"/>
        <w:left w:val="none" w:sz="0" w:space="0" w:color="auto"/>
        <w:bottom w:val="none" w:sz="0" w:space="0" w:color="auto"/>
        <w:right w:val="none" w:sz="0" w:space="0" w:color="auto"/>
      </w:divBdr>
    </w:div>
    <w:div w:id="732387427">
      <w:bodyDiv w:val="1"/>
      <w:marLeft w:val="0"/>
      <w:marRight w:val="0"/>
      <w:marTop w:val="0"/>
      <w:marBottom w:val="0"/>
      <w:divBdr>
        <w:top w:val="none" w:sz="0" w:space="0" w:color="auto"/>
        <w:left w:val="none" w:sz="0" w:space="0" w:color="auto"/>
        <w:bottom w:val="none" w:sz="0" w:space="0" w:color="auto"/>
        <w:right w:val="none" w:sz="0" w:space="0" w:color="auto"/>
      </w:divBdr>
    </w:div>
    <w:div w:id="736904860">
      <w:bodyDiv w:val="1"/>
      <w:marLeft w:val="0"/>
      <w:marRight w:val="0"/>
      <w:marTop w:val="0"/>
      <w:marBottom w:val="0"/>
      <w:divBdr>
        <w:top w:val="none" w:sz="0" w:space="0" w:color="auto"/>
        <w:left w:val="none" w:sz="0" w:space="0" w:color="auto"/>
        <w:bottom w:val="none" w:sz="0" w:space="0" w:color="auto"/>
        <w:right w:val="none" w:sz="0" w:space="0" w:color="auto"/>
      </w:divBdr>
    </w:div>
    <w:div w:id="740828190">
      <w:bodyDiv w:val="1"/>
      <w:marLeft w:val="0"/>
      <w:marRight w:val="0"/>
      <w:marTop w:val="0"/>
      <w:marBottom w:val="0"/>
      <w:divBdr>
        <w:top w:val="none" w:sz="0" w:space="0" w:color="auto"/>
        <w:left w:val="none" w:sz="0" w:space="0" w:color="auto"/>
        <w:bottom w:val="none" w:sz="0" w:space="0" w:color="auto"/>
        <w:right w:val="none" w:sz="0" w:space="0" w:color="auto"/>
      </w:divBdr>
    </w:div>
    <w:div w:id="741412937">
      <w:bodyDiv w:val="1"/>
      <w:marLeft w:val="0"/>
      <w:marRight w:val="0"/>
      <w:marTop w:val="0"/>
      <w:marBottom w:val="0"/>
      <w:divBdr>
        <w:top w:val="none" w:sz="0" w:space="0" w:color="auto"/>
        <w:left w:val="none" w:sz="0" w:space="0" w:color="auto"/>
        <w:bottom w:val="none" w:sz="0" w:space="0" w:color="auto"/>
        <w:right w:val="none" w:sz="0" w:space="0" w:color="auto"/>
      </w:divBdr>
    </w:div>
    <w:div w:id="751777665">
      <w:bodyDiv w:val="1"/>
      <w:marLeft w:val="0"/>
      <w:marRight w:val="0"/>
      <w:marTop w:val="0"/>
      <w:marBottom w:val="0"/>
      <w:divBdr>
        <w:top w:val="none" w:sz="0" w:space="0" w:color="auto"/>
        <w:left w:val="none" w:sz="0" w:space="0" w:color="auto"/>
        <w:bottom w:val="none" w:sz="0" w:space="0" w:color="auto"/>
        <w:right w:val="none" w:sz="0" w:space="0" w:color="auto"/>
      </w:divBdr>
    </w:div>
    <w:div w:id="768432412">
      <w:bodyDiv w:val="1"/>
      <w:marLeft w:val="0"/>
      <w:marRight w:val="0"/>
      <w:marTop w:val="0"/>
      <w:marBottom w:val="0"/>
      <w:divBdr>
        <w:top w:val="none" w:sz="0" w:space="0" w:color="auto"/>
        <w:left w:val="none" w:sz="0" w:space="0" w:color="auto"/>
        <w:bottom w:val="none" w:sz="0" w:space="0" w:color="auto"/>
        <w:right w:val="none" w:sz="0" w:space="0" w:color="auto"/>
      </w:divBdr>
    </w:div>
    <w:div w:id="768698025">
      <w:bodyDiv w:val="1"/>
      <w:marLeft w:val="0"/>
      <w:marRight w:val="0"/>
      <w:marTop w:val="0"/>
      <w:marBottom w:val="0"/>
      <w:divBdr>
        <w:top w:val="none" w:sz="0" w:space="0" w:color="auto"/>
        <w:left w:val="none" w:sz="0" w:space="0" w:color="auto"/>
        <w:bottom w:val="none" w:sz="0" w:space="0" w:color="auto"/>
        <w:right w:val="none" w:sz="0" w:space="0" w:color="auto"/>
      </w:divBdr>
    </w:div>
    <w:div w:id="773284425">
      <w:bodyDiv w:val="1"/>
      <w:marLeft w:val="0"/>
      <w:marRight w:val="0"/>
      <w:marTop w:val="0"/>
      <w:marBottom w:val="0"/>
      <w:divBdr>
        <w:top w:val="none" w:sz="0" w:space="0" w:color="auto"/>
        <w:left w:val="none" w:sz="0" w:space="0" w:color="auto"/>
        <w:bottom w:val="none" w:sz="0" w:space="0" w:color="auto"/>
        <w:right w:val="none" w:sz="0" w:space="0" w:color="auto"/>
      </w:divBdr>
    </w:div>
    <w:div w:id="781995008">
      <w:bodyDiv w:val="1"/>
      <w:marLeft w:val="0"/>
      <w:marRight w:val="0"/>
      <w:marTop w:val="0"/>
      <w:marBottom w:val="0"/>
      <w:divBdr>
        <w:top w:val="none" w:sz="0" w:space="0" w:color="auto"/>
        <w:left w:val="none" w:sz="0" w:space="0" w:color="auto"/>
        <w:bottom w:val="none" w:sz="0" w:space="0" w:color="auto"/>
        <w:right w:val="none" w:sz="0" w:space="0" w:color="auto"/>
      </w:divBdr>
    </w:div>
    <w:div w:id="786970847">
      <w:bodyDiv w:val="1"/>
      <w:marLeft w:val="0"/>
      <w:marRight w:val="0"/>
      <w:marTop w:val="0"/>
      <w:marBottom w:val="0"/>
      <w:divBdr>
        <w:top w:val="none" w:sz="0" w:space="0" w:color="auto"/>
        <w:left w:val="none" w:sz="0" w:space="0" w:color="auto"/>
        <w:bottom w:val="none" w:sz="0" w:space="0" w:color="auto"/>
        <w:right w:val="none" w:sz="0" w:space="0" w:color="auto"/>
      </w:divBdr>
    </w:div>
    <w:div w:id="805856728">
      <w:bodyDiv w:val="1"/>
      <w:marLeft w:val="0"/>
      <w:marRight w:val="0"/>
      <w:marTop w:val="0"/>
      <w:marBottom w:val="0"/>
      <w:divBdr>
        <w:top w:val="none" w:sz="0" w:space="0" w:color="auto"/>
        <w:left w:val="none" w:sz="0" w:space="0" w:color="auto"/>
        <w:bottom w:val="none" w:sz="0" w:space="0" w:color="auto"/>
        <w:right w:val="none" w:sz="0" w:space="0" w:color="auto"/>
      </w:divBdr>
    </w:div>
    <w:div w:id="808088878">
      <w:bodyDiv w:val="1"/>
      <w:marLeft w:val="0"/>
      <w:marRight w:val="0"/>
      <w:marTop w:val="0"/>
      <w:marBottom w:val="0"/>
      <w:divBdr>
        <w:top w:val="none" w:sz="0" w:space="0" w:color="auto"/>
        <w:left w:val="none" w:sz="0" w:space="0" w:color="auto"/>
        <w:bottom w:val="none" w:sz="0" w:space="0" w:color="auto"/>
        <w:right w:val="none" w:sz="0" w:space="0" w:color="auto"/>
      </w:divBdr>
    </w:div>
    <w:div w:id="809127656">
      <w:bodyDiv w:val="1"/>
      <w:marLeft w:val="0"/>
      <w:marRight w:val="0"/>
      <w:marTop w:val="0"/>
      <w:marBottom w:val="0"/>
      <w:divBdr>
        <w:top w:val="none" w:sz="0" w:space="0" w:color="auto"/>
        <w:left w:val="none" w:sz="0" w:space="0" w:color="auto"/>
        <w:bottom w:val="none" w:sz="0" w:space="0" w:color="auto"/>
        <w:right w:val="none" w:sz="0" w:space="0" w:color="auto"/>
      </w:divBdr>
    </w:div>
    <w:div w:id="809320826">
      <w:bodyDiv w:val="1"/>
      <w:marLeft w:val="0"/>
      <w:marRight w:val="0"/>
      <w:marTop w:val="0"/>
      <w:marBottom w:val="0"/>
      <w:divBdr>
        <w:top w:val="none" w:sz="0" w:space="0" w:color="auto"/>
        <w:left w:val="none" w:sz="0" w:space="0" w:color="auto"/>
        <w:bottom w:val="none" w:sz="0" w:space="0" w:color="auto"/>
        <w:right w:val="none" w:sz="0" w:space="0" w:color="auto"/>
      </w:divBdr>
    </w:div>
    <w:div w:id="821774657">
      <w:bodyDiv w:val="1"/>
      <w:marLeft w:val="0"/>
      <w:marRight w:val="0"/>
      <w:marTop w:val="0"/>
      <w:marBottom w:val="0"/>
      <w:divBdr>
        <w:top w:val="none" w:sz="0" w:space="0" w:color="auto"/>
        <w:left w:val="none" w:sz="0" w:space="0" w:color="auto"/>
        <w:bottom w:val="none" w:sz="0" w:space="0" w:color="auto"/>
        <w:right w:val="none" w:sz="0" w:space="0" w:color="auto"/>
      </w:divBdr>
    </w:div>
    <w:div w:id="828718213">
      <w:bodyDiv w:val="1"/>
      <w:marLeft w:val="0"/>
      <w:marRight w:val="0"/>
      <w:marTop w:val="0"/>
      <w:marBottom w:val="0"/>
      <w:divBdr>
        <w:top w:val="none" w:sz="0" w:space="0" w:color="auto"/>
        <w:left w:val="none" w:sz="0" w:space="0" w:color="auto"/>
        <w:bottom w:val="none" w:sz="0" w:space="0" w:color="auto"/>
        <w:right w:val="none" w:sz="0" w:space="0" w:color="auto"/>
      </w:divBdr>
    </w:div>
    <w:div w:id="833034664">
      <w:bodyDiv w:val="1"/>
      <w:marLeft w:val="0"/>
      <w:marRight w:val="0"/>
      <w:marTop w:val="0"/>
      <w:marBottom w:val="0"/>
      <w:divBdr>
        <w:top w:val="none" w:sz="0" w:space="0" w:color="auto"/>
        <w:left w:val="none" w:sz="0" w:space="0" w:color="auto"/>
        <w:bottom w:val="none" w:sz="0" w:space="0" w:color="auto"/>
        <w:right w:val="none" w:sz="0" w:space="0" w:color="auto"/>
      </w:divBdr>
    </w:div>
    <w:div w:id="833684826">
      <w:bodyDiv w:val="1"/>
      <w:marLeft w:val="0"/>
      <w:marRight w:val="0"/>
      <w:marTop w:val="0"/>
      <w:marBottom w:val="0"/>
      <w:divBdr>
        <w:top w:val="none" w:sz="0" w:space="0" w:color="auto"/>
        <w:left w:val="none" w:sz="0" w:space="0" w:color="auto"/>
        <w:bottom w:val="none" w:sz="0" w:space="0" w:color="auto"/>
        <w:right w:val="none" w:sz="0" w:space="0" w:color="auto"/>
      </w:divBdr>
    </w:div>
    <w:div w:id="857281250">
      <w:bodyDiv w:val="1"/>
      <w:marLeft w:val="0"/>
      <w:marRight w:val="0"/>
      <w:marTop w:val="0"/>
      <w:marBottom w:val="0"/>
      <w:divBdr>
        <w:top w:val="none" w:sz="0" w:space="0" w:color="auto"/>
        <w:left w:val="none" w:sz="0" w:space="0" w:color="auto"/>
        <w:bottom w:val="none" w:sz="0" w:space="0" w:color="auto"/>
        <w:right w:val="none" w:sz="0" w:space="0" w:color="auto"/>
      </w:divBdr>
    </w:div>
    <w:div w:id="860094996">
      <w:bodyDiv w:val="1"/>
      <w:marLeft w:val="0"/>
      <w:marRight w:val="0"/>
      <w:marTop w:val="0"/>
      <w:marBottom w:val="0"/>
      <w:divBdr>
        <w:top w:val="none" w:sz="0" w:space="0" w:color="auto"/>
        <w:left w:val="none" w:sz="0" w:space="0" w:color="auto"/>
        <w:bottom w:val="none" w:sz="0" w:space="0" w:color="auto"/>
        <w:right w:val="none" w:sz="0" w:space="0" w:color="auto"/>
      </w:divBdr>
    </w:div>
    <w:div w:id="868487555">
      <w:bodyDiv w:val="1"/>
      <w:marLeft w:val="0"/>
      <w:marRight w:val="0"/>
      <w:marTop w:val="0"/>
      <w:marBottom w:val="0"/>
      <w:divBdr>
        <w:top w:val="none" w:sz="0" w:space="0" w:color="auto"/>
        <w:left w:val="none" w:sz="0" w:space="0" w:color="auto"/>
        <w:bottom w:val="none" w:sz="0" w:space="0" w:color="auto"/>
        <w:right w:val="none" w:sz="0" w:space="0" w:color="auto"/>
      </w:divBdr>
    </w:div>
    <w:div w:id="874082683">
      <w:bodyDiv w:val="1"/>
      <w:marLeft w:val="0"/>
      <w:marRight w:val="0"/>
      <w:marTop w:val="0"/>
      <w:marBottom w:val="0"/>
      <w:divBdr>
        <w:top w:val="none" w:sz="0" w:space="0" w:color="auto"/>
        <w:left w:val="none" w:sz="0" w:space="0" w:color="auto"/>
        <w:bottom w:val="none" w:sz="0" w:space="0" w:color="auto"/>
        <w:right w:val="none" w:sz="0" w:space="0" w:color="auto"/>
      </w:divBdr>
    </w:div>
    <w:div w:id="880358384">
      <w:bodyDiv w:val="1"/>
      <w:marLeft w:val="0"/>
      <w:marRight w:val="0"/>
      <w:marTop w:val="0"/>
      <w:marBottom w:val="0"/>
      <w:divBdr>
        <w:top w:val="none" w:sz="0" w:space="0" w:color="auto"/>
        <w:left w:val="none" w:sz="0" w:space="0" w:color="auto"/>
        <w:bottom w:val="none" w:sz="0" w:space="0" w:color="auto"/>
        <w:right w:val="none" w:sz="0" w:space="0" w:color="auto"/>
      </w:divBdr>
    </w:div>
    <w:div w:id="896167232">
      <w:bodyDiv w:val="1"/>
      <w:marLeft w:val="0"/>
      <w:marRight w:val="0"/>
      <w:marTop w:val="0"/>
      <w:marBottom w:val="0"/>
      <w:divBdr>
        <w:top w:val="none" w:sz="0" w:space="0" w:color="auto"/>
        <w:left w:val="none" w:sz="0" w:space="0" w:color="auto"/>
        <w:bottom w:val="none" w:sz="0" w:space="0" w:color="auto"/>
        <w:right w:val="none" w:sz="0" w:space="0" w:color="auto"/>
      </w:divBdr>
    </w:div>
    <w:div w:id="909191907">
      <w:bodyDiv w:val="1"/>
      <w:marLeft w:val="0"/>
      <w:marRight w:val="0"/>
      <w:marTop w:val="0"/>
      <w:marBottom w:val="0"/>
      <w:divBdr>
        <w:top w:val="none" w:sz="0" w:space="0" w:color="auto"/>
        <w:left w:val="none" w:sz="0" w:space="0" w:color="auto"/>
        <w:bottom w:val="none" w:sz="0" w:space="0" w:color="auto"/>
        <w:right w:val="none" w:sz="0" w:space="0" w:color="auto"/>
      </w:divBdr>
    </w:div>
    <w:div w:id="920870241">
      <w:bodyDiv w:val="1"/>
      <w:marLeft w:val="0"/>
      <w:marRight w:val="0"/>
      <w:marTop w:val="0"/>
      <w:marBottom w:val="0"/>
      <w:divBdr>
        <w:top w:val="none" w:sz="0" w:space="0" w:color="auto"/>
        <w:left w:val="none" w:sz="0" w:space="0" w:color="auto"/>
        <w:bottom w:val="none" w:sz="0" w:space="0" w:color="auto"/>
        <w:right w:val="none" w:sz="0" w:space="0" w:color="auto"/>
      </w:divBdr>
    </w:div>
    <w:div w:id="935291784">
      <w:bodyDiv w:val="1"/>
      <w:marLeft w:val="0"/>
      <w:marRight w:val="0"/>
      <w:marTop w:val="0"/>
      <w:marBottom w:val="0"/>
      <w:divBdr>
        <w:top w:val="none" w:sz="0" w:space="0" w:color="auto"/>
        <w:left w:val="none" w:sz="0" w:space="0" w:color="auto"/>
        <w:bottom w:val="none" w:sz="0" w:space="0" w:color="auto"/>
        <w:right w:val="none" w:sz="0" w:space="0" w:color="auto"/>
      </w:divBdr>
    </w:div>
    <w:div w:id="945499786">
      <w:bodyDiv w:val="1"/>
      <w:marLeft w:val="0"/>
      <w:marRight w:val="0"/>
      <w:marTop w:val="0"/>
      <w:marBottom w:val="0"/>
      <w:divBdr>
        <w:top w:val="none" w:sz="0" w:space="0" w:color="auto"/>
        <w:left w:val="none" w:sz="0" w:space="0" w:color="auto"/>
        <w:bottom w:val="none" w:sz="0" w:space="0" w:color="auto"/>
        <w:right w:val="none" w:sz="0" w:space="0" w:color="auto"/>
      </w:divBdr>
    </w:div>
    <w:div w:id="954598423">
      <w:bodyDiv w:val="1"/>
      <w:marLeft w:val="0"/>
      <w:marRight w:val="0"/>
      <w:marTop w:val="0"/>
      <w:marBottom w:val="0"/>
      <w:divBdr>
        <w:top w:val="none" w:sz="0" w:space="0" w:color="auto"/>
        <w:left w:val="none" w:sz="0" w:space="0" w:color="auto"/>
        <w:bottom w:val="none" w:sz="0" w:space="0" w:color="auto"/>
        <w:right w:val="none" w:sz="0" w:space="0" w:color="auto"/>
      </w:divBdr>
    </w:div>
    <w:div w:id="960502258">
      <w:bodyDiv w:val="1"/>
      <w:marLeft w:val="0"/>
      <w:marRight w:val="0"/>
      <w:marTop w:val="0"/>
      <w:marBottom w:val="0"/>
      <w:divBdr>
        <w:top w:val="none" w:sz="0" w:space="0" w:color="auto"/>
        <w:left w:val="none" w:sz="0" w:space="0" w:color="auto"/>
        <w:bottom w:val="none" w:sz="0" w:space="0" w:color="auto"/>
        <w:right w:val="none" w:sz="0" w:space="0" w:color="auto"/>
      </w:divBdr>
    </w:div>
    <w:div w:id="965697719">
      <w:bodyDiv w:val="1"/>
      <w:marLeft w:val="0"/>
      <w:marRight w:val="0"/>
      <w:marTop w:val="0"/>
      <w:marBottom w:val="0"/>
      <w:divBdr>
        <w:top w:val="none" w:sz="0" w:space="0" w:color="auto"/>
        <w:left w:val="none" w:sz="0" w:space="0" w:color="auto"/>
        <w:bottom w:val="none" w:sz="0" w:space="0" w:color="auto"/>
        <w:right w:val="none" w:sz="0" w:space="0" w:color="auto"/>
      </w:divBdr>
    </w:div>
    <w:div w:id="967397274">
      <w:bodyDiv w:val="1"/>
      <w:marLeft w:val="0"/>
      <w:marRight w:val="0"/>
      <w:marTop w:val="0"/>
      <w:marBottom w:val="0"/>
      <w:divBdr>
        <w:top w:val="none" w:sz="0" w:space="0" w:color="auto"/>
        <w:left w:val="none" w:sz="0" w:space="0" w:color="auto"/>
        <w:bottom w:val="none" w:sz="0" w:space="0" w:color="auto"/>
        <w:right w:val="none" w:sz="0" w:space="0" w:color="auto"/>
      </w:divBdr>
    </w:div>
    <w:div w:id="990792027">
      <w:bodyDiv w:val="1"/>
      <w:marLeft w:val="0"/>
      <w:marRight w:val="0"/>
      <w:marTop w:val="0"/>
      <w:marBottom w:val="0"/>
      <w:divBdr>
        <w:top w:val="none" w:sz="0" w:space="0" w:color="auto"/>
        <w:left w:val="none" w:sz="0" w:space="0" w:color="auto"/>
        <w:bottom w:val="none" w:sz="0" w:space="0" w:color="auto"/>
        <w:right w:val="none" w:sz="0" w:space="0" w:color="auto"/>
      </w:divBdr>
    </w:div>
    <w:div w:id="996494971">
      <w:bodyDiv w:val="1"/>
      <w:marLeft w:val="0"/>
      <w:marRight w:val="0"/>
      <w:marTop w:val="0"/>
      <w:marBottom w:val="0"/>
      <w:divBdr>
        <w:top w:val="none" w:sz="0" w:space="0" w:color="auto"/>
        <w:left w:val="none" w:sz="0" w:space="0" w:color="auto"/>
        <w:bottom w:val="none" w:sz="0" w:space="0" w:color="auto"/>
        <w:right w:val="none" w:sz="0" w:space="0" w:color="auto"/>
      </w:divBdr>
    </w:div>
    <w:div w:id="996566251">
      <w:bodyDiv w:val="1"/>
      <w:marLeft w:val="0"/>
      <w:marRight w:val="0"/>
      <w:marTop w:val="0"/>
      <w:marBottom w:val="0"/>
      <w:divBdr>
        <w:top w:val="none" w:sz="0" w:space="0" w:color="auto"/>
        <w:left w:val="none" w:sz="0" w:space="0" w:color="auto"/>
        <w:bottom w:val="none" w:sz="0" w:space="0" w:color="auto"/>
        <w:right w:val="none" w:sz="0" w:space="0" w:color="auto"/>
      </w:divBdr>
    </w:div>
    <w:div w:id="1009870560">
      <w:bodyDiv w:val="1"/>
      <w:marLeft w:val="0"/>
      <w:marRight w:val="0"/>
      <w:marTop w:val="0"/>
      <w:marBottom w:val="0"/>
      <w:divBdr>
        <w:top w:val="none" w:sz="0" w:space="0" w:color="auto"/>
        <w:left w:val="none" w:sz="0" w:space="0" w:color="auto"/>
        <w:bottom w:val="none" w:sz="0" w:space="0" w:color="auto"/>
        <w:right w:val="none" w:sz="0" w:space="0" w:color="auto"/>
      </w:divBdr>
    </w:div>
    <w:div w:id="1052071300">
      <w:bodyDiv w:val="1"/>
      <w:marLeft w:val="0"/>
      <w:marRight w:val="0"/>
      <w:marTop w:val="0"/>
      <w:marBottom w:val="0"/>
      <w:divBdr>
        <w:top w:val="none" w:sz="0" w:space="0" w:color="auto"/>
        <w:left w:val="none" w:sz="0" w:space="0" w:color="auto"/>
        <w:bottom w:val="none" w:sz="0" w:space="0" w:color="auto"/>
        <w:right w:val="none" w:sz="0" w:space="0" w:color="auto"/>
      </w:divBdr>
    </w:div>
    <w:div w:id="1052928558">
      <w:bodyDiv w:val="1"/>
      <w:marLeft w:val="0"/>
      <w:marRight w:val="0"/>
      <w:marTop w:val="0"/>
      <w:marBottom w:val="0"/>
      <w:divBdr>
        <w:top w:val="none" w:sz="0" w:space="0" w:color="auto"/>
        <w:left w:val="none" w:sz="0" w:space="0" w:color="auto"/>
        <w:bottom w:val="none" w:sz="0" w:space="0" w:color="auto"/>
        <w:right w:val="none" w:sz="0" w:space="0" w:color="auto"/>
      </w:divBdr>
    </w:div>
    <w:div w:id="1071929043">
      <w:bodyDiv w:val="1"/>
      <w:marLeft w:val="0"/>
      <w:marRight w:val="0"/>
      <w:marTop w:val="0"/>
      <w:marBottom w:val="0"/>
      <w:divBdr>
        <w:top w:val="none" w:sz="0" w:space="0" w:color="auto"/>
        <w:left w:val="none" w:sz="0" w:space="0" w:color="auto"/>
        <w:bottom w:val="none" w:sz="0" w:space="0" w:color="auto"/>
        <w:right w:val="none" w:sz="0" w:space="0" w:color="auto"/>
      </w:divBdr>
    </w:div>
    <w:div w:id="1073043471">
      <w:bodyDiv w:val="1"/>
      <w:marLeft w:val="0"/>
      <w:marRight w:val="0"/>
      <w:marTop w:val="0"/>
      <w:marBottom w:val="0"/>
      <w:divBdr>
        <w:top w:val="none" w:sz="0" w:space="0" w:color="auto"/>
        <w:left w:val="none" w:sz="0" w:space="0" w:color="auto"/>
        <w:bottom w:val="none" w:sz="0" w:space="0" w:color="auto"/>
        <w:right w:val="none" w:sz="0" w:space="0" w:color="auto"/>
      </w:divBdr>
    </w:div>
    <w:div w:id="1077019642">
      <w:bodyDiv w:val="1"/>
      <w:marLeft w:val="0"/>
      <w:marRight w:val="0"/>
      <w:marTop w:val="0"/>
      <w:marBottom w:val="0"/>
      <w:divBdr>
        <w:top w:val="none" w:sz="0" w:space="0" w:color="auto"/>
        <w:left w:val="none" w:sz="0" w:space="0" w:color="auto"/>
        <w:bottom w:val="none" w:sz="0" w:space="0" w:color="auto"/>
        <w:right w:val="none" w:sz="0" w:space="0" w:color="auto"/>
      </w:divBdr>
    </w:div>
    <w:div w:id="1084490599">
      <w:bodyDiv w:val="1"/>
      <w:marLeft w:val="0"/>
      <w:marRight w:val="0"/>
      <w:marTop w:val="0"/>
      <w:marBottom w:val="0"/>
      <w:divBdr>
        <w:top w:val="none" w:sz="0" w:space="0" w:color="auto"/>
        <w:left w:val="none" w:sz="0" w:space="0" w:color="auto"/>
        <w:bottom w:val="none" w:sz="0" w:space="0" w:color="auto"/>
        <w:right w:val="none" w:sz="0" w:space="0" w:color="auto"/>
      </w:divBdr>
    </w:div>
    <w:div w:id="1106656233">
      <w:bodyDiv w:val="1"/>
      <w:marLeft w:val="0"/>
      <w:marRight w:val="0"/>
      <w:marTop w:val="0"/>
      <w:marBottom w:val="0"/>
      <w:divBdr>
        <w:top w:val="none" w:sz="0" w:space="0" w:color="auto"/>
        <w:left w:val="none" w:sz="0" w:space="0" w:color="auto"/>
        <w:bottom w:val="none" w:sz="0" w:space="0" w:color="auto"/>
        <w:right w:val="none" w:sz="0" w:space="0" w:color="auto"/>
      </w:divBdr>
    </w:div>
    <w:div w:id="1116825194">
      <w:bodyDiv w:val="1"/>
      <w:marLeft w:val="0"/>
      <w:marRight w:val="0"/>
      <w:marTop w:val="0"/>
      <w:marBottom w:val="0"/>
      <w:divBdr>
        <w:top w:val="none" w:sz="0" w:space="0" w:color="auto"/>
        <w:left w:val="none" w:sz="0" w:space="0" w:color="auto"/>
        <w:bottom w:val="none" w:sz="0" w:space="0" w:color="auto"/>
        <w:right w:val="none" w:sz="0" w:space="0" w:color="auto"/>
      </w:divBdr>
    </w:div>
    <w:div w:id="1117260638">
      <w:bodyDiv w:val="1"/>
      <w:marLeft w:val="0"/>
      <w:marRight w:val="0"/>
      <w:marTop w:val="0"/>
      <w:marBottom w:val="0"/>
      <w:divBdr>
        <w:top w:val="none" w:sz="0" w:space="0" w:color="auto"/>
        <w:left w:val="none" w:sz="0" w:space="0" w:color="auto"/>
        <w:bottom w:val="none" w:sz="0" w:space="0" w:color="auto"/>
        <w:right w:val="none" w:sz="0" w:space="0" w:color="auto"/>
      </w:divBdr>
    </w:div>
    <w:div w:id="1118062315">
      <w:bodyDiv w:val="1"/>
      <w:marLeft w:val="0"/>
      <w:marRight w:val="0"/>
      <w:marTop w:val="0"/>
      <w:marBottom w:val="0"/>
      <w:divBdr>
        <w:top w:val="none" w:sz="0" w:space="0" w:color="auto"/>
        <w:left w:val="none" w:sz="0" w:space="0" w:color="auto"/>
        <w:bottom w:val="none" w:sz="0" w:space="0" w:color="auto"/>
        <w:right w:val="none" w:sz="0" w:space="0" w:color="auto"/>
      </w:divBdr>
    </w:div>
    <w:div w:id="1124350054">
      <w:bodyDiv w:val="1"/>
      <w:marLeft w:val="0"/>
      <w:marRight w:val="0"/>
      <w:marTop w:val="0"/>
      <w:marBottom w:val="0"/>
      <w:divBdr>
        <w:top w:val="none" w:sz="0" w:space="0" w:color="auto"/>
        <w:left w:val="none" w:sz="0" w:space="0" w:color="auto"/>
        <w:bottom w:val="none" w:sz="0" w:space="0" w:color="auto"/>
        <w:right w:val="none" w:sz="0" w:space="0" w:color="auto"/>
      </w:divBdr>
    </w:div>
    <w:div w:id="1127510446">
      <w:bodyDiv w:val="1"/>
      <w:marLeft w:val="0"/>
      <w:marRight w:val="0"/>
      <w:marTop w:val="0"/>
      <w:marBottom w:val="0"/>
      <w:divBdr>
        <w:top w:val="none" w:sz="0" w:space="0" w:color="auto"/>
        <w:left w:val="none" w:sz="0" w:space="0" w:color="auto"/>
        <w:bottom w:val="none" w:sz="0" w:space="0" w:color="auto"/>
        <w:right w:val="none" w:sz="0" w:space="0" w:color="auto"/>
      </w:divBdr>
    </w:div>
    <w:div w:id="1150099042">
      <w:bodyDiv w:val="1"/>
      <w:marLeft w:val="0"/>
      <w:marRight w:val="0"/>
      <w:marTop w:val="0"/>
      <w:marBottom w:val="0"/>
      <w:divBdr>
        <w:top w:val="none" w:sz="0" w:space="0" w:color="auto"/>
        <w:left w:val="none" w:sz="0" w:space="0" w:color="auto"/>
        <w:bottom w:val="none" w:sz="0" w:space="0" w:color="auto"/>
        <w:right w:val="none" w:sz="0" w:space="0" w:color="auto"/>
      </w:divBdr>
    </w:div>
    <w:div w:id="1153180128">
      <w:bodyDiv w:val="1"/>
      <w:marLeft w:val="0"/>
      <w:marRight w:val="0"/>
      <w:marTop w:val="0"/>
      <w:marBottom w:val="0"/>
      <w:divBdr>
        <w:top w:val="none" w:sz="0" w:space="0" w:color="auto"/>
        <w:left w:val="none" w:sz="0" w:space="0" w:color="auto"/>
        <w:bottom w:val="none" w:sz="0" w:space="0" w:color="auto"/>
        <w:right w:val="none" w:sz="0" w:space="0" w:color="auto"/>
      </w:divBdr>
    </w:div>
    <w:div w:id="1157842156">
      <w:bodyDiv w:val="1"/>
      <w:marLeft w:val="0"/>
      <w:marRight w:val="0"/>
      <w:marTop w:val="0"/>
      <w:marBottom w:val="0"/>
      <w:divBdr>
        <w:top w:val="none" w:sz="0" w:space="0" w:color="auto"/>
        <w:left w:val="none" w:sz="0" w:space="0" w:color="auto"/>
        <w:bottom w:val="none" w:sz="0" w:space="0" w:color="auto"/>
        <w:right w:val="none" w:sz="0" w:space="0" w:color="auto"/>
      </w:divBdr>
    </w:div>
    <w:div w:id="1159535878">
      <w:bodyDiv w:val="1"/>
      <w:marLeft w:val="0"/>
      <w:marRight w:val="0"/>
      <w:marTop w:val="0"/>
      <w:marBottom w:val="0"/>
      <w:divBdr>
        <w:top w:val="none" w:sz="0" w:space="0" w:color="auto"/>
        <w:left w:val="none" w:sz="0" w:space="0" w:color="auto"/>
        <w:bottom w:val="none" w:sz="0" w:space="0" w:color="auto"/>
        <w:right w:val="none" w:sz="0" w:space="0" w:color="auto"/>
      </w:divBdr>
    </w:div>
    <w:div w:id="1174764676">
      <w:bodyDiv w:val="1"/>
      <w:marLeft w:val="0"/>
      <w:marRight w:val="0"/>
      <w:marTop w:val="0"/>
      <w:marBottom w:val="0"/>
      <w:divBdr>
        <w:top w:val="none" w:sz="0" w:space="0" w:color="auto"/>
        <w:left w:val="none" w:sz="0" w:space="0" w:color="auto"/>
        <w:bottom w:val="none" w:sz="0" w:space="0" w:color="auto"/>
        <w:right w:val="none" w:sz="0" w:space="0" w:color="auto"/>
      </w:divBdr>
    </w:div>
    <w:div w:id="1177382272">
      <w:bodyDiv w:val="1"/>
      <w:marLeft w:val="0"/>
      <w:marRight w:val="0"/>
      <w:marTop w:val="0"/>
      <w:marBottom w:val="0"/>
      <w:divBdr>
        <w:top w:val="none" w:sz="0" w:space="0" w:color="auto"/>
        <w:left w:val="none" w:sz="0" w:space="0" w:color="auto"/>
        <w:bottom w:val="none" w:sz="0" w:space="0" w:color="auto"/>
        <w:right w:val="none" w:sz="0" w:space="0" w:color="auto"/>
      </w:divBdr>
    </w:div>
    <w:div w:id="1180316180">
      <w:bodyDiv w:val="1"/>
      <w:marLeft w:val="0"/>
      <w:marRight w:val="0"/>
      <w:marTop w:val="0"/>
      <w:marBottom w:val="0"/>
      <w:divBdr>
        <w:top w:val="none" w:sz="0" w:space="0" w:color="auto"/>
        <w:left w:val="none" w:sz="0" w:space="0" w:color="auto"/>
        <w:bottom w:val="none" w:sz="0" w:space="0" w:color="auto"/>
        <w:right w:val="none" w:sz="0" w:space="0" w:color="auto"/>
      </w:divBdr>
    </w:div>
    <w:div w:id="1204250861">
      <w:bodyDiv w:val="1"/>
      <w:marLeft w:val="0"/>
      <w:marRight w:val="0"/>
      <w:marTop w:val="0"/>
      <w:marBottom w:val="0"/>
      <w:divBdr>
        <w:top w:val="none" w:sz="0" w:space="0" w:color="auto"/>
        <w:left w:val="none" w:sz="0" w:space="0" w:color="auto"/>
        <w:bottom w:val="none" w:sz="0" w:space="0" w:color="auto"/>
        <w:right w:val="none" w:sz="0" w:space="0" w:color="auto"/>
      </w:divBdr>
    </w:div>
    <w:div w:id="1206991531">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220559524">
      <w:bodyDiv w:val="1"/>
      <w:marLeft w:val="0"/>
      <w:marRight w:val="0"/>
      <w:marTop w:val="0"/>
      <w:marBottom w:val="0"/>
      <w:divBdr>
        <w:top w:val="none" w:sz="0" w:space="0" w:color="auto"/>
        <w:left w:val="none" w:sz="0" w:space="0" w:color="auto"/>
        <w:bottom w:val="none" w:sz="0" w:space="0" w:color="auto"/>
        <w:right w:val="none" w:sz="0" w:space="0" w:color="auto"/>
      </w:divBdr>
    </w:div>
    <w:div w:id="1233270284">
      <w:bodyDiv w:val="1"/>
      <w:marLeft w:val="0"/>
      <w:marRight w:val="0"/>
      <w:marTop w:val="0"/>
      <w:marBottom w:val="0"/>
      <w:divBdr>
        <w:top w:val="none" w:sz="0" w:space="0" w:color="auto"/>
        <w:left w:val="none" w:sz="0" w:space="0" w:color="auto"/>
        <w:bottom w:val="none" w:sz="0" w:space="0" w:color="auto"/>
        <w:right w:val="none" w:sz="0" w:space="0" w:color="auto"/>
      </w:divBdr>
    </w:div>
    <w:div w:id="1238445481">
      <w:bodyDiv w:val="1"/>
      <w:marLeft w:val="0"/>
      <w:marRight w:val="0"/>
      <w:marTop w:val="0"/>
      <w:marBottom w:val="0"/>
      <w:divBdr>
        <w:top w:val="none" w:sz="0" w:space="0" w:color="auto"/>
        <w:left w:val="none" w:sz="0" w:space="0" w:color="auto"/>
        <w:bottom w:val="none" w:sz="0" w:space="0" w:color="auto"/>
        <w:right w:val="none" w:sz="0" w:space="0" w:color="auto"/>
      </w:divBdr>
    </w:div>
    <w:div w:id="1243176583">
      <w:bodyDiv w:val="1"/>
      <w:marLeft w:val="0"/>
      <w:marRight w:val="0"/>
      <w:marTop w:val="0"/>
      <w:marBottom w:val="0"/>
      <w:divBdr>
        <w:top w:val="none" w:sz="0" w:space="0" w:color="auto"/>
        <w:left w:val="none" w:sz="0" w:space="0" w:color="auto"/>
        <w:bottom w:val="none" w:sz="0" w:space="0" w:color="auto"/>
        <w:right w:val="none" w:sz="0" w:space="0" w:color="auto"/>
      </w:divBdr>
    </w:div>
    <w:div w:id="1258632132">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95479772">
      <w:bodyDiv w:val="1"/>
      <w:marLeft w:val="0"/>
      <w:marRight w:val="0"/>
      <w:marTop w:val="0"/>
      <w:marBottom w:val="0"/>
      <w:divBdr>
        <w:top w:val="none" w:sz="0" w:space="0" w:color="auto"/>
        <w:left w:val="none" w:sz="0" w:space="0" w:color="auto"/>
        <w:bottom w:val="none" w:sz="0" w:space="0" w:color="auto"/>
        <w:right w:val="none" w:sz="0" w:space="0" w:color="auto"/>
      </w:divBdr>
    </w:div>
    <w:div w:id="1316908370">
      <w:bodyDiv w:val="1"/>
      <w:marLeft w:val="0"/>
      <w:marRight w:val="0"/>
      <w:marTop w:val="0"/>
      <w:marBottom w:val="0"/>
      <w:divBdr>
        <w:top w:val="none" w:sz="0" w:space="0" w:color="auto"/>
        <w:left w:val="none" w:sz="0" w:space="0" w:color="auto"/>
        <w:bottom w:val="none" w:sz="0" w:space="0" w:color="auto"/>
        <w:right w:val="none" w:sz="0" w:space="0" w:color="auto"/>
      </w:divBdr>
    </w:div>
    <w:div w:id="1326740296">
      <w:bodyDiv w:val="1"/>
      <w:marLeft w:val="0"/>
      <w:marRight w:val="0"/>
      <w:marTop w:val="0"/>
      <w:marBottom w:val="0"/>
      <w:divBdr>
        <w:top w:val="none" w:sz="0" w:space="0" w:color="auto"/>
        <w:left w:val="none" w:sz="0" w:space="0" w:color="auto"/>
        <w:bottom w:val="none" w:sz="0" w:space="0" w:color="auto"/>
        <w:right w:val="none" w:sz="0" w:space="0" w:color="auto"/>
      </w:divBdr>
    </w:div>
    <w:div w:id="1331375412">
      <w:bodyDiv w:val="1"/>
      <w:marLeft w:val="0"/>
      <w:marRight w:val="0"/>
      <w:marTop w:val="0"/>
      <w:marBottom w:val="0"/>
      <w:divBdr>
        <w:top w:val="none" w:sz="0" w:space="0" w:color="auto"/>
        <w:left w:val="none" w:sz="0" w:space="0" w:color="auto"/>
        <w:bottom w:val="none" w:sz="0" w:space="0" w:color="auto"/>
        <w:right w:val="none" w:sz="0" w:space="0" w:color="auto"/>
      </w:divBdr>
    </w:div>
    <w:div w:id="1332295357">
      <w:bodyDiv w:val="1"/>
      <w:marLeft w:val="0"/>
      <w:marRight w:val="0"/>
      <w:marTop w:val="0"/>
      <w:marBottom w:val="0"/>
      <w:divBdr>
        <w:top w:val="none" w:sz="0" w:space="0" w:color="auto"/>
        <w:left w:val="none" w:sz="0" w:space="0" w:color="auto"/>
        <w:bottom w:val="none" w:sz="0" w:space="0" w:color="auto"/>
        <w:right w:val="none" w:sz="0" w:space="0" w:color="auto"/>
      </w:divBdr>
    </w:div>
    <w:div w:id="1346637105">
      <w:bodyDiv w:val="1"/>
      <w:marLeft w:val="0"/>
      <w:marRight w:val="0"/>
      <w:marTop w:val="0"/>
      <w:marBottom w:val="0"/>
      <w:divBdr>
        <w:top w:val="none" w:sz="0" w:space="0" w:color="auto"/>
        <w:left w:val="none" w:sz="0" w:space="0" w:color="auto"/>
        <w:bottom w:val="none" w:sz="0" w:space="0" w:color="auto"/>
        <w:right w:val="none" w:sz="0" w:space="0" w:color="auto"/>
      </w:divBdr>
    </w:div>
    <w:div w:id="1373766966">
      <w:bodyDiv w:val="1"/>
      <w:marLeft w:val="0"/>
      <w:marRight w:val="0"/>
      <w:marTop w:val="0"/>
      <w:marBottom w:val="0"/>
      <w:divBdr>
        <w:top w:val="none" w:sz="0" w:space="0" w:color="auto"/>
        <w:left w:val="none" w:sz="0" w:space="0" w:color="auto"/>
        <w:bottom w:val="none" w:sz="0" w:space="0" w:color="auto"/>
        <w:right w:val="none" w:sz="0" w:space="0" w:color="auto"/>
      </w:divBdr>
    </w:div>
    <w:div w:id="1391033637">
      <w:bodyDiv w:val="1"/>
      <w:marLeft w:val="0"/>
      <w:marRight w:val="0"/>
      <w:marTop w:val="0"/>
      <w:marBottom w:val="0"/>
      <w:divBdr>
        <w:top w:val="none" w:sz="0" w:space="0" w:color="auto"/>
        <w:left w:val="none" w:sz="0" w:space="0" w:color="auto"/>
        <w:bottom w:val="none" w:sz="0" w:space="0" w:color="auto"/>
        <w:right w:val="none" w:sz="0" w:space="0" w:color="auto"/>
      </w:divBdr>
    </w:div>
    <w:div w:id="1407996338">
      <w:bodyDiv w:val="1"/>
      <w:marLeft w:val="0"/>
      <w:marRight w:val="0"/>
      <w:marTop w:val="0"/>
      <w:marBottom w:val="0"/>
      <w:divBdr>
        <w:top w:val="none" w:sz="0" w:space="0" w:color="auto"/>
        <w:left w:val="none" w:sz="0" w:space="0" w:color="auto"/>
        <w:bottom w:val="none" w:sz="0" w:space="0" w:color="auto"/>
        <w:right w:val="none" w:sz="0" w:space="0" w:color="auto"/>
      </w:divBdr>
    </w:div>
    <w:div w:id="1418013353">
      <w:bodyDiv w:val="1"/>
      <w:marLeft w:val="0"/>
      <w:marRight w:val="0"/>
      <w:marTop w:val="0"/>
      <w:marBottom w:val="0"/>
      <w:divBdr>
        <w:top w:val="none" w:sz="0" w:space="0" w:color="auto"/>
        <w:left w:val="none" w:sz="0" w:space="0" w:color="auto"/>
        <w:bottom w:val="none" w:sz="0" w:space="0" w:color="auto"/>
        <w:right w:val="none" w:sz="0" w:space="0" w:color="auto"/>
      </w:divBdr>
    </w:div>
    <w:div w:id="1419987451">
      <w:bodyDiv w:val="1"/>
      <w:marLeft w:val="0"/>
      <w:marRight w:val="0"/>
      <w:marTop w:val="0"/>
      <w:marBottom w:val="0"/>
      <w:divBdr>
        <w:top w:val="none" w:sz="0" w:space="0" w:color="auto"/>
        <w:left w:val="none" w:sz="0" w:space="0" w:color="auto"/>
        <w:bottom w:val="none" w:sz="0" w:space="0" w:color="auto"/>
        <w:right w:val="none" w:sz="0" w:space="0" w:color="auto"/>
      </w:divBdr>
    </w:div>
    <w:div w:id="1442191223">
      <w:bodyDiv w:val="1"/>
      <w:marLeft w:val="0"/>
      <w:marRight w:val="0"/>
      <w:marTop w:val="0"/>
      <w:marBottom w:val="0"/>
      <w:divBdr>
        <w:top w:val="none" w:sz="0" w:space="0" w:color="auto"/>
        <w:left w:val="none" w:sz="0" w:space="0" w:color="auto"/>
        <w:bottom w:val="none" w:sz="0" w:space="0" w:color="auto"/>
        <w:right w:val="none" w:sz="0" w:space="0" w:color="auto"/>
      </w:divBdr>
    </w:div>
    <w:div w:id="1468015125">
      <w:bodyDiv w:val="1"/>
      <w:marLeft w:val="0"/>
      <w:marRight w:val="0"/>
      <w:marTop w:val="0"/>
      <w:marBottom w:val="0"/>
      <w:divBdr>
        <w:top w:val="none" w:sz="0" w:space="0" w:color="auto"/>
        <w:left w:val="none" w:sz="0" w:space="0" w:color="auto"/>
        <w:bottom w:val="none" w:sz="0" w:space="0" w:color="auto"/>
        <w:right w:val="none" w:sz="0" w:space="0" w:color="auto"/>
      </w:divBdr>
    </w:div>
    <w:div w:id="1476408734">
      <w:bodyDiv w:val="1"/>
      <w:marLeft w:val="0"/>
      <w:marRight w:val="0"/>
      <w:marTop w:val="0"/>
      <w:marBottom w:val="0"/>
      <w:divBdr>
        <w:top w:val="none" w:sz="0" w:space="0" w:color="auto"/>
        <w:left w:val="none" w:sz="0" w:space="0" w:color="auto"/>
        <w:bottom w:val="none" w:sz="0" w:space="0" w:color="auto"/>
        <w:right w:val="none" w:sz="0" w:space="0" w:color="auto"/>
      </w:divBdr>
    </w:div>
    <w:div w:id="1488743067">
      <w:bodyDiv w:val="1"/>
      <w:marLeft w:val="0"/>
      <w:marRight w:val="0"/>
      <w:marTop w:val="0"/>
      <w:marBottom w:val="0"/>
      <w:divBdr>
        <w:top w:val="none" w:sz="0" w:space="0" w:color="auto"/>
        <w:left w:val="none" w:sz="0" w:space="0" w:color="auto"/>
        <w:bottom w:val="none" w:sz="0" w:space="0" w:color="auto"/>
        <w:right w:val="none" w:sz="0" w:space="0" w:color="auto"/>
      </w:divBdr>
    </w:div>
    <w:div w:id="1490367928">
      <w:bodyDiv w:val="1"/>
      <w:marLeft w:val="0"/>
      <w:marRight w:val="0"/>
      <w:marTop w:val="0"/>
      <w:marBottom w:val="0"/>
      <w:divBdr>
        <w:top w:val="none" w:sz="0" w:space="0" w:color="auto"/>
        <w:left w:val="none" w:sz="0" w:space="0" w:color="auto"/>
        <w:bottom w:val="none" w:sz="0" w:space="0" w:color="auto"/>
        <w:right w:val="none" w:sz="0" w:space="0" w:color="auto"/>
      </w:divBdr>
    </w:div>
    <w:div w:id="1495682479">
      <w:bodyDiv w:val="1"/>
      <w:marLeft w:val="0"/>
      <w:marRight w:val="0"/>
      <w:marTop w:val="0"/>
      <w:marBottom w:val="0"/>
      <w:divBdr>
        <w:top w:val="none" w:sz="0" w:space="0" w:color="auto"/>
        <w:left w:val="none" w:sz="0" w:space="0" w:color="auto"/>
        <w:bottom w:val="none" w:sz="0" w:space="0" w:color="auto"/>
        <w:right w:val="none" w:sz="0" w:space="0" w:color="auto"/>
      </w:divBdr>
    </w:div>
    <w:div w:id="1505516692">
      <w:bodyDiv w:val="1"/>
      <w:marLeft w:val="0"/>
      <w:marRight w:val="0"/>
      <w:marTop w:val="0"/>
      <w:marBottom w:val="0"/>
      <w:divBdr>
        <w:top w:val="none" w:sz="0" w:space="0" w:color="auto"/>
        <w:left w:val="none" w:sz="0" w:space="0" w:color="auto"/>
        <w:bottom w:val="none" w:sz="0" w:space="0" w:color="auto"/>
        <w:right w:val="none" w:sz="0" w:space="0" w:color="auto"/>
      </w:divBdr>
    </w:div>
    <w:div w:id="1513766202">
      <w:bodyDiv w:val="1"/>
      <w:marLeft w:val="0"/>
      <w:marRight w:val="0"/>
      <w:marTop w:val="0"/>
      <w:marBottom w:val="0"/>
      <w:divBdr>
        <w:top w:val="none" w:sz="0" w:space="0" w:color="auto"/>
        <w:left w:val="none" w:sz="0" w:space="0" w:color="auto"/>
        <w:bottom w:val="none" w:sz="0" w:space="0" w:color="auto"/>
        <w:right w:val="none" w:sz="0" w:space="0" w:color="auto"/>
      </w:divBdr>
    </w:div>
    <w:div w:id="1529374944">
      <w:bodyDiv w:val="1"/>
      <w:marLeft w:val="0"/>
      <w:marRight w:val="0"/>
      <w:marTop w:val="0"/>
      <w:marBottom w:val="0"/>
      <w:divBdr>
        <w:top w:val="none" w:sz="0" w:space="0" w:color="auto"/>
        <w:left w:val="none" w:sz="0" w:space="0" w:color="auto"/>
        <w:bottom w:val="none" w:sz="0" w:space="0" w:color="auto"/>
        <w:right w:val="none" w:sz="0" w:space="0" w:color="auto"/>
      </w:divBdr>
    </w:div>
    <w:div w:id="1537738349">
      <w:bodyDiv w:val="1"/>
      <w:marLeft w:val="0"/>
      <w:marRight w:val="0"/>
      <w:marTop w:val="0"/>
      <w:marBottom w:val="0"/>
      <w:divBdr>
        <w:top w:val="none" w:sz="0" w:space="0" w:color="auto"/>
        <w:left w:val="none" w:sz="0" w:space="0" w:color="auto"/>
        <w:bottom w:val="none" w:sz="0" w:space="0" w:color="auto"/>
        <w:right w:val="none" w:sz="0" w:space="0" w:color="auto"/>
      </w:divBdr>
    </w:div>
    <w:div w:id="1545480370">
      <w:bodyDiv w:val="1"/>
      <w:marLeft w:val="0"/>
      <w:marRight w:val="0"/>
      <w:marTop w:val="0"/>
      <w:marBottom w:val="0"/>
      <w:divBdr>
        <w:top w:val="none" w:sz="0" w:space="0" w:color="auto"/>
        <w:left w:val="none" w:sz="0" w:space="0" w:color="auto"/>
        <w:bottom w:val="none" w:sz="0" w:space="0" w:color="auto"/>
        <w:right w:val="none" w:sz="0" w:space="0" w:color="auto"/>
      </w:divBdr>
    </w:div>
    <w:div w:id="1549217030">
      <w:bodyDiv w:val="1"/>
      <w:marLeft w:val="0"/>
      <w:marRight w:val="0"/>
      <w:marTop w:val="0"/>
      <w:marBottom w:val="0"/>
      <w:divBdr>
        <w:top w:val="none" w:sz="0" w:space="0" w:color="auto"/>
        <w:left w:val="none" w:sz="0" w:space="0" w:color="auto"/>
        <w:bottom w:val="none" w:sz="0" w:space="0" w:color="auto"/>
        <w:right w:val="none" w:sz="0" w:space="0" w:color="auto"/>
      </w:divBdr>
    </w:div>
    <w:div w:id="1555047834">
      <w:bodyDiv w:val="1"/>
      <w:marLeft w:val="0"/>
      <w:marRight w:val="0"/>
      <w:marTop w:val="0"/>
      <w:marBottom w:val="0"/>
      <w:divBdr>
        <w:top w:val="none" w:sz="0" w:space="0" w:color="auto"/>
        <w:left w:val="none" w:sz="0" w:space="0" w:color="auto"/>
        <w:bottom w:val="none" w:sz="0" w:space="0" w:color="auto"/>
        <w:right w:val="none" w:sz="0" w:space="0" w:color="auto"/>
      </w:divBdr>
    </w:div>
    <w:div w:id="1558317982">
      <w:bodyDiv w:val="1"/>
      <w:marLeft w:val="0"/>
      <w:marRight w:val="0"/>
      <w:marTop w:val="0"/>
      <w:marBottom w:val="0"/>
      <w:divBdr>
        <w:top w:val="none" w:sz="0" w:space="0" w:color="auto"/>
        <w:left w:val="none" w:sz="0" w:space="0" w:color="auto"/>
        <w:bottom w:val="none" w:sz="0" w:space="0" w:color="auto"/>
        <w:right w:val="none" w:sz="0" w:space="0" w:color="auto"/>
      </w:divBdr>
    </w:div>
    <w:div w:id="1562249610">
      <w:bodyDiv w:val="1"/>
      <w:marLeft w:val="0"/>
      <w:marRight w:val="0"/>
      <w:marTop w:val="0"/>
      <w:marBottom w:val="0"/>
      <w:divBdr>
        <w:top w:val="none" w:sz="0" w:space="0" w:color="auto"/>
        <w:left w:val="none" w:sz="0" w:space="0" w:color="auto"/>
        <w:bottom w:val="none" w:sz="0" w:space="0" w:color="auto"/>
        <w:right w:val="none" w:sz="0" w:space="0" w:color="auto"/>
      </w:divBdr>
    </w:div>
    <w:div w:id="1563446599">
      <w:bodyDiv w:val="1"/>
      <w:marLeft w:val="0"/>
      <w:marRight w:val="0"/>
      <w:marTop w:val="0"/>
      <w:marBottom w:val="0"/>
      <w:divBdr>
        <w:top w:val="none" w:sz="0" w:space="0" w:color="auto"/>
        <w:left w:val="none" w:sz="0" w:space="0" w:color="auto"/>
        <w:bottom w:val="none" w:sz="0" w:space="0" w:color="auto"/>
        <w:right w:val="none" w:sz="0" w:space="0" w:color="auto"/>
      </w:divBdr>
    </w:div>
    <w:div w:id="1583175859">
      <w:bodyDiv w:val="1"/>
      <w:marLeft w:val="0"/>
      <w:marRight w:val="0"/>
      <w:marTop w:val="0"/>
      <w:marBottom w:val="0"/>
      <w:divBdr>
        <w:top w:val="none" w:sz="0" w:space="0" w:color="auto"/>
        <w:left w:val="none" w:sz="0" w:space="0" w:color="auto"/>
        <w:bottom w:val="none" w:sz="0" w:space="0" w:color="auto"/>
        <w:right w:val="none" w:sz="0" w:space="0" w:color="auto"/>
      </w:divBdr>
    </w:div>
    <w:div w:id="1602030696">
      <w:bodyDiv w:val="1"/>
      <w:marLeft w:val="0"/>
      <w:marRight w:val="0"/>
      <w:marTop w:val="0"/>
      <w:marBottom w:val="0"/>
      <w:divBdr>
        <w:top w:val="none" w:sz="0" w:space="0" w:color="auto"/>
        <w:left w:val="none" w:sz="0" w:space="0" w:color="auto"/>
        <w:bottom w:val="none" w:sz="0" w:space="0" w:color="auto"/>
        <w:right w:val="none" w:sz="0" w:space="0" w:color="auto"/>
      </w:divBdr>
    </w:div>
    <w:div w:id="1629311635">
      <w:bodyDiv w:val="1"/>
      <w:marLeft w:val="0"/>
      <w:marRight w:val="0"/>
      <w:marTop w:val="0"/>
      <w:marBottom w:val="0"/>
      <w:divBdr>
        <w:top w:val="none" w:sz="0" w:space="0" w:color="auto"/>
        <w:left w:val="none" w:sz="0" w:space="0" w:color="auto"/>
        <w:bottom w:val="none" w:sz="0" w:space="0" w:color="auto"/>
        <w:right w:val="none" w:sz="0" w:space="0" w:color="auto"/>
      </w:divBdr>
    </w:div>
    <w:div w:id="1634021588">
      <w:bodyDiv w:val="1"/>
      <w:marLeft w:val="0"/>
      <w:marRight w:val="0"/>
      <w:marTop w:val="0"/>
      <w:marBottom w:val="0"/>
      <w:divBdr>
        <w:top w:val="none" w:sz="0" w:space="0" w:color="auto"/>
        <w:left w:val="none" w:sz="0" w:space="0" w:color="auto"/>
        <w:bottom w:val="none" w:sz="0" w:space="0" w:color="auto"/>
        <w:right w:val="none" w:sz="0" w:space="0" w:color="auto"/>
      </w:divBdr>
    </w:div>
    <w:div w:id="1634750860">
      <w:bodyDiv w:val="1"/>
      <w:marLeft w:val="0"/>
      <w:marRight w:val="0"/>
      <w:marTop w:val="0"/>
      <w:marBottom w:val="0"/>
      <w:divBdr>
        <w:top w:val="none" w:sz="0" w:space="0" w:color="auto"/>
        <w:left w:val="none" w:sz="0" w:space="0" w:color="auto"/>
        <w:bottom w:val="none" w:sz="0" w:space="0" w:color="auto"/>
        <w:right w:val="none" w:sz="0" w:space="0" w:color="auto"/>
      </w:divBdr>
    </w:div>
    <w:div w:id="1648507620">
      <w:bodyDiv w:val="1"/>
      <w:marLeft w:val="0"/>
      <w:marRight w:val="0"/>
      <w:marTop w:val="0"/>
      <w:marBottom w:val="0"/>
      <w:divBdr>
        <w:top w:val="none" w:sz="0" w:space="0" w:color="auto"/>
        <w:left w:val="none" w:sz="0" w:space="0" w:color="auto"/>
        <w:bottom w:val="none" w:sz="0" w:space="0" w:color="auto"/>
        <w:right w:val="none" w:sz="0" w:space="0" w:color="auto"/>
      </w:divBdr>
    </w:div>
    <w:div w:id="1650742139">
      <w:bodyDiv w:val="1"/>
      <w:marLeft w:val="0"/>
      <w:marRight w:val="0"/>
      <w:marTop w:val="0"/>
      <w:marBottom w:val="0"/>
      <w:divBdr>
        <w:top w:val="none" w:sz="0" w:space="0" w:color="auto"/>
        <w:left w:val="none" w:sz="0" w:space="0" w:color="auto"/>
        <w:bottom w:val="none" w:sz="0" w:space="0" w:color="auto"/>
        <w:right w:val="none" w:sz="0" w:space="0" w:color="auto"/>
      </w:divBdr>
    </w:div>
    <w:div w:id="1660502430">
      <w:bodyDiv w:val="1"/>
      <w:marLeft w:val="0"/>
      <w:marRight w:val="0"/>
      <w:marTop w:val="0"/>
      <w:marBottom w:val="0"/>
      <w:divBdr>
        <w:top w:val="none" w:sz="0" w:space="0" w:color="auto"/>
        <w:left w:val="none" w:sz="0" w:space="0" w:color="auto"/>
        <w:bottom w:val="none" w:sz="0" w:space="0" w:color="auto"/>
        <w:right w:val="none" w:sz="0" w:space="0" w:color="auto"/>
      </w:divBdr>
    </w:div>
    <w:div w:id="1674840225">
      <w:bodyDiv w:val="1"/>
      <w:marLeft w:val="0"/>
      <w:marRight w:val="0"/>
      <w:marTop w:val="0"/>
      <w:marBottom w:val="0"/>
      <w:divBdr>
        <w:top w:val="none" w:sz="0" w:space="0" w:color="auto"/>
        <w:left w:val="none" w:sz="0" w:space="0" w:color="auto"/>
        <w:bottom w:val="none" w:sz="0" w:space="0" w:color="auto"/>
        <w:right w:val="none" w:sz="0" w:space="0" w:color="auto"/>
      </w:divBdr>
    </w:div>
    <w:div w:id="1676109888">
      <w:bodyDiv w:val="1"/>
      <w:marLeft w:val="0"/>
      <w:marRight w:val="0"/>
      <w:marTop w:val="0"/>
      <w:marBottom w:val="0"/>
      <w:divBdr>
        <w:top w:val="none" w:sz="0" w:space="0" w:color="auto"/>
        <w:left w:val="none" w:sz="0" w:space="0" w:color="auto"/>
        <w:bottom w:val="none" w:sz="0" w:space="0" w:color="auto"/>
        <w:right w:val="none" w:sz="0" w:space="0" w:color="auto"/>
      </w:divBdr>
    </w:div>
    <w:div w:id="1677607754">
      <w:bodyDiv w:val="1"/>
      <w:marLeft w:val="0"/>
      <w:marRight w:val="0"/>
      <w:marTop w:val="0"/>
      <w:marBottom w:val="0"/>
      <w:divBdr>
        <w:top w:val="none" w:sz="0" w:space="0" w:color="auto"/>
        <w:left w:val="none" w:sz="0" w:space="0" w:color="auto"/>
        <w:bottom w:val="none" w:sz="0" w:space="0" w:color="auto"/>
        <w:right w:val="none" w:sz="0" w:space="0" w:color="auto"/>
      </w:divBdr>
    </w:div>
    <w:div w:id="1680348818">
      <w:bodyDiv w:val="1"/>
      <w:marLeft w:val="0"/>
      <w:marRight w:val="0"/>
      <w:marTop w:val="0"/>
      <w:marBottom w:val="0"/>
      <w:divBdr>
        <w:top w:val="none" w:sz="0" w:space="0" w:color="auto"/>
        <w:left w:val="none" w:sz="0" w:space="0" w:color="auto"/>
        <w:bottom w:val="none" w:sz="0" w:space="0" w:color="auto"/>
        <w:right w:val="none" w:sz="0" w:space="0" w:color="auto"/>
      </w:divBdr>
    </w:div>
    <w:div w:id="1681588277">
      <w:bodyDiv w:val="1"/>
      <w:marLeft w:val="0"/>
      <w:marRight w:val="0"/>
      <w:marTop w:val="0"/>
      <w:marBottom w:val="0"/>
      <w:divBdr>
        <w:top w:val="none" w:sz="0" w:space="0" w:color="auto"/>
        <w:left w:val="none" w:sz="0" w:space="0" w:color="auto"/>
        <w:bottom w:val="none" w:sz="0" w:space="0" w:color="auto"/>
        <w:right w:val="none" w:sz="0" w:space="0" w:color="auto"/>
      </w:divBdr>
    </w:div>
    <w:div w:id="1693648704">
      <w:bodyDiv w:val="1"/>
      <w:marLeft w:val="0"/>
      <w:marRight w:val="0"/>
      <w:marTop w:val="0"/>
      <w:marBottom w:val="0"/>
      <w:divBdr>
        <w:top w:val="none" w:sz="0" w:space="0" w:color="auto"/>
        <w:left w:val="none" w:sz="0" w:space="0" w:color="auto"/>
        <w:bottom w:val="none" w:sz="0" w:space="0" w:color="auto"/>
        <w:right w:val="none" w:sz="0" w:space="0" w:color="auto"/>
      </w:divBdr>
    </w:div>
    <w:div w:id="1708791908">
      <w:bodyDiv w:val="1"/>
      <w:marLeft w:val="0"/>
      <w:marRight w:val="0"/>
      <w:marTop w:val="0"/>
      <w:marBottom w:val="0"/>
      <w:divBdr>
        <w:top w:val="none" w:sz="0" w:space="0" w:color="auto"/>
        <w:left w:val="none" w:sz="0" w:space="0" w:color="auto"/>
        <w:bottom w:val="none" w:sz="0" w:space="0" w:color="auto"/>
        <w:right w:val="none" w:sz="0" w:space="0" w:color="auto"/>
      </w:divBdr>
    </w:div>
    <w:div w:id="1748844855">
      <w:bodyDiv w:val="1"/>
      <w:marLeft w:val="0"/>
      <w:marRight w:val="0"/>
      <w:marTop w:val="0"/>
      <w:marBottom w:val="0"/>
      <w:divBdr>
        <w:top w:val="none" w:sz="0" w:space="0" w:color="auto"/>
        <w:left w:val="none" w:sz="0" w:space="0" w:color="auto"/>
        <w:bottom w:val="none" w:sz="0" w:space="0" w:color="auto"/>
        <w:right w:val="none" w:sz="0" w:space="0" w:color="auto"/>
      </w:divBdr>
    </w:div>
    <w:div w:id="1766538450">
      <w:bodyDiv w:val="1"/>
      <w:marLeft w:val="0"/>
      <w:marRight w:val="0"/>
      <w:marTop w:val="0"/>
      <w:marBottom w:val="0"/>
      <w:divBdr>
        <w:top w:val="none" w:sz="0" w:space="0" w:color="auto"/>
        <w:left w:val="none" w:sz="0" w:space="0" w:color="auto"/>
        <w:bottom w:val="none" w:sz="0" w:space="0" w:color="auto"/>
        <w:right w:val="none" w:sz="0" w:space="0" w:color="auto"/>
      </w:divBdr>
    </w:div>
    <w:div w:id="1779905451">
      <w:bodyDiv w:val="1"/>
      <w:marLeft w:val="0"/>
      <w:marRight w:val="0"/>
      <w:marTop w:val="0"/>
      <w:marBottom w:val="0"/>
      <w:divBdr>
        <w:top w:val="none" w:sz="0" w:space="0" w:color="auto"/>
        <w:left w:val="none" w:sz="0" w:space="0" w:color="auto"/>
        <w:bottom w:val="none" w:sz="0" w:space="0" w:color="auto"/>
        <w:right w:val="none" w:sz="0" w:space="0" w:color="auto"/>
      </w:divBdr>
    </w:div>
    <w:div w:id="1783839661">
      <w:bodyDiv w:val="1"/>
      <w:marLeft w:val="0"/>
      <w:marRight w:val="0"/>
      <w:marTop w:val="0"/>
      <w:marBottom w:val="0"/>
      <w:divBdr>
        <w:top w:val="none" w:sz="0" w:space="0" w:color="auto"/>
        <w:left w:val="none" w:sz="0" w:space="0" w:color="auto"/>
        <w:bottom w:val="none" w:sz="0" w:space="0" w:color="auto"/>
        <w:right w:val="none" w:sz="0" w:space="0" w:color="auto"/>
      </w:divBdr>
    </w:div>
    <w:div w:id="1803425285">
      <w:bodyDiv w:val="1"/>
      <w:marLeft w:val="0"/>
      <w:marRight w:val="0"/>
      <w:marTop w:val="0"/>
      <w:marBottom w:val="0"/>
      <w:divBdr>
        <w:top w:val="none" w:sz="0" w:space="0" w:color="auto"/>
        <w:left w:val="none" w:sz="0" w:space="0" w:color="auto"/>
        <w:bottom w:val="none" w:sz="0" w:space="0" w:color="auto"/>
        <w:right w:val="none" w:sz="0" w:space="0" w:color="auto"/>
      </w:divBdr>
    </w:div>
    <w:div w:id="1815366623">
      <w:bodyDiv w:val="1"/>
      <w:marLeft w:val="0"/>
      <w:marRight w:val="0"/>
      <w:marTop w:val="0"/>
      <w:marBottom w:val="0"/>
      <w:divBdr>
        <w:top w:val="none" w:sz="0" w:space="0" w:color="auto"/>
        <w:left w:val="none" w:sz="0" w:space="0" w:color="auto"/>
        <w:bottom w:val="none" w:sz="0" w:space="0" w:color="auto"/>
        <w:right w:val="none" w:sz="0" w:space="0" w:color="auto"/>
      </w:divBdr>
    </w:div>
    <w:div w:id="1816213905">
      <w:bodyDiv w:val="1"/>
      <w:marLeft w:val="0"/>
      <w:marRight w:val="0"/>
      <w:marTop w:val="0"/>
      <w:marBottom w:val="0"/>
      <w:divBdr>
        <w:top w:val="none" w:sz="0" w:space="0" w:color="auto"/>
        <w:left w:val="none" w:sz="0" w:space="0" w:color="auto"/>
        <w:bottom w:val="none" w:sz="0" w:space="0" w:color="auto"/>
        <w:right w:val="none" w:sz="0" w:space="0" w:color="auto"/>
      </w:divBdr>
    </w:div>
    <w:div w:id="1822383743">
      <w:bodyDiv w:val="1"/>
      <w:marLeft w:val="0"/>
      <w:marRight w:val="0"/>
      <w:marTop w:val="0"/>
      <w:marBottom w:val="0"/>
      <w:divBdr>
        <w:top w:val="none" w:sz="0" w:space="0" w:color="auto"/>
        <w:left w:val="none" w:sz="0" w:space="0" w:color="auto"/>
        <w:bottom w:val="none" w:sz="0" w:space="0" w:color="auto"/>
        <w:right w:val="none" w:sz="0" w:space="0" w:color="auto"/>
      </w:divBdr>
    </w:div>
    <w:div w:id="1829057491">
      <w:bodyDiv w:val="1"/>
      <w:marLeft w:val="0"/>
      <w:marRight w:val="0"/>
      <w:marTop w:val="0"/>
      <w:marBottom w:val="0"/>
      <w:divBdr>
        <w:top w:val="none" w:sz="0" w:space="0" w:color="auto"/>
        <w:left w:val="none" w:sz="0" w:space="0" w:color="auto"/>
        <w:bottom w:val="none" w:sz="0" w:space="0" w:color="auto"/>
        <w:right w:val="none" w:sz="0" w:space="0" w:color="auto"/>
      </w:divBdr>
    </w:div>
    <w:div w:id="1831406213">
      <w:bodyDiv w:val="1"/>
      <w:marLeft w:val="0"/>
      <w:marRight w:val="0"/>
      <w:marTop w:val="0"/>
      <w:marBottom w:val="0"/>
      <w:divBdr>
        <w:top w:val="none" w:sz="0" w:space="0" w:color="auto"/>
        <w:left w:val="none" w:sz="0" w:space="0" w:color="auto"/>
        <w:bottom w:val="none" w:sz="0" w:space="0" w:color="auto"/>
        <w:right w:val="none" w:sz="0" w:space="0" w:color="auto"/>
      </w:divBdr>
    </w:div>
    <w:div w:id="1846942332">
      <w:bodyDiv w:val="1"/>
      <w:marLeft w:val="0"/>
      <w:marRight w:val="0"/>
      <w:marTop w:val="0"/>
      <w:marBottom w:val="0"/>
      <w:divBdr>
        <w:top w:val="none" w:sz="0" w:space="0" w:color="auto"/>
        <w:left w:val="none" w:sz="0" w:space="0" w:color="auto"/>
        <w:bottom w:val="none" w:sz="0" w:space="0" w:color="auto"/>
        <w:right w:val="none" w:sz="0" w:space="0" w:color="auto"/>
      </w:divBdr>
    </w:div>
    <w:div w:id="1856992759">
      <w:bodyDiv w:val="1"/>
      <w:marLeft w:val="0"/>
      <w:marRight w:val="0"/>
      <w:marTop w:val="0"/>
      <w:marBottom w:val="0"/>
      <w:divBdr>
        <w:top w:val="none" w:sz="0" w:space="0" w:color="auto"/>
        <w:left w:val="none" w:sz="0" w:space="0" w:color="auto"/>
        <w:bottom w:val="none" w:sz="0" w:space="0" w:color="auto"/>
        <w:right w:val="none" w:sz="0" w:space="0" w:color="auto"/>
      </w:divBdr>
    </w:div>
    <w:div w:id="1882017298">
      <w:bodyDiv w:val="1"/>
      <w:marLeft w:val="0"/>
      <w:marRight w:val="0"/>
      <w:marTop w:val="0"/>
      <w:marBottom w:val="0"/>
      <w:divBdr>
        <w:top w:val="none" w:sz="0" w:space="0" w:color="auto"/>
        <w:left w:val="none" w:sz="0" w:space="0" w:color="auto"/>
        <w:bottom w:val="none" w:sz="0" w:space="0" w:color="auto"/>
        <w:right w:val="none" w:sz="0" w:space="0" w:color="auto"/>
      </w:divBdr>
    </w:div>
    <w:div w:id="1884900990">
      <w:bodyDiv w:val="1"/>
      <w:marLeft w:val="0"/>
      <w:marRight w:val="0"/>
      <w:marTop w:val="0"/>
      <w:marBottom w:val="0"/>
      <w:divBdr>
        <w:top w:val="none" w:sz="0" w:space="0" w:color="auto"/>
        <w:left w:val="none" w:sz="0" w:space="0" w:color="auto"/>
        <w:bottom w:val="none" w:sz="0" w:space="0" w:color="auto"/>
        <w:right w:val="none" w:sz="0" w:space="0" w:color="auto"/>
      </w:divBdr>
    </w:div>
    <w:div w:id="1896699335">
      <w:bodyDiv w:val="1"/>
      <w:marLeft w:val="0"/>
      <w:marRight w:val="0"/>
      <w:marTop w:val="0"/>
      <w:marBottom w:val="0"/>
      <w:divBdr>
        <w:top w:val="none" w:sz="0" w:space="0" w:color="auto"/>
        <w:left w:val="none" w:sz="0" w:space="0" w:color="auto"/>
        <w:bottom w:val="none" w:sz="0" w:space="0" w:color="auto"/>
        <w:right w:val="none" w:sz="0" w:space="0" w:color="auto"/>
      </w:divBdr>
    </w:div>
    <w:div w:id="1900817827">
      <w:bodyDiv w:val="1"/>
      <w:marLeft w:val="0"/>
      <w:marRight w:val="0"/>
      <w:marTop w:val="0"/>
      <w:marBottom w:val="0"/>
      <w:divBdr>
        <w:top w:val="none" w:sz="0" w:space="0" w:color="auto"/>
        <w:left w:val="none" w:sz="0" w:space="0" w:color="auto"/>
        <w:bottom w:val="none" w:sz="0" w:space="0" w:color="auto"/>
        <w:right w:val="none" w:sz="0" w:space="0" w:color="auto"/>
      </w:divBdr>
    </w:div>
    <w:div w:id="1906448755">
      <w:bodyDiv w:val="1"/>
      <w:marLeft w:val="0"/>
      <w:marRight w:val="0"/>
      <w:marTop w:val="0"/>
      <w:marBottom w:val="0"/>
      <w:divBdr>
        <w:top w:val="none" w:sz="0" w:space="0" w:color="auto"/>
        <w:left w:val="none" w:sz="0" w:space="0" w:color="auto"/>
        <w:bottom w:val="none" w:sz="0" w:space="0" w:color="auto"/>
        <w:right w:val="none" w:sz="0" w:space="0" w:color="auto"/>
      </w:divBdr>
    </w:div>
    <w:div w:id="1906525127">
      <w:bodyDiv w:val="1"/>
      <w:marLeft w:val="0"/>
      <w:marRight w:val="0"/>
      <w:marTop w:val="0"/>
      <w:marBottom w:val="0"/>
      <w:divBdr>
        <w:top w:val="none" w:sz="0" w:space="0" w:color="auto"/>
        <w:left w:val="none" w:sz="0" w:space="0" w:color="auto"/>
        <w:bottom w:val="none" w:sz="0" w:space="0" w:color="auto"/>
        <w:right w:val="none" w:sz="0" w:space="0" w:color="auto"/>
      </w:divBdr>
    </w:div>
    <w:div w:id="1939823914">
      <w:bodyDiv w:val="1"/>
      <w:marLeft w:val="0"/>
      <w:marRight w:val="0"/>
      <w:marTop w:val="0"/>
      <w:marBottom w:val="0"/>
      <w:divBdr>
        <w:top w:val="none" w:sz="0" w:space="0" w:color="auto"/>
        <w:left w:val="none" w:sz="0" w:space="0" w:color="auto"/>
        <w:bottom w:val="none" w:sz="0" w:space="0" w:color="auto"/>
        <w:right w:val="none" w:sz="0" w:space="0" w:color="auto"/>
      </w:divBdr>
    </w:div>
    <w:div w:id="1946687376">
      <w:bodyDiv w:val="1"/>
      <w:marLeft w:val="0"/>
      <w:marRight w:val="0"/>
      <w:marTop w:val="0"/>
      <w:marBottom w:val="0"/>
      <w:divBdr>
        <w:top w:val="none" w:sz="0" w:space="0" w:color="auto"/>
        <w:left w:val="none" w:sz="0" w:space="0" w:color="auto"/>
        <w:bottom w:val="none" w:sz="0" w:space="0" w:color="auto"/>
        <w:right w:val="none" w:sz="0" w:space="0" w:color="auto"/>
      </w:divBdr>
    </w:div>
    <w:div w:id="1954093959">
      <w:bodyDiv w:val="1"/>
      <w:marLeft w:val="0"/>
      <w:marRight w:val="0"/>
      <w:marTop w:val="0"/>
      <w:marBottom w:val="0"/>
      <w:divBdr>
        <w:top w:val="none" w:sz="0" w:space="0" w:color="auto"/>
        <w:left w:val="none" w:sz="0" w:space="0" w:color="auto"/>
        <w:bottom w:val="none" w:sz="0" w:space="0" w:color="auto"/>
        <w:right w:val="none" w:sz="0" w:space="0" w:color="auto"/>
      </w:divBdr>
    </w:div>
    <w:div w:id="1954439288">
      <w:bodyDiv w:val="1"/>
      <w:marLeft w:val="0"/>
      <w:marRight w:val="0"/>
      <w:marTop w:val="0"/>
      <w:marBottom w:val="0"/>
      <w:divBdr>
        <w:top w:val="none" w:sz="0" w:space="0" w:color="auto"/>
        <w:left w:val="none" w:sz="0" w:space="0" w:color="auto"/>
        <w:bottom w:val="none" w:sz="0" w:space="0" w:color="auto"/>
        <w:right w:val="none" w:sz="0" w:space="0" w:color="auto"/>
      </w:divBdr>
    </w:div>
    <w:div w:id="1958373080">
      <w:bodyDiv w:val="1"/>
      <w:marLeft w:val="0"/>
      <w:marRight w:val="0"/>
      <w:marTop w:val="0"/>
      <w:marBottom w:val="0"/>
      <w:divBdr>
        <w:top w:val="none" w:sz="0" w:space="0" w:color="auto"/>
        <w:left w:val="none" w:sz="0" w:space="0" w:color="auto"/>
        <w:bottom w:val="none" w:sz="0" w:space="0" w:color="auto"/>
        <w:right w:val="none" w:sz="0" w:space="0" w:color="auto"/>
      </w:divBdr>
    </w:div>
    <w:div w:id="1975864912">
      <w:bodyDiv w:val="1"/>
      <w:marLeft w:val="0"/>
      <w:marRight w:val="0"/>
      <w:marTop w:val="0"/>
      <w:marBottom w:val="0"/>
      <w:divBdr>
        <w:top w:val="none" w:sz="0" w:space="0" w:color="auto"/>
        <w:left w:val="none" w:sz="0" w:space="0" w:color="auto"/>
        <w:bottom w:val="none" w:sz="0" w:space="0" w:color="auto"/>
        <w:right w:val="none" w:sz="0" w:space="0" w:color="auto"/>
      </w:divBdr>
    </w:div>
    <w:div w:id="1977493871">
      <w:bodyDiv w:val="1"/>
      <w:marLeft w:val="0"/>
      <w:marRight w:val="0"/>
      <w:marTop w:val="0"/>
      <w:marBottom w:val="0"/>
      <w:divBdr>
        <w:top w:val="none" w:sz="0" w:space="0" w:color="auto"/>
        <w:left w:val="none" w:sz="0" w:space="0" w:color="auto"/>
        <w:bottom w:val="none" w:sz="0" w:space="0" w:color="auto"/>
        <w:right w:val="none" w:sz="0" w:space="0" w:color="auto"/>
      </w:divBdr>
    </w:div>
    <w:div w:id="1978759441">
      <w:bodyDiv w:val="1"/>
      <w:marLeft w:val="0"/>
      <w:marRight w:val="0"/>
      <w:marTop w:val="0"/>
      <w:marBottom w:val="0"/>
      <w:divBdr>
        <w:top w:val="none" w:sz="0" w:space="0" w:color="auto"/>
        <w:left w:val="none" w:sz="0" w:space="0" w:color="auto"/>
        <w:bottom w:val="none" w:sz="0" w:space="0" w:color="auto"/>
        <w:right w:val="none" w:sz="0" w:space="0" w:color="auto"/>
      </w:divBdr>
    </w:div>
    <w:div w:id="1988123678">
      <w:bodyDiv w:val="1"/>
      <w:marLeft w:val="0"/>
      <w:marRight w:val="0"/>
      <w:marTop w:val="0"/>
      <w:marBottom w:val="0"/>
      <w:divBdr>
        <w:top w:val="none" w:sz="0" w:space="0" w:color="auto"/>
        <w:left w:val="none" w:sz="0" w:space="0" w:color="auto"/>
        <w:bottom w:val="none" w:sz="0" w:space="0" w:color="auto"/>
        <w:right w:val="none" w:sz="0" w:space="0" w:color="auto"/>
      </w:divBdr>
    </w:div>
    <w:div w:id="1989433796">
      <w:bodyDiv w:val="1"/>
      <w:marLeft w:val="0"/>
      <w:marRight w:val="0"/>
      <w:marTop w:val="0"/>
      <w:marBottom w:val="0"/>
      <w:divBdr>
        <w:top w:val="none" w:sz="0" w:space="0" w:color="auto"/>
        <w:left w:val="none" w:sz="0" w:space="0" w:color="auto"/>
        <w:bottom w:val="none" w:sz="0" w:space="0" w:color="auto"/>
        <w:right w:val="none" w:sz="0" w:space="0" w:color="auto"/>
      </w:divBdr>
    </w:div>
    <w:div w:id="2003240142">
      <w:bodyDiv w:val="1"/>
      <w:marLeft w:val="0"/>
      <w:marRight w:val="0"/>
      <w:marTop w:val="0"/>
      <w:marBottom w:val="0"/>
      <w:divBdr>
        <w:top w:val="none" w:sz="0" w:space="0" w:color="auto"/>
        <w:left w:val="none" w:sz="0" w:space="0" w:color="auto"/>
        <w:bottom w:val="none" w:sz="0" w:space="0" w:color="auto"/>
        <w:right w:val="none" w:sz="0" w:space="0" w:color="auto"/>
      </w:divBdr>
    </w:div>
    <w:div w:id="2005161023">
      <w:bodyDiv w:val="1"/>
      <w:marLeft w:val="0"/>
      <w:marRight w:val="0"/>
      <w:marTop w:val="0"/>
      <w:marBottom w:val="0"/>
      <w:divBdr>
        <w:top w:val="none" w:sz="0" w:space="0" w:color="auto"/>
        <w:left w:val="none" w:sz="0" w:space="0" w:color="auto"/>
        <w:bottom w:val="none" w:sz="0" w:space="0" w:color="auto"/>
        <w:right w:val="none" w:sz="0" w:space="0" w:color="auto"/>
      </w:divBdr>
    </w:div>
    <w:div w:id="2018070604">
      <w:bodyDiv w:val="1"/>
      <w:marLeft w:val="0"/>
      <w:marRight w:val="0"/>
      <w:marTop w:val="0"/>
      <w:marBottom w:val="0"/>
      <w:divBdr>
        <w:top w:val="none" w:sz="0" w:space="0" w:color="auto"/>
        <w:left w:val="none" w:sz="0" w:space="0" w:color="auto"/>
        <w:bottom w:val="none" w:sz="0" w:space="0" w:color="auto"/>
        <w:right w:val="none" w:sz="0" w:space="0" w:color="auto"/>
      </w:divBdr>
    </w:div>
    <w:div w:id="2020156998">
      <w:bodyDiv w:val="1"/>
      <w:marLeft w:val="0"/>
      <w:marRight w:val="0"/>
      <w:marTop w:val="0"/>
      <w:marBottom w:val="0"/>
      <w:divBdr>
        <w:top w:val="none" w:sz="0" w:space="0" w:color="auto"/>
        <w:left w:val="none" w:sz="0" w:space="0" w:color="auto"/>
        <w:bottom w:val="none" w:sz="0" w:space="0" w:color="auto"/>
        <w:right w:val="none" w:sz="0" w:space="0" w:color="auto"/>
      </w:divBdr>
    </w:div>
    <w:div w:id="2027750951">
      <w:bodyDiv w:val="1"/>
      <w:marLeft w:val="0"/>
      <w:marRight w:val="0"/>
      <w:marTop w:val="0"/>
      <w:marBottom w:val="0"/>
      <w:divBdr>
        <w:top w:val="none" w:sz="0" w:space="0" w:color="auto"/>
        <w:left w:val="none" w:sz="0" w:space="0" w:color="auto"/>
        <w:bottom w:val="none" w:sz="0" w:space="0" w:color="auto"/>
        <w:right w:val="none" w:sz="0" w:space="0" w:color="auto"/>
      </w:divBdr>
    </w:div>
    <w:div w:id="2033609797">
      <w:bodyDiv w:val="1"/>
      <w:marLeft w:val="0"/>
      <w:marRight w:val="0"/>
      <w:marTop w:val="0"/>
      <w:marBottom w:val="0"/>
      <w:divBdr>
        <w:top w:val="none" w:sz="0" w:space="0" w:color="auto"/>
        <w:left w:val="none" w:sz="0" w:space="0" w:color="auto"/>
        <w:bottom w:val="none" w:sz="0" w:space="0" w:color="auto"/>
        <w:right w:val="none" w:sz="0" w:space="0" w:color="auto"/>
      </w:divBdr>
    </w:div>
    <w:div w:id="2034989051">
      <w:bodyDiv w:val="1"/>
      <w:marLeft w:val="0"/>
      <w:marRight w:val="0"/>
      <w:marTop w:val="0"/>
      <w:marBottom w:val="0"/>
      <w:divBdr>
        <w:top w:val="none" w:sz="0" w:space="0" w:color="auto"/>
        <w:left w:val="none" w:sz="0" w:space="0" w:color="auto"/>
        <w:bottom w:val="none" w:sz="0" w:space="0" w:color="auto"/>
        <w:right w:val="none" w:sz="0" w:space="0" w:color="auto"/>
      </w:divBdr>
    </w:div>
    <w:div w:id="2038236427">
      <w:bodyDiv w:val="1"/>
      <w:marLeft w:val="0"/>
      <w:marRight w:val="0"/>
      <w:marTop w:val="0"/>
      <w:marBottom w:val="0"/>
      <w:divBdr>
        <w:top w:val="none" w:sz="0" w:space="0" w:color="auto"/>
        <w:left w:val="none" w:sz="0" w:space="0" w:color="auto"/>
        <w:bottom w:val="none" w:sz="0" w:space="0" w:color="auto"/>
        <w:right w:val="none" w:sz="0" w:space="0" w:color="auto"/>
      </w:divBdr>
    </w:div>
    <w:div w:id="2072653448">
      <w:bodyDiv w:val="1"/>
      <w:marLeft w:val="0"/>
      <w:marRight w:val="0"/>
      <w:marTop w:val="0"/>
      <w:marBottom w:val="0"/>
      <w:divBdr>
        <w:top w:val="none" w:sz="0" w:space="0" w:color="auto"/>
        <w:left w:val="none" w:sz="0" w:space="0" w:color="auto"/>
        <w:bottom w:val="none" w:sz="0" w:space="0" w:color="auto"/>
        <w:right w:val="none" w:sz="0" w:space="0" w:color="auto"/>
      </w:divBdr>
    </w:div>
    <w:div w:id="2073385141">
      <w:bodyDiv w:val="1"/>
      <w:marLeft w:val="0"/>
      <w:marRight w:val="0"/>
      <w:marTop w:val="0"/>
      <w:marBottom w:val="0"/>
      <w:divBdr>
        <w:top w:val="none" w:sz="0" w:space="0" w:color="auto"/>
        <w:left w:val="none" w:sz="0" w:space="0" w:color="auto"/>
        <w:bottom w:val="none" w:sz="0" w:space="0" w:color="auto"/>
        <w:right w:val="none" w:sz="0" w:space="0" w:color="auto"/>
      </w:divBdr>
    </w:div>
    <w:div w:id="2112120148">
      <w:bodyDiv w:val="1"/>
      <w:marLeft w:val="0"/>
      <w:marRight w:val="0"/>
      <w:marTop w:val="0"/>
      <w:marBottom w:val="0"/>
      <w:divBdr>
        <w:top w:val="none" w:sz="0" w:space="0" w:color="auto"/>
        <w:left w:val="none" w:sz="0" w:space="0" w:color="auto"/>
        <w:bottom w:val="none" w:sz="0" w:space="0" w:color="auto"/>
        <w:right w:val="none" w:sz="0" w:space="0" w:color="auto"/>
      </w:divBdr>
    </w:div>
    <w:div w:id="2133984374">
      <w:bodyDiv w:val="1"/>
      <w:marLeft w:val="0"/>
      <w:marRight w:val="0"/>
      <w:marTop w:val="0"/>
      <w:marBottom w:val="0"/>
      <w:divBdr>
        <w:top w:val="none" w:sz="0" w:space="0" w:color="auto"/>
        <w:left w:val="none" w:sz="0" w:space="0" w:color="auto"/>
        <w:bottom w:val="none" w:sz="0" w:space="0" w:color="auto"/>
        <w:right w:val="none" w:sz="0" w:space="0" w:color="auto"/>
      </w:divBdr>
    </w:div>
    <w:div w:id="2139371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school/teachers/teachingresources/practice/improve/Pages/Victorianteachingandlearningmodel.aspx" TargetMode="External"/><Relationship Id="rId21" Type="http://schemas.openxmlformats.org/officeDocument/2006/relationships/header" Target="header7.xml"/><Relationship Id="rId42" Type="http://schemas.openxmlformats.org/officeDocument/2006/relationships/diagramData" Target="diagrams/data1.xml"/><Relationship Id="rId47" Type="http://schemas.openxmlformats.org/officeDocument/2006/relationships/hyperlink" Target="https://www.myequals.edu.au/" TargetMode="External"/><Relationship Id="rId63" Type="http://schemas.openxmlformats.org/officeDocument/2006/relationships/hyperlink" Target="mailto:maria.n@deakin.edu.au" TargetMode="External"/><Relationship Id="rId68" Type="http://schemas.openxmlformats.org/officeDocument/2006/relationships/hyperlink" Target="https://www.latrobe.edu.au/courses/master-of-education" TargetMode="External"/><Relationship Id="rId84" Type="http://schemas.openxmlformats.org/officeDocument/2006/relationships/hyperlink" Target="https://aus01.safelinks.protection.outlook.com/?url=https%3A%2F%2Fwww.monash.edu%2Fstudents%2Fsupport%2Fdisability&amp;data=05%7C01%7CChanel.Rizkalla%40education.vic.gov.au%7C76079a708046479b7d8908da7a95cd9b%7Cd96cb3371a8744cfb69b3cec334a4c1f%7C0%7C0%7C637957081077732081%7CUnknown%7CTWFpbGZsb3d8eyJWIjoiMC4wLjAwMDAiLCJQIjoiV2luMzIiLCJBTiI6Ik1haWwiLCJXVCI6Mn0%3D%7C3000%7C%7C%7C&amp;sdata=LniowZcUhLO9X2BQSEyvkGaLycgcf5ixQzvCmNTgB%2Fs%3D&amp;reserved=0" TargetMode="External"/><Relationship Id="rId89" Type="http://schemas.openxmlformats.org/officeDocument/2006/relationships/hyperlink" Target="https://aus01.safelinks.protection.outlook.com/?url=https%3A%2F%2Fmy.unimelb.edu.au%2F&amp;data=05%7C01%7Cchanel.rizkalla%40education.vic.gov.au%7C693501a55f6d4fef351508da7ac9f7c3%7Cd96cb3371a8744cfb69b3cec334a4c1f%7C0%7C0%7C637957305171108098%7CUnknown%7CTWFpbGZsb3d8eyJWIjoiMC4wLjAwMDAiLCJQIjoiV2luMzIiLCJBTiI6Ik1haWwiLCJXVCI6Mn0%3D%7C3000%7C%7C%7C&amp;sdata=sRNKBGpFjZjRcQlop3bZgUfg1xxZCOhJdFiowxKMoZU%3D&amp;reserved=0" TargetMode="External"/><Relationship Id="rId112" Type="http://schemas.openxmlformats.org/officeDocument/2006/relationships/header" Target="header10.xml"/><Relationship Id="rId16" Type="http://schemas.openxmlformats.org/officeDocument/2006/relationships/footer" Target="footer3.xml"/><Relationship Id="rId107" Type="http://schemas.openxmlformats.org/officeDocument/2006/relationships/hyperlink" Target="https://www.deakin.edu.au/students/faculties/artsed/soe/professional-experience-placement/policies-and-guidelines" TargetMode="External"/><Relationship Id="rId11" Type="http://schemas.openxmlformats.org/officeDocument/2006/relationships/header" Target="header1.xml"/><Relationship Id="rId32" Type="http://schemas.openxmlformats.org/officeDocument/2006/relationships/hyperlink" Target="https://www.newcastle.edu.au/degrees/master-special-inclusive-education" TargetMode="External"/><Relationship Id="rId37" Type="http://schemas.openxmlformats.org/officeDocument/2006/relationships/hyperlink" Target="https://www.schools.vic.gov.au/system-logins-school-staff" TargetMode="External"/><Relationship Id="rId53" Type="http://schemas.microsoft.com/office/2007/relationships/diagramDrawing" Target="diagrams/drawing2.xml"/><Relationship Id="rId58" Type="http://schemas.openxmlformats.org/officeDocument/2006/relationships/hyperlink" Target="mailto:Schools%20HR%20&#8211;%20North%20Western%20Region" TargetMode="External"/><Relationship Id="rId74" Type="http://schemas.openxmlformats.org/officeDocument/2006/relationships/hyperlink" Target="https://students.mq.edu.au/support/study/writing" TargetMode="External"/><Relationship Id="rId79" Type="http://schemas.openxmlformats.org/officeDocument/2006/relationships/hyperlink" Target="https://www.monash.edu/about/contact-us" TargetMode="External"/><Relationship Id="rId102" Type="http://schemas.openxmlformats.org/officeDocument/2006/relationships/hyperlink" Target="https://www.latrobe.edu.au/students/support/wellbeing/accessability-hub" TargetMode="External"/><Relationship Id="rId5" Type="http://schemas.openxmlformats.org/officeDocument/2006/relationships/numbering" Target="numbering.xml"/><Relationship Id="rId90" Type="http://schemas.openxmlformats.org/officeDocument/2006/relationships/hyperlink" Target="https://aus01.safelinks.protection.outlook.com/?url=https%3A%2F%2Fask.unimelb.edu.au%2F&amp;data=05%7C01%7Cchanel.rizkalla%40education.vic.gov.au%7C693501a55f6d4fef351508da7ac9f7c3%7Cd96cb3371a8744cfb69b3cec334a4c1f%7C0%7C0%7C637957305171108098%7CUnknown%7CTWFpbGZsb3d8eyJWIjoiMC4wLjAwMDAiLCJQIjoiV2luMzIiLCJBTiI6Ik1haWwiLCJXVCI6Mn0%3D%7C3000%7C%7C%7C&amp;sdata=C5x7BOVPjHYS%2BJM9f3dWcLMct3VGi2rUcRDBAF%2B2dHY%3D&amp;reserved=0" TargetMode="External"/><Relationship Id="rId95" Type="http://schemas.openxmlformats.org/officeDocument/2006/relationships/hyperlink" Target="https://myhub.newcastle.edu.au" TargetMode="External"/><Relationship Id="rId22" Type="http://schemas.openxmlformats.org/officeDocument/2006/relationships/hyperlink" Target="https://www.schools.vic.gov.au/master-inclusive-education-program" TargetMode="External"/><Relationship Id="rId27" Type="http://schemas.openxmlformats.org/officeDocument/2006/relationships/hyperlink" Target="Education%20State%20targets" TargetMode="External"/><Relationship Id="rId43" Type="http://schemas.openxmlformats.org/officeDocument/2006/relationships/diagramLayout" Target="diagrams/layout1.xml"/><Relationship Id="rId48" Type="http://schemas.openxmlformats.org/officeDocument/2006/relationships/hyperlink" Target="https://www.usi.gov.au" TargetMode="External"/><Relationship Id="rId64" Type="http://schemas.openxmlformats.org/officeDocument/2006/relationships/hyperlink" Target="https://www.deakin.edu.au/students/study-support" TargetMode="External"/><Relationship Id="rId69" Type="http://schemas.openxmlformats.org/officeDocument/2006/relationships/hyperlink" Target="https://www.nextsense.org.au/professional-education/postgraduate-study" TargetMode="External"/><Relationship Id="rId113" Type="http://schemas.openxmlformats.org/officeDocument/2006/relationships/fontTable" Target="fontTable.xml"/><Relationship Id="rId80" Type="http://schemas.openxmlformats.org/officeDocument/2006/relationships/hyperlink" Target="https://aus01.safelinks.protection.outlook.com/?url=https%3A%2F%2Fwww.monash.edu%2Fstudents%2Fsupport%2Fconnect&amp;data=05%7C01%7CChanel.Rizkalla%40education.vic.gov.au%7C76079a708046479b7d8908da7a95cd9b%7Cd96cb3371a8744cfb69b3cec334a4c1f%7C0%7C0%7C637957081077732081%7CUnknown%7CTWFpbGZsb3d8eyJWIjoiMC4wLjAwMDAiLCJQIjoiV2luMzIiLCJBTiI6Ik1haWwiLCJXVCI6Mn0%3D%7C3000%7C%7C%7C&amp;sdata=EH%2Fbjms8oQgDsDHvLQnafOp739c0UjfezCBSftfa8E4%3D&amp;reserved=0" TargetMode="External"/><Relationship Id="rId85" Type="http://schemas.openxmlformats.org/officeDocument/2006/relationships/hyperlink" Target="https://aus01.safelinks.protection.outlook.com/?url=https%3A%2F%2Fwww.monash.edu%2Fstudents%2Fsupport%2Fsafety-and-security&amp;data=05%7C01%7CChanel.Rizkalla%40education.vic.gov.au%7C76079a708046479b7d8908da7a95cd9b%7Cd96cb3371a8744cfb69b3cec334a4c1f%7C0%7C0%7C637957081077732081%7CUnknown%7CTWFpbGZsb3d8eyJWIjoiMC4wLjAwMDAiLCJQIjoiV2luMzIiLCJBTiI6Ik1haWwiLCJXVCI6Mn0%3D%7C3000%7C%7C%7C&amp;sdata=I6w7TNoZRX2O%2B28l1nnx6ZHT4O3HYWMv3Zs6if1f8eI%3D&amp;reserved=0"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yperlink" Target="https://www.schools.vic.gov.au/master-inclusive-education-program" TargetMode="External"/><Relationship Id="rId38" Type="http://schemas.openxmlformats.org/officeDocument/2006/relationships/hyperlink" Target="https://www2.education.vic.gov.au/pal/disability-inclusion-funding-support/guidance/tier-2-school-level-funding-expenditure" TargetMode="External"/><Relationship Id="rId59" Type="http://schemas.openxmlformats.org/officeDocument/2006/relationships/hyperlink" Target="mailto:schools.hr.sev@education.vic.gov.au" TargetMode="External"/><Relationship Id="rId103" Type="http://schemas.openxmlformats.org/officeDocument/2006/relationships/hyperlink" Target="https://students.mq.edu.au/support/wellbeing/diversity-and-inclusion/accessibility-support" TargetMode="External"/><Relationship Id="rId108" Type="http://schemas.openxmlformats.org/officeDocument/2006/relationships/hyperlink" Target="mailto:inclusive.ed.scholarships@education.vic.gov.au" TargetMode="External"/><Relationship Id="rId54" Type="http://schemas.openxmlformats.org/officeDocument/2006/relationships/hyperlink" Target="mailto:inclusive.ed.scholarships@education.vic.gov.au" TargetMode="External"/><Relationship Id="rId70" Type="http://schemas.openxmlformats.org/officeDocument/2006/relationships/hyperlink" Target="https://www.mq.edu.au/study/find-a-course/courses/master-of-disability-studies?popupshown=true" TargetMode="External"/><Relationship Id="rId75" Type="http://schemas.openxmlformats.org/officeDocument/2006/relationships/hyperlink" Target="tel:1800%20666%20274" TargetMode="External"/><Relationship Id="rId91" Type="http://schemas.openxmlformats.org/officeDocument/2006/relationships/hyperlink" Target="mailto:sharon.klieve@unimelb.edu.au" TargetMode="External"/><Relationship Id="rId96" Type="http://schemas.openxmlformats.org/officeDocument/2006/relationships/hyperlink" Target="https://askuon.newcastle.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schools.vic.gov.au/disability-inclusion?Redirect=1" TargetMode="External"/><Relationship Id="rId28" Type="http://schemas.openxmlformats.org/officeDocument/2006/relationships/hyperlink" Target="https://www.deakin.edu.au/current-students-courses/course.php?course=E768&amp;version=1&amp;year=2025&amp;keywords=e734" TargetMode="External"/><Relationship Id="rId36" Type="http://schemas.openxmlformats.org/officeDocument/2006/relationships/hyperlink" Target="mailto:sr.crt.panel@education.vic.gov.au" TargetMode="External"/><Relationship Id="rId49" Type="http://schemas.openxmlformats.org/officeDocument/2006/relationships/diagramData" Target="diagrams/data2.xml"/><Relationship Id="rId57" Type="http://schemas.openxmlformats.org/officeDocument/2006/relationships/hyperlink" Target="mailto:Schools%20HR%20&#8211;%20North%20Eastern%20Region" TargetMode="External"/><Relationship Id="rId106" Type="http://schemas.openxmlformats.org/officeDocument/2006/relationships/hyperlink" Target="https://www.newcastle.edu.au/current-students/support/personal/accessability"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tudy.unimelb.edu.au/find/courses/graduate/master-of-learning-intervention/" TargetMode="External"/><Relationship Id="rId44" Type="http://schemas.openxmlformats.org/officeDocument/2006/relationships/diagramQuickStyle" Target="diagrams/quickStyle1.xml"/><Relationship Id="rId52" Type="http://schemas.openxmlformats.org/officeDocument/2006/relationships/diagramColors" Target="diagrams/colors2.xml"/><Relationship Id="rId60" Type="http://schemas.openxmlformats.org/officeDocument/2006/relationships/hyperlink" Target="mailto:schools.hr.swv@education.vic.gov.au" TargetMode="External"/><Relationship Id="rId65" Type="http://schemas.openxmlformats.org/officeDocument/2006/relationships/hyperlink" Target="https://apply.latrobe.edu.au/content/forms/af/direct-applications/home.html" TargetMode="External"/><Relationship Id="rId73" Type="http://schemas.openxmlformats.org/officeDocument/2006/relationships/hyperlink" Target="mailto:student.enquiries@nextsense.org.au" TargetMode="External"/><Relationship Id="rId78" Type="http://schemas.openxmlformats.org/officeDocument/2006/relationships/hyperlink" Target="https://juvo.monash.edu/student" TargetMode="External"/><Relationship Id="rId81" Type="http://schemas.openxmlformats.org/officeDocument/2006/relationships/hyperlink" Target="https://aus01.safelinks.protection.outlook.com/?url=https%3A%2F%2Fwww.monash.edu%2Fstudents%2Fstudy-support%2Fcourse-advice&amp;data=05%7C01%7CChanel.Rizkalla%40education.vic.gov.au%7C76079a708046479b7d8908da7a95cd9b%7Cd96cb3371a8744cfb69b3cec334a4c1f%7C0%7C0%7C637957081077732081%7CUnknown%7CTWFpbGZsb3d8eyJWIjoiMC4wLjAwMDAiLCJQIjoiV2luMzIiLCJBTiI6Ik1haWwiLCJXVCI6Mn0%3D%7C3000%7C%7C%7C&amp;sdata=M5TfdRs6fnmOAwHzOS9KUxlluhEFoh8690uvcDr7oak%3D&amp;reserved=0" TargetMode="External"/><Relationship Id="rId86" Type="http://schemas.openxmlformats.org/officeDocument/2006/relationships/hyperlink" Target="https://aus01.safelinks.protection.outlook.com/?url=https%3A%2F%2Fwww.monash.edu%2Flearnhq&amp;data=05%7C01%7CChanel.Rizkalla%40education.vic.gov.au%7C76079a708046479b7d8908da7a95cd9b%7Cd96cb3371a8744cfb69b3cec334a4c1f%7C0%7C0%7C637957081077732081%7CUnknown%7CTWFpbGZsb3d8eyJWIjoiMC4wLjAwMDAiLCJQIjoiV2luMzIiLCJBTiI6Ik1haWwiLCJXVCI6Mn0%3D%7C3000%7C%7C%7C&amp;sdata=JIX8SE2ZCmWnIP%2Bc6t9%2F1JsTLECGCZEYB1AzjS6m8kQ%3D&amp;reserved=0" TargetMode="External"/><Relationship Id="rId94" Type="http://schemas.openxmlformats.org/officeDocument/2006/relationships/hyperlink" Target="https://aus01.safelinks.protection.outlook.com/?url=https%3A%2F%2Fwww.newcastle.edu.au%2Fdegrees%2Fmaster-special-inclusive-education&amp;data=05%7C01%7Cchanel.rizkalla%40education.vic.gov.au%7C693501a55f6d4fef351508da7ac9f7c3%7Cd96cb3371a8744cfb69b3cec334a4c1f%7C0%7C0%7C637957305170951871%7CUnknown%7CTWFpbGZsb3d8eyJWIjoiMC4wLjAwMDAiLCJQIjoiV2luMzIiLCJBTiI6Ik1haWwiLCJXVCI6Mn0%3D%7C3000%7C%7C%7C&amp;sdata=paD8qnTLIgxRmTjl5SbxIECsUfUvVcFyyxnMjn4I3Tk%3D&amp;reserved=0" TargetMode="External"/><Relationship Id="rId99" Type="http://schemas.openxmlformats.org/officeDocument/2006/relationships/hyperlink" Target="mailto:carl.leonard@newcastle.edu.au" TargetMode="External"/><Relationship Id="rId101" Type="http://schemas.openxmlformats.org/officeDocument/2006/relationships/hyperlink" Target="http://www.deakin.edu.au/students/health-and-wellbeing/disability-suppor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s://www2.education.vic.gov.au/pal/study-leave-teaching-service/policy-and-guidelines" TargetMode="External"/><Relationship Id="rId109" Type="http://schemas.openxmlformats.org/officeDocument/2006/relationships/header" Target="header8.xml"/><Relationship Id="rId34" Type="http://schemas.openxmlformats.org/officeDocument/2006/relationships/hyperlink" Target="https://ask.unimelb.edu.au/faq/5679/hurdle-requirements/" TargetMode="External"/><Relationship Id="rId50" Type="http://schemas.openxmlformats.org/officeDocument/2006/relationships/diagramLayout" Target="diagrams/layout2.xml"/><Relationship Id="rId55" Type="http://schemas.openxmlformats.org/officeDocument/2006/relationships/hyperlink" Target="mailto:schools.recruitment@education.vic.gov.au" TargetMode="External"/><Relationship Id="rId76" Type="http://schemas.openxmlformats.org/officeDocument/2006/relationships/hyperlink" Target="tel:1800%20666%20274" TargetMode="External"/><Relationship Id="rId97" Type="http://schemas.openxmlformats.org/officeDocument/2006/relationships/hyperlink" Target="https://myhub.newcastle.edu.au" TargetMode="External"/><Relationship Id="rId104" Type="http://schemas.openxmlformats.org/officeDocument/2006/relationships/hyperlink" Target="http://www.monash.edu/disability" TargetMode="External"/><Relationship Id="rId7" Type="http://schemas.openxmlformats.org/officeDocument/2006/relationships/settings" Target="settings.xml"/><Relationship Id="rId71" Type="http://schemas.openxmlformats.org/officeDocument/2006/relationships/hyperlink" Target="mailto:student.enquiries@nextsense.org.au" TargetMode="External"/><Relationship Id="rId92" Type="http://schemas.openxmlformats.org/officeDocument/2006/relationships/hyperlink" Target="mailto:academic-skills@unimelb.edu.au" TargetMode="External"/><Relationship Id="rId2" Type="http://schemas.openxmlformats.org/officeDocument/2006/relationships/customXml" Target="../customXml/item2.xml"/><Relationship Id="rId29" Type="http://schemas.openxmlformats.org/officeDocument/2006/relationships/hyperlink" Target="https://www.monash.edu/study/courses/find-a-course/applied-behaviour-analysis-d6015" TargetMode="External"/><Relationship Id="rId24" Type="http://schemas.openxmlformats.org/officeDocument/2006/relationships/hyperlink" Target="https://www.schools.vic.gov.au/graduate-certificate-education-learning-difficulties-program?Redirect=1" TargetMode="External"/><Relationship Id="rId40" Type="http://schemas.openxmlformats.org/officeDocument/2006/relationships/hyperlink" Target="mailto:inclusive.ed.gradcert.learningdifficulties@education.vic.gov.au" TargetMode="External"/><Relationship Id="rId45" Type="http://schemas.openxmlformats.org/officeDocument/2006/relationships/diagramColors" Target="diagrams/colors1.xml"/><Relationship Id="rId66" Type="http://schemas.openxmlformats.org/officeDocument/2006/relationships/hyperlink" Target="https://www.latrobe.edu.au/students/support/it/contact-us" TargetMode="External"/><Relationship Id="rId87" Type="http://schemas.openxmlformats.org/officeDocument/2006/relationships/hyperlink" Target="https://aus01.safelinks.protection.outlook.com/?url=https%3A%2F%2Fwww.monash.edu%2Fstudents%2Fstudy-support%2Ftutoring&amp;data=05%7C01%7CChanel.Rizkalla%40education.vic.gov.au%7C76079a708046479b7d8908da7a95cd9b%7Cd96cb3371a8744cfb69b3cec334a4c1f%7C0%7C0%7C637957081077732081%7CUnknown%7CTWFpbGZsb3d8eyJWIjoiMC4wLjAwMDAiLCJQIjoiV2luMzIiLCJBTiI6Ik1haWwiLCJXVCI6Mn0%3D%7C3000%7C%7C%7C&amp;sdata=N4ZtQ2W%2FIRVi0DAGCKy8Ca0ancndxIt4zhHYZb8jn9c%3D&amp;reserved=0" TargetMode="External"/><Relationship Id="rId110" Type="http://schemas.openxmlformats.org/officeDocument/2006/relationships/header" Target="header9.xml"/><Relationship Id="rId61" Type="http://schemas.openxmlformats.org/officeDocument/2006/relationships/hyperlink" Target="mailto:myfuture@deakin.edu.au" TargetMode="External"/><Relationship Id="rId82" Type="http://schemas.openxmlformats.org/officeDocument/2006/relationships/hyperlink" Target="https://aus01.safelinks.protection.outlook.com/?url=https%3A%2F%2Fwww.monash.edu%2Fstudents%2Fsupport%2Fconnect%2Fcontact-us%23faqs&amp;data=05%7C01%7CChanel.Rizkalla%40education.vic.gov.au%7C76079a708046479b7d8908da7a95cd9b%7Cd96cb3371a8744cfb69b3cec334a4c1f%7C0%7C0%7C637957081077732081%7CUnknown%7CTWFpbGZsb3d8eyJWIjoiMC4wLjAwMDAiLCJQIjoiV2luMzIiLCJBTiI6Ik1haWwiLCJXVCI6Mn0%3D%7C3000%7C%7C%7C&amp;sdata=%2FASDOZmEklMfV3s2QWNi0L7bz8d42XvFXWemhg7anN0%3D&amp;reserved=0" TargetMode="Externa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yperlink" Target="https://handbook.monash.edu/2022/courses/D6014?year=2022" TargetMode="External"/><Relationship Id="rId35" Type="http://schemas.openxmlformats.org/officeDocument/2006/relationships/hyperlink" Target="https://edugate.eduweb.vic.gov.au/edrms/PD/_layouts/15/WopiFrame.aspx?sourcedoc=/edrms/PD/PT/RoU_CRT%20panel.docx&amp;action=default" TargetMode="External"/><Relationship Id="rId56" Type="http://schemas.openxmlformats.org/officeDocument/2006/relationships/hyperlink" Target="mailto:schools.targeted.funding.governance@education.vic.gov.au" TargetMode="External"/><Relationship Id="rId77" Type="http://schemas.openxmlformats.org/officeDocument/2006/relationships/hyperlink" Target="tel:+61%203%209902%206011" TargetMode="External"/><Relationship Id="rId100" Type="http://schemas.openxmlformats.org/officeDocument/2006/relationships/hyperlink" Target="https://aus01.safelinks.protection.outlook.com/?url=https%3A%2F%2Fwww.newcastle.edu.au%2Fcurrent-students%2Fsupport%2Facademic&amp;data=05%7C01%7Cchanel.rizkalla%40education.vic.gov.au%7C693501a55f6d4fef351508da7ac9f7c3%7Cd96cb3371a8744cfb69b3cec334a4c1f%7C0%7C0%7C637957305171108098%7CUnknown%7CTWFpbGZsb3d8eyJWIjoiMC4wLjAwMDAiLCJQIjoiV2luMzIiLCJBTiI6Ik1haWwiLCJXVCI6Mn0%3D%7C3000%7C%7C%7C&amp;sdata=eplX3%2Fgtc7CyFBKMjYwasKsCx574d01WBfFYUc34xho%3D&amp;reserved=0" TargetMode="External"/><Relationship Id="rId105" Type="http://schemas.openxmlformats.org/officeDocument/2006/relationships/hyperlink" Target="https://students.unimelb.edu.au/student-support/student-equity-and-disability-support" TargetMode="External"/><Relationship Id="rId8" Type="http://schemas.openxmlformats.org/officeDocument/2006/relationships/webSettings" Target="webSettings.xml"/><Relationship Id="rId51" Type="http://schemas.openxmlformats.org/officeDocument/2006/relationships/diagramQuickStyle" Target="diagrams/quickStyle2.xml"/><Relationship Id="rId72" Type="http://schemas.openxmlformats.org/officeDocument/2006/relationships/hyperlink" Target="mailto:student.enquiries@nextsense.org.au" TargetMode="External"/><Relationship Id="rId93" Type="http://schemas.openxmlformats.org/officeDocument/2006/relationships/hyperlink" Target="https://aus01.safelinks.protection.outlook.com/?url=https%3A%2F%2Fstudents.unimelb.edu.au%2Facademic-skills&amp;data=05%7C01%7Cchanel.rizkalla%40education.vic.gov.au%7C693501a55f6d4fef351508da7ac9f7c3%7Cd96cb3371a8744cfb69b3cec334a4c1f%7C0%7C0%7C637957305171108098%7CUnknown%7CTWFpbGZsb3d8eyJWIjoiMC4wLjAwMDAiLCJQIjoiV2luMzIiLCJBTiI6Ik1haWwiLCJXVCI6Mn0%3D%7C3000%7C%7C%7C&amp;sdata=sNXPlmjQijexj9dpQSadDLU3VF9pRp50gOP1n%2FLbI6c%3D&amp;reserved=0" TargetMode="External"/><Relationship Id="rId98" Type="http://schemas.openxmlformats.org/officeDocument/2006/relationships/hyperlink" Target="https://aus01.safelinks.protection.outlook.com/?url=https%3A%2F%2Faskuon.newcastle.edu.au%2F&amp;data=05%7C01%7Cchanel.rizkalla%40education.vic.gov.au%7C693501a55f6d4fef351508da7ac9f7c3%7Cd96cb3371a8744cfb69b3cec334a4c1f%7C0%7C0%7C637957305171108098%7CUnknown%7CTWFpbGZsb3d8eyJWIjoiMC4wLjAwMDAiLCJQIjoiV2luMzIiLCJBTiI6Ik1haWwiLCJXVCI6Mn0%3D%7C3000%7C%7C%7C&amp;sdata=nN7jR%2Ff6BPW91x4hYdu%2F4OPa9Hcl19YdbxACshWw5es%3D&amp;reserved=0" TargetMode="External"/><Relationship Id="rId3" Type="http://schemas.openxmlformats.org/officeDocument/2006/relationships/customXml" Target="../customXml/item3.xml"/><Relationship Id="rId25" Type="http://schemas.openxmlformats.org/officeDocument/2006/relationships/hyperlink" Target="https://www2.education.vic.gov.au/pal/fiso/policy" TargetMode="External"/><Relationship Id="rId46" Type="http://schemas.microsoft.com/office/2007/relationships/diagramDrawing" Target="diagrams/drawing1.xml"/><Relationship Id="rId67" Type="http://schemas.openxmlformats.org/officeDocument/2006/relationships/hyperlink" Target="mailto:a.southall@latrobe.edu.au" TargetMode="External"/><Relationship Id="rId20" Type="http://schemas.openxmlformats.org/officeDocument/2006/relationships/footer" Target="footer4.xml"/><Relationship Id="rId41" Type="http://schemas.openxmlformats.org/officeDocument/2006/relationships/hyperlink" Target="mailto:inclusive.ed.scholarships@education.vic.gov.au" TargetMode="External"/><Relationship Id="rId62" Type="http://schemas.openxmlformats.org/officeDocument/2006/relationships/hyperlink" Target="https://www.deakin.edu.au/students/help/student-central" TargetMode="External"/><Relationship Id="rId83" Type="http://schemas.openxmlformats.org/officeDocument/2006/relationships/hyperlink" Target="mailto:Philip.K.Chan@monash.edu" TargetMode="External"/><Relationship Id="rId88" Type="http://schemas.openxmlformats.org/officeDocument/2006/relationships/hyperlink" Target="https://aus01.safelinks.protection.outlook.com/?url=https%3A%2F%2Fstudy.unimelb.edu.au%2Ffind%2Fcourses%2Fgraduate%2Fmaster-of-learning-intervention%2Fhow-to-apply%2F&amp;data=05%7C01%7Cchanel.rizkalla%40education.vic.gov.au%7C693501a55f6d4fef351508da7ac9f7c3%7Cd96cb3371a8744cfb69b3cec334a4c1f%7C0%7C0%7C637957305171108098%7CUnknown%7CTWFpbGZsb3d8eyJWIjoiMC4wLjAwMDAiLCJQIjoiV2luMzIiLCJBTiI6Ik1haWwiLCJXVCI6Mn0%3D%7C3000%7C%7C%7C&amp;sdata=dDdt57IRVkzuqAGoR3YjZWcc7vQ19GhKHv%2FkYIUEPkQ%3D&amp;reserved=0" TargetMode="External"/><Relationship Id="rId11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diagrams/_rels/data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C52FC-893A-47B8-AD84-55BCAB2BC63A}" type="doc">
      <dgm:prSet loTypeId="urn:microsoft.com/office/officeart/2005/8/layout/hList7" loCatId="process" qsTypeId="urn:microsoft.com/office/officeart/2005/8/quickstyle/simple1" qsCatId="simple" csTypeId="urn:microsoft.com/office/officeart/2005/8/colors/colorful3" csCatId="colorful" phldr="1"/>
      <dgm:spPr/>
      <dgm:t>
        <a:bodyPr/>
        <a:lstStyle/>
        <a:p>
          <a:endParaRPr lang="en-AU"/>
        </a:p>
      </dgm:t>
    </dgm:pt>
    <dgm:pt modelId="{6DC6FCB7-B142-4D47-890B-2DB88BCDE7E1}">
      <dgm:prSet phldrT="[Text]" custT="1"/>
      <dgm:spPr/>
      <dgm:t>
        <a:bodyPr/>
        <a:lstStyle/>
        <a:p>
          <a:r>
            <a:rPr lang="en-AU" sz="950" b="1">
              <a:latin typeface="Arial Nova" panose="020B0504020202020204" pitchFamily="34" charset="0"/>
            </a:rPr>
            <a:t>Round 12 opens at</a:t>
          </a:r>
          <a:br>
            <a:rPr lang="en-AU" sz="950" b="1">
              <a:latin typeface="Arial Nova" panose="020B0504020202020204" pitchFamily="34" charset="0"/>
            </a:rPr>
          </a:br>
          <a:r>
            <a:rPr lang="en-AU" sz="950" b="1">
              <a:latin typeface="Arial Nova" panose="020B0504020202020204" pitchFamily="34" charset="0"/>
            </a:rPr>
            <a:t>9:00 am </a:t>
          </a:r>
          <a:r>
            <a:rPr lang="en-AU" sz="950">
              <a:latin typeface="Arial Nova" panose="020B0504020202020204" pitchFamily="34" charset="0"/>
            </a:rPr>
            <a:t>on </a:t>
          </a:r>
          <a:r>
            <a:rPr lang="en-AU" sz="950" b="1">
              <a:latin typeface="Arial Nova" panose="020B0504020202020204" pitchFamily="34" charset="0"/>
            </a:rPr>
            <a:t>MONDAY 2 FEBRUARY 2026</a:t>
          </a:r>
        </a:p>
      </dgm:t>
    </dgm:pt>
    <dgm:pt modelId="{67C64FA4-4B41-402B-95F9-4A08A1EE71F2}" type="parTrans" cxnId="{918E028D-B5D8-492E-98A8-0E0F4D549D2E}">
      <dgm:prSet/>
      <dgm:spPr/>
      <dgm:t>
        <a:bodyPr/>
        <a:lstStyle/>
        <a:p>
          <a:endParaRPr lang="en-AU"/>
        </a:p>
      </dgm:t>
    </dgm:pt>
    <dgm:pt modelId="{16836DED-B4CE-4AB9-82AE-5D5A886C5602}" type="sibTrans" cxnId="{918E028D-B5D8-492E-98A8-0E0F4D549D2E}">
      <dgm:prSet/>
      <dgm:spPr/>
      <dgm:t>
        <a:bodyPr/>
        <a:lstStyle/>
        <a:p>
          <a:endParaRPr lang="en-AU"/>
        </a:p>
      </dgm:t>
    </dgm:pt>
    <dgm:pt modelId="{736F157E-0ED4-41D9-8445-8483C3CA9E0D}">
      <dgm:prSet phldrT="[Text]" custT="1"/>
      <dgm:spPr/>
      <dgm:t>
        <a:bodyPr/>
        <a:lstStyle/>
        <a:p>
          <a:r>
            <a:rPr lang="en-AU" sz="950">
              <a:latin typeface="Arial Nova" panose="020B0504020202020204" pitchFamily="34" charset="0"/>
            </a:rPr>
            <a:t>Round 12 closes at </a:t>
          </a:r>
          <a:r>
            <a:rPr lang="en-AU" sz="950" b="1">
              <a:latin typeface="Arial Nova" panose="020B0504020202020204" pitchFamily="34" charset="0"/>
            </a:rPr>
            <a:t>11:59 pm</a:t>
          </a:r>
          <a:r>
            <a:rPr lang="en-AU" sz="950">
              <a:latin typeface="Arial Nova" panose="020B0504020202020204" pitchFamily="34" charset="0"/>
            </a:rPr>
            <a:t> on </a:t>
          </a:r>
          <a:r>
            <a:rPr lang="en-AU" sz="950" b="1">
              <a:latin typeface="Arial Nova" panose="020B0504020202020204" pitchFamily="34" charset="0"/>
            </a:rPr>
            <a:t>MONDAY 16 MARCH</a:t>
          </a:r>
        </a:p>
      </dgm:t>
    </dgm:pt>
    <dgm:pt modelId="{CAFB4553-A97A-4467-8FB3-740FDC63A905}" type="parTrans" cxnId="{28A04D1A-FAE4-4D73-80A5-3E8828A782B0}">
      <dgm:prSet/>
      <dgm:spPr/>
      <dgm:t>
        <a:bodyPr/>
        <a:lstStyle/>
        <a:p>
          <a:endParaRPr lang="en-AU"/>
        </a:p>
      </dgm:t>
    </dgm:pt>
    <dgm:pt modelId="{4AC8C2BF-C2A2-402B-9F65-F7907A1148B8}" type="sibTrans" cxnId="{28A04D1A-FAE4-4D73-80A5-3E8828A782B0}">
      <dgm:prSet/>
      <dgm:spPr/>
      <dgm:t>
        <a:bodyPr/>
        <a:lstStyle/>
        <a:p>
          <a:endParaRPr lang="en-AU"/>
        </a:p>
      </dgm:t>
    </dgm:pt>
    <dgm:pt modelId="{8FCBCF6E-E3CB-40DB-AB3A-B951F869AB8C}">
      <dgm:prSet phldrT="[Text]" custT="1"/>
      <dgm:spPr/>
      <dgm:t>
        <a:bodyPr/>
        <a:lstStyle/>
        <a:p>
          <a:r>
            <a:rPr lang="en-AU" sz="950" b="1">
              <a:latin typeface="Arial Nova" panose="020B0504020202020204" pitchFamily="34" charset="0"/>
            </a:rPr>
            <a:t>Applications assessed: TUESDAY 17 MARCH </a:t>
          </a:r>
          <a:r>
            <a:rPr lang="en-AU" sz="950" b="0">
              <a:latin typeface="Arial Nova" panose="020B0504020202020204" pitchFamily="34" charset="0"/>
            </a:rPr>
            <a:t>to</a:t>
          </a:r>
          <a:r>
            <a:rPr lang="en-AU" sz="950" b="1">
              <a:latin typeface="Arial Nova" panose="020B0504020202020204" pitchFamily="34" charset="0"/>
            </a:rPr>
            <a:t> THURSDAY 26 MARCH</a:t>
          </a:r>
        </a:p>
      </dgm:t>
    </dgm:pt>
    <dgm:pt modelId="{47C897C1-369A-45AE-AE6A-1F799A23E464}" type="parTrans" cxnId="{B9FE693E-B5EB-4917-839A-D3160A272DED}">
      <dgm:prSet/>
      <dgm:spPr/>
      <dgm:t>
        <a:bodyPr/>
        <a:lstStyle/>
        <a:p>
          <a:endParaRPr lang="en-AU"/>
        </a:p>
      </dgm:t>
    </dgm:pt>
    <dgm:pt modelId="{4F7B7BA4-261B-460B-88AE-031DF2171127}" type="sibTrans" cxnId="{B9FE693E-B5EB-4917-839A-D3160A272DED}">
      <dgm:prSet/>
      <dgm:spPr/>
      <dgm:t>
        <a:bodyPr/>
        <a:lstStyle/>
        <a:p>
          <a:endParaRPr lang="en-AU"/>
        </a:p>
      </dgm:t>
    </dgm:pt>
    <dgm:pt modelId="{D96BB0C0-663E-4F67-AFC5-070A3BBFEDD9}">
      <dgm:prSet custT="1"/>
      <dgm:spPr/>
      <dgm:t>
        <a:bodyPr/>
        <a:lstStyle/>
        <a:p>
          <a:pPr>
            <a:lnSpc>
              <a:spcPct val="100000"/>
            </a:lnSpc>
            <a:spcAft>
              <a:spcPts val="0"/>
            </a:spcAft>
          </a:pPr>
          <a:r>
            <a:rPr lang="en-AU" sz="950" b="1">
              <a:latin typeface="Arial Nova" panose="020B0504020202020204" pitchFamily="34" charset="0"/>
            </a:rPr>
            <a:t>Applicants notified </a:t>
          </a:r>
          <a:r>
            <a:rPr lang="en-AU" sz="950">
              <a:latin typeface="Arial Nova" panose="020B0504020202020204" pitchFamily="34" charset="0"/>
            </a:rPr>
            <a:t>of outcomes on </a:t>
          </a:r>
          <a:r>
            <a:rPr lang="en-AU" sz="950" b="1">
              <a:latin typeface="Arial Nova" panose="020B0504020202020204" pitchFamily="34" charset="0"/>
            </a:rPr>
            <a:t>THURSDAY 23 APRIL </a:t>
          </a:r>
        </a:p>
      </dgm:t>
    </dgm:pt>
    <dgm:pt modelId="{357A3B36-912B-4622-9B88-A96AF473B16A}" type="parTrans" cxnId="{84522CDA-F226-40BF-9000-367690912D52}">
      <dgm:prSet/>
      <dgm:spPr/>
      <dgm:t>
        <a:bodyPr/>
        <a:lstStyle/>
        <a:p>
          <a:endParaRPr lang="en-AU"/>
        </a:p>
      </dgm:t>
    </dgm:pt>
    <dgm:pt modelId="{1D561D48-DB31-4158-95EB-B4008E9F6121}" type="sibTrans" cxnId="{84522CDA-F226-40BF-9000-367690912D52}">
      <dgm:prSet/>
      <dgm:spPr/>
      <dgm:t>
        <a:bodyPr/>
        <a:lstStyle/>
        <a:p>
          <a:endParaRPr lang="en-AU"/>
        </a:p>
      </dgm:t>
    </dgm:pt>
    <dgm:pt modelId="{B4303E43-1D87-429E-A776-B5846C10A191}">
      <dgm:prSet custT="1"/>
      <dgm:spPr/>
      <dgm:t>
        <a:bodyPr/>
        <a:lstStyle/>
        <a:p>
          <a:r>
            <a:rPr lang="en-AU" sz="950" b="1">
              <a:latin typeface="Arial Nova" panose="020B0504020202020204" pitchFamily="34" charset="0"/>
            </a:rPr>
            <a:t>Successful recipients </a:t>
          </a:r>
          <a:r>
            <a:rPr lang="en-AU" sz="950">
              <a:latin typeface="Arial Nova" panose="020B0504020202020204" pitchFamily="34" charset="0"/>
            </a:rPr>
            <a:t>commence study in </a:t>
          </a:r>
          <a:r>
            <a:rPr lang="en-AU" sz="950" b="1">
              <a:latin typeface="Arial Nova" panose="020B0504020202020204" pitchFamily="34" charset="0"/>
            </a:rPr>
            <a:t>SEMESTER/</a:t>
          </a:r>
        </a:p>
        <a:p>
          <a:r>
            <a:rPr lang="en-AU" sz="950" b="1">
              <a:latin typeface="Arial Nova" panose="020B0504020202020204" pitchFamily="34" charset="0"/>
            </a:rPr>
            <a:t>TRIMESTER 2, 2026</a:t>
          </a:r>
        </a:p>
      </dgm:t>
    </dgm:pt>
    <dgm:pt modelId="{66B76610-C549-4AFC-8F8D-D68F6A9F5D84}" type="parTrans" cxnId="{3693A3C2-90CA-4FE0-B9E6-822E84B4714B}">
      <dgm:prSet/>
      <dgm:spPr/>
      <dgm:t>
        <a:bodyPr/>
        <a:lstStyle/>
        <a:p>
          <a:endParaRPr lang="en-AU"/>
        </a:p>
      </dgm:t>
    </dgm:pt>
    <dgm:pt modelId="{012013C8-834A-4407-A540-48FF76BFD61A}" type="sibTrans" cxnId="{3693A3C2-90CA-4FE0-B9E6-822E84B4714B}">
      <dgm:prSet/>
      <dgm:spPr/>
      <dgm:t>
        <a:bodyPr/>
        <a:lstStyle/>
        <a:p>
          <a:endParaRPr lang="en-AU"/>
        </a:p>
      </dgm:t>
    </dgm:pt>
    <dgm:pt modelId="{20EC044B-F72A-424D-B4DD-CBA713B1B1DB}" type="pres">
      <dgm:prSet presAssocID="{D72C52FC-893A-47B8-AD84-55BCAB2BC63A}" presName="Name0" presStyleCnt="0">
        <dgm:presLayoutVars>
          <dgm:dir/>
          <dgm:resizeHandles val="exact"/>
        </dgm:presLayoutVars>
      </dgm:prSet>
      <dgm:spPr/>
    </dgm:pt>
    <dgm:pt modelId="{21AF2DF4-A883-446D-9093-36E9D78A5BF3}" type="pres">
      <dgm:prSet presAssocID="{D72C52FC-893A-47B8-AD84-55BCAB2BC63A}" presName="fgShape" presStyleLbl="fgShp" presStyleIdx="0" presStyleCnt="1"/>
      <dgm:spPr>
        <a:prstGeom prst="rightArrow">
          <a:avLst/>
        </a:prstGeom>
        <a:solidFill>
          <a:schemeClr val="bg1">
            <a:lumMod val="95000"/>
          </a:schemeClr>
        </a:solidFill>
        <a:ln>
          <a:noFill/>
        </a:ln>
      </dgm:spPr>
    </dgm:pt>
    <dgm:pt modelId="{DCBD8263-C658-4634-B959-4102F3117350}" type="pres">
      <dgm:prSet presAssocID="{D72C52FC-893A-47B8-AD84-55BCAB2BC63A}" presName="linComp" presStyleCnt="0"/>
      <dgm:spPr/>
    </dgm:pt>
    <dgm:pt modelId="{9A3634A3-4EA4-40E4-9116-53D981F0BF5E}" type="pres">
      <dgm:prSet presAssocID="{6DC6FCB7-B142-4D47-890B-2DB88BCDE7E1}" presName="compNode" presStyleCnt="0"/>
      <dgm:spPr/>
    </dgm:pt>
    <dgm:pt modelId="{952FDDBA-2622-48FD-B97E-23F4596FC154}" type="pres">
      <dgm:prSet presAssocID="{6DC6FCB7-B142-4D47-890B-2DB88BCDE7E1}" presName="bkgdShape" presStyleLbl="node1" presStyleIdx="0" presStyleCnt="5"/>
      <dgm:spPr/>
    </dgm:pt>
    <dgm:pt modelId="{8B50AA1E-5E4F-42EE-89D1-C83686D77EDD}" type="pres">
      <dgm:prSet presAssocID="{6DC6FCB7-B142-4D47-890B-2DB88BCDE7E1}" presName="nodeTx" presStyleLbl="node1" presStyleIdx="0" presStyleCnt="5">
        <dgm:presLayoutVars>
          <dgm:bulletEnabled val="1"/>
        </dgm:presLayoutVars>
      </dgm:prSet>
      <dgm:spPr/>
    </dgm:pt>
    <dgm:pt modelId="{B979F2B4-212A-43CB-BF09-978D760F3E26}" type="pres">
      <dgm:prSet presAssocID="{6DC6FCB7-B142-4D47-890B-2DB88BCDE7E1}" presName="invisiNode" presStyleLbl="node1" presStyleIdx="0" presStyleCnt="5"/>
      <dgm:spPr/>
    </dgm:pt>
    <dgm:pt modelId="{ED870E46-FF86-495B-8608-6A4540BF57F7}" type="pres">
      <dgm:prSet presAssocID="{6DC6FCB7-B142-4D47-890B-2DB88BCDE7E1}" presName="imagNode" presStyleLbl="fgImgPlace1" presStyleIdx="0" presStyleCnt="5"/>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Programmer female with solid fill"/>
        </a:ext>
      </dgm:extLst>
    </dgm:pt>
    <dgm:pt modelId="{2352F8AF-7ABA-4F7D-9F4B-B10C285E8555}" type="pres">
      <dgm:prSet presAssocID="{16836DED-B4CE-4AB9-82AE-5D5A886C5602}" presName="sibTrans" presStyleLbl="sibTrans2D1" presStyleIdx="0" presStyleCnt="0"/>
      <dgm:spPr/>
    </dgm:pt>
    <dgm:pt modelId="{C00D38F3-4FA7-4C6A-8558-FEC06049DD9A}" type="pres">
      <dgm:prSet presAssocID="{736F157E-0ED4-41D9-8445-8483C3CA9E0D}" presName="compNode" presStyleCnt="0"/>
      <dgm:spPr/>
    </dgm:pt>
    <dgm:pt modelId="{6094E24F-0523-4CC7-B6FD-4E08D838EF38}" type="pres">
      <dgm:prSet presAssocID="{736F157E-0ED4-41D9-8445-8483C3CA9E0D}" presName="bkgdShape" presStyleLbl="node1" presStyleIdx="1" presStyleCnt="5"/>
      <dgm:spPr/>
    </dgm:pt>
    <dgm:pt modelId="{F222BB1C-F09F-4F70-BE06-6631EBAAC516}" type="pres">
      <dgm:prSet presAssocID="{736F157E-0ED4-41D9-8445-8483C3CA9E0D}" presName="nodeTx" presStyleLbl="node1" presStyleIdx="1" presStyleCnt="5">
        <dgm:presLayoutVars>
          <dgm:bulletEnabled val="1"/>
        </dgm:presLayoutVars>
      </dgm:prSet>
      <dgm:spPr/>
    </dgm:pt>
    <dgm:pt modelId="{91C38923-61F1-40F3-A4D4-F535798487E5}" type="pres">
      <dgm:prSet presAssocID="{736F157E-0ED4-41D9-8445-8483C3CA9E0D}" presName="invisiNode" presStyleLbl="node1" presStyleIdx="1" presStyleCnt="5"/>
      <dgm:spPr/>
    </dgm:pt>
    <dgm:pt modelId="{91C777E8-84E3-42EE-9D26-1AE5BC7956E3}" type="pres">
      <dgm:prSet presAssocID="{736F157E-0ED4-41D9-8445-8483C3CA9E0D}" presName="imagNode"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Lock with solid fill"/>
        </a:ext>
      </dgm:extLst>
    </dgm:pt>
    <dgm:pt modelId="{E5B308FD-8185-4EBD-8569-944429F8EC76}" type="pres">
      <dgm:prSet presAssocID="{4AC8C2BF-C2A2-402B-9F65-F7907A1148B8}" presName="sibTrans" presStyleLbl="sibTrans2D1" presStyleIdx="0" presStyleCnt="0"/>
      <dgm:spPr/>
    </dgm:pt>
    <dgm:pt modelId="{501049F2-9ADD-4F0C-8F09-6A16E286E16F}" type="pres">
      <dgm:prSet presAssocID="{8FCBCF6E-E3CB-40DB-AB3A-B951F869AB8C}" presName="compNode" presStyleCnt="0"/>
      <dgm:spPr/>
    </dgm:pt>
    <dgm:pt modelId="{BE6F4FAE-95E2-4913-AC10-38BB3B5933A5}" type="pres">
      <dgm:prSet presAssocID="{8FCBCF6E-E3CB-40DB-AB3A-B951F869AB8C}" presName="bkgdShape" presStyleLbl="node1" presStyleIdx="2" presStyleCnt="5"/>
      <dgm:spPr/>
    </dgm:pt>
    <dgm:pt modelId="{B7CA47CA-EF8F-48F4-BE08-ED002B3E6CDB}" type="pres">
      <dgm:prSet presAssocID="{8FCBCF6E-E3CB-40DB-AB3A-B951F869AB8C}" presName="nodeTx" presStyleLbl="node1" presStyleIdx="2" presStyleCnt="5">
        <dgm:presLayoutVars>
          <dgm:bulletEnabled val="1"/>
        </dgm:presLayoutVars>
      </dgm:prSet>
      <dgm:spPr/>
    </dgm:pt>
    <dgm:pt modelId="{C092C3DB-3798-4453-AC65-8DE2B9E3E3E0}" type="pres">
      <dgm:prSet presAssocID="{8FCBCF6E-E3CB-40DB-AB3A-B951F869AB8C}" presName="invisiNode" presStyleLbl="node1" presStyleIdx="2" presStyleCnt="5"/>
      <dgm:spPr/>
    </dgm:pt>
    <dgm:pt modelId="{E3CF229E-E2BF-40AE-9C07-E0982E9423AB}" type="pres">
      <dgm:prSet presAssocID="{8FCBCF6E-E3CB-40DB-AB3A-B951F869AB8C}" presName="imagNode"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lipboard Checked with solid fill"/>
        </a:ext>
      </dgm:extLst>
    </dgm:pt>
    <dgm:pt modelId="{EA2AB80E-BA36-4A52-926B-C6F46A188A17}" type="pres">
      <dgm:prSet presAssocID="{4F7B7BA4-261B-460B-88AE-031DF2171127}" presName="sibTrans" presStyleLbl="sibTrans2D1" presStyleIdx="0" presStyleCnt="0"/>
      <dgm:spPr/>
    </dgm:pt>
    <dgm:pt modelId="{A7253C39-A450-4A3F-B9D7-E7DF681574E3}" type="pres">
      <dgm:prSet presAssocID="{D96BB0C0-663E-4F67-AFC5-070A3BBFEDD9}" presName="compNode" presStyleCnt="0"/>
      <dgm:spPr/>
    </dgm:pt>
    <dgm:pt modelId="{697936DA-D863-46D2-92AB-616C3EF7FCBD}" type="pres">
      <dgm:prSet presAssocID="{D96BB0C0-663E-4F67-AFC5-070A3BBFEDD9}" presName="bkgdShape" presStyleLbl="node1" presStyleIdx="3" presStyleCnt="5"/>
      <dgm:spPr/>
    </dgm:pt>
    <dgm:pt modelId="{17C1E561-49BF-40E4-A391-45891DAF0F90}" type="pres">
      <dgm:prSet presAssocID="{D96BB0C0-663E-4F67-AFC5-070A3BBFEDD9}" presName="nodeTx" presStyleLbl="node1" presStyleIdx="3" presStyleCnt="5">
        <dgm:presLayoutVars>
          <dgm:bulletEnabled val="1"/>
        </dgm:presLayoutVars>
      </dgm:prSet>
      <dgm:spPr/>
    </dgm:pt>
    <dgm:pt modelId="{94E319C8-62AB-4C34-A5E0-B54D08633269}" type="pres">
      <dgm:prSet presAssocID="{D96BB0C0-663E-4F67-AFC5-070A3BBFEDD9}" presName="invisiNode" presStyleLbl="node1" presStyleIdx="3" presStyleCnt="5"/>
      <dgm:spPr/>
    </dgm:pt>
    <dgm:pt modelId="{D77B2BCD-D828-4DD4-A067-4BF028BF6F6B}" type="pres">
      <dgm:prSet presAssocID="{D96BB0C0-663E-4F67-AFC5-070A3BBFEDD9}" presName="imagNode"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Megaphone with solid fill"/>
        </a:ext>
      </dgm:extLst>
    </dgm:pt>
    <dgm:pt modelId="{5738109A-02B0-4CF4-96B2-0FDC9C468FFE}" type="pres">
      <dgm:prSet presAssocID="{1D561D48-DB31-4158-95EB-B4008E9F6121}" presName="sibTrans" presStyleLbl="sibTrans2D1" presStyleIdx="0" presStyleCnt="0"/>
      <dgm:spPr/>
    </dgm:pt>
    <dgm:pt modelId="{0A1DFEEE-206A-4331-A31C-ADC61FB1B8FB}" type="pres">
      <dgm:prSet presAssocID="{B4303E43-1D87-429E-A776-B5846C10A191}" presName="compNode" presStyleCnt="0"/>
      <dgm:spPr/>
    </dgm:pt>
    <dgm:pt modelId="{8CF0DB41-837E-481A-B390-D039FDD2D5E0}" type="pres">
      <dgm:prSet presAssocID="{B4303E43-1D87-429E-A776-B5846C10A191}" presName="bkgdShape" presStyleLbl="node1" presStyleIdx="4" presStyleCnt="5"/>
      <dgm:spPr/>
    </dgm:pt>
    <dgm:pt modelId="{44AECD7B-F3B9-49D5-B90B-AA016884B185}" type="pres">
      <dgm:prSet presAssocID="{B4303E43-1D87-429E-A776-B5846C10A191}" presName="nodeTx" presStyleLbl="node1" presStyleIdx="4" presStyleCnt="5">
        <dgm:presLayoutVars>
          <dgm:bulletEnabled val="1"/>
        </dgm:presLayoutVars>
      </dgm:prSet>
      <dgm:spPr/>
    </dgm:pt>
    <dgm:pt modelId="{9A141CE2-DFE7-4B40-8C7D-37A41CA7BB6C}" type="pres">
      <dgm:prSet presAssocID="{B4303E43-1D87-429E-A776-B5846C10A191}" presName="invisiNode" presStyleLbl="node1" presStyleIdx="4" presStyleCnt="5"/>
      <dgm:spPr/>
    </dgm:pt>
    <dgm:pt modelId="{9ACCF4CC-9372-4183-BE1B-B05A79C07760}" type="pres">
      <dgm:prSet presAssocID="{B4303E43-1D87-429E-A776-B5846C10A191}" presName="imagNode"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Work from home desk with solid fill"/>
        </a:ext>
      </dgm:extLst>
    </dgm:pt>
  </dgm:ptLst>
  <dgm:cxnLst>
    <dgm:cxn modelId="{49FD4506-3595-41AA-9B8C-E82F27CDDA8C}" type="presOf" srcId="{1D561D48-DB31-4158-95EB-B4008E9F6121}" destId="{5738109A-02B0-4CF4-96B2-0FDC9C468FFE}" srcOrd="0" destOrd="0" presId="urn:microsoft.com/office/officeart/2005/8/layout/hList7"/>
    <dgm:cxn modelId="{F027220E-BFBB-49BE-97F7-0EBF08320C38}" type="presOf" srcId="{6DC6FCB7-B142-4D47-890B-2DB88BCDE7E1}" destId="{8B50AA1E-5E4F-42EE-89D1-C83686D77EDD}" srcOrd="1" destOrd="0" presId="urn:microsoft.com/office/officeart/2005/8/layout/hList7"/>
    <dgm:cxn modelId="{28A04D1A-FAE4-4D73-80A5-3E8828A782B0}" srcId="{D72C52FC-893A-47B8-AD84-55BCAB2BC63A}" destId="{736F157E-0ED4-41D9-8445-8483C3CA9E0D}" srcOrd="1" destOrd="0" parTransId="{CAFB4553-A97A-4467-8FB3-740FDC63A905}" sibTransId="{4AC8C2BF-C2A2-402B-9F65-F7907A1148B8}"/>
    <dgm:cxn modelId="{D8F6DD27-3996-4F26-A18A-F1EDE0491720}" type="presOf" srcId="{B4303E43-1D87-429E-A776-B5846C10A191}" destId="{44AECD7B-F3B9-49D5-B90B-AA016884B185}" srcOrd="1" destOrd="0" presId="urn:microsoft.com/office/officeart/2005/8/layout/hList7"/>
    <dgm:cxn modelId="{4E61B633-0ED6-4803-B316-0E77912A64A3}" type="presOf" srcId="{736F157E-0ED4-41D9-8445-8483C3CA9E0D}" destId="{F222BB1C-F09F-4F70-BE06-6631EBAAC516}" srcOrd="1" destOrd="0" presId="urn:microsoft.com/office/officeart/2005/8/layout/hList7"/>
    <dgm:cxn modelId="{4AA23339-85DF-4166-AC0F-BABE11063183}" type="presOf" srcId="{16836DED-B4CE-4AB9-82AE-5D5A886C5602}" destId="{2352F8AF-7ABA-4F7D-9F4B-B10C285E8555}" srcOrd="0" destOrd="0" presId="urn:microsoft.com/office/officeart/2005/8/layout/hList7"/>
    <dgm:cxn modelId="{B9FE693E-B5EB-4917-839A-D3160A272DED}" srcId="{D72C52FC-893A-47B8-AD84-55BCAB2BC63A}" destId="{8FCBCF6E-E3CB-40DB-AB3A-B951F869AB8C}" srcOrd="2" destOrd="0" parTransId="{47C897C1-369A-45AE-AE6A-1F799A23E464}" sibTransId="{4F7B7BA4-261B-460B-88AE-031DF2171127}"/>
    <dgm:cxn modelId="{290D0C3F-C604-457C-BF0F-F67ACBB4BBC2}" type="presOf" srcId="{6DC6FCB7-B142-4D47-890B-2DB88BCDE7E1}" destId="{952FDDBA-2622-48FD-B97E-23F4596FC154}" srcOrd="0" destOrd="0" presId="urn:microsoft.com/office/officeart/2005/8/layout/hList7"/>
    <dgm:cxn modelId="{F7D50181-B5E6-4039-BEA9-0984B1A05D7A}" type="presOf" srcId="{736F157E-0ED4-41D9-8445-8483C3CA9E0D}" destId="{6094E24F-0523-4CC7-B6FD-4E08D838EF38}" srcOrd="0" destOrd="0" presId="urn:microsoft.com/office/officeart/2005/8/layout/hList7"/>
    <dgm:cxn modelId="{13695D88-FC0B-44FA-89AB-CA59A13276E6}" type="presOf" srcId="{8FCBCF6E-E3CB-40DB-AB3A-B951F869AB8C}" destId="{B7CA47CA-EF8F-48F4-BE08-ED002B3E6CDB}" srcOrd="1" destOrd="0" presId="urn:microsoft.com/office/officeart/2005/8/layout/hList7"/>
    <dgm:cxn modelId="{918E028D-B5D8-492E-98A8-0E0F4D549D2E}" srcId="{D72C52FC-893A-47B8-AD84-55BCAB2BC63A}" destId="{6DC6FCB7-B142-4D47-890B-2DB88BCDE7E1}" srcOrd="0" destOrd="0" parTransId="{67C64FA4-4B41-402B-95F9-4A08A1EE71F2}" sibTransId="{16836DED-B4CE-4AB9-82AE-5D5A886C5602}"/>
    <dgm:cxn modelId="{6856A1B7-D27C-4429-8E83-BBC4956C10FC}" type="presOf" srcId="{D96BB0C0-663E-4F67-AFC5-070A3BBFEDD9}" destId="{697936DA-D863-46D2-92AB-616C3EF7FCBD}" srcOrd="0" destOrd="0" presId="urn:microsoft.com/office/officeart/2005/8/layout/hList7"/>
    <dgm:cxn modelId="{3693A3C2-90CA-4FE0-B9E6-822E84B4714B}" srcId="{D72C52FC-893A-47B8-AD84-55BCAB2BC63A}" destId="{B4303E43-1D87-429E-A776-B5846C10A191}" srcOrd="4" destOrd="0" parTransId="{66B76610-C549-4AFC-8F8D-D68F6A9F5D84}" sibTransId="{012013C8-834A-4407-A540-48FF76BFD61A}"/>
    <dgm:cxn modelId="{BFD5B3CD-3A84-4BC4-960E-7E3DE3B7930C}" type="presOf" srcId="{D72C52FC-893A-47B8-AD84-55BCAB2BC63A}" destId="{20EC044B-F72A-424D-B4DD-CBA713B1B1DB}" srcOrd="0" destOrd="0" presId="urn:microsoft.com/office/officeart/2005/8/layout/hList7"/>
    <dgm:cxn modelId="{852772D7-765F-4E8C-B0A4-B11C3CF46B2A}" type="presOf" srcId="{B4303E43-1D87-429E-A776-B5846C10A191}" destId="{8CF0DB41-837E-481A-B390-D039FDD2D5E0}" srcOrd="0" destOrd="0" presId="urn:microsoft.com/office/officeart/2005/8/layout/hList7"/>
    <dgm:cxn modelId="{84522CDA-F226-40BF-9000-367690912D52}" srcId="{D72C52FC-893A-47B8-AD84-55BCAB2BC63A}" destId="{D96BB0C0-663E-4F67-AFC5-070A3BBFEDD9}" srcOrd="3" destOrd="0" parTransId="{357A3B36-912B-4622-9B88-A96AF473B16A}" sibTransId="{1D561D48-DB31-4158-95EB-B4008E9F6121}"/>
    <dgm:cxn modelId="{2DA35BDC-4BCE-4A86-954B-C3D480C3377D}" type="presOf" srcId="{8FCBCF6E-E3CB-40DB-AB3A-B951F869AB8C}" destId="{BE6F4FAE-95E2-4913-AC10-38BB3B5933A5}" srcOrd="0" destOrd="0" presId="urn:microsoft.com/office/officeart/2005/8/layout/hList7"/>
    <dgm:cxn modelId="{FC97D2E2-7688-4EA1-BC8A-C7119C3FDF03}" type="presOf" srcId="{4AC8C2BF-C2A2-402B-9F65-F7907A1148B8}" destId="{E5B308FD-8185-4EBD-8569-944429F8EC76}" srcOrd="0" destOrd="0" presId="urn:microsoft.com/office/officeart/2005/8/layout/hList7"/>
    <dgm:cxn modelId="{36D533FC-0FBD-49C1-B803-BC2F44C45551}" type="presOf" srcId="{4F7B7BA4-261B-460B-88AE-031DF2171127}" destId="{EA2AB80E-BA36-4A52-926B-C6F46A188A17}" srcOrd="0" destOrd="0" presId="urn:microsoft.com/office/officeart/2005/8/layout/hList7"/>
    <dgm:cxn modelId="{F2279CFF-334A-4CEC-9B05-5C199CE12C15}" type="presOf" srcId="{D96BB0C0-663E-4F67-AFC5-070A3BBFEDD9}" destId="{17C1E561-49BF-40E4-A391-45891DAF0F90}" srcOrd="1" destOrd="0" presId="urn:microsoft.com/office/officeart/2005/8/layout/hList7"/>
    <dgm:cxn modelId="{F3957CF9-27AE-40B8-BABC-1FDA02953D8F}" type="presParOf" srcId="{20EC044B-F72A-424D-B4DD-CBA713B1B1DB}" destId="{21AF2DF4-A883-446D-9093-36E9D78A5BF3}" srcOrd="0" destOrd="0" presId="urn:microsoft.com/office/officeart/2005/8/layout/hList7"/>
    <dgm:cxn modelId="{E3A19620-9E9F-4ED3-ACDC-BA3BFCC7571F}" type="presParOf" srcId="{20EC044B-F72A-424D-B4DD-CBA713B1B1DB}" destId="{DCBD8263-C658-4634-B959-4102F3117350}" srcOrd="1" destOrd="0" presId="urn:microsoft.com/office/officeart/2005/8/layout/hList7"/>
    <dgm:cxn modelId="{6D7ECDFC-0DA9-4F61-8160-63449AC1769F}" type="presParOf" srcId="{DCBD8263-C658-4634-B959-4102F3117350}" destId="{9A3634A3-4EA4-40E4-9116-53D981F0BF5E}" srcOrd="0" destOrd="0" presId="urn:microsoft.com/office/officeart/2005/8/layout/hList7"/>
    <dgm:cxn modelId="{4D46C008-A1CF-4966-9640-539E32BDAC83}" type="presParOf" srcId="{9A3634A3-4EA4-40E4-9116-53D981F0BF5E}" destId="{952FDDBA-2622-48FD-B97E-23F4596FC154}" srcOrd="0" destOrd="0" presId="urn:microsoft.com/office/officeart/2005/8/layout/hList7"/>
    <dgm:cxn modelId="{656C8AA4-274F-4492-8A19-409C13F8CF06}" type="presParOf" srcId="{9A3634A3-4EA4-40E4-9116-53D981F0BF5E}" destId="{8B50AA1E-5E4F-42EE-89D1-C83686D77EDD}" srcOrd="1" destOrd="0" presId="urn:microsoft.com/office/officeart/2005/8/layout/hList7"/>
    <dgm:cxn modelId="{24913686-5D92-4DE7-9347-2F0C5D9C1C0B}" type="presParOf" srcId="{9A3634A3-4EA4-40E4-9116-53D981F0BF5E}" destId="{B979F2B4-212A-43CB-BF09-978D760F3E26}" srcOrd="2" destOrd="0" presId="urn:microsoft.com/office/officeart/2005/8/layout/hList7"/>
    <dgm:cxn modelId="{0AB2086C-F0B7-485A-B968-D33351598C08}" type="presParOf" srcId="{9A3634A3-4EA4-40E4-9116-53D981F0BF5E}" destId="{ED870E46-FF86-495B-8608-6A4540BF57F7}" srcOrd="3" destOrd="0" presId="urn:microsoft.com/office/officeart/2005/8/layout/hList7"/>
    <dgm:cxn modelId="{947DFDCB-95A1-494D-B067-2389AC75BF41}" type="presParOf" srcId="{DCBD8263-C658-4634-B959-4102F3117350}" destId="{2352F8AF-7ABA-4F7D-9F4B-B10C285E8555}" srcOrd="1" destOrd="0" presId="urn:microsoft.com/office/officeart/2005/8/layout/hList7"/>
    <dgm:cxn modelId="{56C053FE-F346-4F7D-ADCC-69973D68BB68}" type="presParOf" srcId="{DCBD8263-C658-4634-B959-4102F3117350}" destId="{C00D38F3-4FA7-4C6A-8558-FEC06049DD9A}" srcOrd="2" destOrd="0" presId="urn:microsoft.com/office/officeart/2005/8/layout/hList7"/>
    <dgm:cxn modelId="{D12BE7CF-FA7D-4B64-A970-9709AE9C57AB}" type="presParOf" srcId="{C00D38F3-4FA7-4C6A-8558-FEC06049DD9A}" destId="{6094E24F-0523-4CC7-B6FD-4E08D838EF38}" srcOrd="0" destOrd="0" presId="urn:microsoft.com/office/officeart/2005/8/layout/hList7"/>
    <dgm:cxn modelId="{BF09FDED-FD57-4179-8B4D-570F239F874D}" type="presParOf" srcId="{C00D38F3-4FA7-4C6A-8558-FEC06049DD9A}" destId="{F222BB1C-F09F-4F70-BE06-6631EBAAC516}" srcOrd="1" destOrd="0" presId="urn:microsoft.com/office/officeart/2005/8/layout/hList7"/>
    <dgm:cxn modelId="{03D95D47-0ED8-4C0C-BC7A-C0CC6F289C21}" type="presParOf" srcId="{C00D38F3-4FA7-4C6A-8558-FEC06049DD9A}" destId="{91C38923-61F1-40F3-A4D4-F535798487E5}" srcOrd="2" destOrd="0" presId="urn:microsoft.com/office/officeart/2005/8/layout/hList7"/>
    <dgm:cxn modelId="{D9A5A381-A515-4F5A-99CD-5B527DDA224B}" type="presParOf" srcId="{C00D38F3-4FA7-4C6A-8558-FEC06049DD9A}" destId="{91C777E8-84E3-42EE-9D26-1AE5BC7956E3}" srcOrd="3" destOrd="0" presId="urn:microsoft.com/office/officeart/2005/8/layout/hList7"/>
    <dgm:cxn modelId="{BDE5EC18-2124-4867-B926-6D4CA48005F6}" type="presParOf" srcId="{DCBD8263-C658-4634-B959-4102F3117350}" destId="{E5B308FD-8185-4EBD-8569-944429F8EC76}" srcOrd="3" destOrd="0" presId="urn:microsoft.com/office/officeart/2005/8/layout/hList7"/>
    <dgm:cxn modelId="{28EC0CF7-5728-455B-B9A9-225E5B5F28E6}" type="presParOf" srcId="{DCBD8263-C658-4634-B959-4102F3117350}" destId="{501049F2-9ADD-4F0C-8F09-6A16E286E16F}" srcOrd="4" destOrd="0" presId="urn:microsoft.com/office/officeart/2005/8/layout/hList7"/>
    <dgm:cxn modelId="{8EF5299B-1671-4908-98A0-49D497400BCF}" type="presParOf" srcId="{501049F2-9ADD-4F0C-8F09-6A16E286E16F}" destId="{BE6F4FAE-95E2-4913-AC10-38BB3B5933A5}" srcOrd="0" destOrd="0" presId="urn:microsoft.com/office/officeart/2005/8/layout/hList7"/>
    <dgm:cxn modelId="{943F7C16-F10C-4A82-9C37-B19B45FF26B0}" type="presParOf" srcId="{501049F2-9ADD-4F0C-8F09-6A16E286E16F}" destId="{B7CA47CA-EF8F-48F4-BE08-ED002B3E6CDB}" srcOrd="1" destOrd="0" presId="urn:microsoft.com/office/officeart/2005/8/layout/hList7"/>
    <dgm:cxn modelId="{2CB2FCDF-D19D-44A5-BC81-C49E874523A7}" type="presParOf" srcId="{501049F2-9ADD-4F0C-8F09-6A16E286E16F}" destId="{C092C3DB-3798-4453-AC65-8DE2B9E3E3E0}" srcOrd="2" destOrd="0" presId="urn:microsoft.com/office/officeart/2005/8/layout/hList7"/>
    <dgm:cxn modelId="{4B16543B-F100-4B9E-942E-399D920EAAD6}" type="presParOf" srcId="{501049F2-9ADD-4F0C-8F09-6A16E286E16F}" destId="{E3CF229E-E2BF-40AE-9C07-E0982E9423AB}" srcOrd="3" destOrd="0" presId="urn:microsoft.com/office/officeart/2005/8/layout/hList7"/>
    <dgm:cxn modelId="{8F932D70-7260-4929-B2B2-85B5C2C3C0B8}" type="presParOf" srcId="{DCBD8263-C658-4634-B959-4102F3117350}" destId="{EA2AB80E-BA36-4A52-926B-C6F46A188A17}" srcOrd="5" destOrd="0" presId="urn:microsoft.com/office/officeart/2005/8/layout/hList7"/>
    <dgm:cxn modelId="{095CF007-E56E-4D97-BBF3-8B8F15E61DF6}" type="presParOf" srcId="{DCBD8263-C658-4634-B959-4102F3117350}" destId="{A7253C39-A450-4A3F-B9D7-E7DF681574E3}" srcOrd="6" destOrd="0" presId="urn:microsoft.com/office/officeart/2005/8/layout/hList7"/>
    <dgm:cxn modelId="{F033A814-0F39-4DE9-A01D-FE996E986AAB}" type="presParOf" srcId="{A7253C39-A450-4A3F-B9D7-E7DF681574E3}" destId="{697936DA-D863-46D2-92AB-616C3EF7FCBD}" srcOrd="0" destOrd="0" presId="urn:microsoft.com/office/officeart/2005/8/layout/hList7"/>
    <dgm:cxn modelId="{3A541E86-F4DC-4C6B-A507-F8AC7D17A07A}" type="presParOf" srcId="{A7253C39-A450-4A3F-B9D7-E7DF681574E3}" destId="{17C1E561-49BF-40E4-A391-45891DAF0F90}" srcOrd="1" destOrd="0" presId="urn:microsoft.com/office/officeart/2005/8/layout/hList7"/>
    <dgm:cxn modelId="{DE51C553-0241-4917-9FEF-E954B5E3D35E}" type="presParOf" srcId="{A7253C39-A450-4A3F-B9D7-E7DF681574E3}" destId="{94E319C8-62AB-4C34-A5E0-B54D08633269}" srcOrd="2" destOrd="0" presId="urn:microsoft.com/office/officeart/2005/8/layout/hList7"/>
    <dgm:cxn modelId="{078232A6-A4E0-4399-9910-2674D1CB0F6A}" type="presParOf" srcId="{A7253C39-A450-4A3F-B9D7-E7DF681574E3}" destId="{D77B2BCD-D828-4DD4-A067-4BF028BF6F6B}" srcOrd="3" destOrd="0" presId="urn:microsoft.com/office/officeart/2005/8/layout/hList7"/>
    <dgm:cxn modelId="{1ADC37BF-DE5D-4B24-B177-D1133AEEB444}" type="presParOf" srcId="{DCBD8263-C658-4634-B959-4102F3117350}" destId="{5738109A-02B0-4CF4-96B2-0FDC9C468FFE}" srcOrd="7" destOrd="0" presId="urn:microsoft.com/office/officeart/2005/8/layout/hList7"/>
    <dgm:cxn modelId="{B91EBC37-EEF2-4EDB-A2A8-71A15A603472}" type="presParOf" srcId="{DCBD8263-C658-4634-B959-4102F3117350}" destId="{0A1DFEEE-206A-4331-A31C-ADC61FB1B8FB}" srcOrd="8" destOrd="0" presId="urn:microsoft.com/office/officeart/2005/8/layout/hList7"/>
    <dgm:cxn modelId="{402819F5-4E42-4C47-99CD-23C63BF7FA42}" type="presParOf" srcId="{0A1DFEEE-206A-4331-A31C-ADC61FB1B8FB}" destId="{8CF0DB41-837E-481A-B390-D039FDD2D5E0}" srcOrd="0" destOrd="0" presId="urn:microsoft.com/office/officeart/2005/8/layout/hList7"/>
    <dgm:cxn modelId="{727ACC8E-FE64-44CF-8893-A3B717A73BDF}" type="presParOf" srcId="{0A1DFEEE-206A-4331-A31C-ADC61FB1B8FB}" destId="{44AECD7B-F3B9-49D5-B90B-AA016884B185}" srcOrd="1" destOrd="0" presId="urn:microsoft.com/office/officeart/2005/8/layout/hList7"/>
    <dgm:cxn modelId="{0FB0B371-529F-4BF2-8A7A-F6C72D0718CA}" type="presParOf" srcId="{0A1DFEEE-206A-4331-A31C-ADC61FB1B8FB}" destId="{9A141CE2-DFE7-4B40-8C7D-37A41CA7BB6C}" srcOrd="2" destOrd="0" presId="urn:microsoft.com/office/officeart/2005/8/layout/hList7"/>
    <dgm:cxn modelId="{B9D2A468-0E1C-4476-8530-6ACF779E85F0}" type="presParOf" srcId="{0A1DFEEE-206A-4331-A31C-ADC61FB1B8FB}" destId="{9ACCF4CC-9372-4183-BE1B-B05A79C07760}" srcOrd="3" destOrd="0" presId="urn:microsoft.com/office/officeart/2005/8/layout/hList7"/>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A743A8-8AAB-4090-9A6E-5E2E30A2D76D}" type="doc">
      <dgm:prSet loTypeId="urn:microsoft.com/office/officeart/2005/8/layout/vProcess5" loCatId="process" qsTypeId="urn:microsoft.com/office/officeart/2005/8/quickstyle/simple2" qsCatId="simple" csTypeId="urn:microsoft.com/office/officeart/2005/8/colors/colorful3" csCatId="colorful" phldr="1"/>
      <dgm:spPr/>
      <dgm:t>
        <a:bodyPr/>
        <a:lstStyle/>
        <a:p>
          <a:endParaRPr lang="en-AU"/>
        </a:p>
      </dgm:t>
    </dgm:pt>
    <dgm:pt modelId="{321B9ED5-BE63-4E2E-BEFC-1EE5D887570B}">
      <dgm:prSet phldrT="[Text]" custT="1"/>
      <dgm:spPr>
        <a:xfrm>
          <a:off x="275417" y="494170"/>
          <a:ext cx="3833825" cy="249720"/>
        </a:xfrm>
      </dgm:spPr>
      <dgm:t>
        <a:bodyPr/>
        <a:lstStyle/>
        <a:p>
          <a:pPr algn="l">
            <a:buNone/>
          </a:pPr>
          <a:r>
            <a:rPr lang="en-AU" sz="1100" b="1">
              <a:latin typeface="Aptos" panose="020B0004020202020204" pitchFamily="34" charset="0"/>
              <a:ea typeface="+mn-ea"/>
              <a:cs typeface="+mn-cs"/>
            </a:rPr>
            <a:t>APPLY directly to the university a</a:t>
          </a:r>
          <a:r>
            <a:rPr lang="en-AU" sz="1100" b="0">
              <a:latin typeface="Aptos" panose="020B0004020202020204" pitchFamily="34" charset="0"/>
              <a:ea typeface="+mn-ea"/>
              <a:cs typeface="+mn-cs"/>
            </a:rPr>
            <a:t>s soon as you receive your </a:t>
          </a:r>
          <a:r>
            <a:rPr lang="en-AU" sz="1100" b="1">
              <a:latin typeface="Aptos" panose="020B0004020202020204" pitchFamily="34" charset="0"/>
              <a:ea typeface="+mn-ea"/>
              <a:cs typeface="+mn-cs"/>
            </a:rPr>
            <a:t>letter of provisional acceptance </a:t>
          </a:r>
          <a:r>
            <a:rPr lang="en-AU" sz="1100" b="0">
              <a:latin typeface="Aptos" panose="020B0004020202020204" pitchFamily="34" charset="0"/>
              <a:ea typeface="+mn-ea"/>
              <a:cs typeface="+mn-cs"/>
            </a:rPr>
            <a:t>from the IESU.</a:t>
          </a:r>
        </a:p>
      </dgm:t>
    </dgm:pt>
    <dgm:pt modelId="{AD63959E-868F-4690-8126-0CBC058A6A76}" type="parTrans" cxnId="{DAB44554-654C-4B18-8586-454C1B3A1196}">
      <dgm:prSet/>
      <dgm:spPr/>
      <dgm:t>
        <a:bodyPr/>
        <a:lstStyle/>
        <a:p>
          <a:pPr algn="l"/>
          <a:endParaRPr lang="en-AU"/>
        </a:p>
      </dgm:t>
    </dgm:pt>
    <dgm:pt modelId="{F698CF56-61C2-4C8D-8237-36E38AB1169C}" type="sibTrans" cxnId="{DAB44554-654C-4B18-8586-454C1B3A1196}">
      <dgm:prSet/>
      <dgm:spPr>
        <a:ln>
          <a:solidFill>
            <a:schemeClr val="accent2">
              <a:alpha val="90000"/>
            </a:schemeClr>
          </a:solidFill>
        </a:ln>
      </dgm:spPr>
      <dgm:t>
        <a:bodyPr/>
        <a:lstStyle/>
        <a:p>
          <a:pPr algn="l"/>
          <a:endParaRPr lang="en-AU"/>
        </a:p>
      </dgm:t>
    </dgm:pt>
    <dgm:pt modelId="{08D0982B-7AB0-429B-832C-7D09273E7FE2}">
      <dgm:prSet custT="1"/>
      <dgm:spPr>
        <a:xfrm>
          <a:off x="275417" y="982447"/>
          <a:ext cx="3855842" cy="206640"/>
        </a:xfrm>
      </dgm:spPr>
      <dgm:t>
        <a:bodyPr/>
        <a:lstStyle/>
        <a:p>
          <a:pPr algn="l">
            <a:buNone/>
          </a:pPr>
          <a:r>
            <a:rPr lang="en-AU" sz="1100" b="1">
              <a:latin typeface="Aptos" panose="020B0004020202020204" pitchFamily="34" charset="0"/>
              <a:ea typeface="+mn-ea"/>
              <a:cs typeface="+mn-cs"/>
            </a:rPr>
            <a:t>1. ACCEPT your offer </a:t>
          </a:r>
          <a:r>
            <a:rPr lang="en-AU" sz="1100" b="0">
              <a:latin typeface="Aptos" panose="020B0004020202020204" pitchFamily="34" charset="0"/>
              <a:ea typeface="+mn-ea"/>
              <a:cs typeface="+mn-cs"/>
            </a:rPr>
            <a:t>by following the steps in the letter</a:t>
          </a:r>
        </a:p>
        <a:p>
          <a:pPr algn="l">
            <a:buNone/>
          </a:pPr>
          <a:r>
            <a:rPr lang="en-AU" sz="1100" b="1">
              <a:latin typeface="Aptos" panose="020B0004020202020204" pitchFamily="34" charset="0"/>
              <a:ea typeface="+mn-ea"/>
              <a:cs typeface="+mn-cs"/>
            </a:rPr>
            <a:t>2. ENROL </a:t>
          </a:r>
          <a:r>
            <a:rPr lang="en-AU" sz="1100" b="0">
              <a:latin typeface="Aptos" panose="020B0004020202020204" pitchFamily="34" charset="0"/>
              <a:ea typeface="+mn-ea"/>
              <a:cs typeface="+mn-cs"/>
            </a:rPr>
            <a:t>in your subject/s for Semester/Trimester 2, 2026</a:t>
          </a:r>
        </a:p>
      </dgm:t>
    </dgm:pt>
    <dgm:pt modelId="{DAC3D5D1-02E3-4972-9599-3AC40D66FDDB}" type="sibTrans" cxnId="{641A7702-FFD5-4FC2-8192-8FAD2B737E5A}">
      <dgm:prSet/>
      <dgm:spPr>
        <a:ln>
          <a:solidFill>
            <a:schemeClr val="accent2"/>
          </a:solidFill>
        </a:ln>
      </dgm:spPr>
      <dgm:t>
        <a:bodyPr/>
        <a:lstStyle/>
        <a:p>
          <a:pPr algn="l"/>
          <a:endParaRPr lang="en-AU"/>
        </a:p>
      </dgm:t>
    </dgm:pt>
    <dgm:pt modelId="{AB7038C5-5DFE-40C3-B37C-9685B8E34CE4}" type="parTrans" cxnId="{641A7702-FFD5-4FC2-8192-8FAD2B737E5A}">
      <dgm:prSet/>
      <dgm:spPr/>
      <dgm:t>
        <a:bodyPr/>
        <a:lstStyle/>
        <a:p>
          <a:pPr algn="l"/>
          <a:endParaRPr lang="en-AU"/>
        </a:p>
      </dgm:t>
    </dgm:pt>
    <dgm:pt modelId="{3C6BB464-3C2D-4B71-BA63-68DEB8092A87}">
      <dgm:prSet phldrT="[Text]" custT="1"/>
      <dgm:spPr>
        <a:xfrm>
          <a:off x="275417" y="1421242"/>
          <a:ext cx="3855842" cy="206640"/>
        </a:xfrm>
      </dgm:spPr>
      <dgm:t>
        <a:bodyPr/>
        <a:lstStyle/>
        <a:p>
          <a:pPr algn="l">
            <a:buNone/>
          </a:pPr>
          <a:r>
            <a:rPr lang="en-AU" sz="1100" b="1">
              <a:latin typeface="Aptos" panose="020B0004020202020204" pitchFamily="34" charset="0"/>
              <a:ea typeface="+mn-ea"/>
              <a:cs typeface="+mn-cs"/>
            </a:rPr>
            <a:t>RETURN </a:t>
          </a:r>
          <a:r>
            <a:rPr lang="en-AU" sz="1100" b="0">
              <a:latin typeface="Aptos" panose="020B0004020202020204" pitchFamily="34" charset="0"/>
              <a:ea typeface="+mn-ea"/>
              <a:cs typeface="+mn-cs"/>
            </a:rPr>
            <a:t>your signed Induction Pack documents and university Letter of Offer to the IESU by </a:t>
          </a:r>
          <a:r>
            <a:rPr lang="en-GB" sz="1100" b="0">
              <a:latin typeface="Aptos" panose="020B0004020202020204" pitchFamily="34" charset="0"/>
              <a:ea typeface="+mn-ea"/>
              <a:cs typeface="+mn-cs"/>
            </a:rPr>
            <a:t>close of business on </a:t>
          </a:r>
          <a:r>
            <a:rPr lang="en-GB" sz="1100" b="1">
              <a:latin typeface="Aptos" panose="020B0004020202020204" pitchFamily="34" charset="0"/>
              <a:ea typeface="+mn-ea"/>
              <a:cs typeface="+mn-cs"/>
            </a:rPr>
            <a:t>Monday 25 May 2026</a:t>
          </a:r>
          <a:endParaRPr lang="en-AU" sz="1100" b="1">
            <a:latin typeface="Aptos" panose="020B0004020202020204" pitchFamily="34" charset="0"/>
            <a:ea typeface="Calibri" panose="020F0502020204030204" pitchFamily="34" charset="0"/>
            <a:cs typeface="Calibri" panose="020F0502020204030204" pitchFamily="34" charset="0"/>
          </a:endParaRPr>
        </a:p>
      </dgm:t>
    </dgm:pt>
    <dgm:pt modelId="{72FFD748-5C60-473C-8867-4EFB0AC1269E}" type="sibTrans" cxnId="{B3D23AD0-F01F-458B-9FAB-9368CCEFE4CB}">
      <dgm:prSet/>
      <dgm:spPr>
        <a:ln>
          <a:solidFill>
            <a:schemeClr val="accent2"/>
          </a:solidFill>
        </a:ln>
      </dgm:spPr>
      <dgm:t>
        <a:bodyPr/>
        <a:lstStyle/>
        <a:p>
          <a:pPr algn="l"/>
          <a:endParaRPr lang="en-AU"/>
        </a:p>
      </dgm:t>
    </dgm:pt>
    <dgm:pt modelId="{8D30B4C1-7FA7-44F7-A202-2D6ABE8A067D}" type="parTrans" cxnId="{B3D23AD0-F01F-458B-9FAB-9368CCEFE4CB}">
      <dgm:prSet/>
      <dgm:spPr/>
      <dgm:t>
        <a:bodyPr/>
        <a:lstStyle/>
        <a:p>
          <a:pPr algn="l"/>
          <a:endParaRPr lang="en-AU"/>
        </a:p>
      </dgm:t>
    </dgm:pt>
    <dgm:pt modelId="{4F4E1A27-75C6-45B1-84FE-F238F99D1DF6}">
      <dgm:prSet custT="1"/>
      <dgm:spPr>
        <a:xfrm>
          <a:off x="275417" y="1860037"/>
          <a:ext cx="3855842" cy="206640"/>
        </a:xfrm>
      </dgm:spPr>
      <dgm:t>
        <a:bodyPr/>
        <a:lstStyle/>
        <a:p>
          <a:pPr algn="l">
            <a:buNone/>
          </a:pPr>
          <a:r>
            <a:rPr lang="en-AU" sz="1100" b="1">
              <a:latin typeface="Aptos" panose="020B0004020202020204" pitchFamily="34" charset="0"/>
              <a:ea typeface="+mn-ea"/>
              <a:cs typeface="+mn-cs"/>
            </a:rPr>
            <a:t>Get ready for study commencing in July 2026: </a:t>
          </a:r>
          <a:r>
            <a:rPr lang="en-AU" sz="1100" b="0">
              <a:latin typeface="Aptos" panose="020B0004020202020204" pitchFamily="34" charset="0"/>
              <a:ea typeface="+mn-ea"/>
              <a:cs typeface="+mn-cs"/>
            </a:rPr>
            <a:t>check your study plan timetable, set up your student email, and attend the July Induction session for all recipients</a:t>
          </a:r>
        </a:p>
      </dgm:t>
    </dgm:pt>
    <dgm:pt modelId="{E8A99B3B-0F81-42E8-B047-4EE89CD4625E}" type="sibTrans" cxnId="{34815DD5-A1FE-48FA-BE9E-B4E01CA42576}">
      <dgm:prSet/>
      <dgm:spPr>
        <a:ln>
          <a:solidFill>
            <a:schemeClr val="accent2"/>
          </a:solidFill>
        </a:ln>
      </dgm:spPr>
      <dgm:t>
        <a:bodyPr/>
        <a:lstStyle/>
        <a:p>
          <a:pPr algn="l"/>
          <a:endParaRPr lang="en-AU"/>
        </a:p>
      </dgm:t>
    </dgm:pt>
    <dgm:pt modelId="{548270E0-45E8-4BD5-8D6C-3E95FA7A25E2}" type="parTrans" cxnId="{34815DD5-A1FE-48FA-BE9E-B4E01CA42576}">
      <dgm:prSet/>
      <dgm:spPr/>
      <dgm:t>
        <a:bodyPr/>
        <a:lstStyle/>
        <a:p>
          <a:pPr algn="l"/>
          <a:endParaRPr lang="en-AU"/>
        </a:p>
      </dgm:t>
    </dgm:pt>
    <dgm:pt modelId="{EBE751A4-0816-4534-B4A3-92A69DECB71A}">
      <dgm:prSet custT="1"/>
      <dgm:spPr>
        <a:xfrm>
          <a:off x="275417" y="2298832"/>
          <a:ext cx="3855842" cy="206640"/>
        </a:xfrm>
      </dgm:spPr>
      <dgm:t>
        <a:bodyPr/>
        <a:lstStyle/>
        <a:p>
          <a:pPr algn="l">
            <a:buNone/>
          </a:pPr>
          <a:r>
            <a:rPr lang="en-GB" sz="1100" b="1">
              <a:latin typeface="Aptos" panose="020B0004020202020204" pitchFamily="34" charset="0"/>
              <a:ea typeface="+mn-ea"/>
              <a:cs typeface="+mn-cs"/>
            </a:rPr>
            <a:t>COMPLETE your Semester/Trimester 2 study </a:t>
          </a:r>
          <a:r>
            <a:rPr lang="en-GB" sz="1100" b="0">
              <a:latin typeface="Aptos" panose="020B0004020202020204" pitchFamily="34" charset="0"/>
              <a:ea typeface="+mn-ea"/>
              <a:cs typeface="+mn-cs"/>
            </a:rPr>
            <a:t>and </a:t>
          </a:r>
          <a:r>
            <a:rPr lang="en-GB" sz="1100" b="1">
              <a:latin typeface="Aptos" panose="020B0004020202020204" pitchFamily="34" charset="0"/>
              <a:ea typeface="+mn-ea"/>
              <a:cs typeface="+mn-cs"/>
            </a:rPr>
            <a:t>re-enrol for following semester/trimester : </a:t>
          </a:r>
          <a:r>
            <a:rPr lang="en-GB" sz="1100" b="0">
              <a:latin typeface="Aptos" panose="020B0004020202020204" pitchFamily="34" charset="0"/>
              <a:ea typeface="+mn-ea"/>
              <a:cs typeface="+mn-cs"/>
            </a:rPr>
            <a:t>you must c</a:t>
          </a:r>
          <a:r>
            <a:rPr lang="en-AU" sz="1100" b="0">
              <a:latin typeface="Aptos" panose="020B0004020202020204" pitchFamily="34" charset="0"/>
              <a:ea typeface="+mn-ea"/>
              <a:cs typeface="+mn-cs"/>
            </a:rPr>
            <a:t>heck your university student email for the re-enrolment date deadline and ensure you re-enrol </a:t>
          </a:r>
          <a:r>
            <a:rPr lang="en-AU" sz="1100" b="0" u="sng">
              <a:latin typeface="Aptos" panose="020B0004020202020204" pitchFamily="34" charset="0"/>
              <a:ea typeface="+mn-ea"/>
              <a:cs typeface="+mn-cs"/>
            </a:rPr>
            <a:t>on time</a:t>
          </a:r>
          <a:endParaRPr lang="en-AU" sz="1100" b="0">
            <a:latin typeface="Aptos" panose="020B0004020202020204" pitchFamily="34" charset="0"/>
            <a:ea typeface="+mn-ea"/>
            <a:cs typeface="+mn-cs"/>
          </a:endParaRPr>
        </a:p>
      </dgm:t>
    </dgm:pt>
    <dgm:pt modelId="{02493A74-BD0F-4DB0-9C46-BA8AAC6B1F98}" type="sibTrans" cxnId="{5CAE486C-29CA-48DC-A52B-5474A2C79244}">
      <dgm:prSet/>
      <dgm:spPr/>
      <dgm:t>
        <a:bodyPr/>
        <a:lstStyle/>
        <a:p>
          <a:pPr algn="l"/>
          <a:endParaRPr lang="en-AU"/>
        </a:p>
      </dgm:t>
    </dgm:pt>
    <dgm:pt modelId="{1254AEE2-AE42-42D1-99ED-62E6FD5891B4}" type="parTrans" cxnId="{5CAE486C-29CA-48DC-A52B-5474A2C79244}">
      <dgm:prSet/>
      <dgm:spPr/>
      <dgm:t>
        <a:bodyPr/>
        <a:lstStyle/>
        <a:p>
          <a:pPr algn="l"/>
          <a:endParaRPr lang="en-AU"/>
        </a:p>
      </dgm:t>
    </dgm:pt>
    <dgm:pt modelId="{56BE59A6-8FCC-4EA0-A081-012F8E26E60D}" type="pres">
      <dgm:prSet presAssocID="{72A743A8-8AAB-4090-9A6E-5E2E30A2D76D}" presName="outerComposite" presStyleCnt="0">
        <dgm:presLayoutVars>
          <dgm:chMax val="5"/>
          <dgm:dir/>
          <dgm:resizeHandles val="exact"/>
        </dgm:presLayoutVars>
      </dgm:prSet>
      <dgm:spPr/>
    </dgm:pt>
    <dgm:pt modelId="{FB059353-01B4-49DA-935A-53B9B73EEC02}" type="pres">
      <dgm:prSet presAssocID="{72A743A8-8AAB-4090-9A6E-5E2E30A2D76D}" presName="dummyMaxCanvas" presStyleCnt="0">
        <dgm:presLayoutVars/>
      </dgm:prSet>
      <dgm:spPr/>
    </dgm:pt>
    <dgm:pt modelId="{47E05774-0EFB-4106-BE10-E148D5CAB653}" type="pres">
      <dgm:prSet presAssocID="{72A743A8-8AAB-4090-9A6E-5E2E30A2D76D}" presName="FiveNodes_1" presStyleLbl="node1" presStyleIdx="0" presStyleCnt="5" custScaleY="69807">
        <dgm:presLayoutVars>
          <dgm:bulletEnabled val="1"/>
        </dgm:presLayoutVars>
      </dgm:prSet>
      <dgm:spPr/>
    </dgm:pt>
    <dgm:pt modelId="{90FDA21B-4EEF-431C-AA3A-A59640D70A83}" type="pres">
      <dgm:prSet presAssocID="{72A743A8-8AAB-4090-9A6E-5E2E30A2D76D}" presName="FiveNodes_2" presStyleLbl="node1" presStyleIdx="1" presStyleCnt="5" custLinFactNeighborX="-3034" custLinFactNeighborY="-17619">
        <dgm:presLayoutVars>
          <dgm:bulletEnabled val="1"/>
        </dgm:presLayoutVars>
      </dgm:prSet>
      <dgm:spPr/>
    </dgm:pt>
    <dgm:pt modelId="{D07ED22A-2370-401C-95B2-322E15888A23}" type="pres">
      <dgm:prSet presAssocID="{72A743A8-8AAB-4090-9A6E-5E2E30A2D76D}" presName="FiveNodes_3" presStyleLbl="node1" presStyleIdx="2" presStyleCnt="5" custLinFactNeighborX="-7281" custLinFactNeighborY="-19221">
        <dgm:presLayoutVars>
          <dgm:bulletEnabled val="1"/>
        </dgm:presLayoutVars>
      </dgm:prSet>
      <dgm:spPr/>
    </dgm:pt>
    <dgm:pt modelId="{9904D13C-EFA3-4E89-85B7-1C31E6D15D15}" type="pres">
      <dgm:prSet presAssocID="{72A743A8-8AAB-4090-9A6E-5E2E30A2D76D}" presName="FiveNodes_4" presStyleLbl="node1" presStyleIdx="3" presStyleCnt="5" custLinFactNeighborX="-11528" custLinFactNeighborY="-22424">
        <dgm:presLayoutVars>
          <dgm:bulletEnabled val="1"/>
        </dgm:presLayoutVars>
      </dgm:prSet>
      <dgm:spPr/>
    </dgm:pt>
    <dgm:pt modelId="{5B887565-94E3-4D01-AF4A-402F78E526BC}" type="pres">
      <dgm:prSet presAssocID="{72A743A8-8AAB-4090-9A6E-5E2E30A2D76D}" presName="FiveNodes_5" presStyleLbl="node1" presStyleIdx="4" presStyleCnt="5" custScaleX="93506" custScaleY="132674" custLinFactNeighborX="-14157" custLinFactNeighborY="-24026">
        <dgm:presLayoutVars>
          <dgm:bulletEnabled val="1"/>
        </dgm:presLayoutVars>
      </dgm:prSet>
      <dgm:spPr/>
    </dgm:pt>
    <dgm:pt modelId="{DF2188F1-95C1-4512-96B9-08C562B148BF}" type="pres">
      <dgm:prSet presAssocID="{72A743A8-8AAB-4090-9A6E-5E2E30A2D76D}" presName="FiveConn_1-2" presStyleLbl="fgAccFollowNode1" presStyleIdx="0" presStyleCnt="4" custLinFactNeighborX="14785" custLinFactNeighborY="-41891">
        <dgm:presLayoutVars>
          <dgm:bulletEnabled val="1"/>
        </dgm:presLayoutVars>
      </dgm:prSet>
      <dgm:spPr/>
    </dgm:pt>
    <dgm:pt modelId="{563175FB-3FCD-4C5B-91DF-88052A0F7C94}" type="pres">
      <dgm:prSet presAssocID="{72A743A8-8AAB-4090-9A6E-5E2E30A2D76D}" presName="FiveConn_2-3" presStyleLbl="fgAccFollowNode1" presStyleIdx="1" presStyleCnt="4" custLinFactNeighborX="-22178" custLinFactNeighborY="-49284">
        <dgm:presLayoutVars>
          <dgm:bulletEnabled val="1"/>
        </dgm:presLayoutVars>
      </dgm:prSet>
      <dgm:spPr/>
    </dgm:pt>
    <dgm:pt modelId="{5171A247-C57E-4065-A4A1-EF3979372BD5}" type="pres">
      <dgm:prSet presAssocID="{72A743A8-8AAB-4090-9A6E-5E2E30A2D76D}" presName="FiveConn_3-4" presStyleLbl="fgAccFollowNode1" presStyleIdx="2" presStyleCnt="4" custLinFactNeighborX="-78854" custLinFactNeighborY="-34499">
        <dgm:presLayoutVars>
          <dgm:bulletEnabled val="1"/>
        </dgm:presLayoutVars>
      </dgm:prSet>
      <dgm:spPr/>
    </dgm:pt>
    <dgm:pt modelId="{58249F51-3131-4C24-B816-F08F38A9125A}" type="pres">
      <dgm:prSet presAssocID="{72A743A8-8AAB-4090-9A6E-5E2E30A2D76D}" presName="FiveConn_4-5" presStyleLbl="fgAccFollowNode1" presStyleIdx="3" presStyleCnt="4" custLinFactX="-25673" custLinFactNeighborX="-100000" custLinFactNeighborY="-27106">
        <dgm:presLayoutVars>
          <dgm:bulletEnabled val="1"/>
        </dgm:presLayoutVars>
      </dgm:prSet>
      <dgm:spPr/>
    </dgm:pt>
    <dgm:pt modelId="{62C77049-2CA0-4DD9-8C44-A13DCEC90271}" type="pres">
      <dgm:prSet presAssocID="{72A743A8-8AAB-4090-9A6E-5E2E30A2D76D}" presName="FiveNodes_1_text" presStyleLbl="node1" presStyleIdx="4" presStyleCnt="5">
        <dgm:presLayoutVars>
          <dgm:bulletEnabled val="1"/>
        </dgm:presLayoutVars>
      </dgm:prSet>
      <dgm:spPr/>
    </dgm:pt>
    <dgm:pt modelId="{D5A9776A-A657-42E8-9A67-32441FA29809}" type="pres">
      <dgm:prSet presAssocID="{72A743A8-8AAB-4090-9A6E-5E2E30A2D76D}" presName="FiveNodes_2_text" presStyleLbl="node1" presStyleIdx="4" presStyleCnt="5">
        <dgm:presLayoutVars>
          <dgm:bulletEnabled val="1"/>
        </dgm:presLayoutVars>
      </dgm:prSet>
      <dgm:spPr/>
    </dgm:pt>
    <dgm:pt modelId="{D9FE6E17-089C-42C6-8237-750B351E0703}" type="pres">
      <dgm:prSet presAssocID="{72A743A8-8AAB-4090-9A6E-5E2E30A2D76D}" presName="FiveNodes_3_text" presStyleLbl="node1" presStyleIdx="4" presStyleCnt="5">
        <dgm:presLayoutVars>
          <dgm:bulletEnabled val="1"/>
        </dgm:presLayoutVars>
      </dgm:prSet>
      <dgm:spPr/>
    </dgm:pt>
    <dgm:pt modelId="{1174C992-1CEE-4927-B36F-44AC206E449F}" type="pres">
      <dgm:prSet presAssocID="{72A743A8-8AAB-4090-9A6E-5E2E30A2D76D}" presName="FiveNodes_4_text" presStyleLbl="node1" presStyleIdx="4" presStyleCnt="5">
        <dgm:presLayoutVars>
          <dgm:bulletEnabled val="1"/>
        </dgm:presLayoutVars>
      </dgm:prSet>
      <dgm:spPr/>
    </dgm:pt>
    <dgm:pt modelId="{4797FA8A-1603-4E3E-AE93-E58C136FE46D}" type="pres">
      <dgm:prSet presAssocID="{72A743A8-8AAB-4090-9A6E-5E2E30A2D76D}" presName="FiveNodes_5_text" presStyleLbl="node1" presStyleIdx="4" presStyleCnt="5">
        <dgm:presLayoutVars>
          <dgm:bulletEnabled val="1"/>
        </dgm:presLayoutVars>
      </dgm:prSet>
      <dgm:spPr/>
    </dgm:pt>
  </dgm:ptLst>
  <dgm:cxnLst>
    <dgm:cxn modelId="{641A7702-FFD5-4FC2-8192-8FAD2B737E5A}" srcId="{72A743A8-8AAB-4090-9A6E-5E2E30A2D76D}" destId="{08D0982B-7AB0-429B-832C-7D09273E7FE2}" srcOrd="1" destOrd="0" parTransId="{AB7038C5-5DFE-40C3-B37C-9685B8E34CE4}" sibTransId="{DAC3D5D1-02E3-4972-9599-3AC40D66FDDB}"/>
    <dgm:cxn modelId="{804E911D-956A-428E-94DC-C1EF2ECB897D}" type="presOf" srcId="{F698CF56-61C2-4C8D-8237-36E38AB1169C}" destId="{DF2188F1-95C1-4512-96B9-08C562B148BF}" srcOrd="0" destOrd="0" presId="urn:microsoft.com/office/officeart/2005/8/layout/vProcess5"/>
    <dgm:cxn modelId="{E0FC8D3A-90AA-478C-9C81-1B2B7E7631C0}" type="presOf" srcId="{EBE751A4-0816-4534-B4A3-92A69DECB71A}" destId="{5B887565-94E3-4D01-AF4A-402F78E526BC}" srcOrd="0" destOrd="0" presId="urn:microsoft.com/office/officeart/2005/8/layout/vProcess5"/>
    <dgm:cxn modelId="{AEFFA93B-428C-46C8-A667-3B9835589272}" type="presOf" srcId="{DAC3D5D1-02E3-4972-9599-3AC40D66FDDB}" destId="{563175FB-3FCD-4C5B-91DF-88052A0F7C94}" srcOrd="0" destOrd="0" presId="urn:microsoft.com/office/officeart/2005/8/layout/vProcess5"/>
    <dgm:cxn modelId="{C4A20B64-0EFD-4263-9F4B-2145CE61E168}" type="presOf" srcId="{4F4E1A27-75C6-45B1-84FE-F238F99D1DF6}" destId="{1174C992-1CEE-4927-B36F-44AC206E449F}" srcOrd="1" destOrd="0" presId="urn:microsoft.com/office/officeart/2005/8/layout/vProcess5"/>
    <dgm:cxn modelId="{5CAE486C-29CA-48DC-A52B-5474A2C79244}" srcId="{72A743A8-8AAB-4090-9A6E-5E2E30A2D76D}" destId="{EBE751A4-0816-4534-B4A3-92A69DECB71A}" srcOrd="4" destOrd="0" parTransId="{1254AEE2-AE42-42D1-99ED-62E6FD5891B4}" sibTransId="{02493A74-BD0F-4DB0-9C46-BA8AAC6B1F98}"/>
    <dgm:cxn modelId="{878B6071-8649-4FAF-ADE2-38AFD5CCD951}" type="presOf" srcId="{4F4E1A27-75C6-45B1-84FE-F238F99D1DF6}" destId="{9904D13C-EFA3-4E89-85B7-1C31E6D15D15}" srcOrd="0" destOrd="0" presId="urn:microsoft.com/office/officeart/2005/8/layout/vProcess5"/>
    <dgm:cxn modelId="{DAB44554-654C-4B18-8586-454C1B3A1196}" srcId="{72A743A8-8AAB-4090-9A6E-5E2E30A2D76D}" destId="{321B9ED5-BE63-4E2E-BEFC-1EE5D887570B}" srcOrd="0" destOrd="0" parTransId="{AD63959E-868F-4690-8126-0CBC058A6A76}" sibTransId="{F698CF56-61C2-4C8D-8237-36E38AB1169C}"/>
    <dgm:cxn modelId="{CC3E8891-D56E-4E98-8BC3-6C6855B7BF7A}" type="presOf" srcId="{08D0982B-7AB0-429B-832C-7D09273E7FE2}" destId="{D5A9776A-A657-42E8-9A67-32441FA29809}" srcOrd="1" destOrd="0" presId="urn:microsoft.com/office/officeart/2005/8/layout/vProcess5"/>
    <dgm:cxn modelId="{DD7322A0-7D97-4D06-9FA0-BE63FCDC1C0B}" type="presOf" srcId="{E8A99B3B-0F81-42E8-B047-4EE89CD4625E}" destId="{58249F51-3131-4C24-B816-F08F38A9125A}" srcOrd="0" destOrd="0" presId="urn:microsoft.com/office/officeart/2005/8/layout/vProcess5"/>
    <dgm:cxn modelId="{E9727CA0-6D0E-43A5-932A-1D9BFB226E76}" type="presOf" srcId="{08D0982B-7AB0-429B-832C-7D09273E7FE2}" destId="{90FDA21B-4EEF-431C-AA3A-A59640D70A83}" srcOrd="0" destOrd="0" presId="urn:microsoft.com/office/officeart/2005/8/layout/vProcess5"/>
    <dgm:cxn modelId="{E992FAA6-6CA4-4360-A476-F32A50E97FAB}" type="presOf" srcId="{321B9ED5-BE63-4E2E-BEFC-1EE5D887570B}" destId="{62C77049-2CA0-4DD9-8C44-A13DCEC90271}" srcOrd="1" destOrd="0" presId="urn:microsoft.com/office/officeart/2005/8/layout/vProcess5"/>
    <dgm:cxn modelId="{E11667AB-3A33-4CF5-B119-57909199306B}" type="presOf" srcId="{3C6BB464-3C2D-4B71-BA63-68DEB8092A87}" destId="{D9FE6E17-089C-42C6-8237-750B351E0703}" srcOrd="1" destOrd="0" presId="urn:microsoft.com/office/officeart/2005/8/layout/vProcess5"/>
    <dgm:cxn modelId="{764664B1-38CD-4A9C-B832-EB13206AEFAE}" type="presOf" srcId="{72FFD748-5C60-473C-8867-4EFB0AC1269E}" destId="{5171A247-C57E-4065-A4A1-EF3979372BD5}" srcOrd="0" destOrd="0" presId="urn:microsoft.com/office/officeart/2005/8/layout/vProcess5"/>
    <dgm:cxn modelId="{05113AB5-BE1F-4BFE-8CDF-6CB60A014AB6}" type="presOf" srcId="{EBE751A4-0816-4534-B4A3-92A69DECB71A}" destId="{4797FA8A-1603-4E3E-AE93-E58C136FE46D}" srcOrd="1" destOrd="0" presId="urn:microsoft.com/office/officeart/2005/8/layout/vProcess5"/>
    <dgm:cxn modelId="{8D2682C3-A1AA-4A53-AD2E-13070F9E3305}" type="presOf" srcId="{3C6BB464-3C2D-4B71-BA63-68DEB8092A87}" destId="{D07ED22A-2370-401C-95B2-322E15888A23}" srcOrd="0" destOrd="0" presId="urn:microsoft.com/office/officeart/2005/8/layout/vProcess5"/>
    <dgm:cxn modelId="{B3D23AD0-F01F-458B-9FAB-9368CCEFE4CB}" srcId="{72A743A8-8AAB-4090-9A6E-5E2E30A2D76D}" destId="{3C6BB464-3C2D-4B71-BA63-68DEB8092A87}" srcOrd="2" destOrd="0" parTransId="{8D30B4C1-7FA7-44F7-A202-2D6ABE8A067D}" sibTransId="{72FFD748-5C60-473C-8867-4EFB0AC1269E}"/>
    <dgm:cxn modelId="{34815DD5-A1FE-48FA-BE9E-B4E01CA42576}" srcId="{72A743A8-8AAB-4090-9A6E-5E2E30A2D76D}" destId="{4F4E1A27-75C6-45B1-84FE-F238F99D1DF6}" srcOrd="3" destOrd="0" parTransId="{548270E0-45E8-4BD5-8D6C-3E95FA7A25E2}" sibTransId="{E8A99B3B-0F81-42E8-B047-4EE89CD4625E}"/>
    <dgm:cxn modelId="{C5B182D7-28A1-4769-87D6-7CAF2473D430}" type="presOf" srcId="{321B9ED5-BE63-4E2E-BEFC-1EE5D887570B}" destId="{47E05774-0EFB-4106-BE10-E148D5CAB653}" srcOrd="0" destOrd="0" presId="urn:microsoft.com/office/officeart/2005/8/layout/vProcess5"/>
    <dgm:cxn modelId="{4AD83ADF-BD34-491A-A4D4-3BF9339E1C7A}" type="presOf" srcId="{72A743A8-8AAB-4090-9A6E-5E2E30A2D76D}" destId="{56BE59A6-8FCC-4EA0-A081-012F8E26E60D}" srcOrd="0" destOrd="0" presId="urn:microsoft.com/office/officeart/2005/8/layout/vProcess5"/>
    <dgm:cxn modelId="{27D2FF43-DBCA-4822-BB53-16F12426C182}" type="presParOf" srcId="{56BE59A6-8FCC-4EA0-A081-012F8E26E60D}" destId="{FB059353-01B4-49DA-935A-53B9B73EEC02}" srcOrd="0" destOrd="0" presId="urn:microsoft.com/office/officeart/2005/8/layout/vProcess5"/>
    <dgm:cxn modelId="{E941A6C2-7E3A-46BD-9DF3-B89F9F3FB77F}" type="presParOf" srcId="{56BE59A6-8FCC-4EA0-A081-012F8E26E60D}" destId="{47E05774-0EFB-4106-BE10-E148D5CAB653}" srcOrd="1" destOrd="0" presId="urn:microsoft.com/office/officeart/2005/8/layout/vProcess5"/>
    <dgm:cxn modelId="{10AA5890-8E64-4240-9740-91B67B241088}" type="presParOf" srcId="{56BE59A6-8FCC-4EA0-A081-012F8E26E60D}" destId="{90FDA21B-4EEF-431C-AA3A-A59640D70A83}" srcOrd="2" destOrd="0" presId="urn:microsoft.com/office/officeart/2005/8/layout/vProcess5"/>
    <dgm:cxn modelId="{6B0E3E6F-DD22-4300-863A-106821644840}" type="presParOf" srcId="{56BE59A6-8FCC-4EA0-A081-012F8E26E60D}" destId="{D07ED22A-2370-401C-95B2-322E15888A23}" srcOrd="3" destOrd="0" presId="urn:microsoft.com/office/officeart/2005/8/layout/vProcess5"/>
    <dgm:cxn modelId="{0C2DB418-A762-45A7-BE3A-34A01C491B30}" type="presParOf" srcId="{56BE59A6-8FCC-4EA0-A081-012F8E26E60D}" destId="{9904D13C-EFA3-4E89-85B7-1C31E6D15D15}" srcOrd="4" destOrd="0" presId="urn:microsoft.com/office/officeart/2005/8/layout/vProcess5"/>
    <dgm:cxn modelId="{3DC0BB65-B360-4C4A-BF18-57513AB3403C}" type="presParOf" srcId="{56BE59A6-8FCC-4EA0-A081-012F8E26E60D}" destId="{5B887565-94E3-4D01-AF4A-402F78E526BC}" srcOrd="5" destOrd="0" presId="urn:microsoft.com/office/officeart/2005/8/layout/vProcess5"/>
    <dgm:cxn modelId="{CD37C59A-2843-4880-B2EF-B44D10FA9C51}" type="presParOf" srcId="{56BE59A6-8FCC-4EA0-A081-012F8E26E60D}" destId="{DF2188F1-95C1-4512-96B9-08C562B148BF}" srcOrd="6" destOrd="0" presId="urn:microsoft.com/office/officeart/2005/8/layout/vProcess5"/>
    <dgm:cxn modelId="{8130B2A3-037E-4EC8-98B2-E66AFB4152A0}" type="presParOf" srcId="{56BE59A6-8FCC-4EA0-A081-012F8E26E60D}" destId="{563175FB-3FCD-4C5B-91DF-88052A0F7C94}" srcOrd="7" destOrd="0" presId="urn:microsoft.com/office/officeart/2005/8/layout/vProcess5"/>
    <dgm:cxn modelId="{0EF7E518-2418-46D7-A117-5DC4DC13EDF1}" type="presParOf" srcId="{56BE59A6-8FCC-4EA0-A081-012F8E26E60D}" destId="{5171A247-C57E-4065-A4A1-EF3979372BD5}" srcOrd="8" destOrd="0" presId="urn:microsoft.com/office/officeart/2005/8/layout/vProcess5"/>
    <dgm:cxn modelId="{9238E162-D21E-4C5A-BC68-29EF42C3CB50}" type="presParOf" srcId="{56BE59A6-8FCC-4EA0-A081-012F8E26E60D}" destId="{58249F51-3131-4C24-B816-F08F38A9125A}" srcOrd="9" destOrd="0" presId="urn:microsoft.com/office/officeart/2005/8/layout/vProcess5"/>
    <dgm:cxn modelId="{5D8D32E3-DD98-4909-A798-B9CDEDC4F274}" type="presParOf" srcId="{56BE59A6-8FCC-4EA0-A081-012F8E26E60D}" destId="{62C77049-2CA0-4DD9-8C44-A13DCEC90271}" srcOrd="10" destOrd="0" presId="urn:microsoft.com/office/officeart/2005/8/layout/vProcess5"/>
    <dgm:cxn modelId="{3876F903-DB46-4E01-A729-726F0A129D5B}" type="presParOf" srcId="{56BE59A6-8FCC-4EA0-A081-012F8E26E60D}" destId="{D5A9776A-A657-42E8-9A67-32441FA29809}" srcOrd="11" destOrd="0" presId="urn:microsoft.com/office/officeart/2005/8/layout/vProcess5"/>
    <dgm:cxn modelId="{9336CE57-F547-4A7B-922D-D8C14DD59C73}" type="presParOf" srcId="{56BE59A6-8FCC-4EA0-A081-012F8E26E60D}" destId="{D9FE6E17-089C-42C6-8237-750B351E0703}" srcOrd="12" destOrd="0" presId="urn:microsoft.com/office/officeart/2005/8/layout/vProcess5"/>
    <dgm:cxn modelId="{7FFB76E5-19B1-4D42-9644-563E5D9BB256}" type="presParOf" srcId="{56BE59A6-8FCC-4EA0-A081-012F8E26E60D}" destId="{1174C992-1CEE-4927-B36F-44AC206E449F}" srcOrd="13" destOrd="0" presId="urn:microsoft.com/office/officeart/2005/8/layout/vProcess5"/>
    <dgm:cxn modelId="{2620528B-7FFB-482C-AFD3-18A944DBC058}" type="presParOf" srcId="{56BE59A6-8FCC-4EA0-A081-012F8E26E60D}" destId="{4797FA8A-1603-4E3E-AE93-E58C136FE46D}" srcOrd="14" destOrd="0" presId="urn:microsoft.com/office/officeart/2005/8/layout/v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2FDDBA-2622-48FD-B97E-23F4596FC154}">
      <dsp:nvSpPr>
        <dsp:cNvPr id="0" name=""/>
        <dsp:cNvSpPr/>
      </dsp:nvSpPr>
      <dsp:spPr>
        <a:xfrm>
          <a:off x="0" y="0"/>
          <a:ext cx="1231800" cy="195516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b="1" kern="1200">
              <a:latin typeface="Arial Nova" panose="020B0504020202020204" pitchFamily="34" charset="0"/>
            </a:rPr>
            <a:t>Round 12 opens at</a:t>
          </a:r>
          <a:br>
            <a:rPr lang="en-AU" sz="950" b="1" kern="1200">
              <a:latin typeface="Arial Nova" panose="020B0504020202020204" pitchFamily="34" charset="0"/>
            </a:rPr>
          </a:br>
          <a:r>
            <a:rPr lang="en-AU" sz="950" b="1" kern="1200">
              <a:latin typeface="Arial Nova" panose="020B0504020202020204" pitchFamily="34" charset="0"/>
            </a:rPr>
            <a:t>9:00 am </a:t>
          </a:r>
          <a:r>
            <a:rPr lang="en-AU" sz="950" kern="1200">
              <a:latin typeface="Arial Nova" panose="020B0504020202020204" pitchFamily="34" charset="0"/>
            </a:rPr>
            <a:t>on </a:t>
          </a:r>
          <a:r>
            <a:rPr lang="en-AU" sz="950" b="1" kern="1200">
              <a:latin typeface="Arial Nova" panose="020B0504020202020204" pitchFamily="34" charset="0"/>
            </a:rPr>
            <a:t>MONDAY 2 FEBRUARY 2026</a:t>
          </a:r>
        </a:p>
      </dsp:txBody>
      <dsp:txXfrm>
        <a:off x="0" y="782066"/>
        <a:ext cx="1231800" cy="782066"/>
      </dsp:txXfrm>
    </dsp:sp>
    <dsp:sp modelId="{ED870E46-FF86-495B-8608-6A4540BF57F7}">
      <dsp:nvSpPr>
        <dsp:cNvPr id="0" name=""/>
        <dsp:cNvSpPr/>
      </dsp:nvSpPr>
      <dsp:spPr>
        <a:xfrm>
          <a:off x="290365" y="117309"/>
          <a:ext cx="651069" cy="651069"/>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94E24F-0523-4CC7-B6FD-4E08D838EF38}">
      <dsp:nvSpPr>
        <dsp:cNvPr id="0" name=""/>
        <dsp:cNvSpPr/>
      </dsp:nvSpPr>
      <dsp:spPr>
        <a:xfrm>
          <a:off x="1268754" y="0"/>
          <a:ext cx="1231800" cy="1955165"/>
        </a:xfrm>
        <a:prstGeom prst="roundRect">
          <a:avLst>
            <a:gd name="adj" fmla="val 10000"/>
          </a:avLst>
        </a:prstGeom>
        <a:solidFill>
          <a:schemeClr val="accent3">
            <a:hueOff val="1596916"/>
            <a:satOff val="-6628"/>
            <a:lumOff val="7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12 closes at </a:t>
          </a:r>
          <a:r>
            <a:rPr lang="en-AU" sz="950" b="1" kern="1200">
              <a:latin typeface="Arial Nova" panose="020B0504020202020204" pitchFamily="34" charset="0"/>
            </a:rPr>
            <a:t>11:59 pm</a:t>
          </a:r>
          <a:r>
            <a:rPr lang="en-AU" sz="950" kern="1200">
              <a:latin typeface="Arial Nova" panose="020B0504020202020204" pitchFamily="34" charset="0"/>
            </a:rPr>
            <a:t> on </a:t>
          </a:r>
          <a:r>
            <a:rPr lang="en-AU" sz="950" b="1" kern="1200">
              <a:latin typeface="Arial Nova" panose="020B0504020202020204" pitchFamily="34" charset="0"/>
            </a:rPr>
            <a:t>MONDAY 16 MARCH</a:t>
          </a:r>
        </a:p>
      </dsp:txBody>
      <dsp:txXfrm>
        <a:off x="1268754" y="782066"/>
        <a:ext cx="1231800" cy="782066"/>
      </dsp:txXfrm>
    </dsp:sp>
    <dsp:sp modelId="{91C777E8-84E3-42EE-9D26-1AE5BC7956E3}">
      <dsp:nvSpPr>
        <dsp:cNvPr id="0" name=""/>
        <dsp:cNvSpPr/>
      </dsp:nvSpPr>
      <dsp:spPr>
        <a:xfrm>
          <a:off x="1559120" y="117309"/>
          <a:ext cx="651069" cy="651069"/>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6F4FAE-95E2-4913-AC10-38BB3B5933A5}">
      <dsp:nvSpPr>
        <dsp:cNvPr id="0" name=""/>
        <dsp:cNvSpPr/>
      </dsp:nvSpPr>
      <dsp:spPr>
        <a:xfrm>
          <a:off x="2537509" y="0"/>
          <a:ext cx="1231800" cy="1955165"/>
        </a:xfrm>
        <a:prstGeom prst="roundRect">
          <a:avLst>
            <a:gd name="adj" fmla="val 10000"/>
          </a:avLst>
        </a:prstGeom>
        <a:solidFill>
          <a:schemeClr val="accent3">
            <a:hueOff val="3193832"/>
            <a:satOff val="-13256"/>
            <a:lumOff val="14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b="1" kern="1200">
              <a:latin typeface="Arial Nova" panose="020B0504020202020204" pitchFamily="34" charset="0"/>
            </a:rPr>
            <a:t>Applications assessed: TUESDAY 17 MARCH </a:t>
          </a:r>
          <a:r>
            <a:rPr lang="en-AU" sz="950" b="0" kern="1200">
              <a:latin typeface="Arial Nova" panose="020B0504020202020204" pitchFamily="34" charset="0"/>
            </a:rPr>
            <a:t>to</a:t>
          </a:r>
          <a:r>
            <a:rPr lang="en-AU" sz="950" b="1" kern="1200">
              <a:latin typeface="Arial Nova" panose="020B0504020202020204" pitchFamily="34" charset="0"/>
            </a:rPr>
            <a:t> THURSDAY 26 MARCH</a:t>
          </a:r>
        </a:p>
      </dsp:txBody>
      <dsp:txXfrm>
        <a:off x="2537509" y="782066"/>
        <a:ext cx="1231800" cy="782066"/>
      </dsp:txXfrm>
    </dsp:sp>
    <dsp:sp modelId="{E3CF229E-E2BF-40AE-9C07-E0982E9423AB}">
      <dsp:nvSpPr>
        <dsp:cNvPr id="0" name=""/>
        <dsp:cNvSpPr/>
      </dsp:nvSpPr>
      <dsp:spPr>
        <a:xfrm>
          <a:off x="2827875" y="117309"/>
          <a:ext cx="651069" cy="651069"/>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7936DA-D863-46D2-92AB-616C3EF7FCBD}">
      <dsp:nvSpPr>
        <dsp:cNvPr id="0" name=""/>
        <dsp:cNvSpPr/>
      </dsp:nvSpPr>
      <dsp:spPr>
        <a:xfrm>
          <a:off x="3806264" y="0"/>
          <a:ext cx="1231800" cy="1955165"/>
        </a:xfrm>
        <a:prstGeom prst="roundRect">
          <a:avLst>
            <a:gd name="adj" fmla="val 1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100000"/>
            </a:lnSpc>
            <a:spcBef>
              <a:spcPct val="0"/>
            </a:spcBef>
            <a:spcAft>
              <a:spcPts val="0"/>
            </a:spcAft>
            <a:buNone/>
          </a:pPr>
          <a:r>
            <a:rPr lang="en-AU" sz="950" b="1" kern="1200">
              <a:latin typeface="Arial Nova" panose="020B0504020202020204" pitchFamily="34" charset="0"/>
            </a:rPr>
            <a:t>Applicants notified </a:t>
          </a:r>
          <a:r>
            <a:rPr lang="en-AU" sz="950" kern="1200">
              <a:latin typeface="Arial Nova" panose="020B0504020202020204" pitchFamily="34" charset="0"/>
            </a:rPr>
            <a:t>of outcomes on </a:t>
          </a:r>
          <a:r>
            <a:rPr lang="en-AU" sz="950" b="1" kern="1200">
              <a:latin typeface="Arial Nova" panose="020B0504020202020204" pitchFamily="34" charset="0"/>
            </a:rPr>
            <a:t>THURSDAY 23 APRIL </a:t>
          </a:r>
        </a:p>
      </dsp:txBody>
      <dsp:txXfrm>
        <a:off x="3806264" y="782066"/>
        <a:ext cx="1231800" cy="782066"/>
      </dsp:txXfrm>
    </dsp:sp>
    <dsp:sp modelId="{D77B2BCD-D828-4DD4-A067-4BF028BF6F6B}">
      <dsp:nvSpPr>
        <dsp:cNvPr id="0" name=""/>
        <dsp:cNvSpPr/>
      </dsp:nvSpPr>
      <dsp:spPr>
        <a:xfrm>
          <a:off x="4096629" y="117309"/>
          <a:ext cx="651069" cy="651069"/>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F0DB41-837E-481A-B390-D039FDD2D5E0}">
      <dsp:nvSpPr>
        <dsp:cNvPr id="0" name=""/>
        <dsp:cNvSpPr/>
      </dsp:nvSpPr>
      <dsp:spPr>
        <a:xfrm>
          <a:off x="5075019" y="0"/>
          <a:ext cx="1231800" cy="1955165"/>
        </a:xfrm>
        <a:prstGeom prst="roundRect">
          <a:avLst>
            <a:gd name="adj" fmla="val 1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b="1" kern="1200">
              <a:latin typeface="Arial Nova" panose="020B0504020202020204" pitchFamily="34" charset="0"/>
            </a:rPr>
            <a:t>Successful recipients </a:t>
          </a:r>
          <a:r>
            <a:rPr lang="en-AU" sz="950" kern="1200">
              <a:latin typeface="Arial Nova" panose="020B0504020202020204" pitchFamily="34" charset="0"/>
            </a:rPr>
            <a:t>commence study in </a:t>
          </a:r>
          <a:r>
            <a:rPr lang="en-AU" sz="950" b="1" kern="1200">
              <a:latin typeface="Arial Nova" panose="020B0504020202020204" pitchFamily="34" charset="0"/>
            </a:rPr>
            <a:t>SEMESTER/</a:t>
          </a:r>
        </a:p>
        <a:p>
          <a:pPr marL="0" lvl="0" indent="0" algn="ctr" defTabSz="422275">
            <a:lnSpc>
              <a:spcPct val="90000"/>
            </a:lnSpc>
            <a:spcBef>
              <a:spcPct val="0"/>
            </a:spcBef>
            <a:spcAft>
              <a:spcPct val="35000"/>
            </a:spcAft>
            <a:buNone/>
          </a:pPr>
          <a:r>
            <a:rPr lang="en-AU" sz="950" b="1" kern="1200">
              <a:latin typeface="Arial Nova" panose="020B0504020202020204" pitchFamily="34" charset="0"/>
            </a:rPr>
            <a:t>TRIMESTER 2, 2026</a:t>
          </a:r>
        </a:p>
      </dsp:txBody>
      <dsp:txXfrm>
        <a:off x="5075019" y="782066"/>
        <a:ext cx="1231800" cy="782066"/>
      </dsp:txXfrm>
    </dsp:sp>
    <dsp:sp modelId="{9ACCF4CC-9372-4183-BE1B-B05A79C07760}">
      <dsp:nvSpPr>
        <dsp:cNvPr id="0" name=""/>
        <dsp:cNvSpPr/>
      </dsp:nvSpPr>
      <dsp:spPr>
        <a:xfrm>
          <a:off x="5365384" y="117309"/>
          <a:ext cx="651069" cy="651069"/>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AF2DF4-A883-446D-9093-36E9D78A5BF3}">
      <dsp:nvSpPr>
        <dsp:cNvPr id="0" name=""/>
        <dsp:cNvSpPr/>
      </dsp:nvSpPr>
      <dsp:spPr>
        <a:xfrm>
          <a:off x="252272" y="1564132"/>
          <a:ext cx="5802274" cy="293274"/>
        </a:xfrm>
        <a:prstGeom prst="rightArrow">
          <a:avLst/>
        </a:prstGeom>
        <a:solidFill>
          <a:schemeClr val="bg1">
            <a:lumMod val="9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05774-0EFB-4106-BE10-E148D5CAB653}">
      <dsp:nvSpPr>
        <dsp:cNvPr id="0" name=""/>
        <dsp:cNvSpPr/>
      </dsp:nvSpPr>
      <dsp:spPr>
        <a:xfrm>
          <a:off x="0" y="41198"/>
          <a:ext cx="4709566" cy="415123"/>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APPLY directly to the university a</a:t>
          </a:r>
          <a:r>
            <a:rPr lang="en-AU" sz="1100" b="0" kern="1200">
              <a:latin typeface="Aptos" panose="020B0004020202020204" pitchFamily="34" charset="0"/>
              <a:ea typeface="+mn-ea"/>
              <a:cs typeface="+mn-cs"/>
            </a:rPr>
            <a:t>s soon as you receive your </a:t>
          </a:r>
          <a:r>
            <a:rPr lang="en-AU" sz="1100" b="1" kern="1200">
              <a:latin typeface="Aptos" panose="020B0004020202020204" pitchFamily="34" charset="0"/>
              <a:ea typeface="+mn-ea"/>
              <a:cs typeface="+mn-cs"/>
            </a:rPr>
            <a:t>letter of provisional acceptance </a:t>
          </a:r>
          <a:r>
            <a:rPr lang="en-AU" sz="1100" b="0" kern="1200">
              <a:latin typeface="Aptos" panose="020B0004020202020204" pitchFamily="34" charset="0"/>
              <a:ea typeface="+mn-ea"/>
              <a:cs typeface="+mn-cs"/>
            </a:rPr>
            <a:t>from the IESU.</a:t>
          </a:r>
        </a:p>
      </dsp:txBody>
      <dsp:txXfrm>
        <a:off x="12159" y="53357"/>
        <a:ext cx="4008808" cy="390805"/>
      </dsp:txXfrm>
    </dsp:sp>
    <dsp:sp modelId="{90FDA21B-4EEF-431C-AA3A-A59640D70A83}">
      <dsp:nvSpPr>
        <dsp:cNvPr id="0" name=""/>
        <dsp:cNvSpPr/>
      </dsp:nvSpPr>
      <dsp:spPr>
        <a:xfrm>
          <a:off x="208800" y="523915"/>
          <a:ext cx="4709566" cy="594672"/>
        </a:xfrm>
        <a:prstGeom prst="roundRect">
          <a:avLst>
            <a:gd name="adj" fmla="val 10000"/>
          </a:avLst>
        </a:prstGeom>
        <a:solidFill>
          <a:schemeClr val="accent3">
            <a:hueOff val="1596916"/>
            <a:satOff val="-6628"/>
            <a:lumOff val="73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1. ACCEPT your offer </a:t>
          </a:r>
          <a:r>
            <a:rPr lang="en-AU" sz="1100" b="0" kern="1200">
              <a:latin typeface="Aptos" panose="020B0004020202020204" pitchFamily="34" charset="0"/>
              <a:ea typeface="+mn-ea"/>
              <a:cs typeface="+mn-cs"/>
            </a:rPr>
            <a:t>by following the steps in the letter</a:t>
          </a:r>
        </a:p>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2. ENROL </a:t>
          </a:r>
          <a:r>
            <a:rPr lang="en-AU" sz="1100" b="0" kern="1200">
              <a:latin typeface="Aptos" panose="020B0004020202020204" pitchFamily="34" charset="0"/>
              <a:ea typeface="+mn-ea"/>
              <a:cs typeface="+mn-cs"/>
            </a:rPr>
            <a:t>in your subject/s for Semester/Trimester 2, 2026</a:t>
          </a:r>
        </a:p>
      </dsp:txBody>
      <dsp:txXfrm>
        <a:off x="226217" y="541332"/>
        <a:ext cx="3936506" cy="559838"/>
      </dsp:txXfrm>
    </dsp:sp>
    <dsp:sp modelId="{D07ED22A-2370-401C-95B2-322E15888A23}">
      <dsp:nvSpPr>
        <dsp:cNvPr id="0" name=""/>
        <dsp:cNvSpPr/>
      </dsp:nvSpPr>
      <dsp:spPr>
        <a:xfrm>
          <a:off x="360473" y="1191654"/>
          <a:ext cx="4709566" cy="594672"/>
        </a:xfrm>
        <a:prstGeom prst="roundRect">
          <a:avLst>
            <a:gd name="adj" fmla="val 10000"/>
          </a:avLst>
        </a:prstGeom>
        <a:solidFill>
          <a:schemeClr val="accent3">
            <a:hueOff val="3193832"/>
            <a:satOff val="-13256"/>
            <a:lumOff val="147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RETURN </a:t>
          </a:r>
          <a:r>
            <a:rPr lang="en-AU" sz="1100" b="0" kern="1200">
              <a:latin typeface="Aptos" panose="020B0004020202020204" pitchFamily="34" charset="0"/>
              <a:ea typeface="+mn-ea"/>
              <a:cs typeface="+mn-cs"/>
            </a:rPr>
            <a:t>your signed Induction Pack documents and university Letter of Offer to the IESU by </a:t>
          </a:r>
          <a:r>
            <a:rPr lang="en-GB" sz="1100" b="0" kern="1200">
              <a:latin typeface="Aptos" panose="020B0004020202020204" pitchFamily="34" charset="0"/>
              <a:ea typeface="+mn-ea"/>
              <a:cs typeface="+mn-cs"/>
            </a:rPr>
            <a:t>close of business on </a:t>
          </a:r>
          <a:r>
            <a:rPr lang="en-GB" sz="1100" b="1" kern="1200">
              <a:latin typeface="Aptos" panose="020B0004020202020204" pitchFamily="34" charset="0"/>
              <a:ea typeface="+mn-ea"/>
              <a:cs typeface="+mn-cs"/>
            </a:rPr>
            <a:t>Monday 25 May 2026</a:t>
          </a:r>
          <a:endParaRPr lang="en-AU" sz="1100" b="1" kern="1200">
            <a:latin typeface="Aptos" panose="020B0004020202020204" pitchFamily="34" charset="0"/>
            <a:ea typeface="Calibri" panose="020F0502020204030204" pitchFamily="34" charset="0"/>
            <a:cs typeface="Calibri" panose="020F0502020204030204" pitchFamily="34" charset="0"/>
          </a:endParaRPr>
        </a:p>
      </dsp:txBody>
      <dsp:txXfrm>
        <a:off x="377890" y="1209071"/>
        <a:ext cx="3936506" cy="559838"/>
      </dsp:txXfrm>
    </dsp:sp>
    <dsp:sp modelId="{9904D13C-EFA3-4E89-85B7-1C31E6D15D15}">
      <dsp:nvSpPr>
        <dsp:cNvPr id="0" name=""/>
        <dsp:cNvSpPr/>
      </dsp:nvSpPr>
      <dsp:spPr>
        <a:xfrm>
          <a:off x="512146" y="1849873"/>
          <a:ext cx="4709566" cy="594672"/>
        </a:xfrm>
        <a:prstGeom prst="roundRect">
          <a:avLst>
            <a:gd name="adj" fmla="val 10000"/>
          </a:avLst>
        </a:prstGeom>
        <a:solidFill>
          <a:schemeClr val="accent3">
            <a:hueOff val="4790748"/>
            <a:satOff val="-19885"/>
            <a:lumOff val="220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Get ready for study commencing in July 2026: </a:t>
          </a:r>
          <a:r>
            <a:rPr lang="en-AU" sz="1100" b="0" kern="1200">
              <a:latin typeface="Aptos" panose="020B0004020202020204" pitchFamily="34" charset="0"/>
              <a:ea typeface="+mn-ea"/>
              <a:cs typeface="+mn-cs"/>
            </a:rPr>
            <a:t>check your study plan timetable, set up your student email, and attend the July Induction session for all recipients</a:t>
          </a:r>
        </a:p>
      </dsp:txBody>
      <dsp:txXfrm>
        <a:off x="529563" y="1867290"/>
        <a:ext cx="3936506" cy="559838"/>
      </dsp:txXfrm>
    </dsp:sp>
    <dsp:sp modelId="{5B887565-94E3-4D01-AF4A-402F78E526BC}">
      <dsp:nvSpPr>
        <dsp:cNvPr id="0" name=""/>
        <dsp:cNvSpPr/>
      </dsp:nvSpPr>
      <dsp:spPr>
        <a:xfrm>
          <a:off x="892939" y="2420461"/>
          <a:ext cx="4403727" cy="788976"/>
        </a:xfrm>
        <a:prstGeom prst="roundRect">
          <a:avLst>
            <a:gd name="adj" fmla="val 10000"/>
          </a:avLst>
        </a:prstGeom>
        <a:solidFill>
          <a:schemeClr val="accent3">
            <a:hueOff val="6387664"/>
            <a:satOff val="-26513"/>
            <a:lumOff val="294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latin typeface="Aptos" panose="020B0004020202020204" pitchFamily="34" charset="0"/>
              <a:ea typeface="+mn-ea"/>
              <a:cs typeface="+mn-cs"/>
            </a:rPr>
            <a:t>COMPLETE your Semester/Trimester 2 study </a:t>
          </a:r>
          <a:r>
            <a:rPr lang="en-GB" sz="1100" b="0" kern="1200">
              <a:latin typeface="Aptos" panose="020B0004020202020204" pitchFamily="34" charset="0"/>
              <a:ea typeface="+mn-ea"/>
              <a:cs typeface="+mn-cs"/>
            </a:rPr>
            <a:t>and </a:t>
          </a:r>
          <a:r>
            <a:rPr lang="en-GB" sz="1100" b="1" kern="1200">
              <a:latin typeface="Aptos" panose="020B0004020202020204" pitchFamily="34" charset="0"/>
              <a:ea typeface="+mn-ea"/>
              <a:cs typeface="+mn-cs"/>
            </a:rPr>
            <a:t>re-enrol for following semester/trimester : </a:t>
          </a:r>
          <a:r>
            <a:rPr lang="en-GB" sz="1100" b="0" kern="1200">
              <a:latin typeface="Aptos" panose="020B0004020202020204" pitchFamily="34" charset="0"/>
              <a:ea typeface="+mn-ea"/>
              <a:cs typeface="+mn-cs"/>
            </a:rPr>
            <a:t>you must c</a:t>
          </a:r>
          <a:r>
            <a:rPr lang="en-AU" sz="1100" b="0" kern="1200">
              <a:latin typeface="Aptos" panose="020B0004020202020204" pitchFamily="34" charset="0"/>
              <a:ea typeface="+mn-ea"/>
              <a:cs typeface="+mn-cs"/>
            </a:rPr>
            <a:t>heck your university student email for the re-enrolment date deadline and ensure you re-enrol </a:t>
          </a:r>
          <a:r>
            <a:rPr lang="en-AU" sz="1100" b="0" u="sng" kern="1200">
              <a:latin typeface="Aptos" panose="020B0004020202020204" pitchFamily="34" charset="0"/>
              <a:ea typeface="+mn-ea"/>
              <a:cs typeface="+mn-cs"/>
            </a:rPr>
            <a:t>on time</a:t>
          </a:r>
          <a:endParaRPr lang="en-AU" sz="1100" b="0" kern="1200">
            <a:latin typeface="Aptos" panose="020B0004020202020204" pitchFamily="34" charset="0"/>
            <a:ea typeface="+mn-ea"/>
            <a:cs typeface="+mn-cs"/>
          </a:endParaRPr>
        </a:p>
      </dsp:txBody>
      <dsp:txXfrm>
        <a:off x="916047" y="2443569"/>
        <a:ext cx="3667225" cy="742760"/>
      </dsp:txXfrm>
    </dsp:sp>
    <dsp:sp modelId="{DF2188F1-95C1-4512-96B9-08C562B148BF}">
      <dsp:nvSpPr>
        <dsp:cNvPr id="0" name=""/>
        <dsp:cNvSpPr/>
      </dsp:nvSpPr>
      <dsp:spPr>
        <a:xfrm>
          <a:off x="4380178" y="223941"/>
          <a:ext cx="386537" cy="38653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467149" y="223941"/>
        <a:ext cx="212595" cy="290869"/>
      </dsp:txXfrm>
    </dsp:sp>
    <dsp:sp modelId="{563175FB-3FCD-4C5B-91DF-88052A0F7C94}">
      <dsp:nvSpPr>
        <dsp:cNvPr id="0" name=""/>
        <dsp:cNvSpPr/>
      </dsp:nvSpPr>
      <dsp:spPr>
        <a:xfrm>
          <a:off x="4588991" y="872630"/>
          <a:ext cx="386537" cy="386537"/>
        </a:xfrm>
        <a:prstGeom prst="downArrow">
          <a:avLst>
            <a:gd name="adj1" fmla="val 55000"/>
            <a:gd name="adj2" fmla="val 45000"/>
          </a:avLst>
        </a:prstGeom>
        <a:solidFill>
          <a:schemeClr val="accent3">
            <a:tint val="40000"/>
            <a:alpha val="90000"/>
            <a:hueOff val="1921420"/>
            <a:satOff val="-1350"/>
            <a:lumOff val="-118"/>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675962" y="872630"/>
        <a:ext cx="212595" cy="290869"/>
      </dsp:txXfrm>
    </dsp:sp>
    <dsp:sp modelId="{5171A247-C57E-4065-A4A1-EF3979372BD5}">
      <dsp:nvSpPr>
        <dsp:cNvPr id="0" name=""/>
        <dsp:cNvSpPr/>
      </dsp:nvSpPr>
      <dsp:spPr>
        <a:xfrm>
          <a:off x="4721605" y="1597135"/>
          <a:ext cx="386537" cy="386537"/>
        </a:xfrm>
        <a:prstGeom prst="downArrow">
          <a:avLst>
            <a:gd name="adj1" fmla="val 55000"/>
            <a:gd name="adj2" fmla="val 45000"/>
          </a:avLst>
        </a:prstGeom>
        <a:solidFill>
          <a:schemeClr val="accent3">
            <a:tint val="40000"/>
            <a:alpha val="90000"/>
            <a:hueOff val="3842839"/>
            <a:satOff val="-2701"/>
            <a:lumOff val="-236"/>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808576" y="1597135"/>
        <a:ext cx="212595" cy="290869"/>
      </dsp:txXfrm>
    </dsp:sp>
    <dsp:sp modelId="{58249F51-3131-4C24-B816-F08F38A9125A}">
      <dsp:nvSpPr>
        <dsp:cNvPr id="0" name=""/>
        <dsp:cNvSpPr/>
      </dsp:nvSpPr>
      <dsp:spPr>
        <a:xfrm>
          <a:off x="4892321" y="2309586"/>
          <a:ext cx="386537" cy="386537"/>
        </a:xfrm>
        <a:prstGeom prst="downArrow">
          <a:avLst>
            <a:gd name="adj1" fmla="val 55000"/>
            <a:gd name="adj2" fmla="val 45000"/>
          </a:avLst>
        </a:prstGeom>
        <a:solidFill>
          <a:schemeClr val="accent3">
            <a:tint val="40000"/>
            <a:alpha val="90000"/>
            <a:hueOff val="5764258"/>
            <a:satOff val="-4051"/>
            <a:lumOff val="-354"/>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979292" y="2309586"/>
        <a:ext cx="212595" cy="290869"/>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FB7F1-C00D-45C0-B21B-9022F1B3531C}"/>
</file>

<file path=customXml/itemProps2.xml><?xml version="1.0" encoding="utf-8"?>
<ds:datastoreItem xmlns:ds="http://schemas.openxmlformats.org/officeDocument/2006/customXml" ds:itemID="{C4F643A7-F850-49E6-98A7-9F279FADDADD}">
  <ds:schemaRefs>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purl.org/dc/elements/1.1/"/>
    <ds:schemaRef ds:uri="1258879c-a3d0-4db4-9733-8f84956077e5"/>
    <ds:schemaRef ds:uri="5c3d69f1-23bd-4b6d-81e1-81f492eab717"/>
    <ds:schemaRef ds:uri="http://www.w3.org/XML/1998/namespace"/>
  </ds:schemaRefs>
</ds:datastoreItem>
</file>

<file path=customXml/itemProps3.xml><?xml version="1.0" encoding="utf-8"?>
<ds:datastoreItem xmlns:ds="http://schemas.openxmlformats.org/officeDocument/2006/customXml" ds:itemID="{AF96FA29-269E-45DA-8C5C-65C43690E05F}">
  <ds:schemaRefs>
    <ds:schemaRef ds:uri="http://schemas.microsoft.com/sharepoint/v3/contenttype/forms"/>
  </ds:schemaRefs>
</ds:datastoreItem>
</file>

<file path=customXml/itemProps4.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42</Pages>
  <Words>13081</Words>
  <Characters>74562</Characters>
  <Application>Microsoft Office Word</Application>
  <DocSecurity>0</DocSecurity>
  <Lines>621</Lines>
  <Paragraphs>174</Paragraphs>
  <ScaleCrop>false</ScaleCrop>
  <Company/>
  <LinksUpToDate>false</LinksUpToDate>
  <CharactersWithSpaces>87469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Rizkalla</dc:creator>
  <cp:keywords/>
  <dc:description/>
  <cp:lastModifiedBy>Jane Schleiger</cp:lastModifiedBy>
  <cp:revision>1204</cp:revision>
  <cp:lastPrinted>2025-02-13T14:25:00Z</cp:lastPrinted>
  <dcterms:created xsi:type="dcterms:W3CDTF">2025-06-06T02:02:00Z</dcterms:created>
  <dcterms:modified xsi:type="dcterms:W3CDTF">2025-08-06T00:04:00Z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SiteId">
    <vt:lpwstr>{7d1b2e37-2646-4554-9ece-ef3ae2059e2e}</vt:lpwstr>
  </property>
  <property fmtid="{D5CDD505-2E9C-101B-9397-08002B2CF9AE}" pid="4" name="RecordPoint_ActiveItemListId">
    <vt:lpwstr>{384f3c33-7daa-49cc-ae20-2852a1b865f4}</vt:lpwstr>
  </property>
  <property fmtid="{D5CDD505-2E9C-101B-9397-08002B2CF9AE}" pid="5" name="RecordPoint_ActiveItemWebId">
    <vt:lpwstr>{3b8a6208-57ad-4d5a-99ed-be3641467b08}</vt:lpwstr>
  </property>
  <property fmtid="{D5CDD505-2E9C-101B-9397-08002B2CF9AE}" pid="6" name="RecordPoint_SubmissionDate">
    <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WorkflowType">
    <vt:lpwstr>ActiveSubmitStub</vt:lpwstr>
  </property>
  <property fmtid="{D5CDD505-2E9C-101B-9397-08002B2CF9AE}" pid="10" name="Order">
    <vt:r8>101500</vt:r8>
  </property>
  <property fmtid="{D5CDD505-2E9C-101B-9397-08002B2CF9AE}" pid="11" name="Cc">
    <vt:lpwstr/>
  </property>
  <property fmtid="{D5CDD505-2E9C-101B-9397-08002B2CF9AE}" pid="12" name="From1">
    <vt:lpwstr/>
  </property>
  <property fmtid="{D5CDD505-2E9C-101B-9397-08002B2CF9AE}" pid="13" name="xd_ProgID">
    <vt:lpwstr/>
  </property>
  <property fmtid="{D5CDD505-2E9C-101B-9397-08002B2CF9AE}" pid="14" name="DocumentSetDescription">
    <vt:lpwstr/>
  </property>
  <property fmtid="{D5CDD505-2E9C-101B-9397-08002B2CF9AE}" pid="15" name="Attachment">
    <vt:bool>false</vt:bool>
  </property>
  <property fmtid="{D5CDD505-2E9C-101B-9397-08002B2CF9AE}" pid="16" name="Supplier">
    <vt:lpwstr/>
  </property>
  <property fmtid="{D5CDD505-2E9C-101B-9397-08002B2CF9AE}" pid="17" name="TemplateUrl">
    <vt:lpwstr/>
  </property>
  <property fmtid="{D5CDD505-2E9C-101B-9397-08002B2CF9AE}" pid="18" name="To">
    <vt:lpwstr/>
  </property>
  <property fmtid="{D5CDD505-2E9C-101B-9397-08002B2CF9AE}" pid="19" name="Email Categories">
    <vt:lpwstr/>
  </property>
  <property fmtid="{D5CDD505-2E9C-101B-9397-08002B2CF9AE}" pid="20" name="Bcc">
    <vt:lpwstr/>
  </property>
  <property fmtid="{D5CDD505-2E9C-101B-9397-08002B2CF9AE}" pid="21" name="Email Subject">
    <vt:lpwstr/>
  </property>
  <property fmtid="{D5CDD505-2E9C-101B-9397-08002B2CF9AE}" pid="22" name="Document Type">
    <vt:lpwstr/>
  </property>
  <property fmtid="{D5CDD505-2E9C-101B-9397-08002B2CF9AE}" pid="23" name="Conversation">
    <vt:lpwstr/>
  </property>
  <property fmtid="{D5CDD505-2E9C-101B-9397-08002B2CF9AE}" pid="24" name="Document Creation Year">
    <vt:lpwstr/>
  </property>
  <property fmtid="{D5CDD505-2E9C-101B-9397-08002B2CF9AE}" pid="25" name="URL">
    <vt:lpwstr/>
  </property>
  <property fmtid="{D5CDD505-2E9C-101B-9397-08002B2CF9AE}" pid="26" name="GrammarlyDocumentId">
    <vt:lpwstr>bedf065840a95bb1bf2568cd437e5001d9b88f91c800ab15b160b6edda7ee8d5</vt:lpwstr>
  </property>
  <property fmtid="{D5CDD505-2E9C-101B-9397-08002B2CF9AE}" pid="27" name="RecordPoint_RecordNumberSubmitted">
    <vt:lpwstr>R20240951179</vt:lpwstr>
  </property>
  <property fmtid="{D5CDD505-2E9C-101B-9397-08002B2CF9AE}" pid="28" name="RecordPoint_ActiveItemUniqueId">
    <vt:lpwstr>{f4fdfc0b-4ecb-420f-8b7d-1c3329a5970c}</vt:lpwstr>
  </property>
  <property fmtid="{D5CDD505-2E9C-101B-9397-08002B2CF9AE}" pid="29" name="RecordPoint_SubmissionCompleted">
    <vt:lpwstr>2024-09-13T18:21:49.8082012+10:00</vt:lpwstr>
  </property>
  <property fmtid="{D5CDD505-2E9C-101B-9397-08002B2CF9AE}" pid="30" name="MediaServiceImageTags">
    <vt:lpwstr/>
  </property>
  <property fmtid="{D5CDD505-2E9C-101B-9397-08002B2CF9AE}" pid="31" name="_ExtendedDescription">
    <vt:lpwstr/>
  </property>
  <property fmtid="{D5CDD505-2E9C-101B-9397-08002B2CF9AE}" pid="32" name="DET_EDRMS_Description">
    <vt:lpwstr>Final version with comments and notes removed.</vt:lpwstr>
  </property>
  <property fmtid="{D5CDD505-2E9C-101B-9397-08002B2CF9AE}" pid="33" name="DET_EDRMS_Date">
    <vt:filetime>2021-09-21T14:00:00Z</vt:filetime>
  </property>
  <property fmtid="{D5CDD505-2E9C-101B-9397-08002B2CF9AE}" pid="34" name="_dlc_DocIdItemGuid">
    <vt:lpwstr>81690a89-28ea-443d-bbb1-0687825578ac</vt:lpwstr>
  </property>
  <property fmtid="{D5CDD505-2E9C-101B-9397-08002B2CF9AE}" pid="35" name="DET_EDRMS_SecClassTaxHTField0">
    <vt:lpwstr/>
  </property>
  <property fmtid="{D5CDD505-2E9C-101B-9397-08002B2CF9AE}" pid="36" name="DET_EDRMS_BusUnitTaxHTField0">
    <vt:lpwstr/>
  </property>
  <property fmtid="{D5CDD505-2E9C-101B-9397-08002B2CF9AE}" pid="37" name="DET_EDRMS_RCSTaxHTField0">
    <vt:lpwstr/>
  </property>
  <property fmtid="{D5CDD505-2E9C-101B-9397-08002B2CF9AE}" pid="38" name="ComplianceAssetId">
    <vt:lpwstr/>
  </property>
  <property fmtid="{D5CDD505-2E9C-101B-9397-08002B2CF9AE}" pid="39" name="DET_EDRMS_BusUnit">
    <vt:lpwstr/>
  </property>
  <property fmtid="{D5CDD505-2E9C-101B-9397-08002B2CF9AE}" pid="40" name="DET_EDRMS_SecClass">
    <vt:lpwstr/>
  </property>
  <property fmtid="{D5CDD505-2E9C-101B-9397-08002B2CF9AE}" pid="41" name="DET_EDRMS_RCS">
    <vt:lpwstr/>
  </property>
  <property fmtid="{D5CDD505-2E9C-101B-9397-08002B2CF9AE}" pid="42" name="xd_Signature">
    <vt:bool>false</vt:bool>
  </property>
  <property fmtid="{D5CDD505-2E9C-101B-9397-08002B2CF9AE}" pid="43" name="TriggerFlowInfo">
    <vt:lpwstr/>
  </property>
  <property fmtid="{D5CDD505-2E9C-101B-9397-08002B2CF9AE}" pid="44" name="DEECD_Author">
    <vt:lpwstr>94;#Education|5232e41c-5101-41fe-b638-7d41d1371531</vt:lpwstr>
  </property>
  <property fmtid="{D5CDD505-2E9C-101B-9397-08002B2CF9AE}" pid="45" name="DEECD_ItemType">
    <vt:lpwstr>101;#Page|eb523acf-a821-456c-a76b-7607578309d7</vt:lpwstr>
  </property>
</Properties>
</file>