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42EB" w14:textId="43A13226" w:rsidR="00C56D98" w:rsidRPr="00CE7E76" w:rsidRDefault="00022188" w:rsidP="00CE7E76">
      <w:pPr>
        <w:pStyle w:val="Heading2"/>
      </w:pPr>
      <w:bookmarkStart w:id="0" w:name="_Hlk179798104"/>
      <w:r>
        <w:t>Room</w:t>
      </w:r>
      <w:r w:rsidRPr="00CE7E76">
        <w:t>: _</w:t>
      </w:r>
      <w:r w:rsidR="00CE7E76" w:rsidRPr="00CE7E76">
        <w:t>____________________</w:t>
      </w:r>
    </w:p>
    <w:tbl>
      <w:tblPr>
        <w:tblStyle w:val="TableGrid"/>
        <w:tblpPr w:leftFromText="180" w:rightFromText="180" w:vertAnchor="text" w:horzAnchor="margin" w:tblpY="799"/>
        <w:tblW w:w="21214" w:type="dxa"/>
        <w:tblLook w:val="04A0" w:firstRow="1" w:lastRow="0" w:firstColumn="1" w:lastColumn="0" w:noHBand="0" w:noVBand="1"/>
      </w:tblPr>
      <w:tblGrid>
        <w:gridCol w:w="9602"/>
        <w:gridCol w:w="2580"/>
        <w:gridCol w:w="2581"/>
        <w:gridCol w:w="6451"/>
      </w:tblGrid>
      <w:tr w:rsidR="00457F8F" w14:paraId="4A11A05D" w14:textId="77777777" w:rsidTr="00543E56">
        <w:trPr>
          <w:trHeight w:val="893"/>
        </w:trPr>
        <w:tc>
          <w:tcPr>
            <w:tcW w:w="9602" w:type="dxa"/>
            <w:vMerge w:val="restart"/>
            <w:vAlign w:val="center"/>
          </w:tcPr>
          <w:p w14:paraId="2925F184" w14:textId="77777777" w:rsidR="004005D4" w:rsidRPr="00936C9C" w:rsidRDefault="004005D4" w:rsidP="00457F8F">
            <w:pPr>
              <w:pStyle w:val="Heading3"/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bookmarkStart w:id="1" w:name="_Hlk188877707"/>
            <w:r w:rsidRPr="00936C9C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INSERT MAP OF AREA ACCESSED BY CHILDREN</w:t>
            </w:r>
          </w:p>
          <w:p w14:paraId="2FAF2979" w14:textId="77777777" w:rsidR="004005D4" w:rsidRPr="00936C9C" w:rsidRDefault="004005D4" w:rsidP="00457F8F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936C9C">
              <w:rPr>
                <w:rFonts w:asciiTheme="minorHAnsi" w:hAnsiTheme="minorHAnsi" w:cstheme="minorHAnsi"/>
                <w:b w:val="0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Please indicate zones of supervision and mark where educators will be positioned to maintain active supervision and meaningful engagement with children in both indoor and outdoor space. </w:t>
            </w:r>
            <w:proofErr w:type="gramStart"/>
            <w:r w:rsidRPr="00936C9C">
              <w:rPr>
                <w:rFonts w:asciiTheme="minorHAnsi" w:hAnsiTheme="minorHAnsi" w:cstheme="minorHAnsi"/>
                <w:b w:val="0"/>
                <w:bCs/>
                <w:i/>
                <w:iCs/>
                <w:color w:val="404040" w:themeColor="text1" w:themeTint="BF"/>
                <w:sz w:val="20"/>
                <w:szCs w:val="20"/>
              </w:rPr>
              <w:t>Take into account</w:t>
            </w:r>
            <w:proofErr w:type="gramEnd"/>
            <w:r w:rsidRPr="00936C9C">
              <w:rPr>
                <w:rFonts w:asciiTheme="minorHAnsi" w:hAnsiTheme="minorHAnsi" w:cstheme="minorHAnsi"/>
                <w:b w:val="0"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slopes and obstacles that may impede your vision and consider how you can best supervise the space. This may include re-positioning of furniture or activities.</w:t>
            </w:r>
          </w:p>
          <w:p w14:paraId="6DD6DC99" w14:textId="0AEBF885" w:rsidR="004005D4" w:rsidRPr="00936C9C" w:rsidRDefault="004005D4" w:rsidP="00D109F7">
            <w:pPr>
              <w:pStyle w:val="Heading3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936C9C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>Emergency considerations</w:t>
            </w:r>
          </w:p>
        </w:tc>
        <w:tc>
          <w:tcPr>
            <w:tcW w:w="2580" w:type="dxa"/>
            <w:shd w:val="clear" w:color="auto" w:fill="007880" w:themeFill="accent1" w:themeFillShade="BF"/>
          </w:tcPr>
          <w:p w14:paraId="66D9CB05" w14:textId="77777777" w:rsidR="004005D4" w:rsidRPr="00473392" w:rsidRDefault="004005D4" w:rsidP="003B769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Day-to-day supervision considerations</w:t>
            </w:r>
          </w:p>
        </w:tc>
        <w:tc>
          <w:tcPr>
            <w:tcW w:w="2581" w:type="dxa"/>
            <w:shd w:val="clear" w:color="auto" w:fill="007880" w:themeFill="accent1" w:themeFillShade="BF"/>
          </w:tcPr>
          <w:p w14:paraId="4C4E7F51" w14:textId="77777777" w:rsidR="004005D4" w:rsidRPr="00473392" w:rsidRDefault="004005D4" w:rsidP="003B769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Potential risks</w:t>
            </w:r>
          </w:p>
        </w:tc>
        <w:tc>
          <w:tcPr>
            <w:tcW w:w="6451" w:type="dxa"/>
            <w:shd w:val="clear" w:color="auto" w:fill="007880" w:themeFill="accent1" w:themeFillShade="BF"/>
          </w:tcPr>
          <w:p w14:paraId="7A7733F8" w14:textId="77777777" w:rsidR="004005D4" w:rsidRPr="00473392" w:rsidRDefault="004005D4" w:rsidP="003B769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Supervision strategies</w:t>
            </w:r>
          </w:p>
        </w:tc>
      </w:tr>
      <w:tr w:rsidR="004005D4" w14:paraId="57F58EBF" w14:textId="77777777" w:rsidTr="00543E56">
        <w:trPr>
          <w:trHeight w:val="895"/>
        </w:trPr>
        <w:tc>
          <w:tcPr>
            <w:tcW w:w="9602" w:type="dxa"/>
            <w:vMerge/>
          </w:tcPr>
          <w:p w14:paraId="2141DF96" w14:textId="325C58DC" w:rsidR="004005D4" w:rsidRPr="003B7694" w:rsidRDefault="004005D4" w:rsidP="0065028B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72B4220" w14:textId="505C3849" w:rsidR="004005D4" w:rsidRPr="00457F8F" w:rsidRDefault="004005D4" w:rsidP="003B7694">
            <w:pPr>
              <w:pStyle w:val="Heading3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Transitions</w:t>
            </w:r>
          </w:p>
        </w:tc>
        <w:tc>
          <w:tcPr>
            <w:tcW w:w="2581" w:type="dxa"/>
          </w:tcPr>
          <w:p w14:paraId="5194AE26" w14:textId="77777777" w:rsidR="004005D4" w:rsidRPr="00B26086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 An educator leaves the room without notifying their colleague.</w:t>
            </w:r>
          </w:p>
        </w:tc>
        <w:tc>
          <w:tcPr>
            <w:tcW w:w="6451" w:type="dxa"/>
          </w:tcPr>
          <w:p w14:paraId="4FE9D0A1" w14:textId="77777777" w:rsidR="004005D4" w:rsidRPr="00B26086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 w:rsidRPr="00B26086"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>Please outline the agreed protocols of how educators will communicate with one another during changes to the ratio, such as break coverage, bathroom breaks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4005D4" w14:paraId="295E988D" w14:textId="77777777" w:rsidTr="00543E56">
        <w:trPr>
          <w:trHeight w:val="895"/>
        </w:trPr>
        <w:tc>
          <w:tcPr>
            <w:tcW w:w="9602" w:type="dxa"/>
            <w:vMerge/>
          </w:tcPr>
          <w:p w14:paraId="02722290" w14:textId="16935440" w:rsidR="004005D4" w:rsidRPr="003B7694" w:rsidRDefault="004005D4" w:rsidP="0065028B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FA49460" w14:textId="77777777" w:rsidR="004005D4" w:rsidRPr="009904B6" w:rsidRDefault="004005D4" w:rsidP="003B769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9904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Number of staff</w:t>
            </w:r>
          </w:p>
        </w:tc>
        <w:tc>
          <w:tcPr>
            <w:tcW w:w="2581" w:type="dxa"/>
          </w:tcPr>
          <w:p w14:paraId="17DD0B36" w14:textId="77777777" w:rsidR="004005D4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>Inadequate supervision</w:t>
            </w:r>
          </w:p>
        </w:tc>
        <w:tc>
          <w:tcPr>
            <w:tcW w:w="6451" w:type="dxa"/>
          </w:tcPr>
          <w:p w14:paraId="1603C30D" w14:textId="77777777" w:rsidR="004005D4" w:rsidRPr="00B26086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Are there sufficient educators to supervise the space and activities, with consideration for the abilities of the group of children? </w:t>
            </w:r>
          </w:p>
        </w:tc>
      </w:tr>
      <w:tr w:rsidR="004005D4" w14:paraId="533EB612" w14:textId="77777777" w:rsidTr="00543E56">
        <w:trPr>
          <w:trHeight w:val="895"/>
        </w:trPr>
        <w:tc>
          <w:tcPr>
            <w:tcW w:w="9602" w:type="dxa"/>
            <w:vMerge/>
          </w:tcPr>
          <w:p w14:paraId="2D0F0FFF" w14:textId="163BE587" w:rsidR="004005D4" w:rsidRPr="003B7694" w:rsidRDefault="004005D4" w:rsidP="0065028B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5E57B03" w14:textId="77777777" w:rsidR="004005D4" w:rsidRPr="009904B6" w:rsidRDefault="004005D4" w:rsidP="003B769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9904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Relationships with children </w:t>
            </w:r>
          </w:p>
        </w:tc>
        <w:tc>
          <w:tcPr>
            <w:tcW w:w="2581" w:type="dxa"/>
          </w:tcPr>
          <w:p w14:paraId="3FACDF9B" w14:textId="77777777" w:rsidR="004005D4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How well do the educators know the children? </w:t>
            </w:r>
          </w:p>
        </w:tc>
        <w:tc>
          <w:tcPr>
            <w:tcW w:w="6451" w:type="dxa"/>
          </w:tcPr>
          <w:p w14:paraId="660B1C04" w14:textId="77777777" w:rsidR="004005D4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4005D4" w14:paraId="34B9F4FF" w14:textId="77777777" w:rsidTr="00543E56">
        <w:trPr>
          <w:trHeight w:val="1323"/>
        </w:trPr>
        <w:tc>
          <w:tcPr>
            <w:tcW w:w="9602" w:type="dxa"/>
            <w:vMerge/>
          </w:tcPr>
          <w:p w14:paraId="27DBAA9B" w14:textId="30B0652A" w:rsidR="004005D4" w:rsidRPr="003B7694" w:rsidRDefault="004005D4" w:rsidP="0065028B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12CBC86" w14:textId="77777777" w:rsidR="004005D4" w:rsidRPr="009904B6" w:rsidRDefault="004005D4" w:rsidP="003B769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9904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Toileting </w:t>
            </w:r>
          </w:p>
        </w:tc>
        <w:tc>
          <w:tcPr>
            <w:tcW w:w="2581" w:type="dxa"/>
          </w:tcPr>
          <w:p w14:paraId="1C492DB5" w14:textId="0DDF8B0C" w:rsidR="004005D4" w:rsidRPr="00B26086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How closely do the children in your care require supervision during toileting? </w:t>
            </w:r>
          </w:p>
        </w:tc>
        <w:tc>
          <w:tcPr>
            <w:tcW w:w="6451" w:type="dxa"/>
          </w:tcPr>
          <w:p w14:paraId="3E6B481A" w14:textId="77777777" w:rsidR="004005D4" w:rsidRPr="00B26086" w:rsidRDefault="004005D4" w:rsidP="003B7694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How do educators support the right of the child to privacy and dignity whilst maintaining supervision? </w:t>
            </w:r>
          </w:p>
        </w:tc>
      </w:tr>
      <w:tr w:rsidR="00457F8F" w14:paraId="6E5C592E" w14:textId="77777777" w:rsidTr="00543E56">
        <w:trPr>
          <w:trHeight w:val="895"/>
        </w:trPr>
        <w:tc>
          <w:tcPr>
            <w:tcW w:w="9602" w:type="dxa"/>
            <w:vMerge/>
          </w:tcPr>
          <w:p w14:paraId="2EA861A5" w14:textId="7B8935C3" w:rsidR="004005D4" w:rsidRPr="003B7694" w:rsidRDefault="004005D4" w:rsidP="006D50E3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007880" w:themeFill="accent1" w:themeFillShade="BF"/>
          </w:tcPr>
          <w:p w14:paraId="0CB6C29F" w14:textId="554ECE5A" w:rsidR="004005D4" w:rsidRPr="009904B6" w:rsidRDefault="004005D4" w:rsidP="006D50E3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Emergency considerations</w:t>
            </w:r>
          </w:p>
        </w:tc>
        <w:tc>
          <w:tcPr>
            <w:tcW w:w="2581" w:type="dxa"/>
            <w:shd w:val="clear" w:color="auto" w:fill="007880" w:themeFill="accent1" w:themeFillShade="BF"/>
          </w:tcPr>
          <w:p w14:paraId="5A5512C5" w14:textId="3B716725" w:rsidR="004005D4" w:rsidRPr="00B26086" w:rsidRDefault="004005D4" w:rsidP="006D50E3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Potential risks</w:t>
            </w:r>
          </w:p>
        </w:tc>
        <w:tc>
          <w:tcPr>
            <w:tcW w:w="6451" w:type="dxa"/>
            <w:shd w:val="clear" w:color="auto" w:fill="007880" w:themeFill="accent1" w:themeFillShade="BF"/>
          </w:tcPr>
          <w:p w14:paraId="0CBDF493" w14:textId="27C8208D" w:rsidR="004005D4" w:rsidRPr="00B26086" w:rsidRDefault="004005D4" w:rsidP="006D50E3">
            <w:pPr>
              <w:pStyle w:val="Heading3"/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</w:pPr>
            <w:r w:rsidRPr="0047339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Supervision strateg</w:t>
            </w:r>
            <w:r w:rsidR="00BE528C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ies</w:t>
            </w:r>
          </w:p>
        </w:tc>
      </w:tr>
      <w:tr w:rsidR="00457F8F" w14:paraId="5FE013E8" w14:textId="77777777" w:rsidTr="00543E56">
        <w:trPr>
          <w:trHeight w:val="895"/>
        </w:trPr>
        <w:tc>
          <w:tcPr>
            <w:tcW w:w="9602" w:type="dxa"/>
            <w:vMerge/>
          </w:tcPr>
          <w:p w14:paraId="507ABC7E" w14:textId="77777777" w:rsidR="004005D4" w:rsidRPr="003B7694" w:rsidRDefault="004005D4" w:rsidP="004005D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0F9E12A2" w14:textId="086F2C9B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44AF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Child requires First Aid</w:t>
            </w:r>
          </w:p>
        </w:tc>
        <w:tc>
          <w:tcPr>
            <w:tcW w:w="2581" w:type="dxa"/>
          </w:tcPr>
          <w:p w14:paraId="3E3D87B3" w14:textId="2C0EF925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How could this scenario result in compromises to supervision? </w:t>
            </w:r>
          </w:p>
        </w:tc>
        <w:tc>
          <w:tcPr>
            <w:tcW w:w="6451" w:type="dxa"/>
          </w:tcPr>
          <w:p w14:paraId="598BB65E" w14:textId="5578DB2E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Please outline how you plan to address these considerations. How can you balance the needs of one child with the flow of the program, with consideration for all children’s rights? </w:t>
            </w:r>
          </w:p>
        </w:tc>
      </w:tr>
      <w:tr w:rsidR="00457F8F" w14:paraId="3C4F63D6" w14:textId="77777777" w:rsidTr="00543E56">
        <w:trPr>
          <w:trHeight w:val="895"/>
        </w:trPr>
        <w:tc>
          <w:tcPr>
            <w:tcW w:w="9602" w:type="dxa"/>
            <w:vMerge/>
          </w:tcPr>
          <w:p w14:paraId="66907E90" w14:textId="77777777" w:rsidR="004005D4" w:rsidRPr="003B7694" w:rsidRDefault="004005D4" w:rsidP="004005D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0544589" w14:textId="187D4C4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44AF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Medical emergency</w:t>
            </w:r>
          </w:p>
        </w:tc>
        <w:tc>
          <w:tcPr>
            <w:tcW w:w="2581" w:type="dxa"/>
          </w:tcPr>
          <w:p w14:paraId="4BFC86D7" w14:textId="7777777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51" w:type="dxa"/>
          </w:tcPr>
          <w:p w14:paraId="31CDB96D" w14:textId="7777777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457F8F" w14:paraId="0155CC1F" w14:textId="77777777" w:rsidTr="00543E56">
        <w:trPr>
          <w:trHeight w:val="895"/>
        </w:trPr>
        <w:tc>
          <w:tcPr>
            <w:tcW w:w="9602" w:type="dxa"/>
            <w:vMerge/>
          </w:tcPr>
          <w:p w14:paraId="5B160F1A" w14:textId="77777777" w:rsidR="004005D4" w:rsidRPr="003B7694" w:rsidRDefault="004005D4" w:rsidP="004005D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84E42EA" w14:textId="19E40E18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44AF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Educator requires medical attention</w:t>
            </w:r>
          </w:p>
        </w:tc>
        <w:tc>
          <w:tcPr>
            <w:tcW w:w="2581" w:type="dxa"/>
          </w:tcPr>
          <w:p w14:paraId="6D6A0F7B" w14:textId="7777777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51" w:type="dxa"/>
          </w:tcPr>
          <w:p w14:paraId="18E0C0EC" w14:textId="7777777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457F8F" w14:paraId="14F407A4" w14:textId="77777777" w:rsidTr="00543E56">
        <w:trPr>
          <w:trHeight w:val="895"/>
        </w:trPr>
        <w:tc>
          <w:tcPr>
            <w:tcW w:w="9602" w:type="dxa"/>
            <w:vMerge/>
          </w:tcPr>
          <w:p w14:paraId="58F26863" w14:textId="77777777" w:rsidR="004005D4" w:rsidRPr="003B7694" w:rsidRDefault="004005D4" w:rsidP="004005D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69B9147" w14:textId="70D5E934" w:rsidR="004005D4" w:rsidRPr="00E44AF8" w:rsidRDefault="004005D4" w:rsidP="004005D4">
            <w:pPr>
              <w:pStyle w:val="Heading3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E44AF8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Child Protection concern</w:t>
            </w:r>
          </w:p>
        </w:tc>
        <w:tc>
          <w:tcPr>
            <w:tcW w:w="2581" w:type="dxa"/>
          </w:tcPr>
          <w:p w14:paraId="79213F89" w14:textId="3571BAC1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>How can you balance the need for continuous active supervision with your mandatory reporting obligations?</w:t>
            </w:r>
          </w:p>
        </w:tc>
        <w:tc>
          <w:tcPr>
            <w:tcW w:w="6451" w:type="dxa"/>
          </w:tcPr>
          <w:p w14:paraId="0B8F5672" w14:textId="633AA027" w:rsidR="004005D4" w:rsidRPr="00473392" w:rsidRDefault="004005D4" w:rsidP="004005D4">
            <w:pPr>
              <w:pStyle w:val="Heading3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color w:val="auto"/>
                <w:sz w:val="20"/>
                <w:szCs w:val="20"/>
              </w:rPr>
              <w:t xml:space="preserve">How can your team balance children’s right to safety and wellbeing, with their right to an environment where they are free to play?  </w:t>
            </w:r>
          </w:p>
        </w:tc>
      </w:tr>
    </w:tbl>
    <w:bookmarkEnd w:id="1"/>
    <w:p w14:paraId="555B87F5" w14:textId="7FA65A65" w:rsidR="00EE3330" w:rsidRPr="00D770F0" w:rsidRDefault="00EF1FAC" w:rsidP="00D770F0">
      <w:r>
        <w:t>This template can be used to plan for active supervision in any space that children access, including indoor and outdoor play spaces, toilets and cot areas.</w:t>
      </w:r>
      <w:bookmarkStart w:id="2" w:name="_Hlk188883780"/>
      <w:r w:rsidR="00A53FC2">
        <w:t xml:space="preserve"> Please </w:t>
      </w:r>
      <w:r w:rsidR="00161B4D">
        <w:t xml:space="preserve">add additional considerations </w:t>
      </w:r>
      <w:r w:rsidR="00A53FC2">
        <w:t xml:space="preserve">as </w:t>
      </w:r>
      <w:r w:rsidR="00543E56">
        <w:t>needed and</w:t>
      </w:r>
      <w:r w:rsidR="00A53FC2">
        <w:t xml:space="preserve"> save a local copy to modify the document to suit your service.</w:t>
      </w:r>
      <w:bookmarkEnd w:id="2"/>
    </w:p>
    <w:p w14:paraId="4E26F09F" w14:textId="055CE4B2" w:rsidR="00D945EC" w:rsidRPr="008C6139" w:rsidRDefault="00D945EC" w:rsidP="008C6139">
      <w:r>
        <w:t xml:space="preserve"> </w:t>
      </w:r>
      <w:bookmarkEnd w:id="0"/>
    </w:p>
    <w:sectPr w:rsidR="00D945EC" w:rsidRPr="008C6139" w:rsidSect="00457F8F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567" w:right="1418" w:bottom="567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DA6A" w14:textId="77777777" w:rsidR="005C7E47" w:rsidRDefault="005C7E47" w:rsidP="0093788B">
      <w:r>
        <w:separator/>
      </w:r>
    </w:p>
  </w:endnote>
  <w:endnote w:type="continuationSeparator" w:id="0">
    <w:p w14:paraId="32F5192E" w14:textId="77777777" w:rsidR="005C7E47" w:rsidRDefault="005C7E47" w:rsidP="0093788B">
      <w:r>
        <w:continuationSeparator/>
      </w:r>
    </w:p>
  </w:endnote>
  <w:endnote w:type="continuationNotice" w:id="1">
    <w:p w14:paraId="7ACC8C63" w14:textId="77777777" w:rsidR="005C7E47" w:rsidRDefault="005C7E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F45B" w14:textId="5CFC7F27" w:rsidR="00E558E0" w:rsidRDefault="00E558E0">
    <w:pPr>
      <w:pStyle w:val="Footer"/>
      <w:jc w:val="right"/>
    </w:pPr>
    <w:r w:rsidRPr="00745502">
      <w:rPr>
        <w:color w:val="87189D" w:themeColor="text2"/>
      </w:rPr>
      <w:t xml:space="preserve"> Early Learning Victoria </w:t>
    </w:r>
    <w:r>
      <w:t xml:space="preserve">ELV </w:t>
    </w:r>
    <w:r w:rsidR="00C56D98">
      <w:t xml:space="preserve">Supervision </w:t>
    </w:r>
    <w:r w:rsidR="00543E56">
      <w:t>p</w:t>
    </w:r>
    <w:r w:rsidR="00C56D98">
      <w:t>lan</w:t>
    </w:r>
    <w:r w:rsidR="00543E56">
      <w:t xml:space="preserve">                            </w:t>
    </w:r>
    <w:r w:rsidR="00745502">
      <w:t xml:space="preserve">  </w:t>
    </w:r>
    <w:r w:rsidR="00543E56">
      <w:t xml:space="preserve">                                                                                                                                            </w:t>
    </w:r>
    <w:r w:rsidR="00745502">
      <w:t xml:space="preserve">                   </w:t>
    </w:r>
    <w:r w:rsidR="00473392">
      <w:t xml:space="preserve">                                                                                                                                               </w:t>
    </w:r>
    <w:r w:rsidR="00745502">
      <w:t xml:space="preserve">            </w:t>
    </w:r>
    <w:sdt>
      <w:sdtPr>
        <w:id w:val="-876770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7CF8427" w14:textId="30ADF184" w:rsidR="000D7EE8" w:rsidRDefault="000D7EE8" w:rsidP="00016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80D3" w14:textId="77777777" w:rsidR="005C7E47" w:rsidRDefault="005C7E47" w:rsidP="0093788B">
      <w:r>
        <w:separator/>
      </w:r>
    </w:p>
  </w:footnote>
  <w:footnote w:type="continuationSeparator" w:id="0">
    <w:p w14:paraId="0ABB25B0" w14:textId="77777777" w:rsidR="005C7E47" w:rsidRDefault="005C7E47" w:rsidP="0093788B">
      <w:r>
        <w:continuationSeparator/>
      </w:r>
    </w:p>
  </w:footnote>
  <w:footnote w:type="continuationNotice" w:id="1">
    <w:p w14:paraId="75340144" w14:textId="77777777" w:rsidR="005C7E47" w:rsidRDefault="005C7E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99D" w14:textId="452C82C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8399C43" wp14:editId="65E72F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778102307" name="PowerPlusWaterMarkObject2010755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8E4E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99C43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9" o:spid="_x0000_s1026" type="#_x0000_t202" style="position:absolute;margin-left:0;margin-top:0;width:456.7pt;height:182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38E4E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3833A954" w:rsidR="00EF1FCE" w:rsidRDefault="00473392" w:rsidP="0093788B">
    <w:pPr>
      <w:pStyle w:val="Header"/>
    </w:pPr>
    <w:r>
      <w:rPr>
        <w:noProof/>
      </w:rPr>
      <w:drawing>
        <wp:anchor distT="0" distB="0" distL="114300" distR="114300" simplePos="0" relativeHeight="251662338" behindDoc="1" locked="1" layoutInCell="1" allowOverlap="1" wp14:anchorId="2017B34C" wp14:editId="7C48CF5B">
          <wp:simplePos x="0" y="0"/>
          <wp:positionH relativeFrom="page">
            <wp:posOffset>7544435</wp:posOffset>
          </wp:positionH>
          <wp:positionV relativeFrom="page">
            <wp:posOffset>12065</wp:posOffset>
          </wp:positionV>
          <wp:extent cx="7559675" cy="10688320"/>
          <wp:effectExtent l="0" t="0" r="3175" b="0"/>
          <wp:wrapNone/>
          <wp:docPr id="227447348" name="Picture 3" descr="A black square with white tex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47348" name="Picture 3" descr="A black square with white text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0" behindDoc="1" locked="1" layoutInCell="1" allowOverlap="1" wp14:anchorId="7566D4B8" wp14:editId="4C7837F2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643344173" name="Picture 2" descr="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4173" name="Picture 2" descr="purple possum with a yellow sta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88E" w14:textId="7F39363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1172026" wp14:editId="6CEBA6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665528604" name="PowerPlusWaterMarkObject2010755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BAF77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2026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8" o:spid="_x0000_s1027" type="#_x0000_t202" style="position:absolute;margin-left:0;margin-top:0;width:456.7pt;height:182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87BAF77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9D895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3C65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E7B47530"/>
    <w:styleLink w:val="Bullets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425759"/>
    <w:multiLevelType w:val="multilevel"/>
    <w:tmpl w:val="020250C8"/>
    <w:styleLink w:val="Body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027F6722"/>
    <w:multiLevelType w:val="hybridMultilevel"/>
    <w:tmpl w:val="AB5E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82633"/>
    <w:multiLevelType w:val="hybridMultilevel"/>
    <w:tmpl w:val="4E86F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AD7B02"/>
    <w:multiLevelType w:val="hybridMultilevel"/>
    <w:tmpl w:val="6CEC0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29F"/>
    <w:multiLevelType w:val="hybridMultilevel"/>
    <w:tmpl w:val="8D8009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3A68"/>
    <w:multiLevelType w:val="hybridMultilevel"/>
    <w:tmpl w:val="BCD02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0786"/>
    <w:multiLevelType w:val="hybridMultilevel"/>
    <w:tmpl w:val="9724E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36AB0"/>
    <w:multiLevelType w:val="multilevel"/>
    <w:tmpl w:val="4FD0579A"/>
    <w:lvl w:ilvl="0">
      <w:start w:val="1"/>
      <w:numFmt w:val="bullet"/>
      <w:pStyle w:val="Bullets10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346B24"/>
    <w:multiLevelType w:val="hybridMultilevel"/>
    <w:tmpl w:val="7E5ADF9E"/>
    <w:lvl w:ilvl="0" w:tplc="370ACBB6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17F7"/>
    <w:multiLevelType w:val="hybridMultilevel"/>
    <w:tmpl w:val="6CEC0982"/>
    <w:lvl w:ilvl="0" w:tplc="F10AC27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6CCF"/>
    <w:multiLevelType w:val="multilevel"/>
    <w:tmpl w:val="2CC02A66"/>
    <w:numStyleLink w:val="Bullets"/>
  </w:abstractNum>
  <w:abstractNum w:abstractNumId="19" w15:restartNumberingAfterBreak="0">
    <w:nsid w:val="551E2998"/>
    <w:multiLevelType w:val="hybridMultilevel"/>
    <w:tmpl w:val="A92A2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D84"/>
    <w:multiLevelType w:val="multilevel"/>
    <w:tmpl w:val="50041352"/>
    <w:numStyleLink w:val="ListHeadings"/>
  </w:abstractNum>
  <w:abstractNum w:abstractNumId="21" w15:restartNumberingAfterBreak="0">
    <w:nsid w:val="5B1D43C9"/>
    <w:multiLevelType w:val="multilevel"/>
    <w:tmpl w:val="75A833DE"/>
    <w:numStyleLink w:val="Numbering"/>
  </w:abstractNum>
  <w:abstractNum w:abstractNumId="22" w15:restartNumberingAfterBreak="0">
    <w:nsid w:val="60E1502C"/>
    <w:multiLevelType w:val="multilevel"/>
    <w:tmpl w:val="2CC02A66"/>
    <w:styleLink w:val="Bullets"/>
    <w:lvl w:ilvl="0">
      <w:start w:val="1"/>
      <w:numFmt w:val="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23" w15:restartNumberingAfterBreak="0">
    <w:nsid w:val="67DA62C0"/>
    <w:multiLevelType w:val="hybridMultilevel"/>
    <w:tmpl w:val="36F4B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8831">
    <w:abstractNumId w:val="4"/>
  </w:num>
  <w:num w:numId="2" w16cid:durableId="1065026392">
    <w:abstractNumId w:val="1"/>
  </w:num>
  <w:num w:numId="3" w16cid:durableId="596863815">
    <w:abstractNumId w:val="0"/>
  </w:num>
  <w:num w:numId="4" w16cid:durableId="903418277">
    <w:abstractNumId w:val="22"/>
  </w:num>
  <w:num w:numId="5" w16cid:durableId="846598071">
    <w:abstractNumId w:val="9"/>
  </w:num>
  <w:num w:numId="6" w16cid:durableId="659580476">
    <w:abstractNumId w:val="8"/>
  </w:num>
  <w:num w:numId="7" w16cid:durableId="974717717">
    <w:abstractNumId w:val="20"/>
  </w:num>
  <w:num w:numId="8" w16cid:durableId="444039133">
    <w:abstractNumId w:val="10"/>
  </w:num>
  <w:num w:numId="9" w16cid:durableId="997196948">
    <w:abstractNumId w:val="18"/>
  </w:num>
  <w:num w:numId="10" w16cid:durableId="1200166251">
    <w:abstractNumId w:val="21"/>
  </w:num>
  <w:num w:numId="11" w16cid:durableId="1393650028">
    <w:abstractNumId w:val="16"/>
  </w:num>
  <w:num w:numId="12" w16cid:durableId="2066753427">
    <w:abstractNumId w:val="5"/>
  </w:num>
  <w:num w:numId="13" w16cid:durableId="151718974">
    <w:abstractNumId w:val="15"/>
  </w:num>
  <w:num w:numId="14" w16cid:durableId="1073161094">
    <w:abstractNumId w:val="17"/>
  </w:num>
  <w:num w:numId="15" w16cid:durableId="18210710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7102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4387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2738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048739">
    <w:abstractNumId w:val="11"/>
  </w:num>
  <w:num w:numId="20" w16cid:durableId="20662916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7959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74756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8899667">
    <w:abstractNumId w:val="2"/>
  </w:num>
  <w:num w:numId="24" w16cid:durableId="1829055393">
    <w:abstractNumId w:val="18"/>
  </w:num>
  <w:num w:numId="25" w16cid:durableId="584799686">
    <w:abstractNumId w:val="3"/>
  </w:num>
  <w:num w:numId="26" w16cid:durableId="288974643">
    <w:abstractNumId w:val="3"/>
  </w:num>
  <w:num w:numId="27" w16cid:durableId="180894623">
    <w:abstractNumId w:val="3"/>
  </w:num>
  <w:num w:numId="28" w16cid:durableId="865800080">
    <w:abstractNumId w:val="3"/>
  </w:num>
  <w:num w:numId="29" w16cid:durableId="1052855">
    <w:abstractNumId w:val="3"/>
  </w:num>
  <w:num w:numId="30" w16cid:durableId="2028407466">
    <w:abstractNumId w:val="3"/>
  </w:num>
  <w:num w:numId="31" w16cid:durableId="552695371">
    <w:abstractNumId w:val="3"/>
  </w:num>
  <w:num w:numId="32" w16cid:durableId="483089197">
    <w:abstractNumId w:val="3"/>
  </w:num>
  <w:num w:numId="33" w16cid:durableId="4334149">
    <w:abstractNumId w:val="3"/>
  </w:num>
  <w:num w:numId="34" w16cid:durableId="1214122451">
    <w:abstractNumId w:val="3"/>
  </w:num>
  <w:num w:numId="35" w16cid:durableId="1244294293">
    <w:abstractNumId w:val="23"/>
  </w:num>
  <w:num w:numId="36" w16cid:durableId="1971011836">
    <w:abstractNumId w:val="14"/>
  </w:num>
  <w:num w:numId="37" w16cid:durableId="1556358601">
    <w:abstractNumId w:val="12"/>
  </w:num>
  <w:num w:numId="38" w16cid:durableId="1749570238">
    <w:abstractNumId w:val="6"/>
  </w:num>
  <w:num w:numId="39" w16cid:durableId="145904686">
    <w:abstractNumId w:val="13"/>
  </w:num>
  <w:num w:numId="40" w16cid:durableId="435639168">
    <w:abstractNumId w:val="7"/>
  </w:num>
  <w:num w:numId="41" w16cid:durableId="104406043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0D2"/>
    <w:rsid w:val="000013FE"/>
    <w:rsid w:val="00001414"/>
    <w:rsid w:val="0000177F"/>
    <w:rsid w:val="000025F1"/>
    <w:rsid w:val="0000270A"/>
    <w:rsid w:val="00003156"/>
    <w:rsid w:val="00003DAD"/>
    <w:rsid w:val="000105DE"/>
    <w:rsid w:val="00010D5C"/>
    <w:rsid w:val="000133C5"/>
    <w:rsid w:val="000134A6"/>
    <w:rsid w:val="0001456D"/>
    <w:rsid w:val="000159CF"/>
    <w:rsid w:val="00015B81"/>
    <w:rsid w:val="00016684"/>
    <w:rsid w:val="00017A81"/>
    <w:rsid w:val="00020467"/>
    <w:rsid w:val="00022188"/>
    <w:rsid w:val="0002402B"/>
    <w:rsid w:val="00025239"/>
    <w:rsid w:val="000262A2"/>
    <w:rsid w:val="000267A6"/>
    <w:rsid w:val="000278D7"/>
    <w:rsid w:val="000300AF"/>
    <w:rsid w:val="00030767"/>
    <w:rsid w:val="00032572"/>
    <w:rsid w:val="00032C92"/>
    <w:rsid w:val="000335D1"/>
    <w:rsid w:val="00035C3D"/>
    <w:rsid w:val="00037B41"/>
    <w:rsid w:val="00037D35"/>
    <w:rsid w:val="0004129A"/>
    <w:rsid w:val="00041B65"/>
    <w:rsid w:val="0004289F"/>
    <w:rsid w:val="000463B5"/>
    <w:rsid w:val="00046A9C"/>
    <w:rsid w:val="00046BCE"/>
    <w:rsid w:val="00047189"/>
    <w:rsid w:val="00047EF7"/>
    <w:rsid w:val="00050F25"/>
    <w:rsid w:val="00051B03"/>
    <w:rsid w:val="000526DF"/>
    <w:rsid w:val="0005568C"/>
    <w:rsid w:val="000562D9"/>
    <w:rsid w:val="000572E1"/>
    <w:rsid w:val="00060953"/>
    <w:rsid w:val="0006166B"/>
    <w:rsid w:val="00064701"/>
    <w:rsid w:val="00064B94"/>
    <w:rsid w:val="000652D3"/>
    <w:rsid w:val="0006534C"/>
    <w:rsid w:val="000654DE"/>
    <w:rsid w:val="00066DDA"/>
    <w:rsid w:val="00067E98"/>
    <w:rsid w:val="00070649"/>
    <w:rsid w:val="00070FF2"/>
    <w:rsid w:val="00071EDB"/>
    <w:rsid w:val="000724AE"/>
    <w:rsid w:val="00072EB8"/>
    <w:rsid w:val="000746ED"/>
    <w:rsid w:val="00077477"/>
    <w:rsid w:val="0008037D"/>
    <w:rsid w:val="000806FF"/>
    <w:rsid w:val="0008173B"/>
    <w:rsid w:val="00083041"/>
    <w:rsid w:val="0008431D"/>
    <w:rsid w:val="0008588E"/>
    <w:rsid w:val="00086E7C"/>
    <w:rsid w:val="0008779D"/>
    <w:rsid w:val="0009145F"/>
    <w:rsid w:val="00091F0D"/>
    <w:rsid w:val="00092283"/>
    <w:rsid w:val="00092494"/>
    <w:rsid w:val="00092DB7"/>
    <w:rsid w:val="000932BE"/>
    <w:rsid w:val="000969E3"/>
    <w:rsid w:val="00096EEB"/>
    <w:rsid w:val="000978D4"/>
    <w:rsid w:val="000A09DB"/>
    <w:rsid w:val="000A0A6F"/>
    <w:rsid w:val="000A15B1"/>
    <w:rsid w:val="000A221C"/>
    <w:rsid w:val="000A346F"/>
    <w:rsid w:val="000A4343"/>
    <w:rsid w:val="000A481B"/>
    <w:rsid w:val="000A5B56"/>
    <w:rsid w:val="000A73C3"/>
    <w:rsid w:val="000A774C"/>
    <w:rsid w:val="000B0E20"/>
    <w:rsid w:val="000B357B"/>
    <w:rsid w:val="000B497F"/>
    <w:rsid w:val="000B4A6A"/>
    <w:rsid w:val="000B58F8"/>
    <w:rsid w:val="000B5C2F"/>
    <w:rsid w:val="000B5D19"/>
    <w:rsid w:val="000B6840"/>
    <w:rsid w:val="000C0BCC"/>
    <w:rsid w:val="000C0D49"/>
    <w:rsid w:val="000C1F97"/>
    <w:rsid w:val="000C2671"/>
    <w:rsid w:val="000C38E6"/>
    <w:rsid w:val="000C3C53"/>
    <w:rsid w:val="000C5AF7"/>
    <w:rsid w:val="000D1508"/>
    <w:rsid w:val="000D3F0B"/>
    <w:rsid w:val="000D463D"/>
    <w:rsid w:val="000D490B"/>
    <w:rsid w:val="000D49E0"/>
    <w:rsid w:val="000D7EE8"/>
    <w:rsid w:val="000E089B"/>
    <w:rsid w:val="000E6B32"/>
    <w:rsid w:val="000E7298"/>
    <w:rsid w:val="000E79FE"/>
    <w:rsid w:val="000F14ED"/>
    <w:rsid w:val="000F1F7E"/>
    <w:rsid w:val="000F2682"/>
    <w:rsid w:val="000F3152"/>
    <w:rsid w:val="000F4A3C"/>
    <w:rsid w:val="000F4C5A"/>
    <w:rsid w:val="000F61B6"/>
    <w:rsid w:val="000F74DF"/>
    <w:rsid w:val="001030CB"/>
    <w:rsid w:val="0010338E"/>
    <w:rsid w:val="0010390E"/>
    <w:rsid w:val="001039AF"/>
    <w:rsid w:val="00105540"/>
    <w:rsid w:val="001057C4"/>
    <w:rsid w:val="00107E37"/>
    <w:rsid w:val="00107F03"/>
    <w:rsid w:val="001102F9"/>
    <w:rsid w:val="0011094F"/>
    <w:rsid w:val="00112E8F"/>
    <w:rsid w:val="00114ED6"/>
    <w:rsid w:val="00115915"/>
    <w:rsid w:val="001169AC"/>
    <w:rsid w:val="00117FAB"/>
    <w:rsid w:val="00121599"/>
    <w:rsid w:val="001228DD"/>
    <w:rsid w:val="00122A5D"/>
    <w:rsid w:val="00125141"/>
    <w:rsid w:val="00126523"/>
    <w:rsid w:val="001268BC"/>
    <w:rsid w:val="00126FC7"/>
    <w:rsid w:val="0012725B"/>
    <w:rsid w:val="001300D2"/>
    <w:rsid w:val="0013031E"/>
    <w:rsid w:val="00132F2A"/>
    <w:rsid w:val="00133A92"/>
    <w:rsid w:val="00134A96"/>
    <w:rsid w:val="0013644F"/>
    <w:rsid w:val="0014032F"/>
    <w:rsid w:val="0014117A"/>
    <w:rsid w:val="001411D8"/>
    <w:rsid w:val="001412D2"/>
    <w:rsid w:val="00141C61"/>
    <w:rsid w:val="00142FB9"/>
    <w:rsid w:val="0014359E"/>
    <w:rsid w:val="00145082"/>
    <w:rsid w:val="001454A4"/>
    <w:rsid w:val="00145CCE"/>
    <w:rsid w:val="00146130"/>
    <w:rsid w:val="00146361"/>
    <w:rsid w:val="0014785F"/>
    <w:rsid w:val="00153669"/>
    <w:rsid w:val="00153679"/>
    <w:rsid w:val="00154C40"/>
    <w:rsid w:val="00161B4D"/>
    <w:rsid w:val="0016234E"/>
    <w:rsid w:val="00162EAD"/>
    <w:rsid w:val="00163710"/>
    <w:rsid w:val="0016478C"/>
    <w:rsid w:val="0016644D"/>
    <w:rsid w:val="00167743"/>
    <w:rsid w:val="00170A5E"/>
    <w:rsid w:val="001719A1"/>
    <w:rsid w:val="00173391"/>
    <w:rsid w:val="0017501A"/>
    <w:rsid w:val="001755EA"/>
    <w:rsid w:val="00176085"/>
    <w:rsid w:val="00176C8B"/>
    <w:rsid w:val="00177548"/>
    <w:rsid w:val="00177731"/>
    <w:rsid w:val="001818F3"/>
    <w:rsid w:val="00181D08"/>
    <w:rsid w:val="00181F37"/>
    <w:rsid w:val="0018275E"/>
    <w:rsid w:val="00187305"/>
    <w:rsid w:val="00187C17"/>
    <w:rsid w:val="001900B4"/>
    <w:rsid w:val="00190201"/>
    <w:rsid w:val="00193954"/>
    <w:rsid w:val="00194FB8"/>
    <w:rsid w:val="0019666F"/>
    <w:rsid w:val="00197AA1"/>
    <w:rsid w:val="001A0D77"/>
    <w:rsid w:val="001A3E35"/>
    <w:rsid w:val="001A4730"/>
    <w:rsid w:val="001A5586"/>
    <w:rsid w:val="001A6F2C"/>
    <w:rsid w:val="001A7970"/>
    <w:rsid w:val="001B0EE5"/>
    <w:rsid w:val="001B29BE"/>
    <w:rsid w:val="001B2B5A"/>
    <w:rsid w:val="001B41CE"/>
    <w:rsid w:val="001B4E85"/>
    <w:rsid w:val="001B6C9B"/>
    <w:rsid w:val="001C13FE"/>
    <w:rsid w:val="001C1719"/>
    <w:rsid w:val="001C38C8"/>
    <w:rsid w:val="001C4015"/>
    <w:rsid w:val="001C6325"/>
    <w:rsid w:val="001C7835"/>
    <w:rsid w:val="001D4E25"/>
    <w:rsid w:val="001D5D4F"/>
    <w:rsid w:val="001E00F3"/>
    <w:rsid w:val="001E20AD"/>
    <w:rsid w:val="001E29AC"/>
    <w:rsid w:val="001E312F"/>
    <w:rsid w:val="001E3397"/>
    <w:rsid w:val="001E3FFA"/>
    <w:rsid w:val="001E43B7"/>
    <w:rsid w:val="001E4B07"/>
    <w:rsid w:val="001E4C19"/>
    <w:rsid w:val="001E69D4"/>
    <w:rsid w:val="001E7544"/>
    <w:rsid w:val="001F13C1"/>
    <w:rsid w:val="001F21FA"/>
    <w:rsid w:val="001F2DD7"/>
    <w:rsid w:val="001F446D"/>
    <w:rsid w:val="001F6314"/>
    <w:rsid w:val="00200635"/>
    <w:rsid w:val="00200E81"/>
    <w:rsid w:val="002023F9"/>
    <w:rsid w:val="0020591D"/>
    <w:rsid w:val="0020655E"/>
    <w:rsid w:val="002068CA"/>
    <w:rsid w:val="0021078B"/>
    <w:rsid w:val="00211303"/>
    <w:rsid w:val="00212CC0"/>
    <w:rsid w:val="00212DE6"/>
    <w:rsid w:val="00212ECC"/>
    <w:rsid w:val="00213B25"/>
    <w:rsid w:val="002209A2"/>
    <w:rsid w:val="00221AB7"/>
    <w:rsid w:val="002221EB"/>
    <w:rsid w:val="002223C8"/>
    <w:rsid w:val="00223407"/>
    <w:rsid w:val="00227F93"/>
    <w:rsid w:val="00230270"/>
    <w:rsid w:val="002308E8"/>
    <w:rsid w:val="002342D7"/>
    <w:rsid w:val="00234CDA"/>
    <w:rsid w:val="002375DB"/>
    <w:rsid w:val="002401A2"/>
    <w:rsid w:val="002408CD"/>
    <w:rsid w:val="00240B04"/>
    <w:rsid w:val="00240BAF"/>
    <w:rsid w:val="002427DE"/>
    <w:rsid w:val="00245073"/>
    <w:rsid w:val="00246435"/>
    <w:rsid w:val="00246540"/>
    <w:rsid w:val="0024679A"/>
    <w:rsid w:val="00246B13"/>
    <w:rsid w:val="00246BCF"/>
    <w:rsid w:val="00250B35"/>
    <w:rsid w:val="00256457"/>
    <w:rsid w:val="00256955"/>
    <w:rsid w:val="00257BA8"/>
    <w:rsid w:val="00261BF7"/>
    <w:rsid w:val="00262210"/>
    <w:rsid w:val="00262A1E"/>
    <w:rsid w:val="00265477"/>
    <w:rsid w:val="00270834"/>
    <w:rsid w:val="00270D33"/>
    <w:rsid w:val="00271B50"/>
    <w:rsid w:val="00273E92"/>
    <w:rsid w:val="00275484"/>
    <w:rsid w:val="002800D0"/>
    <w:rsid w:val="002814E6"/>
    <w:rsid w:val="00283962"/>
    <w:rsid w:val="002840D9"/>
    <w:rsid w:val="002845BB"/>
    <w:rsid w:val="00284623"/>
    <w:rsid w:val="00284A87"/>
    <w:rsid w:val="00284D02"/>
    <w:rsid w:val="002851A0"/>
    <w:rsid w:val="00290038"/>
    <w:rsid w:val="00290A7F"/>
    <w:rsid w:val="00292E53"/>
    <w:rsid w:val="00293135"/>
    <w:rsid w:val="002965C0"/>
    <w:rsid w:val="002A18CD"/>
    <w:rsid w:val="002B1121"/>
    <w:rsid w:val="002B11F3"/>
    <w:rsid w:val="002B1362"/>
    <w:rsid w:val="002B1C22"/>
    <w:rsid w:val="002B272D"/>
    <w:rsid w:val="002B30BE"/>
    <w:rsid w:val="002B496B"/>
    <w:rsid w:val="002B56A8"/>
    <w:rsid w:val="002B5FF9"/>
    <w:rsid w:val="002B662B"/>
    <w:rsid w:val="002B6966"/>
    <w:rsid w:val="002B73A4"/>
    <w:rsid w:val="002C02DF"/>
    <w:rsid w:val="002C12B5"/>
    <w:rsid w:val="002C4619"/>
    <w:rsid w:val="002C6331"/>
    <w:rsid w:val="002D01FE"/>
    <w:rsid w:val="002D0833"/>
    <w:rsid w:val="002D163A"/>
    <w:rsid w:val="002D2522"/>
    <w:rsid w:val="002D293B"/>
    <w:rsid w:val="002D29D4"/>
    <w:rsid w:val="002D2CDC"/>
    <w:rsid w:val="002D46B1"/>
    <w:rsid w:val="002D5D51"/>
    <w:rsid w:val="002D66D4"/>
    <w:rsid w:val="002D76DB"/>
    <w:rsid w:val="002E04C9"/>
    <w:rsid w:val="002E0EDA"/>
    <w:rsid w:val="002E1370"/>
    <w:rsid w:val="002E1D09"/>
    <w:rsid w:val="002E3EE2"/>
    <w:rsid w:val="002E4B64"/>
    <w:rsid w:val="002E54F2"/>
    <w:rsid w:val="002E7A9E"/>
    <w:rsid w:val="002F186C"/>
    <w:rsid w:val="002F21AF"/>
    <w:rsid w:val="002F2F25"/>
    <w:rsid w:val="002F3CDE"/>
    <w:rsid w:val="002F3DEF"/>
    <w:rsid w:val="002F53FE"/>
    <w:rsid w:val="002F5459"/>
    <w:rsid w:val="002F59C8"/>
    <w:rsid w:val="002F5E90"/>
    <w:rsid w:val="002F6FE3"/>
    <w:rsid w:val="002F71CA"/>
    <w:rsid w:val="003038F2"/>
    <w:rsid w:val="003049C1"/>
    <w:rsid w:val="00305171"/>
    <w:rsid w:val="0031015E"/>
    <w:rsid w:val="003144DD"/>
    <w:rsid w:val="00314E88"/>
    <w:rsid w:val="0031547E"/>
    <w:rsid w:val="0031594B"/>
    <w:rsid w:val="00315DF0"/>
    <w:rsid w:val="00316F99"/>
    <w:rsid w:val="003207AD"/>
    <w:rsid w:val="00321E4D"/>
    <w:rsid w:val="0032200C"/>
    <w:rsid w:val="003231D7"/>
    <w:rsid w:val="003232E8"/>
    <w:rsid w:val="0032537B"/>
    <w:rsid w:val="00326218"/>
    <w:rsid w:val="003263F3"/>
    <w:rsid w:val="00326E43"/>
    <w:rsid w:val="003275B2"/>
    <w:rsid w:val="00330610"/>
    <w:rsid w:val="0033171B"/>
    <w:rsid w:val="00331968"/>
    <w:rsid w:val="0033248E"/>
    <w:rsid w:val="00332517"/>
    <w:rsid w:val="00332F5E"/>
    <w:rsid w:val="00334C2D"/>
    <w:rsid w:val="003359F4"/>
    <w:rsid w:val="00336239"/>
    <w:rsid w:val="00336582"/>
    <w:rsid w:val="00337012"/>
    <w:rsid w:val="00337622"/>
    <w:rsid w:val="003443F6"/>
    <w:rsid w:val="00345C81"/>
    <w:rsid w:val="00345E78"/>
    <w:rsid w:val="0034680A"/>
    <w:rsid w:val="0034690D"/>
    <w:rsid w:val="003475B1"/>
    <w:rsid w:val="00350603"/>
    <w:rsid w:val="00351F5B"/>
    <w:rsid w:val="00353168"/>
    <w:rsid w:val="003539FA"/>
    <w:rsid w:val="0035425D"/>
    <w:rsid w:val="00355867"/>
    <w:rsid w:val="00355F74"/>
    <w:rsid w:val="00357158"/>
    <w:rsid w:val="003571FE"/>
    <w:rsid w:val="00360970"/>
    <w:rsid w:val="0036260F"/>
    <w:rsid w:val="00363883"/>
    <w:rsid w:val="00363FF8"/>
    <w:rsid w:val="00364253"/>
    <w:rsid w:val="003665F0"/>
    <w:rsid w:val="003673AE"/>
    <w:rsid w:val="003704E0"/>
    <w:rsid w:val="00374847"/>
    <w:rsid w:val="00375FE8"/>
    <w:rsid w:val="0037721D"/>
    <w:rsid w:val="0037762D"/>
    <w:rsid w:val="0038102A"/>
    <w:rsid w:val="00382EE5"/>
    <w:rsid w:val="003831C7"/>
    <w:rsid w:val="00384371"/>
    <w:rsid w:val="00387780"/>
    <w:rsid w:val="00387C8E"/>
    <w:rsid w:val="00391494"/>
    <w:rsid w:val="00391A78"/>
    <w:rsid w:val="00392BA3"/>
    <w:rsid w:val="00393261"/>
    <w:rsid w:val="0039342A"/>
    <w:rsid w:val="003935E9"/>
    <w:rsid w:val="00394AAD"/>
    <w:rsid w:val="00394BDD"/>
    <w:rsid w:val="003950F0"/>
    <w:rsid w:val="0039677C"/>
    <w:rsid w:val="003994C9"/>
    <w:rsid w:val="003A36A1"/>
    <w:rsid w:val="003A64B1"/>
    <w:rsid w:val="003A7228"/>
    <w:rsid w:val="003B1425"/>
    <w:rsid w:val="003B1F5B"/>
    <w:rsid w:val="003B35F8"/>
    <w:rsid w:val="003B75A6"/>
    <w:rsid w:val="003B7694"/>
    <w:rsid w:val="003B7BFB"/>
    <w:rsid w:val="003C0E5D"/>
    <w:rsid w:val="003C2763"/>
    <w:rsid w:val="003C3753"/>
    <w:rsid w:val="003C5E66"/>
    <w:rsid w:val="003C6F0E"/>
    <w:rsid w:val="003C7189"/>
    <w:rsid w:val="003C7705"/>
    <w:rsid w:val="003C7813"/>
    <w:rsid w:val="003D1849"/>
    <w:rsid w:val="003D23A3"/>
    <w:rsid w:val="003D2D25"/>
    <w:rsid w:val="003D3729"/>
    <w:rsid w:val="003D3929"/>
    <w:rsid w:val="003D4E3D"/>
    <w:rsid w:val="003D5856"/>
    <w:rsid w:val="003D6C72"/>
    <w:rsid w:val="003D7B5B"/>
    <w:rsid w:val="003E01EE"/>
    <w:rsid w:val="003E0B18"/>
    <w:rsid w:val="003E1A5F"/>
    <w:rsid w:val="003E2253"/>
    <w:rsid w:val="003E4069"/>
    <w:rsid w:val="003E4159"/>
    <w:rsid w:val="003E5EF7"/>
    <w:rsid w:val="003E7BA2"/>
    <w:rsid w:val="003F184F"/>
    <w:rsid w:val="003F314F"/>
    <w:rsid w:val="003F55EC"/>
    <w:rsid w:val="003F60F9"/>
    <w:rsid w:val="003F6CA7"/>
    <w:rsid w:val="003F74CA"/>
    <w:rsid w:val="004005D4"/>
    <w:rsid w:val="0040135C"/>
    <w:rsid w:val="00402BD1"/>
    <w:rsid w:val="00404E4F"/>
    <w:rsid w:val="00412CDA"/>
    <w:rsid w:val="00413EF7"/>
    <w:rsid w:val="00414B0D"/>
    <w:rsid w:val="00414D7D"/>
    <w:rsid w:val="0041673A"/>
    <w:rsid w:val="00416BA6"/>
    <w:rsid w:val="00417C2D"/>
    <w:rsid w:val="00417D2C"/>
    <w:rsid w:val="00417FCC"/>
    <w:rsid w:val="0042072B"/>
    <w:rsid w:val="0042339A"/>
    <w:rsid w:val="00423561"/>
    <w:rsid w:val="00423B61"/>
    <w:rsid w:val="00424CF7"/>
    <w:rsid w:val="0042508F"/>
    <w:rsid w:val="004261F0"/>
    <w:rsid w:val="00427C8B"/>
    <w:rsid w:val="00433B51"/>
    <w:rsid w:val="00436FE1"/>
    <w:rsid w:val="004379A2"/>
    <w:rsid w:val="00437CBC"/>
    <w:rsid w:val="004441F5"/>
    <w:rsid w:val="00444A8B"/>
    <w:rsid w:val="00444B92"/>
    <w:rsid w:val="00444E02"/>
    <w:rsid w:val="0044722E"/>
    <w:rsid w:val="004473E6"/>
    <w:rsid w:val="004510D5"/>
    <w:rsid w:val="0045359F"/>
    <w:rsid w:val="0045381D"/>
    <w:rsid w:val="00457F8F"/>
    <w:rsid w:val="00457FAB"/>
    <w:rsid w:val="004604E0"/>
    <w:rsid w:val="00461D8D"/>
    <w:rsid w:val="00462B3D"/>
    <w:rsid w:val="004633A9"/>
    <w:rsid w:val="004635FD"/>
    <w:rsid w:val="0046588F"/>
    <w:rsid w:val="0047080F"/>
    <w:rsid w:val="0047097A"/>
    <w:rsid w:val="00470F58"/>
    <w:rsid w:val="00471386"/>
    <w:rsid w:val="004716BF"/>
    <w:rsid w:val="004724AA"/>
    <w:rsid w:val="004730F1"/>
    <w:rsid w:val="00473392"/>
    <w:rsid w:val="004805EE"/>
    <w:rsid w:val="004815F1"/>
    <w:rsid w:val="00481D2C"/>
    <w:rsid w:val="004827D2"/>
    <w:rsid w:val="0048508E"/>
    <w:rsid w:val="0048798C"/>
    <w:rsid w:val="00493294"/>
    <w:rsid w:val="0049346C"/>
    <w:rsid w:val="00497D54"/>
    <w:rsid w:val="00497D72"/>
    <w:rsid w:val="004A1A2E"/>
    <w:rsid w:val="004A2856"/>
    <w:rsid w:val="004A3064"/>
    <w:rsid w:val="004A634A"/>
    <w:rsid w:val="004A68F6"/>
    <w:rsid w:val="004B073A"/>
    <w:rsid w:val="004B2498"/>
    <w:rsid w:val="004B27F9"/>
    <w:rsid w:val="004B3825"/>
    <w:rsid w:val="004B3B6D"/>
    <w:rsid w:val="004B4C04"/>
    <w:rsid w:val="004B588E"/>
    <w:rsid w:val="004B5AB3"/>
    <w:rsid w:val="004B609E"/>
    <w:rsid w:val="004B7F7E"/>
    <w:rsid w:val="004C0B5E"/>
    <w:rsid w:val="004C2599"/>
    <w:rsid w:val="004C25FE"/>
    <w:rsid w:val="004C2A0D"/>
    <w:rsid w:val="004C2E0F"/>
    <w:rsid w:val="004C3DB8"/>
    <w:rsid w:val="004C58A9"/>
    <w:rsid w:val="004C6139"/>
    <w:rsid w:val="004C6D47"/>
    <w:rsid w:val="004C7F41"/>
    <w:rsid w:val="004D0322"/>
    <w:rsid w:val="004D041A"/>
    <w:rsid w:val="004D1723"/>
    <w:rsid w:val="004D1F01"/>
    <w:rsid w:val="004D2095"/>
    <w:rsid w:val="004D43A1"/>
    <w:rsid w:val="004D49D7"/>
    <w:rsid w:val="004D49D8"/>
    <w:rsid w:val="004D4F9A"/>
    <w:rsid w:val="004D55CF"/>
    <w:rsid w:val="004D682B"/>
    <w:rsid w:val="004E0833"/>
    <w:rsid w:val="004E19B0"/>
    <w:rsid w:val="004E28C6"/>
    <w:rsid w:val="004E28FC"/>
    <w:rsid w:val="004E2C51"/>
    <w:rsid w:val="004E31C6"/>
    <w:rsid w:val="004E41CB"/>
    <w:rsid w:val="004E4FB1"/>
    <w:rsid w:val="004E548B"/>
    <w:rsid w:val="004F138F"/>
    <w:rsid w:val="004F1BEA"/>
    <w:rsid w:val="004F2257"/>
    <w:rsid w:val="004F2B92"/>
    <w:rsid w:val="004F403A"/>
    <w:rsid w:val="004F46AD"/>
    <w:rsid w:val="004F503C"/>
    <w:rsid w:val="0050070C"/>
    <w:rsid w:val="00500C61"/>
    <w:rsid w:val="005018CA"/>
    <w:rsid w:val="00502144"/>
    <w:rsid w:val="00503E79"/>
    <w:rsid w:val="00504A9A"/>
    <w:rsid w:val="0050670B"/>
    <w:rsid w:val="0050671C"/>
    <w:rsid w:val="005069CE"/>
    <w:rsid w:val="00510D22"/>
    <w:rsid w:val="00511172"/>
    <w:rsid w:val="00512655"/>
    <w:rsid w:val="00513605"/>
    <w:rsid w:val="00514199"/>
    <w:rsid w:val="005141E8"/>
    <w:rsid w:val="00514746"/>
    <w:rsid w:val="00514CCE"/>
    <w:rsid w:val="00514EB2"/>
    <w:rsid w:val="0051519C"/>
    <w:rsid w:val="00517EE8"/>
    <w:rsid w:val="0052063B"/>
    <w:rsid w:val="00522CB2"/>
    <w:rsid w:val="005232D9"/>
    <w:rsid w:val="00523FFC"/>
    <w:rsid w:val="00533179"/>
    <w:rsid w:val="00534619"/>
    <w:rsid w:val="00534D4F"/>
    <w:rsid w:val="005356FE"/>
    <w:rsid w:val="00535D21"/>
    <w:rsid w:val="00537B4D"/>
    <w:rsid w:val="00540A85"/>
    <w:rsid w:val="0054286C"/>
    <w:rsid w:val="0054293B"/>
    <w:rsid w:val="00543E56"/>
    <w:rsid w:val="0054683F"/>
    <w:rsid w:val="00547356"/>
    <w:rsid w:val="00547C92"/>
    <w:rsid w:val="005505EF"/>
    <w:rsid w:val="00550637"/>
    <w:rsid w:val="00550C51"/>
    <w:rsid w:val="00550C99"/>
    <w:rsid w:val="0055289A"/>
    <w:rsid w:val="00552DD8"/>
    <w:rsid w:val="00553068"/>
    <w:rsid w:val="00553413"/>
    <w:rsid w:val="00557387"/>
    <w:rsid w:val="00557563"/>
    <w:rsid w:val="005579B7"/>
    <w:rsid w:val="00561AD6"/>
    <w:rsid w:val="00564B2E"/>
    <w:rsid w:val="00566D8D"/>
    <w:rsid w:val="00570138"/>
    <w:rsid w:val="00571D0D"/>
    <w:rsid w:val="0057325B"/>
    <w:rsid w:val="00575D57"/>
    <w:rsid w:val="00575F84"/>
    <w:rsid w:val="00576C1A"/>
    <w:rsid w:val="00577E2E"/>
    <w:rsid w:val="00577E7B"/>
    <w:rsid w:val="00581148"/>
    <w:rsid w:val="0058199A"/>
    <w:rsid w:val="0058251F"/>
    <w:rsid w:val="00582B6A"/>
    <w:rsid w:val="0058369E"/>
    <w:rsid w:val="0058460D"/>
    <w:rsid w:val="00585CE3"/>
    <w:rsid w:val="005864E8"/>
    <w:rsid w:val="00587C40"/>
    <w:rsid w:val="00590844"/>
    <w:rsid w:val="00592F9E"/>
    <w:rsid w:val="00593176"/>
    <w:rsid w:val="00593314"/>
    <w:rsid w:val="005941D1"/>
    <w:rsid w:val="00594496"/>
    <w:rsid w:val="005947EA"/>
    <w:rsid w:val="005948B6"/>
    <w:rsid w:val="0059542F"/>
    <w:rsid w:val="00595988"/>
    <w:rsid w:val="00597944"/>
    <w:rsid w:val="005A2759"/>
    <w:rsid w:val="005A36AB"/>
    <w:rsid w:val="005A54B4"/>
    <w:rsid w:val="005A7A49"/>
    <w:rsid w:val="005A7D7F"/>
    <w:rsid w:val="005B02C5"/>
    <w:rsid w:val="005B070D"/>
    <w:rsid w:val="005B14F6"/>
    <w:rsid w:val="005B4432"/>
    <w:rsid w:val="005B492D"/>
    <w:rsid w:val="005C1D49"/>
    <w:rsid w:val="005C289B"/>
    <w:rsid w:val="005C36FD"/>
    <w:rsid w:val="005C3C17"/>
    <w:rsid w:val="005C4D34"/>
    <w:rsid w:val="005C5346"/>
    <w:rsid w:val="005C6618"/>
    <w:rsid w:val="005C6DA3"/>
    <w:rsid w:val="005C7E47"/>
    <w:rsid w:val="005D0E9C"/>
    <w:rsid w:val="005D40E0"/>
    <w:rsid w:val="005D5C66"/>
    <w:rsid w:val="005D6078"/>
    <w:rsid w:val="005E1E5F"/>
    <w:rsid w:val="005E2F2F"/>
    <w:rsid w:val="005E3CF6"/>
    <w:rsid w:val="005E4B97"/>
    <w:rsid w:val="005E4EE4"/>
    <w:rsid w:val="005E6BB6"/>
    <w:rsid w:val="005E767B"/>
    <w:rsid w:val="005F0F26"/>
    <w:rsid w:val="005F25D6"/>
    <w:rsid w:val="005F44D2"/>
    <w:rsid w:val="005F4DE3"/>
    <w:rsid w:val="005F7A8B"/>
    <w:rsid w:val="006009B6"/>
    <w:rsid w:val="00601702"/>
    <w:rsid w:val="00601977"/>
    <w:rsid w:val="00601C65"/>
    <w:rsid w:val="00602575"/>
    <w:rsid w:val="00602C13"/>
    <w:rsid w:val="006032D1"/>
    <w:rsid w:val="00603B6E"/>
    <w:rsid w:val="00603FD5"/>
    <w:rsid w:val="0061123A"/>
    <w:rsid w:val="006129EF"/>
    <w:rsid w:val="006139C6"/>
    <w:rsid w:val="0061582B"/>
    <w:rsid w:val="00616532"/>
    <w:rsid w:val="00616DC8"/>
    <w:rsid w:val="006174DD"/>
    <w:rsid w:val="006175EA"/>
    <w:rsid w:val="006203B1"/>
    <w:rsid w:val="00620E1A"/>
    <w:rsid w:val="00621810"/>
    <w:rsid w:val="00621813"/>
    <w:rsid w:val="00622EDA"/>
    <w:rsid w:val="00623471"/>
    <w:rsid w:val="00623BD4"/>
    <w:rsid w:val="00625851"/>
    <w:rsid w:val="00626E92"/>
    <w:rsid w:val="006273F1"/>
    <w:rsid w:val="00627A33"/>
    <w:rsid w:val="006307A3"/>
    <w:rsid w:val="00630D1D"/>
    <w:rsid w:val="0063277F"/>
    <w:rsid w:val="006329E6"/>
    <w:rsid w:val="00632B19"/>
    <w:rsid w:val="00633B7C"/>
    <w:rsid w:val="006352B5"/>
    <w:rsid w:val="00642713"/>
    <w:rsid w:val="00646BB2"/>
    <w:rsid w:val="00647468"/>
    <w:rsid w:val="006505BC"/>
    <w:rsid w:val="0065142A"/>
    <w:rsid w:val="00652009"/>
    <w:rsid w:val="0065471C"/>
    <w:rsid w:val="00655D3A"/>
    <w:rsid w:val="00657FF2"/>
    <w:rsid w:val="006604E9"/>
    <w:rsid w:val="00662002"/>
    <w:rsid w:val="006627DA"/>
    <w:rsid w:val="006649DA"/>
    <w:rsid w:val="006667E8"/>
    <w:rsid w:val="00667048"/>
    <w:rsid w:val="00667E1A"/>
    <w:rsid w:val="0067002E"/>
    <w:rsid w:val="0067014A"/>
    <w:rsid w:val="00670E45"/>
    <w:rsid w:val="00672027"/>
    <w:rsid w:val="00672EDD"/>
    <w:rsid w:val="00673508"/>
    <w:rsid w:val="00673D55"/>
    <w:rsid w:val="006747D6"/>
    <w:rsid w:val="00674B62"/>
    <w:rsid w:val="00676089"/>
    <w:rsid w:val="00676608"/>
    <w:rsid w:val="00677BA4"/>
    <w:rsid w:val="006822B5"/>
    <w:rsid w:val="006849C9"/>
    <w:rsid w:val="00684D9F"/>
    <w:rsid w:val="006855C0"/>
    <w:rsid w:val="00685CEB"/>
    <w:rsid w:val="0068724F"/>
    <w:rsid w:val="00687F4E"/>
    <w:rsid w:val="00692700"/>
    <w:rsid w:val="006931FC"/>
    <w:rsid w:val="00693358"/>
    <w:rsid w:val="00694D8F"/>
    <w:rsid w:val="006950FD"/>
    <w:rsid w:val="006953D9"/>
    <w:rsid w:val="00696324"/>
    <w:rsid w:val="006A0577"/>
    <w:rsid w:val="006A0AC7"/>
    <w:rsid w:val="006A1037"/>
    <w:rsid w:val="006A1DEF"/>
    <w:rsid w:val="006A259C"/>
    <w:rsid w:val="006A35DC"/>
    <w:rsid w:val="006A4C10"/>
    <w:rsid w:val="006A6913"/>
    <w:rsid w:val="006A74A3"/>
    <w:rsid w:val="006B280E"/>
    <w:rsid w:val="006B6A52"/>
    <w:rsid w:val="006C0F60"/>
    <w:rsid w:val="006C1421"/>
    <w:rsid w:val="006C259F"/>
    <w:rsid w:val="006C2894"/>
    <w:rsid w:val="006C324E"/>
    <w:rsid w:val="006C4AF4"/>
    <w:rsid w:val="006C6F5D"/>
    <w:rsid w:val="006C7A17"/>
    <w:rsid w:val="006D0A29"/>
    <w:rsid w:val="006D0E5D"/>
    <w:rsid w:val="006D221A"/>
    <w:rsid w:val="006D2464"/>
    <w:rsid w:val="006D305C"/>
    <w:rsid w:val="006D3F2F"/>
    <w:rsid w:val="006D50E3"/>
    <w:rsid w:val="006D589C"/>
    <w:rsid w:val="006D6460"/>
    <w:rsid w:val="006D72E9"/>
    <w:rsid w:val="006D7A6E"/>
    <w:rsid w:val="006D7AA2"/>
    <w:rsid w:val="006E2399"/>
    <w:rsid w:val="006E3536"/>
    <w:rsid w:val="006E4F17"/>
    <w:rsid w:val="006E5EAF"/>
    <w:rsid w:val="006E7F61"/>
    <w:rsid w:val="006F0D34"/>
    <w:rsid w:val="006F1640"/>
    <w:rsid w:val="006F2D58"/>
    <w:rsid w:val="006F33D5"/>
    <w:rsid w:val="006F3BFD"/>
    <w:rsid w:val="006F5D3A"/>
    <w:rsid w:val="006F6110"/>
    <w:rsid w:val="006F6F4F"/>
    <w:rsid w:val="0070342B"/>
    <w:rsid w:val="00704B18"/>
    <w:rsid w:val="00710218"/>
    <w:rsid w:val="007106F1"/>
    <w:rsid w:val="00710C41"/>
    <w:rsid w:val="007120E2"/>
    <w:rsid w:val="007129E9"/>
    <w:rsid w:val="00714488"/>
    <w:rsid w:val="00715979"/>
    <w:rsid w:val="0071686C"/>
    <w:rsid w:val="007169C5"/>
    <w:rsid w:val="00716EC1"/>
    <w:rsid w:val="0071772B"/>
    <w:rsid w:val="00720CE0"/>
    <w:rsid w:val="00724E1D"/>
    <w:rsid w:val="007254A7"/>
    <w:rsid w:val="0072783B"/>
    <w:rsid w:val="00727C64"/>
    <w:rsid w:val="007305C7"/>
    <w:rsid w:val="0073136C"/>
    <w:rsid w:val="00731BA3"/>
    <w:rsid w:val="00732AB5"/>
    <w:rsid w:val="00733909"/>
    <w:rsid w:val="0073494E"/>
    <w:rsid w:val="00735461"/>
    <w:rsid w:val="00735C18"/>
    <w:rsid w:val="007368EC"/>
    <w:rsid w:val="0073719C"/>
    <w:rsid w:val="00737B74"/>
    <w:rsid w:val="007404ED"/>
    <w:rsid w:val="0074236D"/>
    <w:rsid w:val="007430C4"/>
    <w:rsid w:val="00745502"/>
    <w:rsid w:val="00745B8A"/>
    <w:rsid w:val="00746516"/>
    <w:rsid w:val="00746BDC"/>
    <w:rsid w:val="007470D7"/>
    <w:rsid w:val="00747793"/>
    <w:rsid w:val="00747A97"/>
    <w:rsid w:val="00751335"/>
    <w:rsid w:val="00751AB4"/>
    <w:rsid w:val="00752157"/>
    <w:rsid w:val="00752F8D"/>
    <w:rsid w:val="0075477C"/>
    <w:rsid w:val="00756EB1"/>
    <w:rsid w:val="00757DA4"/>
    <w:rsid w:val="00761D33"/>
    <w:rsid w:val="00765BC4"/>
    <w:rsid w:val="00766D5A"/>
    <w:rsid w:val="00767F01"/>
    <w:rsid w:val="00772D80"/>
    <w:rsid w:val="0077411C"/>
    <w:rsid w:val="007767BB"/>
    <w:rsid w:val="007800AC"/>
    <w:rsid w:val="007801E4"/>
    <w:rsid w:val="0078099B"/>
    <w:rsid w:val="00781468"/>
    <w:rsid w:val="00781B0F"/>
    <w:rsid w:val="00786266"/>
    <w:rsid w:val="00786DC4"/>
    <w:rsid w:val="00791345"/>
    <w:rsid w:val="00791E08"/>
    <w:rsid w:val="00795180"/>
    <w:rsid w:val="00795C8C"/>
    <w:rsid w:val="0079668F"/>
    <w:rsid w:val="00796D27"/>
    <w:rsid w:val="007A0363"/>
    <w:rsid w:val="007A0492"/>
    <w:rsid w:val="007A053F"/>
    <w:rsid w:val="007A28C2"/>
    <w:rsid w:val="007A2B68"/>
    <w:rsid w:val="007A34BD"/>
    <w:rsid w:val="007B521A"/>
    <w:rsid w:val="007B56BB"/>
    <w:rsid w:val="007B5DF5"/>
    <w:rsid w:val="007B63C9"/>
    <w:rsid w:val="007B6671"/>
    <w:rsid w:val="007B66CD"/>
    <w:rsid w:val="007B733B"/>
    <w:rsid w:val="007C2FE4"/>
    <w:rsid w:val="007C3F14"/>
    <w:rsid w:val="007C5367"/>
    <w:rsid w:val="007C6980"/>
    <w:rsid w:val="007C6DCF"/>
    <w:rsid w:val="007D0871"/>
    <w:rsid w:val="007D2EA0"/>
    <w:rsid w:val="007D3A3D"/>
    <w:rsid w:val="007D5ABE"/>
    <w:rsid w:val="007D6563"/>
    <w:rsid w:val="007D7594"/>
    <w:rsid w:val="007D78DB"/>
    <w:rsid w:val="007E08F5"/>
    <w:rsid w:val="007E21A3"/>
    <w:rsid w:val="007E33F8"/>
    <w:rsid w:val="007E34EA"/>
    <w:rsid w:val="007E35C5"/>
    <w:rsid w:val="007E400B"/>
    <w:rsid w:val="007E62D9"/>
    <w:rsid w:val="007E6C41"/>
    <w:rsid w:val="007E7542"/>
    <w:rsid w:val="007F055C"/>
    <w:rsid w:val="007F698B"/>
    <w:rsid w:val="00800706"/>
    <w:rsid w:val="008016AB"/>
    <w:rsid w:val="0080199B"/>
    <w:rsid w:val="00802F26"/>
    <w:rsid w:val="0080478C"/>
    <w:rsid w:val="0080481A"/>
    <w:rsid w:val="00804A3D"/>
    <w:rsid w:val="0081072E"/>
    <w:rsid w:val="0081179A"/>
    <w:rsid w:val="00811D40"/>
    <w:rsid w:val="008121E8"/>
    <w:rsid w:val="0081332C"/>
    <w:rsid w:val="0081533C"/>
    <w:rsid w:val="00816424"/>
    <w:rsid w:val="00816871"/>
    <w:rsid w:val="00817928"/>
    <w:rsid w:val="00817D54"/>
    <w:rsid w:val="008203C4"/>
    <w:rsid w:val="00821089"/>
    <w:rsid w:val="008240BF"/>
    <w:rsid w:val="00826014"/>
    <w:rsid w:val="008262FA"/>
    <w:rsid w:val="00826A36"/>
    <w:rsid w:val="00827A6C"/>
    <w:rsid w:val="008324BD"/>
    <w:rsid w:val="00832A9E"/>
    <w:rsid w:val="00833624"/>
    <w:rsid w:val="00834396"/>
    <w:rsid w:val="008368D8"/>
    <w:rsid w:val="00836EBE"/>
    <w:rsid w:val="00837827"/>
    <w:rsid w:val="00841371"/>
    <w:rsid w:val="00841D5A"/>
    <w:rsid w:val="00843C3C"/>
    <w:rsid w:val="00845751"/>
    <w:rsid w:val="008473D8"/>
    <w:rsid w:val="00850A05"/>
    <w:rsid w:val="00854235"/>
    <w:rsid w:val="0085439B"/>
    <w:rsid w:val="00854732"/>
    <w:rsid w:val="00855054"/>
    <w:rsid w:val="008571CB"/>
    <w:rsid w:val="00863EE1"/>
    <w:rsid w:val="00865850"/>
    <w:rsid w:val="0086606A"/>
    <w:rsid w:val="00867E82"/>
    <w:rsid w:val="00872860"/>
    <w:rsid w:val="008805A9"/>
    <w:rsid w:val="008827D3"/>
    <w:rsid w:val="00884B31"/>
    <w:rsid w:val="00886FC2"/>
    <w:rsid w:val="00887C47"/>
    <w:rsid w:val="0089026B"/>
    <w:rsid w:val="00891CED"/>
    <w:rsid w:val="008942E9"/>
    <w:rsid w:val="00894A7F"/>
    <w:rsid w:val="00894D40"/>
    <w:rsid w:val="00896D92"/>
    <w:rsid w:val="00897061"/>
    <w:rsid w:val="00897632"/>
    <w:rsid w:val="008A01AA"/>
    <w:rsid w:val="008A03DA"/>
    <w:rsid w:val="008A4E0E"/>
    <w:rsid w:val="008A68E5"/>
    <w:rsid w:val="008A749C"/>
    <w:rsid w:val="008B00F9"/>
    <w:rsid w:val="008B05C3"/>
    <w:rsid w:val="008B1A9D"/>
    <w:rsid w:val="008B33BE"/>
    <w:rsid w:val="008B4965"/>
    <w:rsid w:val="008B516C"/>
    <w:rsid w:val="008B5E83"/>
    <w:rsid w:val="008B6B8F"/>
    <w:rsid w:val="008B6FF1"/>
    <w:rsid w:val="008B79DF"/>
    <w:rsid w:val="008C009C"/>
    <w:rsid w:val="008C0A45"/>
    <w:rsid w:val="008C0F78"/>
    <w:rsid w:val="008C1272"/>
    <w:rsid w:val="008C23A0"/>
    <w:rsid w:val="008C4CD7"/>
    <w:rsid w:val="008C542F"/>
    <w:rsid w:val="008C5D96"/>
    <w:rsid w:val="008C6139"/>
    <w:rsid w:val="008C7286"/>
    <w:rsid w:val="008D03AE"/>
    <w:rsid w:val="008D10F9"/>
    <w:rsid w:val="008D1214"/>
    <w:rsid w:val="008D1501"/>
    <w:rsid w:val="008D1ABD"/>
    <w:rsid w:val="008D1C68"/>
    <w:rsid w:val="008D254A"/>
    <w:rsid w:val="008D393C"/>
    <w:rsid w:val="008D3AC4"/>
    <w:rsid w:val="008D5053"/>
    <w:rsid w:val="008D57EA"/>
    <w:rsid w:val="008D596A"/>
    <w:rsid w:val="008D7FFE"/>
    <w:rsid w:val="008E18D4"/>
    <w:rsid w:val="008E232E"/>
    <w:rsid w:val="008E2E04"/>
    <w:rsid w:val="008E5121"/>
    <w:rsid w:val="008E6713"/>
    <w:rsid w:val="008E6EC4"/>
    <w:rsid w:val="008E7436"/>
    <w:rsid w:val="008F099D"/>
    <w:rsid w:val="008F0C02"/>
    <w:rsid w:val="008F1980"/>
    <w:rsid w:val="008F2B85"/>
    <w:rsid w:val="008F2D51"/>
    <w:rsid w:val="008F2E20"/>
    <w:rsid w:val="008F70D1"/>
    <w:rsid w:val="008F76C2"/>
    <w:rsid w:val="0090137A"/>
    <w:rsid w:val="00902675"/>
    <w:rsid w:val="00904FC8"/>
    <w:rsid w:val="009050F5"/>
    <w:rsid w:val="00905D50"/>
    <w:rsid w:val="00906938"/>
    <w:rsid w:val="00906D1E"/>
    <w:rsid w:val="009101FE"/>
    <w:rsid w:val="00910B5F"/>
    <w:rsid w:val="00912947"/>
    <w:rsid w:val="00913305"/>
    <w:rsid w:val="00914A78"/>
    <w:rsid w:val="00915F44"/>
    <w:rsid w:val="00916C26"/>
    <w:rsid w:val="00916D15"/>
    <w:rsid w:val="009204D4"/>
    <w:rsid w:val="0092096F"/>
    <w:rsid w:val="00922CB8"/>
    <w:rsid w:val="00924865"/>
    <w:rsid w:val="009268DD"/>
    <w:rsid w:val="00926D05"/>
    <w:rsid w:val="00933BBC"/>
    <w:rsid w:val="00934591"/>
    <w:rsid w:val="00935BA2"/>
    <w:rsid w:val="00936068"/>
    <w:rsid w:val="009367DB"/>
    <w:rsid w:val="00936C9C"/>
    <w:rsid w:val="00936CFF"/>
    <w:rsid w:val="0093788B"/>
    <w:rsid w:val="00941A1B"/>
    <w:rsid w:val="00941FA4"/>
    <w:rsid w:val="0094213C"/>
    <w:rsid w:val="00943C24"/>
    <w:rsid w:val="00944F98"/>
    <w:rsid w:val="00944F9C"/>
    <w:rsid w:val="00945DF5"/>
    <w:rsid w:val="00947D76"/>
    <w:rsid w:val="009517CC"/>
    <w:rsid w:val="009518F0"/>
    <w:rsid w:val="009534EF"/>
    <w:rsid w:val="00956464"/>
    <w:rsid w:val="009574A4"/>
    <w:rsid w:val="00960591"/>
    <w:rsid w:val="00960BC2"/>
    <w:rsid w:val="009615D4"/>
    <w:rsid w:val="009622DC"/>
    <w:rsid w:val="009637F6"/>
    <w:rsid w:val="00964511"/>
    <w:rsid w:val="009663DC"/>
    <w:rsid w:val="00971949"/>
    <w:rsid w:val="00971EF1"/>
    <w:rsid w:val="00974677"/>
    <w:rsid w:val="00976043"/>
    <w:rsid w:val="00976299"/>
    <w:rsid w:val="00976702"/>
    <w:rsid w:val="00980148"/>
    <w:rsid w:val="00980752"/>
    <w:rsid w:val="00982A75"/>
    <w:rsid w:val="00982FAA"/>
    <w:rsid w:val="00991746"/>
    <w:rsid w:val="0099369F"/>
    <w:rsid w:val="00997F1A"/>
    <w:rsid w:val="009A25CF"/>
    <w:rsid w:val="009A2F17"/>
    <w:rsid w:val="009A35AE"/>
    <w:rsid w:val="009A4377"/>
    <w:rsid w:val="009A4682"/>
    <w:rsid w:val="009B0368"/>
    <w:rsid w:val="009B186C"/>
    <w:rsid w:val="009B1CD6"/>
    <w:rsid w:val="009B2AC6"/>
    <w:rsid w:val="009B55DD"/>
    <w:rsid w:val="009B6109"/>
    <w:rsid w:val="009B6A45"/>
    <w:rsid w:val="009B73C9"/>
    <w:rsid w:val="009C0F1C"/>
    <w:rsid w:val="009C2EE2"/>
    <w:rsid w:val="009C5432"/>
    <w:rsid w:val="009C603D"/>
    <w:rsid w:val="009D054D"/>
    <w:rsid w:val="009D0767"/>
    <w:rsid w:val="009D24F5"/>
    <w:rsid w:val="009D2A60"/>
    <w:rsid w:val="009D3161"/>
    <w:rsid w:val="009D49D5"/>
    <w:rsid w:val="009D64B3"/>
    <w:rsid w:val="009D78DE"/>
    <w:rsid w:val="009E0E1E"/>
    <w:rsid w:val="009E1528"/>
    <w:rsid w:val="009E1B73"/>
    <w:rsid w:val="009E1B8A"/>
    <w:rsid w:val="009E2120"/>
    <w:rsid w:val="009E2BEC"/>
    <w:rsid w:val="009E390C"/>
    <w:rsid w:val="009E390D"/>
    <w:rsid w:val="009E493E"/>
    <w:rsid w:val="009E4AE1"/>
    <w:rsid w:val="009E6539"/>
    <w:rsid w:val="009E6A4D"/>
    <w:rsid w:val="009E72EA"/>
    <w:rsid w:val="009F07EB"/>
    <w:rsid w:val="009F0D41"/>
    <w:rsid w:val="009F13C7"/>
    <w:rsid w:val="009F33F0"/>
    <w:rsid w:val="009F352F"/>
    <w:rsid w:val="009F35FB"/>
    <w:rsid w:val="009F375C"/>
    <w:rsid w:val="009F3959"/>
    <w:rsid w:val="009F412C"/>
    <w:rsid w:val="009F4169"/>
    <w:rsid w:val="009F4584"/>
    <w:rsid w:val="009F4B0B"/>
    <w:rsid w:val="009F539B"/>
    <w:rsid w:val="00A00078"/>
    <w:rsid w:val="00A0063C"/>
    <w:rsid w:val="00A01C63"/>
    <w:rsid w:val="00A02A32"/>
    <w:rsid w:val="00A03357"/>
    <w:rsid w:val="00A03556"/>
    <w:rsid w:val="00A03C8B"/>
    <w:rsid w:val="00A04ABC"/>
    <w:rsid w:val="00A05586"/>
    <w:rsid w:val="00A05E5D"/>
    <w:rsid w:val="00A06A58"/>
    <w:rsid w:val="00A071A2"/>
    <w:rsid w:val="00A13664"/>
    <w:rsid w:val="00A14AEA"/>
    <w:rsid w:val="00A15E89"/>
    <w:rsid w:val="00A164F7"/>
    <w:rsid w:val="00A170D0"/>
    <w:rsid w:val="00A17341"/>
    <w:rsid w:val="00A20526"/>
    <w:rsid w:val="00A21D92"/>
    <w:rsid w:val="00A2298F"/>
    <w:rsid w:val="00A2334A"/>
    <w:rsid w:val="00A233D7"/>
    <w:rsid w:val="00A24EF4"/>
    <w:rsid w:val="00A27FC7"/>
    <w:rsid w:val="00A30973"/>
    <w:rsid w:val="00A30C63"/>
    <w:rsid w:val="00A3118C"/>
    <w:rsid w:val="00A31259"/>
    <w:rsid w:val="00A31385"/>
    <w:rsid w:val="00A32F60"/>
    <w:rsid w:val="00A33635"/>
    <w:rsid w:val="00A33747"/>
    <w:rsid w:val="00A3590C"/>
    <w:rsid w:val="00A36E3B"/>
    <w:rsid w:val="00A408F4"/>
    <w:rsid w:val="00A42B56"/>
    <w:rsid w:val="00A433F4"/>
    <w:rsid w:val="00A45318"/>
    <w:rsid w:val="00A5147A"/>
    <w:rsid w:val="00A5349A"/>
    <w:rsid w:val="00A53FC2"/>
    <w:rsid w:val="00A541F0"/>
    <w:rsid w:val="00A554BB"/>
    <w:rsid w:val="00A558FF"/>
    <w:rsid w:val="00A61A01"/>
    <w:rsid w:val="00A61E41"/>
    <w:rsid w:val="00A64CAC"/>
    <w:rsid w:val="00A64DF4"/>
    <w:rsid w:val="00A66123"/>
    <w:rsid w:val="00A66E34"/>
    <w:rsid w:val="00A66FF7"/>
    <w:rsid w:val="00A67424"/>
    <w:rsid w:val="00A67F82"/>
    <w:rsid w:val="00A705D6"/>
    <w:rsid w:val="00A706A6"/>
    <w:rsid w:val="00A70BC9"/>
    <w:rsid w:val="00A710F1"/>
    <w:rsid w:val="00A74D0A"/>
    <w:rsid w:val="00A7522B"/>
    <w:rsid w:val="00A75B1B"/>
    <w:rsid w:val="00A75F7D"/>
    <w:rsid w:val="00A76285"/>
    <w:rsid w:val="00A764FC"/>
    <w:rsid w:val="00A772B4"/>
    <w:rsid w:val="00A7773F"/>
    <w:rsid w:val="00A8019D"/>
    <w:rsid w:val="00A807F4"/>
    <w:rsid w:val="00A8151E"/>
    <w:rsid w:val="00A82B80"/>
    <w:rsid w:val="00A83519"/>
    <w:rsid w:val="00A84435"/>
    <w:rsid w:val="00A8544E"/>
    <w:rsid w:val="00A85967"/>
    <w:rsid w:val="00A870B3"/>
    <w:rsid w:val="00A90151"/>
    <w:rsid w:val="00A9095D"/>
    <w:rsid w:val="00A91538"/>
    <w:rsid w:val="00A91CBF"/>
    <w:rsid w:val="00A9359B"/>
    <w:rsid w:val="00A95901"/>
    <w:rsid w:val="00A97093"/>
    <w:rsid w:val="00A97735"/>
    <w:rsid w:val="00AA13F9"/>
    <w:rsid w:val="00AA163B"/>
    <w:rsid w:val="00AA236A"/>
    <w:rsid w:val="00AA30D8"/>
    <w:rsid w:val="00AA4628"/>
    <w:rsid w:val="00AA6A6F"/>
    <w:rsid w:val="00AA74E6"/>
    <w:rsid w:val="00AB072E"/>
    <w:rsid w:val="00AB1450"/>
    <w:rsid w:val="00AB253B"/>
    <w:rsid w:val="00AB382C"/>
    <w:rsid w:val="00AB4094"/>
    <w:rsid w:val="00AB5F12"/>
    <w:rsid w:val="00AB74B0"/>
    <w:rsid w:val="00AC0558"/>
    <w:rsid w:val="00AC160D"/>
    <w:rsid w:val="00AC2CF8"/>
    <w:rsid w:val="00AC2D14"/>
    <w:rsid w:val="00AC43AF"/>
    <w:rsid w:val="00AC5FE1"/>
    <w:rsid w:val="00AD1461"/>
    <w:rsid w:val="00AD1E9E"/>
    <w:rsid w:val="00AD2E02"/>
    <w:rsid w:val="00AD3FE4"/>
    <w:rsid w:val="00AD5E0F"/>
    <w:rsid w:val="00AD6E44"/>
    <w:rsid w:val="00AE3823"/>
    <w:rsid w:val="00AE3BA4"/>
    <w:rsid w:val="00AF2097"/>
    <w:rsid w:val="00AF3519"/>
    <w:rsid w:val="00AF3964"/>
    <w:rsid w:val="00AF3F8A"/>
    <w:rsid w:val="00AF406C"/>
    <w:rsid w:val="00AF4C87"/>
    <w:rsid w:val="00AF5259"/>
    <w:rsid w:val="00AF5634"/>
    <w:rsid w:val="00AF5D51"/>
    <w:rsid w:val="00AF5E27"/>
    <w:rsid w:val="00B00BB2"/>
    <w:rsid w:val="00B014AE"/>
    <w:rsid w:val="00B015ED"/>
    <w:rsid w:val="00B03274"/>
    <w:rsid w:val="00B0378B"/>
    <w:rsid w:val="00B03CB5"/>
    <w:rsid w:val="00B041CA"/>
    <w:rsid w:val="00B04815"/>
    <w:rsid w:val="00B05152"/>
    <w:rsid w:val="00B074DC"/>
    <w:rsid w:val="00B07CC9"/>
    <w:rsid w:val="00B124BD"/>
    <w:rsid w:val="00B12DF1"/>
    <w:rsid w:val="00B153EB"/>
    <w:rsid w:val="00B165F3"/>
    <w:rsid w:val="00B2087C"/>
    <w:rsid w:val="00B20EF2"/>
    <w:rsid w:val="00B21591"/>
    <w:rsid w:val="00B21816"/>
    <w:rsid w:val="00B21F03"/>
    <w:rsid w:val="00B22031"/>
    <w:rsid w:val="00B22E43"/>
    <w:rsid w:val="00B23603"/>
    <w:rsid w:val="00B23CD8"/>
    <w:rsid w:val="00B246FD"/>
    <w:rsid w:val="00B24B55"/>
    <w:rsid w:val="00B250ED"/>
    <w:rsid w:val="00B255CB"/>
    <w:rsid w:val="00B257FF"/>
    <w:rsid w:val="00B26086"/>
    <w:rsid w:val="00B261A1"/>
    <w:rsid w:val="00B265AD"/>
    <w:rsid w:val="00B26FF8"/>
    <w:rsid w:val="00B308E6"/>
    <w:rsid w:val="00B30903"/>
    <w:rsid w:val="00B31245"/>
    <w:rsid w:val="00B31266"/>
    <w:rsid w:val="00B31D35"/>
    <w:rsid w:val="00B32D6C"/>
    <w:rsid w:val="00B334F6"/>
    <w:rsid w:val="00B34BEB"/>
    <w:rsid w:val="00B34F79"/>
    <w:rsid w:val="00B35EA4"/>
    <w:rsid w:val="00B363CF"/>
    <w:rsid w:val="00B3749D"/>
    <w:rsid w:val="00B40687"/>
    <w:rsid w:val="00B42A2E"/>
    <w:rsid w:val="00B438E3"/>
    <w:rsid w:val="00B43C91"/>
    <w:rsid w:val="00B472B9"/>
    <w:rsid w:val="00B47C0C"/>
    <w:rsid w:val="00B508E7"/>
    <w:rsid w:val="00B54195"/>
    <w:rsid w:val="00B5583C"/>
    <w:rsid w:val="00B56312"/>
    <w:rsid w:val="00B6196A"/>
    <w:rsid w:val="00B61B6D"/>
    <w:rsid w:val="00B61DB0"/>
    <w:rsid w:val="00B63AB4"/>
    <w:rsid w:val="00B643F6"/>
    <w:rsid w:val="00B649AC"/>
    <w:rsid w:val="00B65526"/>
    <w:rsid w:val="00B65DAA"/>
    <w:rsid w:val="00B66B2F"/>
    <w:rsid w:val="00B66DDC"/>
    <w:rsid w:val="00B70253"/>
    <w:rsid w:val="00B7151E"/>
    <w:rsid w:val="00B72C5C"/>
    <w:rsid w:val="00B73C98"/>
    <w:rsid w:val="00B74F7F"/>
    <w:rsid w:val="00B75B08"/>
    <w:rsid w:val="00B75EFD"/>
    <w:rsid w:val="00B80272"/>
    <w:rsid w:val="00B8044C"/>
    <w:rsid w:val="00B80888"/>
    <w:rsid w:val="00B818E7"/>
    <w:rsid w:val="00B82457"/>
    <w:rsid w:val="00B82AA4"/>
    <w:rsid w:val="00B83530"/>
    <w:rsid w:val="00B8378D"/>
    <w:rsid w:val="00B83EE5"/>
    <w:rsid w:val="00B86E06"/>
    <w:rsid w:val="00B87762"/>
    <w:rsid w:val="00B877AA"/>
    <w:rsid w:val="00B87859"/>
    <w:rsid w:val="00B87B0C"/>
    <w:rsid w:val="00B91D47"/>
    <w:rsid w:val="00B935E6"/>
    <w:rsid w:val="00B93ECA"/>
    <w:rsid w:val="00B959EE"/>
    <w:rsid w:val="00B974FA"/>
    <w:rsid w:val="00BA049E"/>
    <w:rsid w:val="00BA18D1"/>
    <w:rsid w:val="00BA3CB8"/>
    <w:rsid w:val="00BA415D"/>
    <w:rsid w:val="00BA4945"/>
    <w:rsid w:val="00BA5035"/>
    <w:rsid w:val="00BA7623"/>
    <w:rsid w:val="00BB2241"/>
    <w:rsid w:val="00BB2F97"/>
    <w:rsid w:val="00BB4C56"/>
    <w:rsid w:val="00BC0710"/>
    <w:rsid w:val="00BC1DBB"/>
    <w:rsid w:val="00BC20AA"/>
    <w:rsid w:val="00BC4641"/>
    <w:rsid w:val="00BD1509"/>
    <w:rsid w:val="00BD27B1"/>
    <w:rsid w:val="00BD3884"/>
    <w:rsid w:val="00BD7285"/>
    <w:rsid w:val="00BD768C"/>
    <w:rsid w:val="00BE3653"/>
    <w:rsid w:val="00BE5111"/>
    <w:rsid w:val="00BE528C"/>
    <w:rsid w:val="00BE6A5B"/>
    <w:rsid w:val="00BE7CC0"/>
    <w:rsid w:val="00BE7DB7"/>
    <w:rsid w:val="00BF0F6C"/>
    <w:rsid w:val="00BF2AB6"/>
    <w:rsid w:val="00BF2C23"/>
    <w:rsid w:val="00BF340E"/>
    <w:rsid w:val="00BF4957"/>
    <w:rsid w:val="00BF68C8"/>
    <w:rsid w:val="00C01E68"/>
    <w:rsid w:val="00C027B5"/>
    <w:rsid w:val="00C05325"/>
    <w:rsid w:val="00C054F5"/>
    <w:rsid w:val="00C05665"/>
    <w:rsid w:val="00C058C5"/>
    <w:rsid w:val="00C05919"/>
    <w:rsid w:val="00C06FFA"/>
    <w:rsid w:val="00C0745C"/>
    <w:rsid w:val="00C07628"/>
    <w:rsid w:val="00C11924"/>
    <w:rsid w:val="00C150CA"/>
    <w:rsid w:val="00C1589B"/>
    <w:rsid w:val="00C20699"/>
    <w:rsid w:val="00C20D6D"/>
    <w:rsid w:val="00C3127F"/>
    <w:rsid w:val="00C326F9"/>
    <w:rsid w:val="00C337EE"/>
    <w:rsid w:val="00C36EB3"/>
    <w:rsid w:val="00C37A29"/>
    <w:rsid w:val="00C403FF"/>
    <w:rsid w:val="00C41578"/>
    <w:rsid w:val="00C41DED"/>
    <w:rsid w:val="00C42656"/>
    <w:rsid w:val="00C43CA1"/>
    <w:rsid w:val="00C445CF"/>
    <w:rsid w:val="00C44E08"/>
    <w:rsid w:val="00C44FB8"/>
    <w:rsid w:val="00C45AF4"/>
    <w:rsid w:val="00C46928"/>
    <w:rsid w:val="00C471EA"/>
    <w:rsid w:val="00C47EE5"/>
    <w:rsid w:val="00C51592"/>
    <w:rsid w:val="00C52355"/>
    <w:rsid w:val="00C543D1"/>
    <w:rsid w:val="00C55C51"/>
    <w:rsid w:val="00C56B05"/>
    <w:rsid w:val="00C56D98"/>
    <w:rsid w:val="00C6162E"/>
    <w:rsid w:val="00C64477"/>
    <w:rsid w:val="00C64790"/>
    <w:rsid w:val="00C66A73"/>
    <w:rsid w:val="00C6739E"/>
    <w:rsid w:val="00C6776B"/>
    <w:rsid w:val="00C7075B"/>
    <w:rsid w:val="00C70EFC"/>
    <w:rsid w:val="00C7280A"/>
    <w:rsid w:val="00C74454"/>
    <w:rsid w:val="00C74AC1"/>
    <w:rsid w:val="00C763A1"/>
    <w:rsid w:val="00C768DA"/>
    <w:rsid w:val="00C76FB0"/>
    <w:rsid w:val="00C7708C"/>
    <w:rsid w:val="00C773E7"/>
    <w:rsid w:val="00C802C2"/>
    <w:rsid w:val="00C84BF4"/>
    <w:rsid w:val="00C84C7F"/>
    <w:rsid w:val="00C8525E"/>
    <w:rsid w:val="00C86D98"/>
    <w:rsid w:val="00C90D1F"/>
    <w:rsid w:val="00C91076"/>
    <w:rsid w:val="00C91AA1"/>
    <w:rsid w:val="00C91D78"/>
    <w:rsid w:val="00C932F3"/>
    <w:rsid w:val="00C93F14"/>
    <w:rsid w:val="00C93F4B"/>
    <w:rsid w:val="00C94C29"/>
    <w:rsid w:val="00C978B5"/>
    <w:rsid w:val="00C97FBE"/>
    <w:rsid w:val="00CA5241"/>
    <w:rsid w:val="00CA776B"/>
    <w:rsid w:val="00CB0399"/>
    <w:rsid w:val="00CB06B3"/>
    <w:rsid w:val="00CB0957"/>
    <w:rsid w:val="00CB2A06"/>
    <w:rsid w:val="00CB2E8E"/>
    <w:rsid w:val="00CB7C02"/>
    <w:rsid w:val="00CC066E"/>
    <w:rsid w:val="00CC0ED9"/>
    <w:rsid w:val="00CC1EB7"/>
    <w:rsid w:val="00CC27B5"/>
    <w:rsid w:val="00CC3251"/>
    <w:rsid w:val="00CC3CE3"/>
    <w:rsid w:val="00CC4DCD"/>
    <w:rsid w:val="00CC4DD5"/>
    <w:rsid w:val="00CC6645"/>
    <w:rsid w:val="00CD2906"/>
    <w:rsid w:val="00CD3441"/>
    <w:rsid w:val="00CD61EB"/>
    <w:rsid w:val="00CD6712"/>
    <w:rsid w:val="00CE06FE"/>
    <w:rsid w:val="00CE0F0D"/>
    <w:rsid w:val="00CE18F2"/>
    <w:rsid w:val="00CE1B0F"/>
    <w:rsid w:val="00CE2958"/>
    <w:rsid w:val="00CE2E68"/>
    <w:rsid w:val="00CE315C"/>
    <w:rsid w:val="00CE4687"/>
    <w:rsid w:val="00CE5780"/>
    <w:rsid w:val="00CE5850"/>
    <w:rsid w:val="00CE7E76"/>
    <w:rsid w:val="00CF02F0"/>
    <w:rsid w:val="00CF08F0"/>
    <w:rsid w:val="00CF4FEC"/>
    <w:rsid w:val="00CF568E"/>
    <w:rsid w:val="00CF5C68"/>
    <w:rsid w:val="00CF6011"/>
    <w:rsid w:val="00CF65AD"/>
    <w:rsid w:val="00CF6C1F"/>
    <w:rsid w:val="00CF78EC"/>
    <w:rsid w:val="00D01F65"/>
    <w:rsid w:val="00D05180"/>
    <w:rsid w:val="00D05843"/>
    <w:rsid w:val="00D06012"/>
    <w:rsid w:val="00D073E6"/>
    <w:rsid w:val="00D10251"/>
    <w:rsid w:val="00D109F7"/>
    <w:rsid w:val="00D11FA8"/>
    <w:rsid w:val="00D12154"/>
    <w:rsid w:val="00D12AC3"/>
    <w:rsid w:val="00D1323F"/>
    <w:rsid w:val="00D136B0"/>
    <w:rsid w:val="00D149AD"/>
    <w:rsid w:val="00D149CA"/>
    <w:rsid w:val="00D1569D"/>
    <w:rsid w:val="00D15AC9"/>
    <w:rsid w:val="00D168F5"/>
    <w:rsid w:val="00D169C9"/>
    <w:rsid w:val="00D16F74"/>
    <w:rsid w:val="00D178AE"/>
    <w:rsid w:val="00D17B3C"/>
    <w:rsid w:val="00D24F89"/>
    <w:rsid w:val="00D311BA"/>
    <w:rsid w:val="00D31B5C"/>
    <w:rsid w:val="00D32D40"/>
    <w:rsid w:val="00D33827"/>
    <w:rsid w:val="00D349F3"/>
    <w:rsid w:val="00D35593"/>
    <w:rsid w:val="00D35B8D"/>
    <w:rsid w:val="00D36924"/>
    <w:rsid w:val="00D36F7E"/>
    <w:rsid w:val="00D40BEE"/>
    <w:rsid w:val="00D4117A"/>
    <w:rsid w:val="00D415D2"/>
    <w:rsid w:val="00D43A24"/>
    <w:rsid w:val="00D44D5D"/>
    <w:rsid w:val="00D45B90"/>
    <w:rsid w:val="00D4699E"/>
    <w:rsid w:val="00D47478"/>
    <w:rsid w:val="00D47701"/>
    <w:rsid w:val="00D51667"/>
    <w:rsid w:val="00D516E4"/>
    <w:rsid w:val="00D51D44"/>
    <w:rsid w:val="00D51F8F"/>
    <w:rsid w:val="00D53631"/>
    <w:rsid w:val="00D53AD0"/>
    <w:rsid w:val="00D5422C"/>
    <w:rsid w:val="00D544B5"/>
    <w:rsid w:val="00D54946"/>
    <w:rsid w:val="00D55797"/>
    <w:rsid w:val="00D567C3"/>
    <w:rsid w:val="00D57DCB"/>
    <w:rsid w:val="00D60381"/>
    <w:rsid w:val="00D60649"/>
    <w:rsid w:val="00D61E88"/>
    <w:rsid w:val="00D62A8C"/>
    <w:rsid w:val="00D63230"/>
    <w:rsid w:val="00D662C9"/>
    <w:rsid w:val="00D72BB5"/>
    <w:rsid w:val="00D72CB1"/>
    <w:rsid w:val="00D770F0"/>
    <w:rsid w:val="00D77626"/>
    <w:rsid w:val="00D77D16"/>
    <w:rsid w:val="00D8090C"/>
    <w:rsid w:val="00D80A04"/>
    <w:rsid w:val="00D815D6"/>
    <w:rsid w:val="00D81CC8"/>
    <w:rsid w:val="00D824CA"/>
    <w:rsid w:val="00D82889"/>
    <w:rsid w:val="00D828D6"/>
    <w:rsid w:val="00D83153"/>
    <w:rsid w:val="00D83923"/>
    <w:rsid w:val="00D839DF"/>
    <w:rsid w:val="00D84864"/>
    <w:rsid w:val="00D854B7"/>
    <w:rsid w:val="00D85ADE"/>
    <w:rsid w:val="00D867FB"/>
    <w:rsid w:val="00D868B6"/>
    <w:rsid w:val="00D87FB4"/>
    <w:rsid w:val="00D92CAE"/>
    <w:rsid w:val="00D92E91"/>
    <w:rsid w:val="00D93081"/>
    <w:rsid w:val="00D93438"/>
    <w:rsid w:val="00D9419D"/>
    <w:rsid w:val="00D945EC"/>
    <w:rsid w:val="00D959D2"/>
    <w:rsid w:val="00DA0A65"/>
    <w:rsid w:val="00DA1874"/>
    <w:rsid w:val="00DA3673"/>
    <w:rsid w:val="00DA6503"/>
    <w:rsid w:val="00DA6F21"/>
    <w:rsid w:val="00DB15A7"/>
    <w:rsid w:val="00DB339B"/>
    <w:rsid w:val="00DB35C8"/>
    <w:rsid w:val="00DB375E"/>
    <w:rsid w:val="00DB6077"/>
    <w:rsid w:val="00DB6AD8"/>
    <w:rsid w:val="00DB7C04"/>
    <w:rsid w:val="00DC056A"/>
    <w:rsid w:val="00DC200C"/>
    <w:rsid w:val="00DC3825"/>
    <w:rsid w:val="00DC3838"/>
    <w:rsid w:val="00DC4FCE"/>
    <w:rsid w:val="00DC5840"/>
    <w:rsid w:val="00DC5E34"/>
    <w:rsid w:val="00DC5EEE"/>
    <w:rsid w:val="00DC7188"/>
    <w:rsid w:val="00DC74CA"/>
    <w:rsid w:val="00DD1B71"/>
    <w:rsid w:val="00DD26A9"/>
    <w:rsid w:val="00DD2779"/>
    <w:rsid w:val="00DD4954"/>
    <w:rsid w:val="00DD5893"/>
    <w:rsid w:val="00DD77D3"/>
    <w:rsid w:val="00DE1CEE"/>
    <w:rsid w:val="00DE1ED5"/>
    <w:rsid w:val="00DE5229"/>
    <w:rsid w:val="00DE5779"/>
    <w:rsid w:val="00DE5E48"/>
    <w:rsid w:val="00DE6A26"/>
    <w:rsid w:val="00DF012D"/>
    <w:rsid w:val="00DF4E3E"/>
    <w:rsid w:val="00DF5051"/>
    <w:rsid w:val="00DF6953"/>
    <w:rsid w:val="00DF78C9"/>
    <w:rsid w:val="00E00028"/>
    <w:rsid w:val="00E00E94"/>
    <w:rsid w:val="00E04002"/>
    <w:rsid w:val="00E0453D"/>
    <w:rsid w:val="00E05B93"/>
    <w:rsid w:val="00E05FA6"/>
    <w:rsid w:val="00E06053"/>
    <w:rsid w:val="00E064ED"/>
    <w:rsid w:val="00E102C5"/>
    <w:rsid w:val="00E151E3"/>
    <w:rsid w:val="00E17546"/>
    <w:rsid w:val="00E20D7F"/>
    <w:rsid w:val="00E240E2"/>
    <w:rsid w:val="00E24645"/>
    <w:rsid w:val="00E2476E"/>
    <w:rsid w:val="00E25070"/>
    <w:rsid w:val="00E25474"/>
    <w:rsid w:val="00E26C73"/>
    <w:rsid w:val="00E26CA8"/>
    <w:rsid w:val="00E30720"/>
    <w:rsid w:val="00E3140A"/>
    <w:rsid w:val="00E31608"/>
    <w:rsid w:val="00E32514"/>
    <w:rsid w:val="00E32CFE"/>
    <w:rsid w:val="00E32F54"/>
    <w:rsid w:val="00E32F93"/>
    <w:rsid w:val="00E3472B"/>
    <w:rsid w:val="00E35B35"/>
    <w:rsid w:val="00E368D7"/>
    <w:rsid w:val="00E36C9B"/>
    <w:rsid w:val="00E36F47"/>
    <w:rsid w:val="00E37016"/>
    <w:rsid w:val="00E3737A"/>
    <w:rsid w:val="00E37572"/>
    <w:rsid w:val="00E4259F"/>
    <w:rsid w:val="00E42E3C"/>
    <w:rsid w:val="00E42F7D"/>
    <w:rsid w:val="00E4679A"/>
    <w:rsid w:val="00E47996"/>
    <w:rsid w:val="00E52F51"/>
    <w:rsid w:val="00E54190"/>
    <w:rsid w:val="00E54B2B"/>
    <w:rsid w:val="00E557A0"/>
    <w:rsid w:val="00E558E0"/>
    <w:rsid w:val="00E55E31"/>
    <w:rsid w:val="00E61A2B"/>
    <w:rsid w:val="00E62280"/>
    <w:rsid w:val="00E633F5"/>
    <w:rsid w:val="00E63E14"/>
    <w:rsid w:val="00E71B24"/>
    <w:rsid w:val="00E72D34"/>
    <w:rsid w:val="00E73FC4"/>
    <w:rsid w:val="00E741AA"/>
    <w:rsid w:val="00E77B35"/>
    <w:rsid w:val="00E815A3"/>
    <w:rsid w:val="00E82772"/>
    <w:rsid w:val="00E83177"/>
    <w:rsid w:val="00E85B2B"/>
    <w:rsid w:val="00E86402"/>
    <w:rsid w:val="00E86F37"/>
    <w:rsid w:val="00E90C47"/>
    <w:rsid w:val="00E91AE3"/>
    <w:rsid w:val="00E94C5A"/>
    <w:rsid w:val="00E96B4A"/>
    <w:rsid w:val="00E97DD1"/>
    <w:rsid w:val="00EA1943"/>
    <w:rsid w:val="00EA33BF"/>
    <w:rsid w:val="00EA34FB"/>
    <w:rsid w:val="00EA3502"/>
    <w:rsid w:val="00EA408B"/>
    <w:rsid w:val="00EA5269"/>
    <w:rsid w:val="00EA5B4E"/>
    <w:rsid w:val="00EA6EF2"/>
    <w:rsid w:val="00EB03D2"/>
    <w:rsid w:val="00EB167D"/>
    <w:rsid w:val="00EB3151"/>
    <w:rsid w:val="00EB4CC0"/>
    <w:rsid w:val="00EB4CE2"/>
    <w:rsid w:val="00EB7499"/>
    <w:rsid w:val="00EC0B22"/>
    <w:rsid w:val="00EC24E7"/>
    <w:rsid w:val="00EC327E"/>
    <w:rsid w:val="00EC522B"/>
    <w:rsid w:val="00EC589E"/>
    <w:rsid w:val="00EC5A5F"/>
    <w:rsid w:val="00EC6D52"/>
    <w:rsid w:val="00EC765D"/>
    <w:rsid w:val="00EC768E"/>
    <w:rsid w:val="00EC7BC0"/>
    <w:rsid w:val="00ED1D0E"/>
    <w:rsid w:val="00ED4693"/>
    <w:rsid w:val="00ED4B4C"/>
    <w:rsid w:val="00ED4BE6"/>
    <w:rsid w:val="00ED54CD"/>
    <w:rsid w:val="00ED672B"/>
    <w:rsid w:val="00ED677C"/>
    <w:rsid w:val="00ED7373"/>
    <w:rsid w:val="00ED781F"/>
    <w:rsid w:val="00EE05E9"/>
    <w:rsid w:val="00EE1A0B"/>
    <w:rsid w:val="00EE1F10"/>
    <w:rsid w:val="00EE3330"/>
    <w:rsid w:val="00EE6514"/>
    <w:rsid w:val="00EE6F14"/>
    <w:rsid w:val="00EE792B"/>
    <w:rsid w:val="00EF169D"/>
    <w:rsid w:val="00EF1FAC"/>
    <w:rsid w:val="00EF1FCE"/>
    <w:rsid w:val="00EF256F"/>
    <w:rsid w:val="00EF3981"/>
    <w:rsid w:val="00EF3F23"/>
    <w:rsid w:val="00EF57EF"/>
    <w:rsid w:val="00F031CF"/>
    <w:rsid w:val="00F04725"/>
    <w:rsid w:val="00F04BFD"/>
    <w:rsid w:val="00F07F7C"/>
    <w:rsid w:val="00F13105"/>
    <w:rsid w:val="00F13BF1"/>
    <w:rsid w:val="00F145C8"/>
    <w:rsid w:val="00F162D4"/>
    <w:rsid w:val="00F17595"/>
    <w:rsid w:val="00F17639"/>
    <w:rsid w:val="00F17D09"/>
    <w:rsid w:val="00F2094C"/>
    <w:rsid w:val="00F213D1"/>
    <w:rsid w:val="00F21E28"/>
    <w:rsid w:val="00F23DB4"/>
    <w:rsid w:val="00F252FC"/>
    <w:rsid w:val="00F25868"/>
    <w:rsid w:val="00F25F0B"/>
    <w:rsid w:val="00F2762B"/>
    <w:rsid w:val="00F27EFA"/>
    <w:rsid w:val="00F30519"/>
    <w:rsid w:val="00F31464"/>
    <w:rsid w:val="00F32B38"/>
    <w:rsid w:val="00F4010B"/>
    <w:rsid w:val="00F41091"/>
    <w:rsid w:val="00F41526"/>
    <w:rsid w:val="00F44A2F"/>
    <w:rsid w:val="00F44E18"/>
    <w:rsid w:val="00F46B57"/>
    <w:rsid w:val="00F4702C"/>
    <w:rsid w:val="00F4793A"/>
    <w:rsid w:val="00F47C53"/>
    <w:rsid w:val="00F47F0C"/>
    <w:rsid w:val="00F505B8"/>
    <w:rsid w:val="00F50997"/>
    <w:rsid w:val="00F51E99"/>
    <w:rsid w:val="00F53397"/>
    <w:rsid w:val="00F543D1"/>
    <w:rsid w:val="00F54B88"/>
    <w:rsid w:val="00F56D82"/>
    <w:rsid w:val="00F60659"/>
    <w:rsid w:val="00F609B8"/>
    <w:rsid w:val="00F60AE0"/>
    <w:rsid w:val="00F634F6"/>
    <w:rsid w:val="00F6358B"/>
    <w:rsid w:val="00F64322"/>
    <w:rsid w:val="00F64343"/>
    <w:rsid w:val="00F6639F"/>
    <w:rsid w:val="00F70555"/>
    <w:rsid w:val="00F715D2"/>
    <w:rsid w:val="00F72615"/>
    <w:rsid w:val="00F74BA5"/>
    <w:rsid w:val="00F750A8"/>
    <w:rsid w:val="00F75151"/>
    <w:rsid w:val="00F75630"/>
    <w:rsid w:val="00F763D6"/>
    <w:rsid w:val="00F76D20"/>
    <w:rsid w:val="00F77091"/>
    <w:rsid w:val="00F775EB"/>
    <w:rsid w:val="00F77CAE"/>
    <w:rsid w:val="00F81FA2"/>
    <w:rsid w:val="00F82009"/>
    <w:rsid w:val="00F83F4B"/>
    <w:rsid w:val="00F860C6"/>
    <w:rsid w:val="00F87220"/>
    <w:rsid w:val="00F874B7"/>
    <w:rsid w:val="00F87B07"/>
    <w:rsid w:val="00F93598"/>
    <w:rsid w:val="00F93932"/>
    <w:rsid w:val="00F94880"/>
    <w:rsid w:val="00F95955"/>
    <w:rsid w:val="00F97156"/>
    <w:rsid w:val="00FA1072"/>
    <w:rsid w:val="00FA2B38"/>
    <w:rsid w:val="00FA303F"/>
    <w:rsid w:val="00FA4FAB"/>
    <w:rsid w:val="00FA64A8"/>
    <w:rsid w:val="00FA6E26"/>
    <w:rsid w:val="00FB0571"/>
    <w:rsid w:val="00FB05C7"/>
    <w:rsid w:val="00FB0D65"/>
    <w:rsid w:val="00FB16E9"/>
    <w:rsid w:val="00FB2619"/>
    <w:rsid w:val="00FB4584"/>
    <w:rsid w:val="00FB467F"/>
    <w:rsid w:val="00FB4A9F"/>
    <w:rsid w:val="00FB539C"/>
    <w:rsid w:val="00FB7F5A"/>
    <w:rsid w:val="00FC0D8B"/>
    <w:rsid w:val="00FC1029"/>
    <w:rsid w:val="00FC1673"/>
    <w:rsid w:val="00FC2D8B"/>
    <w:rsid w:val="00FC335F"/>
    <w:rsid w:val="00FC44F8"/>
    <w:rsid w:val="00FC4BF3"/>
    <w:rsid w:val="00FC5C39"/>
    <w:rsid w:val="00FC647E"/>
    <w:rsid w:val="00FD06F6"/>
    <w:rsid w:val="00FD09AF"/>
    <w:rsid w:val="00FD1354"/>
    <w:rsid w:val="00FD216C"/>
    <w:rsid w:val="00FD3306"/>
    <w:rsid w:val="00FD489D"/>
    <w:rsid w:val="00FD50B2"/>
    <w:rsid w:val="00FD6C67"/>
    <w:rsid w:val="00FD7268"/>
    <w:rsid w:val="00FD7A69"/>
    <w:rsid w:val="00FD7F1C"/>
    <w:rsid w:val="00FE0C44"/>
    <w:rsid w:val="00FE0FF6"/>
    <w:rsid w:val="00FE2924"/>
    <w:rsid w:val="00FE2AA3"/>
    <w:rsid w:val="00FE3FE5"/>
    <w:rsid w:val="00FE5641"/>
    <w:rsid w:val="00FE57D8"/>
    <w:rsid w:val="00FE6E9C"/>
    <w:rsid w:val="00FF07EA"/>
    <w:rsid w:val="00FF19D6"/>
    <w:rsid w:val="00FF2412"/>
    <w:rsid w:val="00FF4DCB"/>
    <w:rsid w:val="035BD784"/>
    <w:rsid w:val="04480256"/>
    <w:rsid w:val="12AC3251"/>
    <w:rsid w:val="19195A61"/>
    <w:rsid w:val="1D0F9D88"/>
    <w:rsid w:val="1E256B1F"/>
    <w:rsid w:val="2ECDC26B"/>
    <w:rsid w:val="301CA791"/>
    <w:rsid w:val="643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8A8E53AD-8D42-40F4-B4EC-7DD64DA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20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E76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25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9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2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2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E7E76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5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9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2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25D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7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7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aliases w:val="Checklist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qFormat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94AAD"/>
    <w:pPr>
      <w:tabs>
        <w:tab w:val="right" w:leader="dot" w:pos="9628"/>
      </w:tabs>
      <w:spacing w:after="100"/>
      <w:ind w:left="28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2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3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7404E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2F1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6BA6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1EA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D40BEE"/>
  </w:style>
  <w:style w:type="paragraph" w:customStyle="1" w:styleId="BodyTextBullet1">
    <w:name w:val="Body Text Bullet 1"/>
    <w:basedOn w:val="Normal"/>
    <w:autoRedefine/>
    <w:qFormat/>
    <w:rsid w:val="00E00028"/>
    <w:pPr>
      <w:numPr>
        <w:numId w:val="11"/>
      </w:numPr>
      <w:spacing w:before="0" w:after="0" w:line="240" w:lineRule="auto"/>
      <w:contextualSpacing/>
    </w:pPr>
    <w:rPr>
      <w:rFonts w:cstheme="minorHAnsi"/>
      <w:b/>
      <w:bCs/>
      <w:sz w:val="22"/>
    </w:rPr>
  </w:style>
  <w:style w:type="numbering" w:customStyle="1" w:styleId="Bullets1">
    <w:name w:val="Bullets1"/>
    <w:uiPriority w:val="99"/>
    <w:rsid w:val="00190201"/>
    <w:pPr>
      <w:numPr>
        <w:numId w:val="1"/>
      </w:numPr>
    </w:pPr>
  </w:style>
  <w:style w:type="paragraph" w:customStyle="1" w:styleId="BodyTextBullet2">
    <w:name w:val="Body Text Bullet 2"/>
    <w:basedOn w:val="BodyTextBullet1"/>
    <w:autoRedefine/>
    <w:qFormat/>
    <w:rsid w:val="00FD1354"/>
    <w:pPr>
      <w:numPr>
        <w:numId w:val="0"/>
      </w:numPr>
      <w:ind w:left="3498" w:hanging="360"/>
    </w:pPr>
    <w:rPr>
      <w:rFonts w:ascii="TheSansB W3 Light" w:hAnsi="TheSansB W3 Light" w:cstheme="minorBidi"/>
      <w:b w:val="0"/>
      <w:bCs w:val="0"/>
      <w:sz w:val="20"/>
      <w:szCs w:val="24"/>
    </w:rPr>
  </w:style>
  <w:style w:type="paragraph" w:customStyle="1" w:styleId="BodyTextBullet3">
    <w:name w:val="Body Text Bullet 3"/>
    <w:basedOn w:val="BodyTextBullet2"/>
    <w:autoRedefine/>
    <w:qFormat/>
    <w:rsid w:val="00FD1354"/>
    <w:pPr>
      <w:ind w:left="4218"/>
    </w:pPr>
  </w:style>
  <w:style w:type="character" w:styleId="Mention">
    <w:name w:val="Mention"/>
    <w:basedOn w:val="DefaultParagraphFont"/>
    <w:uiPriority w:val="99"/>
    <w:unhideWhenUsed/>
    <w:rsid w:val="00384371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3C7813"/>
    <w:rPr>
      <w:sz w:val="20"/>
    </w:rPr>
  </w:style>
  <w:style w:type="table" w:styleId="TableGridLight">
    <w:name w:val="Grid Table Light"/>
    <w:basedOn w:val="TableNormal"/>
    <w:uiPriority w:val="40"/>
    <w:rsid w:val="006649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odyList">
    <w:name w:val="Body List"/>
    <w:uiPriority w:val="99"/>
    <w:rsid w:val="00A071A2"/>
    <w:pPr>
      <w:numPr>
        <w:numId w:val="12"/>
      </w:numPr>
    </w:pPr>
  </w:style>
  <w:style w:type="paragraph" w:styleId="BodyText">
    <w:name w:val="Body Text"/>
    <w:link w:val="BodyTextChar"/>
    <w:rsid w:val="00A071A2"/>
    <w:pPr>
      <w:spacing w:before="60" w:after="17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character" w:customStyle="1" w:styleId="BodyTextChar">
    <w:name w:val="Body Text Char"/>
    <w:basedOn w:val="DefaultParagraphFont"/>
    <w:link w:val="BodyText"/>
    <w:rsid w:val="00A071A2"/>
    <w:rPr>
      <w:rFonts w:ascii="Arial" w:eastAsia="Arial" w:hAnsi="Arial" w:cs="Times New Roman"/>
      <w:sz w:val="20"/>
      <w:szCs w:val="19"/>
      <w:lang w:eastAsia="en-AU"/>
    </w:rPr>
  </w:style>
  <w:style w:type="paragraph" w:customStyle="1" w:styleId="AttachmentsHeading2">
    <w:name w:val="Attachments Heading 2"/>
    <w:basedOn w:val="Heading2"/>
    <w:next w:val="Normal"/>
    <w:autoRedefine/>
    <w:qFormat/>
    <w:rsid w:val="00C64477"/>
    <w:pPr>
      <w:spacing w:after="0" w:line="240" w:lineRule="auto"/>
    </w:pPr>
    <w:rPr>
      <w:rFonts w:ascii="Juhl Bold" w:hAnsi="Juhl Bold"/>
      <w:snapToGrid w:val="0"/>
      <w:color w:val="auto"/>
      <w:sz w:val="22"/>
    </w:rPr>
  </w:style>
  <w:style w:type="paragraph" w:customStyle="1" w:styleId="Tabletext">
    <w:name w:val="Table text"/>
    <w:basedOn w:val="Normal"/>
    <w:rsid w:val="00C64477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Bullets2">
    <w:name w:val="Bullets 2"/>
    <w:rsid w:val="00B8378D"/>
    <w:pPr>
      <w:numPr>
        <w:ilvl w:val="1"/>
        <w:numId w:val="13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0">
    <w:name w:val="Bullets 1"/>
    <w:rsid w:val="00B8378D"/>
    <w:pPr>
      <w:numPr>
        <w:numId w:val="13"/>
      </w:numPr>
      <w:spacing w:after="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rsid w:val="00B8378D"/>
    <w:pPr>
      <w:numPr>
        <w:ilvl w:val="2"/>
        <w:numId w:val="13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odyText3ptAfter">
    <w:name w:val="Body Text 3pt After"/>
    <w:basedOn w:val="BodyText"/>
    <w:rsid w:val="00B8378D"/>
    <w:pPr>
      <w:spacing w:after="60"/>
    </w:pPr>
  </w:style>
  <w:style w:type="numbering" w:customStyle="1" w:styleId="Bullets20">
    <w:name w:val="Bullets2"/>
    <w:uiPriority w:val="99"/>
    <w:rsid w:val="001755EA"/>
  </w:style>
  <w:style w:type="paragraph" w:styleId="NormalWeb">
    <w:name w:val="Normal (Web)"/>
    <w:basedOn w:val="Normal"/>
    <w:uiPriority w:val="99"/>
    <w:unhideWhenUsed/>
    <w:rsid w:val="0047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B0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controlboundarysink">
    <w:name w:val="contentcontrolboundarysink"/>
    <w:basedOn w:val="DefaultParagraphFont"/>
    <w:rsid w:val="00B05152"/>
  </w:style>
  <w:style w:type="character" w:customStyle="1" w:styleId="eop">
    <w:name w:val="eop"/>
    <w:basedOn w:val="DefaultParagraphFont"/>
    <w:rsid w:val="00B05152"/>
  </w:style>
  <w:style w:type="paragraph" w:customStyle="1" w:styleId="TableBody10ptTable">
    <w:name w:val="Table Body: 10pt (Table)"/>
    <w:basedOn w:val="Normal"/>
    <w:uiPriority w:val="99"/>
    <w:rsid w:val="00414D7D"/>
    <w:pPr>
      <w:tabs>
        <w:tab w:val="left" w:pos="340"/>
      </w:tabs>
      <w:spacing w:before="0" w:after="0" w:line="240" w:lineRule="auto"/>
    </w:pPr>
    <w:rPr>
      <w:kern w:val="2"/>
      <w:szCs w:val="24"/>
      <w:lang w:val="en-US"/>
      <w14:ligatures w14:val="standardContextual"/>
    </w:rPr>
  </w:style>
  <w:style w:type="paragraph" w:customStyle="1" w:styleId="TableTitle">
    <w:name w:val="Table Title"/>
    <w:basedOn w:val="TableBody10ptTable"/>
    <w:qFormat/>
    <w:rsid w:val="00414D7D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414D7D"/>
    <w:pPr>
      <w:spacing w:before="80"/>
    </w:pPr>
    <w:rPr>
      <w:rFonts w:cs="Times New Roman (Body CS)"/>
      <w:b/>
    </w:rPr>
  </w:style>
  <w:style w:type="paragraph" w:customStyle="1" w:styleId="TableBodyShaded">
    <w:name w:val="Table Body: Shaded"/>
    <w:basedOn w:val="TableBody10ptTable"/>
    <w:qFormat/>
    <w:rsid w:val="00414D7D"/>
    <w:pPr>
      <w:shd w:val="clear" w:color="auto" w:fill="F2F2F2" w:themeFill="background1" w:themeFillShade="F2"/>
    </w:pPr>
    <w:rPr>
      <w:rFonts w:cs="Times New Roman (Body CS)"/>
    </w:rPr>
  </w:style>
  <w:style w:type="paragraph" w:customStyle="1" w:styleId="TableBodyChecklist">
    <w:name w:val="Table Body: Checklist"/>
    <w:basedOn w:val="TableBody10ptTable"/>
    <w:qFormat/>
    <w:rsid w:val="00414D7D"/>
    <w:pPr>
      <w:ind w:left="340" w:hanging="340"/>
    </w:pPr>
    <w:rPr>
      <w:rFonts w:cs="Times New Roman (Body CS)"/>
    </w:rPr>
  </w:style>
  <w:style w:type="character" w:customStyle="1" w:styleId="SemiBold">
    <w:name w:val="SemiBold"/>
    <w:uiPriority w:val="99"/>
    <w:rsid w:val="00414D7D"/>
    <w:rPr>
      <w:b/>
      <w:bCs/>
    </w:rPr>
  </w:style>
  <w:style w:type="character" w:customStyle="1" w:styleId="ui-provider">
    <w:name w:val="ui-provider"/>
    <w:basedOn w:val="DefaultParagraphFont"/>
    <w:rsid w:val="00064701"/>
  </w:style>
  <w:style w:type="character" w:styleId="Strong">
    <w:name w:val="Strong"/>
    <w:basedOn w:val="DefaultParagraphFont"/>
    <w:uiPriority w:val="22"/>
    <w:qFormat/>
    <w:rsid w:val="00064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e89d1169-23c0-4266-b88d-c803af9b7b38"/>
    <ds:schemaRef ds:uri="937ba1b5-0877-41e7-9007-19fd154da08d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20BF8-37B9-4FAC-BF42-95F3510996DA}"/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ELV Hygiene and Cleaning Policy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plan with prompts ELV template</dc:title>
  <dc:subject/>
  <dc:creator>Carissa Hong</dc:creator>
  <cp:keywords/>
  <dc:description/>
  <cp:lastModifiedBy>Carly Donaghey</cp:lastModifiedBy>
  <cp:revision>3</cp:revision>
  <cp:lastPrinted>2024-08-30T06:14:00Z</cp:lastPrinted>
  <dcterms:created xsi:type="dcterms:W3CDTF">2025-02-03T05:02:00Z</dcterms:created>
  <dcterms:modified xsi:type="dcterms:W3CDTF">2026-03-13T04:05:00Z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