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A82B" w14:textId="47C14F69" w:rsidR="00A04F91" w:rsidRPr="00255273" w:rsidRDefault="00A04F91" w:rsidP="00A04F91">
      <w:pPr>
        <w:pStyle w:val="Heading1"/>
        <w:rPr>
          <w:b/>
          <w:bCs w:val="0"/>
          <w:sz w:val="36"/>
          <w:szCs w:val="34"/>
          <w:lang w:val="en-AU"/>
        </w:rPr>
      </w:pPr>
      <w:r w:rsidRPr="00255273">
        <w:rPr>
          <w:b/>
          <w:bCs w:val="0"/>
          <w:sz w:val="36"/>
          <w:szCs w:val="34"/>
          <w:lang w:val="en-AU"/>
        </w:rPr>
        <w:t>202</w:t>
      </w:r>
      <w:r w:rsidR="007E0686">
        <w:rPr>
          <w:b/>
          <w:bCs w:val="0"/>
          <w:sz w:val="36"/>
          <w:szCs w:val="34"/>
          <w:lang w:val="en-AU"/>
        </w:rPr>
        <w:t>6</w:t>
      </w:r>
      <w:r w:rsidRPr="00255273">
        <w:rPr>
          <w:b/>
          <w:bCs w:val="0"/>
          <w:sz w:val="36"/>
          <w:szCs w:val="34"/>
          <w:lang w:val="en-AU"/>
        </w:rPr>
        <w:t>-2</w:t>
      </w:r>
      <w:r w:rsidR="007E0686">
        <w:rPr>
          <w:b/>
          <w:bCs w:val="0"/>
          <w:sz w:val="36"/>
          <w:szCs w:val="34"/>
          <w:lang w:val="en-AU"/>
        </w:rPr>
        <w:t>7</w:t>
      </w:r>
      <w:r w:rsidRPr="00255273">
        <w:rPr>
          <w:b/>
          <w:bCs w:val="0"/>
          <w:sz w:val="36"/>
          <w:szCs w:val="34"/>
          <w:lang w:val="en-AU"/>
        </w:rPr>
        <w:t xml:space="preserve"> VICTORIAN EARLY CHILDHOOD TEACHER INCENTIVES PROGRAM GUIDELINES</w:t>
      </w:r>
    </w:p>
    <w:p w14:paraId="1B42B611" w14:textId="55CA8362" w:rsidR="00CC11FC" w:rsidRDefault="004B7936" w:rsidP="00CC11FC">
      <w:pPr>
        <w:pStyle w:val="Intro"/>
        <w:jc w:val="both"/>
        <w:rPr>
          <w:sz w:val="24"/>
          <w:szCs w:val="18"/>
        </w:rPr>
      </w:pPr>
      <w:r w:rsidRPr="00C54E6E">
        <w:rPr>
          <w:sz w:val="24"/>
          <w:szCs w:val="24"/>
        </w:rPr>
        <w:t>The Department of Education (the department)</w:t>
      </w:r>
      <w:r>
        <w:rPr>
          <w:sz w:val="24"/>
          <w:szCs w:val="24"/>
        </w:rPr>
        <w:t xml:space="preserve"> is delivering</w:t>
      </w:r>
      <w:r w:rsidRPr="00D822E6">
        <w:rPr>
          <w:sz w:val="24"/>
          <w:szCs w:val="24"/>
        </w:rPr>
        <w:t xml:space="preserve"> </w:t>
      </w:r>
      <w:r w:rsidR="00C05632">
        <w:rPr>
          <w:sz w:val="24"/>
          <w:szCs w:val="18"/>
        </w:rPr>
        <w:t xml:space="preserve">the </w:t>
      </w:r>
      <w:r w:rsidR="00C05632" w:rsidRPr="00C05632">
        <w:rPr>
          <w:sz w:val="24"/>
          <w:szCs w:val="18"/>
        </w:rPr>
        <w:t>Victorian Early Childhood Teacher Incentives</w:t>
      </w:r>
      <w:r w:rsidR="00C05632" w:rsidRPr="00C05632" w:rsidDel="00C05632">
        <w:rPr>
          <w:sz w:val="24"/>
          <w:szCs w:val="18"/>
        </w:rPr>
        <w:t xml:space="preserve"> </w:t>
      </w:r>
      <w:r w:rsidR="00403687">
        <w:rPr>
          <w:sz w:val="24"/>
          <w:szCs w:val="18"/>
        </w:rPr>
        <w:t xml:space="preserve">program </w:t>
      </w:r>
      <w:r>
        <w:rPr>
          <w:sz w:val="24"/>
          <w:szCs w:val="18"/>
        </w:rPr>
        <w:t>so</w:t>
      </w:r>
      <w:r w:rsidR="00403687">
        <w:rPr>
          <w:sz w:val="24"/>
          <w:szCs w:val="18"/>
        </w:rPr>
        <w:t xml:space="preserve"> that Victoria’s funded kindergartens have the </w:t>
      </w:r>
      <w:r w:rsidR="00C73564">
        <w:rPr>
          <w:sz w:val="24"/>
          <w:szCs w:val="18"/>
        </w:rPr>
        <w:t>e</w:t>
      </w:r>
      <w:r w:rsidR="00200294">
        <w:rPr>
          <w:sz w:val="24"/>
          <w:szCs w:val="18"/>
        </w:rPr>
        <w:t>ar</w:t>
      </w:r>
      <w:r w:rsidR="00A869F1">
        <w:rPr>
          <w:sz w:val="24"/>
          <w:szCs w:val="18"/>
        </w:rPr>
        <w:t xml:space="preserve">ly </w:t>
      </w:r>
      <w:r w:rsidR="00C73564">
        <w:rPr>
          <w:sz w:val="24"/>
          <w:szCs w:val="18"/>
        </w:rPr>
        <w:t>c</w:t>
      </w:r>
      <w:r w:rsidR="00A869F1">
        <w:rPr>
          <w:sz w:val="24"/>
          <w:szCs w:val="18"/>
        </w:rPr>
        <w:t>hil</w:t>
      </w:r>
      <w:r w:rsidR="00675736">
        <w:rPr>
          <w:sz w:val="24"/>
          <w:szCs w:val="18"/>
        </w:rPr>
        <w:t xml:space="preserve">dhood </w:t>
      </w:r>
      <w:r w:rsidR="00C73564">
        <w:rPr>
          <w:sz w:val="24"/>
          <w:szCs w:val="18"/>
        </w:rPr>
        <w:t>t</w:t>
      </w:r>
      <w:r w:rsidR="00675736">
        <w:rPr>
          <w:sz w:val="24"/>
          <w:szCs w:val="18"/>
        </w:rPr>
        <w:t>each</w:t>
      </w:r>
      <w:r w:rsidR="00070D97">
        <w:rPr>
          <w:sz w:val="24"/>
          <w:szCs w:val="18"/>
        </w:rPr>
        <w:t>ers</w:t>
      </w:r>
      <w:r w:rsidR="00B82322">
        <w:rPr>
          <w:sz w:val="24"/>
          <w:szCs w:val="18"/>
        </w:rPr>
        <w:t xml:space="preserve"> </w:t>
      </w:r>
      <w:r w:rsidR="00403687">
        <w:rPr>
          <w:sz w:val="24"/>
          <w:szCs w:val="18"/>
        </w:rPr>
        <w:t xml:space="preserve">they need </w:t>
      </w:r>
      <w:r w:rsidR="00EF0B9E">
        <w:rPr>
          <w:sz w:val="24"/>
          <w:szCs w:val="18"/>
        </w:rPr>
        <w:t>t</w:t>
      </w:r>
      <w:r w:rsidR="00403687">
        <w:rPr>
          <w:sz w:val="24"/>
          <w:szCs w:val="18"/>
        </w:rPr>
        <w:t xml:space="preserve">o give children the best start in life. </w:t>
      </w:r>
    </w:p>
    <w:p w14:paraId="1EF33FE8" w14:textId="320B77DF" w:rsidR="00A04F91" w:rsidRPr="00255273" w:rsidRDefault="00CC11FC" w:rsidP="00A04F91">
      <w:pPr>
        <w:pStyle w:val="Intro"/>
        <w:jc w:val="both"/>
        <w:rPr>
          <w:sz w:val="24"/>
          <w:szCs w:val="24"/>
        </w:rPr>
      </w:pPr>
      <w:r w:rsidRPr="7A91ACDA">
        <w:rPr>
          <w:sz w:val="24"/>
          <w:szCs w:val="24"/>
        </w:rPr>
        <w:t>There is also a program for early childhood educators</w:t>
      </w:r>
      <w:r w:rsidRPr="002C1DB0">
        <w:rPr>
          <w:sz w:val="24"/>
          <w:szCs w:val="24"/>
        </w:rPr>
        <w:t xml:space="preserve">: the </w:t>
      </w:r>
      <w:hyperlink r:id="rId10" w:anchor="educator-incentives" w:history="1">
        <w:r w:rsidR="0029240F" w:rsidRPr="0029240F">
          <w:rPr>
            <w:rStyle w:val="Hyperlink"/>
            <w:sz w:val="24"/>
            <w:szCs w:val="24"/>
          </w:rPr>
          <w:t>2026-27 Victorian Targeted Educator Incentives Program</w:t>
        </w:r>
      </w:hyperlink>
      <w:r w:rsidR="00B67BC6">
        <w:rPr>
          <w:sz w:val="24"/>
          <w:szCs w:val="24"/>
        </w:rPr>
        <w:t>.</w:t>
      </w:r>
    </w:p>
    <w:p w14:paraId="6CBF3D0F" w14:textId="6AA27145" w:rsidR="00A04F91" w:rsidRPr="00D43B40" w:rsidRDefault="00E475DD" w:rsidP="00A92460">
      <w:pPr>
        <w:pStyle w:val="Heading1"/>
        <w:spacing w:before="400"/>
        <w:rPr>
          <w:lang w:val="en-AU"/>
        </w:rPr>
      </w:pPr>
      <w:r>
        <w:rPr>
          <w:lang w:val="en-AU"/>
        </w:rPr>
        <w:t>About the program</w:t>
      </w:r>
    </w:p>
    <w:p w14:paraId="345E1784" w14:textId="25D77B4D" w:rsidR="007E0686" w:rsidRPr="00AC43CE" w:rsidRDefault="00E00B66" w:rsidP="009B1D42">
      <w:pPr>
        <w:jc w:val="both"/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These guidelines are for the </w:t>
      </w:r>
      <w:r w:rsidR="007E0686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Early Childhood Teacher Incentives Program </w:t>
      </w:r>
      <w:r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(the program) for the period 3 August 2026 to 30 June 2027. The program </w:t>
      </w:r>
      <w:r w:rsidR="007E0686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>provide</w:t>
      </w:r>
      <w:r w:rsidR="005F5C37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>s</w:t>
      </w:r>
      <w:r w:rsidR="007E0686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226E8E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2 </w:t>
      </w:r>
      <w:r w:rsidR="007E0686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>types of payments</w:t>
      </w:r>
      <w:r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to</w:t>
      </w:r>
      <w:r w:rsidR="007E0686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eligible early childhood teachers</w:t>
      </w:r>
      <w:r w:rsidR="00D81549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D81549" w:rsidRPr="00AC43CE" w:rsidDel="00F43EB2">
        <w:rPr>
          <w:rFonts w:ascii="Arial" w:eastAsia="Arial" w:hAnsi="Arial" w:cs="Times New Roman"/>
          <w:color w:val="1F1646" w:themeColor="text1"/>
          <w:sz w:val="22"/>
          <w:szCs w:val="22"/>
        </w:rPr>
        <w:t>(</w:t>
      </w:r>
      <w:r w:rsidR="000F070E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ECTs) </w:t>
      </w:r>
      <w:r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who will be </w:t>
      </w:r>
      <w:r w:rsidR="007E0686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working in a Victorian funded kindergarten: </w:t>
      </w:r>
      <w:r w:rsidR="00D81549" w:rsidRPr="00AC43C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</w:p>
    <w:p w14:paraId="27380FFD" w14:textId="4B150FCF" w:rsidR="007E0686" w:rsidRPr="00AC43CE" w:rsidRDefault="5904F802">
      <w:pPr>
        <w:pStyle w:val="ListParagraph"/>
        <w:numPr>
          <w:ilvl w:val="0"/>
          <w:numId w:val="22"/>
        </w:numPr>
        <w:spacing w:line="240" w:lineRule="auto"/>
        <w:jc w:val="both"/>
        <w:rPr>
          <w:color w:val="1F1646" w:themeColor="text1"/>
        </w:rPr>
      </w:pPr>
      <w:bookmarkStart w:id="0" w:name="_Int_YhsEehia"/>
      <w:r w:rsidRPr="27CCF5EF">
        <w:rPr>
          <w:rFonts w:ascii="Arial" w:eastAsia="Arial" w:hAnsi="Arial" w:cs="Times New Roman"/>
          <w:b/>
          <w:bCs/>
          <w:color w:val="1F1646" w:themeColor="accent3"/>
        </w:rPr>
        <w:t>an</w:t>
      </w:r>
      <w:bookmarkEnd w:id="0"/>
      <w:r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 </w:t>
      </w:r>
      <w:hyperlink w:anchor="_Individual_incentives" w:history="1">
        <w:r w:rsidRPr="27CCF5EF">
          <w:rPr>
            <w:rStyle w:val="Hyperlink"/>
            <w:rFonts w:ascii="Arial" w:eastAsia="Arial" w:hAnsi="Arial" w:cs="Times New Roman"/>
            <w:b/>
            <w:bCs/>
          </w:rPr>
          <w:t>individual incentive</w:t>
        </w:r>
      </w:hyperlink>
      <w:r w:rsidRPr="27CCF5EF">
        <w:rPr>
          <w:rFonts w:ascii="Arial" w:eastAsia="Arial" w:hAnsi="Arial" w:cs="Times New Roman"/>
          <w:color w:val="1F1646" w:themeColor="accent3"/>
        </w:rPr>
        <w:t xml:space="preserve"> </w:t>
      </w:r>
      <w:r w:rsidRPr="27CCF5EF">
        <w:rPr>
          <w:rFonts w:ascii="Arial" w:eastAsia="Arial" w:hAnsi="Arial" w:cs="Times New Roman"/>
          <w:b/>
          <w:bCs/>
          <w:color w:val="1F1646" w:themeColor="accent3"/>
        </w:rPr>
        <w:t>of $9,000 (before tax)</w:t>
      </w:r>
      <w:r w:rsidR="11247D4A" w:rsidRPr="27CCF5EF">
        <w:rPr>
          <w:rFonts w:ascii="Arial" w:eastAsia="Arial" w:hAnsi="Arial" w:cs="Times New Roman"/>
          <w:b/>
          <w:bCs/>
          <w:color w:val="1F1646" w:themeColor="accent3"/>
        </w:rPr>
        <w:t>.</w:t>
      </w:r>
      <w:r w:rsidR="11247D4A" w:rsidRPr="27CCF5EF">
        <w:rPr>
          <w:rFonts w:ascii="Arial" w:eastAsia="Arial" w:hAnsi="Arial" w:cs="Times New Roman"/>
          <w:color w:val="1F1646" w:themeColor="accent3"/>
        </w:rPr>
        <w:t xml:space="preserve"> This payment is for </w:t>
      </w:r>
      <w:r w:rsidR="000F070E" w:rsidRPr="27CCF5EF">
        <w:rPr>
          <w:rFonts w:ascii="Arial" w:eastAsia="Arial" w:hAnsi="Arial" w:cs="Times New Roman"/>
          <w:color w:val="1F1646" w:themeColor="accent3"/>
        </w:rPr>
        <w:t>ECT</w:t>
      </w:r>
      <w:r w:rsidR="00315345" w:rsidRPr="27CCF5EF">
        <w:rPr>
          <w:rFonts w:ascii="Arial" w:eastAsia="Arial" w:hAnsi="Arial" w:cs="Times New Roman"/>
          <w:color w:val="1F1646" w:themeColor="accent3"/>
        </w:rPr>
        <w:t>s</w:t>
      </w:r>
      <w:r w:rsidR="11247D4A" w:rsidRPr="27CCF5EF">
        <w:rPr>
          <w:rFonts w:ascii="Arial" w:eastAsia="Arial" w:hAnsi="Arial" w:cs="Times New Roman"/>
          <w:color w:val="1F1646" w:themeColor="accent3"/>
        </w:rPr>
        <w:t xml:space="preserve"> </w:t>
      </w:r>
      <w:r w:rsidRPr="27CCF5EF">
        <w:rPr>
          <w:rFonts w:ascii="Arial" w:eastAsia="Arial" w:hAnsi="Arial" w:cs="Times New Roman"/>
          <w:color w:val="1F1646" w:themeColor="accent3"/>
        </w:rPr>
        <w:t>w</w:t>
      </w:r>
      <w:r w:rsidR="4E18FE94" w:rsidRPr="27CCF5EF">
        <w:rPr>
          <w:rFonts w:ascii="Arial" w:eastAsia="Arial" w:hAnsi="Arial" w:cs="Times New Roman"/>
          <w:color w:val="1F1646" w:themeColor="accent3"/>
        </w:rPr>
        <w:t>ho have been w</w:t>
      </w:r>
      <w:r w:rsidRPr="27CCF5EF">
        <w:rPr>
          <w:rFonts w:ascii="Arial" w:eastAsia="Arial" w:hAnsi="Arial" w:cs="Times New Roman"/>
          <w:color w:val="1F1646" w:themeColor="accent3"/>
        </w:rPr>
        <w:t>orking outside</w:t>
      </w:r>
      <w:r w:rsidR="0153B101" w:rsidRPr="27CCF5EF">
        <w:rPr>
          <w:rFonts w:ascii="Arial" w:eastAsia="Arial" w:hAnsi="Arial" w:cs="Times New Roman"/>
          <w:color w:val="1F1646" w:themeColor="accent3"/>
        </w:rPr>
        <w:t xml:space="preserve"> of</w:t>
      </w:r>
      <w:r w:rsidRPr="27CCF5EF">
        <w:rPr>
          <w:rFonts w:ascii="Arial" w:eastAsia="Arial" w:hAnsi="Arial" w:cs="Times New Roman"/>
          <w:color w:val="1F1646" w:themeColor="accent3"/>
        </w:rPr>
        <w:t xml:space="preserve"> the Victorian </w:t>
      </w:r>
      <w:r w:rsidR="4E18FE94" w:rsidRPr="27CCF5EF">
        <w:rPr>
          <w:rFonts w:ascii="Arial" w:eastAsia="Arial" w:hAnsi="Arial" w:cs="Times New Roman"/>
          <w:color w:val="1F1646" w:themeColor="accent3"/>
        </w:rPr>
        <w:t xml:space="preserve">early childhood education </w:t>
      </w:r>
      <w:r w:rsidRPr="27CCF5EF">
        <w:rPr>
          <w:rFonts w:ascii="Arial" w:eastAsia="Arial" w:hAnsi="Arial" w:cs="Times New Roman"/>
          <w:color w:val="1F1646" w:themeColor="accent3"/>
        </w:rPr>
        <w:t>sector</w:t>
      </w:r>
      <w:r w:rsidR="11247D4A" w:rsidRPr="27CCF5EF">
        <w:rPr>
          <w:rFonts w:ascii="Arial" w:eastAsia="Arial" w:hAnsi="Arial" w:cs="Times New Roman"/>
          <w:color w:val="1F1646" w:themeColor="accent3"/>
        </w:rPr>
        <w:t xml:space="preserve">. </w:t>
      </w:r>
      <w:r w:rsidR="000F070E" w:rsidRPr="27CCF5EF">
        <w:rPr>
          <w:rFonts w:ascii="Arial" w:eastAsia="Arial" w:hAnsi="Arial" w:cs="Times New Roman"/>
          <w:color w:val="1F1646" w:themeColor="accent3"/>
        </w:rPr>
        <w:t>ECT</w:t>
      </w:r>
      <w:r w:rsidR="38B9691B" w:rsidRPr="27CCF5EF">
        <w:rPr>
          <w:rFonts w:ascii="Arial" w:eastAsia="Arial" w:hAnsi="Arial" w:cs="Times New Roman"/>
          <w:color w:val="1F1646" w:themeColor="accent3"/>
        </w:rPr>
        <w:t>s</w:t>
      </w:r>
      <w:r w:rsidR="2F06909E" w:rsidRPr="27CCF5EF">
        <w:rPr>
          <w:rFonts w:ascii="Arial" w:eastAsia="Arial" w:hAnsi="Arial" w:cs="Times New Roman"/>
          <w:color w:val="1F1646" w:themeColor="accent3"/>
        </w:rPr>
        <w:t xml:space="preserve"> from outside of Victoria are </w:t>
      </w:r>
      <w:r w:rsidR="2F06909E" w:rsidRPr="27CCF5EF">
        <w:rPr>
          <w:rFonts w:ascii="Arial" w:eastAsia="Arial" w:hAnsi="Arial" w:cs="Times New Roman"/>
          <w:b/>
          <w:bCs/>
          <w:color w:val="1F1646" w:themeColor="accent3"/>
        </w:rPr>
        <w:t>joining</w:t>
      </w:r>
      <w:r w:rsidR="10344771"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 </w:t>
      </w:r>
      <w:r w:rsidR="2F06909E" w:rsidRPr="27CCF5EF">
        <w:rPr>
          <w:rFonts w:ascii="Arial" w:eastAsia="Arial" w:hAnsi="Arial" w:cs="Times New Roman"/>
          <w:color w:val="1F1646" w:themeColor="accent3"/>
        </w:rPr>
        <w:t>and</w:t>
      </w:r>
      <w:r w:rsidR="10344771" w:rsidRPr="27CCF5EF">
        <w:rPr>
          <w:rFonts w:ascii="Arial" w:eastAsia="Arial" w:hAnsi="Arial" w:cs="Times New Roman"/>
          <w:color w:val="1F1646" w:themeColor="accent3"/>
        </w:rPr>
        <w:t xml:space="preserve"> </w:t>
      </w:r>
      <w:r w:rsidR="000F070E" w:rsidRPr="27CCF5EF">
        <w:rPr>
          <w:rFonts w:ascii="Arial" w:eastAsia="Arial" w:hAnsi="Arial" w:cs="Times New Roman"/>
          <w:color w:val="1F1646" w:themeColor="accent3"/>
        </w:rPr>
        <w:t>ECT</w:t>
      </w:r>
      <w:r w:rsidR="38B9691B" w:rsidRPr="27CCF5EF">
        <w:rPr>
          <w:rFonts w:ascii="Arial" w:eastAsia="Arial" w:hAnsi="Arial" w:cs="Times New Roman"/>
          <w:color w:val="1F1646" w:themeColor="accent3"/>
        </w:rPr>
        <w:t>s</w:t>
      </w:r>
      <w:r w:rsidR="2F06909E" w:rsidRPr="27CCF5EF">
        <w:rPr>
          <w:rFonts w:ascii="Arial" w:eastAsia="Arial" w:hAnsi="Arial" w:cs="Times New Roman"/>
          <w:color w:val="1F1646" w:themeColor="accent3"/>
        </w:rPr>
        <w:t xml:space="preserve"> who have taken a break from the sector </w:t>
      </w:r>
      <w:r w:rsidR="10344771" w:rsidRPr="27CCF5EF">
        <w:rPr>
          <w:rFonts w:ascii="Arial" w:eastAsia="Arial" w:hAnsi="Arial" w:cs="Times New Roman"/>
          <w:color w:val="1F1646" w:themeColor="accent3"/>
        </w:rPr>
        <w:t>for 12 months or longer are</w:t>
      </w:r>
      <w:r w:rsidR="2F06909E" w:rsidRPr="27CCF5EF">
        <w:rPr>
          <w:rFonts w:ascii="Arial" w:eastAsia="Arial" w:hAnsi="Arial" w:cs="Times New Roman"/>
          <w:color w:val="1F1646" w:themeColor="accent3"/>
        </w:rPr>
        <w:t> </w:t>
      </w:r>
      <w:r w:rsidR="2F06909E" w:rsidRPr="27CCF5EF">
        <w:rPr>
          <w:rFonts w:ascii="Arial" w:eastAsia="Arial" w:hAnsi="Arial" w:cs="Times New Roman"/>
          <w:b/>
          <w:bCs/>
          <w:color w:val="1F1646" w:themeColor="accent3"/>
        </w:rPr>
        <w:t>re-join</w:t>
      </w:r>
      <w:r w:rsidR="10344771" w:rsidRPr="27CCF5EF">
        <w:rPr>
          <w:rFonts w:ascii="Arial" w:eastAsia="Arial" w:hAnsi="Arial" w:cs="Times New Roman"/>
          <w:b/>
          <w:bCs/>
          <w:color w:val="1F1646" w:themeColor="accent3"/>
        </w:rPr>
        <w:t>ing</w:t>
      </w:r>
      <w:r w:rsidR="10344771" w:rsidRPr="27CCF5EF">
        <w:rPr>
          <w:rFonts w:ascii="Arial" w:eastAsia="Arial" w:hAnsi="Arial" w:cs="Times New Roman"/>
          <w:color w:val="1F1646" w:themeColor="accent3"/>
        </w:rPr>
        <w:t>.</w:t>
      </w:r>
      <w:r w:rsidR="2F705B38" w:rsidRPr="27CCF5EF">
        <w:rPr>
          <w:rFonts w:ascii="Arial" w:eastAsia="Arial" w:hAnsi="Arial" w:cs="Times New Roman"/>
          <w:color w:val="1F1646" w:themeColor="accent3"/>
        </w:rPr>
        <w:t xml:space="preserve"> </w:t>
      </w:r>
      <w:r w:rsidR="5A119EDB" w:rsidRPr="27CCF5EF">
        <w:rPr>
          <w:rFonts w:ascii="Arial" w:eastAsia="Arial" w:hAnsi="Arial" w:cs="Times New Roman"/>
          <w:color w:val="1F1646" w:themeColor="accent3"/>
        </w:rPr>
        <w:t>The</w:t>
      </w:r>
      <w:r w:rsidR="225468A8" w:rsidRPr="27CCF5EF">
        <w:rPr>
          <w:rFonts w:ascii="Arial" w:eastAsia="Arial" w:hAnsi="Arial" w:cs="Times New Roman"/>
          <w:color w:val="1F1646" w:themeColor="accent3"/>
        </w:rPr>
        <w:t xml:space="preserve">se </w:t>
      </w:r>
      <w:r w:rsidR="000F070E" w:rsidRPr="27CCF5EF">
        <w:rPr>
          <w:rFonts w:ascii="Arial" w:eastAsia="Arial" w:hAnsi="Arial" w:cs="Times New Roman"/>
          <w:color w:val="1F1646" w:themeColor="accent3"/>
        </w:rPr>
        <w:t>ECT</w:t>
      </w:r>
      <w:r w:rsidR="00315345" w:rsidRPr="27CCF5EF">
        <w:rPr>
          <w:rFonts w:ascii="Arial" w:eastAsia="Arial" w:hAnsi="Arial" w:cs="Times New Roman"/>
          <w:color w:val="1F1646" w:themeColor="accent3"/>
        </w:rPr>
        <w:t>s</w:t>
      </w:r>
      <w:r w:rsidR="11247D4A" w:rsidRPr="27CCF5EF">
        <w:rPr>
          <w:rFonts w:ascii="Arial" w:eastAsia="Arial" w:hAnsi="Arial" w:cs="Times New Roman"/>
          <w:color w:val="1F1646" w:themeColor="accent3"/>
        </w:rPr>
        <w:t xml:space="preserve"> can</w:t>
      </w:r>
      <w:r w:rsidR="070E1C26" w:rsidRPr="27CCF5EF">
        <w:rPr>
          <w:rFonts w:ascii="Arial" w:eastAsia="Arial" w:hAnsi="Arial" w:cs="Times New Roman"/>
          <w:color w:val="1F1646" w:themeColor="accent3"/>
        </w:rPr>
        <w:t xml:space="preserve"> tak</w:t>
      </w:r>
      <w:r w:rsidR="11247D4A" w:rsidRPr="27CCF5EF">
        <w:rPr>
          <w:rFonts w:ascii="Arial" w:eastAsia="Arial" w:hAnsi="Arial" w:cs="Times New Roman"/>
          <w:color w:val="1F1646" w:themeColor="accent3"/>
        </w:rPr>
        <w:t>e</w:t>
      </w:r>
      <w:r w:rsidR="070E1C26" w:rsidRPr="27CCF5EF">
        <w:rPr>
          <w:rFonts w:ascii="Arial" w:eastAsia="Arial" w:hAnsi="Arial" w:cs="Times New Roman"/>
          <w:color w:val="1F1646" w:themeColor="accent3"/>
        </w:rPr>
        <w:t xml:space="preserve"> up a</w:t>
      </w:r>
      <w:r w:rsidRPr="27CCF5EF">
        <w:rPr>
          <w:rFonts w:ascii="Arial" w:eastAsia="Arial" w:hAnsi="Arial" w:cs="Times New Roman"/>
          <w:color w:val="1F1646" w:themeColor="accent3"/>
        </w:rPr>
        <w:t xml:space="preserve"> teaching role at any service delivering</w:t>
      </w:r>
      <w:r w:rsidR="070E1C26" w:rsidRPr="27CCF5EF">
        <w:rPr>
          <w:rFonts w:ascii="Arial" w:eastAsia="Arial" w:hAnsi="Arial" w:cs="Times New Roman"/>
          <w:color w:val="1F1646" w:themeColor="accent3"/>
        </w:rPr>
        <w:t xml:space="preserve"> </w:t>
      </w:r>
      <w:r w:rsidRPr="27CCF5EF">
        <w:rPr>
          <w:rFonts w:ascii="Arial" w:eastAsia="Arial" w:hAnsi="Arial" w:cs="Times New Roman"/>
          <w:color w:val="1F1646" w:themeColor="accent3"/>
        </w:rPr>
        <w:t xml:space="preserve">a funded kindergarten program. </w:t>
      </w:r>
      <w:r w:rsidR="2C1820A6" w:rsidRPr="27CCF5EF">
        <w:rPr>
          <w:rFonts w:ascii="Arial" w:eastAsia="Arial" w:hAnsi="Arial" w:cs="Arial"/>
          <w:color w:val="1F1646" w:themeColor="accent3"/>
          <w:lang w:val="en-GB"/>
        </w:rPr>
        <w:t xml:space="preserve">See </w:t>
      </w:r>
      <w:hyperlink w:anchor="_Individual_incentives_2" w:history="1">
        <w:r w:rsidR="2C1820A6" w:rsidRPr="27CCF5EF">
          <w:rPr>
            <w:rStyle w:val="Hyperlink"/>
            <w:color w:val="1F1646" w:themeColor="accent3"/>
            <w:lang w:val="en-GB"/>
          </w:rPr>
          <w:t>individual incentives</w:t>
        </w:r>
      </w:hyperlink>
      <w:r w:rsidR="2C1820A6" w:rsidRPr="27CCF5EF">
        <w:rPr>
          <w:rFonts w:ascii="Arial" w:eastAsia="Arial" w:hAnsi="Arial" w:cs="Arial"/>
          <w:color w:val="1F1646" w:themeColor="accent3"/>
          <w:lang w:val="en-GB"/>
        </w:rPr>
        <w:t xml:space="preserve"> for more information</w:t>
      </w:r>
      <w:r w:rsidR="2C1820A6" w:rsidRPr="27CCF5EF">
        <w:rPr>
          <w:rFonts w:ascii="Arial" w:eastAsia="Arial" w:hAnsi="Arial" w:cs="Arial"/>
          <w:color w:val="1F1646" w:themeColor="accent3"/>
          <w:sz w:val="20"/>
          <w:szCs w:val="20"/>
          <w:lang w:val="en-GB"/>
        </w:rPr>
        <w:t>.</w:t>
      </w:r>
    </w:p>
    <w:p w14:paraId="48579CFA" w14:textId="77777777" w:rsidR="00A921EE" w:rsidRPr="00AC43CE" w:rsidRDefault="00A921EE" w:rsidP="00A921EE">
      <w:pPr>
        <w:pStyle w:val="ListParagraph"/>
        <w:spacing w:line="240" w:lineRule="auto"/>
        <w:jc w:val="both"/>
        <w:rPr>
          <w:color w:val="1F1646" w:themeColor="text1"/>
        </w:rPr>
      </w:pPr>
    </w:p>
    <w:p w14:paraId="6ABC824B" w14:textId="1B07126C" w:rsidR="007E0686" w:rsidRPr="00AC43CE" w:rsidRDefault="5904F802">
      <w:pPr>
        <w:pStyle w:val="ListParagraph"/>
        <w:numPr>
          <w:ilvl w:val="0"/>
          <w:numId w:val="22"/>
        </w:numPr>
        <w:jc w:val="both"/>
        <w:rPr>
          <w:color w:val="1F1646" w:themeColor="text1"/>
        </w:rPr>
      </w:pPr>
      <w:bookmarkStart w:id="1" w:name="_Int_F9vPz5pO"/>
      <w:r w:rsidRPr="27CCF5EF">
        <w:rPr>
          <w:rFonts w:ascii="Arial" w:eastAsia="Arial" w:hAnsi="Arial" w:cs="Times New Roman"/>
          <w:b/>
          <w:bCs/>
          <w:color w:val="1F1646" w:themeColor="accent3"/>
        </w:rPr>
        <w:t>a</w:t>
      </w:r>
      <w:bookmarkEnd w:id="1"/>
      <w:r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 </w:t>
      </w:r>
      <w:hyperlink w:anchor="_Location_incentives" w:history="1">
        <w:r w:rsidRPr="27CCF5EF">
          <w:rPr>
            <w:rStyle w:val="Hyperlink"/>
            <w:rFonts w:ascii="Arial" w:eastAsia="Arial" w:hAnsi="Arial" w:cs="Times New Roman"/>
            <w:b/>
            <w:bCs/>
            <w:color w:val="1F1646" w:themeColor="accent3"/>
          </w:rPr>
          <w:t>location incentive</w:t>
        </w:r>
      </w:hyperlink>
      <w:r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 </w:t>
      </w:r>
      <w:r w:rsidR="586D05D5"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of </w:t>
      </w:r>
      <w:r w:rsidRPr="27CCF5EF">
        <w:rPr>
          <w:rFonts w:ascii="Arial" w:eastAsia="Arial" w:hAnsi="Arial" w:cs="Times New Roman"/>
          <w:b/>
          <w:bCs/>
          <w:color w:val="1F1646" w:themeColor="accent3"/>
        </w:rPr>
        <w:t>$9,000</w:t>
      </w:r>
      <w:r w:rsidR="586D05D5" w:rsidRPr="27CCF5EF">
        <w:rPr>
          <w:rFonts w:ascii="Arial" w:eastAsia="Arial" w:hAnsi="Arial" w:cs="Times New Roman"/>
          <w:b/>
          <w:bCs/>
          <w:color w:val="1F1646" w:themeColor="accent3"/>
        </w:rPr>
        <w:t>, $21,000 or</w:t>
      </w:r>
      <w:r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 $50,000 (before tax)</w:t>
      </w:r>
      <w:r w:rsidR="3D6BB6A4" w:rsidRPr="27CCF5EF">
        <w:rPr>
          <w:rFonts w:ascii="Arial" w:eastAsia="Arial" w:hAnsi="Arial" w:cs="Times New Roman"/>
          <w:b/>
          <w:bCs/>
          <w:color w:val="1F1646" w:themeColor="accent3"/>
        </w:rPr>
        <w:t>.</w:t>
      </w:r>
      <w:r w:rsidR="3D6BB6A4" w:rsidRPr="27CCF5EF">
        <w:rPr>
          <w:rFonts w:ascii="Arial" w:eastAsia="Arial" w:hAnsi="Arial" w:cs="Times New Roman"/>
          <w:color w:val="1F1646" w:themeColor="accent3"/>
        </w:rPr>
        <w:t xml:space="preserve"> This payment is for </w:t>
      </w:r>
      <w:r w:rsidR="000F070E" w:rsidRPr="27CCF5EF">
        <w:rPr>
          <w:rFonts w:ascii="Arial" w:eastAsia="Arial" w:hAnsi="Arial" w:cs="Times New Roman"/>
          <w:color w:val="1F1646" w:themeColor="accent3"/>
        </w:rPr>
        <w:t>ECT</w:t>
      </w:r>
      <w:r w:rsidR="00315345" w:rsidRPr="27CCF5EF">
        <w:rPr>
          <w:rFonts w:ascii="Arial" w:eastAsia="Arial" w:hAnsi="Arial" w:cs="Times New Roman"/>
          <w:color w:val="1F1646" w:themeColor="accent3"/>
        </w:rPr>
        <w:t>s</w:t>
      </w:r>
      <w:r w:rsidRPr="27CCF5EF">
        <w:rPr>
          <w:rFonts w:ascii="Arial" w:eastAsia="Arial" w:hAnsi="Arial" w:cs="Times New Roman"/>
          <w:color w:val="1F1646" w:themeColor="accent3"/>
        </w:rPr>
        <w:t xml:space="preserve"> who take </w:t>
      </w:r>
      <w:r w:rsidR="00D708EF">
        <w:rPr>
          <w:rFonts w:ascii="Arial" w:eastAsia="Arial" w:hAnsi="Arial" w:cs="Times New Roman"/>
          <w:color w:val="1F1646" w:themeColor="accent3"/>
        </w:rPr>
        <w:t xml:space="preserve">up </w:t>
      </w:r>
      <w:r w:rsidRPr="27CCF5EF">
        <w:rPr>
          <w:rFonts w:ascii="Arial" w:eastAsia="Arial" w:hAnsi="Arial" w:cs="Times New Roman"/>
          <w:color w:val="1F1646" w:themeColor="accent3"/>
        </w:rPr>
        <w:t xml:space="preserve">a teaching role at </w:t>
      </w:r>
      <w:r w:rsidR="3D6BB6A4" w:rsidRPr="27CCF5EF">
        <w:rPr>
          <w:rFonts w:ascii="Arial" w:eastAsia="Arial" w:hAnsi="Arial" w:cs="Times New Roman"/>
          <w:color w:val="1F1646" w:themeColor="accent3"/>
        </w:rPr>
        <w:t xml:space="preserve">a </w:t>
      </w:r>
      <w:r w:rsidRPr="00FE63BB">
        <w:rPr>
          <w:rFonts w:ascii="Arial" w:eastAsia="Arial" w:hAnsi="Arial" w:cs="Times New Roman"/>
          <w:color w:val="1F1646" w:themeColor="accent3"/>
        </w:rPr>
        <w:t>selected service</w:t>
      </w:r>
      <w:r w:rsidRPr="27CCF5EF">
        <w:rPr>
          <w:rFonts w:ascii="Arial" w:eastAsia="Arial" w:hAnsi="Arial" w:cs="Times New Roman"/>
          <w:color w:val="1F1646" w:themeColor="accent3"/>
        </w:rPr>
        <w:t xml:space="preserve"> delivering a funded kindergarten program</w:t>
      </w:r>
      <w:r w:rsidR="3D6BB6A4" w:rsidRPr="27CCF5EF">
        <w:rPr>
          <w:rFonts w:ascii="Arial" w:eastAsia="Arial" w:hAnsi="Arial" w:cs="Times New Roman"/>
          <w:color w:val="1F1646" w:themeColor="accent3"/>
        </w:rPr>
        <w:t>. These services are</w:t>
      </w:r>
      <w:r w:rsidRPr="27CCF5EF">
        <w:rPr>
          <w:rFonts w:ascii="Arial" w:eastAsia="Arial" w:hAnsi="Arial" w:cs="Times New Roman"/>
          <w:color w:val="1F1646" w:themeColor="accent3"/>
        </w:rPr>
        <w:t xml:space="preserve"> </w:t>
      </w:r>
      <w:r w:rsidR="15BD144B" w:rsidRPr="27CCF5EF">
        <w:rPr>
          <w:rFonts w:ascii="Arial" w:eastAsia="Arial" w:hAnsi="Arial" w:cs="Times New Roman"/>
          <w:color w:val="1F1646" w:themeColor="accent3"/>
        </w:rPr>
        <w:t>approved for a location incentive</w:t>
      </w:r>
      <w:r w:rsidR="00B54579" w:rsidRPr="27CCF5EF">
        <w:rPr>
          <w:rFonts w:ascii="Arial" w:eastAsia="Arial" w:hAnsi="Arial" w:cs="Times New Roman"/>
          <w:color w:val="1F1646" w:themeColor="accent3"/>
        </w:rPr>
        <w:t xml:space="preserve">, are often located in regional and rural areas, </w:t>
      </w:r>
      <w:r w:rsidR="3069B6F4" w:rsidRPr="27CCF5EF">
        <w:rPr>
          <w:rFonts w:ascii="Arial" w:eastAsia="Arial" w:hAnsi="Arial" w:cs="Times New Roman"/>
          <w:color w:val="1F1646" w:themeColor="accent3"/>
        </w:rPr>
        <w:t xml:space="preserve">and </w:t>
      </w:r>
      <w:r w:rsidR="3D6BB6A4" w:rsidRPr="27CCF5EF">
        <w:rPr>
          <w:rFonts w:ascii="Arial" w:eastAsia="Arial" w:hAnsi="Arial" w:cs="Times New Roman"/>
          <w:color w:val="1F1646" w:themeColor="accent3"/>
        </w:rPr>
        <w:t>are</w:t>
      </w:r>
      <w:r w:rsidRPr="27CCF5EF">
        <w:rPr>
          <w:rFonts w:ascii="Arial" w:eastAsia="Arial" w:hAnsi="Arial" w:cs="Times New Roman"/>
          <w:color w:val="1F1646" w:themeColor="accent3"/>
        </w:rPr>
        <w:t xml:space="preserve"> critical to the delivery of the Best Start, Best Life reforms.</w:t>
      </w:r>
      <w:r w:rsidR="00127C3F" w:rsidRPr="27CCF5EF">
        <w:rPr>
          <w:rFonts w:ascii="Arial" w:eastAsia="Arial" w:hAnsi="Arial" w:cs="Times New Roman"/>
          <w:color w:val="1F1646" w:themeColor="accent3"/>
        </w:rPr>
        <w:t xml:space="preserve"> </w:t>
      </w:r>
      <w:r w:rsidR="00A3050B" w:rsidRPr="27CCF5EF">
        <w:rPr>
          <w:color w:val="1F1646" w:themeColor="accent3"/>
        </w:rPr>
        <w:t xml:space="preserve">The value of the location tiers is based on </w:t>
      </w:r>
      <w:r w:rsidR="00F876D1" w:rsidRPr="27CCF5EF">
        <w:rPr>
          <w:color w:val="1F1646" w:themeColor="accent3"/>
        </w:rPr>
        <w:t xml:space="preserve">the department’s data </w:t>
      </w:r>
      <w:r w:rsidR="00B014B0" w:rsidRPr="27CCF5EF">
        <w:rPr>
          <w:color w:val="1F1646" w:themeColor="accent3"/>
        </w:rPr>
        <w:t>on</w:t>
      </w:r>
      <w:r w:rsidR="00F876D1" w:rsidRPr="27CCF5EF">
        <w:rPr>
          <w:color w:val="1F1646" w:themeColor="accent3"/>
        </w:rPr>
        <w:t xml:space="preserve"> which areas and services in Victoria may find it harder to recruit ECTs to deliver funded kindergarten programs.</w:t>
      </w:r>
      <w:r w:rsidR="004D1AA8" w:rsidRPr="27CCF5EF">
        <w:rPr>
          <w:rFonts w:ascii="Arial" w:eastAsia="Arial" w:hAnsi="Arial" w:cs="Arial"/>
          <w:color w:val="1F1646" w:themeColor="accent3"/>
          <w:lang w:val="en-GB"/>
        </w:rPr>
        <w:t xml:space="preserve"> See </w:t>
      </w:r>
      <w:hyperlink w:anchor="_Location_incentives" w:history="1">
        <w:r w:rsidR="004D1AA8" w:rsidRPr="27CCF5EF">
          <w:rPr>
            <w:rStyle w:val="Hyperlink"/>
            <w:color w:val="1F1646" w:themeColor="accent3"/>
            <w:lang w:val="en-GB"/>
          </w:rPr>
          <w:t>location incentives</w:t>
        </w:r>
      </w:hyperlink>
      <w:r w:rsidR="004D1AA8" w:rsidRPr="27CCF5EF">
        <w:rPr>
          <w:rFonts w:ascii="Arial" w:eastAsia="Arial" w:hAnsi="Arial" w:cs="Arial"/>
          <w:color w:val="1F1646" w:themeColor="accent3"/>
          <w:lang w:val="en-GB"/>
        </w:rPr>
        <w:t xml:space="preserve"> for more information</w:t>
      </w:r>
      <w:r w:rsidR="004D1AA8" w:rsidRPr="27CCF5EF">
        <w:rPr>
          <w:rFonts w:ascii="Arial" w:eastAsia="Arial" w:hAnsi="Arial" w:cs="Arial"/>
          <w:color w:val="1F1646" w:themeColor="accent3"/>
          <w:sz w:val="20"/>
          <w:szCs w:val="20"/>
          <w:lang w:val="en-GB"/>
        </w:rPr>
        <w:t>.</w:t>
      </w:r>
    </w:p>
    <w:p w14:paraId="5FB2C551" w14:textId="19EA7E6F" w:rsidR="005D5A83" w:rsidRPr="005D5A83" w:rsidRDefault="005D5A83" w:rsidP="005D5A83">
      <w:pPr>
        <w:jc w:val="both"/>
        <w:rPr>
          <w:rFonts w:ascii="Arial" w:eastAsia="Arial" w:hAnsi="Arial" w:cs="Times New Roman"/>
          <w:color w:val="1F1646"/>
          <w:sz w:val="22"/>
          <w:szCs w:val="22"/>
        </w:rPr>
      </w:pPr>
      <w:r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Some </w:t>
      </w:r>
      <w:r w:rsidR="000F070E">
        <w:rPr>
          <w:rFonts w:ascii="Arial" w:eastAsia="Arial" w:hAnsi="Arial" w:cs="Times New Roman"/>
          <w:color w:val="1F1646"/>
          <w:sz w:val="22"/>
          <w:szCs w:val="22"/>
        </w:rPr>
        <w:t>ECT</w:t>
      </w:r>
      <w:r w:rsidR="00D81549">
        <w:rPr>
          <w:rFonts w:ascii="Arial" w:eastAsia="Arial" w:hAnsi="Arial" w:cs="Times New Roman"/>
          <w:color w:val="1F1646"/>
          <w:sz w:val="22"/>
          <w:szCs w:val="22"/>
        </w:rPr>
        <w:t>s</w:t>
      </w:r>
      <w:r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 will be </w:t>
      </w:r>
      <w:r w:rsidR="00A84225">
        <w:rPr>
          <w:rFonts w:ascii="Arial" w:eastAsia="Arial" w:hAnsi="Arial" w:cs="Times New Roman"/>
          <w:color w:val="1F1646"/>
          <w:sz w:val="22"/>
          <w:szCs w:val="22"/>
        </w:rPr>
        <w:t xml:space="preserve">eligible </w:t>
      </w:r>
      <w:r w:rsidRPr="005D5A83">
        <w:rPr>
          <w:rFonts w:ascii="Arial" w:eastAsia="Arial" w:hAnsi="Arial" w:cs="Times New Roman"/>
          <w:color w:val="1F1646"/>
          <w:sz w:val="22"/>
          <w:szCs w:val="22"/>
        </w:rPr>
        <w:t>for</w:t>
      </w:r>
      <w:r w:rsidR="00222FC1">
        <w:rPr>
          <w:rFonts w:ascii="Arial" w:eastAsia="Arial" w:hAnsi="Arial" w:cs="Times New Roman"/>
          <w:color w:val="1F1646"/>
          <w:sz w:val="22"/>
          <w:szCs w:val="22"/>
        </w:rPr>
        <w:t xml:space="preserve"> both </w:t>
      </w:r>
      <w:r w:rsidR="00BF6563">
        <w:rPr>
          <w:rFonts w:ascii="Arial" w:eastAsia="Arial" w:hAnsi="Arial" w:cs="Times New Roman"/>
          <w:color w:val="1F1646"/>
          <w:sz w:val="22"/>
          <w:szCs w:val="22"/>
        </w:rPr>
        <w:t>an</w:t>
      </w:r>
      <w:r w:rsidR="00BF6563"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individual incentive </w:t>
      </w:r>
      <w:r w:rsidRPr="00A82C48">
        <w:rPr>
          <w:rFonts w:ascii="Arial" w:eastAsia="Arial" w:hAnsi="Arial" w:cs="Times New Roman"/>
          <w:color w:val="1F1646"/>
          <w:sz w:val="22"/>
          <w:szCs w:val="22"/>
        </w:rPr>
        <w:t>and</w:t>
      </w:r>
      <w:r w:rsidRPr="005D5A83">
        <w:rPr>
          <w:rFonts w:ascii="Arial" w:eastAsia="Arial" w:hAnsi="Arial" w:cs="Times New Roman"/>
          <w:b/>
          <w:bCs/>
          <w:color w:val="1F1646"/>
          <w:sz w:val="22"/>
          <w:szCs w:val="22"/>
        </w:rPr>
        <w:t xml:space="preserve"> </w:t>
      </w:r>
      <w:r w:rsidR="00BF6563">
        <w:rPr>
          <w:rFonts w:ascii="Arial" w:eastAsia="Arial" w:hAnsi="Arial" w:cs="Times New Roman"/>
          <w:color w:val="1F1646"/>
          <w:sz w:val="22"/>
          <w:szCs w:val="22"/>
        </w:rPr>
        <w:t>a</w:t>
      </w:r>
      <w:r w:rsidR="00BF6563"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location incentive. </w:t>
      </w:r>
    </w:p>
    <w:p w14:paraId="095269F9" w14:textId="54013B1E" w:rsidR="004643E6" w:rsidRDefault="004643E6" w:rsidP="007E0686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To be awarded an incentive, a</w:t>
      </w:r>
      <w:r w:rsidR="000F070E">
        <w:rPr>
          <w:rFonts w:ascii="Arial" w:eastAsia="Arial" w:hAnsi="Arial" w:cs="Times New Roman"/>
          <w:color w:val="1F1646"/>
          <w:sz w:val="22"/>
          <w:szCs w:val="22"/>
        </w:rPr>
        <w:t>n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0F070E">
        <w:rPr>
          <w:rFonts w:ascii="Arial" w:eastAsia="Arial" w:hAnsi="Arial" w:cs="Times New Roman"/>
          <w:color w:val="1F1646"/>
          <w:sz w:val="22"/>
          <w:szCs w:val="22"/>
        </w:rPr>
        <w:t>ECT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must:</w:t>
      </w:r>
    </w:p>
    <w:p w14:paraId="4B97D053" w14:textId="601D32DA" w:rsidR="004643E6" w:rsidRDefault="1BE6D6B0" w:rsidP="27CCF5EF">
      <w:pPr>
        <w:pStyle w:val="ListParagraph"/>
        <w:numPr>
          <w:ilvl w:val="0"/>
          <w:numId w:val="31"/>
        </w:numPr>
        <w:rPr>
          <w:rFonts w:ascii="Arial" w:eastAsia="Arial" w:hAnsi="Arial" w:cs="Times New Roman"/>
        </w:rPr>
      </w:pPr>
      <w:r w:rsidRPr="27CCF5EF">
        <w:rPr>
          <w:rFonts w:ascii="Arial" w:eastAsia="Arial" w:hAnsi="Arial" w:cs="Times New Roman"/>
          <w:color w:val="1F1646" w:themeColor="accent3"/>
        </w:rPr>
        <w:t xml:space="preserve">meet </w:t>
      </w:r>
      <w:hyperlink w:anchor="_General_requirements_for" w:history="1">
        <w:r w:rsidRPr="27CCF5EF">
          <w:rPr>
            <w:rStyle w:val="Hyperlink"/>
            <w:rFonts w:ascii="Arial" w:eastAsia="Arial" w:hAnsi="Arial" w:cs="Times New Roman"/>
          </w:rPr>
          <w:t>general requirements</w:t>
        </w:r>
        <w:r w:rsidRPr="27CCF5EF">
          <w:rPr>
            <w:rStyle w:val="Hyperlink"/>
          </w:rPr>
          <w:t xml:space="preserve"> for all incentives</w:t>
        </w:r>
      </w:hyperlink>
      <w:r w:rsidRPr="27CCF5EF">
        <w:rPr>
          <w:rFonts w:ascii="Arial" w:eastAsia="Arial" w:hAnsi="Arial" w:cs="Times New Roman"/>
          <w:color w:val="1F1646" w:themeColor="accent3"/>
        </w:rPr>
        <w:t>. These include applying for the incentive within 60 days of accepting a role and for the employment contract to be at least 12 months long</w:t>
      </w:r>
      <w:r w:rsidR="02F59FA0" w:rsidRPr="27CCF5EF">
        <w:rPr>
          <w:rFonts w:ascii="Arial" w:eastAsia="Arial" w:hAnsi="Arial" w:cs="Times New Roman"/>
          <w:color w:val="1F1646" w:themeColor="accent3"/>
        </w:rPr>
        <w:t>.</w:t>
      </w:r>
      <w:r w:rsidRPr="27CCF5EF">
        <w:rPr>
          <w:rFonts w:ascii="Arial" w:eastAsia="Arial" w:hAnsi="Arial" w:cs="Times New Roman"/>
          <w:color w:val="1F1646" w:themeColor="accent3"/>
        </w:rPr>
        <w:t xml:space="preserve"> </w:t>
      </w:r>
    </w:p>
    <w:p w14:paraId="0AD42EF8" w14:textId="75795AA8" w:rsidR="004643E6" w:rsidRPr="004643E6" w:rsidRDefault="004643E6" w:rsidP="004643E6">
      <w:pPr>
        <w:pStyle w:val="ListParagraph"/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b/>
          <w:bCs/>
          <w:color w:val="1F1646"/>
        </w:rPr>
        <w:t xml:space="preserve"> and</w:t>
      </w:r>
    </w:p>
    <w:p w14:paraId="4B00472F" w14:textId="4B42FA0D" w:rsidR="00011E12" w:rsidRDefault="6FADA92E">
      <w:pPr>
        <w:pStyle w:val="ListParagraph"/>
        <w:numPr>
          <w:ilvl w:val="0"/>
          <w:numId w:val="31"/>
        </w:numPr>
        <w:rPr>
          <w:rFonts w:ascii="Arial" w:eastAsia="Arial" w:hAnsi="Arial" w:cs="Times New Roman"/>
          <w:color w:val="1F1646"/>
        </w:rPr>
      </w:pPr>
      <w:r w:rsidRPr="27CCF5EF">
        <w:rPr>
          <w:rFonts w:ascii="Arial" w:eastAsia="Arial" w:hAnsi="Arial" w:cs="Times New Roman"/>
          <w:color w:val="1F1646" w:themeColor="accent3"/>
        </w:rPr>
        <w:t xml:space="preserve">be eligible for an </w:t>
      </w:r>
      <w:hyperlink w:anchor="_Who_can_apply" w:history="1">
        <w:r w:rsidRPr="27CCF5EF">
          <w:rPr>
            <w:rStyle w:val="Hyperlink"/>
            <w:rFonts w:ascii="Arial" w:eastAsia="Arial" w:hAnsi="Arial" w:cs="Times New Roman"/>
          </w:rPr>
          <w:t>individual incentive</w:t>
        </w:r>
      </w:hyperlink>
      <w:r w:rsidRPr="27CCF5EF">
        <w:rPr>
          <w:rFonts w:ascii="Arial" w:eastAsia="Arial" w:hAnsi="Arial" w:cs="Times New Roman"/>
          <w:color w:val="1F1646" w:themeColor="accent3"/>
        </w:rPr>
        <w:t xml:space="preserve"> and/or a </w:t>
      </w:r>
      <w:hyperlink w:anchor="_Who_can_apply_1" w:history="1">
        <w:r w:rsidRPr="27CCF5EF">
          <w:rPr>
            <w:rStyle w:val="Hyperlink"/>
            <w:rFonts w:ascii="Arial" w:eastAsia="Arial" w:hAnsi="Arial" w:cs="Times New Roman"/>
          </w:rPr>
          <w:t>location incentive</w:t>
        </w:r>
      </w:hyperlink>
      <w:r w:rsidR="00D81549" w:rsidRPr="27CCF5EF">
        <w:rPr>
          <w:rFonts w:ascii="Arial" w:eastAsia="Arial" w:hAnsi="Arial" w:cs="Times New Roman"/>
          <w:color w:val="1F1646" w:themeColor="accent3"/>
        </w:rPr>
        <w:t>.</w:t>
      </w:r>
    </w:p>
    <w:p w14:paraId="0F40E89F" w14:textId="74B264F5" w:rsidR="00DE605E" w:rsidRDefault="00DE605E" w:rsidP="00DE605E">
      <w:pPr>
        <w:rPr>
          <w:rFonts w:ascii="Arial" w:eastAsia="Arial" w:hAnsi="Arial" w:cs="Times New Roman"/>
          <w:color w:val="1F1646"/>
          <w:sz w:val="22"/>
          <w:szCs w:val="22"/>
        </w:rPr>
      </w:pPr>
      <w:bookmarkStart w:id="2" w:name="_Individual_incentives"/>
      <w:bookmarkEnd w:id="2"/>
      <w:r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If </w:t>
      </w:r>
      <w:r w:rsidR="000F070E">
        <w:rPr>
          <w:rFonts w:ascii="Arial" w:eastAsia="Arial" w:hAnsi="Arial" w:cs="Times New Roman"/>
          <w:color w:val="1F1646"/>
          <w:sz w:val="22"/>
          <w:szCs w:val="22"/>
        </w:rPr>
        <w:t>an ECT</w:t>
      </w:r>
      <w:r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 is awarded one</w:t>
      </w:r>
      <w:r w:rsidR="005A316A">
        <w:rPr>
          <w:rFonts w:ascii="Arial" w:eastAsia="Arial" w:hAnsi="Arial" w:cs="Times New Roman"/>
          <w:color w:val="1F1646"/>
          <w:sz w:val="22"/>
          <w:szCs w:val="22"/>
        </w:rPr>
        <w:t xml:space="preserve"> or </w:t>
      </w:r>
      <w:r>
        <w:rPr>
          <w:rFonts w:ascii="Arial" w:eastAsia="Arial" w:hAnsi="Arial" w:cs="Times New Roman"/>
          <w:color w:val="1F1646"/>
          <w:sz w:val="22"/>
          <w:szCs w:val="22"/>
        </w:rPr>
        <w:t>both</w:t>
      </w:r>
      <w:r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 incentives and must move more than 10</w:t>
      </w:r>
      <w:r>
        <w:rPr>
          <w:rFonts w:ascii="Arial" w:eastAsia="Arial" w:hAnsi="Arial" w:cs="Times New Roman"/>
          <w:color w:val="1F1646"/>
          <w:sz w:val="22"/>
          <w:szCs w:val="22"/>
        </w:rPr>
        <w:t>0 km</w:t>
      </w:r>
      <w:r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 to</w:t>
      </w:r>
      <w:r w:rsidR="000F1360">
        <w:rPr>
          <w:rFonts w:ascii="Arial" w:eastAsia="Arial" w:hAnsi="Arial" w:cs="Times New Roman"/>
          <w:color w:val="1F1646"/>
          <w:sz w:val="22"/>
          <w:szCs w:val="22"/>
        </w:rPr>
        <w:t xml:space="preserve"> work at the service</w:t>
      </w:r>
      <w:r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, they </w:t>
      </w:r>
      <w:r>
        <w:rPr>
          <w:rFonts w:ascii="Arial" w:eastAsia="Arial" w:hAnsi="Arial" w:cs="Times New Roman"/>
          <w:color w:val="1F1646"/>
          <w:sz w:val="22"/>
          <w:szCs w:val="22"/>
        </w:rPr>
        <w:t>may</w:t>
      </w:r>
      <w:r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 also </w:t>
      </w:r>
      <w:r w:rsidR="008477B9">
        <w:rPr>
          <w:rFonts w:ascii="Arial" w:eastAsia="Arial" w:hAnsi="Arial" w:cs="Times New Roman"/>
          <w:color w:val="1F1646" w:themeColor="text1"/>
          <w:sz w:val="22"/>
          <w:szCs w:val="22"/>
        </w:rPr>
        <w:t>be eligible for</w:t>
      </w:r>
      <w:r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 a </w:t>
      </w:r>
      <w:r>
        <w:rPr>
          <w:rFonts w:ascii="Arial" w:eastAsia="Arial" w:hAnsi="Arial" w:cs="Times New Roman"/>
          <w:color w:val="1F1646"/>
          <w:sz w:val="22"/>
          <w:szCs w:val="22"/>
        </w:rPr>
        <w:t>payment to help with the</w:t>
      </w:r>
      <w:r w:rsidRPr="002C1DB0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hyperlink w:anchor="_General_requirements_for" w:history="1">
        <w:r w:rsidRPr="002C1DB0">
          <w:rPr>
            <w:rStyle w:val="Hyperlink"/>
            <w:rFonts w:ascii="Arial" w:eastAsia="Arial" w:hAnsi="Arial" w:cs="Times New Roman"/>
            <w:b/>
            <w:sz w:val="22"/>
            <w:szCs w:val="22"/>
          </w:rPr>
          <w:t>cost of moving</w:t>
        </w:r>
      </w:hyperlink>
      <w:r w:rsidRPr="00261DAD">
        <w:rPr>
          <w:rFonts w:ascii="Arial" w:eastAsia="Arial" w:hAnsi="Arial" w:cs="Times New Roman"/>
          <w:b/>
          <w:bCs/>
          <w:color w:val="1F1646"/>
          <w:sz w:val="22"/>
          <w:szCs w:val="22"/>
        </w:rPr>
        <w:t>.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This is called a cost of moving supplement (</w:t>
      </w:r>
      <w:r>
        <w:rPr>
          <w:color w:val="1F1646" w:themeColor="text1"/>
          <w:sz w:val="22"/>
          <w:szCs w:val="22"/>
        </w:rPr>
        <w:t>previously</w:t>
      </w:r>
      <w:r w:rsidR="008477B9">
        <w:rPr>
          <w:color w:val="1F1646" w:themeColor="text1"/>
          <w:sz w:val="22"/>
          <w:szCs w:val="22"/>
        </w:rPr>
        <w:t xml:space="preserve"> known as the</w:t>
      </w:r>
      <w:r w:rsidRPr="002E64BC">
        <w:rPr>
          <w:color w:val="1F1646" w:themeColor="text1"/>
          <w:sz w:val="22"/>
          <w:szCs w:val="22"/>
        </w:rPr>
        <w:t xml:space="preserve"> </w:t>
      </w:r>
      <w:r w:rsidR="00EF17E9">
        <w:rPr>
          <w:color w:val="1F1646" w:themeColor="text1"/>
          <w:sz w:val="22"/>
          <w:szCs w:val="22"/>
        </w:rPr>
        <w:t>‘</w:t>
      </w:r>
      <w:r w:rsidRPr="002E64BC">
        <w:rPr>
          <w:color w:val="1F1646" w:themeColor="text1"/>
          <w:sz w:val="22"/>
          <w:szCs w:val="22"/>
        </w:rPr>
        <w:t>relocation supplement</w:t>
      </w:r>
      <w:r w:rsidR="00EF17E9">
        <w:rPr>
          <w:color w:val="1F1646" w:themeColor="text1"/>
          <w:sz w:val="22"/>
          <w:szCs w:val="22"/>
        </w:rPr>
        <w:t>’</w:t>
      </w:r>
      <w:r>
        <w:rPr>
          <w:color w:val="1F1646" w:themeColor="text1"/>
          <w:sz w:val="22"/>
          <w:szCs w:val="22"/>
        </w:rPr>
        <w:t>).</w:t>
      </w:r>
    </w:p>
    <w:p w14:paraId="4828C499" w14:textId="77266FD7" w:rsidR="00DE605E" w:rsidRDefault="00DE605E" w:rsidP="00DE605E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 xml:space="preserve">Cost of moving supplements are </w:t>
      </w:r>
      <w:r w:rsidRPr="009E5DB6">
        <w:rPr>
          <w:rFonts w:ascii="Arial" w:eastAsia="Arial" w:hAnsi="Arial" w:cs="Times New Roman"/>
          <w:color w:val="1F1646"/>
          <w:sz w:val="22"/>
          <w:szCs w:val="22"/>
        </w:rPr>
        <w:t xml:space="preserve">not 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available to </w:t>
      </w:r>
      <w:r w:rsidR="00315345">
        <w:rPr>
          <w:rFonts w:ascii="Arial" w:eastAsia="Arial" w:hAnsi="Arial" w:cs="Times New Roman"/>
          <w:color w:val="1F1646"/>
          <w:sz w:val="22"/>
          <w:szCs w:val="22"/>
        </w:rPr>
        <w:t>teachers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who do not qualify for </w:t>
      </w:r>
      <w:r w:rsidRPr="009E5DB6">
        <w:rPr>
          <w:rFonts w:ascii="Arial" w:eastAsia="Arial" w:hAnsi="Arial" w:cs="Times New Roman"/>
          <w:color w:val="1F1646"/>
          <w:sz w:val="22"/>
          <w:szCs w:val="22"/>
        </w:rPr>
        <w:t>any</w:t>
      </w:r>
      <w:r w:rsidRPr="00042469">
        <w:rPr>
          <w:rFonts w:ascii="Arial" w:eastAsia="Arial" w:hAnsi="Arial" w:cs="Times New Roman"/>
          <w:b/>
          <w:color w:val="1F1646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1F1646"/>
          <w:sz w:val="22"/>
          <w:szCs w:val="22"/>
        </w:rPr>
        <w:t>incentive.</w:t>
      </w:r>
    </w:p>
    <w:p w14:paraId="3933059D" w14:textId="27F5B6D7" w:rsidR="00845D1E" w:rsidRPr="00CB1F90" w:rsidRDefault="00C2757B" w:rsidP="00845D1E">
      <w:pPr>
        <w:rPr>
          <w:rFonts w:ascii="Arial" w:eastAsia="Arial" w:hAnsi="Arial" w:cs="Times New Roman"/>
          <w:color w:val="1F1646" w:themeColor="text1"/>
        </w:rPr>
      </w:pPr>
      <w:hyperlink w:anchor="_APPENDIX_1:_ELIGIBILITY" w:history="1">
        <w:r w:rsidRPr="002C1DB0">
          <w:rPr>
            <w:rStyle w:val="Hyperlink"/>
            <w:rFonts w:ascii="Arial" w:eastAsia="Arial" w:hAnsi="Arial" w:cs="Times New Roman"/>
            <w:sz w:val="22"/>
            <w:szCs w:val="22"/>
          </w:rPr>
          <w:t>Appendix 1</w:t>
        </w:r>
      </w:hyperlink>
      <w:r w:rsidR="00845D1E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845D1E">
        <w:rPr>
          <w:rFonts w:ascii="Arial" w:eastAsia="Arial" w:hAnsi="Arial" w:cs="Times New Roman"/>
          <w:color w:val="1F1646" w:themeColor="text1"/>
          <w:sz w:val="22"/>
          <w:szCs w:val="22"/>
        </w:rPr>
        <w:t>has checklists for</w:t>
      </w:r>
      <w:r w:rsidR="00845D1E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0310EC">
        <w:rPr>
          <w:rFonts w:ascii="Arial" w:eastAsia="Arial" w:hAnsi="Arial" w:cs="Times New Roman"/>
          <w:color w:val="1F1646" w:themeColor="text1"/>
          <w:sz w:val="22"/>
          <w:szCs w:val="22"/>
        </w:rPr>
        <w:t>ECTs</w:t>
      </w:r>
      <w:r w:rsidR="00845D1E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845D1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to </w:t>
      </w:r>
      <w:r w:rsidR="00580291">
        <w:rPr>
          <w:rFonts w:ascii="Arial" w:eastAsia="Arial" w:hAnsi="Arial" w:cs="Times New Roman"/>
          <w:color w:val="1F1646" w:themeColor="text1"/>
          <w:sz w:val="22"/>
          <w:szCs w:val="22"/>
        </w:rPr>
        <w:t>check</w:t>
      </w:r>
      <w:r w:rsidR="00845D1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if they are eligible for an incentive </w:t>
      </w:r>
      <w:r w:rsidR="00845D1E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and </w:t>
      </w:r>
      <w:r w:rsidR="00845D1E">
        <w:rPr>
          <w:rFonts w:ascii="Arial" w:eastAsia="Arial" w:hAnsi="Arial" w:cs="Times New Roman"/>
          <w:color w:val="1F1646" w:themeColor="text1"/>
          <w:sz w:val="22"/>
          <w:szCs w:val="22"/>
        </w:rPr>
        <w:t>understand</w:t>
      </w:r>
      <w:r w:rsidR="00845D1E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what evidence is needed for an application.</w:t>
      </w:r>
    </w:p>
    <w:p w14:paraId="50181B06" w14:textId="5F599016" w:rsidR="00C2757B" w:rsidRDefault="003E51AA" w:rsidP="00C2757B">
      <w:pPr>
        <w:rPr>
          <w:color w:val="1F1646" w:themeColor="text1"/>
          <w:sz w:val="22"/>
          <w:szCs w:val="22"/>
        </w:rPr>
      </w:pPr>
      <w:r>
        <w:rPr>
          <w:color w:val="1F1646" w:themeColor="text1"/>
          <w:sz w:val="22"/>
          <w:szCs w:val="22"/>
        </w:rPr>
        <w:t xml:space="preserve">There are also </w:t>
      </w:r>
      <w:hyperlink r:id="rId11" w:anchor="teacher-incentives" w:history="1">
        <w:r w:rsidR="00016029" w:rsidRPr="00016029">
          <w:rPr>
            <w:rStyle w:val="Hyperlink"/>
            <w:sz w:val="22"/>
            <w:szCs w:val="22"/>
          </w:rPr>
          <w:t>guidelines for employers</w:t>
        </w:r>
      </w:hyperlink>
      <w:r w:rsidRPr="00CB1F90">
        <w:rPr>
          <w:color w:val="1F1646" w:themeColor="text1"/>
          <w:sz w:val="22"/>
          <w:szCs w:val="22"/>
        </w:rPr>
        <w:t xml:space="preserve"> </w:t>
      </w:r>
      <w:r>
        <w:rPr>
          <w:color w:val="1F1646" w:themeColor="text1"/>
          <w:sz w:val="22"/>
          <w:szCs w:val="22"/>
        </w:rPr>
        <w:t>t</w:t>
      </w:r>
      <w:r w:rsidRPr="00CB1F90">
        <w:rPr>
          <w:color w:val="1F1646" w:themeColor="text1"/>
          <w:sz w:val="22"/>
          <w:szCs w:val="22"/>
        </w:rPr>
        <w:t xml:space="preserve">o help them understand the early childhood incentives program. </w:t>
      </w:r>
    </w:p>
    <w:p w14:paraId="08A96277" w14:textId="77777777" w:rsidR="00DE605E" w:rsidRDefault="00DE605E" w:rsidP="00A07F48">
      <w:pPr>
        <w:rPr>
          <w:color w:val="1F1646" w:themeColor="text1"/>
          <w:sz w:val="22"/>
          <w:szCs w:val="22"/>
        </w:rPr>
      </w:pPr>
    </w:p>
    <w:p w14:paraId="21435F71" w14:textId="06932D13" w:rsidR="006B24B8" w:rsidRDefault="00EE3D65" w:rsidP="000A0E97">
      <w:pPr>
        <w:rPr>
          <w:rFonts w:ascii="Arial" w:eastAsia="Times New Roman" w:hAnsi="Arial" w:cs="Times New Roman"/>
          <w:b/>
          <w:color w:val="1F1646"/>
        </w:rPr>
      </w:pP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>BUSY At Work administers the incentives program for the department</w:t>
      </w:r>
      <w:r w:rsidR="00D36CC3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by supporting</w:t>
      </w:r>
      <w:r w:rsidR="00532F5D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ECTs</w:t>
      </w:r>
      <w:r w:rsidR="00D36CC3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and employers to understand eligibility, assess applications and administer incentive payments</w:t>
      </w:r>
      <w:r w:rsidR="00D36CC3" w:rsidRPr="00CB1F90">
        <w:rPr>
          <w:rFonts w:ascii="Arial" w:eastAsia="Arial" w:hAnsi="Arial" w:cs="Times New Roman"/>
          <w:color w:val="1F1646" w:themeColor="text1"/>
          <w:sz w:val="22"/>
          <w:szCs w:val="22"/>
        </w:rPr>
        <w:t>.</w:t>
      </w:r>
    </w:p>
    <w:p w14:paraId="0FA63761" w14:textId="77777777" w:rsidR="00322578" w:rsidRDefault="00322578" w:rsidP="00322578">
      <w:pPr>
        <w:pStyle w:val="Heading1"/>
        <w:spacing w:before="400"/>
        <w:rPr>
          <w:rFonts w:eastAsia="Times New Roman"/>
        </w:rPr>
      </w:pPr>
      <w:bookmarkStart w:id="3" w:name="_Individual_incentives_1"/>
      <w:bookmarkEnd w:id="3"/>
      <w:r w:rsidRPr="00D43B40">
        <w:rPr>
          <w:rFonts w:eastAsia="Times New Roman"/>
        </w:rPr>
        <w:t xml:space="preserve">General requirements for </w:t>
      </w:r>
      <w:r>
        <w:rPr>
          <w:rFonts w:eastAsia="Times New Roman"/>
        </w:rPr>
        <w:t xml:space="preserve">individual and location </w:t>
      </w:r>
      <w:r w:rsidRPr="00D43B40">
        <w:rPr>
          <w:rFonts w:eastAsia="Times New Roman"/>
        </w:rPr>
        <w:t>incentives</w:t>
      </w:r>
    </w:p>
    <w:p w14:paraId="29986D27" w14:textId="14EB2C51" w:rsidR="008766F7" w:rsidRPr="008766F7" w:rsidRDefault="008766F7" w:rsidP="008766F7">
      <w:pPr>
        <w:rPr>
          <w:bCs/>
        </w:rPr>
      </w:pPr>
      <w:r w:rsidRPr="008766F7">
        <w:rPr>
          <w:rFonts w:ascii="Arial" w:eastAsia="Times New Roman" w:hAnsi="Arial" w:cs="Times New Roman"/>
          <w:bCs/>
          <w:color w:val="1F1646" w:themeColor="text1"/>
          <w:sz w:val="22"/>
          <w:szCs w:val="22"/>
        </w:rPr>
        <w:t xml:space="preserve">ECTs must meet the following criteria to be eligible for an individual and/or location </w:t>
      </w:r>
      <w:r w:rsidRPr="008766F7">
        <w:rPr>
          <w:rFonts w:ascii="Arial" w:eastAsia="Times New Roman" w:hAnsi="Arial" w:cs="Times New Roman"/>
          <w:bCs/>
          <w:color w:val="1F1646" w:themeColor="text1"/>
          <w:sz w:val="22"/>
          <w:szCs w:val="22"/>
        </w:rPr>
        <w:t>incentive.</w:t>
      </w:r>
    </w:p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835"/>
        <w:gridCol w:w="6787"/>
      </w:tblGrid>
      <w:tr w:rsidR="00322578" w:rsidRPr="00E366F7" w14:paraId="70DBAE91" w14:textId="77777777" w:rsidTr="00876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single" w:sz="4" w:space="0" w:color="1F1646" w:themeColor="text1"/>
            </w:tcBorders>
          </w:tcPr>
          <w:p w14:paraId="3AE03B88" w14:textId="5E483868" w:rsidR="00322578" w:rsidRPr="00927553" w:rsidRDefault="008766F7" w:rsidP="008C175F">
            <w:pPr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ECTs </w:t>
            </w:r>
            <w:r w:rsidR="00322578"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must be:</w:t>
            </w:r>
          </w:p>
        </w:tc>
        <w:tc>
          <w:tcPr>
            <w:tcW w:w="6787" w:type="dxa"/>
            <w:tcBorders>
              <w:top w:val="single" w:sz="4" w:space="0" w:color="auto"/>
              <w:bottom w:val="single" w:sz="4" w:space="0" w:color="1F1646" w:themeColor="text1"/>
            </w:tcBorders>
          </w:tcPr>
          <w:p w14:paraId="4758A12E" w14:textId="77777777" w:rsidR="00322578" w:rsidRPr="00927553" w:rsidRDefault="00322578" w:rsidP="001B799A">
            <w:pPr>
              <w:numPr>
                <w:ilvl w:val="0"/>
                <w:numId w:val="4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1F1646" w:themeColor="text1"/>
                <w:sz w:val="22"/>
                <w:szCs w:val="22"/>
              </w:rPr>
            </w:pP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registered as an early childhood teacher with the </w:t>
            </w:r>
            <w:hyperlink r:id="rId12" w:history="1">
              <w:r w:rsidRPr="00927553">
                <w:rPr>
                  <w:rFonts w:ascii="Arial" w:eastAsia="Arial" w:hAnsi="Arial" w:cs="Arial"/>
                  <w:color w:val="1F1646" w:themeColor="text1"/>
                  <w:sz w:val="22"/>
                  <w:szCs w:val="22"/>
                  <w:u w:val="single"/>
                </w:rPr>
                <w:t>Victorian Institute of Teaching</w:t>
              </w:r>
            </w:hyperlink>
            <w:r w:rsidRPr="00927553">
              <w:rPr>
                <w:rFonts w:ascii="Arial" w:hAnsi="Arial" w:cs="Arial"/>
                <w:color w:val="1F1646" w:themeColor="text1"/>
                <w:sz w:val="22"/>
                <w:szCs w:val="22"/>
              </w:rPr>
              <w:t xml:space="preserve"> (this website shows how to apply for VIT registration). Registration can be provisional or full.</w:t>
            </w:r>
          </w:p>
          <w:p w14:paraId="2E2C3435" w14:textId="074DC59B" w:rsidR="00322578" w:rsidRPr="00927553" w:rsidRDefault="00322578" w:rsidP="001B799A">
            <w:pPr>
              <w:numPr>
                <w:ilvl w:val="0"/>
                <w:numId w:val="4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eligible to work in Australia for the full employment contract period. </w:t>
            </w:r>
            <w:r w:rsidR="00F82CF6" w:rsidRPr="005831EC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If a visa application has been submitted and a decision is pending, applicants should contact BUSY At Work for further advice.</w:t>
            </w:r>
          </w:p>
        </w:tc>
      </w:tr>
      <w:tr w:rsidR="00322578" w:rsidRPr="00E366F7" w14:paraId="701237E0" w14:textId="77777777" w:rsidTr="00876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1F1646" w:themeColor="text1"/>
            </w:tcBorders>
          </w:tcPr>
          <w:p w14:paraId="36C4DE4C" w14:textId="77777777" w:rsidR="00322578" w:rsidRPr="00927553" w:rsidRDefault="00322578" w:rsidP="008C175F">
            <w:pPr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They must confirm that they have</w:t>
            </w:r>
            <w:r w:rsidRPr="00927553">
              <w:rPr>
                <w:rFonts w:ascii="Arial" w:eastAsia="Arial" w:hAnsi="Arial" w:cs="Arial"/>
                <w:b/>
                <w:bCs/>
                <w:color w:val="1F1646" w:themeColor="text1"/>
                <w:sz w:val="22"/>
                <w:szCs w:val="22"/>
              </w:rPr>
              <w:t xml:space="preserve"> not</w:t>
            </w: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 received other incentives from these programs before:</w:t>
            </w:r>
          </w:p>
        </w:tc>
        <w:tc>
          <w:tcPr>
            <w:tcW w:w="6787" w:type="dxa"/>
            <w:tcBorders>
              <w:top w:val="single" w:sz="4" w:space="0" w:color="1F1646" w:themeColor="text1"/>
            </w:tcBorders>
          </w:tcPr>
          <w:p w14:paraId="3990D98F" w14:textId="0B2FEEDB" w:rsidR="00322578" w:rsidRPr="00927553" w:rsidRDefault="00B7508D" w:rsidP="001B799A">
            <w:pPr>
              <w:numPr>
                <w:ilvl w:val="0"/>
                <w:numId w:val="4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color w:val="1F1646" w:themeColor="text1"/>
                <w:sz w:val="22"/>
                <w:szCs w:val="22"/>
              </w:rPr>
            </w:pPr>
            <w:r w:rsidRPr="00927553">
              <w:rPr>
                <w:rFonts w:ascii="Arial" w:eastAsia="Arial" w:hAnsi="Arial" w:cs="Arial"/>
                <w:iCs/>
                <w:color w:val="1F1646" w:themeColor="text1"/>
                <w:sz w:val="22"/>
                <w:szCs w:val="22"/>
              </w:rPr>
              <w:t>t</w:t>
            </w:r>
            <w:r w:rsidR="00322578" w:rsidRPr="00927553">
              <w:rPr>
                <w:rFonts w:ascii="Arial" w:eastAsia="Arial" w:hAnsi="Arial" w:cs="Arial"/>
                <w:iCs/>
                <w:color w:val="1F1646" w:themeColor="text1"/>
                <w:sz w:val="22"/>
                <w:szCs w:val="22"/>
              </w:rPr>
              <w:t xml:space="preserve">his program, the </w:t>
            </w:r>
            <w:r w:rsidR="00322578"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Victorian Early Childhood Teacher Incentive Program </w:t>
            </w:r>
          </w:p>
          <w:p w14:paraId="04F71586" w14:textId="2F7FB3C4" w:rsidR="00322578" w:rsidRPr="00927553" w:rsidRDefault="00F94226" w:rsidP="001B799A">
            <w:pPr>
              <w:numPr>
                <w:ilvl w:val="0"/>
                <w:numId w:val="4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color w:val="1F1646" w:themeColor="text1"/>
                <w:sz w:val="22"/>
                <w:szCs w:val="22"/>
              </w:rPr>
            </w:pPr>
            <w:hyperlink r:id="rId13" w:anchor="educator-incentives" w:history="1">
              <w:r w:rsidRPr="00F94226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Victorian Targeted Educator Incentive Program</w:t>
              </w:r>
            </w:hyperlink>
          </w:p>
          <w:p w14:paraId="50232A15" w14:textId="1B1344AA" w:rsidR="00322578" w:rsidRPr="00927553" w:rsidRDefault="00322578" w:rsidP="00736E40">
            <w:pPr>
              <w:numPr>
                <w:ilvl w:val="0"/>
                <w:numId w:val="4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hyperlink r:id="rId14">
              <w:r w:rsidRPr="00927553">
                <w:rPr>
                  <w:rStyle w:val="Hyperlink"/>
                  <w:rFonts w:ascii="Arial" w:eastAsia="Arial" w:hAnsi="Arial" w:cs="Arial"/>
                  <w:color w:val="1F1646" w:themeColor="text1"/>
                  <w:sz w:val="22"/>
                  <w:szCs w:val="22"/>
                  <w:lang w:val="en-AU"/>
                </w:rPr>
                <w:t xml:space="preserve">Targeted Financial Incentives </w:t>
              </w:r>
            </w:hyperlink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  <w:lang w:val="en-AU"/>
              </w:rPr>
              <w:t>program for Victorian school teachers</w:t>
            </w:r>
          </w:p>
        </w:tc>
      </w:tr>
      <w:tr w:rsidR="00322578" w:rsidRPr="00E366F7" w14:paraId="6331CB14" w14:textId="77777777" w:rsidTr="009E6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1F1646" w:themeColor="text1"/>
            </w:tcBorders>
          </w:tcPr>
          <w:p w14:paraId="2EB42E38" w14:textId="77777777" w:rsidR="00322578" w:rsidRPr="00927553" w:rsidRDefault="00322578" w:rsidP="008C175F">
            <w:pPr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Their role must be:</w:t>
            </w:r>
          </w:p>
        </w:tc>
        <w:tc>
          <w:tcPr>
            <w:tcW w:w="6787" w:type="dxa"/>
            <w:tcBorders>
              <w:bottom w:val="single" w:sz="4" w:space="0" w:color="1F1646" w:themeColor="text1"/>
            </w:tcBorders>
          </w:tcPr>
          <w:p w14:paraId="515DDD7B" w14:textId="06CD473C" w:rsidR="00322578" w:rsidRPr="00927553" w:rsidRDefault="00322578" w:rsidP="001B799A">
            <w:pPr>
              <w:numPr>
                <w:ilvl w:val="0"/>
                <w:numId w:val="4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teaching funded kindergarten (3-Year-Old</w:t>
            </w:r>
            <w:r w:rsidR="00EA6AA7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 </w:t>
            </w: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or 4-Year-Old). A declaration from the employer is needed to confirm this.</w:t>
            </w:r>
          </w:p>
          <w:p w14:paraId="2A99A3E8" w14:textId="159E7225" w:rsidR="00322578" w:rsidRPr="00927553" w:rsidRDefault="00322578" w:rsidP="00736E40">
            <w:pPr>
              <w:numPr>
                <w:ilvl w:val="0"/>
                <w:numId w:val="4"/>
              </w:numPr>
              <w:spacing w:before="0" w:line="259" w:lineRule="auto"/>
              <w:ind w:left="442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contracted for at least 12 months </w:t>
            </w:r>
          </w:p>
        </w:tc>
      </w:tr>
      <w:tr w:rsidR="00322578" w:rsidRPr="00E366F7" w14:paraId="1741A20A" w14:textId="77777777" w:rsidTr="009E6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1F1646" w:themeColor="text1"/>
              <w:bottom w:val="single" w:sz="4" w:space="0" w:color="auto"/>
            </w:tcBorders>
          </w:tcPr>
          <w:p w14:paraId="0848A944" w14:textId="77777777" w:rsidR="00322578" w:rsidRPr="00927553" w:rsidDel="002E1C4B" w:rsidRDefault="00322578" w:rsidP="008C175F">
            <w:pPr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Their application for an incentive must</w:t>
            </w:r>
            <w:r w:rsidRPr="00927553" w:rsidDel="00B07989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 </w:t>
            </w: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be:</w:t>
            </w:r>
          </w:p>
        </w:tc>
        <w:tc>
          <w:tcPr>
            <w:tcW w:w="6787" w:type="dxa"/>
            <w:tcBorders>
              <w:top w:val="single" w:sz="4" w:space="0" w:color="1F1646" w:themeColor="text1"/>
              <w:bottom w:val="single" w:sz="4" w:space="0" w:color="auto"/>
            </w:tcBorders>
          </w:tcPr>
          <w:p w14:paraId="669257DD" w14:textId="77777777" w:rsidR="00322578" w:rsidRPr="00927553" w:rsidDel="002E1C4B" w:rsidRDefault="00322578" w:rsidP="008C175F">
            <w:pPr>
              <w:numPr>
                <w:ilvl w:val="0"/>
                <w:numId w:val="4"/>
              </w:numPr>
              <w:spacing w:before="0" w:line="259" w:lineRule="auto"/>
              <w:ind w:left="44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</w:pPr>
            <w:r w:rsidRPr="00927553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>submitted within 60 days of accepting a role.</w:t>
            </w:r>
          </w:p>
        </w:tc>
      </w:tr>
    </w:tbl>
    <w:p w14:paraId="07E78ABB" w14:textId="77777777" w:rsidR="00322578" w:rsidRPr="000D350F" w:rsidRDefault="00322578" w:rsidP="00322578">
      <w:pPr>
        <w:pStyle w:val="Heading2"/>
      </w:pPr>
      <w:r w:rsidRPr="000D350F">
        <w:t xml:space="preserve">How to check eligibility for general requirements </w:t>
      </w:r>
    </w:p>
    <w:p w14:paraId="06B3033E" w14:textId="77777777" w:rsidR="006B64C1" w:rsidRPr="006B64C1" w:rsidRDefault="00322578" w:rsidP="00322578">
      <w:pPr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6B64C1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People who do not meet these general requirements are not eligible for an incentive. </w:t>
      </w:r>
    </w:p>
    <w:p w14:paraId="58C1ED51" w14:textId="60D5D757" w:rsidR="00322578" w:rsidRPr="006B64C1" w:rsidRDefault="00322578" w:rsidP="00322578">
      <w:pPr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6B64C1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See </w:t>
      </w:r>
      <w:hyperlink w:anchor="_APPENDIX_1:_ELIGIBILITY" w:history="1">
        <w:r w:rsidRPr="006B64C1">
          <w:rPr>
            <w:rFonts w:ascii="Arial" w:eastAsia="Arial" w:hAnsi="Arial" w:cs="Times New Roman"/>
            <w:color w:val="1F1646" w:themeColor="text1"/>
            <w:sz w:val="22"/>
            <w:szCs w:val="22"/>
            <w:u w:val="single"/>
          </w:rPr>
          <w:t>Appendix 1</w:t>
        </w:r>
      </w:hyperlink>
      <w:r w:rsidRPr="006B64C1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for more details including how to contact BUSY At Work, the program administrator, for further advice.</w:t>
      </w:r>
    </w:p>
    <w:p w14:paraId="1EA9A69B" w14:textId="77777777" w:rsidR="0096712A" w:rsidRDefault="0096712A">
      <w:pPr>
        <w:spacing w:before="0" w:after="0" w:line="240" w:lineRule="auto"/>
        <w:rPr>
          <w:rFonts w:asciiTheme="majorHAnsi" w:eastAsia="Times New Roman" w:hAnsiTheme="majorHAnsi" w:cs="Times New Roman (Headings CS)"/>
          <w:bCs/>
          <w:color w:val="84179D" w:themeColor="accent1"/>
          <w:sz w:val="32"/>
          <w:szCs w:val="32"/>
        </w:rPr>
      </w:pPr>
      <w:bookmarkStart w:id="4" w:name="_Individual_incentives_2"/>
      <w:bookmarkEnd w:id="4"/>
      <w:r>
        <w:rPr>
          <w:rFonts w:eastAsia="Times New Roman"/>
        </w:rPr>
        <w:br w:type="page"/>
      </w:r>
    </w:p>
    <w:p w14:paraId="259AC68D" w14:textId="4186525B" w:rsidR="007E0686" w:rsidRPr="00D43B40" w:rsidRDefault="007E0686" w:rsidP="000A0E97">
      <w:pPr>
        <w:pStyle w:val="Heading1"/>
        <w:spacing w:before="400"/>
        <w:rPr>
          <w:rFonts w:eastAsia="Times New Roman"/>
        </w:rPr>
      </w:pPr>
      <w:r w:rsidRPr="00D43B40">
        <w:rPr>
          <w:rFonts w:eastAsia="Times New Roman"/>
        </w:rPr>
        <w:lastRenderedPageBreak/>
        <w:t>Individual incentives</w:t>
      </w:r>
    </w:p>
    <w:p w14:paraId="4242BBE3" w14:textId="0E7A1EB9" w:rsidR="000F4F30" w:rsidRPr="00295168" w:rsidRDefault="004643E6" w:rsidP="00614C88">
      <w:pPr>
        <w:pStyle w:val="Heading2"/>
        <w:rPr>
          <w:rFonts w:eastAsia="Arial"/>
        </w:rPr>
      </w:pPr>
      <w:r>
        <w:rPr>
          <w:rFonts w:eastAsia="Times New Roman"/>
        </w:rPr>
        <w:t xml:space="preserve">What is </w:t>
      </w:r>
      <w:r w:rsidR="00570C66">
        <w:rPr>
          <w:rFonts w:eastAsia="Times New Roman"/>
        </w:rPr>
        <w:t>an</w:t>
      </w:r>
      <w:r>
        <w:rPr>
          <w:rFonts w:eastAsia="Times New Roman"/>
        </w:rPr>
        <w:t xml:space="preserve"> individual incentive</w:t>
      </w:r>
      <w:r w:rsidR="000F4F30" w:rsidRPr="00295168">
        <w:rPr>
          <w:rFonts w:eastAsia="Times New Roman"/>
        </w:rPr>
        <w:t xml:space="preserve">? </w:t>
      </w:r>
    </w:p>
    <w:p w14:paraId="14F436F8" w14:textId="7C849938" w:rsidR="004643E6" w:rsidRPr="00570C66" w:rsidRDefault="005D5A83" w:rsidP="000F4F30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 xml:space="preserve">An </w:t>
      </w:r>
      <w:r w:rsidR="000F4F30" w:rsidRPr="00295168">
        <w:rPr>
          <w:rFonts w:ascii="Arial" w:eastAsia="Arial" w:hAnsi="Arial" w:cs="Times New Roman"/>
          <w:color w:val="1F1646"/>
          <w:sz w:val="22"/>
          <w:szCs w:val="22"/>
        </w:rPr>
        <w:t>individual incentive is a</w:t>
      </w:r>
      <w:r w:rsidR="00DE1774">
        <w:rPr>
          <w:rFonts w:ascii="Arial" w:eastAsia="Arial" w:hAnsi="Arial" w:cs="Times New Roman"/>
          <w:color w:val="1F1646"/>
          <w:sz w:val="22"/>
          <w:szCs w:val="22"/>
        </w:rPr>
        <w:t xml:space="preserve"> payment of</w:t>
      </w:r>
      <w:r w:rsidR="00570C66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70C66" w:rsidRPr="00A921EE">
        <w:rPr>
          <w:rFonts w:ascii="Arial" w:eastAsia="Arial" w:hAnsi="Arial" w:cs="Times New Roman"/>
          <w:color w:val="1F1646"/>
          <w:sz w:val="22"/>
          <w:szCs w:val="22"/>
        </w:rPr>
        <w:t>$9,000 (before tax)</w:t>
      </w:r>
      <w:r w:rsidR="000F4F30"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 to encourage eligible </w:t>
      </w:r>
      <w:r w:rsidR="00262ACE">
        <w:rPr>
          <w:rFonts w:ascii="Arial" w:eastAsia="Arial" w:hAnsi="Arial" w:cs="Times New Roman"/>
          <w:color w:val="1F1646"/>
          <w:sz w:val="22"/>
          <w:szCs w:val="22"/>
        </w:rPr>
        <w:t>ECT</w:t>
      </w:r>
      <w:r w:rsidR="000F4F30" w:rsidRPr="00EA6ABA">
        <w:rPr>
          <w:rFonts w:ascii="Arial" w:eastAsia="Arial" w:hAnsi="Arial" w:cs="Times New Roman"/>
          <w:color w:val="1F1646"/>
          <w:sz w:val="22"/>
          <w:szCs w:val="22"/>
        </w:rPr>
        <w:t>s</w:t>
      </w:r>
      <w:r w:rsidR="004643E6">
        <w:rPr>
          <w:rFonts w:ascii="Arial" w:eastAsia="Arial" w:hAnsi="Arial" w:cs="Times New Roman"/>
          <w:color w:val="1F1646"/>
          <w:sz w:val="22"/>
          <w:szCs w:val="22"/>
        </w:rPr>
        <w:t xml:space="preserve"> to</w:t>
      </w:r>
      <w:r w:rsidR="000F4F30"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 teach in a Victorian </w:t>
      </w:r>
      <w:r w:rsidR="000F4F30" w:rsidRPr="00A921EE">
        <w:rPr>
          <w:rFonts w:ascii="Arial" w:eastAsia="Arial" w:hAnsi="Arial" w:cs="Times New Roman"/>
          <w:color w:val="1F1646"/>
          <w:sz w:val="22"/>
          <w:szCs w:val="22"/>
        </w:rPr>
        <w:t>funded kindergarten program.</w:t>
      </w:r>
      <w:r w:rsidR="000F4F30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</w:p>
    <w:p w14:paraId="7092B4B4" w14:textId="6DB96E39" w:rsidR="004643E6" w:rsidRPr="00412ED8" w:rsidRDefault="004643E6" w:rsidP="000F4F30">
      <w:pPr>
        <w:rPr>
          <w:rFonts w:ascii="Arial" w:eastAsia="Arial" w:hAnsi="Arial" w:cs="Times New Roman"/>
          <w:color w:val="auto"/>
          <w:sz w:val="22"/>
          <w:szCs w:val="22"/>
        </w:rPr>
      </w:pPr>
      <w:r w:rsidRPr="00295168">
        <w:rPr>
          <w:rFonts w:ascii="Arial" w:eastAsia="Arial" w:hAnsi="Arial" w:cs="Times New Roman"/>
          <w:color w:val="1F1646"/>
          <w:sz w:val="22"/>
          <w:szCs w:val="22"/>
        </w:rPr>
        <w:t xml:space="preserve">The </w:t>
      </w:r>
      <w:r w:rsidRPr="00412ED8">
        <w:rPr>
          <w:rFonts w:ascii="Arial" w:eastAsia="Arial" w:hAnsi="Arial" w:cs="Times New Roman"/>
          <w:color w:val="auto"/>
          <w:sz w:val="22"/>
          <w:szCs w:val="22"/>
        </w:rPr>
        <w:t>goal is to grow the Victorian early childhood education workforce</w:t>
      </w:r>
      <w:r w:rsidR="00605320"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. Having more </w:t>
      </w:r>
      <w:r w:rsidR="003D6D5E" w:rsidRPr="00412ED8">
        <w:rPr>
          <w:rFonts w:ascii="Arial" w:eastAsia="Arial" w:hAnsi="Arial" w:cs="Times New Roman"/>
          <w:color w:val="auto"/>
          <w:sz w:val="22"/>
          <w:szCs w:val="22"/>
        </w:rPr>
        <w:t>ECTs</w:t>
      </w:r>
      <w:r w:rsidR="00605320"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 will help</w:t>
      </w:r>
      <w:r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 Victoria</w:t>
      </w:r>
      <w:r w:rsidR="00605320" w:rsidRPr="00412ED8">
        <w:rPr>
          <w:rFonts w:ascii="Arial" w:eastAsia="Arial" w:hAnsi="Arial" w:cs="Times New Roman"/>
          <w:color w:val="auto"/>
          <w:sz w:val="22"/>
          <w:szCs w:val="22"/>
        </w:rPr>
        <w:t>n</w:t>
      </w:r>
      <w:r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 </w:t>
      </w:r>
      <w:r w:rsidR="00C67660" w:rsidRPr="00412ED8">
        <w:rPr>
          <w:rFonts w:ascii="Arial" w:eastAsia="Arial" w:hAnsi="Arial" w:cs="Times New Roman"/>
          <w:color w:val="auto"/>
          <w:sz w:val="22"/>
          <w:szCs w:val="22"/>
        </w:rPr>
        <w:t>serv</w:t>
      </w:r>
      <w:r w:rsidR="00A00CA5" w:rsidRPr="00412ED8">
        <w:rPr>
          <w:rFonts w:ascii="Arial" w:eastAsia="Arial" w:hAnsi="Arial" w:cs="Times New Roman"/>
          <w:color w:val="auto"/>
          <w:sz w:val="22"/>
          <w:szCs w:val="22"/>
        </w:rPr>
        <w:t>ices t</w:t>
      </w:r>
      <w:r w:rsidR="00BD384E" w:rsidRPr="00412ED8">
        <w:rPr>
          <w:rFonts w:ascii="Arial" w:eastAsia="Arial" w:hAnsi="Arial" w:cs="Times New Roman"/>
          <w:color w:val="auto"/>
          <w:sz w:val="22"/>
          <w:szCs w:val="22"/>
        </w:rPr>
        <w:t>o del</w:t>
      </w:r>
      <w:r w:rsidR="000745E2"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iver </w:t>
      </w:r>
      <w:r w:rsidRPr="00412ED8">
        <w:rPr>
          <w:rFonts w:ascii="Arial" w:eastAsia="Arial" w:hAnsi="Arial" w:cs="Times New Roman"/>
          <w:color w:val="auto"/>
          <w:sz w:val="22"/>
          <w:szCs w:val="22"/>
        </w:rPr>
        <w:t>funded kindergarten programs</w:t>
      </w:r>
      <w:r w:rsidR="000C4B10" w:rsidRPr="00412ED8">
        <w:rPr>
          <w:color w:val="auto"/>
          <w:sz w:val="22"/>
          <w:szCs w:val="22"/>
        </w:rPr>
        <w:t xml:space="preserve"> to give Victorian children the best start in life</w:t>
      </w:r>
      <w:r w:rsidRPr="00412ED8">
        <w:rPr>
          <w:rFonts w:ascii="Arial" w:eastAsia="Arial" w:hAnsi="Arial" w:cs="Times New Roman"/>
          <w:color w:val="auto"/>
          <w:sz w:val="22"/>
          <w:szCs w:val="22"/>
        </w:rPr>
        <w:t>.</w:t>
      </w:r>
    </w:p>
    <w:p w14:paraId="556B0A1E" w14:textId="297F0323" w:rsidR="0070628B" w:rsidRDefault="00DF7ABD" w:rsidP="000F4F30">
      <w:pPr>
        <w:rPr>
          <w:rFonts w:ascii="Arial" w:eastAsia="Arial" w:hAnsi="Arial" w:cs="Times New Roman"/>
          <w:color w:val="1F1646"/>
          <w:sz w:val="22"/>
          <w:szCs w:val="22"/>
        </w:rPr>
      </w:pPr>
      <w:r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The individual incentive payment is broken up into 5 milestone payments over 3 years of employment at </w:t>
      </w:r>
      <w:r w:rsidR="00EE000B" w:rsidRPr="00412ED8">
        <w:rPr>
          <w:rFonts w:ascii="Arial" w:eastAsia="Arial" w:hAnsi="Arial" w:cs="Times New Roman"/>
          <w:color w:val="auto"/>
          <w:sz w:val="22"/>
          <w:szCs w:val="22"/>
        </w:rPr>
        <w:t>a</w:t>
      </w:r>
      <w:r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 service delivering the Victorian funded kindergarten program</w:t>
      </w:r>
      <w:r w:rsidRPr="00412ED8" w:rsidDel="00DF7ABD">
        <w:rPr>
          <w:rFonts w:ascii="Arial" w:eastAsia="Arial" w:hAnsi="Arial" w:cs="Times New Roman"/>
          <w:color w:val="auto"/>
          <w:sz w:val="22"/>
          <w:szCs w:val="22"/>
        </w:rPr>
        <w:t xml:space="preserve"> </w:t>
      </w:r>
      <w:r w:rsidR="005D5A83"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(see </w:t>
      </w:r>
      <w:hyperlink w:anchor="_APPENDIX_2:_INCENTIVE" w:history="1">
        <w:r w:rsidR="005D5A83" w:rsidRPr="00412ED8">
          <w:rPr>
            <w:rStyle w:val="Hyperlink"/>
            <w:rFonts w:ascii="Arial" w:eastAsia="Arial" w:hAnsi="Arial" w:cs="Times New Roman"/>
            <w:color w:val="auto"/>
            <w:sz w:val="22"/>
            <w:szCs w:val="22"/>
          </w:rPr>
          <w:t>Appendix 2</w:t>
        </w:r>
        <w:r w:rsidR="005D5A83" w:rsidRPr="00412ED8">
          <w:rPr>
            <w:rStyle w:val="Hyperlink"/>
            <w:rFonts w:ascii="Arial" w:eastAsia="Arial" w:hAnsi="Arial" w:cs="Times New Roman"/>
            <w:color w:val="auto"/>
            <w:sz w:val="22"/>
            <w:szCs w:val="22"/>
            <w:u w:val="none"/>
          </w:rPr>
          <w:t xml:space="preserve"> for</w:t>
        </w:r>
      </w:hyperlink>
      <w:r w:rsidR="005D5A83"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 more details).</w:t>
      </w:r>
      <w:r w:rsidR="00353473" w:rsidRPr="00412ED8">
        <w:rPr>
          <w:rFonts w:ascii="Arial" w:eastAsia="Arial" w:hAnsi="Arial" w:cs="Times New Roman"/>
          <w:color w:val="auto"/>
          <w:sz w:val="22"/>
          <w:szCs w:val="22"/>
        </w:rPr>
        <w:t xml:space="preserve"> See </w:t>
      </w:r>
      <w:hyperlink w:anchor="_Recipient_agreements_and" w:history="1">
        <w:r w:rsidR="00353473" w:rsidRPr="00412ED8">
          <w:rPr>
            <w:rStyle w:val="Hyperlink"/>
            <w:rFonts w:ascii="Arial" w:eastAsia="Arial" w:hAnsi="Arial" w:cs="Times New Roman"/>
            <w:color w:val="auto"/>
            <w:sz w:val="22"/>
            <w:szCs w:val="22"/>
          </w:rPr>
          <w:t>Recipient agreements and conditions</w:t>
        </w:r>
      </w:hyperlink>
      <w:r w:rsidR="00353473">
        <w:rPr>
          <w:rFonts w:ascii="Arial" w:eastAsia="Arial" w:hAnsi="Arial" w:cs="Times New Roman"/>
          <w:color w:val="1F1646"/>
          <w:sz w:val="22"/>
          <w:szCs w:val="22"/>
        </w:rPr>
        <w:t xml:space="preserve"> for </w:t>
      </w:r>
      <w:r w:rsidR="003450A6">
        <w:rPr>
          <w:rFonts w:ascii="Arial" w:eastAsia="Arial" w:hAnsi="Arial" w:cs="Times New Roman"/>
          <w:color w:val="1F1646"/>
          <w:sz w:val="22"/>
          <w:szCs w:val="22"/>
        </w:rPr>
        <w:t>information about staying eligible for payments.</w:t>
      </w:r>
    </w:p>
    <w:p w14:paraId="63828338" w14:textId="387D5368" w:rsidR="000F4F30" w:rsidRPr="00614C88" w:rsidRDefault="000F4F30" w:rsidP="00614C88">
      <w:pPr>
        <w:pStyle w:val="Heading2"/>
      </w:pPr>
      <w:bookmarkStart w:id="5" w:name="_Who_can_apply"/>
      <w:bookmarkStart w:id="6" w:name="_Who_is_eligible"/>
      <w:bookmarkEnd w:id="5"/>
      <w:bookmarkEnd w:id="6"/>
      <w:r w:rsidRPr="00614C88">
        <w:t xml:space="preserve">Who </w:t>
      </w:r>
      <w:r w:rsidR="00A84225">
        <w:t>is eligible</w:t>
      </w:r>
      <w:r w:rsidRPr="00614C88">
        <w:t xml:space="preserve"> for </w:t>
      </w:r>
      <w:r w:rsidR="00570C66" w:rsidRPr="00614C88">
        <w:t>an</w:t>
      </w:r>
      <w:r w:rsidRPr="00614C88">
        <w:t xml:space="preserve"> individual incentive? </w:t>
      </w:r>
    </w:p>
    <w:p w14:paraId="20F0D52F" w14:textId="79D46C2B" w:rsidR="000F4F30" w:rsidRDefault="002119E5" w:rsidP="000F4F30">
      <w:pPr>
        <w:rPr>
          <w:rFonts w:ascii="Arial" w:eastAsia="Arial" w:hAnsi="Arial" w:cs="Times New Roman"/>
          <w:bCs/>
          <w:color w:val="1F1646"/>
          <w:sz w:val="22"/>
          <w:szCs w:val="22"/>
        </w:rPr>
      </w:pPr>
      <w:r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>To be e</w:t>
      </w:r>
      <w:r w:rsidR="000F4F30"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>ligible</w:t>
      </w:r>
      <w:r w:rsidR="003C14DE"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for an individual incentive,</w:t>
      </w:r>
      <w:r w:rsidR="000F4F30"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an </w:t>
      </w:r>
      <w:r w:rsidR="00262ACE"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>ECT</w:t>
      </w:r>
      <w:r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must take</w:t>
      </w:r>
      <w:r w:rsidR="000F4F30"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8D6B3A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up </w:t>
      </w:r>
      <w:r w:rsidR="000F4F30"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>a teaching role at a Victorian funded kindergarten</w:t>
      </w:r>
      <w:r w:rsidRPr="00DC2A1E">
        <w:rPr>
          <w:rFonts w:ascii="Arial" w:eastAsia="Arial" w:hAnsi="Arial" w:cs="Times New Roman"/>
          <w:color w:val="1F1646" w:themeColor="text1"/>
          <w:sz w:val="22"/>
          <w:szCs w:val="22"/>
        </w:rPr>
        <w:t>. They must also be</w:t>
      </w:r>
      <w:r w:rsidR="000F4F30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moving</w:t>
      </w:r>
      <w:r w:rsidR="00D44F56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</w:t>
      </w:r>
      <w:r w:rsidR="00B47FF6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>to Victoria</w:t>
      </w:r>
      <w:r w:rsidR="0092037F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</w:t>
      </w:r>
      <w:r w:rsidR="0092037F" w:rsidRPr="00DC2A1E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 xml:space="preserve">or </w:t>
      </w:r>
      <w:r w:rsidRPr="00DC2A1E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>be a</w:t>
      </w:r>
      <w:r w:rsidR="007D2F52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</w:t>
      </w:r>
      <w:r w:rsidR="006D489E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>returning</w:t>
      </w:r>
      <w:r w:rsidR="007D2F52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professional</w:t>
      </w:r>
      <w:r w:rsidR="006D489E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 </w:t>
      </w:r>
      <w:r w:rsidR="000F4F30" w:rsidRPr="00DC2A1E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>or</w:t>
      </w:r>
      <w:r w:rsidR="00C72E51" w:rsidRPr="00DC2A1E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 xml:space="preserve"> </w:t>
      </w:r>
      <w:r w:rsidR="006754BA" w:rsidRPr="00DC2A1E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 xml:space="preserve">a </w:t>
      </w:r>
      <w:r w:rsidR="00C72E51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>returning graduate</w:t>
      </w:r>
      <w:r w:rsidR="000F4F30" w:rsidRPr="00DC2A1E">
        <w:rPr>
          <w:rFonts w:ascii="Arial" w:eastAsia="Arial" w:hAnsi="Arial" w:cs="Times New Roman"/>
          <w:b/>
          <w:color w:val="1F1646" w:themeColor="text1"/>
          <w:sz w:val="22"/>
          <w:szCs w:val="22"/>
        </w:rPr>
        <w:t xml:space="preserve">. </w:t>
      </w:r>
      <w:r w:rsidR="000F4F30" w:rsidRPr="00DC2A1E">
        <w:rPr>
          <w:rFonts w:ascii="Arial" w:eastAsia="Arial" w:hAnsi="Arial" w:cs="Times New Roman"/>
          <w:bCs/>
          <w:color w:val="1F1646" w:themeColor="text1"/>
          <w:sz w:val="22"/>
          <w:szCs w:val="22"/>
        </w:rPr>
        <w:t>Further details about each category are in the table below</w:t>
      </w:r>
      <w:r w:rsidR="0096712A">
        <w:rPr>
          <w:rFonts w:ascii="Arial" w:eastAsia="Arial" w:hAnsi="Arial" w:cs="Times New Roman"/>
          <w:bCs/>
          <w:color w:val="1F1646"/>
          <w:sz w:val="22"/>
          <w:szCs w:val="22"/>
        </w:rPr>
        <w:t>.</w:t>
      </w:r>
    </w:p>
    <w:p w14:paraId="54CA5686" w14:textId="19060C7C" w:rsidR="00D20976" w:rsidRDefault="00D20976">
      <w:pPr>
        <w:spacing w:before="0" w:after="0" w:line="240" w:lineRule="auto"/>
        <w:rPr>
          <w:rFonts w:ascii="Arial" w:eastAsia="Arial" w:hAnsi="Arial" w:cs="Times New Roman"/>
          <w:bCs/>
          <w:color w:val="1F1646"/>
          <w:sz w:val="22"/>
          <w:szCs w:val="22"/>
        </w:rPr>
      </w:pPr>
      <w:r>
        <w:rPr>
          <w:rFonts w:ascii="Arial" w:eastAsia="Arial" w:hAnsi="Arial" w:cs="Times New Roman"/>
          <w:bCs/>
          <w:color w:val="1F1646"/>
          <w:sz w:val="22"/>
          <w:szCs w:val="22"/>
        </w:rPr>
        <w:br w:type="page"/>
      </w:r>
    </w:p>
    <w:p w14:paraId="1819C100" w14:textId="77777777" w:rsidR="0070628B" w:rsidRPr="00295168" w:rsidRDefault="0070628B" w:rsidP="000F4F30">
      <w:pPr>
        <w:rPr>
          <w:rFonts w:ascii="Arial" w:eastAsia="Arial" w:hAnsi="Arial" w:cs="Times New Roman"/>
          <w:bCs/>
          <w:color w:val="1F1646"/>
          <w:sz w:val="22"/>
          <w:szCs w:val="22"/>
        </w:rPr>
      </w:pPr>
    </w:p>
    <w:tbl>
      <w:tblPr>
        <w:tblStyle w:val="TableGrid"/>
        <w:tblW w:w="106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560"/>
        <w:gridCol w:w="6521"/>
        <w:gridCol w:w="2551"/>
      </w:tblGrid>
      <w:tr w:rsidR="009B1D42" w14:paraId="30095EB0" w14:textId="77777777" w:rsidTr="27CCF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C5E39FE" w14:textId="77777777" w:rsidR="009B1D42" w:rsidRPr="007C338E" w:rsidRDefault="009B1D42" w:rsidP="004A62CB">
            <w:pP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 w:rsidRPr="007C338E"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Category</w:t>
            </w:r>
          </w:p>
        </w:tc>
        <w:tc>
          <w:tcPr>
            <w:tcW w:w="6521" w:type="dxa"/>
          </w:tcPr>
          <w:p w14:paraId="05E3874A" w14:textId="0499747D" w:rsidR="009B1D42" w:rsidRPr="007C338E" w:rsidRDefault="009B1D42" w:rsidP="004A62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 xml:space="preserve">Who </w:t>
            </w:r>
            <w:r w:rsidR="00A84225" w:rsidRPr="00A84225"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is eligible</w:t>
            </w: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?</w:t>
            </w:r>
          </w:p>
        </w:tc>
        <w:tc>
          <w:tcPr>
            <w:tcW w:w="2551" w:type="dxa"/>
          </w:tcPr>
          <w:p w14:paraId="04C9D656" w14:textId="2B87A644" w:rsidR="009B1D42" w:rsidRPr="00961C44" w:rsidRDefault="4D1B4BB1" w:rsidP="27CCF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</w:pPr>
            <w:r w:rsidRPr="27CCF5EF">
              <w:rPr>
                <w:rFonts w:ascii="Arial" w:eastAsia="Arial" w:hAnsi="Arial" w:cs="Times New Roman"/>
                <w:b/>
                <w:bCs/>
                <w:color w:val="1F1646" w:themeColor="accent3"/>
                <w:sz w:val="22"/>
                <w:szCs w:val="22"/>
              </w:rPr>
              <w:t>How does an eligible teacher grow the workforce?</w:t>
            </w:r>
          </w:p>
        </w:tc>
      </w:tr>
      <w:tr w:rsidR="006D489E" w14:paraId="7CA5A644" w14:textId="77777777" w:rsidTr="27CCF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98356F0" w14:textId="44FD97EE" w:rsidR="006D489E" w:rsidRPr="009F44B0" w:rsidRDefault="006D489E" w:rsidP="006D489E">
            <w:pPr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</w:pPr>
            <w:r w:rsidRPr="009F44B0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>Moving</w:t>
            </w:r>
            <w:r w:rsidR="00F316BD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 xml:space="preserve"> </w:t>
            </w:r>
            <w:r w:rsidR="00B47FF6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>to Victoria</w:t>
            </w:r>
          </w:p>
        </w:tc>
        <w:tc>
          <w:tcPr>
            <w:tcW w:w="6521" w:type="dxa"/>
          </w:tcPr>
          <w:p w14:paraId="6E1D0862" w14:textId="0E168939" w:rsidR="006D489E" w:rsidRDefault="006D489E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An </w:t>
            </w:r>
            <w:r w:rsidR="000F070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ECT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moving to Victoria from </w:t>
            </w:r>
            <w:r w:rsidRPr="00CB65C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another state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or from </w:t>
            </w:r>
            <w:r w:rsidRPr="00CB65C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overseas</w:t>
            </w:r>
            <w:r w:rsidRPr="00052170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 xml:space="preserve"> </w:t>
            </w:r>
            <w:r w:rsidRPr="00295168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to teach </w:t>
            </w:r>
            <w:r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in </w:t>
            </w:r>
            <w:r w:rsidRPr="00295168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a funded kindergarten program.</w:t>
            </w:r>
          </w:p>
          <w:p w14:paraId="3F311518" w14:textId="4B0407E0" w:rsidR="00945AB7" w:rsidRDefault="00C42143" w:rsidP="00945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T</w:t>
            </w:r>
            <w:r w:rsidR="006D489E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hese </w:t>
            </w:r>
            <w:r w:rsidR="00315345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teachers</w:t>
            </w:r>
            <w:r w:rsidR="006D489E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have lived interstate or overseas</w:t>
            </w:r>
            <w:r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for the past 12 months or longer</w:t>
            </w:r>
            <w:r w:rsidR="006D489E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. </w:t>
            </w:r>
            <w:r w:rsidR="006D489E" w:rsidRPr="00C72E51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They may be </w:t>
            </w:r>
            <w:r w:rsidR="00CA57B5" w:rsidRPr="00C72E51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graduate </w:t>
            </w:r>
            <w:r w:rsidR="00CA57B5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or </w:t>
            </w:r>
            <w:r w:rsidR="006D489E" w:rsidRPr="00C72E51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experienced teachers</w:t>
            </w:r>
            <w:r w:rsidR="00945AB7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*</w:t>
            </w:r>
            <w:r w:rsidR="006D489E" w:rsidRPr="00C72E51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>.</w:t>
            </w:r>
            <w:r w:rsidR="000C61D0">
              <w:rPr>
                <w:rFonts w:ascii="Arial" w:eastAsia="Times New Roman" w:hAnsi="Arial" w:cs="Arial"/>
                <w:bCs/>
                <w:color w:val="1F1646"/>
                <w:sz w:val="22"/>
                <w:szCs w:val="22"/>
              </w:rPr>
              <w:t xml:space="preserve"> </w:t>
            </w:r>
          </w:p>
          <w:p w14:paraId="0EAAE080" w14:textId="47857420" w:rsidR="001F1A6A" w:rsidRPr="00823479" w:rsidRDefault="00823479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1F1646"/>
                <w:sz w:val="22"/>
                <w:szCs w:val="22"/>
              </w:rPr>
            </w:pPr>
            <w:r w:rsidRPr="002C1DB0">
              <w:rPr>
                <w:rFonts w:ascii="Arial" w:eastAsia="Times New Roman" w:hAnsi="Arial" w:cs="Arial"/>
                <w:color w:val="1F1646"/>
                <w:sz w:val="22"/>
                <w:szCs w:val="22"/>
              </w:rPr>
              <w:t xml:space="preserve">*See the </w:t>
            </w:r>
            <w:hyperlink w:anchor="_Returning_Victorian_graduate" w:history="1">
              <w:r w:rsidRPr="002C1DB0">
                <w:rPr>
                  <w:rStyle w:val="Hyperlink"/>
                  <w:sz w:val="22"/>
                  <w:szCs w:val="22"/>
                </w:rPr>
                <w:t>Returning graduate</w:t>
              </w:r>
            </w:hyperlink>
            <w:r w:rsidRPr="002C1DB0">
              <w:rPr>
                <w:rFonts w:ascii="Arial" w:eastAsia="Times New Roman" w:hAnsi="Arial" w:cs="Arial"/>
                <w:color w:val="1F1646"/>
                <w:sz w:val="22"/>
                <w:szCs w:val="22"/>
              </w:rPr>
              <w:t xml:space="preserve"> category for Early Childhood Scholarship recipients living outside of Victoria.</w:t>
            </w:r>
          </w:p>
        </w:tc>
        <w:tc>
          <w:tcPr>
            <w:tcW w:w="2551" w:type="dxa"/>
          </w:tcPr>
          <w:p w14:paraId="733ACB8A" w14:textId="72BB03E4" w:rsidR="00C74259" w:rsidRDefault="00B7256F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The </w:t>
            </w:r>
            <w:r w:rsidR="00321CA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ECT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is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6D489E" w:rsidRPr="007C338E">
              <w:rPr>
                <w:rFonts w:ascii="Arial" w:eastAsia="Arial" w:hAnsi="Arial" w:cs="Times New Roman"/>
                <w:color w:val="1F1646"/>
                <w:sz w:val="22"/>
                <w:szCs w:val="22"/>
                <w:u w:val="single"/>
              </w:rPr>
              <w:t xml:space="preserve">joining </w:t>
            </w:r>
            <w:r w:rsidR="006D489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the Victorian early childhood education sector having </w:t>
            </w:r>
            <w:r w:rsidR="006D489E"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lived </w:t>
            </w:r>
            <w:r w:rsidR="00CA57B5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outside of</w:t>
            </w:r>
            <w:r w:rsidR="00CA57B5"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6D489E"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Victoria for 12 months or longer</w:t>
            </w:r>
            <w:r w:rsidR="006D489E" w:rsidRPr="009F44B0">
              <w:rPr>
                <w:rFonts w:ascii="Arial" w:eastAsia="Arial" w:hAnsi="Arial" w:cs="Times New Roman"/>
                <w:bCs/>
                <w:sz w:val="22"/>
                <w:szCs w:val="22"/>
              </w:rPr>
              <w:t>.</w:t>
            </w:r>
          </w:p>
          <w:p w14:paraId="4C734187" w14:textId="6E501A41" w:rsidR="006D489E" w:rsidRDefault="006D489E" w:rsidP="006D48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</w:p>
        </w:tc>
      </w:tr>
      <w:tr w:rsidR="009B7D73" w14:paraId="7E8EAECE" w14:textId="77777777" w:rsidTr="27CCF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3375A1C" w14:textId="42055123" w:rsidR="009B7D73" w:rsidRPr="00961C44" w:rsidRDefault="009B7D73" w:rsidP="009B7D73">
            <w:pPr>
              <w:pStyle w:val="Heading2"/>
              <w:rPr>
                <w:rFonts w:eastAsia="Arial"/>
                <w:b/>
                <w:sz w:val="22"/>
                <w:szCs w:val="22"/>
              </w:rPr>
            </w:pPr>
            <w:bookmarkStart w:id="7" w:name="_Returning_graduate"/>
            <w:bookmarkStart w:id="8" w:name="_Returning_Victorian_graduate"/>
            <w:bookmarkEnd w:id="7"/>
            <w:bookmarkEnd w:id="8"/>
            <w:r w:rsidRPr="009E00DD">
              <w:rPr>
                <w:rFonts w:eastAsia="Arial"/>
                <w:b/>
                <w:sz w:val="22"/>
                <w:szCs w:val="22"/>
              </w:rPr>
              <w:t>Returning graduate</w:t>
            </w:r>
          </w:p>
        </w:tc>
        <w:tc>
          <w:tcPr>
            <w:tcW w:w="6521" w:type="dxa"/>
          </w:tcPr>
          <w:p w14:paraId="15818369" w14:textId="66EE8B9B" w:rsidR="009B7D73" w:rsidRDefault="009B7D73" w:rsidP="009B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n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ECT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who has not worked in the Victorian early childhood education </w:t>
            </w:r>
            <w:r w:rsidRPr="00EF7E6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sector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since graduating over 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12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Pr="009F44B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months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ago.</w:t>
            </w:r>
            <w:r w:rsidRPr="009148CA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</w:p>
          <w:p w14:paraId="77ADD607" w14:textId="77777777" w:rsidR="00DE5E10" w:rsidRPr="00EF7E67" w:rsidRDefault="00DE5E10" w:rsidP="00DE5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 w:rsidRPr="00EF7E6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‘Returning graduates’ </w:t>
            </w:r>
            <w:r w:rsidRPr="00EF7E67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 xml:space="preserve">include teachers who received a Victorian Early Childhood Scholarship for their degree. Scholarship recipients who live outside of Victoria must apply as a ‘returning graduate’. </w:t>
            </w:r>
          </w:p>
          <w:p w14:paraId="0D88C0C9" w14:textId="7042651D" w:rsidR="009B7D73" w:rsidRPr="00B7256F" w:rsidRDefault="009B7D73" w:rsidP="009B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‘Returning graduates’ also include teachers who have been working in a </w:t>
            </w:r>
            <w:r w:rsidRPr="00EF7E6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school setting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for over 12 months since graduation</w:t>
            </w:r>
            <w:r w:rsidR="00470C4C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(including in Out of Hours School Care programs).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These are dual-registered early childhood and primary teachers.</w:t>
            </w:r>
          </w:p>
        </w:tc>
        <w:tc>
          <w:tcPr>
            <w:tcW w:w="2551" w:type="dxa"/>
          </w:tcPr>
          <w:p w14:paraId="5258A5FA" w14:textId="74B303C4" w:rsidR="009B7D73" w:rsidRPr="00052170" w:rsidRDefault="009B7D73" w:rsidP="009B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The person is </w:t>
            </w:r>
            <w:r w:rsidRPr="007C338E">
              <w:rPr>
                <w:rFonts w:ascii="Arial" w:eastAsia="Arial" w:hAnsi="Arial" w:cs="Times New Roman"/>
                <w:color w:val="1F1646"/>
                <w:sz w:val="22"/>
                <w:szCs w:val="22"/>
                <w:u w:val="single"/>
              </w:rPr>
              <w:t>join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  <w:u w:val="single"/>
              </w:rPr>
              <w:t>ing</w:t>
            </w:r>
            <w:r w:rsidRPr="007C338E">
              <w:rPr>
                <w:rFonts w:ascii="Arial" w:eastAsia="Arial" w:hAnsi="Arial" w:cs="Times New Roman"/>
                <w:color w:val="1F1646"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the Victorian early childhood education sector after having graduated over 12 months ago.</w:t>
            </w:r>
          </w:p>
        </w:tc>
      </w:tr>
    </w:tbl>
    <w:p w14:paraId="278902F2" w14:textId="4DF0E450" w:rsidR="00310319" w:rsidRPr="00614C88" w:rsidRDefault="00310319" w:rsidP="00614C88">
      <w:pPr>
        <w:pStyle w:val="Heading2"/>
      </w:pPr>
      <w:r w:rsidRPr="00614C88">
        <w:t xml:space="preserve">How to check eligibility for an individual incentive </w:t>
      </w:r>
    </w:p>
    <w:p w14:paraId="3D48830C" w14:textId="37021CA2" w:rsidR="00D67D9E" w:rsidRDefault="00631068" w:rsidP="00D67D9E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See t</w:t>
      </w:r>
      <w:r w:rsidR="00D67D9E" w:rsidRPr="006D489E">
        <w:rPr>
          <w:rFonts w:ascii="Arial" w:eastAsia="Arial" w:hAnsi="Arial" w:cs="Times New Roman"/>
          <w:color w:val="1F1646"/>
          <w:sz w:val="22"/>
          <w:szCs w:val="22"/>
        </w:rPr>
        <w:t xml:space="preserve">he checklist at </w:t>
      </w:r>
      <w:bookmarkStart w:id="9" w:name="_Hlk231300934"/>
      <w:r w:rsidR="00C9557C" w:rsidRPr="002C1DB0">
        <w:rPr>
          <w:rFonts w:ascii="Arial" w:eastAsia="Arial" w:hAnsi="Arial" w:cs="Times New Roman"/>
          <w:color w:val="1F1646"/>
          <w:sz w:val="22"/>
          <w:szCs w:val="22"/>
        </w:rPr>
        <w:fldChar w:fldCharType="begin"/>
      </w:r>
      <w:r w:rsidR="00C9557C" w:rsidRPr="00C0496E">
        <w:rPr>
          <w:rFonts w:ascii="Arial" w:eastAsia="Arial" w:hAnsi="Arial" w:cs="Times New Roman"/>
          <w:color w:val="1F1646"/>
          <w:sz w:val="22"/>
          <w:szCs w:val="22"/>
        </w:rPr>
        <w:instrText>HYPERLINK  \l "_APPENDIX_1:_ELIGIBILITY"</w:instrText>
      </w:r>
      <w:r w:rsidR="00C9557C" w:rsidRPr="002C1DB0">
        <w:rPr>
          <w:rFonts w:ascii="Arial" w:eastAsia="Arial" w:hAnsi="Arial" w:cs="Times New Roman"/>
          <w:color w:val="1F1646"/>
          <w:sz w:val="22"/>
          <w:szCs w:val="22"/>
        </w:rPr>
      </w:r>
      <w:r w:rsidR="00C9557C" w:rsidRPr="002C1DB0">
        <w:rPr>
          <w:rFonts w:ascii="Arial" w:eastAsia="Arial" w:hAnsi="Arial" w:cs="Times New Roman"/>
          <w:color w:val="1F1646"/>
          <w:sz w:val="22"/>
          <w:szCs w:val="22"/>
        </w:rPr>
        <w:fldChar w:fldCharType="separate"/>
      </w:r>
      <w:r w:rsidR="00D67D9E" w:rsidRPr="00D41939">
        <w:rPr>
          <w:rStyle w:val="Hyperlink"/>
          <w:rFonts w:ascii="Arial" w:eastAsia="Arial" w:hAnsi="Arial" w:cs="Times New Roman"/>
          <w:sz w:val="22"/>
          <w:szCs w:val="22"/>
        </w:rPr>
        <w:t>Appendix 1</w:t>
      </w:r>
      <w:r w:rsidR="00C9557C" w:rsidRPr="002C1DB0">
        <w:rPr>
          <w:rFonts w:ascii="Arial" w:eastAsia="Arial" w:hAnsi="Arial" w:cs="Times New Roman"/>
          <w:color w:val="1F1646"/>
          <w:sz w:val="22"/>
          <w:szCs w:val="22"/>
        </w:rPr>
        <w:fldChar w:fldCharType="end"/>
      </w:r>
      <w:r w:rsidR="00D67D9E" w:rsidRPr="006D489E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bookmarkEnd w:id="9"/>
      <w:r w:rsidR="00D67D9E">
        <w:rPr>
          <w:rFonts w:ascii="Arial" w:eastAsia="Arial" w:hAnsi="Arial" w:cs="Times New Roman"/>
          <w:color w:val="1F1646"/>
          <w:sz w:val="22"/>
          <w:szCs w:val="22"/>
        </w:rPr>
        <w:t xml:space="preserve">to </w:t>
      </w:r>
      <w:r w:rsidR="00570C66">
        <w:rPr>
          <w:rFonts w:ascii="Arial" w:eastAsia="Arial" w:hAnsi="Arial" w:cs="Times New Roman"/>
          <w:color w:val="1F1646"/>
          <w:sz w:val="22"/>
          <w:szCs w:val="22"/>
        </w:rPr>
        <w:t>review</w:t>
      </w:r>
      <w:r w:rsidR="00D67D9E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70C66">
        <w:rPr>
          <w:rFonts w:ascii="Arial" w:eastAsia="Arial" w:hAnsi="Arial" w:cs="Times New Roman"/>
          <w:color w:val="1F1646"/>
          <w:sz w:val="22"/>
          <w:szCs w:val="22"/>
        </w:rPr>
        <w:t>eligibility for an individual incentive</w:t>
      </w:r>
      <w:r w:rsidR="00D81549">
        <w:rPr>
          <w:rFonts w:ascii="Arial" w:eastAsia="Arial" w:hAnsi="Arial" w:cs="Times New Roman"/>
          <w:color w:val="1F1646"/>
          <w:sz w:val="22"/>
          <w:szCs w:val="22"/>
        </w:rPr>
        <w:t xml:space="preserve"> and</w:t>
      </w:r>
      <w:r w:rsidR="0001059F">
        <w:rPr>
          <w:rFonts w:ascii="Arial" w:eastAsia="Arial" w:hAnsi="Arial" w:cs="Times New Roman"/>
          <w:color w:val="1F1646"/>
          <w:sz w:val="22"/>
          <w:szCs w:val="22"/>
        </w:rPr>
        <w:t xml:space="preserve"> understand</w:t>
      </w:r>
      <w:r w:rsidR="00A974A1">
        <w:rPr>
          <w:rFonts w:ascii="Arial" w:eastAsia="Arial" w:hAnsi="Arial" w:cs="Times New Roman"/>
          <w:color w:val="1F1646"/>
          <w:sz w:val="22"/>
          <w:szCs w:val="22"/>
        </w:rPr>
        <w:t xml:space="preserve"> what e</w:t>
      </w:r>
      <w:r w:rsidR="00D81549">
        <w:rPr>
          <w:rFonts w:ascii="Arial" w:eastAsia="Arial" w:hAnsi="Arial" w:cs="Times New Roman"/>
          <w:color w:val="1F1646"/>
          <w:sz w:val="22"/>
          <w:szCs w:val="22"/>
        </w:rPr>
        <w:t>vidence</w:t>
      </w:r>
      <w:r w:rsidR="00A974A1">
        <w:rPr>
          <w:rFonts w:ascii="Arial" w:eastAsia="Arial" w:hAnsi="Arial" w:cs="Times New Roman"/>
          <w:color w:val="1F1646"/>
          <w:sz w:val="22"/>
          <w:szCs w:val="22"/>
        </w:rPr>
        <w:t xml:space="preserve"> is</w:t>
      </w:r>
      <w:r w:rsidR="00D81549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1F1646"/>
          <w:sz w:val="22"/>
          <w:szCs w:val="22"/>
        </w:rPr>
        <w:t>needed for</w:t>
      </w:r>
      <w:r w:rsidR="00A974A1">
        <w:rPr>
          <w:rFonts w:ascii="Arial" w:eastAsia="Arial" w:hAnsi="Arial" w:cs="Times New Roman"/>
          <w:color w:val="1F1646"/>
          <w:sz w:val="22"/>
          <w:szCs w:val="22"/>
        </w:rPr>
        <w:t xml:space="preserve"> an application.</w:t>
      </w:r>
    </w:p>
    <w:p w14:paraId="700C7790" w14:textId="77777777" w:rsidR="0084427C" w:rsidRPr="00BF14F1" w:rsidRDefault="0084427C" w:rsidP="0084427C">
      <w:pPr>
        <w:pStyle w:val="Heading2"/>
      </w:pPr>
      <w:r w:rsidRPr="00BF14F1">
        <w:t>How t</w:t>
      </w:r>
      <w:r>
        <w:t xml:space="preserve">o apply </w:t>
      </w:r>
      <w:r w:rsidRPr="00BF14F1">
        <w:t xml:space="preserve">for an individual incentive </w:t>
      </w:r>
    </w:p>
    <w:p w14:paraId="2953B3A5" w14:textId="1A449E92" w:rsidR="0084427C" w:rsidRPr="009C1E7C" w:rsidRDefault="0084427C" w:rsidP="0084427C">
      <w:pPr>
        <w:spacing w:line="276" w:lineRule="auto"/>
        <w:rPr>
          <w:rFonts w:ascii="Arial" w:eastAsia="Arial" w:hAnsi="Arial" w:cs="Times New Roman"/>
          <w:color w:val="1F1646" w:themeColor="accent3"/>
          <w:sz w:val="22"/>
          <w:szCs w:val="22"/>
        </w:rPr>
      </w:pP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Before applying for an individual incentive, </w:t>
      </w:r>
      <w:r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ECTs </w:t>
      </w: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>should understand the</w:t>
      </w:r>
      <w:hyperlink w:anchor="_Individual_incentives_1" w:history="1">
        <w:r w:rsidRPr="0015175B">
          <w:rPr>
            <w:rStyle w:val="Hyperlink"/>
            <w:rFonts w:ascii="Arial" w:eastAsia="Arial" w:hAnsi="Arial" w:cs="Times New Roman"/>
            <w:sz w:val="22"/>
            <w:szCs w:val="22"/>
          </w:rPr>
          <w:t xml:space="preserve"> General Requirements</w:t>
        </w:r>
      </w:hyperlink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that must be met to </w:t>
      </w:r>
      <w:r>
        <w:rPr>
          <w:rFonts w:ascii="Arial" w:eastAsia="Arial" w:hAnsi="Arial" w:cs="Times New Roman"/>
          <w:color w:val="1F1646" w:themeColor="accent3"/>
          <w:sz w:val="22"/>
          <w:szCs w:val="22"/>
        </w:rPr>
        <w:t>apply</w:t>
      </w: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for an incentive.</w:t>
      </w:r>
    </w:p>
    <w:p w14:paraId="6DF38A1A" w14:textId="0848BF0E" w:rsidR="0084427C" w:rsidRDefault="0084427C" w:rsidP="001A4303">
      <w:pPr>
        <w:spacing w:line="276" w:lineRule="auto"/>
        <w:rPr>
          <w:rFonts w:ascii="Arial" w:eastAsia="Times New Roman" w:hAnsi="Arial" w:cs="Times New Roman"/>
          <w:b/>
          <w:color w:val="1F1646"/>
          <w:sz w:val="22"/>
          <w:szCs w:val="22"/>
        </w:rPr>
      </w:pP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BUSY At Work administers the incentives program for the department. Applications for incentives are made </w:t>
      </w:r>
      <w:r w:rsidRPr="009C1E7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via </w:t>
      </w:r>
      <w:hyperlink r:id="rId15" w:history="1">
        <w:r w:rsidRPr="009C1E7C">
          <w:rPr>
            <w:rStyle w:val="Hyperlink"/>
            <w:rFonts w:ascii="Arial" w:eastAsia="Arial" w:hAnsi="Arial" w:cs="Times New Roman"/>
            <w:sz w:val="22"/>
            <w:szCs w:val="22"/>
            <w:u w:val="none"/>
          </w:rPr>
          <w:t xml:space="preserve">the BUSY At Work </w:t>
        </w:r>
        <w:r w:rsidRPr="009C1E7C">
          <w:rPr>
            <w:rStyle w:val="Hyperlink"/>
            <w:rFonts w:ascii="Arial" w:eastAsia="Arial" w:hAnsi="Arial" w:cs="Times New Roman"/>
            <w:sz w:val="22"/>
            <w:szCs w:val="22"/>
          </w:rPr>
          <w:t>client portal</w:t>
        </w:r>
      </w:hyperlink>
      <w:r w:rsidRPr="009C1E7C">
        <w:rPr>
          <w:rFonts w:ascii="Arial" w:eastAsia="Arial" w:hAnsi="Arial" w:cs="Times New Roman"/>
          <w:color w:val="1F1646" w:themeColor="text1"/>
          <w:sz w:val="22"/>
          <w:szCs w:val="22"/>
        </w:rPr>
        <w:t>. BUSY At Work has a short video on their client portal that shows ‘how to apply’</w:t>
      </w:r>
      <w:r w:rsidRPr="009C1E7C">
        <w:rPr>
          <w:rFonts w:ascii="Arial" w:eastAsia="Arial" w:hAnsi="Arial" w:cs="Times New Roman"/>
          <w:color w:val="1F1646" w:themeColor="accent3"/>
          <w:sz w:val="22"/>
          <w:szCs w:val="22"/>
        </w:rPr>
        <w:t>.</w:t>
      </w:r>
      <w:r w:rsidRPr="00BF14F1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</w:p>
    <w:p w14:paraId="6918DE3C" w14:textId="77777777" w:rsidR="00412ED8" w:rsidRDefault="00412ED8">
      <w:pPr>
        <w:spacing w:before="0" w:after="0" w:line="240" w:lineRule="auto"/>
        <w:rPr>
          <w:rFonts w:asciiTheme="majorHAnsi" w:eastAsia="Times New Roman" w:hAnsiTheme="majorHAnsi" w:cs="Times New Roman (Headings CS)"/>
          <w:bCs/>
          <w:color w:val="1F1646" w:themeColor="text1"/>
          <w:sz w:val="28"/>
          <w:szCs w:val="28"/>
        </w:rPr>
      </w:pPr>
      <w:bookmarkStart w:id="10" w:name="_What_is_the"/>
      <w:bookmarkEnd w:id="10"/>
      <w:r>
        <w:rPr>
          <w:rFonts w:eastAsia="Times New Roman"/>
        </w:rPr>
        <w:br w:type="page"/>
      </w:r>
    </w:p>
    <w:p w14:paraId="58956F04" w14:textId="62285403" w:rsidR="006D489E" w:rsidRPr="00961C44" w:rsidRDefault="006D489E" w:rsidP="00614C88">
      <w:pPr>
        <w:pStyle w:val="Heading2"/>
        <w:rPr>
          <w:rFonts w:eastAsia="Times New Roman"/>
        </w:rPr>
      </w:pPr>
      <w:r w:rsidRPr="006D489E">
        <w:rPr>
          <w:rFonts w:eastAsia="Times New Roman"/>
        </w:rPr>
        <w:lastRenderedPageBreak/>
        <w:t xml:space="preserve">Who </w:t>
      </w:r>
      <w:r w:rsidR="00B26731">
        <w:t xml:space="preserve">is </w:t>
      </w:r>
      <w:r w:rsidR="00B26731" w:rsidRPr="00ED7346">
        <w:t>not</w:t>
      </w:r>
      <w:r w:rsidR="00B26731">
        <w:t xml:space="preserve"> eligible</w:t>
      </w:r>
      <w:r w:rsidRPr="006D489E">
        <w:rPr>
          <w:rFonts w:eastAsia="Times New Roman"/>
        </w:rPr>
        <w:t xml:space="preserve"> for an individual incentive?</w:t>
      </w:r>
    </w:p>
    <w:p w14:paraId="3C4458AF" w14:textId="62411E49" w:rsidR="00616986" w:rsidRPr="00FA1878" w:rsidRDefault="008B77E4" w:rsidP="00FA1878">
      <w:pPr>
        <w:pStyle w:val="ListParagraph"/>
        <w:numPr>
          <w:ilvl w:val="0"/>
          <w:numId w:val="5"/>
        </w:numPr>
        <w:ind w:left="714" w:hanging="357"/>
        <w:contextualSpacing w:val="0"/>
        <w:jc w:val="both"/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b/>
          <w:bCs/>
          <w:color w:val="1F1646"/>
        </w:rPr>
        <w:t xml:space="preserve">People who are not a qualified </w:t>
      </w:r>
      <w:r w:rsidR="00262ACE">
        <w:rPr>
          <w:rFonts w:ascii="Arial" w:eastAsia="Arial" w:hAnsi="Arial" w:cs="Times New Roman"/>
          <w:b/>
          <w:color w:val="1F1646"/>
        </w:rPr>
        <w:t>ECT</w:t>
      </w:r>
      <w:r w:rsidRPr="0070628B">
        <w:rPr>
          <w:rFonts w:ascii="Arial" w:eastAsia="Arial" w:hAnsi="Arial" w:cs="Times New Roman"/>
          <w:b/>
          <w:bCs/>
          <w:color w:val="1F1646"/>
        </w:rPr>
        <w:t xml:space="preserve"> </w:t>
      </w:r>
      <w:r w:rsidRPr="00DB2CAC">
        <w:rPr>
          <w:rFonts w:ascii="Arial" w:eastAsia="Arial" w:hAnsi="Arial" w:cs="Times New Roman"/>
          <w:color w:val="1F1646"/>
        </w:rPr>
        <w:t>–</w:t>
      </w:r>
      <w:r>
        <w:rPr>
          <w:rFonts w:ascii="Arial" w:eastAsia="Arial" w:hAnsi="Arial" w:cs="Times New Roman"/>
          <w:color w:val="1F1646"/>
        </w:rPr>
        <w:t xml:space="preserve"> </w:t>
      </w:r>
      <w:r w:rsidRPr="005A3644">
        <w:rPr>
          <w:rFonts w:ascii="Arial" w:eastAsia="Arial" w:hAnsi="Arial" w:cs="Times New Roman"/>
          <w:color w:val="1F1646"/>
        </w:rPr>
        <w:t xml:space="preserve">People who are not qualified cannot be awarded </w:t>
      </w:r>
      <w:r w:rsidR="00674F41">
        <w:rPr>
          <w:rFonts w:ascii="Arial" w:eastAsia="Arial" w:hAnsi="Arial" w:cs="Times New Roman"/>
          <w:color w:val="1F1646"/>
        </w:rPr>
        <w:t>an ECT</w:t>
      </w:r>
      <w:r w:rsidRPr="005A3644">
        <w:rPr>
          <w:rFonts w:ascii="Arial" w:eastAsia="Arial" w:hAnsi="Arial" w:cs="Times New Roman"/>
          <w:color w:val="1F1646"/>
        </w:rPr>
        <w:t xml:space="preserve"> i</w:t>
      </w:r>
      <w:r w:rsidR="00616986" w:rsidRPr="005A3644">
        <w:rPr>
          <w:rFonts w:ascii="Arial" w:eastAsia="Arial" w:hAnsi="Arial" w:cs="Times New Roman"/>
          <w:color w:val="1F1646"/>
        </w:rPr>
        <w:t>ncentive.</w:t>
      </w:r>
      <w:r w:rsidR="00616986">
        <w:rPr>
          <w:rFonts w:ascii="Arial" w:eastAsia="Arial" w:hAnsi="Arial" w:cs="Times New Roman"/>
          <w:b/>
          <w:bCs/>
          <w:color w:val="1F1646"/>
        </w:rPr>
        <w:t xml:space="preserve"> </w:t>
      </w:r>
      <w:r w:rsidR="003C4312">
        <w:rPr>
          <w:rFonts w:ascii="Arial" w:eastAsia="Arial" w:hAnsi="Arial" w:cs="Times New Roman"/>
          <w:color w:val="1F1646" w:themeColor="accent3"/>
        </w:rPr>
        <w:t>Refer to the</w:t>
      </w:r>
      <w:r w:rsidR="003C4312" w:rsidRPr="00C42568">
        <w:rPr>
          <w:rFonts w:ascii="Arial" w:eastAsia="Arial" w:hAnsi="Arial" w:cs="Times New Roman"/>
          <w:color w:val="1F1646" w:themeColor="accent3"/>
          <w:lang w:val="en-GB"/>
        </w:rPr>
        <w:t> Australian Children’s Education</w:t>
      </w:r>
      <w:r w:rsidR="003C4312">
        <w:rPr>
          <w:rFonts w:ascii="Arial" w:eastAsia="Arial" w:hAnsi="Arial" w:cs="Times New Roman"/>
          <w:color w:val="1F1646" w:themeColor="accent3"/>
          <w:lang w:val="en-GB"/>
        </w:rPr>
        <w:t xml:space="preserve"> and</w:t>
      </w:r>
      <w:r w:rsidR="003C4312" w:rsidRPr="00C42568">
        <w:rPr>
          <w:rFonts w:ascii="Arial" w:eastAsia="Arial" w:hAnsi="Arial" w:cs="Times New Roman"/>
          <w:color w:val="1F1646" w:themeColor="accent3"/>
          <w:lang w:val="en-GB"/>
        </w:rPr>
        <w:t xml:space="preserve"> Care Quality Authority </w:t>
      </w:r>
      <w:r w:rsidR="003C4312">
        <w:rPr>
          <w:rFonts w:ascii="Arial" w:eastAsia="Arial" w:hAnsi="Arial" w:cs="Times New Roman"/>
          <w:color w:val="1F1646" w:themeColor="accent3"/>
          <w:lang w:val="en-GB"/>
        </w:rPr>
        <w:t>(ACECQA)</w:t>
      </w:r>
      <w:r w:rsidR="003C4312" w:rsidRPr="18145E1E">
        <w:rPr>
          <w:rFonts w:ascii="Arial" w:eastAsia="Arial" w:hAnsi="Arial" w:cs="Times New Roman"/>
          <w:color w:val="1F1646" w:themeColor="accent3"/>
        </w:rPr>
        <w:t xml:space="preserve"> </w:t>
      </w:r>
      <w:r w:rsidR="003C4312">
        <w:rPr>
          <w:rFonts w:ascii="Arial" w:eastAsia="Arial" w:hAnsi="Arial" w:cs="Times New Roman"/>
          <w:color w:val="1F1646" w:themeColor="accent3"/>
        </w:rPr>
        <w:t xml:space="preserve">website for a list of </w:t>
      </w:r>
      <w:r w:rsidR="003C4312" w:rsidRPr="18145E1E">
        <w:rPr>
          <w:rFonts w:ascii="Arial" w:eastAsia="Arial" w:hAnsi="Arial" w:cs="Times New Roman"/>
          <w:color w:val="1F1646" w:themeColor="accent3"/>
          <w:lang w:val="en-GB"/>
        </w:rPr>
        <w:t>approved qualifications</w:t>
      </w:r>
      <w:r w:rsidR="0003110A" w:rsidRPr="18145E1E">
        <w:rPr>
          <w:rFonts w:ascii="Arial" w:eastAsia="Arial" w:hAnsi="Arial" w:cs="Times New Roman"/>
          <w:color w:val="1F1646" w:themeColor="accent3"/>
        </w:rPr>
        <w:t>:</w:t>
      </w:r>
      <w:r w:rsidR="00C52B30" w:rsidRPr="18145E1E">
        <w:rPr>
          <w:rFonts w:ascii="Arial" w:eastAsia="Arial" w:hAnsi="Arial" w:cs="Times New Roman"/>
          <w:b/>
          <w:color w:val="1F1646" w:themeColor="accent3"/>
        </w:rPr>
        <w:t xml:space="preserve"> </w:t>
      </w:r>
      <w:hyperlink r:id="rId16" w:tgtFrame="_blank" w:history="1">
        <w:r w:rsidR="00C52B30" w:rsidRPr="00D41939">
          <w:rPr>
            <w:rStyle w:val="Hyperlink"/>
            <w:rFonts w:ascii="Arial" w:eastAsia="Arial" w:hAnsi="Arial" w:cs="Times New Roman"/>
            <w:lang w:val="en-GB"/>
          </w:rPr>
          <w:t>ACECQA approved qualificatio</w:t>
        </w:r>
        <w:r w:rsidR="00FE3310" w:rsidRPr="00D41939">
          <w:rPr>
            <w:rStyle w:val="Hyperlink"/>
            <w:rFonts w:ascii="Arial" w:eastAsia="Arial" w:hAnsi="Arial" w:cs="Times New Roman"/>
            <w:lang w:val="en-GB"/>
          </w:rPr>
          <w:t>ns list</w:t>
        </w:r>
      </w:hyperlink>
      <w:r w:rsidR="00F30756" w:rsidRPr="00D41939">
        <w:rPr>
          <w:rFonts w:ascii="Arial" w:eastAsia="Arial" w:hAnsi="Arial" w:cs="Times New Roman"/>
          <w:color w:val="1F1646" w:themeColor="accent3"/>
          <w:u w:val="single"/>
        </w:rPr>
        <w:t>.</w:t>
      </w:r>
      <w:r w:rsidR="00C52B30" w:rsidRPr="18145E1E">
        <w:rPr>
          <w:rFonts w:ascii="Arial" w:eastAsia="Arial" w:hAnsi="Arial" w:cs="Times New Roman"/>
          <w:color w:val="1F1646" w:themeColor="accent3"/>
          <w:lang w:val="en-GB"/>
        </w:rPr>
        <w:t> </w:t>
      </w:r>
    </w:p>
    <w:p w14:paraId="3D4BBD41" w14:textId="5AB617F2" w:rsidR="00FA1878" w:rsidRDefault="00FA1878" w:rsidP="00FA1878">
      <w:pPr>
        <w:pStyle w:val="ListParagraph"/>
        <w:numPr>
          <w:ilvl w:val="0"/>
          <w:numId w:val="5"/>
        </w:numPr>
        <w:jc w:val="both"/>
        <w:rPr>
          <w:rFonts w:ascii="Arial" w:eastAsia="Arial" w:hAnsi="Arial" w:cs="Times New Roman"/>
          <w:color w:val="1F1646"/>
        </w:rPr>
      </w:pPr>
      <w:r w:rsidRPr="7253496B">
        <w:rPr>
          <w:rFonts w:ascii="Arial" w:eastAsia="Arial" w:hAnsi="Arial" w:cs="Times New Roman"/>
          <w:b/>
          <w:color w:val="1F1646" w:themeColor="accent3"/>
        </w:rPr>
        <w:t xml:space="preserve">People already working </w:t>
      </w:r>
      <w:r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as an ECT or educator </w:t>
      </w:r>
      <w:r w:rsidRPr="7253496B">
        <w:rPr>
          <w:rFonts w:ascii="Arial" w:eastAsia="Arial" w:hAnsi="Arial" w:cs="Times New Roman"/>
          <w:b/>
          <w:color w:val="1F1646" w:themeColor="accent3"/>
        </w:rPr>
        <w:t xml:space="preserve">in the Victorian </w:t>
      </w:r>
      <w:r>
        <w:rPr>
          <w:rFonts w:ascii="Arial" w:eastAsia="Arial" w:hAnsi="Arial" w:cs="Times New Roman"/>
          <w:b/>
          <w:color w:val="1F1646" w:themeColor="accent3"/>
        </w:rPr>
        <w:t>early childhood education</w:t>
      </w:r>
      <w:r w:rsidRPr="7253496B">
        <w:rPr>
          <w:rFonts w:ascii="Arial" w:eastAsia="Arial" w:hAnsi="Arial" w:cs="Times New Roman"/>
          <w:b/>
          <w:color w:val="1F1646" w:themeColor="accent3"/>
        </w:rPr>
        <w:t xml:space="preserve"> sector </w:t>
      </w:r>
      <w:r w:rsidRPr="7253496B">
        <w:rPr>
          <w:rFonts w:ascii="Arial" w:eastAsia="Arial" w:hAnsi="Arial" w:cs="Times New Roman"/>
          <w:color w:val="1F1646" w:themeColor="accent3"/>
        </w:rPr>
        <w:t>–</w:t>
      </w:r>
      <w:r w:rsidRPr="7253496B">
        <w:rPr>
          <w:rFonts w:ascii="Arial" w:eastAsia="Arial" w:hAnsi="Arial" w:cs="Times New Roman"/>
          <w:b/>
          <w:color w:val="1F1646" w:themeColor="accent3"/>
        </w:rPr>
        <w:t xml:space="preserve"> </w:t>
      </w:r>
      <w:r w:rsidRPr="7253496B">
        <w:rPr>
          <w:rFonts w:ascii="Arial" w:eastAsia="Arial" w:hAnsi="Arial" w:cs="Times New Roman"/>
          <w:color w:val="1F1646" w:themeColor="accent3"/>
        </w:rPr>
        <w:t xml:space="preserve">People </w:t>
      </w:r>
      <w:r w:rsidRPr="7253496B">
        <w:rPr>
          <w:rFonts w:ascii="Arial" w:eastAsia="Arial" w:hAnsi="Arial" w:cs="Times New Roman"/>
          <w:color w:val="1F1646" w:themeColor="accent3"/>
          <w:u w:val="single"/>
        </w:rPr>
        <w:t>working</w:t>
      </w:r>
      <w:r w:rsidRPr="7253496B">
        <w:rPr>
          <w:rFonts w:ascii="Arial" w:eastAsia="Arial" w:hAnsi="Arial" w:cs="Times New Roman"/>
          <w:color w:val="1F1646" w:themeColor="accent3"/>
        </w:rPr>
        <w:t xml:space="preserve"> or who have worked in the </w:t>
      </w:r>
      <w:r w:rsidRPr="7253496B">
        <w:rPr>
          <w:rFonts w:ascii="Arial" w:eastAsia="Arial" w:hAnsi="Arial" w:cs="Times New Roman"/>
          <w:color w:val="1F1646" w:themeColor="accent3"/>
          <w:u w:val="single"/>
        </w:rPr>
        <w:t>past 12 months</w:t>
      </w:r>
      <w:r w:rsidRPr="7253496B">
        <w:rPr>
          <w:rFonts w:ascii="Arial" w:eastAsia="Arial" w:hAnsi="Arial" w:cs="Times New Roman"/>
          <w:color w:val="1F1646" w:themeColor="accent3"/>
        </w:rPr>
        <w:t xml:space="preserve"> in Victoria as </w:t>
      </w:r>
      <w:r w:rsidRPr="00AA0919">
        <w:rPr>
          <w:rFonts w:ascii="Arial" w:eastAsia="Arial" w:hAnsi="Arial" w:cs="Times New Roman"/>
          <w:color w:val="1F1646" w:themeColor="accent3"/>
        </w:rPr>
        <w:t>an ECT or an early childhood educator are not eligible</w:t>
      </w:r>
      <w:r w:rsidRPr="27CCF5EF">
        <w:rPr>
          <w:rFonts w:ascii="Arial" w:eastAsia="Arial" w:hAnsi="Arial" w:cs="Times New Roman"/>
          <w:color w:val="1F1646" w:themeColor="accent3"/>
        </w:rPr>
        <w:t xml:space="preserve"> for an individual incentive</w:t>
      </w:r>
      <w:r w:rsidR="00E82321">
        <w:rPr>
          <w:rFonts w:ascii="Arial" w:eastAsia="Arial" w:hAnsi="Arial" w:cs="Times New Roman"/>
          <w:color w:val="1F1646" w:themeColor="accent3"/>
        </w:rPr>
        <w:t>. This includes people working as an ECT or educator in a long day care service</w:t>
      </w:r>
      <w:r w:rsidR="00983E47">
        <w:rPr>
          <w:rFonts w:ascii="Arial" w:eastAsia="Arial" w:hAnsi="Arial" w:cs="Times New Roman"/>
          <w:color w:val="1F1646" w:themeColor="accent3"/>
        </w:rPr>
        <w:t xml:space="preserve"> or</w:t>
      </w:r>
      <w:r w:rsidR="00E82321">
        <w:rPr>
          <w:rFonts w:ascii="Arial" w:eastAsia="Arial" w:hAnsi="Arial" w:cs="Times New Roman"/>
          <w:color w:val="1F1646" w:themeColor="accent3"/>
        </w:rPr>
        <w:t xml:space="preserve"> sessional kindergarten service</w:t>
      </w:r>
      <w:r w:rsidR="00983E47">
        <w:rPr>
          <w:rFonts w:ascii="Arial" w:eastAsia="Arial" w:hAnsi="Arial" w:cs="Times New Roman"/>
          <w:color w:val="1F1646" w:themeColor="accent3"/>
        </w:rPr>
        <w:t xml:space="preserve"> as well as educators in</w:t>
      </w:r>
      <w:r w:rsidR="00E82321">
        <w:rPr>
          <w:rFonts w:ascii="Arial" w:eastAsia="Arial" w:hAnsi="Arial" w:cs="Times New Roman"/>
          <w:color w:val="1F1646" w:themeColor="accent3"/>
        </w:rPr>
        <w:t xml:space="preserve"> </w:t>
      </w:r>
      <w:r w:rsidR="00F10C77">
        <w:rPr>
          <w:rFonts w:ascii="Arial" w:eastAsia="Arial" w:hAnsi="Arial" w:cs="Times New Roman"/>
          <w:color w:val="1F1646" w:themeColor="accent3"/>
        </w:rPr>
        <w:t xml:space="preserve">a </w:t>
      </w:r>
      <w:r w:rsidR="00E82321">
        <w:rPr>
          <w:rFonts w:ascii="Arial" w:eastAsia="Arial" w:hAnsi="Arial" w:cs="Times New Roman"/>
          <w:color w:val="1F1646" w:themeColor="accent3"/>
        </w:rPr>
        <w:t>family day care service</w:t>
      </w:r>
      <w:r w:rsidR="00F10C77">
        <w:rPr>
          <w:rFonts w:ascii="Arial" w:eastAsia="Arial" w:hAnsi="Arial" w:cs="Times New Roman"/>
          <w:color w:val="1F1646" w:themeColor="accent3"/>
        </w:rPr>
        <w:t>. It covers those working:</w:t>
      </w:r>
      <w:r w:rsidRPr="7253496B">
        <w:rPr>
          <w:rFonts w:ascii="Arial" w:eastAsia="Arial" w:hAnsi="Arial" w:cs="Times New Roman"/>
          <w:color w:val="1F1646" w:themeColor="accent3"/>
        </w:rPr>
        <w:t xml:space="preserve"> </w:t>
      </w:r>
    </w:p>
    <w:p w14:paraId="5AE2D221" w14:textId="77777777" w:rsidR="00FA1878" w:rsidRDefault="00FA1878" w:rsidP="00FA1878">
      <w:pPr>
        <w:pStyle w:val="ListParagraph"/>
        <w:numPr>
          <w:ilvl w:val="1"/>
          <w:numId w:val="5"/>
        </w:numPr>
        <w:jc w:val="both"/>
        <w:rPr>
          <w:rFonts w:ascii="Arial" w:eastAsia="Arial" w:hAnsi="Arial" w:cs="Times New Roman"/>
          <w:color w:val="1F1646"/>
        </w:rPr>
      </w:pPr>
      <w:r w:rsidRPr="0082202A">
        <w:rPr>
          <w:rFonts w:ascii="Arial" w:eastAsia="Arial" w:hAnsi="Arial" w:cs="Times New Roman"/>
          <w:color w:val="1F1646"/>
        </w:rPr>
        <w:t xml:space="preserve">in </w:t>
      </w:r>
      <w:r>
        <w:rPr>
          <w:rFonts w:ascii="Arial" w:eastAsia="Arial" w:hAnsi="Arial" w:cs="Times New Roman"/>
          <w:color w:val="1F1646"/>
        </w:rPr>
        <w:t xml:space="preserve">funded or </w:t>
      </w:r>
      <w:r w:rsidRPr="0082202A">
        <w:rPr>
          <w:rFonts w:ascii="Arial" w:eastAsia="Arial" w:hAnsi="Arial" w:cs="Times New Roman"/>
          <w:color w:val="1F1646"/>
        </w:rPr>
        <w:t>non-funded kindergarten programs</w:t>
      </w:r>
    </w:p>
    <w:p w14:paraId="4AA42C88" w14:textId="77777777" w:rsidR="00FA1878" w:rsidRDefault="00FA1878" w:rsidP="00FA1878">
      <w:pPr>
        <w:pStyle w:val="ListParagraph"/>
        <w:numPr>
          <w:ilvl w:val="1"/>
          <w:numId w:val="5"/>
        </w:numPr>
        <w:jc w:val="both"/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color w:val="1F1646"/>
        </w:rPr>
        <w:t>with</w:t>
      </w:r>
      <w:r w:rsidRPr="0082202A">
        <w:rPr>
          <w:rFonts w:ascii="Arial" w:eastAsia="Arial" w:hAnsi="Arial" w:cs="Times New Roman"/>
          <w:color w:val="1F1646"/>
        </w:rPr>
        <w:t xml:space="preserve"> pre-kindergarten aged children</w:t>
      </w:r>
      <w:r>
        <w:rPr>
          <w:rFonts w:ascii="Arial" w:eastAsia="Arial" w:hAnsi="Arial" w:cs="Times New Roman"/>
          <w:color w:val="1F1646"/>
        </w:rPr>
        <w:t xml:space="preserve"> </w:t>
      </w:r>
    </w:p>
    <w:p w14:paraId="642EB539" w14:textId="06BDE5A3" w:rsidR="0070628B" w:rsidRPr="00FA1878" w:rsidRDefault="00FA1878" w:rsidP="00FA1878">
      <w:pPr>
        <w:pStyle w:val="ListParagraph"/>
        <w:numPr>
          <w:ilvl w:val="1"/>
          <w:numId w:val="5"/>
        </w:numPr>
        <w:ind w:left="1434" w:hanging="357"/>
        <w:contextualSpacing w:val="0"/>
        <w:jc w:val="both"/>
        <w:rPr>
          <w:rFonts w:ascii="Arial" w:eastAsia="Arial" w:hAnsi="Arial" w:cs="Times New Roman"/>
          <w:color w:val="1F1646"/>
        </w:rPr>
      </w:pPr>
      <w:r w:rsidRPr="005B4BD1">
        <w:rPr>
          <w:rFonts w:ascii="Arial" w:eastAsia="Arial" w:hAnsi="Arial" w:cs="Times New Roman"/>
          <w:color w:val="1F1646"/>
        </w:rPr>
        <w:t>in a permanent or casual capacity.</w:t>
      </w:r>
    </w:p>
    <w:p w14:paraId="7F8AF512" w14:textId="3F4377D9" w:rsidR="00E21CB4" w:rsidRPr="00E10204" w:rsidRDefault="0070628B" w:rsidP="00FA1878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10204">
        <w:rPr>
          <w:rFonts w:ascii="Arial" w:eastAsia="Arial" w:hAnsi="Arial" w:cs="Times New Roman"/>
          <w:b/>
          <w:bCs/>
          <w:color w:val="1F1646"/>
        </w:rPr>
        <w:t xml:space="preserve">New Victorian graduates </w:t>
      </w:r>
      <w:r w:rsidR="00726043" w:rsidRPr="00E10204">
        <w:rPr>
          <w:rFonts w:ascii="Arial" w:eastAsia="Arial" w:hAnsi="Arial" w:cs="Times New Roman"/>
          <w:color w:val="1F1646"/>
        </w:rPr>
        <w:t>–</w:t>
      </w:r>
      <w:r w:rsidRPr="00E10204">
        <w:rPr>
          <w:rFonts w:ascii="Arial" w:eastAsia="Arial" w:hAnsi="Arial" w:cs="Times New Roman"/>
          <w:color w:val="1F1646"/>
        </w:rPr>
        <w:t xml:space="preserve"> </w:t>
      </w:r>
      <w:r w:rsidR="00262ACE">
        <w:rPr>
          <w:rFonts w:ascii="Arial" w:eastAsia="Arial" w:hAnsi="Arial" w:cs="Times New Roman"/>
          <w:color w:val="1F1646"/>
        </w:rPr>
        <w:t>ECT</w:t>
      </w:r>
      <w:r w:rsidR="00346A93" w:rsidRPr="00E10204">
        <w:rPr>
          <w:rFonts w:ascii="Arial" w:eastAsia="Arial" w:hAnsi="Arial" w:cs="Times New Roman"/>
          <w:color w:val="1F1646"/>
        </w:rPr>
        <w:t xml:space="preserve">s </w:t>
      </w:r>
      <w:r w:rsidR="006D489E" w:rsidRPr="00E10204">
        <w:rPr>
          <w:rFonts w:ascii="Arial" w:eastAsia="Arial" w:hAnsi="Arial" w:cs="Times New Roman"/>
          <w:color w:val="1F1646"/>
        </w:rPr>
        <w:t xml:space="preserve">who graduated </w:t>
      </w:r>
      <w:r w:rsidR="00071733" w:rsidRPr="00E10204">
        <w:rPr>
          <w:rFonts w:ascii="Arial" w:eastAsia="Arial" w:hAnsi="Arial" w:cs="Times New Roman"/>
          <w:color w:val="1F1646"/>
        </w:rPr>
        <w:t>less than</w:t>
      </w:r>
      <w:r w:rsidR="006D489E" w:rsidRPr="00E10204">
        <w:rPr>
          <w:rFonts w:ascii="Arial" w:eastAsia="Arial" w:hAnsi="Arial" w:cs="Times New Roman"/>
          <w:color w:val="1F1646"/>
        </w:rPr>
        <w:t xml:space="preserve"> 12 months ago </w:t>
      </w:r>
      <w:r w:rsidR="00346A93" w:rsidRPr="00E10204">
        <w:rPr>
          <w:rFonts w:ascii="Arial" w:eastAsia="Arial" w:hAnsi="Arial" w:cs="Times New Roman"/>
          <w:color w:val="1F1646"/>
        </w:rPr>
        <w:t xml:space="preserve">and </w:t>
      </w:r>
      <w:r w:rsidR="006D489E" w:rsidRPr="00E10204">
        <w:rPr>
          <w:rFonts w:ascii="Arial" w:eastAsia="Arial" w:hAnsi="Arial" w:cs="Times New Roman"/>
          <w:color w:val="1F1646"/>
        </w:rPr>
        <w:t>already live and/or work in Victoria</w:t>
      </w:r>
      <w:r w:rsidR="00346A93" w:rsidRPr="00E10204">
        <w:rPr>
          <w:rFonts w:ascii="Arial" w:eastAsia="Arial" w:hAnsi="Arial" w:cs="Times New Roman"/>
          <w:color w:val="1F1646"/>
        </w:rPr>
        <w:t xml:space="preserve"> </w:t>
      </w:r>
      <w:r w:rsidR="00E10204" w:rsidRPr="00D41939">
        <w:rPr>
          <w:rFonts w:ascii="Arial" w:eastAsia="Arial" w:hAnsi="Arial" w:cs="Times New Roman"/>
          <w:color w:val="1F1646"/>
        </w:rPr>
        <w:t xml:space="preserve">are not eligible. </w:t>
      </w:r>
    </w:p>
    <w:p w14:paraId="24476F16" w14:textId="2A0012EF" w:rsidR="003C6FA3" w:rsidRPr="00FA1878" w:rsidRDefault="00E21CB4" w:rsidP="00FA1878">
      <w:pPr>
        <w:pStyle w:val="ListParagraph"/>
        <w:spacing w:before="100" w:beforeAutospacing="1" w:after="100" w:afterAutospacing="1" w:line="240" w:lineRule="auto"/>
        <w:contextualSpacing w:val="0"/>
        <w:rPr>
          <w:rFonts w:ascii="Arial" w:eastAsia="Arial" w:hAnsi="Arial" w:cs="Times New Roman"/>
          <w:color w:val="1F1646"/>
        </w:rPr>
      </w:pPr>
      <w:r w:rsidRPr="009E00DD">
        <w:rPr>
          <w:rFonts w:ascii="Arial" w:eastAsia="Arial" w:hAnsi="Arial" w:cs="Times New Roman"/>
          <w:color w:val="1F1646"/>
        </w:rPr>
        <w:t>A person who received a Victorian Early Childhood Scholarship is a ‘new Victorian graduate' for the first 12 months since graduating. This applies even if they live outside of Victoria</w:t>
      </w:r>
      <w:r>
        <w:rPr>
          <w:rFonts w:ascii="Arial" w:eastAsia="Arial" w:hAnsi="Arial" w:cs="Times New Roman"/>
          <w:color w:val="1F1646"/>
        </w:rPr>
        <w:t>.</w:t>
      </w:r>
    </w:p>
    <w:p w14:paraId="31730B1C" w14:textId="082C18FC" w:rsidR="003C6FA3" w:rsidRPr="000D497B" w:rsidRDefault="38715E8F" w:rsidP="009D4460">
      <w:pPr>
        <w:pStyle w:val="ListParagraph"/>
        <w:numPr>
          <w:ilvl w:val="0"/>
          <w:numId w:val="5"/>
        </w:numPr>
        <w:rPr>
          <w:rFonts w:ascii="Arial" w:eastAsia="Arial" w:hAnsi="Arial" w:cs="Times New Roman"/>
          <w:color w:val="1F1646"/>
        </w:rPr>
      </w:pPr>
      <w:r w:rsidRPr="27CCF5EF">
        <w:rPr>
          <w:rFonts w:ascii="Arial" w:eastAsia="Arial" w:hAnsi="Arial" w:cs="Times New Roman"/>
          <w:b/>
          <w:bCs/>
          <w:color w:val="1F1646" w:themeColor="accent3"/>
        </w:rPr>
        <w:t>ECT</w:t>
      </w:r>
      <w:r w:rsidR="6EDF9297"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s </w:t>
      </w:r>
      <w:r w:rsidR="1064DF4D"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receiving an employment </w:t>
      </w:r>
      <w:r w:rsidR="1D5475DC"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milestone </w:t>
      </w:r>
      <w:r w:rsidR="19FF7343"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payment </w:t>
      </w:r>
      <w:r w:rsidR="672AA849"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from </w:t>
      </w:r>
      <w:r w:rsidR="19FF7343" w:rsidRPr="27CCF5EF">
        <w:rPr>
          <w:rFonts w:ascii="Arial" w:eastAsia="Arial" w:hAnsi="Arial" w:cs="Times New Roman"/>
          <w:b/>
          <w:bCs/>
          <w:color w:val="1F1646" w:themeColor="accent3"/>
        </w:rPr>
        <w:t xml:space="preserve">the Victorian Early Childhood Scholarship Program </w:t>
      </w:r>
      <w:r w:rsidR="19FF7343" w:rsidRPr="27CCF5EF">
        <w:rPr>
          <w:rFonts w:ascii="Arial" w:eastAsia="Arial" w:hAnsi="Arial" w:cs="Times New Roman"/>
          <w:color w:val="1F1646" w:themeColor="accent3"/>
        </w:rPr>
        <w:t>– The</w:t>
      </w:r>
      <w:r w:rsidR="32CB8088" w:rsidRPr="27CCF5EF">
        <w:rPr>
          <w:rFonts w:ascii="Arial" w:eastAsia="Arial" w:hAnsi="Arial" w:cs="Times New Roman"/>
          <w:color w:val="1F1646" w:themeColor="accent3"/>
        </w:rPr>
        <w:t xml:space="preserve"> employment milestone is a </w:t>
      </w:r>
      <w:r w:rsidR="19FF7343" w:rsidRPr="27CCF5EF">
        <w:rPr>
          <w:rFonts w:ascii="Arial" w:eastAsia="Arial" w:hAnsi="Arial" w:cs="Times New Roman"/>
          <w:color w:val="1F1646" w:themeColor="accent3"/>
        </w:rPr>
        <w:t>payment for</w:t>
      </w:r>
      <w:r w:rsidR="006530DC">
        <w:rPr>
          <w:rFonts w:ascii="Arial" w:eastAsia="Arial" w:hAnsi="Arial" w:cs="Times New Roman"/>
          <w:color w:val="1F1646" w:themeColor="accent3"/>
        </w:rPr>
        <w:t xml:space="preserve"> taking up an approved role with an approved providers as per the </w:t>
      </w:r>
      <w:r w:rsidR="00667D8F">
        <w:rPr>
          <w:rFonts w:ascii="Arial" w:eastAsia="Arial" w:hAnsi="Arial" w:cs="Times New Roman"/>
          <w:color w:val="1F1646" w:themeColor="accent3"/>
        </w:rPr>
        <w:t xml:space="preserve">Victorian </w:t>
      </w:r>
      <w:r w:rsidR="006530DC">
        <w:rPr>
          <w:rFonts w:ascii="Arial" w:eastAsia="Arial" w:hAnsi="Arial" w:cs="Times New Roman"/>
          <w:color w:val="1F1646" w:themeColor="accent3"/>
        </w:rPr>
        <w:t>Early Childhood Scholarships Program.</w:t>
      </w:r>
      <w:r w:rsidR="32CB8088" w:rsidRPr="27CCF5EF">
        <w:rPr>
          <w:rFonts w:ascii="Arial" w:eastAsia="Arial" w:hAnsi="Arial" w:cs="Times New Roman"/>
          <w:color w:val="1F1646" w:themeColor="accent3"/>
        </w:rPr>
        <w:t xml:space="preserve"> People who receive this payment</w:t>
      </w:r>
      <w:r w:rsidR="1D5475DC" w:rsidRPr="27CCF5EF">
        <w:rPr>
          <w:rFonts w:ascii="Arial" w:eastAsia="Arial" w:hAnsi="Arial" w:cs="Times New Roman"/>
          <w:color w:val="1F1646" w:themeColor="accent3"/>
        </w:rPr>
        <w:t xml:space="preserve"> are </w:t>
      </w:r>
      <w:r w:rsidR="1D5475DC" w:rsidRPr="00CC34F7">
        <w:rPr>
          <w:rFonts w:ascii="Arial" w:eastAsia="Arial" w:hAnsi="Arial" w:cs="Times New Roman"/>
          <w:color w:val="1F1646" w:themeColor="accent3"/>
        </w:rPr>
        <w:t xml:space="preserve">not eligible </w:t>
      </w:r>
      <w:r w:rsidR="1D5475DC" w:rsidRPr="27CCF5EF">
        <w:rPr>
          <w:rFonts w:ascii="Arial" w:eastAsia="Arial" w:hAnsi="Arial" w:cs="Times New Roman"/>
          <w:color w:val="1F1646" w:themeColor="accent3"/>
        </w:rPr>
        <w:t>to also receive an individual incentive</w:t>
      </w:r>
      <w:r w:rsidR="32CB8088" w:rsidRPr="27CCF5EF">
        <w:rPr>
          <w:rFonts w:ascii="Arial" w:eastAsia="Arial" w:hAnsi="Arial" w:cs="Times New Roman"/>
          <w:color w:val="1F1646" w:themeColor="accent3"/>
        </w:rPr>
        <w:t xml:space="preserve"> for joining the</w:t>
      </w:r>
      <w:r w:rsidR="007674F9">
        <w:rPr>
          <w:rFonts w:ascii="Arial" w:eastAsia="Arial" w:hAnsi="Arial" w:cs="Times New Roman"/>
          <w:color w:val="1F1646" w:themeColor="accent3"/>
        </w:rPr>
        <w:t xml:space="preserve"> Victorian</w:t>
      </w:r>
      <w:r w:rsidR="006530DC">
        <w:rPr>
          <w:rFonts w:ascii="Arial" w:eastAsia="Arial" w:hAnsi="Arial" w:cs="Times New Roman"/>
          <w:color w:val="1F1646" w:themeColor="accent3"/>
        </w:rPr>
        <w:t xml:space="preserve"> early childhood education</w:t>
      </w:r>
      <w:r w:rsidR="32CB8088" w:rsidRPr="27CCF5EF">
        <w:rPr>
          <w:rFonts w:ascii="Arial" w:eastAsia="Arial" w:hAnsi="Arial" w:cs="Times New Roman"/>
          <w:color w:val="1F1646" w:themeColor="accent3"/>
        </w:rPr>
        <w:t xml:space="preserve"> sector.</w:t>
      </w:r>
      <w:r w:rsidR="0F55FEFC" w:rsidRPr="27CCF5EF">
        <w:rPr>
          <w:rFonts w:ascii="Arial" w:eastAsia="Arial" w:hAnsi="Arial" w:cs="Times New Roman"/>
          <w:color w:val="1F1646" w:themeColor="accent3"/>
        </w:rPr>
        <w:t xml:space="preserve"> If ECTs continue to meet the required milestone conditions, they will receive the employment milestone payments through the Victorian Early Childhood Scholarship Program.</w:t>
      </w:r>
    </w:p>
    <w:p w14:paraId="2C9F2657" w14:textId="286A24E7" w:rsidR="00E366F7" w:rsidRPr="004643E6" w:rsidRDefault="00262ACE" w:rsidP="004643E6">
      <w:pPr>
        <w:rPr>
          <w:rFonts w:ascii="Arial" w:eastAsia="Arial" w:hAnsi="Arial" w:cs="Times New Roman"/>
          <w:color w:val="1F1646"/>
          <w:sz w:val="22"/>
          <w:szCs w:val="22"/>
        </w:rPr>
      </w:pPr>
      <w:bookmarkStart w:id="11" w:name="_Eligibility"/>
      <w:bookmarkEnd w:id="11"/>
      <w:r>
        <w:rPr>
          <w:rFonts w:ascii="Arial" w:eastAsia="Arial" w:hAnsi="Arial" w:cs="Times New Roman"/>
          <w:color w:val="1F1646"/>
          <w:sz w:val="22"/>
          <w:szCs w:val="22"/>
        </w:rPr>
        <w:t>ECT</w:t>
      </w:r>
      <w:r w:rsidR="00315345">
        <w:rPr>
          <w:rFonts w:ascii="Arial" w:eastAsia="Arial" w:hAnsi="Arial" w:cs="Times New Roman"/>
          <w:color w:val="1F1646"/>
          <w:sz w:val="22"/>
          <w:szCs w:val="22"/>
        </w:rPr>
        <w:t>s</w:t>
      </w:r>
      <w:r w:rsidR="00E366F7" w:rsidRPr="004643E6">
        <w:rPr>
          <w:rFonts w:ascii="Arial" w:eastAsia="Arial" w:hAnsi="Arial" w:cs="Times New Roman"/>
          <w:color w:val="1F1646"/>
          <w:sz w:val="22"/>
          <w:szCs w:val="22"/>
        </w:rPr>
        <w:t xml:space="preserve"> who are not eligible for an individual incentive may still be eligible for a </w:t>
      </w:r>
      <w:r w:rsidR="00E366F7" w:rsidRPr="006A7C1F">
        <w:rPr>
          <w:rFonts w:ascii="Arial" w:eastAsia="Arial" w:hAnsi="Arial" w:cs="Times New Roman"/>
          <w:color w:val="1F1646"/>
          <w:sz w:val="22"/>
          <w:szCs w:val="22"/>
        </w:rPr>
        <w:t>location incentive</w:t>
      </w:r>
      <w:r w:rsidR="00E366F7" w:rsidRPr="004643E6">
        <w:rPr>
          <w:rFonts w:ascii="Arial" w:eastAsia="Arial" w:hAnsi="Arial" w:cs="Times New Roman"/>
          <w:color w:val="1F1646"/>
          <w:sz w:val="22"/>
          <w:szCs w:val="22"/>
        </w:rPr>
        <w:t xml:space="preserve"> when taking up a role at a selected service. See the </w:t>
      </w:r>
      <w:hyperlink w:anchor="_Location_incentives" w:history="1">
        <w:r w:rsidR="00E366F7" w:rsidRPr="00D41939">
          <w:rPr>
            <w:rStyle w:val="Hyperlink"/>
            <w:rFonts w:ascii="Arial" w:eastAsia="Arial" w:hAnsi="Arial" w:cs="Times New Roman"/>
            <w:sz w:val="22"/>
            <w:szCs w:val="22"/>
          </w:rPr>
          <w:t>location incentive</w:t>
        </w:r>
      </w:hyperlink>
      <w:r w:rsidR="00E366F7" w:rsidRPr="004643E6">
        <w:rPr>
          <w:rFonts w:ascii="Arial" w:eastAsia="Arial" w:hAnsi="Arial" w:cs="Times New Roman"/>
          <w:color w:val="1F1646"/>
          <w:sz w:val="22"/>
          <w:szCs w:val="22"/>
        </w:rPr>
        <w:t xml:space="preserve"> section for more information.</w:t>
      </w:r>
      <w:r w:rsidR="00A94B7F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</w:p>
    <w:p w14:paraId="2B310177" w14:textId="3D0F0590" w:rsidR="005D5A83" w:rsidRPr="00D43B40" w:rsidRDefault="005D5A83" w:rsidP="00370C85">
      <w:pPr>
        <w:pStyle w:val="Heading1"/>
        <w:spacing w:before="400"/>
        <w:rPr>
          <w:rFonts w:eastAsia="Times New Roman"/>
        </w:rPr>
      </w:pPr>
      <w:bookmarkStart w:id="12" w:name="_Location_incentives"/>
      <w:bookmarkEnd w:id="12"/>
      <w:r w:rsidRPr="00D43B40">
        <w:rPr>
          <w:rFonts w:eastAsia="Times New Roman"/>
        </w:rPr>
        <w:t>Location incentives</w:t>
      </w:r>
    </w:p>
    <w:p w14:paraId="337CA8D8" w14:textId="6F1A48B5" w:rsidR="005D5A83" w:rsidRPr="00961C44" w:rsidRDefault="005D5A83" w:rsidP="00370C85">
      <w:pPr>
        <w:pStyle w:val="Heading2"/>
        <w:rPr>
          <w:rFonts w:eastAsia="Arial"/>
        </w:rPr>
      </w:pPr>
      <w:r>
        <w:rPr>
          <w:rFonts w:eastAsia="Times New Roman"/>
        </w:rPr>
        <w:t>What is a location incentive</w:t>
      </w:r>
      <w:r w:rsidRPr="00295168">
        <w:rPr>
          <w:rFonts w:eastAsia="Times New Roman"/>
        </w:rPr>
        <w:t xml:space="preserve">? </w:t>
      </w:r>
    </w:p>
    <w:p w14:paraId="299897BA" w14:textId="47417595" w:rsidR="00A0544A" w:rsidRDefault="005D5A83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A location incentive is a </w:t>
      </w:r>
      <w:r w:rsidR="00165DAB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payment of </w:t>
      </w:r>
      <w:r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>$9,000</w:t>
      </w:r>
      <w:r w:rsidR="00152335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>, $21,000 or</w:t>
      </w:r>
      <w:r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$50,000 (before tax)</w:t>
      </w:r>
      <w:r w:rsidR="008C2BBF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  <w:r w:rsidR="002D3175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>for eligible</w:t>
      </w:r>
      <w:r w:rsidR="004F7D25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  <w:r w:rsidR="00262ACE">
        <w:rPr>
          <w:rFonts w:ascii="Arial" w:eastAsia="Arial" w:hAnsi="Arial" w:cs="Times New Roman"/>
          <w:color w:val="1F1646" w:themeColor="accent3"/>
          <w:sz w:val="22"/>
          <w:szCs w:val="22"/>
        </w:rPr>
        <w:t>ECT</w:t>
      </w:r>
      <w:r w:rsidR="002D3175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s taking </w:t>
      </w:r>
      <w:r w:rsidR="00316C80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up </w:t>
      </w:r>
      <w:r w:rsidR="008C2BBF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a </w:t>
      </w:r>
      <w:r w:rsidR="002D3175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>role</w:t>
      </w:r>
      <w:r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at</w:t>
      </w:r>
      <w:r w:rsidR="008C2BBF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a</w:t>
      </w:r>
      <w:r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  <w:r w:rsidRPr="009D16D7">
        <w:rPr>
          <w:rFonts w:ascii="Arial" w:eastAsia="Arial" w:hAnsi="Arial" w:cs="Times New Roman"/>
          <w:color w:val="1F1646" w:themeColor="accent3"/>
          <w:sz w:val="22"/>
          <w:szCs w:val="22"/>
        </w:rPr>
        <w:t>s</w:t>
      </w:r>
      <w:r w:rsidR="00AB3669" w:rsidRPr="009D16D7">
        <w:rPr>
          <w:rFonts w:ascii="Arial" w:eastAsia="Arial" w:hAnsi="Arial" w:cs="Times New Roman"/>
          <w:color w:val="1F1646" w:themeColor="accent3"/>
          <w:sz w:val="22"/>
          <w:szCs w:val="22"/>
        </w:rPr>
        <w:t>elected</w:t>
      </w:r>
      <w:r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funded kindergarten service</w:t>
      </w:r>
      <w:r w:rsidR="00C415A7">
        <w:rPr>
          <w:rFonts w:ascii="Arial" w:eastAsia="Arial" w:hAnsi="Arial" w:cs="Times New Roman"/>
          <w:color w:val="1F1646" w:themeColor="accent3"/>
          <w:sz w:val="22"/>
          <w:szCs w:val="22"/>
        </w:rPr>
        <w:t>. These services are</w:t>
      </w:r>
      <w:r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in</w:t>
      </w:r>
      <w:r w:rsidR="008C2BBF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  <w:r w:rsidRPr="009D16D7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specific </w:t>
      </w:r>
      <w:r w:rsidR="00C415A7" w:rsidRPr="009D16D7">
        <w:rPr>
          <w:rFonts w:ascii="Arial" w:eastAsia="Arial" w:hAnsi="Arial" w:cs="Times New Roman"/>
          <w:color w:val="1F1646" w:themeColor="accent3"/>
          <w:sz w:val="22"/>
          <w:szCs w:val="22"/>
        </w:rPr>
        <w:t>parts</w:t>
      </w:r>
      <w:r w:rsidRPr="009D16D7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  <w:r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>of Victoria</w:t>
      </w:r>
      <w:r w:rsidR="00C415A7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, </w:t>
      </w:r>
      <w:r w:rsidR="00C415A7" w:rsidRPr="006D4684">
        <w:rPr>
          <w:rFonts w:ascii="Arial" w:eastAsia="Arial" w:hAnsi="Arial" w:cs="Times New Roman"/>
          <w:color w:val="1F1646" w:themeColor="accent3"/>
          <w:sz w:val="22"/>
          <w:szCs w:val="22"/>
        </w:rPr>
        <w:t>usually regional and rural areas</w:t>
      </w:r>
      <w:r w:rsidR="00C415A7">
        <w:rPr>
          <w:rFonts w:ascii="Arial" w:eastAsia="Arial" w:hAnsi="Arial" w:cs="Times New Roman"/>
          <w:color w:val="1F1646" w:themeColor="accent3"/>
          <w:sz w:val="22"/>
          <w:szCs w:val="22"/>
        </w:rPr>
        <w:t>.</w:t>
      </w:r>
      <w:r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</w:t>
      </w:r>
      <w:r w:rsidR="00A96BBD" w:rsidRPr="009D16D7">
        <w:rPr>
          <w:rFonts w:ascii="Arial" w:eastAsia="Arial" w:hAnsi="Arial" w:cs="Times New Roman"/>
          <w:color w:val="1F1646" w:themeColor="accent3"/>
          <w:sz w:val="22"/>
          <w:szCs w:val="22"/>
        </w:rPr>
        <w:t>Se</w:t>
      </w:r>
      <w:r w:rsidR="00745E69" w:rsidRPr="009D16D7">
        <w:rPr>
          <w:rFonts w:ascii="Arial" w:eastAsia="Arial" w:hAnsi="Arial" w:cs="Times New Roman"/>
          <w:color w:val="1F1646" w:themeColor="accent3"/>
          <w:sz w:val="22"/>
          <w:szCs w:val="22"/>
        </w:rPr>
        <w:t>lected services</w:t>
      </w:r>
      <w:r w:rsidR="00745E69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are approved </w:t>
      </w:r>
      <w:r w:rsidR="00927635">
        <w:rPr>
          <w:rFonts w:ascii="Arial" w:eastAsia="Arial" w:hAnsi="Arial" w:cs="Times New Roman"/>
          <w:color w:val="1F1646" w:themeColor="accent3"/>
          <w:sz w:val="22"/>
          <w:szCs w:val="22"/>
        </w:rPr>
        <w:t>by the department</w:t>
      </w:r>
      <w:r w:rsidR="00745E69" w:rsidRPr="4AB9559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to offer a location incentive</w:t>
      </w:r>
      <w:r w:rsidR="009F4A09" w:rsidRPr="000B665D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. </w:t>
      </w:r>
      <w:r w:rsidR="009F4A09" w:rsidRPr="000B665D">
        <w:rPr>
          <w:color w:val="1F1646" w:themeColor="text1"/>
          <w:sz w:val="22"/>
          <w:szCs w:val="22"/>
          <w:lang w:val="en-AU"/>
        </w:rPr>
        <w:t xml:space="preserve">The value of the location tiers is based on </w:t>
      </w:r>
      <w:r w:rsidR="009F4A09" w:rsidRPr="000B665D">
        <w:rPr>
          <w:color w:val="1F1646" w:themeColor="text1"/>
          <w:sz w:val="22"/>
          <w:szCs w:val="22"/>
        </w:rPr>
        <w:t>the department’s data on which areas and services in Victoria may find it harder to recruit ECTs to deliver funded kindergarten programs.</w:t>
      </w:r>
    </w:p>
    <w:p w14:paraId="435B0B1A" w14:textId="00B7BA86" w:rsidR="005D5A83" w:rsidRDefault="00A0544A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lastRenderedPageBreak/>
        <w:t xml:space="preserve">The payment is </w:t>
      </w:r>
      <w:r w:rsidRPr="005F6636">
        <w:rPr>
          <w:rFonts w:ascii="Arial" w:eastAsia="Arial" w:hAnsi="Arial" w:cs="Times New Roman"/>
          <w:color w:val="1F1646"/>
          <w:sz w:val="22"/>
          <w:szCs w:val="22"/>
        </w:rPr>
        <w:t xml:space="preserve">to 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encourage eligible </w:t>
      </w:r>
      <w:r w:rsidR="00262ACE">
        <w:rPr>
          <w:rFonts w:ascii="Arial" w:eastAsia="Arial" w:hAnsi="Arial" w:cs="Times New Roman"/>
          <w:color w:val="1F1646"/>
          <w:sz w:val="22"/>
          <w:szCs w:val="22"/>
        </w:rPr>
        <w:t>ECT</w:t>
      </w:r>
      <w:r w:rsidRPr="005F6636">
        <w:rPr>
          <w:rFonts w:ascii="Arial" w:eastAsia="Arial" w:hAnsi="Arial" w:cs="Times New Roman"/>
          <w:color w:val="1F1646"/>
          <w:sz w:val="22"/>
          <w:szCs w:val="22"/>
        </w:rPr>
        <w:t>s</w:t>
      </w:r>
      <w:r w:rsidRPr="00345E7A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1F1646"/>
          <w:sz w:val="22"/>
          <w:szCs w:val="22"/>
        </w:rPr>
        <w:t>to take</w:t>
      </w:r>
      <w:r w:rsidR="00623EFB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8D6B3A">
        <w:rPr>
          <w:rFonts w:ascii="Arial" w:eastAsia="Arial" w:hAnsi="Arial" w:cs="Times New Roman"/>
          <w:color w:val="1F1646"/>
          <w:sz w:val="22"/>
          <w:szCs w:val="22"/>
        </w:rPr>
        <w:t xml:space="preserve">up </w:t>
      </w:r>
      <w:r w:rsidR="00623EFB">
        <w:rPr>
          <w:rFonts w:ascii="Arial" w:eastAsia="Arial" w:hAnsi="Arial" w:cs="Times New Roman"/>
          <w:color w:val="1F1646"/>
          <w:sz w:val="22"/>
          <w:szCs w:val="22"/>
        </w:rPr>
        <w:t>a teaching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role in </w:t>
      </w:r>
      <w:r w:rsidR="00623EFB">
        <w:rPr>
          <w:rFonts w:ascii="Arial" w:eastAsia="Arial" w:hAnsi="Arial" w:cs="Times New Roman"/>
          <w:color w:val="1F1646"/>
          <w:sz w:val="22"/>
          <w:szCs w:val="22"/>
        </w:rPr>
        <w:t>a</w:t>
      </w:r>
      <w:r w:rsidR="00B92CDD">
        <w:rPr>
          <w:rFonts w:ascii="Arial" w:eastAsia="Arial" w:hAnsi="Arial" w:cs="Times New Roman"/>
          <w:color w:val="1F1646"/>
          <w:sz w:val="22"/>
          <w:szCs w:val="22"/>
        </w:rPr>
        <w:t xml:space="preserve"> part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of Victoria that </w:t>
      </w:r>
      <w:r w:rsidR="00994134">
        <w:rPr>
          <w:rFonts w:ascii="Arial" w:eastAsia="Arial" w:hAnsi="Arial" w:cs="Times New Roman"/>
          <w:color w:val="1F1646"/>
          <w:sz w:val="22"/>
          <w:szCs w:val="22"/>
        </w:rPr>
        <w:t xml:space="preserve">may find it </w:t>
      </w:r>
      <w:r w:rsidR="00A723E9">
        <w:rPr>
          <w:rFonts w:ascii="Arial" w:eastAsia="Arial" w:hAnsi="Arial" w:cs="Times New Roman"/>
          <w:color w:val="1F1646"/>
          <w:sz w:val="22"/>
          <w:szCs w:val="22"/>
        </w:rPr>
        <w:t>harder</w:t>
      </w:r>
      <w:r w:rsidR="00994134">
        <w:rPr>
          <w:rFonts w:ascii="Arial" w:eastAsia="Arial" w:hAnsi="Arial" w:cs="Times New Roman"/>
          <w:color w:val="1F1646"/>
          <w:sz w:val="22"/>
          <w:szCs w:val="22"/>
        </w:rPr>
        <w:t xml:space="preserve"> to recruit</w:t>
      </w:r>
      <w:r w:rsidR="00BA4E84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262ACE">
        <w:rPr>
          <w:rFonts w:ascii="Arial" w:eastAsia="Arial" w:hAnsi="Arial" w:cs="Times New Roman"/>
          <w:color w:val="1F1646"/>
          <w:sz w:val="22"/>
          <w:szCs w:val="22"/>
        </w:rPr>
        <w:t>ECT</w:t>
      </w:r>
      <w:r w:rsidR="00F52BA5">
        <w:rPr>
          <w:rFonts w:ascii="Arial" w:eastAsia="Arial" w:hAnsi="Arial" w:cs="Times New Roman"/>
          <w:color w:val="1F1646"/>
          <w:sz w:val="22"/>
          <w:szCs w:val="22"/>
        </w:rPr>
        <w:t>s</w:t>
      </w:r>
      <w:r w:rsidR="00F52BA5"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C1625C">
        <w:rPr>
          <w:rFonts w:ascii="Arial" w:eastAsia="Arial" w:hAnsi="Arial" w:cs="Times New Roman"/>
          <w:color w:val="1F1646"/>
          <w:sz w:val="22"/>
          <w:szCs w:val="22"/>
        </w:rPr>
        <w:t xml:space="preserve">for </w:t>
      </w:r>
      <w:r w:rsidRPr="005D5A83">
        <w:rPr>
          <w:rFonts w:ascii="Arial" w:eastAsia="Arial" w:hAnsi="Arial" w:cs="Times New Roman"/>
          <w:color w:val="1F1646"/>
          <w:sz w:val="22"/>
          <w:szCs w:val="22"/>
        </w:rPr>
        <w:t>funded kindergarten</w:t>
      </w:r>
      <w:r w:rsidR="00C1625C">
        <w:rPr>
          <w:rFonts w:ascii="Arial" w:eastAsia="Arial" w:hAnsi="Arial" w:cs="Times New Roman"/>
          <w:color w:val="1F1646"/>
          <w:sz w:val="22"/>
          <w:szCs w:val="22"/>
        </w:rPr>
        <w:t xml:space="preserve"> programs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. </w:t>
      </w:r>
      <w:r w:rsidR="005D5A83"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The </w:t>
      </w:r>
      <w:r w:rsidR="00E76A82">
        <w:rPr>
          <w:rFonts w:ascii="Arial" w:eastAsia="Arial" w:hAnsi="Arial" w:cs="Times New Roman"/>
          <w:color w:val="1F1646"/>
          <w:sz w:val="22"/>
          <w:szCs w:val="22"/>
        </w:rPr>
        <w:t xml:space="preserve">goal </w:t>
      </w:r>
      <w:r w:rsidR="005D5A83" w:rsidRPr="007C338E">
        <w:rPr>
          <w:rFonts w:ascii="Arial" w:eastAsia="Arial" w:hAnsi="Arial" w:cs="Times New Roman"/>
          <w:color w:val="1F1646"/>
          <w:sz w:val="22"/>
          <w:szCs w:val="22"/>
        </w:rPr>
        <w:t xml:space="preserve">is to 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 xml:space="preserve">grow the </w:t>
      </w:r>
      <w:r w:rsidR="00AB3669">
        <w:rPr>
          <w:rFonts w:ascii="Arial" w:eastAsia="Arial" w:hAnsi="Arial" w:cs="Times New Roman"/>
          <w:color w:val="1F1646"/>
          <w:sz w:val="22"/>
          <w:szCs w:val="22"/>
        </w:rPr>
        <w:t>early childhood education</w:t>
      </w:r>
      <w:r w:rsidR="005D5A83" w:rsidRPr="005D5A83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 xml:space="preserve">workforce in </w:t>
      </w:r>
      <w:r w:rsidR="005D5A83" w:rsidRPr="009D16D7">
        <w:rPr>
          <w:rFonts w:ascii="Arial" w:eastAsia="Arial" w:hAnsi="Arial" w:cs="Times New Roman"/>
          <w:color w:val="1F1646"/>
          <w:sz w:val="22"/>
          <w:szCs w:val="22"/>
        </w:rPr>
        <w:t xml:space="preserve">those </w:t>
      </w:r>
      <w:r w:rsidR="004F5BB8" w:rsidRPr="009D16D7">
        <w:rPr>
          <w:rFonts w:ascii="Arial" w:eastAsia="Arial" w:hAnsi="Arial" w:cs="Times New Roman"/>
          <w:color w:val="1F1646"/>
          <w:sz w:val="22"/>
          <w:szCs w:val="22"/>
        </w:rPr>
        <w:t>parts</w:t>
      </w:r>
      <w:r w:rsidR="002D3175" w:rsidRPr="009D16D7">
        <w:rPr>
          <w:rFonts w:ascii="Arial" w:eastAsia="Arial" w:hAnsi="Arial" w:cs="Times New Roman"/>
          <w:color w:val="1F1646"/>
          <w:sz w:val="22"/>
          <w:szCs w:val="22"/>
        </w:rPr>
        <w:t xml:space="preserve"> of Victoria</w:t>
      </w:r>
      <w:r w:rsidR="00E76A82">
        <w:rPr>
          <w:rFonts w:ascii="Arial" w:eastAsia="Arial" w:hAnsi="Arial" w:cs="Times New Roman"/>
          <w:color w:val="1F1646"/>
          <w:sz w:val="22"/>
          <w:szCs w:val="22"/>
        </w:rPr>
        <w:t xml:space="preserve">. </w:t>
      </w:r>
    </w:p>
    <w:p w14:paraId="6F8B3485" w14:textId="028B0BAB" w:rsidR="00C5494C" w:rsidRDefault="00172821" w:rsidP="005D5A83">
      <w:pPr>
        <w:rPr>
          <w:rFonts w:ascii="Arial" w:eastAsia="Times New Roman" w:hAnsi="Arial" w:cs="Times New Roman"/>
          <w:b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The l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>ocation incentive</w:t>
      </w:r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 payment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is</w:t>
      </w:r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1734E7" w:rsidRPr="00DF0A4E">
        <w:rPr>
          <w:rFonts w:ascii="Arial" w:eastAsia="Arial" w:hAnsi="Arial" w:cs="Times New Roman"/>
          <w:color w:val="1F1646"/>
          <w:sz w:val="22"/>
          <w:szCs w:val="22"/>
        </w:rPr>
        <w:t>broken up into 5 milestone payments over 3 years of employment</w:t>
      </w:r>
      <w:r w:rsidR="001734E7">
        <w:rPr>
          <w:rFonts w:ascii="Arial" w:eastAsia="Arial" w:hAnsi="Arial" w:cs="Times New Roman"/>
          <w:color w:val="1F1646"/>
          <w:sz w:val="22"/>
          <w:szCs w:val="22"/>
        </w:rPr>
        <w:t xml:space="preserve"> at </w:t>
      </w:r>
      <w:r w:rsidR="00041F22">
        <w:rPr>
          <w:rFonts w:ascii="Arial" w:eastAsia="Arial" w:hAnsi="Arial" w:cs="Times New Roman"/>
          <w:color w:val="1F1646"/>
          <w:sz w:val="22"/>
          <w:szCs w:val="22"/>
        </w:rPr>
        <w:t>the</w:t>
      </w:r>
      <w:r w:rsidR="001734E7">
        <w:rPr>
          <w:rFonts w:ascii="Arial" w:eastAsia="Arial" w:hAnsi="Arial" w:cs="Times New Roman"/>
          <w:color w:val="1F1646"/>
          <w:sz w:val="22"/>
          <w:szCs w:val="22"/>
        </w:rPr>
        <w:t xml:space="preserve"> service delivering the </w:t>
      </w:r>
      <w:r w:rsidR="001734E7" w:rsidRPr="00A921EE">
        <w:rPr>
          <w:rFonts w:ascii="Arial" w:eastAsia="Arial" w:hAnsi="Arial" w:cs="Times New Roman"/>
          <w:color w:val="1F1646"/>
          <w:sz w:val="22"/>
          <w:szCs w:val="22"/>
        </w:rPr>
        <w:t>Victorian funded kindergarten</w:t>
      </w:r>
      <w:r w:rsidR="001734E7">
        <w:rPr>
          <w:rFonts w:ascii="Arial" w:eastAsia="Arial" w:hAnsi="Arial" w:cs="Times New Roman"/>
          <w:color w:val="1F1646"/>
          <w:sz w:val="22"/>
          <w:szCs w:val="22"/>
        </w:rPr>
        <w:t xml:space="preserve"> program</w:t>
      </w:r>
      <w:r w:rsidR="001734E7" w:rsidDel="00DF7ABD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>(s</w:t>
      </w:r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ee </w:t>
      </w:r>
      <w:hyperlink w:anchor="_APPENDIX_2:_INCENTIVE" w:history="1">
        <w:r w:rsidR="005D5A83" w:rsidRPr="00676357">
          <w:rPr>
            <w:rStyle w:val="Hyperlink"/>
            <w:rFonts w:ascii="Arial" w:eastAsia="Arial" w:hAnsi="Arial" w:cs="Times New Roman"/>
            <w:sz w:val="22"/>
            <w:szCs w:val="22"/>
          </w:rPr>
          <w:t>Appendix 2</w:t>
        </w:r>
      </w:hyperlink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 xml:space="preserve"> for more details</w:t>
      </w:r>
      <w:r w:rsidR="005D5A83">
        <w:rPr>
          <w:rFonts w:ascii="Arial" w:eastAsia="Arial" w:hAnsi="Arial" w:cs="Times New Roman"/>
          <w:color w:val="1F1646"/>
          <w:sz w:val="22"/>
          <w:szCs w:val="22"/>
        </w:rPr>
        <w:t>)</w:t>
      </w:r>
      <w:r w:rsidR="005D5A83" w:rsidRPr="00570C66">
        <w:rPr>
          <w:rFonts w:ascii="Arial" w:eastAsia="Arial" w:hAnsi="Arial" w:cs="Times New Roman"/>
          <w:color w:val="1F1646"/>
          <w:sz w:val="22"/>
          <w:szCs w:val="22"/>
        </w:rPr>
        <w:t>.</w:t>
      </w:r>
      <w:r w:rsidR="005F2B1C" w:rsidRPr="005F2B1C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F2B1C">
        <w:rPr>
          <w:rFonts w:ascii="Arial" w:eastAsia="Arial" w:hAnsi="Arial" w:cs="Times New Roman"/>
          <w:color w:val="1F1646"/>
          <w:sz w:val="22"/>
          <w:szCs w:val="22"/>
        </w:rPr>
        <w:t xml:space="preserve">See </w:t>
      </w:r>
      <w:hyperlink w:anchor="_Recipient_agreements_and" w:history="1">
        <w:r w:rsidR="005F2B1C" w:rsidRPr="006D4684">
          <w:rPr>
            <w:rStyle w:val="Hyperlink"/>
            <w:rFonts w:ascii="Arial" w:eastAsia="Arial" w:hAnsi="Arial" w:cs="Times New Roman"/>
            <w:sz w:val="22"/>
            <w:szCs w:val="22"/>
          </w:rPr>
          <w:t>Recipient agreements and conditions</w:t>
        </w:r>
      </w:hyperlink>
      <w:r w:rsidR="005F2B1C">
        <w:rPr>
          <w:rFonts w:ascii="Arial" w:eastAsia="Arial" w:hAnsi="Arial" w:cs="Times New Roman"/>
          <w:color w:val="1F1646"/>
          <w:sz w:val="22"/>
          <w:szCs w:val="22"/>
        </w:rPr>
        <w:t xml:space="preserve"> for information about </w:t>
      </w:r>
      <w:r w:rsidR="00EC43C9">
        <w:rPr>
          <w:rFonts w:ascii="Arial" w:eastAsia="Arial" w:hAnsi="Arial" w:cs="Times New Roman"/>
          <w:color w:val="1F1646"/>
          <w:sz w:val="22"/>
          <w:szCs w:val="22"/>
        </w:rPr>
        <w:t>staying</w:t>
      </w:r>
      <w:r w:rsidR="00F1024A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F2B1C">
        <w:rPr>
          <w:rFonts w:ascii="Arial" w:eastAsia="Arial" w:hAnsi="Arial" w:cs="Times New Roman"/>
          <w:color w:val="1F1646"/>
          <w:sz w:val="22"/>
          <w:szCs w:val="22"/>
        </w:rPr>
        <w:t>eligible for payments.</w:t>
      </w:r>
    </w:p>
    <w:p w14:paraId="33F3899B" w14:textId="318564D0" w:rsidR="00C5494C" w:rsidRDefault="002C3DF7" w:rsidP="005D5A83">
      <w:pPr>
        <w:rPr>
          <w:rFonts w:ascii="Arial" w:eastAsia="Times New Roman" w:hAnsi="Arial" w:cs="Times New Roman"/>
          <w:b/>
          <w:color w:val="1F1646"/>
          <w:sz w:val="22"/>
          <w:szCs w:val="22"/>
        </w:rPr>
      </w:pPr>
      <w:r>
        <w:rPr>
          <w:rFonts w:ascii="Arial" w:eastAsia="Times New Roman" w:hAnsi="Arial" w:cs="Times New Roman"/>
          <w:b/>
          <w:color w:val="1F1646"/>
          <w:sz w:val="22"/>
          <w:szCs w:val="22"/>
        </w:rPr>
        <w:t xml:space="preserve">What amounts are offered and by which services? </w:t>
      </w:r>
    </w:p>
    <w:p w14:paraId="08E16D26" w14:textId="1F1286FB" w:rsidR="00F55E66" w:rsidRPr="000F618D" w:rsidRDefault="00F55E66" w:rsidP="009E00DD">
      <w:pPr>
        <w:rPr>
          <w:rFonts w:ascii="Arial" w:eastAsia="Arial" w:hAnsi="Arial" w:cs="Times New Roman"/>
          <w:color w:val="1F1646"/>
          <w:sz w:val="22"/>
          <w:szCs w:val="22"/>
        </w:rPr>
      </w:pPr>
      <w:r w:rsidRPr="000F618D">
        <w:rPr>
          <w:rFonts w:ascii="Arial" w:eastAsia="Arial" w:hAnsi="Arial" w:cs="Times New Roman"/>
          <w:color w:val="1F1646" w:themeColor="text1"/>
          <w:sz w:val="22"/>
          <w:szCs w:val="22"/>
        </w:rPr>
        <w:t>The department uses data to identify areas and services across Victoria that may face greater challenges in recruiting ECTs to deliver funded kindergarten programs. Services are assigned 1 of 3 tiers based on workforce supply and service availability indicators. A higher-tier service is expected to experience greater recruitment challenges and may be in an area with limited access to funded kindergarten places for children.</w:t>
      </w:r>
    </w:p>
    <w:p w14:paraId="27C214EB" w14:textId="4D2E6B91" w:rsidR="001D49F5" w:rsidRDefault="005E29FA" w:rsidP="009E00DD">
      <w:pPr>
        <w:rPr>
          <w:rFonts w:ascii="Arial" w:eastAsia="Arial" w:hAnsi="Arial" w:cs="Times New Roman"/>
          <w:color w:val="1F1646"/>
          <w:sz w:val="22"/>
          <w:szCs w:val="22"/>
        </w:rPr>
      </w:pPr>
      <w:r w:rsidRPr="009E00DD">
        <w:rPr>
          <w:rFonts w:ascii="Arial" w:eastAsia="Arial" w:hAnsi="Arial" w:cs="Times New Roman"/>
          <w:color w:val="1F1646"/>
          <w:sz w:val="22"/>
          <w:szCs w:val="22"/>
        </w:rPr>
        <w:t xml:space="preserve">The payments </w:t>
      </w:r>
      <w:r w:rsidR="00661256" w:rsidRPr="00661256">
        <w:rPr>
          <w:rFonts w:ascii="Arial" w:eastAsia="Arial" w:hAnsi="Arial" w:cs="Times New Roman"/>
          <w:color w:val="1F1646"/>
          <w:sz w:val="22"/>
          <w:szCs w:val="22"/>
        </w:rPr>
        <w:t>are</w:t>
      </w:r>
      <w:r w:rsidR="001D49F5">
        <w:rPr>
          <w:rFonts w:ascii="Arial" w:eastAsia="Arial" w:hAnsi="Arial" w:cs="Times New Roman"/>
          <w:color w:val="1F1646"/>
          <w:sz w:val="22"/>
          <w:szCs w:val="22"/>
        </w:rPr>
        <w:t>:</w:t>
      </w:r>
    </w:p>
    <w:p w14:paraId="0B9AD958" w14:textId="44C89E6F" w:rsidR="001D49F5" w:rsidRPr="006D4684" w:rsidRDefault="005E29FA" w:rsidP="001D49F5">
      <w:pPr>
        <w:pStyle w:val="ListParagraph"/>
        <w:numPr>
          <w:ilvl w:val="0"/>
          <w:numId w:val="5"/>
        </w:numPr>
        <w:rPr>
          <w:color w:val="1F1646" w:themeColor="text1"/>
        </w:rPr>
      </w:pPr>
      <w:r w:rsidRPr="0037793A">
        <w:rPr>
          <w:rFonts w:ascii="Arial" w:eastAsia="Arial" w:hAnsi="Arial" w:cs="Times New Roman"/>
          <w:color w:val="1F1646"/>
        </w:rPr>
        <w:t>Tier 1: $9,000</w:t>
      </w:r>
    </w:p>
    <w:p w14:paraId="74B99185" w14:textId="5F72D486" w:rsidR="001D49F5" w:rsidRPr="006D4684" w:rsidRDefault="005E29FA" w:rsidP="001D49F5">
      <w:pPr>
        <w:pStyle w:val="ListParagraph"/>
        <w:numPr>
          <w:ilvl w:val="0"/>
          <w:numId w:val="5"/>
        </w:numPr>
        <w:rPr>
          <w:color w:val="1F1646" w:themeColor="text1"/>
        </w:rPr>
      </w:pPr>
      <w:r w:rsidRPr="0037793A">
        <w:rPr>
          <w:rFonts w:ascii="Arial" w:eastAsia="Arial" w:hAnsi="Arial" w:cs="Times New Roman"/>
          <w:color w:val="1F1646"/>
        </w:rPr>
        <w:t xml:space="preserve">Tier 2: $21,000 </w:t>
      </w:r>
    </w:p>
    <w:p w14:paraId="062611E6" w14:textId="2BABB132" w:rsidR="005E29FA" w:rsidRPr="00410870" w:rsidRDefault="005E29FA" w:rsidP="006D4684">
      <w:pPr>
        <w:pStyle w:val="ListParagraph"/>
        <w:numPr>
          <w:ilvl w:val="0"/>
          <w:numId w:val="5"/>
        </w:numPr>
        <w:rPr>
          <w:color w:val="1F1646" w:themeColor="text1"/>
        </w:rPr>
      </w:pPr>
      <w:r w:rsidRPr="0037793A">
        <w:rPr>
          <w:rFonts w:ascii="Arial" w:eastAsia="Arial" w:hAnsi="Arial" w:cs="Times New Roman"/>
          <w:color w:val="1F1646"/>
        </w:rPr>
        <w:t>Tier 3: $50,000.</w:t>
      </w:r>
    </w:p>
    <w:p w14:paraId="7F68A6A5" w14:textId="248045B6" w:rsidR="00C5494C" w:rsidRPr="00961C44" w:rsidRDefault="008B35E3" w:rsidP="005D5A83">
      <w:pPr>
        <w:rPr>
          <w:rFonts w:ascii="Arial" w:eastAsia="Arial" w:hAnsi="Arial" w:cs="Times New Roman"/>
          <w:color w:val="1F1646"/>
          <w:sz w:val="22"/>
          <w:szCs w:val="22"/>
        </w:rPr>
      </w:pPr>
      <w:r w:rsidRPr="00C5494C">
        <w:rPr>
          <w:rFonts w:ascii="Arial" w:eastAsia="Arial" w:hAnsi="Arial" w:cs="Times New Roman"/>
          <w:color w:val="1F1646"/>
          <w:sz w:val="22"/>
          <w:szCs w:val="22"/>
        </w:rPr>
        <w:t xml:space="preserve">Services </w:t>
      </w:r>
      <w:r>
        <w:rPr>
          <w:rFonts w:ascii="Arial" w:eastAsia="Arial" w:hAnsi="Arial" w:cs="Times New Roman"/>
          <w:color w:val="1F1646"/>
          <w:sz w:val="22"/>
          <w:szCs w:val="22"/>
        </w:rPr>
        <w:t>will</w:t>
      </w:r>
      <w:r w:rsidR="00622BF9">
        <w:rPr>
          <w:rFonts w:ascii="Arial" w:eastAsia="Arial" w:hAnsi="Arial" w:cs="Times New Roman"/>
          <w:color w:val="1F1646"/>
          <w:sz w:val="22"/>
          <w:szCs w:val="22"/>
        </w:rPr>
        <w:t xml:space="preserve"> usually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identify</w:t>
      </w:r>
      <w:r w:rsidRPr="00C5494C">
        <w:rPr>
          <w:rFonts w:ascii="Arial" w:eastAsia="Arial" w:hAnsi="Arial" w:cs="Times New Roman"/>
          <w:color w:val="1F1646"/>
          <w:sz w:val="22"/>
          <w:szCs w:val="22"/>
        </w:rPr>
        <w:t xml:space="preserve"> in job advertisements if </w:t>
      </w:r>
      <w:r>
        <w:rPr>
          <w:rFonts w:ascii="Arial" w:eastAsia="Arial" w:hAnsi="Arial" w:cs="Times New Roman"/>
          <w:color w:val="1F1646"/>
          <w:sz w:val="22"/>
          <w:szCs w:val="22"/>
        </w:rPr>
        <w:t>a</w:t>
      </w:r>
      <w:r w:rsidRPr="00C5494C">
        <w:rPr>
          <w:rFonts w:ascii="Arial" w:eastAsia="Arial" w:hAnsi="Arial" w:cs="Times New Roman"/>
          <w:color w:val="1F1646"/>
          <w:sz w:val="22"/>
          <w:szCs w:val="22"/>
        </w:rPr>
        <w:t xml:space="preserve"> location incentive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is available</w:t>
      </w:r>
      <w:r w:rsidRPr="00C5494C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5C4324">
        <w:rPr>
          <w:rFonts w:ascii="Arial" w:eastAsia="Arial" w:hAnsi="Arial" w:cs="Times New Roman"/>
          <w:color w:val="1F1646"/>
          <w:sz w:val="22"/>
          <w:szCs w:val="22"/>
        </w:rPr>
        <w:t xml:space="preserve">and </w:t>
      </w:r>
      <w:r w:rsidR="0030599D">
        <w:rPr>
          <w:rFonts w:ascii="Arial" w:eastAsia="Arial" w:hAnsi="Arial" w:cs="Times New Roman"/>
          <w:color w:val="1F1646"/>
          <w:sz w:val="22"/>
          <w:szCs w:val="22"/>
        </w:rPr>
        <w:t>the relevant tier</w:t>
      </w:r>
      <w:r w:rsidR="00C5494C" w:rsidRPr="00C5494C">
        <w:rPr>
          <w:rFonts w:ascii="Arial" w:eastAsia="Arial" w:hAnsi="Arial" w:cs="Times New Roman"/>
          <w:color w:val="1F1646"/>
          <w:sz w:val="22"/>
          <w:szCs w:val="22"/>
        </w:rPr>
        <w:t>.</w:t>
      </w:r>
      <w:r w:rsidR="00C5494C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CD74B0">
        <w:rPr>
          <w:rFonts w:ascii="Arial" w:eastAsia="Arial" w:hAnsi="Arial" w:cs="Times New Roman"/>
          <w:color w:val="1F1646"/>
          <w:sz w:val="22"/>
          <w:szCs w:val="22"/>
        </w:rPr>
        <w:t>A</w:t>
      </w:r>
      <w:r w:rsidR="00CD25BD">
        <w:rPr>
          <w:rFonts w:ascii="Arial" w:eastAsia="Arial" w:hAnsi="Arial" w:cs="Times New Roman"/>
          <w:color w:val="1F1646"/>
          <w:sz w:val="22"/>
          <w:szCs w:val="22"/>
        </w:rPr>
        <w:t>pplicants can</w:t>
      </w:r>
      <w:r w:rsidR="00DB29A7">
        <w:rPr>
          <w:rFonts w:ascii="Arial" w:eastAsia="Arial" w:hAnsi="Arial" w:cs="Times New Roman"/>
          <w:color w:val="1F1646"/>
          <w:sz w:val="22"/>
          <w:szCs w:val="22"/>
        </w:rPr>
        <w:t xml:space="preserve"> also</w:t>
      </w:r>
      <w:r w:rsidR="00CD25BD">
        <w:rPr>
          <w:rFonts w:ascii="Arial" w:eastAsia="Arial" w:hAnsi="Arial" w:cs="Times New Roman"/>
          <w:color w:val="1F1646"/>
          <w:sz w:val="22"/>
          <w:szCs w:val="22"/>
        </w:rPr>
        <w:t xml:space="preserve"> ask the service if a location incentive is available. See </w:t>
      </w:r>
      <w:r w:rsidR="00DB29A7">
        <w:rPr>
          <w:rFonts w:ascii="Arial" w:eastAsia="Arial" w:hAnsi="Arial" w:cs="Times New Roman"/>
          <w:color w:val="1F1646"/>
          <w:sz w:val="22"/>
          <w:szCs w:val="22"/>
        </w:rPr>
        <w:t xml:space="preserve">the </w:t>
      </w:r>
      <w:hyperlink w:anchor="_Considerations_before_applying" w:history="1">
        <w:r w:rsidR="00DB29A7" w:rsidRPr="00DC2D6E">
          <w:rPr>
            <w:rStyle w:val="Hyperlink"/>
            <w:rFonts w:ascii="Arial" w:eastAsia="Arial" w:hAnsi="Arial" w:cs="Times New Roman"/>
            <w:sz w:val="22"/>
            <w:szCs w:val="22"/>
          </w:rPr>
          <w:t>Considerations before applying</w:t>
        </w:r>
      </w:hyperlink>
      <w:r w:rsidR="00DB29A7">
        <w:rPr>
          <w:rFonts w:ascii="Arial" w:eastAsia="Arial" w:hAnsi="Arial" w:cs="Times New Roman"/>
          <w:color w:val="1F1646"/>
          <w:sz w:val="22"/>
          <w:szCs w:val="22"/>
        </w:rPr>
        <w:t xml:space="preserve"> section for more information. </w:t>
      </w:r>
      <w:r w:rsidR="00F97E3D">
        <w:rPr>
          <w:rFonts w:ascii="Arial" w:eastAsia="Arial" w:hAnsi="Arial" w:cs="Times New Roman"/>
          <w:color w:val="1F1646"/>
          <w:sz w:val="22"/>
          <w:szCs w:val="22"/>
        </w:rPr>
        <w:t>During the application process</w:t>
      </w:r>
      <w:r w:rsidR="00C5494C" w:rsidRPr="00C5494C">
        <w:rPr>
          <w:rFonts w:ascii="Arial" w:eastAsia="Arial" w:hAnsi="Arial" w:cs="Times New Roman"/>
          <w:color w:val="1F1646"/>
          <w:sz w:val="22"/>
          <w:szCs w:val="22"/>
        </w:rPr>
        <w:t>, BUSY At Work</w:t>
      </w:r>
      <w:r w:rsidR="00F97E3D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DB29A7">
        <w:rPr>
          <w:rFonts w:ascii="Arial" w:eastAsia="Arial" w:hAnsi="Arial" w:cs="Times New Roman"/>
          <w:color w:val="1F1646"/>
          <w:sz w:val="22"/>
          <w:szCs w:val="22"/>
        </w:rPr>
        <w:t>will</w:t>
      </w:r>
      <w:r w:rsidR="00F97E3D">
        <w:rPr>
          <w:rFonts w:ascii="Arial" w:eastAsia="Arial" w:hAnsi="Arial" w:cs="Times New Roman"/>
          <w:color w:val="1F1646"/>
          <w:sz w:val="22"/>
          <w:szCs w:val="22"/>
        </w:rPr>
        <w:t xml:space="preserve"> confirm that a service attracts a location incentive</w:t>
      </w:r>
      <w:r w:rsidR="00F06452">
        <w:rPr>
          <w:rFonts w:ascii="Arial" w:eastAsia="Arial" w:hAnsi="Arial" w:cs="Times New Roman"/>
          <w:color w:val="1F1646"/>
          <w:sz w:val="22"/>
          <w:szCs w:val="22"/>
        </w:rPr>
        <w:t>.</w:t>
      </w:r>
    </w:p>
    <w:p w14:paraId="26EB219B" w14:textId="179531B9" w:rsidR="005D5A83" w:rsidRPr="008E62A5" w:rsidRDefault="005D5A83" w:rsidP="00614C88">
      <w:pPr>
        <w:pStyle w:val="Heading2"/>
      </w:pPr>
      <w:bookmarkStart w:id="13" w:name="_Who_can_apply_1"/>
      <w:bookmarkEnd w:id="13"/>
      <w:r w:rsidRPr="008E62A5">
        <w:t xml:space="preserve">Who </w:t>
      </w:r>
      <w:r w:rsidR="00CF69AF">
        <w:t>is eligible</w:t>
      </w:r>
      <w:r w:rsidR="00CF69AF" w:rsidRPr="008E62A5" w:rsidDel="00CF69AF">
        <w:t xml:space="preserve"> </w:t>
      </w:r>
      <w:r w:rsidRPr="008E62A5">
        <w:t xml:space="preserve">for a location incentive? </w:t>
      </w:r>
    </w:p>
    <w:p w14:paraId="147E54FB" w14:textId="34DD95D4" w:rsidR="00676357" w:rsidRDefault="00676357" w:rsidP="00676357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To be awarded a location incentive, a</w:t>
      </w:r>
      <w:r w:rsidR="00F157F8">
        <w:rPr>
          <w:rFonts w:ascii="Arial" w:eastAsia="Arial" w:hAnsi="Arial" w:cs="Times New Roman"/>
          <w:color w:val="1F1646"/>
          <w:sz w:val="22"/>
          <w:szCs w:val="22"/>
        </w:rPr>
        <w:t xml:space="preserve">n </w:t>
      </w:r>
      <w:r w:rsidR="00262ACE">
        <w:rPr>
          <w:rFonts w:ascii="Arial" w:eastAsia="Arial" w:hAnsi="Arial" w:cs="Times New Roman"/>
          <w:color w:val="1F1646"/>
          <w:sz w:val="22"/>
          <w:szCs w:val="22"/>
        </w:rPr>
        <w:t>ECT</w:t>
      </w:r>
      <w:r>
        <w:rPr>
          <w:rFonts w:ascii="Arial" w:eastAsia="Arial" w:hAnsi="Arial" w:cs="Times New Roman"/>
          <w:color w:val="1F1646"/>
          <w:sz w:val="22"/>
          <w:szCs w:val="22"/>
        </w:rPr>
        <w:t xml:space="preserve"> must:</w:t>
      </w:r>
    </w:p>
    <w:p w14:paraId="23C6886A" w14:textId="337EDC4E" w:rsidR="00676357" w:rsidRDefault="00676357" w:rsidP="00676357">
      <w:pPr>
        <w:pStyle w:val="ListParagraph"/>
        <w:numPr>
          <w:ilvl w:val="0"/>
          <w:numId w:val="3"/>
        </w:numPr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color w:val="1F1646"/>
        </w:rPr>
        <w:t xml:space="preserve">be </w:t>
      </w:r>
      <w:r w:rsidRPr="00295168">
        <w:rPr>
          <w:rFonts w:ascii="Arial" w:eastAsia="Arial" w:hAnsi="Arial" w:cs="Times New Roman"/>
          <w:color w:val="1F1646"/>
        </w:rPr>
        <w:t xml:space="preserve">taking </w:t>
      </w:r>
      <w:r w:rsidR="00316C80">
        <w:rPr>
          <w:rFonts w:ascii="Arial" w:eastAsia="Arial" w:hAnsi="Arial" w:cs="Times New Roman"/>
          <w:color w:val="1F1646"/>
        </w:rPr>
        <w:t xml:space="preserve">up </w:t>
      </w:r>
      <w:r w:rsidRPr="00A921EE">
        <w:rPr>
          <w:rFonts w:ascii="Arial" w:eastAsia="Arial" w:hAnsi="Arial" w:cs="Times New Roman"/>
          <w:color w:val="1F1646"/>
        </w:rPr>
        <w:t xml:space="preserve">a teaching </w:t>
      </w:r>
      <w:r>
        <w:rPr>
          <w:rFonts w:ascii="Arial" w:eastAsia="Arial" w:hAnsi="Arial" w:cs="Times New Roman"/>
          <w:color w:val="1F1646"/>
        </w:rPr>
        <w:t xml:space="preserve">role </w:t>
      </w:r>
      <w:r w:rsidR="004405B9">
        <w:rPr>
          <w:rFonts w:ascii="Arial" w:eastAsia="Arial" w:hAnsi="Arial" w:cs="Times New Roman"/>
          <w:color w:val="1F1646"/>
        </w:rPr>
        <w:t>in</w:t>
      </w:r>
      <w:r>
        <w:rPr>
          <w:rFonts w:ascii="Arial" w:eastAsia="Arial" w:hAnsi="Arial" w:cs="Times New Roman"/>
          <w:color w:val="1F1646"/>
        </w:rPr>
        <w:t xml:space="preserve"> a</w:t>
      </w:r>
      <w:r w:rsidRPr="00A921EE">
        <w:rPr>
          <w:rFonts w:ascii="Arial" w:eastAsia="Arial" w:hAnsi="Arial" w:cs="Times New Roman"/>
          <w:color w:val="1F1646"/>
        </w:rPr>
        <w:t xml:space="preserve"> Victorian funded kindergarten</w:t>
      </w:r>
      <w:r>
        <w:rPr>
          <w:rFonts w:ascii="Arial" w:eastAsia="Arial" w:hAnsi="Arial" w:cs="Times New Roman"/>
          <w:color w:val="1F1646"/>
        </w:rPr>
        <w:t xml:space="preserve"> </w:t>
      </w:r>
      <w:r w:rsidR="004405B9">
        <w:rPr>
          <w:rFonts w:ascii="Arial" w:eastAsia="Arial" w:hAnsi="Arial" w:cs="Times New Roman"/>
          <w:color w:val="1F1646"/>
        </w:rPr>
        <w:t>program at</w:t>
      </w:r>
      <w:r>
        <w:rPr>
          <w:rFonts w:ascii="Arial" w:eastAsia="Arial" w:hAnsi="Arial" w:cs="Times New Roman"/>
          <w:color w:val="1F1646"/>
        </w:rPr>
        <w:t xml:space="preserve"> a service that is </w:t>
      </w:r>
      <w:r w:rsidRPr="00676357">
        <w:rPr>
          <w:rFonts w:ascii="Arial" w:eastAsia="Arial" w:hAnsi="Arial" w:cs="Times New Roman"/>
          <w:color w:val="1F1646"/>
        </w:rPr>
        <w:t>approved for a location incentive</w:t>
      </w:r>
    </w:p>
    <w:p w14:paraId="7F441DBD" w14:textId="55D2E902" w:rsidR="00676357" w:rsidRPr="004643E6" w:rsidRDefault="00676357" w:rsidP="00676357">
      <w:pPr>
        <w:pStyle w:val="ListParagraph"/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b/>
          <w:bCs/>
          <w:color w:val="1F1646"/>
        </w:rPr>
        <w:t>and</w:t>
      </w:r>
    </w:p>
    <w:p w14:paraId="7335DBEF" w14:textId="797BCE44" w:rsidR="00676357" w:rsidRDefault="00676357" w:rsidP="00676357">
      <w:pPr>
        <w:pStyle w:val="ListParagraph"/>
        <w:numPr>
          <w:ilvl w:val="0"/>
          <w:numId w:val="3"/>
        </w:numPr>
        <w:rPr>
          <w:rFonts w:ascii="Arial" w:eastAsia="Arial" w:hAnsi="Arial" w:cs="Times New Roman"/>
          <w:color w:val="1F1646"/>
        </w:rPr>
      </w:pPr>
      <w:r>
        <w:rPr>
          <w:rFonts w:ascii="Arial" w:eastAsia="Arial" w:hAnsi="Arial" w:cs="Times New Roman"/>
          <w:color w:val="1F1646"/>
        </w:rPr>
        <w:t>meet</w:t>
      </w:r>
      <w:r w:rsidRPr="004643E6">
        <w:rPr>
          <w:rFonts w:ascii="Arial" w:eastAsia="Arial" w:hAnsi="Arial" w:cs="Times New Roman"/>
          <w:color w:val="1F1646"/>
        </w:rPr>
        <w:t xml:space="preserve"> </w:t>
      </w:r>
      <w:r>
        <w:rPr>
          <w:rFonts w:ascii="Arial" w:eastAsia="Arial" w:hAnsi="Arial" w:cs="Times New Roman"/>
          <w:color w:val="1F1646"/>
        </w:rPr>
        <w:t xml:space="preserve">extra requirements that apply to the tier of the location incentive. </w:t>
      </w:r>
    </w:p>
    <w:p w14:paraId="059439F0" w14:textId="5AA8D501" w:rsidR="00F06452" w:rsidRDefault="00D81549" w:rsidP="00C5494C">
      <w:pPr>
        <w:rPr>
          <w:rFonts w:ascii="Arial" w:eastAsia="Arial" w:hAnsi="Arial" w:cs="Times New Roman"/>
          <w:bCs/>
          <w:color w:val="1F1646"/>
          <w:sz w:val="22"/>
          <w:szCs w:val="22"/>
        </w:rPr>
      </w:pPr>
      <w:r>
        <w:rPr>
          <w:rFonts w:ascii="Arial" w:eastAsia="Arial" w:hAnsi="Arial" w:cs="Times New Roman"/>
          <w:bCs/>
          <w:color w:val="1F1646"/>
          <w:sz w:val="22"/>
          <w:szCs w:val="22"/>
        </w:rPr>
        <w:t>The</w:t>
      </w:r>
      <w:r w:rsidR="00D406EF">
        <w:rPr>
          <w:rFonts w:ascii="Arial" w:eastAsia="Arial" w:hAnsi="Arial" w:cs="Times New Roman"/>
          <w:bCs/>
          <w:color w:val="1F1646"/>
          <w:sz w:val="22"/>
          <w:szCs w:val="22"/>
        </w:rPr>
        <w:t xml:space="preserve"> </w:t>
      </w:r>
      <w:r w:rsidR="00F06452">
        <w:rPr>
          <w:rFonts w:ascii="Arial" w:eastAsia="Arial" w:hAnsi="Arial" w:cs="Times New Roman"/>
          <w:bCs/>
          <w:color w:val="1F1646"/>
          <w:sz w:val="22"/>
          <w:szCs w:val="22"/>
        </w:rPr>
        <w:t>requirements for each tier</w:t>
      </w:r>
      <w:r w:rsidR="00F06452" w:rsidRPr="00295168">
        <w:rPr>
          <w:rFonts w:ascii="Arial" w:eastAsia="Arial" w:hAnsi="Arial" w:cs="Times New Roman"/>
          <w:bCs/>
          <w:color w:val="1F1646"/>
          <w:sz w:val="22"/>
          <w:szCs w:val="22"/>
        </w:rPr>
        <w:t xml:space="preserve"> a</w:t>
      </w:r>
      <w:r w:rsidR="00676357">
        <w:rPr>
          <w:rFonts w:ascii="Arial" w:eastAsia="Arial" w:hAnsi="Arial" w:cs="Times New Roman"/>
          <w:bCs/>
          <w:color w:val="1F1646"/>
          <w:sz w:val="22"/>
          <w:szCs w:val="22"/>
        </w:rPr>
        <w:t>re</w:t>
      </w:r>
      <w:r>
        <w:rPr>
          <w:rFonts w:ascii="Arial" w:eastAsia="Arial" w:hAnsi="Arial" w:cs="Times New Roman"/>
          <w:bCs/>
          <w:color w:val="1F1646"/>
          <w:sz w:val="22"/>
          <w:szCs w:val="22"/>
        </w:rPr>
        <w:t xml:space="preserve"> explained in the t</w:t>
      </w:r>
      <w:r w:rsidR="00F06452" w:rsidRPr="00295168">
        <w:rPr>
          <w:rFonts w:ascii="Arial" w:eastAsia="Arial" w:hAnsi="Arial" w:cs="Times New Roman"/>
          <w:bCs/>
          <w:color w:val="1F1646"/>
          <w:sz w:val="22"/>
          <w:szCs w:val="22"/>
        </w:rPr>
        <w:t>able below</w:t>
      </w:r>
      <w:r w:rsidR="00D20976">
        <w:rPr>
          <w:rFonts w:ascii="Arial" w:eastAsia="Arial" w:hAnsi="Arial" w:cs="Times New Roman"/>
          <w:bCs/>
          <w:color w:val="1F1646"/>
          <w:sz w:val="22"/>
          <w:szCs w:val="22"/>
        </w:rPr>
        <w:t>.</w:t>
      </w:r>
    </w:p>
    <w:p w14:paraId="1CF3EA2D" w14:textId="546B7BB1" w:rsidR="00D20976" w:rsidRDefault="00D20976">
      <w:pPr>
        <w:spacing w:before="0" w:after="0" w:line="240" w:lineRule="auto"/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br w:type="page"/>
      </w:r>
    </w:p>
    <w:p w14:paraId="3A7509BF" w14:textId="77777777" w:rsidR="00D20976" w:rsidRPr="00C5494C" w:rsidRDefault="00D20976" w:rsidP="00C5494C">
      <w:pPr>
        <w:rPr>
          <w:rFonts w:ascii="Arial" w:eastAsia="Arial" w:hAnsi="Arial" w:cs="Times New Roman"/>
          <w:color w:val="1F164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20"/>
        <w:gridCol w:w="1134"/>
        <w:gridCol w:w="1790"/>
        <w:gridCol w:w="3093"/>
        <w:gridCol w:w="2995"/>
      </w:tblGrid>
      <w:tr w:rsidR="0033167A" w14:paraId="62CC753B" w14:textId="5B46B3F5" w:rsidTr="27CCF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089E19C" w14:textId="109AE5F2" w:rsidR="0033167A" w:rsidRPr="000D0DF3" w:rsidRDefault="004F7309" w:rsidP="00DA4F55">
            <w:pPr>
              <w:keepNext/>
              <w:keepLines/>
              <w:spacing w:before="240"/>
              <w:outlineLvl w:val="2"/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>T</w:t>
            </w:r>
            <w:r w:rsidR="006A200E" w:rsidRPr="000D0DF3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>ier</w:t>
            </w:r>
            <w:r w:rsidR="006A200E"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65C0E3BD" w14:textId="77777777" w:rsidR="0033167A" w:rsidRDefault="0033167A" w:rsidP="00DA4F55">
            <w:pPr>
              <w:keepNext/>
              <w:keepLines/>
              <w:spacing w:before="24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Payment</w:t>
            </w:r>
          </w:p>
          <w:p w14:paraId="64A0DE68" w14:textId="6CC41448" w:rsidR="00DA7169" w:rsidRPr="00DA7169" w:rsidRDefault="00DA7169" w:rsidP="00DA4F55">
            <w:pPr>
              <w:keepNext/>
              <w:keepLines/>
              <w:spacing w:before="24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16"/>
                <w:szCs w:val="16"/>
              </w:rPr>
            </w:pPr>
            <w:r w:rsidRPr="00DA7169">
              <w:rPr>
                <w:rFonts w:ascii="Arial" w:eastAsia="Arial" w:hAnsi="Arial" w:cs="Times New Roman"/>
                <w:b/>
                <w:color w:val="1F1646"/>
                <w:sz w:val="16"/>
                <w:szCs w:val="16"/>
              </w:rPr>
              <w:t>(before tax)</w:t>
            </w:r>
          </w:p>
        </w:tc>
        <w:tc>
          <w:tcPr>
            <w:tcW w:w="1790" w:type="dxa"/>
          </w:tcPr>
          <w:p w14:paraId="0A813997" w14:textId="3BAD168C" w:rsidR="0033167A" w:rsidRDefault="00AB3669" w:rsidP="00DA4F55">
            <w:pPr>
              <w:keepNext/>
              <w:keepLines/>
              <w:spacing w:before="24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Service lo</w:t>
            </w:r>
            <w:r w:rsidR="0033167A"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cation</w:t>
            </w:r>
          </w:p>
        </w:tc>
        <w:tc>
          <w:tcPr>
            <w:tcW w:w="3093" w:type="dxa"/>
          </w:tcPr>
          <w:p w14:paraId="1A8B085C" w14:textId="5C67D686" w:rsidR="0033167A" w:rsidRDefault="008C07CD" w:rsidP="00DA4F55">
            <w:pPr>
              <w:keepNext/>
              <w:keepLines/>
              <w:spacing w:before="24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T</w:t>
            </w:r>
            <w:r w:rsidR="0033167A">
              <w:rPr>
                <w:rFonts w:ascii="Arial" w:eastAsia="Arial" w:hAnsi="Arial" w:cs="Times New Roman"/>
                <w:b/>
                <w:color w:val="1F1646"/>
                <w:sz w:val="22"/>
                <w:szCs w:val="22"/>
              </w:rPr>
              <w:t>ier requirements</w:t>
            </w:r>
          </w:p>
        </w:tc>
        <w:tc>
          <w:tcPr>
            <w:tcW w:w="2995" w:type="dxa"/>
          </w:tcPr>
          <w:p w14:paraId="4272B66A" w14:textId="169DC09A" w:rsidR="0033167A" w:rsidRPr="00961C44" w:rsidRDefault="78CE8485" w:rsidP="27CCF5EF">
            <w:pPr>
              <w:keepNext/>
              <w:keepLines/>
              <w:spacing w:before="240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bCs/>
                <w:color w:val="1F1646"/>
                <w:sz w:val="22"/>
                <w:szCs w:val="22"/>
              </w:rPr>
            </w:pPr>
            <w:r w:rsidRPr="27CCF5EF">
              <w:rPr>
                <w:rFonts w:ascii="Arial" w:eastAsia="Arial" w:hAnsi="Arial" w:cs="Times New Roman"/>
                <w:b/>
                <w:bCs/>
                <w:color w:val="1F1646" w:themeColor="accent3"/>
                <w:sz w:val="22"/>
                <w:szCs w:val="22"/>
              </w:rPr>
              <w:t>How does</w:t>
            </w:r>
            <w:r w:rsidR="2C6C3DBE" w:rsidRPr="27CCF5EF">
              <w:rPr>
                <w:rFonts w:ascii="Arial" w:eastAsia="Arial" w:hAnsi="Arial" w:cs="Times New Roman"/>
                <w:b/>
                <w:bCs/>
                <w:color w:val="1F1646" w:themeColor="accent3"/>
                <w:sz w:val="22"/>
                <w:szCs w:val="22"/>
              </w:rPr>
              <w:t xml:space="preserve"> an eligible </w:t>
            </w:r>
            <w:r w:rsidR="40FBECA4" w:rsidRPr="27CCF5EF">
              <w:rPr>
                <w:rFonts w:ascii="Arial" w:eastAsia="Arial" w:hAnsi="Arial" w:cs="Times New Roman"/>
                <w:b/>
                <w:bCs/>
                <w:color w:val="1F1646" w:themeColor="accent3"/>
                <w:sz w:val="22"/>
                <w:szCs w:val="22"/>
              </w:rPr>
              <w:t>ECT</w:t>
            </w:r>
            <w:r w:rsidRPr="27CCF5EF">
              <w:rPr>
                <w:rFonts w:ascii="Arial" w:eastAsia="Arial" w:hAnsi="Arial" w:cs="Times New Roman"/>
                <w:b/>
                <w:bCs/>
                <w:color w:val="1F1646" w:themeColor="accent3"/>
                <w:sz w:val="22"/>
                <w:szCs w:val="22"/>
              </w:rPr>
              <w:t xml:space="preserve"> grow the workforce?</w:t>
            </w:r>
          </w:p>
        </w:tc>
      </w:tr>
      <w:tr w:rsidR="0033167A" w14:paraId="101CFF48" w14:textId="45CCD660" w:rsidTr="27CCF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8BA4108" w14:textId="77777777" w:rsidR="0033167A" w:rsidRPr="00BF4FED" w:rsidRDefault="00DA4F55" w:rsidP="00472EE1">
            <w:pPr>
              <w:keepNext/>
              <w:keepLines/>
              <w:spacing w:before="240"/>
              <w:jc w:val="center"/>
              <w:outlineLvl w:val="2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Tier </w:t>
            </w:r>
            <w:r w:rsidR="0033167A" w:rsidRPr="000D0DF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C5DBF9F" w14:textId="77777777" w:rsidR="0033167A" w:rsidRDefault="0033167A" w:rsidP="00DA4F55">
            <w:pPr>
              <w:keepNext/>
              <w:keepLines/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 w:rsidRPr="000D0DF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$9,000</w:t>
            </w:r>
          </w:p>
        </w:tc>
        <w:tc>
          <w:tcPr>
            <w:tcW w:w="1790" w:type="dxa"/>
          </w:tcPr>
          <w:p w14:paraId="338D304C" w14:textId="6A7A630F" w:rsidR="0033167A" w:rsidRDefault="007012D3" w:rsidP="00DA4F55">
            <w:pPr>
              <w:keepNext/>
              <w:keepLines/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Metropolitan Melbourne</w:t>
            </w:r>
          </w:p>
        </w:tc>
        <w:tc>
          <w:tcPr>
            <w:tcW w:w="3093" w:type="dxa"/>
          </w:tcPr>
          <w:p w14:paraId="4A829F10" w14:textId="7A4EAE99" w:rsidR="0033167A" w:rsidRPr="0000476B" w:rsidRDefault="0033167A" w:rsidP="00DA4F55">
            <w:pPr>
              <w:pStyle w:val="ListParagraph"/>
              <w:keepNext/>
              <w:keepLines/>
              <w:numPr>
                <w:ilvl w:val="0"/>
                <w:numId w:val="24"/>
              </w:numPr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  <w:r w:rsidRPr="18145E1E">
              <w:rPr>
                <w:rFonts w:ascii="Arial" w:eastAsia="Times New Roman" w:hAnsi="Arial" w:cs="Times New Roman"/>
                <w:color w:val="1F1646" w:themeColor="accent3"/>
              </w:rPr>
              <w:t xml:space="preserve">The </w:t>
            </w:r>
            <w:r w:rsidRPr="00D91D48">
              <w:rPr>
                <w:rFonts w:ascii="Arial" w:eastAsia="Times New Roman" w:hAnsi="Arial" w:cs="Times New Roman"/>
                <w:color w:val="1F1646" w:themeColor="accent3"/>
              </w:rPr>
              <w:t xml:space="preserve">role </w:t>
            </w:r>
            <w:r w:rsidRPr="18145E1E">
              <w:rPr>
                <w:rFonts w:ascii="Arial" w:eastAsia="Times New Roman" w:hAnsi="Arial" w:cs="Times New Roman"/>
                <w:color w:val="1F1646" w:themeColor="accent3"/>
              </w:rPr>
              <w:t>must be at a service approved for a Tier 1 location incentive.</w:t>
            </w:r>
          </w:p>
        </w:tc>
        <w:tc>
          <w:tcPr>
            <w:tcW w:w="2995" w:type="dxa"/>
          </w:tcPr>
          <w:p w14:paraId="5E4900DB" w14:textId="090BBEFF" w:rsidR="00DA4F55" w:rsidRPr="0033167A" w:rsidRDefault="0033167A" w:rsidP="00736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color w:val="1F1646"/>
              </w:rPr>
            </w:pPr>
            <w:r w:rsidRPr="0033167A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The</w:t>
            </w:r>
            <w:r w:rsidR="00AB3669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062D4E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ECT</w:t>
            </w:r>
            <w:r w:rsidR="00A47BF5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AB3669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is ta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king </w:t>
            </w:r>
            <w:r w:rsidR="00316C8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up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 role in a</w:t>
            </w:r>
            <w:r w:rsidR="0051766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funded </w:t>
            </w:r>
            <w:r w:rsidR="00FE2428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kindergarten</w:t>
            </w:r>
            <w:r w:rsidR="0051766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i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n</w:t>
            </w:r>
            <w:r w:rsidR="00270AF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an </w:t>
            </w:r>
            <w:r w:rsidRPr="0033167A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area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of Melbourne where </w:t>
            </w:r>
            <w:r w:rsidR="009D4A20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ECTs</w:t>
            </w:r>
            <w:r w:rsidR="00AB3669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are needed.</w:t>
            </w:r>
          </w:p>
        </w:tc>
      </w:tr>
      <w:tr w:rsidR="0033167A" w14:paraId="10B24AD3" w14:textId="31B2C58C" w:rsidTr="27CCF5EF">
        <w:trPr>
          <w:trHeight w:val="2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37A3829" w14:textId="246359DC" w:rsidR="0033167A" w:rsidRPr="00BF4FED" w:rsidRDefault="00DA4F55" w:rsidP="00472EE1">
            <w:pPr>
              <w:keepNext/>
              <w:keepLines/>
              <w:spacing w:before="240"/>
              <w:jc w:val="center"/>
              <w:outlineLvl w:val="2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Tier </w:t>
            </w:r>
            <w:r w:rsidR="0033167A" w:rsidRPr="000D0DF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2C94FEA" w14:textId="77777777" w:rsidR="0033167A" w:rsidRDefault="0033167A" w:rsidP="00DA4F55">
            <w:pPr>
              <w:keepNext/>
              <w:keepLines/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 w:rsidRPr="000D0DF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$21,000</w:t>
            </w:r>
          </w:p>
        </w:tc>
        <w:tc>
          <w:tcPr>
            <w:tcW w:w="1790" w:type="dxa"/>
          </w:tcPr>
          <w:p w14:paraId="400BA7BD" w14:textId="003928A8" w:rsidR="0033167A" w:rsidRDefault="00AB3669" w:rsidP="00DA4F55">
            <w:pPr>
              <w:keepNext/>
              <w:keepLines/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R</w:t>
            </w:r>
            <w:r w:rsidR="0033167A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egional/rural LGA</w:t>
            </w:r>
          </w:p>
        </w:tc>
        <w:tc>
          <w:tcPr>
            <w:tcW w:w="3093" w:type="dxa"/>
          </w:tcPr>
          <w:p w14:paraId="5DEF169E" w14:textId="21A6538D" w:rsidR="0033167A" w:rsidRPr="00AB3669" w:rsidRDefault="0033167A" w:rsidP="00DA4F55">
            <w:pPr>
              <w:pStyle w:val="ListParagraph"/>
              <w:keepNext/>
              <w:keepLines/>
              <w:numPr>
                <w:ilvl w:val="0"/>
                <w:numId w:val="26"/>
              </w:numPr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  <w:r w:rsidRPr="18145E1E">
              <w:rPr>
                <w:rFonts w:ascii="Arial" w:eastAsia="Times New Roman" w:hAnsi="Arial" w:cs="Times New Roman"/>
                <w:color w:val="1F1646" w:themeColor="accent3"/>
              </w:rPr>
              <w:t xml:space="preserve">The </w:t>
            </w:r>
            <w:r w:rsidRPr="00D91D48">
              <w:rPr>
                <w:rFonts w:ascii="Arial" w:eastAsia="Times New Roman" w:hAnsi="Arial" w:cs="Times New Roman"/>
                <w:color w:val="1F1646" w:themeColor="accent3"/>
              </w:rPr>
              <w:t>role</w:t>
            </w:r>
            <w:r w:rsidRPr="18145E1E">
              <w:rPr>
                <w:rFonts w:ascii="Arial" w:eastAsia="Times New Roman" w:hAnsi="Arial" w:cs="Times New Roman"/>
                <w:color w:val="1F1646" w:themeColor="accent3"/>
              </w:rPr>
              <w:t xml:space="preserve"> must be at a service approved for a Tier 2 location </w:t>
            </w:r>
            <w:r w:rsidR="00CB14F6" w:rsidRPr="18145E1E">
              <w:rPr>
                <w:rFonts w:ascii="Arial" w:eastAsia="Times New Roman" w:hAnsi="Arial" w:cs="Times New Roman"/>
                <w:color w:val="1F1646" w:themeColor="accent3"/>
              </w:rPr>
              <w:t>incentive.</w:t>
            </w:r>
          </w:p>
          <w:p w14:paraId="6F6A5208" w14:textId="2F042D32" w:rsidR="00AB3669" w:rsidRPr="0000476B" w:rsidRDefault="00AB3669" w:rsidP="00DA4F55">
            <w:pPr>
              <w:pStyle w:val="ListParagraph"/>
              <w:keepNext/>
              <w:keepLines/>
              <w:spacing w:before="240"/>
              <w:ind w:left="36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</w:p>
          <w:p w14:paraId="7A8EC014" w14:textId="72269E0E" w:rsidR="00DA4F55" w:rsidRPr="00FC7392" w:rsidRDefault="0033167A" w:rsidP="00DA4F55">
            <w:pPr>
              <w:pStyle w:val="ListParagraph"/>
              <w:numPr>
                <w:ilvl w:val="0"/>
                <w:numId w:val="26"/>
              </w:numPr>
              <w:spacing w:before="120" w:after="120"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  <w:r w:rsidRPr="00FC7392">
              <w:rPr>
                <w:rFonts w:ascii="Arial" w:eastAsia="Times New Roman" w:hAnsi="Arial" w:cs="Times New Roman"/>
                <w:bCs/>
                <w:color w:val="1F1646"/>
              </w:rPr>
              <w:t xml:space="preserve">The </w:t>
            </w:r>
            <w:r w:rsidR="007012D3" w:rsidRPr="00D91D48">
              <w:rPr>
                <w:rFonts w:ascii="Arial" w:eastAsia="Times New Roman" w:hAnsi="Arial" w:cs="Times New Roman"/>
                <w:color w:val="1F1646"/>
              </w:rPr>
              <w:t>ECT</w:t>
            </w:r>
            <w:r w:rsidRPr="00D91D48">
              <w:rPr>
                <w:rFonts w:ascii="Arial" w:eastAsia="Times New Roman" w:hAnsi="Arial" w:cs="Times New Roman"/>
                <w:color w:val="1F1646"/>
              </w:rPr>
              <w:t xml:space="preserve"> </w:t>
            </w:r>
            <w:r w:rsidRPr="00FC7392">
              <w:rPr>
                <w:rFonts w:ascii="Arial" w:eastAsia="Times New Roman" w:hAnsi="Arial" w:cs="Times New Roman"/>
                <w:bCs/>
                <w:color w:val="1F1646"/>
              </w:rPr>
              <w:t xml:space="preserve">must be living </w:t>
            </w:r>
            <w:r w:rsidRPr="00D91D48">
              <w:rPr>
                <w:rFonts w:ascii="Arial" w:eastAsia="Times New Roman" w:hAnsi="Arial" w:cs="Times New Roman"/>
                <w:color w:val="1F1646"/>
              </w:rPr>
              <w:t>6</w:t>
            </w:r>
            <w:r w:rsidR="001D5947" w:rsidRPr="00D91D48">
              <w:rPr>
                <w:rFonts w:ascii="Arial" w:eastAsia="Times New Roman" w:hAnsi="Arial" w:cs="Times New Roman"/>
                <w:color w:val="1F1646"/>
              </w:rPr>
              <w:t>0 km</w:t>
            </w:r>
            <w:r w:rsidRPr="00D91D48">
              <w:rPr>
                <w:rFonts w:ascii="Arial" w:eastAsia="Times New Roman" w:hAnsi="Arial" w:cs="Times New Roman"/>
                <w:color w:val="1F1646"/>
              </w:rPr>
              <w:t xml:space="preserve"> </w:t>
            </w:r>
            <w:r w:rsidRPr="00FC7392">
              <w:rPr>
                <w:rFonts w:ascii="Arial" w:eastAsia="Times New Roman" w:hAnsi="Arial" w:cs="Times New Roman"/>
                <w:bCs/>
                <w:color w:val="1F1646"/>
              </w:rPr>
              <w:t>or further away from the role and have done so for the past 12 months or longer.</w:t>
            </w:r>
          </w:p>
          <w:p w14:paraId="1A2ECE6F" w14:textId="48672364" w:rsidR="00DA4F55" w:rsidRPr="00FC7392" w:rsidRDefault="00DA4F55" w:rsidP="00FC7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</w:p>
        </w:tc>
        <w:tc>
          <w:tcPr>
            <w:tcW w:w="2995" w:type="dxa"/>
          </w:tcPr>
          <w:p w14:paraId="5E307727" w14:textId="32590A99" w:rsidR="0033167A" w:rsidRDefault="00AB3669" w:rsidP="00DA4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</w:pPr>
            <w:r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The</w:t>
            </w:r>
            <w:r w:rsidR="00A47BF5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 xml:space="preserve"> </w:t>
            </w:r>
            <w:r w:rsidR="007012D3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ECT</w:t>
            </w:r>
            <w:r w:rsidR="00A47BF5" w:rsidRPr="16B2761C" w:rsidDel="00A47BF5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 xml:space="preserve"> </w:t>
            </w:r>
            <w:r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is</w:t>
            </w:r>
            <w:r w:rsidR="0033167A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 xml:space="preserve"> adding to the early childhood education workforce </w:t>
            </w:r>
            <w:r w:rsidR="002747A1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in the area where the location incentive is offered</w:t>
            </w:r>
            <w:r w:rsidR="00482523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.</w:t>
            </w:r>
            <w:r w:rsidR="002747A1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 xml:space="preserve"> They </w:t>
            </w:r>
            <w:r w:rsidR="009674F3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may do this by mov</w:t>
            </w:r>
            <w:r w:rsidR="00A97830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ing to t</w:t>
            </w:r>
            <w:r w:rsidR="00182EF3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he location o</w:t>
            </w:r>
            <w:r w:rsidR="005C264C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 xml:space="preserve">r by commuting </w:t>
            </w:r>
            <w:r w:rsidR="00907C7B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over</w:t>
            </w:r>
            <w:r w:rsidR="00EF1522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 xml:space="preserve"> </w:t>
            </w:r>
            <w:r w:rsidR="00E504A0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60</w:t>
            </w:r>
            <w:r w:rsidR="00973C87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 xml:space="preserve"> </w:t>
            </w:r>
            <w:r w:rsidR="00E504A0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km</w:t>
            </w:r>
            <w:r w:rsidR="0033167A" w:rsidRPr="16B2761C">
              <w:rPr>
                <w:rFonts w:ascii="Arial" w:eastAsia="Arial" w:hAnsi="Arial" w:cs="Times New Roman"/>
                <w:color w:val="1F1646" w:themeColor="accent3"/>
                <w:sz w:val="22"/>
                <w:szCs w:val="22"/>
              </w:rPr>
              <w:t>.</w:t>
            </w:r>
          </w:p>
          <w:p w14:paraId="32516C98" w14:textId="18B22279" w:rsidR="0033167A" w:rsidRPr="0000476B" w:rsidRDefault="00714564" w:rsidP="00DA4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bCs/>
                <w:color w:val="1F1646"/>
              </w:rPr>
            </w:pPr>
            <w:r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Tier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2</w:t>
            </w:r>
            <w:r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services are those </w:t>
            </w:r>
            <w:r w:rsidR="008748F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delivering funded kindergarten programs</w:t>
            </w:r>
            <w:r w:rsidR="008748FD"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8748F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and</w:t>
            </w:r>
            <w:r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CC6B09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may </w:t>
            </w:r>
            <w:r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find it hard to recruit </w:t>
            </w:r>
            <w:r w:rsidR="007A263B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ECTs</w:t>
            </w:r>
            <w:r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.</w:t>
            </w:r>
          </w:p>
        </w:tc>
      </w:tr>
      <w:tr w:rsidR="0033167A" w14:paraId="3B976B6D" w14:textId="78BFC9CC" w:rsidTr="27CCF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2ED339B" w14:textId="127B19A7" w:rsidR="0033167A" w:rsidRPr="00BF4FED" w:rsidRDefault="00DA4F55" w:rsidP="00472EE1">
            <w:pPr>
              <w:keepNext/>
              <w:keepLines/>
              <w:spacing w:before="240"/>
              <w:jc w:val="center"/>
              <w:outlineLvl w:val="2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Tier </w:t>
            </w:r>
            <w:r w:rsidR="0033167A" w:rsidRPr="000D0DF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00E18892" w14:textId="77777777" w:rsidR="0033167A" w:rsidRDefault="0033167A" w:rsidP="00DA4F55">
            <w:pPr>
              <w:keepNext/>
              <w:keepLines/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 w:rsidRPr="000D0DF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$50,000</w:t>
            </w:r>
          </w:p>
        </w:tc>
        <w:tc>
          <w:tcPr>
            <w:tcW w:w="1790" w:type="dxa"/>
          </w:tcPr>
          <w:p w14:paraId="41A5D6D4" w14:textId="372F5919" w:rsidR="0033167A" w:rsidRDefault="00AB3669" w:rsidP="00DA4F55">
            <w:pPr>
              <w:keepNext/>
              <w:keepLines/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Regional/rural LGA</w:t>
            </w:r>
          </w:p>
        </w:tc>
        <w:tc>
          <w:tcPr>
            <w:tcW w:w="3093" w:type="dxa"/>
          </w:tcPr>
          <w:p w14:paraId="70B6C6A0" w14:textId="77777777" w:rsidR="0033167A" w:rsidRPr="0033167A" w:rsidRDefault="0033167A" w:rsidP="00DA4F55">
            <w:pPr>
              <w:pStyle w:val="ListParagraph"/>
              <w:keepNext/>
              <w:keepLines/>
              <w:numPr>
                <w:ilvl w:val="0"/>
                <w:numId w:val="26"/>
              </w:numPr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  <w:r w:rsidRPr="0000476B">
              <w:rPr>
                <w:rFonts w:ascii="Arial" w:eastAsia="Times New Roman" w:hAnsi="Arial" w:cs="Times New Roman"/>
                <w:bCs/>
                <w:color w:val="1F1646"/>
              </w:rPr>
              <w:t xml:space="preserve">The </w:t>
            </w:r>
            <w:r w:rsidRPr="00D91D48">
              <w:rPr>
                <w:rFonts w:ascii="Arial" w:eastAsia="Times New Roman" w:hAnsi="Arial" w:cs="Times New Roman"/>
                <w:color w:val="1F1646"/>
              </w:rPr>
              <w:t>role</w:t>
            </w:r>
            <w:r w:rsidRPr="0000476B">
              <w:rPr>
                <w:rFonts w:ascii="Arial" w:eastAsia="Times New Roman" w:hAnsi="Arial" w:cs="Times New Roman"/>
                <w:bCs/>
                <w:color w:val="1F1646"/>
              </w:rPr>
              <w:t xml:space="preserve"> </w:t>
            </w:r>
            <w:r>
              <w:rPr>
                <w:rFonts w:ascii="Arial" w:eastAsia="Times New Roman" w:hAnsi="Arial" w:cs="Times New Roman"/>
                <w:bCs/>
                <w:color w:val="1F1646"/>
              </w:rPr>
              <w:t>must be:</w:t>
            </w:r>
          </w:p>
          <w:p w14:paraId="0C45ADDE" w14:textId="4F83157D" w:rsidR="00AB3669" w:rsidRDefault="0033167A" w:rsidP="00DA4F55">
            <w:pPr>
              <w:pStyle w:val="ListParagraph"/>
              <w:keepNext/>
              <w:keepLines/>
              <w:numPr>
                <w:ilvl w:val="0"/>
                <w:numId w:val="20"/>
              </w:numPr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  <w:r w:rsidRPr="18145E1E">
              <w:rPr>
                <w:rFonts w:ascii="Arial" w:eastAsia="Times New Roman" w:hAnsi="Arial" w:cs="Times New Roman"/>
                <w:color w:val="1F1646" w:themeColor="accent3"/>
              </w:rPr>
              <w:t>at a service approved for a Tier 3 location incentive</w:t>
            </w:r>
            <w:r w:rsidRPr="18145E1E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</w:p>
          <w:p w14:paraId="0993DE71" w14:textId="5BD668C1" w:rsidR="00AB3669" w:rsidRPr="00AB3669" w:rsidRDefault="0033167A" w:rsidP="00DA4F55">
            <w:pPr>
              <w:pStyle w:val="ListParagraph"/>
              <w:keepNext/>
              <w:keepLines/>
              <w:numPr>
                <w:ilvl w:val="0"/>
                <w:numId w:val="20"/>
              </w:numPr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  <w:r w:rsidRPr="00AB3669">
              <w:rPr>
                <w:rFonts w:ascii="Arial" w:eastAsia="Arial" w:hAnsi="Arial" w:cs="Times New Roman"/>
                <w:color w:val="1F1646"/>
              </w:rPr>
              <w:t xml:space="preserve">for </w:t>
            </w:r>
            <w:r w:rsidRPr="00D91D48">
              <w:rPr>
                <w:rFonts w:ascii="Arial" w:eastAsia="Arial" w:hAnsi="Arial" w:cs="Times New Roman"/>
                <w:color w:val="1F1646"/>
              </w:rPr>
              <w:t>a</w:t>
            </w:r>
            <w:r w:rsidR="009649D0" w:rsidRPr="00D91D48">
              <w:rPr>
                <w:rFonts w:ascii="Arial" w:eastAsia="Arial" w:hAnsi="Arial" w:cs="Times New Roman"/>
                <w:color w:val="1F1646"/>
              </w:rPr>
              <w:t>t least</w:t>
            </w:r>
            <w:r w:rsidRPr="00D91D48">
              <w:rPr>
                <w:rFonts w:ascii="Arial" w:eastAsia="Arial" w:hAnsi="Arial" w:cs="Times New Roman"/>
                <w:color w:val="1F1646"/>
              </w:rPr>
              <w:t xml:space="preserve"> 20 hours per week</w:t>
            </w:r>
            <w:r w:rsidRPr="00AB3669">
              <w:rPr>
                <w:rFonts w:ascii="Arial" w:eastAsia="Arial" w:hAnsi="Arial" w:cs="Times New Roman"/>
                <w:color w:val="1F1646"/>
              </w:rPr>
              <w:t>.</w:t>
            </w:r>
          </w:p>
          <w:p w14:paraId="062F0BAC" w14:textId="77777777" w:rsidR="00AB3669" w:rsidRPr="00AB3669" w:rsidRDefault="00AB3669" w:rsidP="00DA4F55">
            <w:pPr>
              <w:pStyle w:val="ListParagraph"/>
              <w:keepNext/>
              <w:keepLines/>
              <w:spacing w:before="240"/>
              <w:ind w:left="36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</w:p>
          <w:p w14:paraId="122F4C86" w14:textId="1CF84EF9" w:rsidR="0033167A" w:rsidRPr="0000476B" w:rsidRDefault="0033167A" w:rsidP="00DA4F55">
            <w:pPr>
              <w:pStyle w:val="ListParagraph"/>
              <w:keepNext/>
              <w:keepLines/>
              <w:numPr>
                <w:ilvl w:val="0"/>
                <w:numId w:val="26"/>
              </w:numPr>
              <w:spacing w:before="24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  <w:r w:rsidRPr="00F06452">
              <w:rPr>
                <w:rFonts w:ascii="Arial" w:eastAsia="Times New Roman" w:hAnsi="Arial" w:cs="Times New Roman"/>
                <w:bCs/>
                <w:color w:val="1F1646"/>
              </w:rPr>
              <w:t xml:space="preserve">The </w:t>
            </w:r>
            <w:r w:rsidR="007012D3" w:rsidRPr="00D91D48">
              <w:rPr>
                <w:rFonts w:ascii="Arial" w:eastAsia="Times New Roman" w:hAnsi="Arial" w:cs="Times New Roman"/>
                <w:color w:val="1F1646"/>
              </w:rPr>
              <w:t>ECT</w:t>
            </w:r>
            <w:r w:rsidRPr="00D91D48">
              <w:rPr>
                <w:rFonts w:ascii="Arial" w:eastAsia="Times New Roman" w:hAnsi="Arial" w:cs="Times New Roman"/>
                <w:color w:val="1F1646"/>
              </w:rPr>
              <w:t xml:space="preserve"> </w:t>
            </w:r>
            <w:r w:rsidRPr="00F06452">
              <w:rPr>
                <w:rFonts w:ascii="Arial" w:eastAsia="Times New Roman" w:hAnsi="Arial" w:cs="Times New Roman"/>
                <w:bCs/>
                <w:color w:val="1F1646"/>
              </w:rPr>
              <w:t xml:space="preserve">must </w:t>
            </w:r>
            <w:r>
              <w:rPr>
                <w:rFonts w:ascii="Arial" w:eastAsia="Times New Roman" w:hAnsi="Arial" w:cs="Times New Roman"/>
                <w:bCs/>
                <w:color w:val="1F1646"/>
              </w:rPr>
              <w:t>be living</w:t>
            </w:r>
            <w:r w:rsidRPr="00F06452">
              <w:rPr>
                <w:rFonts w:ascii="Arial" w:eastAsia="Times New Roman" w:hAnsi="Arial" w:cs="Times New Roman"/>
                <w:bCs/>
                <w:color w:val="1F1646"/>
              </w:rPr>
              <w:t xml:space="preserve"> </w:t>
            </w:r>
            <w:r w:rsidRPr="00D91D48">
              <w:rPr>
                <w:rFonts w:ascii="Arial" w:eastAsia="Times New Roman" w:hAnsi="Arial" w:cs="Times New Roman"/>
                <w:color w:val="1F1646"/>
              </w:rPr>
              <w:t>6</w:t>
            </w:r>
            <w:r w:rsidR="001D5947" w:rsidRPr="00D91D48">
              <w:rPr>
                <w:rFonts w:ascii="Arial" w:eastAsia="Times New Roman" w:hAnsi="Arial" w:cs="Times New Roman"/>
                <w:color w:val="1F1646"/>
              </w:rPr>
              <w:t>0 km</w:t>
            </w:r>
            <w:r w:rsidRPr="00D91D48">
              <w:rPr>
                <w:rFonts w:ascii="Arial" w:eastAsia="Times New Roman" w:hAnsi="Arial" w:cs="Times New Roman"/>
                <w:color w:val="1F1646"/>
              </w:rPr>
              <w:t xml:space="preserve"> </w:t>
            </w:r>
            <w:r w:rsidRPr="00F06452">
              <w:rPr>
                <w:rFonts w:ascii="Arial" w:eastAsia="Times New Roman" w:hAnsi="Arial" w:cs="Times New Roman"/>
                <w:bCs/>
                <w:color w:val="1F1646"/>
              </w:rPr>
              <w:t xml:space="preserve">or further away from the role </w:t>
            </w:r>
            <w:r>
              <w:rPr>
                <w:rFonts w:ascii="Arial" w:eastAsia="Times New Roman" w:hAnsi="Arial" w:cs="Times New Roman"/>
                <w:bCs/>
                <w:color w:val="1F1646"/>
              </w:rPr>
              <w:t xml:space="preserve">and have done so </w:t>
            </w:r>
            <w:r w:rsidRPr="00F06452">
              <w:rPr>
                <w:rFonts w:ascii="Arial" w:eastAsia="Times New Roman" w:hAnsi="Arial" w:cs="Times New Roman"/>
                <w:bCs/>
                <w:color w:val="1F1646"/>
              </w:rPr>
              <w:t>for the past 12 months or longer</w:t>
            </w:r>
            <w:r>
              <w:rPr>
                <w:rFonts w:ascii="Arial" w:eastAsia="Times New Roman" w:hAnsi="Arial" w:cs="Times New Roman"/>
                <w:bCs/>
                <w:color w:val="1F1646"/>
              </w:rPr>
              <w:t>.</w:t>
            </w:r>
          </w:p>
        </w:tc>
        <w:tc>
          <w:tcPr>
            <w:tcW w:w="2995" w:type="dxa"/>
          </w:tcPr>
          <w:p w14:paraId="5FB53109" w14:textId="2F300B45" w:rsidR="00A3793D" w:rsidRPr="0033167A" w:rsidRDefault="00A3793D" w:rsidP="00DA4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The </w:t>
            </w:r>
            <w:r w:rsidR="007012D3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ECT</w:t>
            </w:r>
            <w:r w:rsidR="00A47BF5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is</w:t>
            </w:r>
            <w:r w:rsidRPr="0033167A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adding to the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early childhood education </w:t>
            </w:r>
            <w:r w:rsidRPr="0033167A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workforce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in the area where the location incentive is offered. They may do this by moving to the location or by commuting over 60</w:t>
            </w:r>
            <w:r w:rsidR="00973C87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km</w:t>
            </w:r>
            <w:r w:rsidRPr="0033167A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.</w:t>
            </w:r>
          </w:p>
          <w:p w14:paraId="70AD9B5B" w14:textId="04FE8EEF" w:rsidR="0033167A" w:rsidRPr="009E00DD" w:rsidRDefault="007A263B" w:rsidP="00DA4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/>
              </w:rPr>
            </w:pPr>
            <w:r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Tier 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3</w:t>
            </w:r>
            <w:r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8748FD"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services are those </w:t>
            </w:r>
            <w:r w:rsidR="008748F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delivering funded kindergarten programs</w:t>
            </w:r>
            <w:r w:rsidR="008748FD"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  <w:r w:rsidR="008748F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and</w:t>
            </w:r>
            <w:r w:rsidR="007E31DC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may</w:t>
            </w:r>
            <w:r w:rsidR="008748FD"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find it hard</w:t>
            </w:r>
            <w:r w:rsidR="008748F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est</w:t>
            </w:r>
            <w:r w:rsidR="008748FD"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to recruit </w:t>
            </w:r>
            <w:r w:rsidR="008748F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ECTs</w:t>
            </w:r>
            <w:r w:rsidR="008748FD" w:rsidRPr="009E00DD"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>.</w:t>
            </w:r>
            <w:r>
              <w:rPr>
                <w:rFonts w:ascii="Arial" w:eastAsia="Arial" w:hAnsi="Arial" w:cs="Times New Roman"/>
                <w:color w:val="1F1646"/>
                <w:sz w:val="22"/>
                <w:szCs w:val="22"/>
              </w:rPr>
              <w:t xml:space="preserve"> </w:t>
            </w:r>
          </w:p>
        </w:tc>
      </w:tr>
    </w:tbl>
    <w:p w14:paraId="23F93C04" w14:textId="77777777" w:rsidR="00D20976" w:rsidRDefault="00D20976" w:rsidP="00614C88">
      <w:pPr>
        <w:pStyle w:val="Heading2"/>
      </w:pPr>
    </w:p>
    <w:p w14:paraId="6C409485" w14:textId="77777777" w:rsidR="00D20976" w:rsidRDefault="00D20976">
      <w:pPr>
        <w:spacing w:before="0" w:after="0" w:line="240" w:lineRule="auto"/>
        <w:rPr>
          <w:rFonts w:asciiTheme="majorHAnsi" w:eastAsiaTheme="majorEastAsia" w:hAnsiTheme="majorHAnsi" w:cs="Times New Roman (Headings CS)"/>
          <w:bCs/>
          <w:color w:val="1F1646" w:themeColor="text1"/>
          <w:sz w:val="28"/>
          <w:szCs w:val="28"/>
        </w:rPr>
      </w:pPr>
      <w:r>
        <w:br w:type="page"/>
      </w:r>
    </w:p>
    <w:p w14:paraId="3F5C19EB" w14:textId="0B7BD6BB" w:rsidR="00D605CF" w:rsidRPr="00BA45D1" w:rsidRDefault="00D605CF" w:rsidP="00614C88">
      <w:pPr>
        <w:pStyle w:val="Heading2"/>
      </w:pPr>
      <w:r w:rsidRPr="00BA45D1">
        <w:lastRenderedPageBreak/>
        <w:t xml:space="preserve">How to check eligibility for a location incentive </w:t>
      </w:r>
    </w:p>
    <w:p w14:paraId="6A46A424" w14:textId="733C1D44" w:rsidR="00F157F8" w:rsidRDefault="00CA0BEA" w:rsidP="00AB3669">
      <w:pPr>
        <w:rPr>
          <w:rFonts w:ascii="Arial" w:eastAsia="Arial" w:hAnsi="Arial" w:cs="Times New Roman"/>
          <w:color w:val="1F1646"/>
          <w:sz w:val="22"/>
          <w:szCs w:val="22"/>
        </w:rPr>
      </w:pPr>
      <w:r>
        <w:rPr>
          <w:rFonts w:ascii="Arial" w:eastAsia="Arial" w:hAnsi="Arial" w:cs="Times New Roman"/>
          <w:color w:val="1F1646"/>
          <w:sz w:val="22"/>
          <w:szCs w:val="22"/>
        </w:rPr>
        <w:t>See</w:t>
      </w:r>
      <w:r w:rsidR="00D81549" w:rsidRPr="006D489E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hyperlink w:anchor="_APPENDIX_1:_ELIGIBILITY" w:history="1">
        <w:r w:rsidR="00D81549" w:rsidRPr="00FB1910">
          <w:rPr>
            <w:rStyle w:val="Hyperlink"/>
            <w:rFonts w:ascii="Arial" w:eastAsia="Arial" w:hAnsi="Arial" w:cs="Times New Roman"/>
            <w:sz w:val="22"/>
            <w:szCs w:val="22"/>
          </w:rPr>
          <w:t>Appendix 1</w:t>
        </w:r>
      </w:hyperlink>
      <w:r w:rsidR="00D81549" w:rsidRPr="00FB1910">
        <w:rPr>
          <w:rFonts w:ascii="Arial" w:eastAsia="Arial" w:hAnsi="Arial" w:cs="Times New Roman"/>
          <w:color w:val="1F1646"/>
          <w:sz w:val="22"/>
          <w:szCs w:val="22"/>
        </w:rPr>
        <w:t xml:space="preserve"> to</w:t>
      </w:r>
      <w:r w:rsidR="00D81549">
        <w:rPr>
          <w:rFonts w:ascii="Arial" w:eastAsia="Arial" w:hAnsi="Arial" w:cs="Times New Roman"/>
          <w:color w:val="1F1646"/>
          <w:sz w:val="22"/>
          <w:szCs w:val="22"/>
        </w:rPr>
        <w:t xml:space="preserve"> review eligibility for a location incentive and </w:t>
      </w:r>
      <w:r w:rsidR="0001059F">
        <w:rPr>
          <w:rFonts w:ascii="Arial" w:eastAsia="Arial" w:hAnsi="Arial" w:cs="Times New Roman"/>
          <w:color w:val="1F1646"/>
          <w:sz w:val="22"/>
          <w:szCs w:val="22"/>
        </w:rPr>
        <w:t>understand</w:t>
      </w:r>
      <w:r w:rsidR="00A974A1">
        <w:rPr>
          <w:rFonts w:ascii="Arial" w:eastAsia="Arial" w:hAnsi="Arial" w:cs="Times New Roman"/>
          <w:color w:val="1F1646"/>
          <w:sz w:val="22"/>
          <w:szCs w:val="22"/>
        </w:rPr>
        <w:t xml:space="preserve"> what</w:t>
      </w:r>
      <w:r w:rsidR="00D81549">
        <w:rPr>
          <w:rFonts w:ascii="Arial" w:eastAsia="Arial" w:hAnsi="Arial" w:cs="Times New Roman"/>
          <w:color w:val="1F1646"/>
          <w:sz w:val="22"/>
          <w:szCs w:val="22"/>
        </w:rPr>
        <w:t xml:space="preserve"> evidence </w:t>
      </w:r>
      <w:r w:rsidR="00676357">
        <w:rPr>
          <w:rFonts w:ascii="Arial" w:eastAsia="Arial" w:hAnsi="Arial" w:cs="Times New Roman"/>
          <w:color w:val="1F1646"/>
          <w:sz w:val="22"/>
          <w:szCs w:val="22"/>
        </w:rPr>
        <w:t xml:space="preserve">is </w:t>
      </w:r>
      <w:r>
        <w:rPr>
          <w:rFonts w:ascii="Arial" w:eastAsia="Arial" w:hAnsi="Arial" w:cs="Times New Roman"/>
          <w:color w:val="1F1646"/>
          <w:sz w:val="22"/>
          <w:szCs w:val="22"/>
        </w:rPr>
        <w:t>needed for</w:t>
      </w:r>
      <w:r w:rsidR="00A974A1">
        <w:rPr>
          <w:rFonts w:ascii="Arial" w:eastAsia="Arial" w:hAnsi="Arial" w:cs="Times New Roman"/>
          <w:color w:val="1F1646"/>
          <w:sz w:val="22"/>
          <w:szCs w:val="22"/>
        </w:rPr>
        <w:t xml:space="preserve"> an application</w:t>
      </w:r>
      <w:r w:rsidR="00D81549" w:rsidRPr="006D489E">
        <w:rPr>
          <w:rFonts w:ascii="Arial" w:eastAsia="Arial" w:hAnsi="Arial" w:cs="Times New Roman"/>
          <w:color w:val="1F1646"/>
          <w:sz w:val="22"/>
          <w:szCs w:val="22"/>
        </w:rPr>
        <w:t>.</w:t>
      </w:r>
    </w:p>
    <w:p w14:paraId="327E1DEB" w14:textId="77777777" w:rsidR="00C02690" w:rsidRPr="00834348" w:rsidRDefault="00C02690" w:rsidP="00C02690">
      <w:pPr>
        <w:pStyle w:val="Heading2"/>
      </w:pPr>
      <w:r w:rsidRPr="00834348">
        <w:t xml:space="preserve">How to apply for a location incentive </w:t>
      </w:r>
    </w:p>
    <w:p w14:paraId="2B4E8023" w14:textId="689BF62E" w:rsidR="00C02690" w:rsidRPr="00834348" w:rsidRDefault="00C02690" w:rsidP="00C02690">
      <w:pPr>
        <w:spacing w:line="276" w:lineRule="auto"/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Before applying for a location incentive, ECTs should understand the </w:t>
      </w:r>
      <w:hyperlink w:anchor="_Individual_incentives_1" w:history="1">
        <w:r w:rsidRPr="00834348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General Requirements</w:t>
        </w:r>
      </w:hyperlink>
      <w:r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that must be met to apply for an incentive.</w:t>
      </w:r>
    </w:p>
    <w:p w14:paraId="184509C2" w14:textId="7D96884A" w:rsidR="00C02690" w:rsidRPr="00834348" w:rsidRDefault="00C02690" w:rsidP="00C02690">
      <w:pPr>
        <w:rPr>
          <w:rFonts w:ascii="Arial" w:eastAsia="Times New Roman" w:hAnsi="Arial" w:cs="Times New Roman"/>
          <w:b/>
          <w:color w:val="1F1646" w:themeColor="text1"/>
          <w:sz w:val="22"/>
          <w:szCs w:val="22"/>
        </w:rPr>
      </w:pPr>
      <w:r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BUSY At Work administers the incentives program for the department. Applications for incentives are made via </w:t>
      </w:r>
      <w:hyperlink r:id="rId17" w:history="1">
        <w:r w:rsidRPr="00834348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  <w:u w:val="none"/>
          </w:rPr>
          <w:t xml:space="preserve">the BUSY At Work </w:t>
        </w:r>
        <w:r w:rsidRPr="00834348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client portal</w:t>
        </w:r>
      </w:hyperlink>
      <w:r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>. BUSY At Work has a short video on their client portal that shows ‘how to apply’.</w:t>
      </w:r>
    </w:p>
    <w:p w14:paraId="6CA86E3B" w14:textId="0493DA77" w:rsidR="00AB3669" w:rsidRPr="00834348" w:rsidRDefault="00AB3669" w:rsidP="00BA45D1">
      <w:pPr>
        <w:pStyle w:val="Heading2"/>
        <w:rPr>
          <w:rFonts w:eastAsia="Times New Roman"/>
        </w:rPr>
      </w:pPr>
      <w:r w:rsidRPr="00834348">
        <w:rPr>
          <w:rFonts w:eastAsia="Times New Roman"/>
        </w:rPr>
        <w:t xml:space="preserve">Who </w:t>
      </w:r>
      <w:r w:rsidR="00CB728F" w:rsidRPr="00834348">
        <w:t xml:space="preserve">is </w:t>
      </w:r>
      <w:r w:rsidR="00CB728F" w:rsidRPr="00D97243">
        <w:t>not</w:t>
      </w:r>
      <w:r w:rsidR="00CB728F" w:rsidRPr="00834348">
        <w:t xml:space="preserve"> eligible </w:t>
      </w:r>
      <w:r w:rsidRPr="00834348">
        <w:rPr>
          <w:rFonts w:eastAsia="Times New Roman"/>
        </w:rPr>
        <w:t>for a location incentive?</w:t>
      </w:r>
    </w:p>
    <w:p w14:paraId="4705777E" w14:textId="67BAF9E4" w:rsidR="00483363" w:rsidRPr="00F857CB" w:rsidRDefault="00483363" w:rsidP="00483363">
      <w:pPr>
        <w:pStyle w:val="ListParagraph"/>
        <w:numPr>
          <w:ilvl w:val="0"/>
          <w:numId w:val="14"/>
        </w:numPr>
        <w:spacing w:before="120" w:after="120" w:line="240" w:lineRule="atLeast"/>
        <w:ind w:left="357" w:hanging="357"/>
        <w:contextualSpacing w:val="0"/>
        <w:rPr>
          <w:rFonts w:ascii="Arial" w:eastAsia="Arial" w:hAnsi="Arial" w:cs="Times New Roman"/>
          <w:color w:val="1F1646" w:themeColor="text1"/>
        </w:rPr>
      </w:pPr>
      <w:r w:rsidRPr="00834348">
        <w:rPr>
          <w:rFonts w:ascii="Arial" w:eastAsia="Arial" w:hAnsi="Arial" w:cs="Times New Roman"/>
          <w:color w:val="1F1646" w:themeColor="text1"/>
        </w:rPr>
        <w:t xml:space="preserve">ECTs taking </w:t>
      </w:r>
      <w:r>
        <w:rPr>
          <w:rFonts w:ascii="Arial" w:eastAsia="Arial" w:hAnsi="Arial" w:cs="Times New Roman"/>
          <w:color w:val="1F1646" w:themeColor="text1"/>
        </w:rPr>
        <w:t xml:space="preserve">up </w:t>
      </w:r>
      <w:r w:rsidRPr="00834348">
        <w:rPr>
          <w:rFonts w:ascii="Arial" w:eastAsia="Arial" w:hAnsi="Arial" w:cs="Times New Roman"/>
          <w:color w:val="1F1646" w:themeColor="text1"/>
        </w:rPr>
        <w:t xml:space="preserve">roles in services </w:t>
      </w:r>
      <w:r w:rsidRPr="00F857CB">
        <w:rPr>
          <w:rFonts w:ascii="Arial" w:eastAsia="Arial" w:hAnsi="Arial" w:cs="Times New Roman"/>
          <w:color w:val="1F1646" w:themeColor="text1"/>
        </w:rPr>
        <w:t xml:space="preserve">that are not approved for a location incentive are not eligible. </w:t>
      </w:r>
    </w:p>
    <w:p w14:paraId="40115C87" w14:textId="4324629E" w:rsidR="00483363" w:rsidRPr="00F857CB" w:rsidRDefault="00483363" w:rsidP="00483363">
      <w:pPr>
        <w:pStyle w:val="ListParagraph"/>
        <w:numPr>
          <w:ilvl w:val="0"/>
          <w:numId w:val="14"/>
        </w:numPr>
        <w:spacing w:before="120" w:after="120" w:line="240" w:lineRule="atLeast"/>
        <w:rPr>
          <w:rFonts w:ascii="Arial" w:eastAsia="Arial" w:hAnsi="Arial" w:cs="Times New Roman"/>
          <w:color w:val="1F1646" w:themeColor="text1"/>
        </w:rPr>
      </w:pPr>
      <w:r w:rsidRPr="00F857CB">
        <w:rPr>
          <w:rFonts w:ascii="Arial" w:eastAsia="Arial" w:hAnsi="Arial" w:cs="Times New Roman"/>
          <w:color w:val="1F1646" w:themeColor="text1"/>
        </w:rPr>
        <w:t xml:space="preserve">ECTs who live closer than 60 km to a role in a Tier 2 or 3 service are not eligible for a location incentive. This is because </w:t>
      </w:r>
      <w:r>
        <w:rPr>
          <w:rFonts w:ascii="Arial" w:eastAsia="Arial" w:hAnsi="Arial" w:cs="Times New Roman"/>
          <w:color w:val="1F1646" w:themeColor="text1"/>
        </w:rPr>
        <w:t xml:space="preserve">the aim of the program is to grow </w:t>
      </w:r>
      <w:r w:rsidRPr="00F857CB">
        <w:rPr>
          <w:rFonts w:ascii="Arial" w:eastAsia="Arial" w:hAnsi="Arial" w:cs="Times New Roman"/>
          <w:color w:val="1F1646" w:themeColor="text1"/>
        </w:rPr>
        <w:t xml:space="preserve">the local early childhood education workforce. </w:t>
      </w:r>
    </w:p>
    <w:p w14:paraId="70CD6FD4" w14:textId="75B9BBD0" w:rsidR="009912FB" w:rsidRPr="00834348" w:rsidRDefault="00616986" w:rsidP="002020B2">
      <w:pPr>
        <w:pStyle w:val="ListParagraph"/>
        <w:numPr>
          <w:ilvl w:val="0"/>
          <w:numId w:val="14"/>
        </w:numPr>
        <w:ind w:left="357" w:hanging="357"/>
        <w:contextualSpacing w:val="0"/>
        <w:jc w:val="both"/>
        <w:rPr>
          <w:rFonts w:ascii="Arial" w:eastAsia="Arial" w:hAnsi="Arial" w:cs="Times New Roman"/>
          <w:color w:val="1F1646" w:themeColor="text1"/>
        </w:rPr>
      </w:pPr>
      <w:r w:rsidRPr="00834348">
        <w:rPr>
          <w:rFonts w:ascii="Arial" w:eastAsia="Arial" w:hAnsi="Arial" w:cs="Times New Roman"/>
          <w:color w:val="1F1646" w:themeColor="text1"/>
        </w:rPr>
        <w:t xml:space="preserve">People who are </w:t>
      </w:r>
      <w:r w:rsidRPr="00F857CB">
        <w:rPr>
          <w:rFonts w:ascii="Arial" w:eastAsia="Arial" w:hAnsi="Arial" w:cs="Times New Roman"/>
          <w:color w:val="1F1646" w:themeColor="text1"/>
        </w:rPr>
        <w:t xml:space="preserve">not qualified </w:t>
      </w:r>
      <w:r w:rsidR="002E1C4B" w:rsidRPr="00F857CB">
        <w:rPr>
          <w:rFonts w:ascii="Arial" w:eastAsia="Arial" w:hAnsi="Arial" w:cs="Times New Roman"/>
          <w:color w:val="1F1646" w:themeColor="text1"/>
        </w:rPr>
        <w:t>ECTs</w:t>
      </w:r>
      <w:r w:rsidRPr="00834348">
        <w:rPr>
          <w:rFonts w:ascii="Arial" w:eastAsia="Arial" w:hAnsi="Arial" w:cs="Times New Roman"/>
          <w:color w:val="1F1646" w:themeColor="text1"/>
        </w:rPr>
        <w:t xml:space="preserve"> </w:t>
      </w:r>
      <w:r w:rsidR="00262ACE" w:rsidRPr="00834348">
        <w:rPr>
          <w:rFonts w:ascii="Arial" w:eastAsia="Arial" w:hAnsi="Arial" w:cs="Times New Roman"/>
          <w:color w:val="1F1646" w:themeColor="text1"/>
        </w:rPr>
        <w:t>are</w:t>
      </w:r>
      <w:r w:rsidRPr="00F857CB">
        <w:rPr>
          <w:rFonts w:ascii="Arial" w:eastAsia="Arial" w:hAnsi="Arial" w:cs="Times New Roman"/>
          <w:color w:val="1F1646" w:themeColor="text1"/>
        </w:rPr>
        <w:t xml:space="preserve"> </w:t>
      </w:r>
      <w:r w:rsidR="00770C4E" w:rsidRPr="00834348">
        <w:rPr>
          <w:rFonts w:ascii="Arial" w:eastAsia="Arial" w:hAnsi="Arial" w:cs="Times New Roman"/>
          <w:color w:val="1F1646" w:themeColor="text1"/>
        </w:rPr>
        <w:t>not eligible for</w:t>
      </w:r>
      <w:r w:rsidR="00770C4E" w:rsidRPr="00834348" w:rsidDel="00770C4E">
        <w:rPr>
          <w:rFonts w:ascii="Arial" w:eastAsia="Arial" w:hAnsi="Arial" w:cs="Times New Roman"/>
          <w:color w:val="1F1646" w:themeColor="text1"/>
        </w:rPr>
        <w:t xml:space="preserve"> </w:t>
      </w:r>
      <w:r w:rsidR="00770C4E" w:rsidRPr="00834348">
        <w:rPr>
          <w:rFonts w:ascii="Arial" w:eastAsia="Arial" w:hAnsi="Arial" w:cs="Times New Roman"/>
          <w:color w:val="1F1646" w:themeColor="text1"/>
        </w:rPr>
        <w:t>a</w:t>
      </w:r>
      <w:r w:rsidR="007D07EA" w:rsidRPr="00834348">
        <w:rPr>
          <w:rFonts w:ascii="Arial" w:eastAsia="Arial" w:hAnsi="Arial" w:cs="Times New Roman"/>
          <w:color w:val="1F1646" w:themeColor="text1"/>
        </w:rPr>
        <w:t xml:space="preserve"> </w:t>
      </w:r>
      <w:r w:rsidRPr="00834348">
        <w:rPr>
          <w:rFonts w:ascii="Arial" w:eastAsia="Arial" w:hAnsi="Arial" w:cs="Times New Roman"/>
          <w:color w:val="1F1646" w:themeColor="text1"/>
        </w:rPr>
        <w:t>location incentive.</w:t>
      </w:r>
      <w:r w:rsidRPr="00F857CB">
        <w:rPr>
          <w:rFonts w:ascii="Arial" w:eastAsia="Arial" w:hAnsi="Arial" w:cs="Times New Roman"/>
          <w:color w:val="1F1646" w:themeColor="text1"/>
        </w:rPr>
        <w:t xml:space="preserve"> </w:t>
      </w:r>
    </w:p>
    <w:p w14:paraId="275467C4" w14:textId="3A7EAA69" w:rsidR="0035758B" w:rsidRPr="00834348" w:rsidRDefault="00262ACE" w:rsidP="003A3193">
      <w:pPr>
        <w:jc w:val="both"/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>ECTs</w:t>
      </w:r>
      <w:r w:rsidR="0035758B"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who are not eligible for a location incentive may still be eligible for an</w:t>
      </w:r>
      <w:r w:rsidR="0035758B" w:rsidRPr="00F857CB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individual incentive</w:t>
      </w:r>
      <w:r w:rsidR="0035758B"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E15228"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if they have been working outside of the Victorian early childhood education sector.  </w:t>
      </w:r>
      <w:r w:rsidR="0035758B"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See the </w:t>
      </w:r>
      <w:hyperlink w:anchor="_Individual_incentives_2" w:history="1">
        <w:r w:rsidR="007B1728" w:rsidRPr="00834348">
          <w:rPr>
            <w:rStyle w:val="Hyperlink"/>
            <w:rFonts w:ascii="Arial" w:eastAsia="Arial" w:hAnsi="Arial" w:cs="Times New Roman"/>
            <w:color w:val="1F1646" w:themeColor="text1"/>
            <w:sz w:val="22"/>
            <w:szCs w:val="22"/>
          </w:rPr>
          <w:t>individual incentive</w:t>
        </w:r>
      </w:hyperlink>
      <w:r w:rsidR="007B1728"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35758B" w:rsidRPr="00834348">
        <w:rPr>
          <w:rFonts w:ascii="Arial" w:eastAsia="Arial" w:hAnsi="Arial" w:cs="Times New Roman"/>
          <w:color w:val="1F1646" w:themeColor="text1"/>
          <w:sz w:val="22"/>
          <w:szCs w:val="22"/>
        </w:rPr>
        <w:t>section for more information.</w:t>
      </w:r>
    </w:p>
    <w:p w14:paraId="1D660DEC" w14:textId="61F5BA51" w:rsidR="009962B2" w:rsidRDefault="009962B2" w:rsidP="00442BBA">
      <w:pPr>
        <w:spacing w:before="0" w:after="0" w:line="240" w:lineRule="auto"/>
        <w:rPr>
          <w:rFonts w:ascii="Arial" w:eastAsia="Arial" w:hAnsi="Arial" w:cs="Times New Roman"/>
          <w:color w:val="1F1646"/>
        </w:rPr>
      </w:pPr>
    </w:p>
    <w:p w14:paraId="21D6C3BE" w14:textId="5DE08C67" w:rsidR="00A04F91" w:rsidRPr="00961C44" w:rsidRDefault="00E475DD" w:rsidP="000D350F">
      <w:pPr>
        <w:pStyle w:val="Heading1"/>
        <w:rPr>
          <w:rFonts w:eastAsia="Times New Roman"/>
        </w:rPr>
      </w:pPr>
      <w:bookmarkStart w:id="14" w:name="_General_requirements_for"/>
      <w:bookmarkStart w:id="15" w:name="_Cost_of_moving"/>
      <w:bookmarkStart w:id="16" w:name="_Eligibility_requirements_for"/>
      <w:bookmarkEnd w:id="14"/>
      <w:bookmarkEnd w:id="15"/>
      <w:bookmarkEnd w:id="16"/>
      <w:r w:rsidRPr="5601F1D8">
        <w:rPr>
          <w:rFonts w:eastAsia="Times New Roman"/>
        </w:rPr>
        <w:t xml:space="preserve">Cost of moving </w:t>
      </w:r>
      <w:r w:rsidR="009A50A2">
        <w:rPr>
          <w:rFonts w:eastAsia="Times New Roman"/>
        </w:rPr>
        <w:t>supp</w:t>
      </w:r>
      <w:r w:rsidR="00151F5C">
        <w:rPr>
          <w:rFonts w:eastAsia="Times New Roman"/>
        </w:rPr>
        <w:t>lement</w:t>
      </w:r>
    </w:p>
    <w:p w14:paraId="6E394AAE" w14:textId="259A69F9" w:rsidR="00DA7169" w:rsidRPr="002E64BC" w:rsidRDefault="00DA7169" w:rsidP="00C80735">
      <w:pPr>
        <w:pStyle w:val="Heading2"/>
        <w:rPr>
          <w:rFonts w:eastAsia="Arial"/>
        </w:rPr>
      </w:pPr>
      <w:r w:rsidRPr="002E64BC">
        <w:rPr>
          <w:rFonts w:eastAsia="Times New Roman"/>
        </w:rPr>
        <w:t xml:space="preserve">What is a cost of moving </w:t>
      </w:r>
      <w:r w:rsidR="00771907">
        <w:rPr>
          <w:rFonts w:eastAsia="Times New Roman"/>
        </w:rPr>
        <w:t>sup</w:t>
      </w:r>
      <w:r w:rsidR="00722B93">
        <w:rPr>
          <w:rFonts w:eastAsia="Times New Roman"/>
        </w:rPr>
        <w:t>plement</w:t>
      </w:r>
      <w:r w:rsidRPr="002E64BC">
        <w:rPr>
          <w:rFonts w:eastAsia="Times New Roman"/>
        </w:rPr>
        <w:t xml:space="preserve">? </w:t>
      </w:r>
    </w:p>
    <w:p w14:paraId="4DF7E0B5" w14:textId="7FF9D805" w:rsidR="00DA7169" w:rsidRPr="002E64BC" w:rsidRDefault="00276150" w:rsidP="00DA7169">
      <w:pPr>
        <w:rPr>
          <w:color w:val="1F1646" w:themeColor="text1"/>
          <w:sz w:val="22"/>
          <w:szCs w:val="22"/>
        </w:rPr>
      </w:pPr>
      <w:r>
        <w:rPr>
          <w:color w:val="1F1646" w:themeColor="text1"/>
          <w:sz w:val="22"/>
          <w:szCs w:val="22"/>
        </w:rPr>
        <w:t>The</w:t>
      </w:r>
      <w:r w:rsidR="00DA7169" w:rsidRPr="002E64BC">
        <w:rPr>
          <w:color w:val="1F1646" w:themeColor="text1"/>
          <w:sz w:val="22"/>
          <w:szCs w:val="22"/>
        </w:rPr>
        <w:t xml:space="preserve"> cost of moving </w:t>
      </w:r>
      <w:r w:rsidR="008A78EA">
        <w:rPr>
          <w:color w:val="1F1646" w:themeColor="text1"/>
          <w:sz w:val="22"/>
          <w:szCs w:val="22"/>
        </w:rPr>
        <w:t>supp</w:t>
      </w:r>
      <w:r w:rsidR="00B07DB2">
        <w:rPr>
          <w:color w:val="1F1646" w:themeColor="text1"/>
          <w:sz w:val="22"/>
          <w:szCs w:val="22"/>
        </w:rPr>
        <w:t>lement</w:t>
      </w:r>
      <w:r w:rsidR="00DA7169" w:rsidRPr="002E64BC">
        <w:rPr>
          <w:color w:val="1F1646" w:themeColor="text1"/>
          <w:sz w:val="22"/>
          <w:szCs w:val="22"/>
        </w:rPr>
        <w:t xml:space="preserve"> </w:t>
      </w:r>
      <w:r w:rsidR="009501D8">
        <w:rPr>
          <w:color w:val="1F1646" w:themeColor="text1"/>
          <w:sz w:val="22"/>
          <w:szCs w:val="22"/>
        </w:rPr>
        <w:t xml:space="preserve">was previously </w:t>
      </w:r>
      <w:r w:rsidR="00DA7169" w:rsidRPr="002E64BC">
        <w:rPr>
          <w:color w:val="1F1646" w:themeColor="text1"/>
          <w:sz w:val="22"/>
          <w:szCs w:val="22"/>
        </w:rPr>
        <w:t xml:space="preserve">called </w:t>
      </w:r>
      <w:r w:rsidR="002F07C1">
        <w:rPr>
          <w:color w:val="1F1646" w:themeColor="text1"/>
          <w:sz w:val="22"/>
          <w:szCs w:val="22"/>
        </w:rPr>
        <w:t>the</w:t>
      </w:r>
      <w:r w:rsidR="00DA7169" w:rsidRPr="002E64BC">
        <w:rPr>
          <w:color w:val="1F1646" w:themeColor="text1"/>
          <w:sz w:val="22"/>
          <w:szCs w:val="22"/>
        </w:rPr>
        <w:t xml:space="preserve"> </w:t>
      </w:r>
      <w:r w:rsidR="005729E3">
        <w:rPr>
          <w:color w:val="1F1646" w:themeColor="text1"/>
          <w:sz w:val="22"/>
          <w:szCs w:val="22"/>
        </w:rPr>
        <w:t>‘</w:t>
      </w:r>
      <w:r w:rsidR="00DA7169" w:rsidRPr="002E64BC">
        <w:rPr>
          <w:color w:val="1F1646" w:themeColor="text1"/>
          <w:sz w:val="22"/>
          <w:szCs w:val="22"/>
        </w:rPr>
        <w:t xml:space="preserve">relocation </w:t>
      </w:r>
      <w:r w:rsidR="009D7DD4" w:rsidRPr="002E64BC">
        <w:rPr>
          <w:color w:val="1F1646" w:themeColor="text1"/>
          <w:sz w:val="22"/>
          <w:szCs w:val="22"/>
        </w:rPr>
        <w:t>supplement</w:t>
      </w:r>
      <w:r w:rsidR="005729E3">
        <w:rPr>
          <w:color w:val="1F1646" w:themeColor="text1"/>
          <w:sz w:val="22"/>
          <w:szCs w:val="22"/>
        </w:rPr>
        <w:t>’</w:t>
      </w:r>
      <w:r w:rsidR="00CA0B8E" w:rsidRPr="002E64BC">
        <w:rPr>
          <w:color w:val="1F1646" w:themeColor="text1"/>
          <w:sz w:val="22"/>
          <w:szCs w:val="22"/>
        </w:rPr>
        <w:t>. It</w:t>
      </w:r>
      <w:r w:rsidR="00DA7169" w:rsidRPr="002E64BC">
        <w:rPr>
          <w:color w:val="1F1646" w:themeColor="text1"/>
          <w:sz w:val="22"/>
          <w:szCs w:val="22"/>
        </w:rPr>
        <w:t xml:space="preserve"> supports incentive recipients with the cost of moving </w:t>
      </w:r>
      <w:r w:rsidR="009C636B">
        <w:rPr>
          <w:color w:val="1F1646" w:themeColor="text1"/>
          <w:sz w:val="22"/>
          <w:szCs w:val="22"/>
        </w:rPr>
        <w:t xml:space="preserve">if they </w:t>
      </w:r>
      <w:r w:rsidR="00CC2E16">
        <w:rPr>
          <w:color w:val="1F1646" w:themeColor="accent3"/>
          <w:sz w:val="22"/>
          <w:szCs w:val="22"/>
        </w:rPr>
        <w:t xml:space="preserve">move </w:t>
      </w:r>
      <w:r w:rsidR="009C636B">
        <w:rPr>
          <w:color w:val="1F1646" w:themeColor="text1"/>
          <w:sz w:val="22"/>
          <w:szCs w:val="22"/>
        </w:rPr>
        <w:t>over 100</w:t>
      </w:r>
      <w:r>
        <w:rPr>
          <w:color w:val="1F1646" w:themeColor="text1"/>
          <w:sz w:val="22"/>
          <w:szCs w:val="22"/>
        </w:rPr>
        <w:t xml:space="preserve"> </w:t>
      </w:r>
      <w:r w:rsidR="009C636B">
        <w:rPr>
          <w:color w:val="1F1646" w:themeColor="text1"/>
          <w:sz w:val="22"/>
          <w:szCs w:val="22"/>
        </w:rPr>
        <w:t>km for their new role</w:t>
      </w:r>
      <w:r w:rsidR="00294292" w:rsidRPr="002E64BC">
        <w:rPr>
          <w:color w:val="1F1646" w:themeColor="text1"/>
          <w:sz w:val="22"/>
          <w:szCs w:val="22"/>
        </w:rPr>
        <w:t xml:space="preserve">. </w:t>
      </w:r>
    </w:p>
    <w:p w14:paraId="397463B5" w14:textId="4351F0BF" w:rsidR="00DA7169" w:rsidRPr="002E64BC" w:rsidRDefault="00DA7169" w:rsidP="00DA7169">
      <w:pPr>
        <w:rPr>
          <w:color w:val="1F1646" w:themeColor="text1"/>
          <w:sz w:val="22"/>
          <w:szCs w:val="22"/>
        </w:rPr>
      </w:pPr>
      <w:r w:rsidRPr="002E64BC">
        <w:rPr>
          <w:color w:val="1F1646" w:themeColor="text1"/>
          <w:sz w:val="22"/>
          <w:szCs w:val="22"/>
        </w:rPr>
        <w:t xml:space="preserve">The </w:t>
      </w:r>
      <w:r w:rsidR="00E62EFC" w:rsidRPr="002E64BC">
        <w:rPr>
          <w:color w:val="1F1646" w:themeColor="text1"/>
          <w:sz w:val="22"/>
          <w:szCs w:val="22"/>
        </w:rPr>
        <w:t xml:space="preserve">full </w:t>
      </w:r>
      <w:r w:rsidRPr="002E64BC">
        <w:rPr>
          <w:color w:val="1F1646" w:themeColor="text1"/>
          <w:sz w:val="22"/>
          <w:szCs w:val="22"/>
        </w:rPr>
        <w:t xml:space="preserve">cost of moving </w:t>
      </w:r>
      <w:r w:rsidR="00D05B99">
        <w:rPr>
          <w:color w:val="1F1646" w:themeColor="text1"/>
          <w:sz w:val="22"/>
          <w:szCs w:val="22"/>
        </w:rPr>
        <w:t>sup</w:t>
      </w:r>
      <w:r w:rsidR="003E3F19">
        <w:rPr>
          <w:color w:val="1F1646" w:themeColor="text1"/>
          <w:sz w:val="22"/>
          <w:szCs w:val="22"/>
        </w:rPr>
        <w:t>plement</w:t>
      </w:r>
      <w:r w:rsidRPr="002E64BC">
        <w:rPr>
          <w:color w:val="1F1646" w:themeColor="text1"/>
          <w:sz w:val="22"/>
          <w:szCs w:val="22"/>
        </w:rPr>
        <w:t xml:space="preserve"> is </w:t>
      </w:r>
      <w:r w:rsidR="00522926">
        <w:rPr>
          <w:color w:val="1F1646" w:themeColor="text1"/>
          <w:sz w:val="22"/>
          <w:szCs w:val="22"/>
        </w:rPr>
        <w:t>paid</w:t>
      </w:r>
      <w:r w:rsidRPr="002E64BC">
        <w:rPr>
          <w:color w:val="1F1646" w:themeColor="text1"/>
          <w:sz w:val="22"/>
          <w:szCs w:val="22"/>
        </w:rPr>
        <w:t xml:space="preserve"> at milestone one (see </w:t>
      </w:r>
      <w:hyperlink w:anchor="_APPENDIX_2:_INCENTIVE_1" w:history="1">
        <w:r w:rsidRPr="002F07C1">
          <w:rPr>
            <w:rStyle w:val="Hyperlink"/>
            <w:color w:val="1F1646" w:themeColor="text1"/>
            <w:sz w:val="22"/>
            <w:szCs w:val="22"/>
          </w:rPr>
          <w:t>Appendix 2</w:t>
        </w:r>
      </w:hyperlink>
      <w:r w:rsidRPr="002E64BC">
        <w:rPr>
          <w:color w:val="1F1646" w:themeColor="text1"/>
          <w:sz w:val="22"/>
          <w:szCs w:val="22"/>
        </w:rPr>
        <w:t xml:space="preserve"> for more details).</w:t>
      </w:r>
    </w:p>
    <w:p w14:paraId="4121FC6F" w14:textId="0EC4E54C" w:rsidR="00DA7169" w:rsidRPr="00295168" w:rsidRDefault="00DA7169" w:rsidP="00C80735">
      <w:pPr>
        <w:pStyle w:val="Heading2"/>
        <w:rPr>
          <w:rFonts w:eastAsia="Times New Roman"/>
        </w:rPr>
      </w:pPr>
      <w:r w:rsidRPr="00295168">
        <w:rPr>
          <w:rFonts w:eastAsia="Times New Roman"/>
        </w:rPr>
        <w:t xml:space="preserve">Who </w:t>
      </w:r>
      <w:r w:rsidR="003D42FF">
        <w:t xml:space="preserve">is eligible </w:t>
      </w:r>
      <w:r w:rsidRPr="00295168">
        <w:rPr>
          <w:rFonts w:eastAsia="Times New Roman"/>
        </w:rPr>
        <w:t xml:space="preserve">for </w:t>
      </w:r>
      <w:r>
        <w:rPr>
          <w:rFonts w:eastAsia="Times New Roman"/>
        </w:rPr>
        <w:t xml:space="preserve">a cost of moving </w:t>
      </w:r>
      <w:r w:rsidR="005F77C2">
        <w:rPr>
          <w:rFonts w:eastAsia="Times New Roman"/>
        </w:rPr>
        <w:t>su</w:t>
      </w:r>
      <w:r w:rsidR="001F207E">
        <w:rPr>
          <w:rFonts w:eastAsia="Times New Roman"/>
        </w:rPr>
        <w:t>pplement</w:t>
      </w:r>
      <w:r>
        <w:rPr>
          <w:rFonts w:eastAsia="Times New Roman"/>
        </w:rPr>
        <w:t>?</w:t>
      </w:r>
      <w:r w:rsidRPr="00295168">
        <w:rPr>
          <w:rFonts w:eastAsia="Times New Roman"/>
        </w:rPr>
        <w:t xml:space="preserve"> </w:t>
      </w:r>
    </w:p>
    <w:p w14:paraId="47200991" w14:textId="575EE01A" w:rsidR="00A04F91" w:rsidRPr="00961C44" w:rsidRDefault="00A04F91" w:rsidP="00A04F91">
      <w:pPr>
        <w:rPr>
          <w:color w:val="1F1646" w:themeColor="text1"/>
          <w:sz w:val="22"/>
          <w:szCs w:val="22"/>
        </w:rPr>
      </w:pPr>
      <w:r w:rsidRPr="27CCF5EF">
        <w:rPr>
          <w:color w:val="1F1646" w:themeColor="accent3"/>
          <w:sz w:val="22"/>
          <w:szCs w:val="22"/>
        </w:rPr>
        <w:t xml:space="preserve">To receive a </w:t>
      </w:r>
      <w:r w:rsidR="27E05E5D" w:rsidRPr="27CCF5EF">
        <w:rPr>
          <w:color w:val="1F1646" w:themeColor="accent3"/>
          <w:sz w:val="22"/>
          <w:szCs w:val="22"/>
        </w:rPr>
        <w:t>cost of moving supplement</w:t>
      </w:r>
      <w:r w:rsidRPr="27CCF5EF">
        <w:rPr>
          <w:color w:val="1F1646" w:themeColor="accent3"/>
          <w:sz w:val="22"/>
          <w:szCs w:val="22"/>
        </w:rPr>
        <w:t xml:space="preserve">, </w:t>
      </w:r>
      <w:r w:rsidR="2FEC86F1" w:rsidRPr="27CCF5EF">
        <w:rPr>
          <w:color w:val="1F1646" w:themeColor="accent3"/>
          <w:sz w:val="22"/>
          <w:szCs w:val="22"/>
        </w:rPr>
        <w:t>an</w:t>
      </w:r>
      <w:r w:rsidR="158FC3EE" w:rsidRPr="27CCF5EF">
        <w:rPr>
          <w:color w:val="1F1646" w:themeColor="accent3"/>
          <w:sz w:val="22"/>
          <w:szCs w:val="22"/>
        </w:rPr>
        <w:t xml:space="preserve"> </w:t>
      </w:r>
      <w:r w:rsidR="38715E8F" w:rsidRPr="27CCF5EF">
        <w:rPr>
          <w:color w:val="1F1646" w:themeColor="accent3"/>
          <w:sz w:val="22"/>
          <w:szCs w:val="22"/>
        </w:rPr>
        <w:t>ECT</w:t>
      </w:r>
      <w:r w:rsidRPr="27CCF5EF">
        <w:rPr>
          <w:color w:val="1F1646" w:themeColor="accent3"/>
          <w:sz w:val="22"/>
          <w:szCs w:val="22"/>
        </w:rPr>
        <w:t xml:space="preserve"> must:</w:t>
      </w:r>
    </w:p>
    <w:p w14:paraId="448B16E3" w14:textId="60CAC9AC" w:rsidR="00ED3DFF" w:rsidRPr="002E64BC" w:rsidRDefault="02D7AAE4" w:rsidP="00ED3DFF">
      <w:pPr>
        <w:pStyle w:val="Bullet1"/>
        <w:spacing w:before="0" w:line="240" w:lineRule="auto"/>
        <w:rPr>
          <w:color w:val="1F1646" w:themeColor="text1"/>
          <w:sz w:val="22"/>
          <w:szCs w:val="22"/>
        </w:rPr>
      </w:pPr>
      <w:r w:rsidRPr="27CCF5EF">
        <w:rPr>
          <w:color w:val="1F1646" w:themeColor="accent3"/>
          <w:sz w:val="22"/>
          <w:szCs w:val="22"/>
        </w:rPr>
        <w:t xml:space="preserve">meet the </w:t>
      </w:r>
      <w:hyperlink w:anchor="_General_requirements_for" w:history="1">
        <w:r w:rsidRPr="27CCF5EF">
          <w:rPr>
            <w:rStyle w:val="Hyperlink"/>
            <w:color w:val="1F1646" w:themeColor="accent3"/>
            <w:sz w:val="22"/>
            <w:szCs w:val="22"/>
          </w:rPr>
          <w:t>general requirements</w:t>
        </w:r>
      </w:hyperlink>
      <w:r w:rsidRPr="27CCF5EF">
        <w:rPr>
          <w:color w:val="1F1646" w:themeColor="accent3"/>
          <w:sz w:val="22"/>
          <w:szCs w:val="22"/>
        </w:rPr>
        <w:t xml:space="preserve"> for all incentives</w:t>
      </w:r>
    </w:p>
    <w:p w14:paraId="4D8D8258" w14:textId="23DBCFF3" w:rsidR="00555658" w:rsidRPr="002E64BC" w:rsidRDefault="51FEC027" w:rsidP="00A04F91">
      <w:pPr>
        <w:pStyle w:val="Bullet1"/>
        <w:spacing w:before="0" w:line="240" w:lineRule="auto"/>
        <w:rPr>
          <w:color w:val="1F1646" w:themeColor="text1"/>
          <w:sz w:val="22"/>
          <w:szCs w:val="22"/>
        </w:rPr>
      </w:pPr>
      <w:r w:rsidRPr="27CCF5EF">
        <w:rPr>
          <w:color w:val="1F1646" w:themeColor="accent3"/>
          <w:sz w:val="22"/>
          <w:szCs w:val="22"/>
        </w:rPr>
        <w:t>m</w:t>
      </w:r>
      <w:r w:rsidR="00A04F91" w:rsidRPr="27CCF5EF">
        <w:rPr>
          <w:color w:val="1F1646" w:themeColor="accent3"/>
          <w:sz w:val="22"/>
          <w:szCs w:val="22"/>
        </w:rPr>
        <w:t xml:space="preserve">eet the eligibility requirements for </w:t>
      </w:r>
      <w:r w:rsidR="3E3DEF91" w:rsidRPr="27CCF5EF">
        <w:rPr>
          <w:color w:val="1F1646" w:themeColor="accent3"/>
          <w:sz w:val="22"/>
          <w:szCs w:val="22"/>
        </w:rPr>
        <w:t xml:space="preserve">an </w:t>
      </w:r>
      <w:hyperlink w:anchor="_Who_can_apply" w:history="1">
        <w:r w:rsidR="3E3DEF91" w:rsidRPr="27CCF5EF">
          <w:rPr>
            <w:rStyle w:val="Hyperlink"/>
            <w:color w:val="1F1646" w:themeColor="accent3"/>
            <w:sz w:val="22"/>
            <w:szCs w:val="22"/>
          </w:rPr>
          <w:t>individual</w:t>
        </w:r>
      </w:hyperlink>
      <w:r w:rsidR="3E3DEF91" w:rsidRPr="27CCF5EF">
        <w:rPr>
          <w:color w:val="1F1646" w:themeColor="accent3"/>
          <w:sz w:val="22"/>
          <w:szCs w:val="22"/>
        </w:rPr>
        <w:t xml:space="preserve"> and/or</w:t>
      </w:r>
      <w:r w:rsidR="5A8B04CE" w:rsidRPr="27CCF5EF">
        <w:rPr>
          <w:color w:val="1F1646" w:themeColor="accent3"/>
          <w:sz w:val="22"/>
          <w:szCs w:val="22"/>
        </w:rPr>
        <w:t xml:space="preserve"> a</w:t>
      </w:r>
      <w:r w:rsidR="3E3DEF91" w:rsidRPr="27CCF5EF">
        <w:rPr>
          <w:color w:val="1F1646" w:themeColor="accent3"/>
          <w:sz w:val="22"/>
          <w:szCs w:val="22"/>
        </w:rPr>
        <w:t xml:space="preserve"> </w:t>
      </w:r>
      <w:hyperlink w:anchor="_Who_can_apply_1" w:history="1">
        <w:r w:rsidR="3E3DEF91" w:rsidRPr="27CCF5EF">
          <w:rPr>
            <w:rStyle w:val="Hyperlink"/>
            <w:color w:val="1F1646" w:themeColor="accent3"/>
            <w:sz w:val="22"/>
            <w:szCs w:val="22"/>
          </w:rPr>
          <w:t>location</w:t>
        </w:r>
      </w:hyperlink>
      <w:r w:rsidR="3E3DEF91" w:rsidRPr="27CCF5EF">
        <w:rPr>
          <w:color w:val="1F1646" w:themeColor="accent3"/>
          <w:sz w:val="22"/>
          <w:szCs w:val="22"/>
        </w:rPr>
        <w:t xml:space="preserve"> </w:t>
      </w:r>
      <w:r w:rsidR="688427F8" w:rsidRPr="27CCF5EF">
        <w:rPr>
          <w:color w:val="1F1646" w:themeColor="accent3"/>
          <w:sz w:val="22"/>
          <w:szCs w:val="22"/>
        </w:rPr>
        <w:t>incentive</w:t>
      </w:r>
    </w:p>
    <w:p w14:paraId="331BECB3" w14:textId="48CE411C" w:rsidR="00A04F91" w:rsidRPr="002E64BC" w:rsidRDefault="00A04F91" w:rsidP="00555658">
      <w:pPr>
        <w:pStyle w:val="Bullet1"/>
        <w:numPr>
          <w:ilvl w:val="0"/>
          <w:numId w:val="0"/>
        </w:numPr>
        <w:spacing w:before="0" w:line="240" w:lineRule="auto"/>
        <w:ind w:left="720"/>
        <w:rPr>
          <w:color w:val="1F1646" w:themeColor="text1"/>
          <w:sz w:val="22"/>
          <w:szCs w:val="22"/>
        </w:rPr>
      </w:pPr>
      <w:r w:rsidRPr="27CCF5EF">
        <w:rPr>
          <w:b/>
          <w:bCs/>
          <w:color w:val="1F1646" w:themeColor="accent3"/>
          <w:sz w:val="22"/>
          <w:szCs w:val="22"/>
        </w:rPr>
        <w:t>and</w:t>
      </w:r>
    </w:p>
    <w:p w14:paraId="51544D84" w14:textId="1D5501F5" w:rsidR="00A04F91" w:rsidRPr="002E64BC" w:rsidRDefault="51FEC027">
      <w:pPr>
        <w:pStyle w:val="ListParagraph"/>
        <w:numPr>
          <w:ilvl w:val="0"/>
          <w:numId w:val="4"/>
        </w:numPr>
        <w:rPr>
          <w:color w:val="1F1646" w:themeColor="text1"/>
        </w:rPr>
      </w:pPr>
      <w:r w:rsidRPr="27CCF5EF">
        <w:rPr>
          <w:color w:val="1F1646" w:themeColor="accent3"/>
        </w:rPr>
        <w:t>h</w:t>
      </w:r>
      <w:r w:rsidR="00A04F91" w:rsidRPr="27CCF5EF">
        <w:rPr>
          <w:color w:val="1F1646" w:themeColor="accent3"/>
        </w:rPr>
        <w:t>ave evidence to show</w:t>
      </w:r>
      <w:r w:rsidR="0B5C573A" w:rsidRPr="27CCF5EF">
        <w:rPr>
          <w:color w:val="1F1646" w:themeColor="accent3"/>
        </w:rPr>
        <w:t xml:space="preserve"> that</w:t>
      </w:r>
      <w:r w:rsidR="00A04F91" w:rsidRPr="27CCF5EF">
        <w:rPr>
          <w:color w:val="1F1646" w:themeColor="accent3"/>
        </w:rPr>
        <w:t xml:space="preserve"> they</w:t>
      </w:r>
      <w:r w:rsidR="00DA7169" w:rsidRPr="27CCF5EF">
        <w:rPr>
          <w:color w:val="1F1646" w:themeColor="accent3"/>
        </w:rPr>
        <w:t xml:space="preserve"> (and any depend</w:t>
      </w:r>
      <w:r w:rsidR="00FE2420" w:rsidRPr="27CCF5EF">
        <w:rPr>
          <w:color w:val="1F1646" w:themeColor="accent3"/>
        </w:rPr>
        <w:t>a</w:t>
      </w:r>
      <w:r w:rsidR="00DA7169" w:rsidRPr="27CCF5EF">
        <w:rPr>
          <w:color w:val="1F1646" w:themeColor="accent3"/>
        </w:rPr>
        <w:t>nts)</w:t>
      </w:r>
      <w:r w:rsidR="00A04F91" w:rsidRPr="27CCF5EF">
        <w:rPr>
          <w:color w:val="1F1646" w:themeColor="accent3"/>
        </w:rPr>
        <w:t xml:space="preserve"> </w:t>
      </w:r>
      <w:r w:rsidR="3E3DEF91" w:rsidRPr="27CCF5EF">
        <w:rPr>
          <w:color w:val="1F1646" w:themeColor="accent3"/>
        </w:rPr>
        <w:t>have moved</w:t>
      </w:r>
      <w:r w:rsidR="00A04F91" w:rsidRPr="27CCF5EF">
        <w:rPr>
          <w:color w:val="1F1646" w:themeColor="accent3"/>
        </w:rPr>
        <w:t xml:space="preserve"> 10</w:t>
      </w:r>
      <w:r w:rsidR="23534AA3" w:rsidRPr="27CCF5EF">
        <w:rPr>
          <w:color w:val="1F1646" w:themeColor="accent3"/>
        </w:rPr>
        <w:t>0 km</w:t>
      </w:r>
      <w:r w:rsidR="00A04F91" w:rsidRPr="27CCF5EF">
        <w:rPr>
          <w:color w:val="1F1646" w:themeColor="accent3"/>
        </w:rPr>
        <w:t xml:space="preserve"> or more for the role</w:t>
      </w:r>
      <w:r w:rsidRPr="27CCF5EF">
        <w:rPr>
          <w:color w:val="1F1646" w:themeColor="accent3"/>
        </w:rPr>
        <w:t>.</w:t>
      </w:r>
    </w:p>
    <w:p w14:paraId="053471F7" w14:textId="04A643B2" w:rsidR="00986E06" w:rsidRDefault="004F2BFC" w:rsidP="0027337D">
      <w:pPr>
        <w:rPr>
          <w:color w:val="1F1646" w:themeColor="text1"/>
          <w:sz w:val="22"/>
          <w:szCs w:val="22"/>
        </w:rPr>
      </w:pPr>
      <w:r>
        <w:rPr>
          <w:color w:val="1F1646" w:themeColor="text1"/>
          <w:sz w:val="22"/>
          <w:szCs w:val="22"/>
        </w:rPr>
        <w:lastRenderedPageBreak/>
        <w:t>ECT</w:t>
      </w:r>
      <w:r w:rsidR="00DA7169" w:rsidRPr="002E64BC">
        <w:rPr>
          <w:color w:val="1F1646" w:themeColor="text1"/>
          <w:sz w:val="22"/>
          <w:szCs w:val="22"/>
        </w:rPr>
        <w:t>s</w:t>
      </w:r>
      <w:r w:rsidR="00A04F91" w:rsidRPr="002E64BC">
        <w:rPr>
          <w:color w:val="1F1646" w:themeColor="text1"/>
          <w:sz w:val="22"/>
          <w:szCs w:val="22"/>
        </w:rPr>
        <w:t xml:space="preserve"> can access a </w:t>
      </w:r>
      <w:r w:rsidR="0065575E">
        <w:rPr>
          <w:color w:val="1F1646" w:themeColor="accent3"/>
          <w:sz w:val="22"/>
          <w:szCs w:val="22"/>
        </w:rPr>
        <w:t>higher cost of moving supplement</w:t>
      </w:r>
      <w:r w:rsidR="0065575E" w:rsidRPr="21872816">
        <w:rPr>
          <w:color w:val="1F1646" w:themeColor="accent3"/>
          <w:sz w:val="22"/>
          <w:szCs w:val="22"/>
        </w:rPr>
        <w:t xml:space="preserve"> </w:t>
      </w:r>
      <w:r w:rsidR="00E475DD" w:rsidRPr="002E64BC">
        <w:rPr>
          <w:color w:val="1F1646" w:themeColor="text1"/>
          <w:sz w:val="22"/>
          <w:szCs w:val="22"/>
        </w:rPr>
        <w:t>payment</w:t>
      </w:r>
      <w:r w:rsidR="00A04F91" w:rsidRPr="002E64BC">
        <w:rPr>
          <w:color w:val="1F1646" w:themeColor="text1"/>
          <w:sz w:val="22"/>
          <w:szCs w:val="22"/>
        </w:rPr>
        <w:t xml:space="preserve"> if they have evidence to show they are </w:t>
      </w:r>
      <w:r w:rsidR="00555658" w:rsidRPr="002E64BC">
        <w:rPr>
          <w:color w:val="1F1646" w:themeColor="text1"/>
          <w:sz w:val="22"/>
          <w:szCs w:val="22"/>
        </w:rPr>
        <w:t>moving</w:t>
      </w:r>
      <w:r w:rsidR="00A04F91" w:rsidRPr="002E64BC">
        <w:rPr>
          <w:color w:val="1F1646" w:themeColor="text1"/>
          <w:sz w:val="22"/>
          <w:szCs w:val="22"/>
        </w:rPr>
        <w:t xml:space="preserve"> with one or more dependant</w:t>
      </w:r>
      <w:r w:rsidR="00891C32" w:rsidRPr="002E64BC">
        <w:rPr>
          <w:color w:val="1F1646" w:themeColor="text1"/>
          <w:sz w:val="22"/>
          <w:szCs w:val="22"/>
        </w:rPr>
        <w:t>s</w:t>
      </w:r>
      <w:r w:rsidR="00A04F91" w:rsidRPr="002E64BC">
        <w:rPr>
          <w:color w:val="1F1646" w:themeColor="text1"/>
          <w:sz w:val="22"/>
          <w:szCs w:val="22"/>
        </w:rPr>
        <w:t xml:space="preserve">. A dependant is a child under the age of 18, or an adult </w:t>
      </w:r>
      <w:r w:rsidR="00D32D85" w:rsidRPr="002E64BC">
        <w:rPr>
          <w:color w:val="1F1646" w:themeColor="text1"/>
          <w:sz w:val="22"/>
          <w:szCs w:val="22"/>
        </w:rPr>
        <w:t>on behalf of whom</w:t>
      </w:r>
      <w:r w:rsidR="00A04F91" w:rsidRPr="002E64BC">
        <w:rPr>
          <w:color w:val="1F1646" w:themeColor="text1"/>
          <w:sz w:val="22"/>
          <w:szCs w:val="22"/>
        </w:rPr>
        <w:t xml:space="preserve"> the </w:t>
      </w:r>
      <w:r w:rsidR="00FE2420" w:rsidRPr="002E64BC">
        <w:rPr>
          <w:color w:val="1F1646" w:themeColor="text1"/>
          <w:sz w:val="22"/>
          <w:szCs w:val="22"/>
        </w:rPr>
        <w:t xml:space="preserve">incentive </w:t>
      </w:r>
      <w:r w:rsidR="00A04F91" w:rsidRPr="002E64BC">
        <w:rPr>
          <w:color w:val="1F1646" w:themeColor="text1"/>
          <w:sz w:val="22"/>
          <w:szCs w:val="22"/>
        </w:rPr>
        <w:t>applicant has the legal power to make decision</w:t>
      </w:r>
      <w:r w:rsidR="00D32D85" w:rsidRPr="002E64BC">
        <w:rPr>
          <w:color w:val="1F1646" w:themeColor="text1"/>
          <w:sz w:val="22"/>
          <w:szCs w:val="22"/>
        </w:rPr>
        <w:t>s.</w:t>
      </w:r>
      <w:r w:rsidR="00A04F91" w:rsidRPr="002E64BC">
        <w:rPr>
          <w:color w:val="1F1646" w:themeColor="text1"/>
          <w:sz w:val="22"/>
          <w:szCs w:val="22"/>
        </w:rPr>
        <w:t xml:space="preserve"> </w:t>
      </w:r>
    </w:p>
    <w:p w14:paraId="109AADAF" w14:textId="2F525931" w:rsidR="00A04F91" w:rsidRPr="002E64BC" w:rsidRDefault="00A04F91" w:rsidP="00A04F91">
      <w:pPr>
        <w:rPr>
          <w:color w:val="1F1646" w:themeColor="text1"/>
          <w:sz w:val="22"/>
          <w:szCs w:val="22"/>
        </w:rPr>
      </w:pPr>
      <w:r w:rsidRPr="002E64BC">
        <w:rPr>
          <w:color w:val="1F1646" w:themeColor="text1"/>
          <w:sz w:val="22"/>
          <w:szCs w:val="22"/>
        </w:rPr>
        <w:t xml:space="preserve">If an </w:t>
      </w:r>
      <w:r w:rsidR="00FE2420" w:rsidRPr="002E64BC">
        <w:rPr>
          <w:color w:val="1F1646" w:themeColor="text1"/>
          <w:sz w:val="22"/>
          <w:szCs w:val="22"/>
        </w:rPr>
        <w:t xml:space="preserve">incentive </w:t>
      </w:r>
      <w:r w:rsidRPr="002E64BC">
        <w:rPr>
          <w:color w:val="1F1646" w:themeColor="text1"/>
          <w:sz w:val="22"/>
          <w:szCs w:val="22"/>
        </w:rPr>
        <w:t xml:space="preserve">applicant meets these requirements, they could receive </w:t>
      </w:r>
      <w:r w:rsidRPr="000F3297">
        <w:rPr>
          <w:color w:val="1F1646" w:themeColor="text1"/>
          <w:sz w:val="22"/>
          <w:szCs w:val="22"/>
        </w:rPr>
        <w:t>one</w:t>
      </w:r>
      <w:r w:rsidRPr="002E64BC">
        <w:rPr>
          <w:color w:val="1F1646" w:themeColor="text1"/>
          <w:sz w:val="22"/>
          <w:szCs w:val="22"/>
        </w:rPr>
        <w:t xml:space="preserve"> of the following </w:t>
      </w:r>
      <w:proofErr w:type="gramStart"/>
      <w:r w:rsidR="00E475DD" w:rsidRPr="002E64BC">
        <w:rPr>
          <w:color w:val="1F1646" w:themeColor="text1"/>
          <w:sz w:val="22"/>
          <w:szCs w:val="22"/>
        </w:rPr>
        <w:t>cost</w:t>
      </w:r>
      <w:proofErr w:type="gramEnd"/>
      <w:r w:rsidR="00E475DD" w:rsidRPr="002E64BC">
        <w:rPr>
          <w:color w:val="1F1646" w:themeColor="text1"/>
          <w:sz w:val="22"/>
          <w:szCs w:val="22"/>
        </w:rPr>
        <w:t xml:space="preserve"> of moving </w:t>
      </w:r>
      <w:r w:rsidR="00225D1D">
        <w:rPr>
          <w:color w:val="1F1646" w:themeColor="text1"/>
          <w:sz w:val="22"/>
          <w:szCs w:val="22"/>
        </w:rPr>
        <w:t>supp</w:t>
      </w:r>
      <w:r w:rsidR="00BE70F8">
        <w:rPr>
          <w:color w:val="1F1646" w:themeColor="text1"/>
          <w:sz w:val="22"/>
          <w:szCs w:val="22"/>
        </w:rPr>
        <w:t>lements</w:t>
      </w:r>
      <w:r w:rsidRPr="002E64BC">
        <w:rPr>
          <w:color w:val="1F1646" w:themeColor="text1"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A04F91" w:rsidRPr="002E64BC" w14:paraId="6CC4FDCC" w14:textId="77777777" w:rsidTr="004A6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1905C48E" w14:textId="1A5D1CF0" w:rsidR="00A04F91" w:rsidRPr="002E64BC" w:rsidRDefault="00A04F91" w:rsidP="004A62CB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 xml:space="preserve">If they are </w:t>
            </w:r>
            <w:r w:rsidR="005729E3">
              <w:rPr>
                <w:b/>
                <w:bCs/>
                <w:color w:val="1F1646" w:themeColor="text1"/>
              </w:rPr>
              <w:t>moving</w:t>
            </w:r>
            <w:r w:rsidR="005729E3" w:rsidRPr="002E64BC">
              <w:rPr>
                <w:b/>
                <w:bCs/>
                <w:color w:val="1F1646" w:themeColor="text1"/>
              </w:rPr>
              <w:t xml:space="preserve"> </w:t>
            </w:r>
            <w:r w:rsidRPr="002E64BC">
              <w:rPr>
                <w:b/>
                <w:bCs/>
                <w:color w:val="1F1646" w:themeColor="text1"/>
              </w:rPr>
              <w:t xml:space="preserve">a </w:t>
            </w:r>
            <w:r w:rsidR="00216B87" w:rsidRPr="002E64BC">
              <w:rPr>
                <w:b/>
                <w:bCs/>
                <w:color w:val="1F1646" w:themeColor="text1"/>
              </w:rPr>
              <w:br/>
            </w:r>
            <w:r w:rsidRPr="002E64BC">
              <w:rPr>
                <w:b/>
                <w:bCs/>
                <w:color w:val="1F1646" w:themeColor="text1"/>
              </w:rPr>
              <w:t>distance of</w:t>
            </w:r>
          </w:p>
        </w:tc>
        <w:tc>
          <w:tcPr>
            <w:tcW w:w="3207" w:type="dxa"/>
          </w:tcPr>
          <w:p w14:paraId="6BC271E8" w14:textId="77777777" w:rsidR="00A04F91" w:rsidRPr="002E64BC" w:rsidRDefault="00A04F91" w:rsidP="004A62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Individually</w:t>
            </w:r>
          </w:p>
          <w:p w14:paraId="0D5234FC" w14:textId="30BACC70" w:rsidR="00DA7169" w:rsidRPr="002E64BC" w:rsidRDefault="00DA7169" w:rsidP="004A62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1646" w:themeColor="text1"/>
                <w:sz w:val="18"/>
                <w:szCs w:val="18"/>
              </w:rPr>
            </w:pPr>
            <w:r w:rsidRPr="002E64BC">
              <w:rPr>
                <w:b/>
                <w:bCs/>
                <w:color w:val="1F1646" w:themeColor="text1"/>
                <w:sz w:val="18"/>
                <w:szCs w:val="18"/>
              </w:rPr>
              <w:t>(before tax)</w:t>
            </w:r>
          </w:p>
        </w:tc>
        <w:tc>
          <w:tcPr>
            <w:tcW w:w="3208" w:type="dxa"/>
          </w:tcPr>
          <w:p w14:paraId="0DD19801" w14:textId="77777777" w:rsidR="00A04F91" w:rsidRPr="002E64BC" w:rsidRDefault="00A04F91" w:rsidP="004A62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With one or more dependant</w:t>
            </w:r>
            <w:r w:rsidR="00B00233" w:rsidRPr="002E64BC">
              <w:rPr>
                <w:b/>
                <w:bCs/>
                <w:color w:val="1F1646" w:themeColor="text1"/>
              </w:rPr>
              <w:t>/</w:t>
            </w:r>
            <w:r w:rsidR="001C60F8" w:rsidRPr="002E64BC">
              <w:rPr>
                <w:b/>
                <w:bCs/>
                <w:color w:val="1F1646" w:themeColor="text1"/>
              </w:rPr>
              <w:t>s</w:t>
            </w:r>
          </w:p>
          <w:p w14:paraId="25C76045" w14:textId="3CC10F4B" w:rsidR="00DA7169" w:rsidRPr="002E64BC" w:rsidRDefault="00DA7169" w:rsidP="004A62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  <w:sz w:val="18"/>
                <w:szCs w:val="18"/>
              </w:rPr>
              <w:t>(before tax)</w:t>
            </w:r>
          </w:p>
        </w:tc>
      </w:tr>
      <w:tr w:rsidR="00A04F91" w:rsidRPr="002E64BC" w14:paraId="5C1456E6" w14:textId="77777777" w:rsidTr="004A62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5C4966EE" w14:textId="79CD8973" w:rsidR="00A04F91" w:rsidRPr="002E64BC" w:rsidRDefault="00A04F91" w:rsidP="004A62CB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100</w:t>
            </w:r>
            <w:r w:rsidR="00F53573" w:rsidRPr="00F53573">
              <w:rPr>
                <w:b/>
                <w:bCs/>
                <w:color w:val="1F1646" w:themeColor="accent3"/>
                <w:lang w:val="en-AU"/>
              </w:rPr>
              <w:t>–</w:t>
            </w:r>
            <w:r w:rsidRPr="002E64BC">
              <w:rPr>
                <w:b/>
                <w:bCs/>
                <w:color w:val="1F1646" w:themeColor="text1"/>
              </w:rPr>
              <w:t>20</w:t>
            </w:r>
            <w:r w:rsidR="001D5947">
              <w:rPr>
                <w:b/>
                <w:bCs/>
                <w:color w:val="1F1646" w:themeColor="text1"/>
              </w:rPr>
              <w:t>0 km</w:t>
            </w:r>
          </w:p>
        </w:tc>
        <w:tc>
          <w:tcPr>
            <w:tcW w:w="3207" w:type="dxa"/>
          </w:tcPr>
          <w:p w14:paraId="06FEA0FD" w14:textId="77777777" w:rsidR="00A04F91" w:rsidRPr="002E64BC" w:rsidRDefault="00A04F91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3208" w:type="dxa"/>
          </w:tcPr>
          <w:p w14:paraId="7172CC4B" w14:textId="77777777" w:rsidR="00A04F91" w:rsidRPr="002E64BC" w:rsidRDefault="00A04F91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$2,000</w:t>
            </w:r>
          </w:p>
        </w:tc>
      </w:tr>
      <w:tr w:rsidR="00A04F91" w:rsidRPr="002E64BC" w14:paraId="4EBE5051" w14:textId="77777777" w:rsidTr="004A62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</w:tcPr>
          <w:p w14:paraId="1356A6ED" w14:textId="5C3EB5F5" w:rsidR="00A04F91" w:rsidRPr="002E64BC" w:rsidRDefault="00A04F91" w:rsidP="004A62CB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200</w:t>
            </w:r>
            <w:r w:rsidR="00F53573" w:rsidRPr="00F53573">
              <w:rPr>
                <w:b/>
                <w:bCs/>
                <w:color w:val="1F1646" w:themeColor="accent3"/>
                <w:lang w:val="en-AU"/>
              </w:rPr>
              <w:t>–</w:t>
            </w:r>
            <w:r w:rsidRPr="002E64BC">
              <w:rPr>
                <w:b/>
                <w:bCs/>
                <w:color w:val="1F1646" w:themeColor="text1"/>
              </w:rPr>
              <w:t>50</w:t>
            </w:r>
            <w:r w:rsidR="001D5947">
              <w:rPr>
                <w:b/>
                <w:bCs/>
                <w:color w:val="1F1646" w:themeColor="text1"/>
              </w:rPr>
              <w:t>0 km</w:t>
            </w:r>
          </w:p>
        </w:tc>
        <w:tc>
          <w:tcPr>
            <w:tcW w:w="3207" w:type="dxa"/>
          </w:tcPr>
          <w:p w14:paraId="7E4E7EC0" w14:textId="77777777" w:rsidR="00A04F91" w:rsidRPr="002E64BC" w:rsidRDefault="00A04F91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$2,000</w:t>
            </w:r>
          </w:p>
        </w:tc>
        <w:tc>
          <w:tcPr>
            <w:tcW w:w="3208" w:type="dxa"/>
          </w:tcPr>
          <w:p w14:paraId="246195D8" w14:textId="77777777" w:rsidR="00A04F91" w:rsidRPr="002E64BC" w:rsidRDefault="00A04F91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$3,000</w:t>
            </w:r>
          </w:p>
        </w:tc>
      </w:tr>
      <w:tr w:rsidR="00A04F91" w:rsidRPr="002E64BC" w14:paraId="1DA7ECCA" w14:textId="77777777" w:rsidTr="00AF1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  <w:tcBorders>
              <w:bottom w:val="single" w:sz="4" w:space="0" w:color="1F1646" w:themeColor="text1"/>
            </w:tcBorders>
          </w:tcPr>
          <w:p w14:paraId="761C0CE3" w14:textId="652B3A23" w:rsidR="00A04F91" w:rsidRPr="002E64BC" w:rsidRDefault="00A04F91" w:rsidP="004A62CB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More than 50</w:t>
            </w:r>
            <w:r w:rsidR="001D5947">
              <w:rPr>
                <w:b/>
                <w:bCs/>
                <w:color w:val="1F1646" w:themeColor="text1"/>
              </w:rPr>
              <w:t>0 km</w:t>
            </w:r>
          </w:p>
        </w:tc>
        <w:tc>
          <w:tcPr>
            <w:tcW w:w="3207" w:type="dxa"/>
            <w:tcBorders>
              <w:bottom w:val="single" w:sz="4" w:space="0" w:color="1F1646" w:themeColor="text1"/>
            </w:tcBorders>
          </w:tcPr>
          <w:p w14:paraId="2D275C06" w14:textId="77777777" w:rsidR="00A04F91" w:rsidRPr="002E64BC" w:rsidRDefault="00A04F91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$4,000</w:t>
            </w:r>
          </w:p>
        </w:tc>
        <w:tc>
          <w:tcPr>
            <w:tcW w:w="3208" w:type="dxa"/>
            <w:tcBorders>
              <w:bottom w:val="single" w:sz="4" w:space="0" w:color="1F1646" w:themeColor="text1"/>
            </w:tcBorders>
          </w:tcPr>
          <w:p w14:paraId="5A0219E3" w14:textId="77777777" w:rsidR="00A04F91" w:rsidRPr="002E64BC" w:rsidRDefault="00A04F91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$6,000</w:t>
            </w:r>
          </w:p>
        </w:tc>
      </w:tr>
      <w:tr w:rsidR="00A04F91" w:rsidRPr="002E64BC" w14:paraId="096D2247" w14:textId="77777777" w:rsidTr="00AF12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  <w:tcBorders>
              <w:top w:val="single" w:sz="4" w:space="0" w:color="1F1646" w:themeColor="text1"/>
              <w:bottom w:val="single" w:sz="4" w:space="0" w:color="auto"/>
            </w:tcBorders>
          </w:tcPr>
          <w:p w14:paraId="4E33B442" w14:textId="77777777" w:rsidR="00A04F91" w:rsidRPr="002E64BC" w:rsidRDefault="00A04F91" w:rsidP="004A62CB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From overseas</w:t>
            </w:r>
          </w:p>
        </w:tc>
        <w:tc>
          <w:tcPr>
            <w:tcW w:w="3207" w:type="dxa"/>
            <w:tcBorders>
              <w:top w:val="single" w:sz="4" w:space="0" w:color="1F1646" w:themeColor="text1"/>
              <w:bottom w:val="single" w:sz="4" w:space="0" w:color="auto"/>
            </w:tcBorders>
          </w:tcPr>
          <w:p w14:paraId="30972EA1" w14:textId="77777777" w:rsidR="00A04F91" w:rsidRPr="002E64BC" w:rsidRDefault="00A04F91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$6,000</w:t>
            </w:r>
          </w:p>
        </w:tc>
        <w:tc>
          <w:tcPr>
            <w:tcW w:w="3208" w:type="dxa"/>
            <w:tcBorders>
              <w:top w:val="single" w:sz="4" w:space="0" w:color="1F1646" w:themeColor="text1"/>
              <w:bottom w:val="single" w:sz="4" w:space="0" w:color="auto"/>
            </w:tcBorders>
          </w:tcPr>
          <w:p w14:paraId="32E4AA7C" w14:textId="77777777" w:rsidR="00A04F91" w:rsidRPr="002E64BC" w:rsidRDefault="00A04F91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$8,000</w:t>
            </w:r>
          </w:p>
        </w:tc>
      </w:tr>
    </w:tbl>
    <w:p w14:paraId="1E75E152" w14:textId="2B1BC97B" w:rsidR="00DA7169" w:rsidRPr="00961C44" w:rsidRDefault="00DA7169" w:rsidP="00690D31">
      <w:pPr>
        <w:pStyle w:val="Heading2"/>
        <w:rPr>
          <w:rFonts w:eastAsia="Times New Roman"/>
        </w:rPr>
      </w:pPr>
      <w:r w:rsidRPr="00FE2420">
        <w:rPr>
          <w:rFonts w:eastAsia="Times New Roman"/>
        </w:rPr>
        <w:t xml:space="preserve">Who </w:t>
      </w:r>
      <w:r w:rsidR="00986E06">
        <w:rPr>
          <w:rFonts w:eastAsia="Times New Roman"/>
        </w:rPr>
        <w:t>is</w:t>
      </w:r>
      <w:r w:rsidR="00986E06" w:rsidRPr="00903DB4">
        <w:rPr>
          <w:rFonts w:eastAsia="Times New Roman"/>
          <w:b/>
          <w:bCs w:val="0"/>
        </w:rPr>
        <w:t xml:space="preserve"> </w:t>
      </w:r>
      <w:r w:rsidR="00986E06" w:rsidRPr="00186BE8">
        <w:rPr>
          <w:rFonts w:eastAsia="Times New Roman"/>
        </w:rPr>
        <w:t>not</w:t>
      </w:r>
      <w:r w:rsidR="00986E06" w:rsidRPr="00903DB4">
        <w:rPr>
          <w:rFonts w:eastAsia="Times New Roman"/>
        </w:rPr>
        <w:t xml:space="preserve"> eligible</w:t>
      </w:r>
      <w:r w:rsidR="00986E06">
        <w:rPr>
          <w:rFonts w:eastAsia="Times New Roman"/>
        </w:rPr>
        <w:t xml:space="preserve"> </w:t>
      </w:r>
      <w:r w:rsidRPr="00FE2420">
        <w:rPr>
          <w:rFonts w:eastAsia="Times New Roman"/>
        </w:rPr>
        <w:t xml:space="preserve">for a cost of moving </w:t>
      </w:r>
      <w:r w:rsidR="00183D93">
        <w:rPr>
          <w:rFonts w:eastAsia="Times New Roman"/>
        </w:rPr>
        <w:t>supplement?</w:t>
      </w:r>
    </w:p>
    <w:p w14:paraId="76C92AA5" w14:textId="055CE493" w:rsidR="00DA7169" w:rsidRDefault="004F2BFC" w:rsidP="000F38BA">
      <w:pPr>
        <w:pStyle w:val="Heading1"/>
        <w:numPr>
          <w:ilvl w:val="0"/>
          <w:numId w:val="4"/>
        </w:numPr>
        <w:spacing w:before="100" w:beforeAutospacing="1" w:line="240" w:lineRule="auto"/>
        <w:ind w:left="714" w:hanging="357"/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</w:pPr>
      <w:r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>ECT</w:t>
      </w:r>
      <w:r w:rsidR="00DA7169" w:rsidRPr="002E64BC"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 xml:space="preserve">s moving for a </w:t>
      </w:r>
      <w:r w:rsidR="00FB4B87" w:rsidRPr="002E64BC"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>role, but who</w:t>
      </w:r>
      <w:r w:rsidR="00DA7169" w:rsidRPr="002E64BC"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 xml:space="preserve"> are </w:t>
      </w:r>
      <w:r w:rsidR="00DA7169" w:rsidRPr="00732651">
        <w:rPr>
          <w:rFonts w:ascii="Arial" w:eastAsia="Arial" w:hAnsi="Arial" w:cs="Times New Roman"/>
          <w:b/>
          <w:color w:val="1F1646" w:themeColor="text1"/>
          <w:sz w:val="22"/>
          <w:szCs w:val="22"/>
        </w:rPr>
        <w:t>not eligible for an incentive</w:t>
      </w:r>
      <w:r w:rsidR="00DA7169" w:rsidRPr="002E64BC"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 xml:space="preserve"> are not eligible for a cost of moving </w:t>
      </w:r>
      <w:r w:rsidR="00BA189A"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>supp</w:t>
      </w:r>
      <w:r w:rsidR="00E06C9F"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>lement</w:t>
      </w:r>
      <w:r w:rsidR="00DA7169" w:rsidRPr="002E64BC"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 xml:space="preserve">. These payments are only for </w:t>
      </w:r>
      <w:r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>ECT</w:t>
      </w:r>
      <w:r w:rsidR="00DA7169" w:rsidRPr="002E64BC"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>s who are awarded an individual and/or location incentive</w:t>
      </w:r>
      <w:r w:rsidR="00DA7169" w:rsidRPr="00732651">
        <w:rPr>
          <w:rFonts w:ascii="Arial" w:eastAsia="Arial" w:hAnsi="Arial" w:cs="Times New Roman"/>
          <w:bCs w:val="0"/>
          <w:color w:val="1F1646" w:themeColor="text1"/>
          <w:sz w:val="22"/>
          <w:szCs w:val="22"/>
        </w:rPr>
        <w:t>.</w:t>
      </w:r>
    </w:p>
    <w:p w14:paraId="147C4818" w14:textId="2B45663E" w:rsidR="00F64C93" w:rsidRPr="00F64C93" w:rsidRDefault="00F64C93" w:rsidP="00F64C93">
      <w:pPr>
        <w:pStyle w:val="ListParagraph"/>
        <w:numPr>
          <w:ilvl w:val="0"/>
          <w:numId w:val="4"/>
        </w:numPr>
        <w:rPr>
          <w:color w:val="1F1646" w:themeColor="text1"/>
        </w:rPr>
      </w:pPr>
      <w:r w:rsidRPr="00F64C93">
        <w:rPr>
          <w:color w:val="1F1646" w:themeColor="text1"/>
        </w:rPr>
        <w:t xml:space="preserve">ECTs who are moving </w:t>
      </w:r>
      <w:r w:rsidRPr="00F64C93">
        <w:rPr>
          <w:b/>
          <w:bCs/>
          <w:color w:val="1F1646" w:themeColor="text1"/>
        </w:rPr>
        <w:t xml:space="preserve">less than 100 km </w:t>
      </w:r>
      <w:r w:rsidRPr="00F64C93">
        <w:rPr>
          <w:color w:val="1F1646" w:themeColor="text1"/>
        </w:rPr>
        <w:t xml:space="preserve">for a role are not eligible for the cost of moving supplement even if they have moved more than 60 km to take </w:t>
      </w:r>
      <w:r w:rsidR="008D6B3A">
        <w:rPr>
          <w:color w:val="1F1646" w:themeColor="text1"/>
        </w:rPr>
        <w:t xml:space="preserve">up </w:t>
      </w:r>
      <w:r w:rsidRPr="00F64C93">
        <w:rPr>
          <w:color w:val="1F1646" w:themeColor="text1"/>
        </w:rPr>
        <w:t>a role with a location incentive.</w:t>
      </w:r>
    </w:p>
    <w:p w14:paraId="388307F7" w14:textId="77777777" w:rsidR="000278AD" w:rsidRPr="000E6D36" w:rsidRDefault="000278AD" w:rsidP="000278AD">
      <w:pPr>
        <w:pStyle w:val="Heading2"/>
      </w:pPr>
      <w:r>
        <w:t xml:space="preserve">How to apply for a cost of moving supplement </w:t>
      </w:r>
    </w:p>
    <w:p w14:paraId="15D560C8" w14:textId="2C43539E" w:rsidR="000278AD" w:rsidRDefault="000278AD" w:rsidP="000278AD">
      <w:pPr>
        <w:rPr>
          <w:color w:val="1F1646" w:themeColor="text1"/>
          <w:sz w:val="22"/>
          <w:szCs w:val="22"/>
        </w:rPr>
      </w:pPr>
      <w:r>
        <w:rPr>
          <w:color w:val="1F1646" w:themeColor="text1"/>
          <w:sz w:val="22"/>
          <w:szCs w:val="22"/>
          <w:lang w:val="en-AU"/>
        </w:rPr>
        <w:t>ECTs apply for the cost of moving supplement when they apply for an individual or location incentive. A</w:t>
      </w:r>
      <w:r w:rsidRPr="000E6D36">
        <w:rPr>
          <w:color w:val="1F1646" w:themeColor="text1"/>
          <w:sz w:val="22"/>
          <w:szCs w:val="22"/>
          <w:lang w:val="en-AU"/>
        </w:rPr>
        <w:t xml:space="preserve">pplications are submitted </w:t>
      </w:r>
      <w:r w:rsidRPr="000E6D36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via </w:t>
      </w:r>
      <w:hyperlink r:id="rId18" w:history="1">
        <w:r w:rsidRPr="00C308F4">
          <w:rPr>
            <w:rStyle w:val="Hyperlink"/>
            <w:rFonts w:ascii="Arial" w:eastAsia="Arial" w:hAnsi="Arial" w:cs="Times New Roman"/>
            <w:sz w:val="22"/>
            <w:szCs w:val="22"/>
            <w:u w:val="none"/>
          </w:rPr>
          <w:t xml:space="preserve">the BUSY At Work </w:t>
        </w:r>
        <w:r w:rsidRPr="00C308F4">
          <w:rPr>
            <w:rStyle w:val="Hyperlink"/>
            <w:rFonts w:ascii="Arial" w:eastAsia="Arial" w:hAnsi="Arial" w:cs="Times New Roman"/>
            <w:sz w:val="22"/>
            <w:szCs w:val="22"/>
          </w:rPr>
          <w:t>client portal</w:t>
        </w:r>
      </w:hyperlink>
      <w:r w:rsidRPr="00C308F4">
        <w:rPr>
          <w:color w:val="1F1646" w:themeColor="text1"/>
          <w:sz w:val="22"/>
          <w:szCs w:val="22"/>
          <w:lang w:val="en-AU"/>
        </w:rPr>
        <w:t>.</w:t>
      </w:r>
      <w:r>
        <w:rPr>
          <w:color w:val="1F1646" w:themeColor="text1"/>
          <w:sz w:val="22"/>
          <w:szCs w:val="22"/>
          <w:lang w:val="en-AU"/>
        </w:rPr>
        <w:t xml:space="preserve"> </w:t>
      </w:r>
    </w:p>
    <w:p w14:paraId="4261DD6D" w14:textId="4C1FB0A9" w:rsidR="00A04F91" w:rsidRPr="00BD72AA" w:rsidRDefault="00A04F91" w:rsidP="00BD72AA">
      <w:pPr>
        <w:pStyle w:val="Heading1"/>
        <w:spacing w:before="400"/>
      </w:pPr>
      <w:r w:rsidRPr="00BD72AA">
        <w:t xml:space="preserve">Application process </w:t>
      </w:r>
    </w:p>
    <w:p w14:paraId="3F78707F" w14:textId="6CE26D0A" w:rsidR="00A04F91" w:rsidRPr="002E64BC" w:rsidRDefault="007E6B9C" w:rsidP="00A04F91">
      <w:pPr>
        <w:spacing w:line="276" w:lineRule="auto"/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BUSY At Work administers </w:t>
      </w:r>
      <w:r w:rsidR="00764A3C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>the</w:t>
      </w:r>
      <w:r w:rsidR="00A04F91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incentives program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>for</w:t>
      </w:r>
      <w:r w:rsidR="00A04F91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the department. Applications for incentives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are </w:t>
      </w:r>
      <w:r w:rsidR="00A04F91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made </w:t>
      </w:r>
      <w:r w:rsidR="00793235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via </w:t>
      </w:r>
      <w:hyperlink r:id="rId19" w:history="1">
        <w:r w:rsidR="00793235" w:rsidRPr="003A3193">
          <w:rPr>
            <w:rStyle w:val="Hyperlink"/>
            <w:rFonts w:ascii="Arial" w:eastAsia="Arial" w:hAnsi="Arial" w:cs="Times New Roman"/>
            <w:sz w:val="22"/>
            <w:szCs w:val="22"/>
            <w:u w:val="none"/>
          </w:rPr>
          <w:t xml:space="preserve">the BUSY At Work </w:t>
        </w:r>
        <w:r w:rsidR="00793235" w:rsidRPr="00921636">
          <w:rPr>
            <w:rStyle w:val="Hyperlink"/>
            <w:rFonts w:ascii="Arial" w:eastAsia="Arial" w:hAnsi="Arial" w:cs="Times New Roman"/>
            <w:sz w:val="22"/>
            <w:szCs w:val="22"/>
          </w:rPr>
          <w:t>client portal</w:t>
        </w:r>
      </w:hyperlink>
      <w:r w:rsidR="00A04F91" w:rsidRPr="00921636">
        <w:rPr>
          <w:rFonts w:ascii="Arial" w:eastAsia="Arial" w:hAnsi="Arial" w:cs="Times New Roman"/>
          <w:color w:val="1F1646" w:themeColor="text1"/>
          <w:sz w:val="22"/>
          <w:szCs w:val="22"/>
        </w:rPr>
        <w:t>.</w:t>
      </w:r>
      <w:r w:rsidR="00A04F91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8F332B">
        <w:rPr>
          <w:rFonts w:ascii="Arial" w:eastAsia="Arial" w:hAnsi="Arial" w:cs="Times New Roman"/>
          <w:color w:val="1F1646" w:themeColor="text1"/>
          <w:sz w:val="22"/>
          <w:szCs w:val="22"/>
        </w:rPr>
        <w:t>BUSY At Work has a short</w:t>
      </w:r>
      <w:r w:rsidR="00796AD8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BA0942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video </w:t>
      </w:r>
      <w:r w:rsidR="008F332B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on their client portal that </w:t>
      </w:r>
      <w:r w:rsidR="00BA0942">
        <w:rPr>
          <w:rFonts w:ascii="Arial" w:eastAsia="Arial" w:hAnsi="Arial" w:cs="Times New Roman"/>
          <w:color w:val="1F1646" w:themeColor="text1"/>
          <w:sz w:val="22"/>
          <w:szCs w:val="22"/>
        </w:rPr>
        <w:t>shows ‘how to apply’</w:t>
      </w:r>
      <w:r w:rsidR="008F332B">
        <w:rPr>
          <w:rFonts w:ascii="Arial" w:eastAsia="Arial" w:hAnsi="Arial" w:cs="Times New Roman"/>
          <w:color w:val="1F1646" w:themeColor="text1"/>
          <w:sz w:val="22"/>
          <w:szCs w:val="22"/>
        </w:rPr>
        <w:t>.</w:t>
      </w:r>
    </w:p>
    <w:p w14:paraId="0A808012" w14:textId="07EB3DBA" w:rsidR="00A04F91" w:rsidRPr="002E64BC" w:rsidRDefault="00A04F91" w:rsidP="00A04F91">
      <w:pPr>
        <w:spacing w:line="276" w:lineRule="auto"/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</w:pP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As part of the application process, </w:t>
      </w:r>
      <w:r w:rsidR="00262ACE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ECT</w:t>
      </w:r>
      <w:r w:rsidR="00555658" w:rsidRPr="00EA6ABA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s</w:t>
      </w:r>
      <w:r w:rsidR="00555658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must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provide BUSY At Work evidence to support </w:t>
      </w:r>
      <w:r w:rsidR="00555658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the</w:t>
      </w:r>
      <w:r w:rsidR="00D32D85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ir</w:t>
      </w:r>
      <w:r w:rsidR="00555658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application. This includes, but is not limited to:</w:t>
      </w:r>
    </w:p>
    <w:p w14:paraId="7EBDF466" w14:textId="7D80935E" w:rsidR="00A04F91" w:rsidRPr="002E64BC" w:rsidRDefault="005733B6" w:rsidP="003A3193">
      <w:pPr>
        <w:pStyle w:val="ListParagraph"/>
        <w:numPr>
          <w:ilvl w:val="0"/>
          <w:numId w:val="30"/>
        </w:numPr>
        <w:ind w:left="426" w:hanging="357"/>
        <w:contextualSpacing w:val="0"/>
        <w:rPr>
          <w:color w:val="1F1646" w:themeColor="text1"/>
        </w:rPr>
      </w:pPr>
      <w:r>
        <w:rPr>
          <w:color w:val="1F1646" w:themeColor="text1"/>
        </w:rPr>
        <w:t>The</w:t>
      </w:r>
      <w:r w:rsidRPr="002E64BC">
        <w:rPr>
          <w:color w:val="1F1646" w:themeColor="text1"/>
        </w:rPr>
        <w:t xml:space="preserve"> </w:t>
      </w:r>
      <w:r w:rsidR="00A04F91" w:rsidRPr="00700437">
        <w:rPr>
          <w:color w:val="1F1646" w:themeColor="text1"/>
        </w:rPr>
        <w:t>Employer Declaration</w:t>
      </w:r>
      <w:r w:rsidR="00B811CD" w:rsidRPr="00BD72AA">
        <w:rPr>
          <w:color w:val="1F1646" w:themeColor="text1"/>
        </w:rPr>
        <w:t>.</w:t>
      </w:r>
      <w:r w:rsidR="00B811CD" w:rsidRPr="002E64BC">
        <w:rPr>
          <w:color w:val="1F1646" w:themeColor="text1"/>
        </w:rPr>
        <w:t xml:space="preserve"> This is</w:t>
      </w:r>
      <w:r w:rsidR="00A04F91" w:rsidRPr="002E64BC">
        <w:rPr>
          <w:color w:val="1F1646" w:themeColor="text1"/>
        </w:rPr>
        <w:t xml:space="preserve"> completed by </w:t>
      </w:r>
      <w:r w:rsidR="00555658" w:rsidRPr="002E64BC">
        <w:rPr>
          <w:color w:val="1F1646" w:themeColor="text1"/>
        </w:rPr>
        <w:t>the</w:t>
      </w:r>
      <w:r w:rsidR="00A04F91" w:rsidRPr="002E64BC">
        <w:rPr>
          <w:color w:val="1F1646" w:themeColor="text1"/>
        </w:rPr>
        <w:t xml:space="preserve"> employer </w:t>
      </w:r>
      <w:r w:rsidR="00555658" w:rsidRPr="002E64BC">
        <w:rPr>
          <w:color w:val="1F1646" w:themeColor="text1"/>
        </w:rPr>
        <w:t xml:space="preserve">for the funded kindergarten </w:t>
      </w:r>
      <w:r w:rsidR="00D32D85" w:rsidRPr="002E64BC">
        <w:rPr>
          <w:color w:val="1F1646" w:themeColor="text1"/>
        </w:rPr>
        <w:t>program in which th</w:t>
      </w:r>
      <w:r w:rsidR="00555658" w:rsidRPr="002E64BC">
        <w:rPr>
          <w:color w:val="1F1646" w:themeColor="text1"/>
        </w:rPr>
        <w:t xml:space="preserve">e </w:t>
      </w:r>
      <w:r w:rsidR="004F2BFC">
        <w:rPr>
          <w:color w:val="1F1646" w:themeColor="text1"/>
        </w:rPr>
        <w:t>ECT</w:t>
      </w:r>
      <w:r w:rsidR="00555658" w:rsidRPr="002E64BC">
        <w:rPr>
          <w:color w:val="1F1646" w:themeColor="text1"/>
        </w:rPr>
        <w:t xml:space="preserve"> will work</w:t>
      </w:r>
      <w:r w:rsidR="00D32D85" w:rsidRPr="002E64BC">
        <w:rPr>
          <w:color w:val="1F1646" w:themeColor="text1"/>
        </w:rPr>
        <w:t>.</w:t>
      </w:r>
      <w:r w:rsidR="00555658" w:rsidRPr="002E64BC">
        <w:rPr>
          <w:color w:val="1F1646" w:themeColor="text1"/>
        </w:rPr>
        <w:t xml:space="preserve"> The </w:t>
      </w:r>
      <w:r w:rsidR="00B65417" w:rsidRPr="00B65417">
        <w:rPr>
          <w:color w:val="1F1646" w:themeColor="text1"/>
        </w:rPr>
        <w:t>Employer Declaration</w:t>
      </w:r>
      <w:r w:rsidR="00555658" w:rsidRPr="002E64BC">
        <w:rPr>
          <w:color w:val="1F1646" w:themeColor="text1"/>
        </w:rPr>
        <w:t xml:space="preserve"> must </w:t>
      </w:r>
      <w:r w:rsidR="00015469">
        <w:rPr>
          <w:color w:val="1F1646" w:themeColor="text1"/>
        </w:rPr>
        <w:t xml:space="preserve">be on the employer’s letterhead. It </w:t>
      </w:r>
      <w:r w:rsidR="00A04F91" w:rsidRPr="002E64BC">
        <w:rPr>
          <w:color w:val="1F1646" w:themeColor="text1"/>
        </w:rPr>
        <w:t>confirm</w:t>
      </w:r>
      <w:r w:rsidR="00015469">
        <w:rPr>
          <w:color w:val="1F1646" w:themeColor="text1"/>
        </w:rPr>
        <w:t>s</w:t>
      </w:r>
      <w:r w:rsidR="00A04F91" w:rsidRPr="002E64BC">
        <w:rPr>
          <w:color w:val="1F1646" w:themeColor="text1"/>
        </w:rPr>
        <w:t xml:space="preserve"> the service and </w:t>
      </w:r>
      <w:r w:rsidR="00555658" w:rsidRPr="002E64BC">
        <w:rPr>
          <w:color w:val="1F1646" w:themeColor="text1"/>
        </w:rPr>
        <w:t xml:space="preserve">the </w:t>
      </w:r>
      <w:r w:rsidR="00A04F91" w:rsidRPr="002E64BC">
        <w:rPr>
          <w:color w:val="1F1646" w:themeColor="text1"/>
        </w:rPr>
        <w:t xml:space="preserve">role </w:t>
      </w:r>
      <w:r w:rsidR="00011E12" w:rsidRPr="002E64BC">
        <w:rPr>
          <w:color w:val="1F1646" w:themeColor="text1"/>
        </w:rPr>
        <w:t xml:space="preserve">in which the </w:t>
      </w:r>
      <w:r w:rsidR="004F2BFC">
        <w:rPr>
          <w:color w:val="1F1646" w:themeColor="text1"/>
        </w:rPr>
        <w:t>ECT</w:t>
      </w:r>
      <w:r w:rsidR="00011E12" w:rsidRPr="002E64BC">
        <w:rPr>
          <w:color w:val="1F1646" w:themeColor="text1"/>
        </w:rPr>
        <w:t xml:space="preserve"> is employed. </w:t>
      </w:r>
      <w:r w:rsidR="003C485B">
        <w:rPr>
          <w:color w:val="1F1646" w:themeColor="text1"/>
        </w:rPr>
        <w:t xml:space="preserve">It must be </w:t>
      </w:r>
      <w:r w:rsidR="003C485B">
        <w:rPr>
          <w:color w:val="1F1646" w:themeColor="text1"/>
        </w:rPr>
        <w:lastRenderedPageBreak/>
        <w:t>recently signed and dated by the employer.</w:t>
      </w:r>
      <w:r w:rsidR="00074E6D">
        <w:rPr>
          <w:color w:val="1F1646" w:themeColor="text1"/>
        </w:rPr>
        <w:t xml:space="preserve"> Examples of this letter are in the Employer guidelines</w:t>
      </w:r>
      <w:r w:rsidR="00074E6D">
        <w:rPr>
          <w:color w:val="1F1646" w:themeColor="text1"/>
          <w:lang w:val="en-GB"/>
        </w:rPr>
        <w:t>.</w:t>
      </w:r>
    </w:p>
    <w:p w14:paraId="09E8BA20" w14:textId="00365FB6" w:rsidR="00E05B32" w:rsidRDefault="00A04F91" w:rsidP="003A3193">
      <w:pPr>
        <w:pStyle w:val="ListParagraph"/>
        <w:numPr>
          <w:ilvl w:val="0"/>
          <w:numId w:val="30"/>
        </w:numPr>
        <w:ind w:left="426" w:hanging="357"/>
        <w:contextualSpacing w:val="0"/>
        <w:rPr>
          <w:color w:val="1F1646" w:themeColor="text1"/>
        </w:rPr>
      </w:pPr>
      <w:r w:rsidRPr="00700437">
        <w:rPr>
          <w:color w:val="1F1646" w:themeColor="text1"/>
        </w:rPr>
        <w:t>Evidence</w:t>
      </w:r>
      <w:r w:rsidRPr="002E64BC">
        <w:rPr>
          <w:color w:val="1F1646" w:themeColor="text1"/>
        </w:rPr>
        <w:t xml:space="preserve"> showing </w:t>
      </w:r>
      <w:r w:rsidR="00555658" w:rsidRPr="002E64BC">
        <w:rPr>
          <w:color w:val="1F1646" w:themeColor="text1"/>
        </w:rPr>
        <w:t xml:space="preserve">that the </w:t>
      </w:r>
      <w:r w:rsidR="004F2BFC">
        <w:rPr>
          <w:color w:val="1F1646" w:themeColor="text1"/>
        </w:rPr>
        <w:t>ECT</w:t>
      </w:r>
      <w:r w:rsidRPr="002E64BC">
        <w:rPr>
          <w:color w:val="1F1646" w:themeColor="text1"/>
        </w:rPr>
        <w:t xml:space="preserve"> meet</w:t>
      </w:r>
      <w:r w:rsidR="00555658" w:rsidRPr="002E64BC">
        <w:rPr>
          <w:color w:val="1F1646" w:themeColor="text1"/>
        </w:rPr>
        <w:t>s</w:t>
      </w:r>
      <w:r w:rsidRPr="002E64BC">
        <w:rPr>
          <w:color w:val="1F1646" w:themeColor="text1"/>
        </w:rPr>
        <w:t xml:space="preserve"> the eligibility requirements</w:t>
      </w:r>
      <w:r w:rsidR="00011E12" w:rsidRPr="002E64BC">
        <w:rPr>
          <w:color w:val="1F1646" w:themeColor="text1"/>
        </w:rPr>
        <w:t xml:space="preserve"> </w:t>
      </w:r>
      <w:r w:rsidR="00F07F64" w:rsidRPr="002E64BC">
        <w:rPr>
          <w:color w:val="1F1646" w:themeColor="text1"/>
        </w:rPr>
        <w:t>for the</w:t>
      </w:r>
      <w:r w:rsidR="00E05B32">
        <w:rPr>
          <w:color w:val="1F1646" w:themeColor="text1"/>
        </w:rPr>
        <w:t>:</w:t>
      </w:r>
    </w:p>
    <w:p w14:paraId="1E20DF94" w14:textId="5F7926F8" w:rsidR="00E05B32" w:rsidRDefault="00F07F64" w:rsidP="003A3193">
      <w:pPr>
        <w:pStyle w:val="ListParagraph"/>
        <w:numPr>
          <w:ilvl w:val="1"/>
          <w:numId w:val="30"/>
        </w:numPr>
        <w:ind w:hanging="357"/>
        <w:contextualSpacing w:val="0"/>
        <w:rPr>
          <w:color w:val="1F1646" w:themeColor="text1"/>
        </w:rPr>
      </w:pPr>
      <w:r w:rsidRPr="002E64BC">
        <w:rPr>
          <w:color w:val="1F1646" w:themeColor="text1"/>
        </w:rPr>
        <w:t>incentive type (individual and/or location)</w:t>
      </w:r>
      <w:r w:rsidR="00E05B32">
        <w:rPr>
          <w:color w:val="1F1646" w:themeColor="text1"/>
        </w:rPr>
        <w:t xml:space="preserve"> </w:t>
      </w:r>
      <w:r w:rsidRPr="002E64BC">
        <w:rPr>
          <w:color w:val="1F1646" w:themeColor="text1"/>
        </w:rPr>
        <w:t xml:space="preserve"> </w:t>
      </w:r>
    </w:p>
    <w:p w14:paraId="425162B6" w14:textId="4AC88AF1" w:rsidR="00E05B32" w:rsidRDefault="00F07F64" w:rsidP="00BC109C">
      <w:pPr>
        <w:pStyle w:val="ListParagraph"/>
        <w:numPr>
          <w:ilvl w:val="1"/>
          <w:numId w:val="30"/>
        </w:numPr>
        <w:ind w:hanging="357"/>
        <w:contextualSpacing w:val="0"/>
        <w:rPr>
          <w:color w:val="1F1646" w:themeColor="text1"/>
        </w:rPr>
      </w:pPr>
      <w:r w:rsidRPr="002E64BC">
        <w:rPr>
          <w:color w:val="1F1646" w:themeColor="text1"/>
        </w:rPr>
        <w:t xml:space="preserve">general requirements </w:t>
      </w:r>
    </w:p>
    <w:p w14:paraId="5855E04B" w14:textId="38B950A0" w:rsidR="00A04F91" w:rsidRDefault="00555658" w:rsidP="003A3193">
      <w:pPr>
        <w:pStyle w:val="ListParagraph"/>
        <w:numPr>
          <w:ilvl w:val="1"/>
          <w:numId w:val="30"/>
        </w:numPr>
        <w:ind w:hanging="357"/>
        <w:contextualSpacing w:val="0"/>
        <w:rPr>
          <w:color w:val="1F1646" w:themeColor="text1"/>
        </w:rPr>
      </w:pPr>
      <w:r w:rsidRPr="002E64BC">
        <w:rPr>
          <w:color w:val="1F1646" w:themeColor="text1"/>
        </w:rPr>
        <w:t xml:space="preserve">cost of moving </w:t>
      </w:r>
      <w:r w:rsidR="00D024DF">
        <w:rPr>
          <w:color w:val="1F1646" w:themeColor="text1"/>
        </w:rPr>
        <w:t>s</w:t>
      </w:r>
      <w:r w:rsidR="008D36BA">
        <w:rPr>
          <w:color w:val="1F1646" w:themeColor="text1"/>
        </w:rPr>
        <w:t>upplement</w:t>
      </w:r>
      <w:r w:rsidR="00011E12" w:rsidRPr="002E64BC">
        <w:rPr>
          <w:color w:val="1F1646" w:themeColor="text1"/>
        </w:rPr>
        <w:t xml:space="preserve"> </w:t>
      </w:r>
      <w:r w:rsidR="00F07F64" w:rsidRPr="002E64BC">
        <w:rPr>
          <w:color w:val="1F1646" w:themeColor="text1"/>
        </w:rPr>
        <w:t>(</w:t>
      </w:r>
      <w:r w:rsidR="00E05B32">
        <w:rPr>
          <w:color w:val="1F1646" w:themeColor="text1"/>
        </w:rPr>
        <w:t xml:space="preserve">only </w:t>
      </w:r>
      <w:r w:rsidR="00011E12" w:rsidRPr="002E64BC">
        <w:rPr>
          <w:color w:val="1F1646" w:themeColor="text1"/>
        </w:rPr>
        <w:t>if relevant</w:t>
      </w:r>
      <w:r w:rsidR="00F07F64" w:rsidRPr="002E64BC">
        <w:rPr>
          <w:color w:val="1F1646" w:themeColor="text1"/>
        </w:rPr>
        <w:t>)</w:t>
      </w:r>
      <w:r w:rsidR="00011E12" w:rsidRPr="002E64BC">
        <w:rPr>
          <w:color w:val="1F1646" w:themeColor="text1"/>
        </w:rPr>
        <w:t>.</w:t>
      </w:r>
    </w:p>
    <w:p w14:paraId="0D3F54A0" w14:textId="2CEF7018" w:rsidR="007C4EFA" w:rsidRPr="007C4EFA" w:rsidRDefault="007C4EFA" w:rsidP="0005077D">
      <w:pPr>
        <w:pStyle w:val="ListParagraph"/>
        <w:contextualSpacing w:val="0"/>
        <w:rPr>
          <w:rFonts w:ascii="Arial" w:eastAsia="Arial" w:hAnsi="Arial" w:cs="Times New Roman"/>
          <w:color w:val="1F1646" w:themeColor="text1"/>
        </w:rPr>
      </w:pPr>
      <w:hyperlink w:anchor="_APPENDIX_1:_ELIGIBILITY" w:history="1">
        <w:r w:rsidRPr="007C4EFA">
          <w:rPr>
            <w:rStyle w:val="Hyperlink"/>
            <w:rFonts w:ascii="Arial" w:eastAsia="Arial" w:hAnsi="Arial" w:cs="Times New Roman"/>
            <w:color w:val="1F1646" w:themeColor="text1"/>
          </w:rPr>
          <w:t>Appendix 1</w:t>
        </w:r>
      </w:hyperlink>
      <w:r w:rsidRPr="007C4EFA">
        <w:rPr>
          <w:rFonts w:ascii="Arial" w:eastAsia="Arial" w:hAnsi="Arial" w:cs="Times New Roman"/>
          <w:color w:val="1F1646" w:themeColor="text1"/>
        </w:rPr>
        <w:t xml:space="preserve"> has checklists for </w:t>
      </w:r>
      <w:r>
        <w:rPr>
          <w:rFonts w:ascii="Arial" w:eastAsia="Arial" w:hAnsi="Arial" w:cs="Times New Roman"/>
          <w:color w:val="1F1646" w:themeColor="text1"/>
        </w:rPr>
        <w:t xml:space="preserve">ECTs </w:t>
      </w:r>
      <w:r w:rsidRPr="007C4EFA">
        <w:rPr>
          <w:rFonts w:ascii="Arial" w:eastAsia="Arial" w:hAnsi="Arial" w:cs="Times New Roman"/>
          <w:color w:val="1F1646" w:themeColor="text1"/>
        </w:rPr>
        <w:t>to understand what evidence is needed for an application.</w:t>
      </w:r>
    </w:p>
    <w:p w14:paraId="104BDC75" w14:textId="18713B44" w:rsidR="00555658" w:rsidRPr="00961C44" w:rsidRDefault="00555658" w:rsidP="003A3193">
      <w:pPr>
        <w:pStyle w:val="ListParagraph"/>
        <w:numPr>
          <w:ilvl w:val="0"/>
          <w:numId w:val="30"/>
        </w:numPr>
        <w:ind w:left="426" w:hanging="357"/>
        <w:contextualSpacing w:val="0"/>
        <w:rPr>
          <w:color w:val="1F1646" w:themeColor="text1"/>
        </w:rPr>
      </w:pPr>
      <w:r w:rsidRPr="002E64BC">
        <w:rPr>
          <w:color w:val="1F1646" w:themeColor="text1"/>
        </w:rPr>
        <w:t xml:space="preserve">BUSY At Work may </w:t>
      </w:r>
      <w:r w:rsidR="00FB4B87" w:rsidRPr="002E64BC">
        <w:rPr>
          <w:color w:val="1F1646" w:themeColor="text1"/>
        </w:rPr>
        <w:t xml:space="preserve">also </w:t>
      </w:r>
      <w:r w:rsidRPr="002E64BC">
        <w:rPr>
          <w:color w:val="1F1646" w:themeColor="text1"/>
        </w:rPr>
        <w:t xml:space="preserve">require a recent </w:t>
      </w:r>
      <w:r w:rsidRPr="002C6659">
        <w:rPr>
          <w:color w:val="1F1646" w:themeColor="text1"/>
        </w:rPr>
        <w:t>police check</w:t>
      </w:r>
      <w:r w:rsidR="00141316">
        <w:rPr>
          <w:color w:val="1F1646" w:themeColor="text1"/>
        </w:rPr>
        <w:t>.</w:t>
      </w:r>
      <w:r w:rsidRPr="002E64BC">
        <w:rPr>
          <w:color w:val="1F1646" w:themeColor="text1"/>
        </w:rPr>
        <w:t xml:space="preserve"> </w:t>
      </w:r>
    </w:p>
    <w:p w14:paraId="6A23C059" w14:textId="41028A4E" w:rsidR="00A04F91" w:rsidRPr="002E64BC" w:rsidRDefault="00A04F91" w:rsidP="00A04F91">
      <w:pPr>
        <w:spacing w:line="276" w:lineRule="auto"/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</w:pP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BUSY At Work will assess applications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within 10 business days of</w:t>
      </w:r>
      <w:r w:rsidR="00D350B3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</w:t>
      </w:r>
      <w:r w:rsidR="00563047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submission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. If further evidence or information is </w:t>
      </w:r>
      <w:r w:rsidR="00D350B3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needed,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the assessment may</w:t>
      </w:r>
      <w:r w:rsidR="00D350B3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take longer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.</w:t>
      </w:r>
    </w:p>
    <w:p w14:paraId="582C3DAD" w14:textId="77777777" w:rsidR="00E475DD" w:rsidRPr="000A5BC1" w:rsidRDefault="00E475DD" w:rsidP="00387DD9">
      <w:pPr>
        <w:pStyle w:val="Heading2"/>
        <w:rPr>
          <w:lang w:val="en-AU"/>
        </w:rPr>
      </w:pPr>
      <w:r w:rsidRPr="000A5BC1">
        <w:rPr>
          <w:lang w:val="en-AU"/>
        </w:rPr>
        <w:t xml:space="preserve">Considerations before applying </w:t>
      </w:r>
    </w:p>
    <w:p w14:paraId="763E30BC" w14:textId="78825898" w:rsidR="00E475DD" w:rsidRPr="002E64BC" w:rsidRDefault="00E475DD" w:rsidP="00E475DD">
      <w:pPr>
        <w:rPr>
          <w:color w:val="1F1646" w:themeColor="text1"/>
          <w:sz w:val="22"/>
          <w:szCs w:val="22"/>
        </w:rPr>
      </w:pPr>
      <w:r w:rsidRPr="002E64BC">
        <w:rPr>
          <w:color w:val="1F1646" w:themeColor="text1"/>
          <w:sz w:val="22"/>
          <w:szCs w:val="22"/>
        </w:rPr>
        <w:t xml:space="preserve">It is important that </w:t>
      </w:r>
      <w:r w:rsidR="004F2BFC">
        <w:rPr>
          <w:color w:val="1F1646" w:themeColor="text1"/>
          <w:sz w:val="22"/>
          <w:szCs w:val="22"/>
        </w:rPr>
        <w:t>ECT</w:t>
      </w:r>
      <w:r w:rsidR="00FE2420" w:rsidRPr="002E64BC">
        <w:rPr>
          <w:color w:val="1F1646" w:themeColor="text1"/>
          <w:sz w:val="22"/>
          <w:szCs w:val="22"/>
        </w:rPr>
        <w:t>s</w:t>
      </w:r>
      <w:r w:rsidRPr="002E64BC">
        <w:rPr>
          <w:color w:val="1F1646" w:themeColor="text1"/>
          <w:sz w:val="22"/>
          <w:szCs w:val="22"/>
        </w:rPr>
        <w:t>:</w:t>
      </w:r>
    </w:p>
    <w:p w14:paraId="23376AF9" w14:textId="632C9A0B" w:rsidR="00E475DD" w:rsidRPr="002E64BC" w:rsidRDefault="00011E12" w:rsidP="00FB5AD5">
      <w:pPr>
        <w:pStyle w:val="ListParagraph"/>
        <w:numPr>
          <w:ilvl w:val="0"/>
          <w:numId w:val="30"/>
        </w:numPr>
        <w:ind w:left="425" w:hanging="357"/>
        <w:contextualSpacing w:val="0"/>
        <w:rPr>
          <w:color w:val="1F1646" w:themeColor="text1"/>
        </w:rPr>
      </w:pPr>
      <w:r w:rsidRPr="002E64BC">
        <w:rPr>
          <w:color w:val="1F1646" w:themeColor="text1"/>
        </w:rPr>
        <w:t>c</w:t>
      </w:r>
      <w:r w:rsidR="00E475DD" w:rsidRPr="002E64BC">
        <w:rPr>
          <w:color w:val="1F1646" w:themeColor="text1"/>
        </w:rPr>
        <w:t xml:space="preserve">onsider </w:t>
      </w:r>
      <w:r w:rsidR="00B72F16">
        <w:rPr>
          <w:color w:val="1F1646" w:themeColor="text1"/>
        </w:rPr>
        <w:t xml:space="preserve">their </w:t>
      </w:r>
      <w:r w:rsidR="00E475DD" w:rsidRPr="002E64BC">
        <w:rPr>
          <w:color w:val="1F1646" w:themeColor="text1"/>
        </w:rPr>
        <w:t xml:space="preserve">personal financial circumstances. </w:t>
      </w:r>
      <w:r w:rsidR="000A5BC1" w:rsidRPr="002E64BC">
        <w:rPr>
          <w:color w:val="1F1646" w:themeColor="text1"/>
        </w:rPr>
        <w:t xml:space="preserve">Cost of moving </w:t>
      </w:r>
      <w:r w:rsidR="00B33FF0">
        <w:rPr>
          <w:color w:val="1F1646" w:themeColor="text1"/>
        </w:rPr>
        <w:t>supplement</w:t>
      </w:r>
      <w:r w:rsidR="00F34B8F">
        <w:rPr>
          <w:color w:val="1F1646" w:themeColor="text1"/>
        </w:rPr>
        <w:t>s</w:t>
      </w:r>
      <w:r w:rsidR="000A5BC1" w:rsidRPr="002E64BC">
        <w:rPr>
          <w:color w:val="1F1646" w:themeColor="text1"/>
        </w:rPr>
        <w:t xml:space="preserve"> are</w:t>
      </w:r>
      <w:r w:rsidR="008C1ACF" w:rsidRPr="002E64BC">
        <w:rPr>
          <w:color w:val="1F1646" w:themeColor="text1"/>
        </w:rPr>
        <w:t xml:space="preserve"> awarded</w:t>
      </w:r>
      <w:r w:rsidR="00B627F5" w:rsidRPr="002E64BC">
        <w:rPr>
          <w:color w:val="1F1646" w:themeColor="text1"/>
        </w:rPr>
        <w:t xml:space="preserve"> to</w:t>
      </w:r>
      <w:r w:rsidR="00704018" w:rsidRPr="002E64BC">
        <w:rPr>
          <w:color w:val="1F1646" w:themeColor="text1"/>
        </w:rPr>
        <w:t xml:space="preserve"> </w:t>
      </w:r>
      <w:r w:rsidR="004F2BFC">
        <w:rPr>
          <w:color w:val="1F1646" w:themeColor="text1"/>
        </w:rPr>
        <w:t>ECT</w:t>
      </w:r>
      <w:r w:rsidR="00B627F5" w:rsidRPr="002E64BC">
        <w:rPr>
          <w:color w:val="1F1646" w:themeColor="text1"/>
        </w:rPr>
        <w:t>s</w:t>
      </w:r>
      <w:r w:rsidR="008C1ACF" w:rsidRPr="002E64BC">
        <w:rPr>
          <w:color w:val="1F1646" w:themeColor="text1"/>
        </w:rPr>
        <w:t xml:space="preserve"> </w:t>
      </w:r>
      <w:r w:rsidR="00C64BFA" w:rsidRPr="002E64BC">
        <w:rPr>
          <w:color w:val="1F1646" w:themeColor="text1"/>
        </w:rPr>
        <w:t>who are eligible for the payment and provide the required evidence.</w:t>
      </w:r>
      <w:r w:rsidR="008C1ACF" w:rsidRPr="002E64BC">
        <w:rPr>
          <w:color w:val="1F1646" w:themeColor="text1"/>
        </w:rPr>
        <w:t xml:space="preserve"> The</w:t>
      </w:r>
      <w:r w:rsidR="00C64BFA" w:rsidRPr="002E64BC">
        <w:rPr>
          <w:color w:val="1F1646" w:themeColor="text1"/>
        </w:rPr>
        <w:t xml:space="preserve"> </w:t>
      </w:r>
      <w:r w:rsidR="00BE6821">
        <w:rPr>
          <w:color w:val="1F1646" w:themeColor="text1"/>
        </w:rPr>
        <w:t>value of the supplement is based on</w:t>
      </w:r>
      <w:r w:rsidR="000A5BC1" w:rsidRPr="002E64BC">
        <w:rPr>
          <w:color w:val="1F1646" w:themeColor="text1"/>
        </w:rPr>
        <w:t xml:space="preserve"> the</w:t>
      </w:r>
      <w:r w:rsidR="0077627A">
        <w:rPr>
          <w:color w:val="1F1646" w:themeColor="text1"/>
        </w:rPr>
        <w:t xml:space="preserve"> distance the person is </w:t>
      </w:r>
      <w:r w:rsidR="00957301">
        <w:rPr>
          <w:color w:val="1F1646" w:themeColor="text1"/>
        </w:rPr>
        <w:t>moving</w:t>
      </w:r>
      <w:r w:rsidR="0077627A">
        <w:rPr>
          <w:color w:val="1F1646" w:themeColor="text1"/>
        </w:rPr>
        <w:t>.</w:t>
      </w:r>
      <w:r w:rsidR="000A5BC1" w:rsidRPr="002E64BC">
        <w:rPr>
          <w:color w:val="1F1646" w:themeColor="text1"/>
        </w:rPr>
        <w:t xml:space="preserve"> Recipients</w:t>
      </w:r>
      <w:r w:rsidR="00E475DD" w:rsidRPr="002E64BC">
        <w:rPr>
          <w:color w:val="1F1646" w:themeColor="text1"/>
        </w:rPr>
        <w:t xml:space="preserve"> are responsible for paying all costs associated with</w:t>
      </w:r>
      <w:r w:rsidR="000A5BC1" w:rsidRPr="002E64BC">
        <w:rPr>
          <w:color w:val="1F1646" w:themeColor="text1"/>
        </w:rPr>
        <w:t xml:space="preserve"> moving</w:t>
      </w:r>
      <w:r w:rsidR="004F428C" w:rsidRPr="002E64BC">
        <w:rPr>
          <w:color w:val="1F1646" w:themeColor="text1"/>
        </w:rPr>
        <w:t xml:space="preserve"> even if they are more than the cost of moving </w:t>
      </w:r>
      <w:r w:rsidR="003E15C7">
        <w:rPr>
          <w:color w:val="1F1646" w:themeColor="text1"/>
        </w:rPr>
        <w:t>supplement</w:t>
      </w:r>
      <w:r w:rsidR="004F428C" w:rsidRPr="002E64BC">
        <w:rPr>
          <w:color w:val="1F1646" w:themeColor="text1"/>
        </w:rPr>
        <w:t>.</w:t>
      </w:r>
      <w:r w:rsidR="00E475DD" w:rsidRPr="002E64BC">
        <w:rPr>
          <w:color w:val="1F1646" w:themeColor="text1"/>
        </w:rPr>
        <w:t xml:space="preserve"> </w:t>
      </w:r>
    </w:p>
    <w:p w14:paraId="133ADDD4" w14:textId="363D7811" w:rsidR="00E475DD" w:rsidRPr="002E64BC" w:rsidRDefault="00011E12" w:rsidP="00FB5AD5">
      <w:pPr>
        <w:pStyle w:val="ListParagraph"/>
        <w:numPr>
          <w:ilvl w:val="0"/>
          <w:numId w:val="30"/>
        </w:numPr>
        <w:ind w:left="425" w:hanging="357"/>
        <w:contextualSpacing w:val="0"/>
        <w:rPr>
          <w:color w:val="1F1646" w:themeColor="text1"/>
        </w:rPr>
      </w:pPr>
      <w:r w:rsidRPr="002E64BC">
        <w:rPr>
          <w:color w:val="1F1646" w:themeColor="text1"/>
        </w:rPr>
        <w:t>s</w:t>
      </w:r>
      <w:r w:rsidR="00E475DD" w:rsidRPr="002E64BC">
        <w:rPr>
          <w:color w:val="1F1646" w:themeColor="text1"/>
        </w:rPr>
        <w:t xml:space="preserve">eek independent advice </w:t>
      </w:r>
      <w:r w:rsidR="002619B9" w:rsidRPr="002E64BC">
        <w:rPr>
          <w:color w:val="1F1646" w:themeColor="text1"/>
        </w:rPr>
        <w:t xml:space="preserve">on how </w:t>
      </w:r>
      <w:r w:rsidR="000A5BC1" w:rsidRPr="002E64BC">
        <w:rPr>
          <w:color w:val="1F1646" w:themeColor="text1"/>
        </w:rPr>
        <w:t xml:space="preserve">incentive payments (and cost of moving </w:t>
      </w:r>
      <w:r w:rsidR="00D25503">
        <w:rPr>
          <w:color w:val="1F1646" w:themeColor="text1"/>
        </w:rPr>
        <w:t>supplement</w:t>
      </w:r>
      <w:r w:rsidR="000A5BC1" w:rsidRPr="002E64BC">
        <w:rPr>
          <w:color w:val="1F1646" w:themeColor="text1"/>
        </w:rPr>
        <w:t>s)</w:t>
      </w:r>
      <w:r w:rsidR="00193C80" w:rsidRPr="002E64BC">
        <w:rPr>
          <w:color w:val="1F1646" w:themeColor="text1"/>
        </w:rPr>
        <w:t xml:space="preserve"> could impact </w:t>
      </w:r>
      <w:r w:rsidR="00B4721E">
        <w:rPr>
          <w:color w:val="1F1646" w:themeColor="text1"/>
        </w:rPr>
        <w:t>them</w:t>
      </w:r>
      <w:r w:rsidR="00193C80" w:rsidRPr="002E64BC">
        <w:rPr>
          <w:color w:val="1F1646" w:themeColor="text1"/>
        </w:rPr>
        <w:t>. This includes impacts</w:t>
      </w:r>
      <w:r w:rsidR="00E475DD" w:rsidRPr="002E64BC">
        <w:rPr>
          <w:color w:val="1F1646" w:themeColor="text1"/>
        </w:rPr>
        <w:t xml:space="preserve"> on taxation and government benefit schemes</w:t>
      </w:r>
      <w:r w:rsidR="00B72F16">
        <w:rPr>
          <w:color w:val="1F1646" w:themeColor="text1"/>
        </w:rPr>
        <w:t xml:space="preserve"> such as</w:t>
      </w:r>
      <w:r w:rsidR="00E475DD" w:rsidRPr="002E64BC">
        <w:rPr>
          <w:color w:val="1F1646" w:themeColor="text1"/>
        </w:rPr>
        <w:t xml:space="preserve">, but not limited to, those administered through Centrelink. </w:t>
      </w:r>
    </w:p>
    <w:p w14:paraId="74AF27E3" w14:textId="7F0D2A55" w:rsidR="000016B0" w:rsidRPr="002E64BC" w:rsidRDefault="000A5BC1" w:rsidP="000A5BC1">
      <w:pPr>
        <w:rPr>
          <w:color w:val="1F1646" w:themeColor="text1"/>
          <w:sz w:val="22"/>
          <w:szCs w:val="22"/>
        </w:rPr>
      </w:pPr>
      <w:r w:rsidRPr="002E64BC">
        <w:rPr>
          <w:color w:val="1F1646" w:themeColor="text1"/>
          <w:sz w:val="22"/>
          <w:szCs w:val="22"/>
        </w:rPr>
        <w:t xml:space="preserve">It is recommended that </w:t>
      </w:r>
      <w:r w:rsidR="004F2BFC">
        <w:rPr>
          <w:color w:val="1F1646" w:themeColor="text1"/>
          <w:sz w:val="22"/>
          <w:szCs w:val="22"/>
        </w:rPr>
        <w:t>ECT</w:t>
      </w:r>
      <w:r w:rsidR="00FB4B87" w:rsidRPr="002E64BC">
        <w:rPr>
          <w:color w:val="1F1646" w:themeColor="text1"/>
          <w:sz w:val="22"/>
          <w:szCs w:val="22"/>
        </w:rPr>
        <w:t>s</w:t>
      </w:r>
      <w:r w:rsidRPr="002E64BC">
        <w:rPr>
          <w:color w:val="1F1646" w:themeColor="text1"/>
          <w:sz w:val="22"/>
          <w:szCs w:val="22"/>
        </w:rPr>
        <w:t xml:space="preserve"> </w:t>
      </w:r>
      <w:r w:rsidR="000016B0" w:rsidRPr="002E64BC">
        <w:rPr>
          <w:color w:val="1F1646" w:themeColor="text1"/>
          <w:sz w:val="22"/>
          <w:szCs w:val="22"/>
        </w:rPr>
        <w:t>check their eligibility for an incentive</w:t>
      </w:r>
      <w:r w:rsidR="00011E12" w:rsidRPr="002E64BC">
        <w:rPr>
          <w:color w:val="1F1646" w:themeColor="text1"/>
          <w:sz w:val="22"/>
          <w:szCs w:val="22"/>
        </w:rPr>
        <w:t xml:space="preserve"> </w:t>
      </w:r>
      <w:r w:rsidR="00490233">
        <w:rPr>
          <w:color w:val="1F1646" w:themeColor="text1"/>
          <w:sz w:val="22"/>
          <w:szCs w:val="22"/>
        </w:rPr>
        <w:t xml:space="preserve">by using </w:t>
      </w:r>
      <w:hyperlink w:anchor="_APPENDIX_1:_ELIGIBILITY" w:history="1">
        <w:r w:rsidR="000016B0" w:rsidRPr="00666F32">
          <w:rPr>
            <w:rStyle w:val="Hyperlink"/>
            <w:color w:val="1F1646" w:themeColor="text1"/>
            <w:sz w:val="22"/>
            <w:szCs w:val="22"/>
          </w:rPr>
          <w:t>Appendix 1</w:t>
        </w:r>
      </w:hyperlink>
      <w:r w:rsidR="000016B0" w:rsidRPr="002E64BC">
        <w:rPr>
          <w:color w:val="1F1646" w:themeColor="text1"/>
          <w:sz w:val="22"/>
          <w:szCs w:val="22"/>
        </w:rPr>
        <w:t xml:space="preserve"> </w:t>
      </w:r>
      <w:r w:rsidR="00490233" w:rsidRPr="002E64BC">
        <w:rPr>
          <w:color w:val="1F1646" w:themeColor="text1"/>
          <w:sz w:val="22"/>
          <w:szCs w:val="22"/>
        </w:rPr>
        <w:t xml:space="preserve">before applying. </w:t>
      </w:r>
    </w:p>
    <w:p w14:paraId="5C44EA32" w14:textId="5D4AF49F" w:rsidR="000016B0" w:rsidRPr="002E64BC" w:rsidRDefault="00011E12" w:rsidP="000A5BC1">
      <w:pPr>
        <w:rPr>
          <w:color w:val="1F1646" w:themeColor="text1"/>
          <w:sz w:val="22"/>
          <w:szCs w:val="22"/>
        </w:rPr>
      </w:pPr>
      <w:r w:rsidRPr="002E64BC">
        <w:rPr>
          <w:color w:val="1F1646" w:themeColor="text1"/>
          <w:sz w:val="22"/>
          <w:szCs w:val="22"/>
        </w:rPr>
        <w:t>T</w:t>
      </w:r>
      <w:r w:rsidR="000016B0" w:rsidRPr="002E64BC">
        <w:rPr>
          <w:color w:val="1F1646" w:themeColor="text1"/>
          <w:sz w:val="22"/>
          <w:szCs w:val="22"/>
        </w:rPr>
        <w:t xml:space="preserve">o confirm </w:t>
      </w:r>
      <w:r w:rsidR="00767BC3">
        <w:rPr>
          <w:color w:val="1F1646" w:themeColor="text1"/>
          <w:sz w:val="22"/>
          <w:szCs w:val="22"/>
        </w:rPr>
        <w:t xml:space="preserve">the role meets the </w:t>
      </w:r>
      <w:r w:rsidR="000016B0" w:rsidRPr="002E64BC">
        <w:rPr>
          <w:color w:val="1F1646" w:themeColor="text1"/>
          <w:sz w:val="22"/>
          <w:szCs w:val="22"/>
        </w:rPr>
        <w:t xml:space="preserve">eligibility </w:t>
      </w:r>
      <w:r w:rsidR="004D5798">
        <w:rPr>
          <w:color w:val="1F1646" w:themeColor="text1"/>
          <w:sz w:val="22"/>
          <w:szCs w:val="22"/>
        </w:rPr>
        <w:t>requirements</w:t>
      </w:r>
      <w:r w:rsidR="000016B0" w:rsidRPr="002E64BC">
        <w:rPr>
          <w:color w:val="1F1646" w:themeColor="text1"/>
          <w:sz w:val="22"/>
          <w:szCs w:val="22"/>
        </w:rPr>
        <w:t>, applicants can:</w:t>
      </w:r>
    </w:p>
    <w:p w14:paraId="1CA0060C" w14:textId="0C0C9425" w:rsidR="000A5BC1" w:rsidRPr="002E64BC" w:rsidRDefault="000016B0" w:rsidP="006E0DCA">
      <w:pPr>
        <w:pStyle w:val="ListParagraph"/>
        <w:numPr>
          <w:ilvl w:val="0"/>
          <w:numId w:val="11"/>
        </w:numPr>
        <w:ind w:hanging="357"/>
        <w:contextualSpacing w:val="0"/>
        <w:rPr>
          <w:color w:val="1F1646" w:themeColor="text1"/>
          <w:lang w:val="en-GB"/>
        </w:rPr>
      </w:pPr>
      <w:r w:rsidRPr="002E64BC">
        <w:rPr>
          <w:color w:val="1F1646" w:themeColor="text1"/>
          <w:lang w:val="en-GB"/>
        </w:rPr>
        <w:t>Contact BUSY At Work</w:t>
      </w:r>
      <w:r w:rsidR="003640B8">
        <w:rPr>
          <w:color w:val="1F1646" w:themeColor="text1"/>
          <w:lang w:val="en-GB"/>
        </w:rPr>
        <w:t>:</w:t>
      </w:r>
      <w:r w:rsidRPr="002E64BC">
        <w:rPr>
          <w:color w:val="1F1646" w:themeColor="text1"/>
          <w:lang w:val="en-GB"/>
        </w:rPr>
        <w:t xml:space="preserve"> </w:t>
      </w:r>
      <w:hyperlink r:id="rId20">
        <w:r w:rsidR="0074076A" w:rsidRPr="002E64BC">
          <w:rPr>
            <w:rFonts w:ascii="Arial" w:eastAsia="Arial" w:hAnsi="Arial" w:cs="Times New Roman"/>
            <w:color w:val="1F1646" w:themeColor="text1"/>
            <w:u w:val="single"/>
          </w:rPr>
          <w:t>EC.Financial.Support@education.vic.gov.au</w:t>
        </w:r>
      </w:hyperlink>
      <w:r w:rsidR="0074076A" w:rsidRPr="002E64BC">
        <w:rPr>
          <w:rFonts w:ascii="Arial" w:eastAsia="Arial" w:hAnsi="Arial" w:cs="Times New Roman"/>
          <w:color w:val="1F1646" w:themeColor="text1"/>
        </w:rPr>
        <w:t xml:space="preserve"> or </w:t>
      </w:r>
      <w:r w:rsidR="009C6C4B">
        <w:rPr>
          <w:rFonts w:ascii="Arial" w:eastAsia="Arial" w:hAnsi="Arial" w:cs="Times New Roman"/>
          <w:color w:val="1F1646" w:themeColor="text1"/>
        </w:rPr>
        <w:t>1</w:t>
      </w:r>
      <w:r w:rsidR="0074076A" w:rsidRPr="002E64BC">
        <w:rPr>
          <w:rFonts w:ascii="Arial" w:eastAsia="Arial" w:hAnsi="Arial" w:cs="Times New Roman"/>
          <w:color w:val="1F1646" w:themeColor="text1"/>
        </w:rPr>
        <w:t>300 161 396</w:t>
      </w:r>
      <w:r w:rsidRPr="002E64BC">
        <w:rPr>
          <w:color w:val="1F1646" w:themeColor="text1"/>
          <w:lang w:val="en-GB"/>
        </w:rPr>
        <w:t xml:space="preserve"> </w:t>
      </w:r>
    </w:p>
    <w:p w14:paraId="76E1E6BE" w14:textId="169A80E2" w:rsidR="000016B0" w:rsidRPr="002E64BC" w:rsidRDefault="000016B0" w:rsidP="006E0DCA">
      <w:pPr>
        <w:pStyle w:val="ListParagraph"/>
        <w:numPr>
          <w:ilvl w:val="0"/>
          <w:numId w:val="11"/>
        </w:numPr>
        <w:ind w:hanging="357"/>
        <w:contextualSpacing w:val="0"/>
        <w:rPr>
          <w:color w:val="1F1646" w:themeColor="text1"/>
          <w:lang w:val="en-GB"/>
        </w:rPr>
      </w:pPr>
      <w:r w:rsidRPr="002E64BC">
        <w:rPr>
          <w:color w:val="1F1646" w:themeColor="text1"/>
          <w:lang w:val="en-GB"/>
        </w:rPr>
        <w:t>Discuss the role with their employer/potential employer. Questions to ask may include:</w:t>
      </w:r>
    </w:p>
    <w:p w14:paraId="38C619DF" w14:textId="6E8A6BE9" w:rsidR="000016B0" w:rsidRPr="002E64BC" w:rsidRDefault="000016B0" w:rsidP="006E0DCA">
      <w:pPr>
        <w:pStyle w:val="ListParagraph"/>
        <w:numPr>
          <w:ilvl w:val="1"/>
          <w:numId w:val="11"/>
        </w:numPr>
        <w:ind w:hanging="357"/>
        <w:contextualSpacing w:val="0"/>
        <w:rPr>
          <w:color w:val="1F1646" w:themeColor="text1"/>
          <w:lang w:val="en-GB"/>
        </w:rPr>
      </w:pPr>
      <w:r w:rsidRPr="002E64BC">
        <w:rPr>
          <w:color w:val="1F1646" w:themeColor="text1"/>
          <w:lang w:val="en-GB"/>
        </w:rPr>
        <w:t>Is a location incentive offered for the role? If yes, wh</w:t>
      </w:r>
      <w:r w:rsidR="009C6C4B">
        <w:rPr>
          <w:color w:val="1F1646" w:themeColor="text1"/>
          <w:lang w:val="en-GB"/>
        </w:rPr>
        <w:t>ich</w:t>
      </w:r>
      <w:r w:rsidRPr="002E64BC">
        <w:rPr>
          <w:color w:val="1F1646" w:themeColor="text1"/>
          <w:lang w:val="en-GB"/>
        </w:rPr>
        <w:t xml:space="preserve"> tier?</w:t>
      </w:r>
    </w:p>
    <w:p w14:paraId="038F6463" w14:textId="65FFB789" w:rsidR="000016B0" w:rsidRPr="002E64BC" w:rsidRDefault="000016B0" w:rsidP="006E0DCA">
      <w:pPr>
        <w:pStyle w:val="ListParagraph"/>
        <w:numPr>
          <w:ilvl w:val="1"/>
          <w:numId w:val="11"/>
        </w:numPr>
        <w:ind w:hanging="357"/>
        <w:contextualSpacing w:val="0"/>
        <w:rPr>
          <w:color w:val="1F1646" w:themeColor="text1"/>
          <w:lang w:val="en-GB"/>
        </w:rPr>
      </w:pPr>
      <w:r w:rsidRPr="002E64BC">
        <w:rPr>
          <w:color w:val="1F1646" w:themeColor="text1"/>
          <w:lang w:val="en-GB"/>
        </w:rPr>
        <w:t xml:space="preserve">For a service offering a tier 3 location incentive, is the role offered for </w:t>
      </w:r>
      <w:r w:rsidR="00BF1DF8" w:rsidRPr="002E64BC">
        <w:rPr>
          <w:color w:val="1F1646" w:themeColor="text1"/>
          <w:lang w:val="en-GB"/>
        </w:rPr>
        <w:t>at least</w:t>
      </w:r>
      <w:r w:rsidRPr="002E64BC">
        <w:rPr>
          <w:color w:val="1F1646" w:themeColor="text1"/>
          <w:lang w:val="en-GB"/>
        </w:rPr>
        <w:t xml:space="preserve"> 20 hours per week?</w:t>
      </w:r>
    </w:p>
    <w:p w14:paraId="6A679C67" w14:textId="1B8CB981" w:rsidR="00D36FF9" w:rsidRPr="007D518F" w:rsidRDefault="00EB356F" w:rsidP="009E00DD">
      <w:pPr>
        <w:rPr>
          <w:color w:val="1F1646" w:themeColor="text1"/>
          <w:sz w:val="22"/>
          <w:szCs w:val="22"/>
        </w:rPr>
      </w:pPr>
      <w:r>
        <w:rPr>
          <w:color w:val="1F1646" w:themeColor="text1"/>
          <w:sz w:val="22"/>
          <w:szCs w:val="22"/>
        </w:rPr>
        <w:t xml:space="preserve">There are also </w:t>
      </w:r>
      <w:hyperlink r:id="rId21" w:anchor="teacher-incentives" w:history="1">
        <w:r w:rsidR="00A11E8F" w:rsidRPr="00A11E8F">
          <w:rPr>
            <w:rStyle w:val="Hyperlink"/>
            <w:sz w:val="22"/>
            <w:szCs w:val="22"/>
          </w:rPr>
          <w:t>guidelines for employers</w:t>
        </w:r>
      </w:hyperlink>
      <w:r>
        <w:rPr>
          <w:color w:val="1F1646" w:themeColor="text1"/>
          <w:sz w:val="22"/>
          <w:szCs w:val="22"/>
        </w:rPr>
        <w:t xml:space="preserve"> </w:t>
      </w:r>
      <w:r w:rsidRPr="002E07C5">
        <w:rPr>
          <w:color w:val="1F1646" w:themeColor="text1"/>
          <w:sz w:val="22"/>
          <w:szCs w:val="22"/>
        </w:rPr>
        <w:t>to help them to understand the early childhood incentives program</w:t>
      </w:r>
      <w:r w:rsidR="006451CD">
        <w:rPr>
          <w:color w:val="1F1646" w:themeColor="text1"/>
          <w:sz w:val="22"/>
          <w:szCs w:val="22"/>
        </w:rPr>
        <w:t>s</w:t>
      </w:r>
      <w:r w:rsidRPr="002E07C5">
        <w:rPr>
          <w:color w:val="1F1646" w:themeColor="text1"/>
          <w:sz w:val="22"/>
          <w:szCs w:val="22"/>
        </w:rPr>
        <w:t>.</w:t>
      </w:r>
      <w:r w:rsidR="005B0742">
        <w:rPr>
          <w:color w:val="1F1646" w:themeColor="text1"/>
          <w:sz w:val="22"/>
          <w:szCs w:val="22"/>
        </w:rPr>
        <w:t xml:space="preserve"> </w:t>
      </w:r>
      <w:r w:rsidR="004F2BFC">
        <w:rPr>
          <w:color w:val="1F1646" w:themeColor="text1"/>
          <w:sz w:val="22"/>
          <w:szCs w:val="22"/>
        </w:rPr>
        <w:t>ECT</w:t>
      </w:r>
      <w:r w:rsidR="00C737FA">
        <w:rPr>
          <w:color w:val="1F1646" w:themeColor="text1"/>
          <w:sz w:val="22"/>
          <w:szCs w:val="22"/>
        </w:rPr>
        <w:t>s</w:t>
      </w:r>
      <w:r w:rsidR="005B0742">
        <w:rPr>
          <w:color w:val="1F1646" w:themeColor="text1"/>
          <w:sz w:val="22"/>
          <w:szCs w:val="22"/>
        </w:rPr>
        <w:t xml:space="preserve"> can </w:t>
      </w:r>
      <w:r w:rsidR="00DE621E">
        <w:rPr>
          <w:color w:val="1F1646" w:themeColor="text1"/>
          <w:sz w:val="22"/>
          <w:szCs w:val="22"/>
        </w:rPr>
        <w:t xml:space="preserve">refer to </w:t>
      </w:r>
      <w:r w:rsidR="00B10F23">
        <w:rPr>
          <w:color w:val="1F1646" w:themeColor="text1"/>
          <w:sz w:val="22"/>
          <w:szCs w:val="22"/>
        </w:rPr>
        <w:t>t</w:t>
      </w:r>
      <w:r w:rsidR="00A1704C">
        <w:rPr>
          <w:color w:val="1F1646" w:themeColor="text1"/>
          <w:sz w:val="22"/>
          <w:szCs w:val="22"/>
        </w:rPr>
        <w:t xml:space="preserve">hese guidelines </w:t>
      </w:r>
      <w:r w:rsidR="005B0742">
        <w:rPr>
          <w:color w:val="1F1646" w:themeColor="text1"/>
          <w:sz w:val="22"/>
          <w:szCs w:val="22"/>
        </w:rPr>
        <w:t>when talking to p</w:t>
      </w:r>
      <w:r w:rsidR="0070157D">
        <w:rPr>
          <w:color w:val="1F1646" w:themeColor="text1"/>
          <w:sz w:val="22"/>
          <w:szCs w:val="22"/>
        </w:rPr>
        <w:t xml:space="preserve">otential employers. </w:t>
      </w:r>
    </w:p>
    <w:p w14:paraId="769428F3" w14:textId="77777777" w:rsidR="00A04F91" w:rsidRPr="00011E12" w:rsidRDefault="00A04F91" w:rsidP="00A42AB3">
      <w:pPr>
        <w:pStyle w:val="Heading2"/>
        <w:rPr>
          <w:lang w:val="en-AU"/>
        </w:rPr>
      </w:pPr>
      <w:r w:rsidRPr="00011E12">
        <w:rPr>
          <w:lang w:val="en-AU"/>
        </w:rPr>
        <w:lastRenderedPageBreak/>
        <w:t>Prioritisation of applications</w:t>
      </w:r>
    </w:p>
    <w:p w14:paraId="2CF3DFF9" w14:textId="7BCFE729" w:rsidR="00A04F91" w:rsidRPr="002E64BC" w:rsidRDefault="00EA2862" w:rsidP="00A04F91">
      <w:pPr>
        <w:rPr>
          <w:color w:val="1F1646" w:themeColor="text1"/>
          <w:sz w:val="22"/>
          <w:szCs w:val="22"/>
          <w:lang w:val="en-AU"/>
        </w:rPr>
      </w:pPr>
      <w:r w:rsidRPr="002E64BC">
        <w:rPr>
          <w:color w:val="1F1646" w:themeColor="text1"/>
          <w:sz w:val="22"/>
          <w:szCs w:val="22"/>
          <w:lang w:val="en-AU"/>
        </w:rPr>
        <w:t xml:space="preserve">The number of </w:t>
      </w:r>
      <w:r w:rsidR="005A2605">
        <w:rPr>
          <w:color w:val="1F1646" w:themeColor="text1"/>
          <w:sz w:val="22"/>
          <w:szCs w:val="22"/>
          <w:lang w:val="en-AU"/>
        </w:rPr>
        <w:t xml:space="preserve">incentives </w:t>
      </w:r>
      <w:r w:rsidRPr="002E64BC">
        <w:rPr>
          <w:color w:val="1F1646" w:themeColor="text1"/>
          <w:sz w:val="22"/>
          <w:szCs w:val="22"/>
          <w:lang w:val="en-AU"/>
        </w:rPr>
        <w:t xml:space="preserve">available is </w:t>
      </w:r>
      <w:r w:rsidR="00A04F91" w:rsidRPr="002E64BC">
        <w:rPr>
          <w:color w:val="1F1646" w:themeColor="text1"/>
          <w:sz w:val="22"/>
          <w:szCs w:val="22"/>
          <w:lang w:val="en-AU"/>
        </w:rPr>
        <w:t>limited</w:t>
      </w:r>
      <w:r w:rsidR="005E5DB7" w:rsidRPr="002E64BC">
        <w:rPr>
          <w:color w:val="1F1646" w:themeColor="text1"/>
          <w:sz w:val="22"/>
          <w:szCs w:val="22"/>
          <w:lang w:val="en-AU"/>
        </w:rPr>
        <w:t>. A</w:t>
      </w:r>
      <w:r w:rsidR="00A04F91" w:rsidRPr="002E64BC">
        <w:rPr>
          <w:color w:val="1F1646" w:themeColor="text1"/>
          <w:sz w:val="22"/>
          <w:szCs w:val="22"/>
          <w:lang w:val="en-AU"/>
        </w:rPr>
        <w:t xml:space="preserve">pplications will be prioritised based on the </w:t>
      </w:r>
      <w:proofErr w:type="gramStart"/>
      <w:r w:rsidR="00A04F91" w:rsidRPr="002E64BC">
        <w:rPr>
          <w:color w:val="1F1646" w:themeColor="text1"/>
          <w:sz w:val="22"/>
          <w:szCs w:val="22"/>
          <w:lang w:val="en-AU"/>
        </w:rPr>
        <w:t>service</w:t>
      </w:r>
      <w:r w:rsidR="004E2576">
        <w:rPr>
          <w:color w:val="1F1646" w:themeColor="text1"/>
          <w:sz w:val="22"/>
          <w:szCs w:val="22"/>
          <w:lang w:val="en-AU"/>
        </w:rPr>
        <w:t>’s</w:t>
      </w:r>
      <w:proofErr w:type="gramEnd"/>
      <w:r w:rsidR="00A04F91" w:rsidRPr="002E64BC">
        <w:rPr>
          <w:color w:val="1F1646" w:themeColor="text1"/>
          <w:sz w:val="22"/>
          <w:szCs w:val="22"/>
          <w:lang w:val="en-AU"/>
        </w:rPr>
        <w:t xml:space="preserve"> and applicant</w:t>
      </w:r>
      <w:r w:rsidR="005E5DB7" w:rsidRPr="002E64BC">
        <w:rPr>
          <w:color w:val="1F1646" w:themeColor="text1"/>
          <w:sz w:val="22"/>
          <w:szCs w:val="22"/>
          <w:lang w:val="en-AU"/>
        </w:rPr>
        <w:t>’s circumstances.</w:t>
      </w:r>
      <w:r w:rsidR="00A04F91" w:rsidRPr="002E64BC">
        <w:rPr>
          <w:color w:val="1F1646" w:themeColor="text1"/>
          <w:sz w:val="22"/>
          <w:szCs w:val="22"/>
          <w:lang w:val="en-AU"/>
        </w:rPr>
        <w:t xml:space="preserve"> Priority will be given to:</w:t>
      </w:r>
    </w:p>
    <w:p w14:paraId="22E42A4D" w14:textId="33685899" w:rsidR="00A04F91" w:rsidRPr="002E64BC" w:rsidRDefault="004F2BFC" w:rsidP="0056797D">
      <w:pPr>
        <w:pStyle w:val="ListParagraph"/>
        <w:numPr>
          <w:ilvl w:val="0"/>
          <w:numId w:val="30"/>
        </w:numPr>
        <w:ind w:left="425" w:hanging="357"/>
        <w:rPr>
          <w:color w:val="1F1646" w:themeColor="text1"/>
        </w:rPr>
      </w:pPr>
      <w:r>
        <w:rPr>
          <w:color w:val="1F1646" w:themeColor="text1"/>
        </w:rPr>
        <w:t>ECT</w:t>
      </w:r>
      <w:r w:rsidR="004D5798" w:rsidRPr="002E64BC">
        <w:rPr>
          <w:color w:val="1F1646" w:themeColor="text1"/>
        </w:rPr>
        <w:t xml:space="preserve">s </w:t>
      </w:r>
      <w:r w:rsidR="00A04F91" w:rsidRPr="002E64BC">
        <w:rPr>
          <w:color w:val="1F1646" w:themeColor="text1"/>
        </w:rPr>
        <w:t>taking roles with higher working hours and for longer periods of employment</w:t>
      </w:r>
    </w:p>
    <w:p w14:paraId="26379375" w14:textId="45BD9AF5" w:rsidR="00A04F91" w:rsidRPr="002E64BC" w:rsidRDefault="004D5798" w:rsidP="0056797D">
      <w:pPr>
        <w:pStyle w:val="ListParagraph"/>
        <w:numPr>
          <w:ilvl w:val="0"/>
          <w:numId w:val="30"/>
        </w:numPr>
        <w:ind w:left="425" w:hanging="357"/>
        <w:rPr>
          <w:color w:val="1F1646" w:themeColor="text1"/>
        </w:rPr>
      </w:pPr>
      <w:r>
        <w:rPr>
          <w:color w:val="1F1646" w:themeColor="text1"/>
        </w:rPr>
        <w:t>p</w:t>
      </w:r>
      <w:r w:rsidRPr="002E64BC">
        <w:rPr>
          <w:color w:val="1F1646" w:themeColor="text1"/>
        </w:rPr>
        <w:t xml:space="preserve">ermanent </w:t>
      </w:r>
      <w:r w:rsidR="00A04F91" w:rsidRPr="002E64BC">
        <w:rPr>
          <w:color w:val="1F1646" w:themeColor="text1"/>
        </w:rPr>
        <w:t>roles over fixed-term roles</w:t>
      </w:r>
    </w:p>
    <w:p w14:paraId="3D20ADEB" w14:textId="540A09BA" w:rsidR="00A04F91" w:rsidRPr="002E64BC" w:rsidRDefault="004F2BFC" w:rsidP="0056797D">
      <w:pPr>
        <w:pStyle w:val="ListParagraph"/>
        <w:numPr>
          <w:ilvl w:val="0"/>
          <w:numId w:val="30"/>
        </w:numPr>
        <w:ind w:left="425" w:hanging="357"/>
        <w:rPr>
          <w:color w:val="1F1646" w:themeColor="text1"/>
        </w:rPr>
      </w:pPr>
      <w:r>
        <w:rPr>
          <w:color w:val="1F1646" w:themeColor="text1"/>
        </w:rPr>
        <w:t>ECT</w:t>
      </w:r>
      <w:r w:rsidR="004D5798" w:rsidRPr="002E64BC">
        <w:rPr>
          <w:color w:val="1F1646" w:themeColor="text1"/>
        </w:rPr>
        <w:t xml:space="preserve">s </w:t>
      </w:r>
      <w:r w:rsidR="003269A2" w:rsidRPr="003269A2">
        <w:rPr>
          <w:color w:val="1F1646" w:themeColor="text1"/>
        </w:rPr>
        <w:t>moving to</w:t>
      </w:r>
      <w:r w:rsidR="004747AB">
        <w:rPr>
          <w:color w:val="1F1646" w:themeColor="text1"/>
        </w:rPr>
        <w:t xml:space="preserve"> </w:t>
      </w:r>
      <w:r w:rsidR="00A04F91" w:rsidRPr="002E64BC">
        <w:rPr>
          <w:color w:val="1F1646" w:themeColor="text1"/>
        </w:rPr>
        <w:t xml:space="preserve">services that </w:t>
      </w:r>
      <w:r w:rsidR="004747AB" w:rsidRPr="003269A2">
        <w:rPr>
          <w:color w:val="1F1646" w:themeColor="text1"/>
        </w:rPr>
        <w:t>do not already have staff receiving incentive payments</w:t>
      </w:r>
      <w:r w:rsidR="00A04F91" w:rsidRPr="002E64BC">
        <w:rPr>
          <w:color w:val="1F1646" w:themeColor="text1"/>
        </w:rPr>
        <w:t>.</w:t>
      </w:r>
    </w:p>
    <w:p w14:paraId="163261E1" w14:textId="62FD53CD" w:rsidR="00D57754" w:rsidRPr="00961C44" w:rsidRDefault="00D57754" w:rsidP="00611850">
      <w:pPr>
        <w:pStyle w:val="Heading1"/>
        <w:spacing w:before="400"/>
        <w:rPr>
          <w:rFonts w:eastAsia="Times New Roman"/>
        </w:rPr>
      </w:pPr>
      <w:bookmarkStart w:id="17" w:name="_Recipient_agreements_and"/>
      <w:bookmarkEnd w:id="17"/>
      <w:r>
        <w:rPr>
          <w:rFonts w:eastAsia="Times New Roman"/>
        </w:rPr>
        <w:t>Recipient agreements and conditions</w:t>
      </w:r>
    </w:p>
    <w:p w14:paraId="76DADAE6" w14:textId="1EDE3F96" w:rsidR="00D57754" w:rsidRPr="002E64BC" w:rsidRDefault="006E6BBA" w:rsidP="00D57754">
      <w:pPr>
        <w:spacing w:line="276" w:lineRule="auto"/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</w:pP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S</w:t>
      </w:r>
      <w:r w:rsidR="00D57754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uccessful applicants</w:t>
      </w:r>
      <w:r w:rsidR="00D03FEB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(recipients)</w:t>
      </w:r>
      <w:r w:rsidR="00D57754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must</w:t>
      </w:r>
      <w:r w:rsidR="00D57754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sign an Incentive Recipient Agreement </w:t>
      </w:r>
      <w:r w:rsidR="00543466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(the Agreement) </w:t>
      </w:r>
      <w:r w:rsidR="00D57754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to receive the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ir</w:t>
      </w:r>
      <w:r w:rsidR="00D57754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incentive. The</w:t>
      </w:r>
      <w:r w:rsidR="00D57754" w:rsidRPr="002E64BC" w:rsidDel="00543466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</w:t>
      </w:r>
      <w:r w:rsidR="00D57754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Agreement is a legal document between the recipient and the </w:t>
      </w:r>
      <w:r w:rsidR="00823482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department</w:t>
      </w:r>
      <w:r w:rsidR="00D57754"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. It includes:</w:t>
      </w:r>
    </w:p>
    <w:p w14:paraId="68338EBB" w14:textId="2638E272" w:rsidR="00D57754" w:rsidRPr="002E64BC" w:rsidRDefault="00CE729A">
      <w:pPr>
        <w:pStyle w:val="ListParagraph"/>
        <w:numPr>
          <w:ilvl w:val="0"/>
          <w:numId w:val="29"/>
        </w:numPr>
        <w:spacing w:line="276" w:lineRule="auto"/>
        <w:rPr>
          <w:rFonts w:ascii="Arial" w:eastAsia="Arial" w:hAnsi="Arial" w:cs="Times New Roman"/>
          <w:color w:val="1F1646" w:themeColor="text1"/>
        </w:rPr>
      </w:pPr>
      <w:r w:rsidRPr="21872816">
        <w:rPr>
          <w:rFonts w:ascii="Arial" w:eastAsia="Arial" w:hAnsi="Arial" w:cs="Times New Roman"/>
          <w:color w:val="1F1646" w:themeColor="accent3"/>
          <w:lang w:val="en-GB"/>
        </w:rPr>
        <w:t>the recipient</w:t>
      </w:r>
      <w:r>
        <w:rPr>
          <w:rFonts w:ascii="Arial" w:eastAsia="Arial" w:hAnsi="Arial" w:cs="Times New Roman"/>
          <w:color w:val="1F1646" w:themeColor="accent3"/>
          <w:lang w:val="en-GB"/>
        </w:rPr>
        <w:t>’s obligations</w:t>
      </w:r>
      <w:r w:rsidRPr="00961C44">
        <w:rPr>
          <w:rFonts w:ascii="Arial" w:eastAsia="Arial" w:hAnsi="Arial" w:cs="Times New Roman"/>
          <w:color w:val="1F1646" w:themeColor="accent3"/>
          <w:lang w:val="en-GB"/>
        </w:rPr>
        <w:t xml:space="preserve"> </w:t>
      </w:r>
      <w:r w:rsidR="00D57754" w:rsidRPr="002E64BC">
        <w:rPr>
          <w:rFonts w:ascii="Arial" w:eastAsia="Arial" w:hAnsi="Arial" w:cs="Times New Roman"/>
          <w:color w:val="1F1646" w:themeColor="text1"/>
          <w:lang w:val="en-GB"/>
        </w:rPr>
        <w:t xml:space="preserve">during the term of the Agreement. </w:t>
      </w:r>
    </w:p>
    <w:p w14:paraId="5E3FA9A6" w14:textId="1D9D20B0" w:rsidR="00D57754" w:rsidRPr="002E64BC" w:rsidRDefault="00D57754">
      <w:pPr>
        <w:pStyle w:val="ListParagraph"/>
        <w:numPr>
          <w:ilvl w:val="0"/>
          <w:numId w:val="29"/>
        </w:numPr>
        <w:spacing w:line="276" w:lineRule="auto"/>
        <w:rPr>
          <w:rFonts w:ascii="Arial" w:eastAsia="Arial" w:hAnsi="Arial" w:cs="Times New Roman"/>
          <w:color w:val="1F1646" w:themeColor="text1"/>
        </w:rPr>
      </w:pPr>
      <w:r w:rsidRPr="002E64BC">
        <w:rPr>
          <w:rFonts w:ascii="Arial" w:eastAsia="Arial" w:hAnsi="Arial" w:cs="Times New Roman"/>
          <w:color w:val="1F1646" w:themeColor="text1"/>
          <w:lang w:val="en-GB"/>
        </w:rPr>
        <w:t>the milestone conditions</w:t>
      </w:r>
      <w:r w:rsidR="00DA7224" w:rsidRPr="002E64BC">
        <w:rPr>
          <w:rFonts w:ascii="Arial" w:eastAsia="Arial" w:hAnsi="Arial" w:cs="Times New Roman"/>
          <w:color w:val="1F1646" w:themeColor="text1"/>
          <w:lang w:val="en-GB"/>
        </w:rPr>
        <w:t xml:space="preserve"> </w:t>
      </w:r>
      <w:r w:rsidRPr="002E64BC">
        <w:rPr>
          <w:rFonts w:ascii="Arial" w:eastAsia="Arial" w:hAnsi="Arial" w:cs="Times New Roman"/>
          <w:color w:val="1F1646" w:themeColor="text1"/>
          <w:lang w:val="en-GB"/>
        </w:rPr>
        <w:t>that a recipient must meet to receive each milestone payment.</w:t>
      </w:r>
      <w:r w:rsidR="00DA7224" w:rsidRPr="002E64BC">
        <w:rPr>
          <w:rFonts w:ascii="Arial" w:eastAsia="Arial" w:hAnsi="Arial" w:cs="Times New Roman"/>
          <w:color w:val="1F1646" w:themeColor="text1"/>
          <w:lang w:val="en-GB"/>
        </w:rPr>
        <w:t xml:space="preserve"> This includes the evidence that must be provided to show that the conditions have been met.</w:t>
      </w:r>
    </w:p>
    <w:p w14:paraId="6B6BA10B" w14:textId="5B3E431B" w:rsidR="00D57754" w:rsidRPr="002E64BC" w:rsidRDefault="005B7F39">
      <w:pPr>
        <w:pStyle w:val="ListParagraph"/>
        <w:numPr>
          <w:ilvl w:val="0"/>
          <w:numId w:val="29"/>
        </w:numPr>
        <w:spacing w:line="276" w:lineRule="auto"/>
        <w:rPr>
          <w:rFonts w:ascii="Arial" w:eastAsia="Arial" w:hAnsi="Arial" w:cs="Times New Roman"/>
          <w:color w:val="1F1646" w:themeColor="text1"/>
        </w:rPr>
      </w:pPr>
      <w:r w:rsidRPr="002E64BC">
        <w:rPr>
          <w:rFonts w:ascii="Arial" w:eastAsia="Arial" w:hAnsi="Arial" w:cs="Times New Roman"/>
          <w:color w:val="1F1646" w:themeColor="text1"/>
          <w:lang w:val="en-GB"/>
        </w:rPr>
        <w:t>w</w:t>
      </w:r>
      <w:r w:rsidR="00DA7224" w:rsidRPr="002E64BC">
        <w:rPr>
          <w:rFonts w:ascii="Arial" w:eastAsia="Arial" w:hAnsi="Arial" w:cs="Times New Roman"/>
          <w:color w:val="1F1646" w:themeColor="text1"/>
          <w:lang w:val="en-GB"/>
        </w:rPr>
        <w:t>hen a recipient might need to repay their incentive funds. This may include</w:t>
      </w:r>
      <w:r w:rsidRPr="002E64BC">
        <w:rPr>
          <w:rFonts w:ascii="Arial" w:eastAsia="Arial" w:hAnsi="Arial" w:cs="Times New Roman"/>
          <w:color w:val="1F1646" w:themeColor="text1"/>
          <w:lang w:val="en-GB"/>
        </w:rPr>
        <w:t xml:space="preserve"> where a person</w:t>
      </w:r>
      <w:r w:rsidR="00D57754" w:rsidRPr="002E64BC">
        <w:rPr>
          <w:rFonts w:ascii="Arial" w:eastAsia="Arial" w:hAnsi="Arial" w:cs="Times New Roman"/>
          <w:color w:val="1F1646" w:themeColor="text1"/>
          <w:lang w:val="en-GB"/>
        </w:rPr>
        <w:t xml:space="preserve"> withdraw</w:t>
      </w:r>
      <w:r w:rsidRPr="002E64BC">
        <w:rPr>
          <w:rFonts w:ascii="Arial" w:eastAsia="Arial" w:hAnsi="Arial" w:cs="Times New Roman"/>
          <w:color w:val="1F1646" w:themeColor="text1"/>
          <w:lang w:val="en-GB"/>
        </w:rPr>
        <w:t>s</w:t>
      </w:r>
      <w:r w:rsidR="00D57754" w:rsidRPr="002E64BC">
        <w:rPr>
          <w:rFonts w:ascii="Arial" w:eastAsia="Arial" w:hAnsi="Arial" w:cs="Times New Roman"/>
          <w:color w:val="1F1646" w:themeColor="text1"/>
          <w:lang w:val="en-GB"/>
        </w:rPr>
        <w:t xml:space="preserve"> from the program </w:t>
      </w:r>
      <w:r w:rsidR="00FD1F22">
        <w:rPr>
          <w:rFonts w:ascii="Arial" w:eastAsia="Arial" w:hAnsi="Arial" w:cs="Times New Roman"/>
          <w:color w:val="1F1646" w:themeColor="accent3"/>
          <w:lang w:val="en-GB"/>
        </w:rPr>
        <w:t xml:space="preserve">(for example by not completing the milestone conditions) </w:t>
      </w:r>
      <w:r w:rsidR="00D57754" w:rsidRPr="002E64BC">
        <w:rPr>
          <w:rFonts w:ascii="Arial" w:eastAsia="Arial" w:hAnsi="Arial" w:cs="Times New Roman"/>
          <w:color w:val="1F1646" w:themeColor="text1"/>
          <w:lang w:val="en-GB"/>
        </w:rPr>
        <w:t xml:space="preserve">or if their Agreement is terminated. </w:t>
      </w:r>
    </w:p>
    <w:p w14:paraId="11E4FF27" w14:textId="555F5DF8" w:rsidR="00D57754" w:rsidRPr="002E64BC" w:rsidRDefault="00D43018">
      <w:pPr>
        <w:pStyle w:val="ListParagraph"/>
        <w:numPr>
          <w:ilvl w:val="0"/>
          <w:numId w:val="29"/>
        </w:numPr>
        <w:spacing w:line="276" w:lineRule="auto"/>
        <w:rPr>
          <w:rFonts w:ascii="Arial" w:eastAsia="Arial" w:hAnsi="Arial" w:cs="Times New Roman"/>
          <w:color w:val="1F1646" w:themeColor="text1"/>
        </w:rPr>
      </w:pPr>
      <w:r>
        <w:rPr>
          <w:rFonts w:ascii="Arial" w:eastAsia="Arial" w:hAnsi="Arial" w:cs="Times New Roman"/>
          <w:color w:val="1F1646" w:themeColor="accent3"/>
          <w:lang w:val="en-GB"/>
        </w:rPr>
        <w:t xml:space="preserve">the circumstances </w:t>
      </w:r>
      <w:r w:rsidR="005A2605">
        <w:rPr>
          <w:rFonts w:ascii="Arial" w:eastAsia="Arial" w:hAnsi="Arial" w:cs="Times New Roman"/>
          <w:color w:val="1F1646" w:themeColor="text1"/>
          <w:lang w:val="en-GB"/>
        </w:rPr>
        <w:t>w</w:t>
      </w:r>
      <w:r w:rsidR="005B7F39" w:rsidRPr="002E64BC">
        <w:rPr>
          <w:rFonts w:ascii="Arial" w:eastAsia="Arial" w:hAnsi="Arial" w:cs="Times New Roman"/>
          <w:color w:val="1F1646" w:themeColor="text1"/>
          <w:lang w:val="en-GB"/>
        </w:rPr>
        <w:t xml:space="preserve">hen </w:t>
      </w:r>
      <w:r w:rsidR="00D57754" w:rsidRPr="002E64BC">
        <w:rPr>
          <w:rFonts w:ascii="Arial" w:eastAsia="Arial" w:hAnsi="Arial" w:cs="Times New Roman"/>
          <w:color w:val="1F1646" w:themeColor="text1"/>
          <w:lang w:val="en-GB"/>
        </w:rPr>
        <w:t>the department can terminate a</w:t>
      </w:r>
      <w:r w:rsidR="00543466" w:rsidRPr="002E64BC">
        <w:rPr>
          <w:rFonts w:ascii="Arial" w:eastAsia="Arial" w:hAnsi="Arial" w:cs="Times New Roman"/>
          <w:color w:val="1F1646" w:themeColor="text1"/>
          <w:lang w:val="en-GB"/>
        </w:rPr>
        <w:t>n</w:t>
      </w:r>
      <w:r w:rsidR="00D57754" w:rsidRPr="002E64BC">
        <w:rPr>
          <w:rFonts w:ascii="Arial" w:eastAsia="Arial" w:hAnsi="Arial" w:cs="Times New Roman"/>
          <w:color w:val="1F1646" w:themeColor="text1"/>
          <w:lang w:val="en-GB"/>
        </w:rPr>
        <w:t xml:space="preserve"> Agreement</w:t>
      </w:r>
      <w:r w:rsidR="005B7F39" w:rsidRPr="002E64BC">
        <w:rPr>
          <w:rFonts w:ascii="Arial" w:eastAsia="Arial" w:hAnsi="Arial" w:cs="Times New Roman"/>
          <w:color w:val="1F1646" w:themeColor="text1"/>
          <w:lang w:val="en-GB"/>
        </w:rPr>
        <w:t xml:space="preserve">. This includes </w:t>
      </w:r>
      <w:r w:rsidR="00D57754" w:rsidRPr="002E64BC">
        <w:rPr>
          <w:rFonts w:ascii="Arial" w:eastAsia="Arial" w:hAnsi="Arial" w:cs="Times New Roman"/>
          <w:color w:val="1F1646" w:themeColor="text1"/>
          <w:lang w:val="en-GB"/>
        </w:rPr>
        <w:t>but</w:t>
      </w:r>
      <w:r w:rsidR="005B7F39" w:rsidRPr="002E64BC">
        <w:rPr>
          <w:rFonts w:ascii="Arial" w:eastAsia="Arial" w:hAnsi="Arial" w:cs="Times New Roman"/>
          <w:color w:val="1F1646" w:themeColor="text1"/>
          <w:lang w:val="en-GB"/>
        </w:rPr>
        <w:t xml:space="preserve"> is</w:t>
      </w:r>
      <w:r w:rsidR="00D57754" w:rsidRPr="002E64BC">
        <w:rPr>
          <w:rFonts w:ascii="Arial" w:eastAsia="Arial" w:hAnsi="Arial" w:cs="Times New Roman"/>
          <w:color w:val="1F1646" w:themeColor="text1"/>
          <w:lang w:val="en-GB"/>
        </w:rPr>
        <w:t xml:space="preserve"> not limited to </w:t>
      </w:r>
      <w:r w:rsidR="005B7F39" w:rsidRPr="002E64BC">
        <w:rPr>
          <w:rFonts w:ascii="Arial" w:eastAsia="Arial" w:hAnsi="Arial" w:cs="Times New Roman"/>
          <w:color w:val="1F1646" w:themeColor="text1"/>
          <w:lang w:val="en-GB"/>
        </w:rPr>
        <w:t xml:space="preserve">where there have been </w:t>
      </w:r>
      <w:r w:rsidR="00D57754" w:rsidRPr="002E64BC">
        <w:rPr>
          <w:rFonts w:ascii="Arial" w:eastAsia="Arial" w:hAnsi="Arial" w:cs="Times New Roman"/>
          <w:color w:val="1F1646" w:themeColor="text1"/>
          <w:lang w:val="en-GB"/>
        </w:rPr>
        <w:t>breaches of Child Safety Laws or Child Safe Standards.</w:t>
      </w:r>
    </w:p>
    <w:p w14:paraId="29BCF5FA" w14:textId="22840097" w:rsidR="00A04F91" w:rsidRPr="002E64BC" w:rsidRDefault="00D57754" w:rsidP="00611850">
      <w:pPr>
        <w:pStyle w:val="Heading2"/>
        <w:rPr>
          <w:lang w:val="en-AU"/>
        </w:rPr>
      </w:pPr>
      <w:r w:rsidRPr="002E64BC">
        <w:rPr>
          <w:lang w:val="en-AU"/>
        </w:rPr>
        <w:t>Incentive milestone payments</w:t>
      </w:r>
    </w:p>
    <w:p w14:paraId="2D9EBBC2" w14:textId="003125C3" w:rsidR="00D57754" w:rsidRPr="002E64BC" w:rsidRDefault="00A04F91" w:rsidP="00A04F91">
      <w:pPr>
        <w:rPr>
          <w:color w:val="1F1646" w:themeColor="text1"/>
          <w:sz w:val="22"/>
          <w:szCs w:val="22"/>
          <w:lang w:val="en-AU"/>
        </w:rPr>
      </w:pPr>
      <w:r w:rsidRPr="002E64BC">
        <w:rPr>
          <w:color w:val="1F1646" w:themeColor="text1"/>
          <w:sz w:val="22"/>
          <w:szCs w:val="22"/>
          <w:lang w:val="en-AU"/>
        </w:rPr>
        <w:t xml:space="preserve">Incentives are </w:t>
      </w:r>
      <w:r w:rsidR="00954ADB" w:rsidRPr="00DF0A4E">
        <w:rPr>
          <w:rFonts w:ascii="Arial" w:eastAsia="Arial" w:hAnsi="Arial" w:cs="Times New Roman"/>
          <w:color w:val="1F1646"/>
          <w:sz w:val="22"/>
          <w:szCs w:val="22"/>
        </w:rPr>
        <w:t>broken up into 5</w:t>
      </w:r>
      <w:r w:rsidRPr="00DF0A4E">
        <w:rPr>
          <w:rFonts w:ascii="Arial" w:eastAsia="Arial" w:hAnsi="Arial" w:cs="Times New Roman"/>
          <w:color w:val="1F1646"/>
          <w:sz w:val="22"/>
          <w:szCs w:val="22"/>
        </w:rPr>
        <w:t xml:space="preserve"> milestone payments</w:t>
      </w:r>
      <w:r w:rsidR="00954ADB" w:rsidRPr="00DF0A4E">
        <w:rPr>
          <w:rFonts w:ascii="Arial" w:eastAsia="Arial" w:hAnsi="Arial" w:cs="Times New Roman"/>
          <w:color w:val="1F1646"/>
          <w:sz w:val="22"/>
          <w:szCs w:val="22"/>
        </w:rPr>
        <w:t xml:space="preserve"> over 3 years of employment</w:t>
      </w:r>
      <w:r w:rsidR="00954ADB">
        <w:rPr>
          <w:rFonts w:ascii="Arial" w:eastAsia="Arial" w:hAnsi="Arial" w:cs="Times New Roman"/>
          <w:color w:val="1F1646"/>
          <w:sz w:val="22"/>
          <w:szCs w:val="22"/>
        </w:rPr>
        <w:t xml:space="preserve"> at a service delivering the </w:t>
      </w:r>
      <w:r w:rsidR="00954ADB" w:rsidRPr="00A921EE">
        <w:rPr>
          <w:rFonts w:ascii="Arial" w:eastAsia="Arial" w:hAnsi="Arial" w:cs="Times New Roman"/>
          <w:color w:val="1F1646"/>
          <w:sz w:val="22"/>
          <w:szCs w:val="22"/>
        </w:rPr>
        <w:t>Victorian funded kindergarten</w:t>
      </w:r>
      <w:r w:rsidR="00954ADB">
        <w:rPr>
          <w:rFonts w:ascii="Arial" w:eastAsia="Arial" w:hAnsi="Arial" w:cs="Times New Roman"/>
          <w:color w:val="1F1646"/>
          <w:sz w:val="22"/>
          <w:szCs w:val="22"/>
        </w:rPr>
        <w:t xml:space="preserve"> program</w:t>
      </w:r>
      <w:r w:rsidR="00954ADB" w:rsidDel="00DF7ABD">
        <w:rPr>
          <w:rFonts w:ascii="Arial" w:eastAsia="Arial" w:hAnsi="Arial" w:cs="Times New Roman"/>
          <w:color w:val="1F1646"/>
          <w:sz w:val="22"/>
          <w:szCs w:val="22"/>
        </w:rPr>
        <w:t xml:space="preserve"> </w:t>
      </w:r>
      <w:r w:rsidR="00D57754" w:rsidRPr="002E64BC">
        <w:rPr>
          <w:color w:val="1F1646" w:themeColor="text1"/>
          <w:sz w:val="22"/>
          <w:szCs w:val="22"/>
          <w:lang w:val="en-AU"/>
        </w:rPr>
        <w:t>To receive each payment, recipients</w:t>
      </w:r>
      <w:r w:rsidR="004C4C1F" w:rsidRPr="002E64BC">
        <w:rPr>
          <w:color w:val="1F1646" w:themeColor="text1"/>
          <w:sz w:val="22"/>
          <w:szCs w:val="22"/>
          <w:lang w:val="en-AU"/>
        </w:rPr>
        <w:t xml:space="preserve"> must show that </w:t>
      </w:r>
      <w:r w:rsidR="004C4C1F" w:rsidRPr="00611850">
        <w:rPr>
          <w:color w:val="1F1646" w:themeColor="text1"/>
          <w:sz w:val="22"/>
          <w:szCs w:val="22"/>
          <w:lang w:val="en-AU"/>
        </w:rPr>
        <w:t xml:space="preserve">they </w:t>
      </w:r>
      <w:r w:rsidR="00D57754" w:rsidRPr="00611850">
        <w:rPr>
          <w:color w:val="1F1646" w:themeColor="text1"/>
          <w:sz w:val="22"/>
          <w:szCs w:val="22"/>
          <w:lang w:val="en-AU"/>
        </w:rPr>
        <w:t>have met the milestone conditions in their Recipient Agreement. This includes</w:t>
      </w:r>
      <w:r w:rsidR="004C4C1F" w:rsidRPr="00611850">
        <w:rPr>
          <w:color w:val="1F1646" w:themeColor="text1"/>
          <w:sz w:val="22"/>
          <w:szCs w:val="22"/>
          <w:lang w:val="en-AU"/>
        </w:rPr>
        <w:t xml:space="preserve"> providing BUSY </w:t>
      </w:r>
      <w:r w:rsidR="00410870" w:rsidRPr="00611850">
        <w:rPr>
          <w:rFonts w:ascii="Arial" w:hAnsi="Arial" w:cs="Arial"/>
          <w:color w:val="1F1646" w:themeColor="accent3"/>
          <w:sz w:val="22"/>
          <w:szCs w:val="22"/>
        </w:rPr>
        <w:t>At Work</w:t>
      </w:r>
      <w:r w:rsidR="004C4C1F" w:rsidRPr="00611850">
        <w:rPr>
          <w:color w:val="1F1646" w:themeColor="text1"/>
          <w:sz w:val="22"/>
          <w:szCs w:val="22"/>
          <w:lang w:val="en-AU"/>
        </w:rPr>
        <w:t xml:space="preserve"> with</w:t>
      </w:r>
      <w:r w:rsidR="00D57754" w:rsidRPr="00611850">
        <w:rPr>
          <w:color w:val="1F1646" w:themeColor="text1"/>
          <w:sz w:val="22"/>
          <w:szCs w:val="22"/>
          <w:lang w:val="en-AU"/>
        </w:rPr>
        <w:t xml:space="preserve"> </w:t>
      </w:r>
      <w:r w:rsidRPr="00611850">
        <w:rPr>
          <w:color w:val="1F1646" w:themeColor="text1"/>
          <w:sz w:val="22"/>
          <w:szCs w:val="22"/>
          <w:lang w:val="en-AU"/>
        </w:rPr>
        <w:t>evidence</w:t>
      </w:r>
      <w:r w:rsidRPr="002E64BC">
        <w:rPr>
          <w:color w:val="1F1646" w:themeColor="text1"/>
          <w:sz w:val="22"/>
          <w:szCs w:val="22"/>
          <w:lang w:val="en-AU"/>
        </w:rPr>
        <w:t xml:space="preserve"> to show they are still employed in the same role at the same servic</w:t>
      </w:r>
      <w:r w:rsidR="00D57754" w:rsidRPr="002E64BC">
        <w:rPr>
          <w:color w:val="1F1646" w:themeColor="text1"/>
          <w:sz w:val="22"/>
          <w:szCs w:val="22"/>
          <w:lang w:val="en-AU"/>
        </w:rPr>
        <w:t>e</w:t>
      </w:r>
      <w:r w:rsidRPr="002E64BC">
        <w:rPr>
          <w:color w:val="1F1646" w:themeColor="text1"/>
          <w:sz w:val="22"/>
          <w:szCs w:val="22"/>
          <w:lang w:val="en-AU"/>
        </w:rPr>
        <w:t xml:space="preserve">. </w:t>
      </w:r>
      <w:r w:rsidR="005A2605">
        <w:rPr>
          <w:color w:val="1F1646" w:themeColor="text1"/>
          <w:sz w:val="22"/>
          <w:szCs w:val="22"/>
          <w:lang w:val="en-AU"/>
        </w:rPr>
        <w:t xml:space="preserve">See the </w:t>
      </w:r>
      <w:hyperlink w:anchor="_Staying_in_the" w:history="1">
        <w:r w:rsidR="005A2605" w:rsidRPr="00FF50C6">
          <w:rPr>
            <w:rStyle w:val="Hyperlink"/>
            <w:sz w:val="22"/>
            <w:szCs w:val="22"/>
            <w:lang w:val="en-AU"/>
          </w:rPr>
          <w:t>Staying in the same role</w:t>
        </w:r>
      </w:hyperlink>
      <w:r w:rsidR="005A2605">
        <w:rPr>
          <w:color w:val="1F1646" w:themeColor="text1"/>
          <w:sz w:val="22"/>
          <w:szCs w:val="22"/>
          <w:lang w:val="en-AU"/>
        </w:rPr>
        <w:t xml:space="preserve"> section for more information.</w:t>
      </w:r>
    </w:p>
    <w:p w14:paraId="018B401C" w14:textId="06843EFE" w:rsidR="00A04F91" w:rsidRPr="002E64BC" w:rsidRDefault="00CB0D06" w:rsidP="00A04F91">
      <w:pPr>
        <w:rPr>
          <w:color w:val="1F1646" w:themeColor="text1"/>
          <w:sz w:val="22"/>
          <w:szCs w:val="22"/>
          <w:lang w:val="en-AU"/>
        </w:rPr>
      </w:pPr>
      <w:r w:rsidRPr="002E64BC">
        <w:rPr>
          <w:color w:val="1F1646" w:themeColor="text1"/>
          <w:sz w:val="22"/>
          <w:szCs w:val="22"/>
          <w:lang w:val="en-AU"/>
        </w:rPr>
        <w:t>See</w:t>
      </w:r>
      <w:r w:rsidR="00A04F91" w:rsidRPr="002E64BC">
        <w:rPr>
          <w:color w:val="1F1646" w:themeColor="text1"/>
          <w:sz w:val="22"/>
          <w:szCs w:val="22"/>
          <w:lang w:val="en-AU"/>
        </w:rPr>
        <w:t xml:space="preserve"> </w:t>
      </w:r>
      <w:hyperlink w:anchor="_APPENDIX_2:_INCENTIVE_1" w:history="1">
        <w:r w:rsidR="00A04F91" w:rsidRPr="004E4DF4">
          <w:rPr>
            <w:rStyle w:val="Hyperlink"/>
            <w:sz w:val="22"/>
            <w:szCs w:val="22"/>
            <w:lang w:val="en-AU"/>
          </w:rPr>
          <w:t>Appendix 2</w:t>
        </w:r>
      </w:hyperlink>
      <w:r w:rsidRPr="006E0DCA">
        <w:rPr>
          <w:color w:val="1F1646" w:themeColor="text1"/>
          <w:sz w:val="22"/>
          <w:szCs w:val="22"/>
          <w:lang w:val="en-AU"/>
        </w:rPr>
        <w:t xml:space="preserve"> </w:t>
      </w:r>
      <w:r w:rsidRPr="002E64BC">
        <w:rPr>
          <w:color w:val="1F1646" w:themeColor="text1"/>
          <w:sz w:val="22"/>
          <w:szCs w:val="22"/>
          <w:lang w:val="en-AU"/>
        </w:rPr>
        <w:t>for information about when each milestone is paid. Det</w:t>
      </w:r>
      <w:r w:rsidR="00A04F91" w:rsidRPr="002E64BC">
        <w:rPr>
          <w:color w:val="1F1646" w:themeColor="text1"/>
          <w:sz w:val="22"/>
          <w:szCs w:val="22"/>
          <w:lang w:val="en-AU"/>
        </w:rPr>
        <w:t xml:space="preserve">ailed information about milestone conditions </w:t>
      </w:r>
      <w:r w:rsidRPr="002E64BC">
        <w:rPr>
          <w:color w:val="1F1646" w:themeColor="text1"/>
          <w:sz w:val="22"/>
          <w:szCs w:val="22"/>
          <w:lang w:val="en-AU"/>
        </w:rPr>
        <w:t>and</w:t>
      </w:r>
      <w:r w:rsidR="00A04F91" w:rsidRPr="002E64BC">
        <w:rPr>
          <w:color w:val="1F1646" w:themeColor="text1"/>
          <w:sz w:val="22"/>
          <w:szCs w:val="22"/>
          <w:lang w:val="en-AU"/>
        </w:rPr>
        <w:t xml:space="preserve"> evidence is </w:t>
      </w:r>
      <w:r w:rsidR="001024DA">
        <w:rPr>
          <w:color w:val="1F1646" w:themeColor="text1"/>
          <w:sz w:val="22"/>
          <w:szCs w:val="22"/>
          <w:lang w:val="en-AU"/>
        </w:rPr>
        <w:t xml:space="preserve">included </w:t>
      </w:r>
      <w:r w:rsidR="00A04F91" w:rsidRPr="002E64BC">
        <w:rPr>
          <w:color w:val="1F1646" w:themeColor="text1"/>
          <w:sz w:val="22"/>
          <w:szCs w:val="22"/>
          <w:lang w:val="en-AU"/>
        </w:rPr>
        <w:t xml:space="preserve">in the Incentive Recipient Agreement. </w:t>
      </w:r>
    </w:p>
    <w:p w14:paraId="3C3D70E9" w14:textId="41C647FE" w:rsidR="00A46ACB" w:rsidRPr="002E64BC" w:rsidRDefault="00A46ACB" w:rsidP="00A04F91">
      <w:pPr>
        <w:rPr>
          <w:b/>
          <w:bCs/>
          <w:color w:val="1F1646" w:themeColor="text1"/>
          <w:sz w:val="22"/>
          <w:szCs w:val="22"/>
        </w:rPr>
      </w:pPr>
      <w:r w:rsidRPr="002E64BC">
        <w:rPr>
          <w:b/>
          <w:bCs/>
          <w:color w:val="1F1646" w:themeColor="text1"/>
          <w:sz w:val="22"/>
          <w:szCs w:val="22"/>
        </w:rPr>
        <w:t>If no evidence is provided to show that milestone conditions have been met, the Recipient Agreement may be terminated. The recipient may need to repay some or all incentive payments.</w:t>
      </w:r>
      <w:r w:rsidRPr="00520B9B">
        <w:rPr>
          <w:color w:val="1F1646" w:themeColor="text1"/>
          <w:sz w:val="22"/>
          <w:szCs w:val="22"/>
        </w:rPr>
        <w:t xml:space="preserve"> </w:t>
      </w:r>
      <w:r w:rsidRPr="002E64BC">
        <w:rPr>
          <w:color w:val="1F1646" w:themeColor="text1"/>
          <w:sz w:val="22"/>
          <w:szCs w:val="22"/>
        </w:rPr>
        <w:t xml:space="preserve">Further information about when repayments are required is </w:t>
      </w:r>
      <w:r w:rsidR="00B0275F">
        <w:rPr>
          <w:color w:val="1F1646" w:themeColor="text1"/>
          <w:sz w:val="22"/>
          <w:szCs w:val="22"/>
          <w:lang w:val="en-AU"/>
        </w:rPr>
        <w:t>included</w:t>
      </w:r>
      <w:r w:rsidRPr="002E64BC">
        <w:rPr>
          <w:color w:val="1F1646" w:themeColor="text1"/>
          <w:sz w:val="22"/>
          <w:szCs w:val="22"/>
        </w:rPr>
        <w:t xml:space="preserve"> in the Recipient Agreement.</w:t>
      </w:r>
    </w:p>
    <w:p w14:paraId="7069B96E" w14:textId="77777777" w:rsidR="005A2605" w:rsidRPr="00961C44" w:rsidRDefault="00AB2E50" w:rsidP="005C6544">
      <w:pPr>
        <w:pStyle w:val="Heading2"/>
        <w:rPr>
          <w:lang w:val="en-AU"/>
        </w:rPr>
      </w:pPr>
      <w:bookmarkStart w:id="18" w:name="_Staying_in_the"/>
      <w:bookmarkEnd w:id="18"/>
      <w:r w:rsidRPr="006E0DCA">
        <w:rPr>
          <w:lang w:val="en-AU"/>
        </w:rPr>
        <w:t>Staying in the same role</w:t>
      </w:r>
      <w:r w:rsidR="005A2605" w:rsidRPr="006E0DCA">
        <w:rPr>
          <w:lang w:val="en-AU"/>
        </w:rPr>
        <w:t xml:space="preserve"> </w:t>
      </w:r>
    </w:p>
    <w:p w14:paraId="64ECA017" w14:textId="011B68C9" w:rsidR="005A2605" w:rsidRPr="006E0DCA" w:rsidRDefault="005A2605" w:rsidP="009D4460">
      <w:pPr>
        <w:rPr>
          <w:color w:val="1F1646" w:themeColor="text1"/>
          <w:sz w:val="22"/>
          <w:szCs w:val="22"/>
          <w:lang w:val="en-AU"/>
        </w:rPr>
      </w:pPr>
      <w:r w:rsidRPr="006E0DCA">
        <w:rPr>
          <w:color w:val="1F1646" w:themeColor="text1"/>
          <w:sz w:val="22"/>
          <w:szCs w:val="22"/>
          <w:lang w:val="en-AU"/>
        </w:rPr>
        <w:t xml:space="preserve">If a recipient’s role changes, they may no longer be eligible for the incentive and may even need to </w:t>
      </w:r>
      <w:r w:rsidR="00550948">
        <w:rPr>
          <w:color w:val="1F1646" w:themeColor="text1"/>
          <w:sz w:val="22"/>
          <w:szCs w:val="22"/>
          <w:lang w:val="en-AU"/>
        </w:rPr>
        <w:t>repay some milestone payments t</w:t>
      </w:r>
      <w:r w:rsidR="004A721C">
        <w:rPr>
          <w:color w:val="1F1646" w:themeColor="text1"/>
          <w:sz w:val="22"/>
          <w:szCs w:val="22"/>
          <w:lang w:val="en-AU"/>
        </w:rPr>
        <w:t>o the department</w:t>
      </w:r>
      <w:r w:rsidRPr="006E0DCA">
        <w:rPr>
          <w:color w:val="1F1646" w:themeColor="text1"/>
          <w:sz w:val="22"/>
          <w:szCs w:val="22"/>
          <w:lang w:val="en-AU"/>
        </w:rPr>
        <w:t>.</w:t>
      </w:r>
    </w:p>
    <w:p w14:paraId="64C66C6B" w14:textId="77777777" w:rsidR="005A2605" w:rsidRPr="006E0DCA" w:rsidRDefault="005A2605" w:rsidP="009D4460">
      <w:pPr>
        <w:rPr>
          <w:color w:val="1F1646" w:themeColor="text1"/>
          <w:sz w:val="22"/>
          <w:szCs w:val="22"/>
        </w:rPr>
      </w:pPr>
      <w:r w:rsidRPr="006E0DCA">
        <w:rPr>
          <w:color w:val="1F1646" w:themeColor="text1"/>
          <w:sz w:val="22"/>
          <w:szCs w:val="22"/>
        </w:rPr>
        <w:t>The Recipient Agreement explains that:</w:t>
      </w:r>
    </w:p>
    <w:p w14:paraId="2B3A2B73" w14:textId="77777777" w:rsidR="005A2605" w:rsidRPr="005A2605" w:rsidRDefault="005A2605" w:rsidP="009D4460">
      <w:pPr>
        <w:pStyle w:val="ListParagraph"/>
        <w:numPr>
          <w:ilvl w:val="0"/>
          <w:numId w:val="13"/>
        </w:numPr>
        <w:ind w:left="714" w:hanging="357"/>
        <w:contextualSpacing w:val="0"/>
        <w:rPr>
          <w:rFonts w:cstheme="minorHAnsi"/>
          <w:color w:val="1F1646" w:themeColor="text1"/>
        </w:rPr>
      </w:pPr>
      <w:r w:rsidRPr="005A2605">
        <w:rPr>
          <w:rFonts w:cstheme="minorHAnsi"/>
          <w:color w:val="1F1646" w:themeColor="text1"/>
        </w:rPr>
        <w:lastRenderedPageBreak/>
        <w:t xml:space="preserve">If a person cannot meet Milestone Condition 2, the Milestone 1 payment must be repaid. This means that the first payment a person received must be paid back if they have not started a </w:t>
      </w:r>
      <w:r w:rsidRPr="005A2605">
        <w:rPr>
          <w:rFonts w:cstheme="minorHAnsi"/>
          <w:color w:val="1F1646" w:themeColor="text1"/>
          <w:u w:val="single"/>
        </w:rPr>
        <w:t>seventh month</w:t>
      </w:r>
      <w:r w:rsidRPr="005A2605">
        <w:rPr>
          <w:rFonts w:cstheme="minorHAnsi"/>
          <w:color w:val="1F1646" w:themeColor="text1"/>
        </w:rPr>
        <w:t xml:space="preserve"> of continuous employment in the same role at the same service</w:t>
      </w:r>
    </w:p>
    <w:p w14:paraId="71A1A7CD" w14:textId="24E2EA3F" w:rsidR="005A2605" w:rsidRPr="005A2605" w:rsidRDefault="005A2605" w:rsidP="009D4460">
      <w:pPr>
        <w:pStyle w:val="ListParagraph"/>
        <w:numPr>
          <w:ilvl w:val="0"/>
          <w:numId w:val="13"/>
        </w:numPr>
        <w:ind w:left="714" w:hanging="357"/>
        <w:contextualSpacing w:val="0"/>
        <w:rPr>
          <w:rFonts w:cstheme="minorHAnsi"/>
          <w:color w:val="1F1646" w:themeColor="text1"/>
        </w:rPr>
      </w:pPr>
      <w:r w:rsidRPr="005A2605">
        <w:rPr>
          <w:rFonts w:cstheme="minorHAnsi"/>
          <w:color w:val="1F1646" w:themeColor="text1"/>
        </w:rPr>
        <w:t xml:space="preserve">In most cases, a person who is awarded an </w:t>
      </w:r>
      <w:r w:rsidRPr="00520B9B">
        <w:rPr>
          <w:rFonts w:cstheme="minorHAnsi"/>
          <w:color w:val="1F1646" w:themeColor="text1"/>
        </w:rPr>
        <w:t>individual incentive</w:t>
      </w:r>
      <w:r w:rsidRPr="005A2605">
        <w:rPr>
          <w:rFonts w:cstheme="minorHAnsi"/>
          <w:color w:val="1F1646" w:themeColor="text1"/>
        </w:rPr>
        <w:t xml:space="preserve"> can move services. They have 12 weeks</w:t>
      </w:r>
      <w:r w:rsidR="00784076" w:rsidRPr="00784076">
        <w:rPr>
          <w:rFonts w:cstheme="minorHAnsi"/>
          <w:color w:val="1F1646" w:themeColor="text1"/>
        </w:rPr>
        <w:t xml:space="preserve"> </w:t>
      </w:r>
      <w:r w:rsidR="00784076">
        <w:rPr>
          <w:rFonts w:cstheme="minorHAnsi"/>
          <w:color w:val="1F1646" w:themeColor="text1"/>
        </w:rPr>
        <w:t>after ending their employment at the first service</w:t>
      </w:r>
      <w:r w:rsidRPr="005A2605">
        <w:rPr>
          <w:rFonts w:cstheme="minorHAnsi"/>
          <w:color w:val="1F1646" w:themeColor="text1"/>
        </w:rPr>
        <w:t xml:space="preserve"> to start another role in a funded kindergarten program in Victoria. The </w:t>
      </w:r>
      <w:r w:rsidR="003C7BC3">
        <w:rPr>
          <w:rFonts w:cstheme="minorHAnsi"/>
          <w:color w:val="1F1646" w:themeColor="text1"/>
        </w:rPr>
        <w:t>new</w:t>
      </w:r>
      <w:r w:rsidRPr="005A2605">
        <w:rPr>
          <w:rFonts w:cstheme="minorHAnsi"/>
          <w:color w:val="1F1646" w:themeColor="text1"/>
        </w:rPr>
        <w:t xml:space="preserve"> role must still be for at least 12 months</w:t>
      </w:r>
      <w:r w:rsidR="0052612B">
        <w:rPr>
          <w:rFonts w:cstheme="minorHAnsi"/>
          <w:color w:val="1F1646" w:themeColor="text1"/>
        </w:rPr>
        <w:t xml:space="preserve"> as</w:t>
      </w:r>
      <w:r w:rsidRPr="005A2605">
        <w:rPr>
          <w:rFonts w:cstheme="minorHAnsi"/>
          <w:color w:val="1F1646" w:themeColor="text1"/>
        </w:rPr>
        <w:t xml:space="preserve"> a</w:t>
      </w:r>
      <w:r w:rsidR="004F2BFC">
        <w:rPr>
          <w:rFonts w:cstheme="minorHAnsi"/>
          <w:color w:val="1F1646" w:themeColor="text1"/>
        </w:rPr>
        <w:t>n</w:t>
      </w:r>
      <w:r w:rsidRPr="005A2605">
        <w:rPr>
          <w:rFonts w:cstheme="minorHAnsi"/>
          <w:color w:val="1F1646" w:themeColor="text1"/>
        </w:rPr>
        <w:t xml:space="preserve"> </w:t>
      </w:r>
      <w:r w:rsidR="004F2BFC">
        <w:rPr>
          <w:rFonts w:cstheme="minorHAnsi"/>
          <w:color w:val="1F1646" w:themeColor="text1"/>
        </w:rPr>
        <w:t>ECT</w:t>
      </w:r>
      <w:r w:rsidRPr="005A2605">
        <w:rPr>
          <w:rFonts w:cstheme="minorHAnsi"/>
          <w:color w:val="1F1646" w:themeColor="text1"/>
        </w:rPr>
        <w:t>.</w:t>
      </w:r>
    </w:p>
    <w:p w14:paraId="2FBD5317" w14:textId="48352029" w:rsidR="00700D4B" w:rsidRPr="00F77D08" w:rsidRDefault="005A2605" w:rsidP="00700D4B">
      <w:pPr>
        <w:pStyle w:val="ListParagraph"/>
        <w:numPr>
          <w:ilvl w:val="0"/>
          <w:numId w:val="13"/>
        </w:numPr>
        <w:ind w:left="714" w:hanging="357"/>
        <w:contextualSpacing w:val="0"/>
        <w:rPr>
          <w:color w:val="1F1646" w:themeColor="accent3"/>
        </w:rPr>
      </w:pPr>
      <w:r w:rsidRPr="00520B9B">
        <w:rPr>
          <w:rFonts w:cstheme="minorHAnsi"/>
          <w:color w:val="1F1646" w:themeColor="text1"/>
        </w:rPr>
        <w:t>Location incentives are not automatically transferred between services.</w:t>
      </w:r>
      <w:r w:rsidRPr="005A2605">
        <w:rPr>
          <w:rFonts w:cstheme="minorHAnsi"/>
          <w:color w:val="1F1646" w:themeColor="text1"/>
        </w:rPr>
        <w:t xml:space="preserve"> </w:t>
      </w:r>
      <w:r w:rsidR="00700D4B">
        <w:rPr>
          <w:rFonts w:cstheme="minorHAnsi"/>
          <w:color w:val="1F1646" w:themeColor="text1"/>
        </w:rPr>
        <w:t xml:space="preserve">If </w:t>
      </w:r>
      <w:r w:rsidR="00445205">
        <w:rPr>
          <w:rFonts w:cstheme="minorHAnsi"/>
          <w:color w:val="1F1646" w:themeColor="text1"/>
        </w:rPr>
        <w:t>an ECT</w:t>
      </w:r>
      <w:r w:rsidR="00700D4B">
        <w:rPr>
          <w:rFonts w:cstheme="minorHAnsi"/>
          <w:color w:val="1F1646" w:themeColor="text1"/>
        </w:rPr>
        <w:t xml:space="preserve"> moves to a different service and continues working in a funded kindergarten program, they may request to keep receiving their location incentive </w:t>
      </w:r>
      <w:r w:rsidR="008A5188">
        <w:rPr>
          <w:rFonts w:cstheme="minorHAnsi"/>
          <w:color w:val="1F1646" w:themeColor="text1"/>
        </w:rPr>
        <w:t>m</w:t>
      </w:r>
      <w:r w:rsidR="00700D4B">
        <w:rPr>
          <w:rFonts w:cstheme="minorHAnsi"/>
          <w:color w:val="1F1646" w:themeColor="text1"/>
        </w:rPr>
        <w:t xml:space="preserve">ilestone payments. </w:t>
      </w:r>
      <w:r w:rsidR="00700D4B" w:rsidRPr="00A73E7C">
        <w:rPr>
          <w:rFonts w:cstheme="minorHAnsi"/>
          <w:color w:val="1F1646" w:themeColor="text1"/>
        </w:rPr>
        <w:t xml:space="preserve">The department reviews </w:t>
      </w:r>
      <w:r w:rsidR="00700D4B">
        <w:rPr>
          <w:rFonts w:cstheme="minorHAnsi"/>
          <w:color w:val="1F1646" w:themeColor="text1"/>
        </w:rPr>
        <w:t xml:space="preserve">these </w:t>
      </w:r>
      <w:r w:rsidR="00700D4B" w:rsidRPr="00A73E7C">
        <w:rPr>
          <w:rFonts w:cstheme="minorHAnsi"/>
          <w:color w:val="1F1646" w:themeColor="text1"/>
        </w:rPr>
        <w:t>requests</w:t>
      </w:r>
      <w:r w:rsidR="00700D4B">
        <w:rPr>
          <w:rFonts w:cstheme="minorHAnsi"/>
          <w:color w:val="1F1646" w:themeColor="text1"/>
        </w:rPr>
        <w:t xml:space="preserve"> </w:t>
      </w:r>
      <w:r w:rsidR="00700D4B" w:rsidRPr="00A73E7C">
        <w:rPr>
          <w:rFonts w:cstheme="minorHAnsi"/>
          <w:color w:val="1F1646" w:themeColor="text1"/>
        </w:rPr>
        <w:t xml:space="preserve">on a case-by-case basis. </w:t>
      </w:r>
      <w:r w:rsidR="00700D4B">
        <w:rPr>
          <w:rFonts w:cstheme="minorHAnsi"/>
          <w:color w:val="1F1646" w:themeColor="text1"/>
        </w:rPr>
        <w:t>T</w:t>
      </w:r>
      <w:r w:rsidR="00700D4B" w:rsidRPr="00B87B8A">
        <w:rPr>
          <w:rFonts w:cstheme="minorHAnsi"/>
          <w:color w:val="1F1646" w:themeColor="text1"/>
        </w:rPr>
        <w:t xml:space="preserve">he </w:t>
      </w:r>
      <w:r w:rsidR="00674F41">
        <w:rPr>
          <w:rFonts w:cstheme="minorHAnsi"/>
          <w:color w:val="1F1646" w:themeColor="text1"/>
        </w:rPr>
        <w:t>ECT</w:t>
      </w:r>
      <w:r w:rsidR="00700D4B">
        <w:rPr>
          <w:rFonts w:cstheme="minorHAnsi"/>
          <w:color w:val="1F1646" w:themeColor="text1"/>
        </w:rPr>
        <w:t xml:space="preserve"> </w:t>
      </w:r>
      <w:r w:rsidR="00700D4B" w:rsidRPr="00B87B8A">
        <w:rPr>
          <w:rFonts w:cstheme="minorHAnsi"/>
          <w:color w:val="1F1646" w:themeColor="text1"/>
        </w:rPr>
        <w:t xml:space="preserve">must </w:t>
      </w:r>
      <w:r w:rsidR="00700D4B">
        <w:rPr>
          <w:rFonts w:cstheme="minorHAnsi"/>
          <w:color w:val="1F1646" w:themeColor="text1"/>
        </w:rPr>
        <w:t xml:space="preserve">continue to </w:t>
      </w:r>
      <w:r w:rsidR="00700D4B" w:rsidRPr="00B87B8A">
        <w:rPr>
          <w:rFonts w:cstheme="minorHAnsi"/>
          <w:color w:val="1F1646" w:themeColor="text1"/>
        </w:rPr>
        <w:t>meet the criteria to be awarded the payment.</w:t>
      </w:r>
      <w:r w:rsidR="00700D4B">
        <w:rPr>
          <w:rFonts w:cstheme="minorHAnsi"/>
          <w:color w:val="1F1646" w:themeColor="text1"/>
        </w:rPr>
        <w:t xml:space="preserve"> </w:t>
      </w:r>
      <w:r w:rsidR="00700D4B" w:rsidRPr="00A73E7C">
        <w:rPr>
          <w:rFonts w:cstheme="minorHAnsi"/>
          <w:color w:val="1F1646" w:themeColor="text1"/>
        </w:rPr>
        <w:t>The new role must be</w:t>
      </w:r>
      <w:r w:rsidR="00700D4B">
        <w:rPr>
          <w:rFonts w:cstheme="minorHAnsi"/>
          <w:color w:val="1F1646" w:themeColor="text1"/>
        </w:rPr>
        <w:t>:</w:t>
      </w:r>
      <w:r w:rsidR="00700D4B" w:rsidRPr="00A73E7C">
        <w:rPr>
          <w:rFonts w:cstheme="minorHAnsi"/>
          <w:color w:val="1F1646" w:themeColor="text1"/>
        </w:rPr>
        <w:t xml:space="preserve"> </w:t>
      </w:r>
    </w:p>
    <w:p w14:paraId="0D29651D" w14:textId="77777777" w:rsidR="00700D4B" w:rsidRPr="00F77D08" w:rsidRDefault="00700D4B" w:rsidP="00700D4B">
      <w:pPr>
        <w:pStyle w:val="ListParagraph"/>
        <w:numPr>
          <w:ilvl w:val="1"/>
          <w:numId w:val="5"/>
        </w:numPr>
        <w:jc w:val="both"/>
        <w:rPr>
          <w:color w:val="1F1646" w:themeColor="accent3"/>
        </w:rPr>
      </w:pPr>
      <w:r w:rsidRPr="00F77D08">
        <w:rPr>
          <w:rFonts w:ascii="Arial" w:eastAsia="Arial" w:hAnsi="Arial" w:cs="Times New Roman"/>
          <w:color w:val="1F1646"/>
        </w:rPr>
        <w:t>for</w:t>
      </w:r>
      <w:r w:rsidRPr="00A73E7C">
        <w:rPr>
          <w:rFonts w:cstheme="minorHAnsi"/>
          <w:color w:val="1F1646" w:themeColor="text1"/>
        </w:rPr>
        <w:t xml:space="preserve"> at least 12 months</w:t>
      </w:r>
    </w:p>
    <w:p w14:paraId="0818AF27" w14:textId="391F9CA3" w:rsidR="00700D4B" w:rsidRPr="00F77D08" w:rsidRDefault="00700D4B" w:rsidP="00700D4B">
      <w:pPr>
        <w:pStyle w:val="ListParagraph"/>
        <w:numPr>
          <w:ilvl w:val="1"/>
          <w:numId w:val="5"/>
        </w:numPr>
        <w:jc w:val="both"/>
        <w:rPr>
          <w:color w:val="1F1646" w:themeColor="accent3"/>
        </w:rPr>
      </w:pPr>
      <w:r w:rsidRPr="00A73E7C">
        <w:rPr>
          <w:rFonts w:cstheme="minorHAnsi"/>
          <w:color w:val="1F1646" w:themeColor="text1"/>
        </w:rPr>
        <w:t xml:space="preserve">another </w:t>
      </w:r>
      <w:r w:rsidR="00674F41">
        <w:rPr>
          <w:rFonts w:cstheme="minorHAnsi"/>
          <w:color w:val="1F1646" w:themeColor="text1"/>
        </w:rPr>
        <w:t>ECT</w:t>
      </w:r>
      <w:r>
        <w:rPr>
          <w:rFonts w:cstheme="minorHAnsi"/>
          <w:color w:val="1F1646" w:themeColor="text1"/>
        </w:rPr>
        <w:t xml:space="preserve"> role</w:t>
      </w:r>
    </w:p>
    <w:p w14:paraId="188C9B34" w14:textId="77777777" w:rsidR="009D5A07" w:rsidRPr="00FD77FE" w:rsidRDefault="00700D4B" w:rsidP="00FD77FE">
      <w:pPr>
        <w:pStyle w:val="ListParagraph"/>
        <w:numPr>
          <w:ilvl w:val="1"/>
          <w:numId w:val="5"/>
        </w:numPr>
        <w:ind w:left="1434" w:hanging="357"/>
        <w:contextualSpacing w:val="0"/>
        <w:jc w:val="both"/>
        <w:rPr>
          <w:color w:val="1F1646" w:themeColor="accent3"/>
        </w:rPr>
      </w:pPr>
      <w:r w:rsidRPr="00697DA4">
        <w:rPr>
          <w:rFonts w:cstheme="minorHAnsi"/>
          <w:color w:val="1F1646" w:themeColor="text1"/>
        </w:rPr>
        <w:t>at a service with a location incentive</w:t>
      </w:r>
      <w:r w:rsidR="00697DA4" w:rsidRPr="00697DA4">
        <w:rPr>
          <w:rFonts w:cstheme="minorHAnsi"/>
          <w:color w:val="1F1646" w:themeColor="text1"/>
        </w:rPr>
        <w:t xml:space="preserve"> and where the location incentive tier </w:t>
      </w:r>
      <w:r w:rsidR="00697DA4">
        <w:rPr>
          <w:rFonts w:cstheme="minorHAnsi"/>
          <w:color w:val="1F1646" w:themeColor="text1"/>
        </w:rPr>
        <w:t xml:space="preserve">is </w:t>
      </w:r>
      <w:r w:rsidR="00697DA4" w:rsidRPr="00697DA4">
        <w:rPr>
          <w:rFonts w:cstheme="minorHAnsi"/>
          <w:color w:val="1F1646" w:themeColor="text1"/>
        </w:rPr>
        <w:t>the same as the original service or higher</w:t>
      </w:r>
      <w:r w:rsidRPr="00697DA4">
        <w:rPr>
          <w:rFonts w:cstheme="minorHAnsi"/>
          <w:color w:val="1F1646" w:themeColor="text1"/>
        </w:rPr>
        <w:t xml:space="preserve">. </w:t>
      </w:r>
    </w:p>
    <w:p w14:paraId="5312C12C" w14:textId="125C12F6" w:rsidR="00D57754" w:rsidRPr="00D57754" w:rsidRDefault="00D57754" w:rsidP="00F3258F">
      <w:pPr>
        <w:pStyle w:val="Heading2"/>
        <w:rPr>
          <w:lang w:val="en-AU"/>
        </w:rPr>
      </w:pPr>
      <w:r w:rsidRPr="00D57754">
        <w:rPr>
          <w:lang w:val="en-AU"/>
        </w:rPr>
        <w:t xml:space="preserve">Compassionate grounds </w:t>
      </w:r>
    </w:p>
    <w:p w14:paraId="1684F7AB" w14:textId="3EBC6D4A" w:rsidR="00D57754" w:rsidRPr="002E64BC" w:rsidRDefault="00C16CAD" w:rsidP="00D57754">
      <w:pPr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>Recipients should contact BUSY</w:t>
      </w:r>
      <w:r w:rsidRPr="00410870">
        <w:rPr>
          <w:rFonts w:ascii="Arial" w:hAnsi="Arial" w:cs="Arial"/>
          <w:color w:val="1F1646" w:themeColor="accent3"/>
        </w:rPr>
        <w:t xml:space="preserve"> </w:t>
      </w:r>
      <w:r w:rsidR="00410870" w:rsidRPr="009D3D4B">
        <w:rPr>
          <w:rFonts w:ascii="Arial" w:hAnsi="Arial" w:cs="Arial"/>
          <w:color w:val="1F1646" w:themeColor="accent3"/>
          <w:sz w:val="22"/>
          <w:szCs w:val="22"/>
        </w:rPr>
        <w:t>At Work</w:t>
      </w:r>
      <w:r w:rsidRPr="009D3D4B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071AC2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as soon as </w:t>
      </w:r>
      <w:r w:rsidR="00071AC2" w:rsidRPr="003243D0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possible </w:t>
      </w:r>
      <w:r w:rsidRPr="003243D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if something happens that means they might not </w:t>
      </w:r>
      <w:r w:rsidR="007E47E4" w:rsidRPr="003243D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be able to </w:t>
      </w:r>
      <w:r w:rsidRPr="003243D0">
        <w:rPr>
          <w:rFonts w:ascii="Arial" w:eastAsia="Arial" w:hAnsi="Arial" w:cs="Times New Roman"/>
          <w:color w:val="1F1646" w:themeColor="text1"/>
          <w:sz w:val="22"/>
          <w:szCs w:val="22"/>
        </w:rPr>
        <w:t>meet their milestone conditions.</w:t>
      </w:r>
      <w:r w:rsidR="00BE2200" w:rsidRPr="003243D0">
        <w:rPr>
          <w:rFonts w:ascii="Arial" w:eastAsia="Arial" w:hAnsi="Arial"/>
          <w:color w:val="1F1646" w:themeColor="text1"/>
          <w:sz w:val="22"/>
          <w:szCs w:val="22"/>
          <w:lang w:val="en-AU"/>
        </w:rPr>
        <w:t xml:space="preserve"> Once notified, BUSY </w:t>
      </w:r>
      <w:r w:rsidR="00410870" w:rsidRPr="003243D0">
        <w:rPr>
          <w:rFonts w:ascii="Arial" w:hAnsi="Arial" w:cs="Arial"/>
          <w:color w:val="1F1646" w:themeColor="accent3"/>
          <w:sz w:val="22"/>
          <w:szCs w:val="22"/>
        </w:rPr>
        <w:t xml:space="preserve">At Work </w:t>
      </w:r>
      <w:r w:rsidR="00BE2200" w:rsidRPr="003243D0">
        <w:rPr>
          <w:rFonts w:ascii="Arial" w:eastAsia="Arial" w:hAnsi="Arial"/>
          <w:color w:val="1F1646" w:themeColor="text1"/>
          <w:sz w:val="22"/>
          <w:szCs w:val="22"/>
          <w:lang w:val="en-AU"/>
        </w:rPr>
        <w:t>can</w:t>
      </w:r>
      <w:r w:rsidR="00BE2200" w:rsidRPr="00BE2200">
        <w:rPr>
          <w:rFonts w:ascii="Arial" w:eastAsia="Arial" w:hAnsi="Arial"/>
          <w:color w:val="1F1646" w:themeColor="text1"/>
          <w:sz w:val="22"/>
          <w:szCs w:val="22"/>
          <w:lang w:val="en-AU"/>
        </w:rPr>
        <w:t xml:space="preserve"> provide recipients with the information they need to make informed decisions about what to do next.</w:t>
      </w:r>
    </w:p>
    <w:p w14:paraId="4D788ED8" w14:textId="5681B896" w:rsidR="00D57754" w:rsidRPr="002E64BC" w:rsidRDefault="00D57754" w:rsidP="00D57754">
      <w:pPr>
        <w:rPr>
          <w:rFonts w:ascii="Arial" w:eastAsia="Arial" w:hAnsi="Arial" w:cs="Times New Roman"/>
          <w:color w:val="1F1646" w:themeColor="text1"/>
          <w:sz w:val="22"/>
          <w:szCs w:val="22"/>
        </w:rPr>
      </w:pP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In exceptional circumstances, </w:t>
      </w:r>
      <w:r w:rsidR="0014544B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where a recipient is required to repay milestone payments,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a recipient may </w:t>
      </w:r>
      <w:r w:rsidR="007E47E4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>ask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the department </w:t>
      </w:r>
      <w:r w:rsidR="00E17C19">
        <w:rPr>
          <w:rFonts w:ascii="Arial" w:eastAsia="Arial" w:hAnsi="Arial" w:cs="Times New Roman"/>
          <w:color w:val="1F1646" w:themeColor="text1"/>
          <w:sz w:val="22"/>
          <w:szCs w:val="22"/>
        </w:rPr>
        <w:t>(via BUSY</w:t>
      </w:r>
      <w:r w:rsidR="00410870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</w:t>
      </w:r>
      <w:r w:rsidR="00410870" w:rsidRPr="005C6544">
        <w:rPr>
          <w:rFonts w:ascii="Arial" w:hAnsi="Arial" w:cs="Arial"/>
          <w:color w:val="1F1646" w:themeColor="accent3"/>
          <w:sz w:val="22"/>
          <w:szCs w:val="22"/>
        </w:rPr>
        <w:t>At Work</w:t>
      </w:r>
      <w:r w:rsidR="00E17C1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) </w:t>
      </w:r>
      <w:r w:rsidR="007E47E4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to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waive some, or all, of the </w:t>
      </w:r>
      <w:r w:rsidR="006427E8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>amount that they must pay back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. The department will assess </w:t>
      </w:r>
      <w:r w:rsidR="006427E8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>these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requests on a case-by-case basis</w:t>
      </w:r>
      <w:r w:rsidR="006427E8" w:rsidRPr="002E64BC">
        <w:rPr>
          <w:rFonts w:ascii="Arial" w:eastAsia="Arial" w:hAnsi="Arial" w:cs="Times New Roman"/>
          <w:color w:val="1F1646" w:themeColor="text1"/>
          <w:sz w:val="22"/>
          <w:szCs w:val="22"/>
        </w:rPr>
        <w:t>.</w:t>
      </w:r>
      <w:r w:rsidR="008070C1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 E</w:t>
      </w:r>
      <w:r w:rsidR="008070C1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 xml:space="preserve">vidence to support the </w:t>
      </w:r>
      <w:r w:rsidR="008070C1">
        <w:rPr>
          <w:rFonts w:ascii="Arial" w:eastAsia="Arial" w:hAnsi="Arial" w:cs="Times New Roman"/>
          <w:color w:val="1F1646" w:themeColor="accent3"/>
          <w:sz w:val="22"/>
          <w:szCs w:val="22"/>
        </w:rPr>
        <w:t>request may be required</w:t>
      </w:r>
      <w:r w:rsidR="008070C1" w:rsidRPr="21872816">
        <w:rPr>
          <w:rFonts w:ascii="Arial" w:eastAsia="Arial" w:hAnsi="Arial" w:cs="Times New Roman"/>
          <w:color w:val="1F1646" w:themeColor="accent3"/>
          <w:sz w:val="22"/>
          <w:szCs w:val="22"/>
        </w:rPr>
        <w:t>.</w:t>
      </w:r>
    </w:p>
    <w:p w14:paraId="029BFFE9" w14:textId="17A340E1" w:rsidR="00B27D4E" w:rsidRPr="00961C44" w:rsidRDefault="00B27D4E" w:rsidP="005C6544">
      <w:pPr>
        <w:pStyle w:val="Heading2"/>
        <w:rPr>
          <w:lang w:val="en-AU"/>
        </w:rPr>
      </w:pPr>
      <w:r>
        <w:rPr>
          <w:lang w:val="en-AU"/>
        </w:rPr>
        <w:t>Seeking evidence from an employer</w:t>
      </w:r>
    </w:p>
    <w:p w14:paraId="3612D9B4" w14:textId="113B8713" w:rsidR="00B27D4E" w:rsidRDefault="008E5D2E" w:rsidP="00B27D4E">
      <w:pPr>
        <w:rPr>
          <w:color w:val="1F1646" w:themeColor="text1"/>
          <w:sz w:val="22"/>
          <w:szCs w:val="22"/>
        </w:rPr>
      </w:pPr>
      <w:r>
        <w:rPr>
          <w:color w:val="1F1646" w:themeColor="text1"/>
          <w:sz w:val="22"/>
          <w:szCs w:val="22"/>
        </w:rPr>
        <w:t>All</w:t>
      </w:r>
      <w:r w:rsidR="00906DF0">
        <w:rPr>
          <w:color w:val="1F1646" w:themeColor="text1"/>
          <w:sz w:val="22"/>
          <w:szCs w:val="22"/>
        </w:rPr>
        <w:t xml:space="preserve"> ECT</w:t>
      </w:r>
      <w:r>
        <w:rPr>
          <w:color w:val="1F1646" w:themeColor="text1"/>
          <w:sz w:val="22"/>
          <w:szCs w:val="22"/>
        </w:rPr>
        <w:t>s</w:t>
      </w:r>
      <w:r w:rsidR="00B824E7">
        <w:rPr>
          <w:color w:val="1F1646" w:themeColor="text1"/>
          <w:sz w:val="22"/>
          <w:szCs w:val="22"/>
        </w:rPr>
        <w:t xml:space="preserve"> </w:t>
      </w:r>
      <w:r w:rsidR="006969AF" w:rsidRPr="004A2908">
        <w:rPr>
          <w:color w:val="1F1646" w:themeColor="text1"/>
          <w:sz w:val="22"/>
          <w:szCs w:val="22"/>
        </w:rPr>
        <w:t>applying for an</w:t>
      </w:r>
      <w:r w:rsidR="006969AF">
        <w:rPr>
          <w:color w:val="1F1646" w:themeColor="text1"/>
          <w:sz w:val="22"/>
          <w:szCs w:val="22"/>
        </w:rPr>
        <w:t xml:space="preserve"> individual and/or location</w:t>
      </w:r>
      <w:r w:rsidR="006969AF" w:rsidRPr="004A2908">
        <w:rPr>
          <w:color w:val="1F1646" w:themeColor="text1"/>
          <w:sz w:val="22"/>
          <w:szCs w:val="22"/>
        </w:rPr>
        <w:t xml:space="preserve"> incentive</w:t>
      </w:r>
      <w:r w:rsidR="006969AF">
        <w:rPr>
          <w:color w:val="1F1646" w:themeColor="text1"/>
          <w:sz w:val="22"/>
          <w:szCs w:val="22"/>
        </w:rPr>
        <w:t xml:space="preserve"> will</w:t>
      </w:r>
      <w:r w:rsidR="006969AF" w:rsidRPr="004A2908">
        <w:rPr>
          <w:color w:val="1F1646" w:themeColor="text1"/>
          <w:sz w:val="22"/>
          <w:szCs w:val="22"/>
        </w:rPr>
        <w:t xml:space="preserve"> need their employer to complete </w:t>
      </w:r>
      <w:r w:rsidR="006969AF">
        <w:rPr>
          <w:color w:val="1F1646" w:themeColor="text1"/>
          <w:sz w:val="22"/>
          <w:szCs w:val="22"/>
        </w:rPr>
        <w:t xml:space="preserve">the </w:t>
      </w:r>
      <w:r w:rsidR="005F2F29">
        <w:rPr>
          <w:color w:val="1F1646" w:themeColor="text1"/>
          <w:sz w:val="22"/>
          <w:szCs w:val="22"/>
        </w:rPr>
        <w:t xml:space="preserve">Employer </w:t>
      </w:r>
      <w:r w:rsidR="005F2F29" w:rsidRPr="001130F5">
        <w:rPr>
          <w:color w:val="1F1646" w:themeColor="text1"/>
          <w:sz w:val="22"/>
          <w:szCs w:val="22"/>
        </w:rPr>
        <w:t>Declaration</w:t>
      </w:r>
      <w:r w:rsidR="005F2F29">
        <w:rPr>
          <w:color w:val="1F1646" w:themeColor="text1"/>
          <w:sz w:val="22"/>
          <w:szCs w:val="22"/>
        </w:rPr>
        <w:t xml:space="preserve">. </w:t>
      </w:r>
      <w:r w:rsidR="005F2F29" w:rsidRPr="001130F5">
        <w:rPr>
          <w:color w:val="1F1646" w:themeColor="text1"/>
          <w:sz w:val="22"/>
          <w:szCs w:val="22"/>
        </w:rPr>
        <w:t>Th</w:t>
      </w:r>
      <w:r w:rsidR="005F2F29">
        <w:rPr>
          <w:color w:val="1F1646" w:themeColor="text1"/>
          <w:sz w:val="22"/>
          <w:szCs w:val="22"/>
        </w:rPr>
        <w:t xml:space="preserve">e Employer </w:t>
      </w:r>
      <w:r w:rsidR="005F2F29" w:rsidRPr="001130F5">
        <w:rPr>
          <w:color w:val="1F1646" w:themeColor="text1"/>
          <w:sz w:val="22"/>
          <w:szCs w:val="22"/>
        </w:rPr>
        <w:t>Declaration acknowledges that the employer supports the incentive application</w:t>
      </w:r>
      <w:r w:rsidR="006F59DB">
        <w:rPr>
          <w:color w:val="1F1646" w:themeColor="text1"/>
          <w:sz w:val="22"/>
          <w:szCs w:val="22"/>
        </w:rPr>
        <w:t xml:space="preserve"> and</w:t>
      </w:r>
      <w:r w:rsidR="007E559B" w:rsidRPr="004A2908">
        <w:rPr>
          <w:color w:val="1F1646" w:themeColor="text1"/>
          <w:sz w:val="22"/>
          <w:szCs w:val="22"/>
        </w:rPr>
        <w:t xml:space="preserve"> commits to providing </w:t>
      </w:r>
      <w:r w:rsidR="00674F41">
        <w:rPr>
          <w:color w:val="1F1646" w:themeColor="text1"/>
          <w:sz w:val="22"/>
          <w:szCs w:val="22"/>
        </w:rPr>
        <w:t>ECT</w:t>
      </w:r>
      <w:r w:rsidR="0035448E">
        <w:rPr>
          <w:color w:val="1F1646" w:themeColor="text1"/>
          <w:sz w:val="22"/>
          <w:szCs w:val="22"/>
        </w:rPr>
        <w:t xml:space="preserve">s with </w:t>
      </w:r>
      <w:r w:rsidR="007E559B">
        <w:rPr>
          <w:color w:val="1F1646" w:themeColor="text1"/>
          <w:sz w:val="22"/>
          <w:szCs w:val="22"/>
        </w:rPr>
        <w:t>an updated Declaration when required during</w:t>
      </w:r>
      <w:r w:rsidR="007E559B" w:rsidRPr="004A2908">
        <w:rPr>
          <w:color w:val="1F1646" w:themeColor="text1"/>
          <w:sz w:val="22"/>
          <w:szCs w:val="22"/>
        </w:rPr>
        <w:t xml:space="preserve"> the term of the incentive.</w:t>
      </w:r>
    </w:p>
    <w:p w14:paraId="69F8A342" w14:textId="4F2F7C93" w:rsidR="00B27D4E" w:rsidRPr="00011E12" w:rsidRDefault="007442F0" w:rsidP="00D57754">
      <w:pPr>
        <w:rPr>
          <w:rFonts w:ascii="Arial" w:eastAsia="Arial" w:hAnsi="Arial" w:cs="Times New Roman"/>
          <w:sz w:val="22"/>
          <w:szCs w:val="22"/>
        </w:rPr>
      </w:pPr>
      <w:r>
        <w:rPr>
          <w:rFonts w:ascii="Arial" w:eastAsia="Arial" w:hAnsi="Arial" w:cs="Arial"/>
          <w:color w:val="1F1646" w:themeColor="accent3"/>
          <w:sz w:val="22"/>
          <w:szCs w:val="22"/>
        </w:rPr>
        <w:t xml:space="preserve">There are </w:t>
      </w:r>
      <w:hyperlink r:id="rId22" w:anchor="teacher-incentives" w:history="1">
        <w:r w:rsidR="00521780" w:rsidRPr="00521780">
          <w:rPr>
            <w:rStyle w:val="Hyperlink"/>
            <w:rFonts w:ascii="Arial" w:eastAsia="Arial" w:hAnsi="Arial" w:cs="Arial"/>
            <w:sz w:val="22"/>
            <w:szCs w:val="22"/>
          </w:rPr>
          <w:t>guidelines for employers</w:t>
        </w:r>
      </w:hyperlink>
      <w:r w:rsidRPr="002E07C5">
        <w:rPr>
          <w:rFonts w:ascii="Arial" w:eastAsia="Arial" w:hAnsi="Arial" w:cs="Arial"/>
          <w:color w:val="1F1646" w:themeColor="accent3"/>
          <w:sz w:val="22"/>
          <w:szCs w:val="22"/>
        </w:rPr>
        <w:t xml:space="preserve"> to help them to understand the early childhood incentives program. </w:t>
      </w:r>
    </w:p>
    <w:p w14:paraId="56272E7D" w14:textId="77777777" w:rsidR="00A04F91" w:rsidRPr="00131731" w:rsidRDefault="00A04F91" w:rsidP="00131731">
      <w:pPr>
        <w:pStyle w:val="Heading1"/>
        <w:spacing w:before="400"/>
      </w:pPr>
      <w:bookmarkStart w:id="19" w:name="_Further_information"/>
      <w:bookmarkEnd w:id="19"/>
      <w:r w:rsidRPr="00131731">
        <w:t xml:space="preserve">Further information </w:t>
      </w:r>
    </w:p>
    <w:p w14:paraId="312E1D21" w14:textId="734D0642" w:rsidR="00B7256F" w:rsidRPr="002E64BC" w:rsidRDefault="00B7256F" w:rsidP="00B7256F">
      <w:pPr>
        <w:rPr>
          <w:color w:val="1F1646" w:themeColor="text1"/>
          <w:sz w:val="22"/>
          <w:szCs w:val="22"/>
        </w:rPr>
      </w:pPr>
      <w:r w:rsidRPr="002E64BC">
        <w:rPr>
          <w:color w:val="1F1646" w:themeColor="text1"/>
          <w:sz w:val="22"/>
          <w:szCs w:val="22"/>
        </w:rPr>
        <w:t xml:space="preserve">These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guidelines, including program eligibility criteria, may change. The most </w:t>
      </w:r>
      <w:r w:rsidR="00FC7EEF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up</w:t>
      </w:r>
      <w:r w:rsidR="00FC7EEF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-</w:t>
      </w:r>
      <w:r w:rsidR="00FC7EEF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to</w:t>
      </w:r>
      <w:r w:rsidR="00FC7EEF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>-</w:t>
      </w:r>
      <w:r w:rsidR="00FC7EEF" w:rsidRPr="21872816">
        <w:rPr>
          <w:rFonts w:ascii="Arial" w:eastAsia="Arial" w:hAnsi="Arial" w:cs="Times New Roman"/>
          <w:color w:val="1F1646" w:themeColor="accent3"/>
          <w:sz w:val="22"/>
          <w:szCs w:val="22"/>
          <w:lang w:val="en-AU"/>
        </w:rPr>
        <w:t xml:space="preserve">date </w:t>
      </w:r>
      <w:r w:rsidRPr="002E64BC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guidelines are published on the</w:t>
      </w:r>
      <w:r w:rsidR="00131731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 xml:space="preserve"> </w:t>
      </w:r>
      <w:hyperlink r:id="rId23" w:history="1">
        <w:r w:rsidR="00131731" w:rsidRPr="00995F62">
          <w:rPr>
            <w:rStyle w:val="Hyperlink"/>
            <w:rFonts w:ascii="Arial" w:eastAsia="Arial" w:hAnsi="Arial" w:cs="Times New Roman"/>
            <w:sz w:val="22"/>
            <w:szCs w:val="22"/>
            <w:lang w:val="en-AU"/>
          </w:rPr>
          <w:t>department’s website</w:t>
        </w:r>
      </w:hyperlink>
      <w:r w:rsidR="00131731">
        <w:rPr>
          <w:rFonts w:ascii="Arial" w:eastAsia="Arial" w:hAnsi="Arial" w:cs="Times New Roman"/>
          <w:color w:val="1F1646" w:themeColor="text1"/>
          <w:sz w:val="22"/>
          <w:szCs w:val="22"/>
          <w:lang w:val="en-AU"/>
        </w:rPr>
        <w:t>.</w:t>
      </w:r>
      <w:r w:rsidRPr="002E64BC">
        <w:rPr>
          <w:color w:val="1F1646" w:themeColor="text1"/>
          <w:sz w:val="22"/>
          <w:szCs w:val="22"/>
        </w:rPr>
        <w:t xml:space="preserve"> </w:t>
      </w:r>
    </w:p>
    <w:p w14:paraId="261FA82E" w14:textId="24FA1355" w:rsidR="00D57754" w:rsidRPr="002E64BC" w:rsidRDefault="00D57754" w:rsidP="00131731">
      <w:pPr>
        <w:pStyle w:val="Heading2"/>
      </w:pPr>
      <w:r w:rsidRPr="002E64BC">
        <w:lastRenderedPageBreak/>
        <w:t>About the program</w:t>
      </w:r>
    </w:p>
    <w:p w14:paraId="2F76A55E" w14:textId="3D2149E4" w:rsidR="00D57754" w:rsidRPr="002E64BC" w:rsidRDefault="09EEF4EB" w:rsidP="003C2A95">
      <w:pPr>
        <w:pStyle w:val="ListParagraph"/>
        <w:numPr>
          <w:ilvl w:val="0"/>
          <w:numId w:val="2"/>
        </w:numPr>
        <w:ind w:left="714" w:hanging="357"/>
        <w:contextualSpacing w:val="0"/>
        <w:rPr>
          <w:b/>
          <w:bCs/>
          <w:color w:val="1F1646" w:themeColor="text1"/>
        </w:rPr>
      </w:pPr>
      <w:r w:rsidRPr="27CCF5EF">
        <w:rPr>
          <w:color w:val="1F1646" w:themeColor="accent3"/>
        </w:rPr>
        <w:t xml:space="preserve">Information about the Financial Incentives Program is available at </w:t>
      </w:r>
      <w:bookmarkStart w:id="20" w:name="_Int_fOng135f"/>
      <w:r w:rsidRPr="27CCF5EF">
        <w:rPr>
          <w:color w:val="1F1646" w:themeColor="accent3"/>
          <w:u w:val="single"/>
        </w:rPr>
        <w:t>Financial</w:t>
      </w:r>
      <w:bookmarkEnd w:id="20"/>
      <w:r w:rsidRPr="27CCF5EF">
        <w:rPr>
          <w:color w:val="1F1646" w:themeColor="accent3"/>
          <w:u w:val="single"/>
        </w:rPr>
        <w:t xml:space="preserve"> support to study and work in early childhood | Victorian Government (www.vic.gov.au)</w:t>
      </w:r>
    </w:p>
    <w:p w14:paraId="1ACB84CE" w14:textId="3715E12E" w:rsidR="00D57754" w:rsidRPr="002E64BC" w:rsidRDefault="00315345" w:rsidP="003C2A95">
      <w:pPr>
        <w:pStyle w:val="ListParagraph"/>
        <w:numPr>
          <w:ilvl w:val="0"/>
          <w:numId w:val="2"/>
        </w:numPr>
        <w:ind w:left="714" w:hanging="357"/>
        <w:contextualSpacing w:val="0"/>
        <w:rPr>
          <w:b/>
          <w:bCs/>
          <w:color w:val="1F1646" w:themeColor="text1"/>
        </w:rPr>
      </w:pPr>
      <w:r>
        <w:rPr>
          <w:color w:val="1F1646" w:themeColor="text1"/>
        </w:rPr>
        <w:t>C</w:t>
      </w:r>
      <w:r w:rsidR="00D57754" w:rsidRPr="002E64BC">
        <w:rPr>
          <w:color w:val="1F1646" w:themeColor="text1"/>
        </w:rPr>
        <w:t xml:space="preserve">ontact BUSY At Work for more information (including </w:t>
      </w:r>
      <w:r w:rsidR="006C3211" w:rsidRPr="002E64BC">
        <w:rPr>
          <w:color w:val="1F1646" w:themeColor="text1"/>
        </w:rPr>
        <w:t xml:space="preserve">for </w:t>
      </w:r>
      <w:r w:rsidR="00D57754" w:rsidRPr="002E64BC">
        <w:rPr>
          <w:color w:val="1F1646" w:themeColor="text1"/>
        </w:rPr>
        <w:t>help</w:t>
      </w:r>
      <w:r w:rsidR="006C3211" w:rsidRPr="002E64BC">
        <w:rPr>
          <w:color w:val="1F1646" w:themeColor="text1"/>
        </w:rPr>
        <w:t xml:space="preserve"> to</w:t>
      </w:r>
      <w:r w:rsidR="00D57754" w:rsidRPr="002E64BC">
        <w:rPr>
          <w:color w:val="1F1646" w:themeColor="text1"/>
        </w:rPr>
        <w:t xml:space="preserve"> check eligibility for the program) at </w:t>
      </w:r>
      <w:hyperlink r:id="rId24">
        <w:r w:rsidR="00D57754" w:rsidRPr="002E64BC">
          <w:rPr>
            <w:rFonts w:ascii="Arial" w:eastAsia="Arial" w:hAnsi="Arial" w:cs="Times New Roman"/>
            <w:color w:val="1F1646" w:themeColor="text1"/>
            <w:u w:val="single"/>
          </w:rPr>
          <w:t>EC.Financial.Support@education.vic.gov.au</w:t>
        </w:r>
      </w:hyperlink>
      <w:r w:rsidR="00D57754" w:rsidRPr="002E64BC">
        <w:rPr>
          <w:rFonts w:ascii="Arial" w:eastAsia="Arial" w:hAnsi="Arial" w:cs="Times New Roman"/>
          <w:color w:val="1F1646" w:themeColor="text1"/>
        </w:rPr>
        <w:t xml:space="preserve"> or </w:t>
      </w:r>
      <w:r w:rsidR="00BC5786">
        <w:rPr>
          <w:rFonts w:ascii="Arial" w:eastAsia="Arial" w:hAnsi="Arial" w:cs="Times New Roman"/>
          <w:color w:val="1F1646" w:themeColor="text1"/>
        </w:rPr>
        <w:t>1</w:t>
      </w:r>
      <w:r w:rsidR="00D57754" w:rsidRPr="002E64BC">
        <w:rPr>
          <w:rFonts w:ascii="Arial" w:eastAsia="Arial" w:hAnsi="Arial" w:cs="Times New Roman"/>
          <w:color w:val="1F1646" w:themeColor="text1"/>
        </w:rPr>
        <w:t>300 161 396.</w:t>
      </w:r>
    </w:p>
    <w:p w14:paraId="5587616A" w14:textId="67766579" w:rsidR="00D57754" w:rsidRPr="002E64BC" w:rsidRDefault="00D57754" w:rsidP="00131731">
      <w:pPr>
        <w:pStyle w:val="Heading2"/>
      </w:pPr>
      <w:r w:rsidRPr="002E64BC">
        <w:t>Department initiatives to support searching for employment</w:t>
      </w:r>
    </w:p>
    <w:p w14:paraId="544E42FD" w14:textId="77777777" w:rsidR="00CD4A76" w:rsidRPr="002E64BC" w:rsidRDefault="00CD4A76" w:rsidP="003C2A95">
      <w:pPr>
        <w:pStyle w:val="ListParagraph"/>
        <w:numPr>
          <w:ilvl w:val="0"/>
          <w:numId w:val="18"/>
        </w:numPr>
        <w:spacing w:line="276" w:lineRule="auto"/>
        <w:ind w:left="714" w:hanging="357"/>
        <w:contextualSpacing w:val="0"/>
        <w:rPr>
          <w:rStyle w:val="Heading3Char"/>
          <w:rFonts w:ascii="Arial" w:eastAsia="Arial" w:hAnsi="Arial" w:cs="Times New Roman"/>
          <w:bCs w:val="0"/>
        </w:rPr>
      </w:pPr>
      <w:bookmarkStart w:id="21" w:name="_Hlk104476180"/>
      <w:r w:rsidRPr="002E64BC">
        <w:rPr>
          <w:rFonts w:asciiTheme="majorHAnsi" w:eastAsiaTheme="majorEastAsia" w:hAnsiTheme="majorHAnsi" w:cstheme="majorBidi"/>
          <w:bCs/>
          <w:color w:val="1F1646" w:themeColor="text1"/>
        </w:rPr>
        <w:t>Applicants can contact a panel of recruitment agencies that work with the department to fill vacant roles in Victoria</w:t>
      </w:r>
      <w:r w:rsidRPr="00995F62">
        <w:rPr>
          <w:rFonts w:asciiTheme="majorHAnsi" w:eastAsiaTheme="majorEastAsia" w:hAnsiTheme="majorHAnsi" w:cstheme="majorBidi"/>
          <w:color w:val="1F1646" w:themeColor="text1"/>
        </w:rPr>
        <w:t xml:space="preserve">: </w:t>
      </w:r>
      <w:hyperlink r:id="rId25" w:history="1">
        <w:r w:rsidRPr="00995F62">
          <w:rPr>
            <w:rStyle w:val="Hyperlink"/>
            <w:rFonts w:asciiTheme="majorHAnsi" w:eastAsiaTheme="majorEastAsia" w:hAnsiTheme="majorHAnsi" w:cstheme="majorBidi"/>
            <w:color w:val="1F1646" w:themeColor="text1"/>
          </w:rPr>
          <w:t>https://www.vic.gov.au/register-recruiter-find-early-childhood-jobs</w:t>
        </w:r>
      </w:hyperlink>
    </w:p>
    <w:p w14:paraId="7EA76869" w14:textId="11B26AFA" w:rsidR="00B7256F" w:rsidRDefault="00B7256F" w:rsidP="006E0DCA">
      <w:pPr>
        <w:pStyle w:val="ListParagraph"/>
        <w:numPr>
          <w:ilvl w:val="0"/>
          <w:numId w:val="18"/>
        </w:numPr>
        <w:spacing w:line="276" w:lineRule="auto"/>
        <w:ind w:left="360" w:hanging="357"/>
        <w:contextualSpacing w:val="0"/>
      </w:pPr>
      <w:r w:rsidRPr="00D264DF">
        <w:rPr>
          <w:rFonts w:asciiTheme="majorHAnsi" w:eastAsiaTheme="majorEastAsia" w:hAnsiTheme="majorHAnsi" w:cstheme="majorBidi"/>
          <w:bCs/>
          <w:color w:val="1F1646" w:themeColor="text1"/>
        </w:rPr>
        <w:t>The</w:t>
      </w:r>
      <w:r w:rsidR="00E475DD" w:rsidRPr="00D264DF">
        <w:rPr>
          <w:rFonts w:asciiTheme="majorHAnsi" w:eastAsiaTheme="majorEastAsia" w:hAnsiTheme="majorHAnsi" w:cstheme="majorBidi"/>
          <w:bCs/>
          <w:color w:val="1F1646" w:themeColor="text1"/>
        </w:rPr>
        <w:t xml:space="preserve"> Find a Kinder Program </w:t>
      </w:r>
      <w:r w:rsidR="00DA23B8" w:rsidRPr="00D264DF">
        <w:rPr>
          <w:rFonts w:asciiTheme="majorHAnsi" w:eastAsiaTheme="majorEastAsia" w:hAnsiTheme="majorHAnsi" w:cstheme="majorBidi"/>
          <w:bCs/>
          <w:color w:val="1F1646" w:themeColor="text1"/>
        </w:rPr>
        <w:t>map shows services that</w:t>
      </w:r>
      <w:r w:rsidR="00E475DD" w:rsidRPr="00D264DF">
        <w:rPr>
          <w:rFonts w:asciiTheme="majorHAnsi" w:eastAsiaTheme="majorEastAsia" w:hAnsiTheme="majorHAnsi" w:cstheme="majorBidi"/>
          <w:bCs/>
          <w:color w:val="1F1646" w:themeColor="text1"/>
        </w:rPr>
        <w:t xml:space="preserve"> deliver kinder</w:t>
      </w:r>
      <w:r w:rsidR="00DA23B8" w:rsidRPr="00D264DF">
        <w:rPr>
          <w:rFonts w:asciiTheme="majorHAnsi" w:eastAsiaTheme="majorEastAsia" w:hAnsiTheme="majorHAnsi" w:cstheme="majorBidi"/>
          <w:bCs/>
          <w:color w:val="1F1646" w:themeColor="text1"/>
        </w:rPr>
        <w:t>garten</w:t>
      </w:r>
      <w:r w:rsidR="00E475DD" w:rsidRPr="00D264DF">
        <w:rPr>
          <w:rFonts w:asciiTheme="majorHAnsi" w:eastAsiaTheme="majorEastAsia" w:hAnsiTheme="majorHAnsi" w:cstheme="majorBidi"/>
          <w:bCs/>
          <w:color w:val="1F1646" w:themeColor="text1"/>
        </w:rPr>
        <w:t xml:space="preserve"> programs funded by the Victorian Governmen</w:t>
      </w:r>
      <w:r w:rsidR="00DA23B8" w:rsidRPr="00D264DF">
        <w:rPr>
          <w:rFonts w:asciiTheme="majorHAnsi" w:eastAsiaTheme="majorEastAsia" w:hAnsiTheme="majorHAnsi" w:cstheme="majorBidi"/>
          <w:bCs/>
          <w:color w:val="1F1646" w:themeColor="text1"/>
        </w:rPr>
        <w:t>t</w:t>
      </w:r>
      <w:r w:rsidR="00E475DD" w:rsidRPr="00D264DF">
        <w:rPr>
          <w:rFonts w:asciiTheme="majorHAnsi" w:eastAsiaTheme="majorEastAsia" w:hAnsiTheme="majorHAnsi" w:cstheme="majorBidi"/>
          <w:color w:val="1F1646" w:themeColor="text1"/>
        </w:rPr>
        <w:t xml:space="preserve">: </w:t>
      </w:r>
      <w:hyperlink r:id="rId26" w:history="1">
        <w:r w:rsidRPr="00D264DF">
          <w:rPr>
            <w:rStyle w:val="Hyperlink"/>
            <w:rFonts w:asciiTheme="majorHAnsi" w:eastAsiaTheme="majorEastAsia" w:hAnsiTheme="majorHAnsi" w:cstheme="majorBidi"/>
            <w:color w:val="1F1646" w:themeColor="text1"/>
          </w:rPr>
          <w:t>https://findakinder.vic.gov.au</w:t>
        </w:r>
      </w:hyperlink>
    </w:p>
    <w:bookmarkEnd w:id="21"/>
    <w:p w14:paraId="0EC6E410" w14:textId="77777777" w:rsidR="000D0A0A" w:rsidRDefault="000D0A0A" w:rsidP="007A3AA0">
      <w:pPr>
        <w:pStyle w:val="Heading1"/>
        <w:rPr>
          <w:lang w:val="en-AU"/>
        </w:rPr>
        <w:sectPr w:rsidR="000D0A0A" w:rsidSect="008B4878">
          <w:headerReference w:type="default" r:id="rId27"/>
          <w:footerReference w:type="default" r:id="rId28"/>
          <w:pgSz w:w="11900" w:h="16840"/>
          <w:pgMar w:top="2659" w:right="1134" w:bottom="1701" w:left="1134" w:header="283" w:footer="345" w:gutter="0"/>
          <w:cols w:space="708"/>
          <w:docGrid w:linePitch="360"/>
        </w:sectPr>
      </w:pPr>
    </w:p>
    <w:p w14:paraId="12BB30C9" w14:textId="13030D27" w:rsidR="00077C92" w:rsidRPr="00961C44" w:rsidRDefault="00077C92" w:rsidP="00C70A2E">
      <w:pPr>
        <w:pStyle w:val="Heading1"/>
        <w:spacing w:before="400"/>
      </w:pPr>
      <w:r w:rsidRPr="008A1A71">
        <w:lastRenderedPageBreak/>
        <w:t>APPENDIX 1: ELIGIBILITY CHECKER</w:t>
      </w:r>
    </w:p>
    <w:p w14:paraId="71549E94" w14:textId="0F84A05E" w:rsidR="0020705F" w:rsidRPr="000C5469" w:rsidRDefault="00077C92" w:rsidP="00077C92">
      <w:pPr>
        <w:rPr>
          <w:b/>
          <w:bCs/>
          <w:color w:val="1F1646" w:themeColor="text1"/>
          <w:sz w:val="22"/>
          <w:szCs w:val="22"/>
          <w:lang w:val="en-AU"/>
        </w:rPr>
      </w:pPr>
      <w:r w:rsidRPr="000C5469">
        <w:rPr>
          <w:color w:val="1F1646" w:themeColor="text1"/>
          <w:sz w:val="22"/>
          <w:szCs w:val="22"/>
          <w:lang w:val="en-AU"/>
        </w:rPr>
        <w:t xml:space="preserve">This </w:t>
      </w:r>
      <w:r w:rsidR="009A0F87" w:rsidRPr="000C5469">
        <w:rPr>
          <w:color w:val="1F1646" w:themeColor="text1"/>
          <w:sz w:val="22"/>
          <w:szCs w:val="22"/>
          <w:lang w:val="en-AU"/>
        </w:rPr>
        <w:t>section can be used to check eligib</w:t>
      </w:r>
      <w:r w:rsidR="008E7616" w:rsidRPr="000C5469">
        <w:rPr>
          <w:color w:val="1F1646" w:themeColor="text1"/>
          <w:sz w:val="22"/>
          <w:szCs w:val="22"/>
          <w:lang w:val="en-AU"/>
        </w:rPr>
        <w:t>ility</w:t>
      </w:r>
      <w:r w:rsidRPr="000C5469">
        <w:rPr>
          <w:color w:val="1F1646" w:themeColor="text1"/>
          <w:sz w:val="22"/>
          <w:szCs w:val="22"/>
          <w:lang w:val="en-AU"/>
        </w:rPr>
        <w:t xml:space="preserve"> for an incentive. </w:t>
      </w:r>
      <w:r w:rsidR="0020705F" w:rsidRPr="000C5469">
        <w:rPr>
          <w:color w:val="1F1646" w:themeColor="text1"/>
          <w:sz w:val="22"/>
          <w:szCs w:val="22"/>
          <w:lang w:val="en-AU"/>
        </w:rPr>
        <w:t xml:space="preserve">It is a guide only. </w:t>
      </w:r>
      <w:r w:rsidR="00664186" w:rsidRPr="000C5469">
        <w:rPr>
          <w:color w:val="1F1646" w:themeColor="text1"/>
          <w:sz w:val="22"/>
          <w:szCs w:val="22"/>
          <w:lang w:val="en-AU"/>
        </w:rPr>
        <w:t>T</w:t>
      </w:r>
      <w:r w:rsidR="00FB6680" w:rsidRPr="000C5469">
        <w:rPr>
          <w:color w:val="1F1646" w:themeColor="text1"/>
          <w:sz w:val="22"/>
          <w:szCs w:val="22"/>
          <w:lang w:val="en-AU"/>
        </w:rPr>
        <w:t>he program administrator,</w:t>
      </w:r>
      <w:r w:rsidR="0020705F" w:rsidRPr="000C5469">
        <w:rPr>
          <w:color w:val="1F1646" w:themeColor="text1"/>
          <w:sz w:val="22"/>
          <w:szCs w:val="22"/>
          <w:lang w:val="en-AU"/>
        </w:rPr>
        <w:t xml:space="preserve"> </w:t>
      </w:r>
      <w:r w:rsidR="00664186" w:rsidRPr="000C5469">
        <w:rPr>
          <w:color w:val="1F1646" w:themeColor="text1"/>
          <w:sz w:val="22"/>
          <w:szCs w:val="22"/>
          <w:lang w:val="en-AU"/>
        </w:rPr>
        <w:t xml:space="preserve">BUSY At Work, </w:t>
      </w:r>
      <w:r w:rsidR="0020705F" w:rsidRPr="000C5469">
        <w:rPr>
          <w:color w:val="1F1646" w:themeColor="text1"/>
          <w:sz w:val="22"/>
          <w:szCs w:val="22"/>
          <w:lang w:val="en-AU"/>
        </w:rPr>
        <w:t xml:space="preserve">will </w:t>
      </w:r>
      <w:r w:rsidR="009D1A0A" w:rsidRPr="000C5469">
        <w:rPr>
          <w:color w:val="1F1646" w:themeColor="text1"/>
          <w:sz w:val="22"/>
          <w:szCs w:val="22"/>
          <w:lang w:val="en-AU"/>
        </w:rPr>
        <w:t xml:space="preserve">assess </w:t>
      </w:r>
      <w:r w:rsidR="0020705F" w:rsidRPr="000C5469">
        <w:rPr>
          <w:color w:val="1F1646" w:themeColor="text1"/>
          <w:sz w:val="22"/>
          <w:szCs w:val="22"/>
          <w:lang w:val="en-AU"/>
        </w:rPr>
        <w:t xml:space="preserve">eligibility </w:t>
      </w:r>
      <w:r w:rsidR="008E7616" w:rsidRPr="000C5469">
        <w:rPr>
          <w:b/>
          <w:bCs/>
          <w:color w:val="1F1646" w:themeColor="text1"/>
          <w:sz w:val="22"/>
          <w:szCs w:val="22"/>
          <w:lang w:val="en-AU"/>
        </w:rPr>
        <w:t>based on the application submitted</w:t>
      </w:r>
      <w:r w:rsidR="0020705F" w:rsidRPr="000C5469">
        <w:rPr>
          <w:color w:val="1F1646" w:themeColor="text1"/>
          <w:sz w:val="22"/>
          <w:szCs w:val="22"/>
          <w:lang w:val="en-AU"/>
        </w:rPr>
        <w:t>.</w:t>
      </w:r>
    </w:p>
    <w:p w14:paraId="0D7F7BAF" w14:textId="7C32EFA7" w:rsidR="00C5774E" w:rsidRPr="000C5469" w:rsidRDefault="008E7616" w:rsidP="0020705F">
      <w:pPr>
        <w:rPr>
          <w:color w:val="1F1646" w:themeColor="text1"/>
          <w:sz w:val="22"/>
          <w:szCs w:val="22"/>
          <w:lang w:val="en-AU"/>
        </w:rPr>
      </w:pPr>
      <w:r w:rsidRPr="000C5469">
        <w:rPr>
          <w:color w:val="1F1646" w:themeColor="text1"/>
          <w:sz w:val="22"/>
          <w:szCs w:val="22"/>
          <w:lang w:val="en-AU"/>
        </w:rPr>
        <w:t>A</w:t>
      </w:r>
      <w:r w:rsidR="00077C92" w:rsidRPr="000C5469">
        <w:rPr>
          <w:color w:val="1F1646" w:themeColor="text1"/>
          <w:sz w:val="22"/>
          <w:szCs w:val="22"/>
          <w:lang w:val="en-AU"/>
        </w:rPr>
        <w:t xml:space="preserve">ll the general requirements </w:t>
      </w:r>
      <w:r w:rsidR="00077C92" w:rsidRPr="00C448A6">
        <w:rPr>
          <w:color w:val="1F1646" w:themeColor="text1"/>
          <w:sz w:val="22"/>
          <w:szCs w:val="22"/>
          <w:lang w:val="en-AU"/>
        </w:rPr>
        <w:t>and</w:t>
      </w:r>
      <w:r w:rsidR="00077C92" w:rsidRPr="000C5469">
        <w:rPr>
          <w:color w:val="1F1646" w:themeColor="text1"/>
          <w:sz w:val="22"/>
          <w:szCs w:val="22"/>
          <w:lang w:val="en-AU"/>
        </w:rPr>
        <w:t xml:space="preserve"> the </w:t>
      </w:r>
      <w:r w:rsidR="009D1A0A" w:rsidRPr="000C5469">
        <w:rPr>
          <w:color w:val="1F1646" w:themeColor="text1"/>
          <w:sz w:val="22"/>
          <w:szCs w:val="22"/>
          <w:lang w:val="en-AU"/>
        </w:rPr>
        <w:t xml:space="preserve">specific </w:t>
      </w:r>
      <w:r w:rsidR="00077C92" w:rsidRPr="000C5469">
        <w:rPr>
          <w:color w:val="1F1646" w:themeColor="text1"/>
          <w:sz w:val="22"/>
          <w:szCs w:val="22"/>
          <w:lang w:val="en-AU"/>
        </w:rPr>
        <w:t xml:space="preserve">requirements for </w:t>
      </w:r>
      <w:r w:rsidR="00FB6680" w:rsidRPr="000C5469">
        <w:rPr>
          <w:color w:val="1F1646" w:themeColor="text1"/>
          <w:sz w:val="22"/>
          <w:szCs w:val="22"/>
          <w:lang w:val="en-AU"/>
        </w:rPr>
        <w:t xml:space="preserve">an </w:t>
      </w:r>
      <w:r w:rsidR="00A97E08" w:rsidRPr="000C5469">
        <w:rPr>
          <w:color w:val="1F1646" w:themeColor="text1"/>
          <w:sz w:val="22"/>
          <w:szCs w:val="22"/>
          <w:lang w:val="en-AU"/>
        </w:rPr>
        <w:t>individual and/or location incentive</w:t>
      </w:r>
      <w:r w:rsidRPr="000C5469">
        <w:rPr>
          <w:color w:val="1F1646" w:themeColor="text1"/>
          <w:sz w:val="22"/>
          <w:szCs w:val="22"/>
          <w:lang w:val="en-AU"/>
        </w:rPr>
        <w:t xml:space="preserve"> must be met</w:t>
      </w:r>
      <w:r w:rsidR="00A97E08" w:rsidRPr="000C5469">
        <w:rPr>
          <w:color w:val="1F1646" w:themeColor="text1"/>
          <w:sz w:val="22"/>
          <w:szCs w:val="22"/>
          <w:lang w:val="en-AU"/>
        </w:rPr>
        <w:t xml:space="preserve">. </w:t>
      </w:r>
    </w:p>
    <w:p w14:paraId="077B57BE" w14:textId="28A4E903" w:rsidR="0020705F" w:rsidRPr="000C5469" w:rsidRDefault="00015AD8" w:rsidP="0020705F">
      <w:pPr>
        <w:rPr>
          <w:color w:val="1F1646" w:themeColor="text1"/>
          <w:sz w:val="22"/>
          <w:szCs w:val="22"/>
          <w:lang w:val="en-AU"/>
        </w:rPr>
      </w:pPr>
      <w:r>
        <w:rPr>
          <w:color w:val="1F1646" w:themeColor="text1"/>
          <w:sz w:val="22"/>
          <w:szCs w:val="22"/>
          <w:lang w:val="en-AU"/>
        </w:rPr>
        <w:t xml:space="preserve">Contact </w:t>
      </w:r>
      <w:r w:rsidR="0020705F" w:rsidRPr="000C5469">
        <w:rPr>
          <w:rFonts w:ascii="Arial" w:eastAsia="Arial" w:hAnsi="Arial" w:cs="Times New Roman"/>
          <w:color w:val="1F1646" w:themeColor="text1"/>
          <w:sz w:val="22"/>
          <w:szCs w:val="22"/>
        </w:rPr>
        <w:t>BUSY At Work (</w:t>
      </w:r>
      <w:hyperlink r:id="rId29" w:history="1">
        <w:r w:rsidR="0020705F" w:rsidRPr="000C5469">
          <w:rPr>
            <w:rFonts w:ascii="Arial" w:eastAsia="Arial" w:hAnsi="Arial" w:cs="Times New Roman"/>
            <w:color w:val="1F1646" w:themeColor="text1"/>
            <w:sz w:val="22"/>
            <w:szCs w:val="22"/>
            <w:u w:val="single"/>
          </w:rPr>
          <w:t>EC.Financial.Support@education.vic.gov.au</w:t>
        </w:r>
      </w:hyperlink>
      <w:r w:rsidR="0020705F" w:rsidRPr="000C5469">
        <w:rPr>
          <w:rFonts w:ascii="Arial" w:eastAsia="Arial" w:hAnsi="Arial" w:cs="Times New Roman"/>
          <w:color w:val="1F1646" w:themeColor="text1"/>
          <w:sz w:val="22"/>
          <w:szCs w:val="22"/>
        </w:rPr>
        <w:t xml:space="preserve"> or 1300 161 396) to discuss eligibility.</w:t>
      </w:r>
    </w:p>
    <w:p w14:paraId="1D5498C6" w14:textId="13E36F9E" w:rsidR="00B343CE" w:rsidRPr="00922A3E" w:rsidRDefault="00077C92" w:rsidP="04F29590">
      <w:pPr>
        <w:rPr>
          <w:rFonts w:ascii="Arial" w:eastAsia="Arial" w:hAnsi="Arial" w:cs="Arial"/>
          <w:b/>
          <w:bCs/>
          <w:color w:val="1F1646" w:themeColor="accent3"/>
          <w:sz w:val="22"/>
          <w:szCs w:val="22"/>
        </w:rPr>
      </w:pPr>
      <w:r w:rsidRPr="04F29590">
        <w:rPr>
          <w:color w:val="1F1646" w:themeColor="accent3"/>
          <w:sz w:val="22"/>
          <w:szCs w:val="22"/>
          <w:lang w:val="en-AU"/>
        </w:rPr>
        <w:t xml:space="preserve">The examples </w:t>
      </w:r>
      <w:r w:rsidR="00671C83" w:rsidRPr="04F29590">
        <w:rPr>
          <w:color w:val="1F1646" w:themeColor="accent3"/>
          <w:sz w:val="22"/>
          <w:szCs w:val="22"/>
          <w:lang w:val="en-AU"/>
        </w:rPr>
        <w:t>below are a guide to</w:t>
      </w:r>
      <w:r w:rsidR="0005225B" w:rsidRPr="04F29590">
        <w:rPr>
          <w:color w:val="1F1646" w:themeColor="accent3"/>
          <w:sz w:val="22"/>
          <w:szCs w:val="22"/>
          <w:lang w:val="en-AU"/>
        </w:rPr>
        <w:t xml:space="preserve"> </w:t>
      </w:r>
      <w:r w:rsidR="00004072" w:rsidRPr="04F29590">
        <w:rPr>
          <w:color w:val="1F1646" w:themeColor="accent3"/>
          <w:sz w:val="22"/>
          <w:szCs w:val="22"/>
          <w:lang w:val="en-AU"/>
        </w:rPr>
        <w:t>the</w:t>
      </w:r>
      <w:r w:rsidR="00671C83" w:rsidRPr="04F29590">
        <w:rPr>
          <w:color w:val="1F1646" w:themeColor="accent3"/>
          <w:sz w:val="22"/>
          <w:szCs w:val="22"/>
          <w:lang w:val="en-AU"/>
        </w:rPr>
        <w:t xml:space="preserve"> mandatory evidence </w:t>
      </w:r>
      <w:r w:rsidR="00004072" w:rsidRPr="04F29590">
        <w:rPr>
          <w:color w:val="1F1646" w:themeColor="accent3"/>
          <w:sz w:val="22"/>
          <w:szCs w:val="22"/>
          <w:lang w:val="en-AU"/>
        </w:rPr>
        <w:t>that is needed for</w:t>
      </w:r>
      <w:r w:rsidR="0005225B" w:rsidRPr="04F29590">
        <w:rPr>
          <w:color w:val="1F1646" w:themeColor="accent3"/>
          <w:sz w:val="22"/>
          <w:szCs w:val="22"/>
          <w:lang w:val="en-AU"/>
        </w:rPr>
        <w:t xml:space="preserve"> an incentive application</w:t>
      </w:r>
      <w:r w:rsidRPr="04F29590">
        <w:rPr>
          <w:color w:val="1F1646" w:themeColor="accent3"/>
          <w:sz w:val="22"/>
          <w:szCs w:val="22"/>
          <w:lang w:val="en-AU"/>
        </w:rPr>
        <w:t xml:space="preserve">. BUSY At Work may request </w:t>
      </w:r>
      <w:r w:rsidR="004A46CF" w:rsidRPr="04F29590">
        <w:rPr>
          <w:color w:val="1F1646" w:themeColor="accent3"/>
          <w:sz w:val="22"/>
          <w:szCs w:val="22"/>
          <w:lang w:val="en-AU"/>
        </w:rPr>
        <w:t xml:space="preserve">extra </w:t>
      </w:r>
      <w:r w:rsidRPr="04F29590">
        <w:rPr>
          <w:color w:val="1F1646" w:themeColor="accent3"/>
          <w:sz w:val="22"/>
          <w:szCs w:val="22"/>
          <w:lang w:val="en-AU"/>
        </w:rPr>
        <w:t xml:space="preserve">information as part of </w:t>
      </w:r>
      <w:r w:rsidR="00464E06" w:rsidRPr="04F29590">
        <w:rPr>
          <w:color w:val="1F1646" w:themeColor="accent3"/>
          <w:sz w:val="22"/>
          <w:szCs w:val="22"/>
          <w:lang w:val="en-AU"/>
        </w:rPr>
        <w:t xml:space="preserve">the </w:t>
      </w:r>
      <w:r w:rsidRPr="04F29590">
        <w:rPr>
          <w:color w:val="1F1646" w:themeColor="accent3"/>
          <w:sz w:val="22"/>
          <w:szCs w:val="22"/>
          <w:lang w:val="en-AU"/>
        </w:rPr>
        <w:t>application</w:t>
      </w:r>
      <w:r w:rsidR="00464E06" w:rsidRPr="04F29590">
        <w:rPr>
          <w:color w:val="1F1646" w:themeColor="accent3"/>
          <w:sz w:val="22"/>
          <w:szCs w:val="22"/>
          <w:lang w:val="en-AU"/>
        </w:rPr>
        <w:t xml:space="preserve"> process</w:t>
      </w:r>
      <w:r w:rsidRPr="04F29590">
        <w:rPr>
          <w:color w:val="1F1646" w:themeColor="accent3"/>
          <w:sz w:val="22"/>
          <w:szCs w:val="22"/>
          <w:lang w:val="en-AU"/>
        </w:rPr>
        <w:t>.</w:t>
      </w:r>
      <w:r w:rsidR="00021311" w:rsidRPr="04F29590">
        <w:rPr>
          <w:color w:val="1F1646" w:themeColor="accent3"/>
          <w:sz w:val="22"/>
          <w:szCs w:val="22"/>
          <w:lang w:val="en-AU"/>
        </w:rPr>
        <w:t xml:space="preserve"> T</w:t>
      </w:r>
      <w:hyperlink r:id="rId30">
        <w:r w:rsidR="00021311" w:rsidRPr="04F29590">
          <w:rPr>
            <w:rStyle w:val="Hyperlink"/>
            <w:rFonts w:ascii="Arial" w:eastAsia="Arial" w:hAnsi="Arial" w:cs="Times New Roman"/>
            <w:color w:val="1F1646" w:themeColor="accent3"/>
            <w:sz w:val="22"/>
            <w:szCs w:val="22"/>
            <w:u w:val="none"/>
          </w:rPr>
          <w:t xml:space="preserve">he BUSY At Work </w:t>
        </w:r>
        <w:r w:rsidR="00021311" w:rsidRPr="04F29590">
          <w:rPr>
            <w:rStyle w:val="Hyperlink"/>
            <w:rFonts w:ascii="Arial" w:eastAsia="Arial" w:hAnsi="Arial" w:cs="Times New Roman"/>
            <w:color w:val="1F1646" w:themeColor="accent3"/>
            <w:sz w:val="22"/>
            <w:szCs w:val="22"/>
          </w:rPr>
          <w:t>client portal</w:t>
        </w:r>
      </w:hyperlink>
      <w:r w:rsidR="00021311" w:rsidRPr="04F29590">
        <w:rPr>
          <w:color w:val="1F1646" w:themeColor="accent3"/>
        </w:rPr>
        <w:t xml:space="preserve"> </w:t>
      </w:r>
      <w:r w:rsidR="00021311" w:rsidRPr="04F29590">
        <w:rPr>
          <w:color w:val="1F1646" w:themeColor="accent3"/>
          <w:sz w:val="22"/>
          <w:szCs w:val="22"/>
        </w:rPr>
        <w:t xml:space="preserve">outlines the specific evidence that is accepted. The department will undertake evidence checks, including of the other incentive programs it delivers, to assess </w:t>
      </w:r>
      <w:r w:rsidR="009A45CF" w:rsidRPr="04F29590">
        <w:rPr>
          <w:color w:val="1F1646" w:themeColor="accent3"/>
          <w:sz w:val="22"/>
          <w:szCs w:val="22"/>
        </w:rPr>
        <w:t>eligibility</w:t>
      </w:r>
      <w:r w:rsidRPr="04F29590">
        <w:rPr>
          <w:color w:val="1F1646" w:themeColor="accent3"/>
          <w:sz w:val="22"/>
          <w:szCs w:val="22"/>
        </w:rPr>
        <w:t>.</w:t>
      </w:r>
      <w:r w:rsidR="5D9D4FB6" w:rsidRPr="04F29590">
        <w:rPr>
          <w:rFonts w:ascii="Arial" w:eastAsia="Arial" w:hAnsi="Arial" w:cs="Arial"/>
          <w:b/>
          <w:bCs/>
          <w:color w:val="1F1646" w:themeColor="accent3"/>
          <w:sz w:val="22"/>
          <w:szCs w:val="22"/>
        </w:rPr>
        <w:t xml:space="preserve"> </w:t>
      </w:r>
    </w:p>
    <w:p w14:paraId="0CAF1B4E" w14:textId="73BD7E78" w:rsidR="00BE4D46" w:rsidRDefault="00B343CE" w:rsidP="00BE4D46">
      <w:pPr>
        <w:pStyle w:val="Heading2"/>
        <w:rPr>
          <w:b/>
          <w:lang w:val="en-AU"/>
        </w:rPr>
      </w:pPr>
      <w:r w:rsidRPr="002E64BC">
        <w:rPr>
          <w:rStyle w:val="Heading2Char"/>
          <w:lang w:val="en-AU"/>
        </w:rPr>
        <w:t>General requirements</w:t>
      </w:r>
      <w:r w:rsidRPr="002E64BC">
        <w:rPr>
          <w:b/>
          <w:lang w:val="en-AU"/>
        </w:rPr>
        <w:t xml:space="preserve"> </w:t>
      </w:r>
    </w:p>
    <w:p w14:paraId="76EC8CBA" w14:textId="5EF0D6C9" w:rsidR="007E6800" w:rsidRPr="00BE4D46" w:rsidRDefault="00B343CE" w:rsidP="00BE4D46">
      <w:pPr>
        <w:rPr>
          <w:sz w:val="22"/>
          <w:szCs w:val="22"/>
        </w:rPr>
      </w:pPr>
      <w:r w:rsidRPr="00BE4D46">
        <w:rPr>
          <w:sz w:val="22"/>
          <w:szCs w:val="22"/>
          <w:lang w:val="en-AU"/>
        </w:rPr>
        <w:t>All applicants must meet these requirements to be eligible for an incentive</w:t>
      </w:r>
      <w:r w:rsidR="00BE4D46">
        <w:rPr>
          <w:sz w:val="22"/>
          <w:szCs w:val="22"/>
          <w:lang w:val="en-AU"/>
        </w:rPr>
        <w:t>.</w:t>
      </w:r>
    </w:p>
    <w:tbl>
      <w:tblPr>
        <w:tblStyle w:val="TableGrid1"/>
        <w:tblW w:w="5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"/>
        <w:gridCol w:w="6905"/>
        <w:gridCol w:w="1403"/>
        <w:gridCol w:w="5643"/>
      </w:tblGrid>
      <w:tr w:rsidR="00025497" w:rsidRPr="002E64BC" w14:paraId="31A6329F" w14:textId="77777777" w:rsidTr="00922A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4" w:type="pct"/>
            <w:gridSpan w:val="2"/>
            <w:shd w:val="clear" w:color="auto" w:fill="CFF0F2" w:themeFill="accent6" w:themeFillTint="66"/>
          </w:tcPr>
          <w:p w14:paraId="19E6E592" w14:textId="471F3B3A" w:rsidR="00025497" w:rsidRPr="002E64BC" w:rsidRDefault="00025497" w:rsidP="004E0926">
            <w:pPr>
              <w:rPr>
                <w:rFonts w:eastAsia="Arial" w:cs="Times New Roman"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  <w:lang w:val="en-AU"/>
              </w:rPr>
              <w:t>Eligibility requirements</w:t>
            </w:r>
          </w:p>
        </w:tc>
        <w:tc>
          <w:tcPr>
            <w:tcW w:w="491" w:type="pct"/>
            <w:shd w:val="clear" w:color="auto" w:fill="CFF0F2" w:themeFill="accent6" w:themeFillTint="66"/>
          </w:tcPr>
          <w:p w14:paraId="4A01C0A5" w14:textId="376A2416" w:rsidR="00025497" w:rsidRPr="002E64BC" w:rsidRDefault="00025497" w:rsidP="004E0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bCs/>
                <w:color w:val="1F1646" w:themeColor="text1"/>
              </w:rPr>
            </w:pPr>
            <w:r w:rsidRPr="002E64BC">
              <w:rPr>
                <w:rFonts w:eastAsia="Arial" w:cs="Times New Roman"/>
                <w:b/>
                <w:bCs/>
                <w:color w:val="1F1646" w:themeColor="text1"/>
              </w:rPr>
              <w:t xml:space="preserve">One tick per </w:t>
            </w:r>
            <w:r w:rsidR="009A5D97">
              <w:rPr>
                <w:rFonts w:eastAsia="Arial" w:cs="Times New Roman"/>
                <w:b/>
                <w:bCs/>
                <w:color w:val="1F1646" w:themeColor="accent3"/>
              </w:rPr>
              <w:t>requirement</w:t>
            </w:r>
          </w:p>
        </w:tc>
        <w:tc>
          <w:tcPr>
            <w:tcW w:w="1975" w:type="pct"/>
            <w:shd w:val="clear" w:color="auto" w:fill="CFF0F2" w:themeFill="accent6" w:themeFillTint="66"/>
          </w:tcPr>
          <w:p w14:paraId="40485308" w14:textId="65E7FC7A" w:rsidR="00025497" w:rsidRPr="00961C44" w:rsidRDefault="00025497" w:rsidP="004E0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color w:val="1F1646" w:themeColor="text1"/>
              </w:rPr>
            </w:pPr>
            <w:r w:rsidRPr="002E64BC">
              <w:rPr>
                <w:rFonts w:eastAsia="Arial" w:cs="Times New Roman"/>
                <w:b/>
                <w:bCs/>
                <w:color w:val="1F1646" w:themeColor="text1"/>
              </w:rPr>
              <w:t>Examples of evidence required</w:t>
            </w:r>
          </w:p>
        </w:tc>
      </w:tr>
      <w:tr w:rsidR="00E121F3" w:rsidRPr="002E64BC" w14:paraId="50683761" w14:textId="77777777" w:rsidTr="00922A3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" w:type="pct"/>
          </w:tcPr>
          <w:p w14:paraId="675C5E0B" w14:textId="13F7857F" w:rsidR="00E121F3" w:rsidRPr="002E64BC" w:rsidRDefault="00E121F3" w:rsidP="00E121F3">
            <w:pPr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>1</w:t>
            </w:r>
          </w:p>
        </w:tc>
        <w:tc>
          <w:tcPr>
            <w:tcW w:w="2417" w:type="pct"/>
          </w:tcPr>
          <w:p w14:paraId="650EFE46" w14:textId="77777777" w:rsidR="00E121F3" w:rsidRDefault="00E121F3" w:rsidP="00E121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I am an </w:t>
            </w:r>
            <w:r w:rsidRPr="00EA6ABA">
              <w:rPr>
                <w:rFonts w:ascii="Arial" w:eastAsia="Arial" w:hAnsi="Arial" w:cs="Times New Roman"/>
                <w:color w:val="1F1646" w:themeColor="text1"/>
              </w:rPr>
              <w:t>early childhood teacher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registered with the </w:t>
            </w:r>
            <w:hyperlink r:id="rId31" w:history="1">
              <w:r w:rsidRPr="002E64BC">
                <w:rPr>
                  <w:rFonts w:ascii="Arial" w:eastAsia="Arial" w:hAnsi="Arial" w:cs="Times New Roman"/>
                  <w:color w:val="1F1646" w:themeColor="text1"/>
                  <w:u w:val="single"/>
                </w:rPr>
                <w:t>Victorian Institute of Teaching</w:t>
              </w:r>
            </w:hyperlink>
            <w:r>
              <w:rPr>
                <w:color w:val="1F1646" w:themeColor="text1"/>
              </w:rPr>
              <w:t>.</w:t>
            </w:r>
            <w:r w:rsidRPr="00961C44">
              <w:rPr>
                <w:color w:val="1F1646" w:themeColor="text1"/>
              </w:rPr>
              <w:t>*</w:t>
            </w:r>
          </w:p>
          <w:p w14:paraId="0B3DB5A0" w14:textId="77777777" w:rsidR="00E121F3" w:rsidRPr="002E64BC" w:rsidRDefault="00E121F3" w:rsidP="00E121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9E00DD">
              <w:rPr>
                <w:rFonts w:ascii="Arial" w:hAnsi="Arial" w:cs="Arial"/>
                <w:color w:val="1F1646" w:themeColor="text1"/>
              </w:rPr>
              <w:t>Registration can be provisional or full.</w:t>
            </w:r>
          </w:p>
          <w:p w14:paraId="596D67B5" w14:textId="77777777" w:rsidR="00E121F3" w:rsidRPr="002E64BC" w:rsidRDefault="00E121F3" w:rsidP="00E121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Check how to register on the </w:t>
            </w:r>
            <w:hyperlink r:id="rId32" w:history="1">
              <w:r w:rsidRPr="002E64BC">
                <w:rPr>
                  <w:rFonts w:ascii="Arial" w:eastAsia="Arial" w:hAnsi="Arial" w:cs="Times New Roman"/>
                  <w:color w:val="1F1646" w:themeColor="text1"/>
                  <w:u w:val="single"/>
                </w:rPr>
                <w:t>Victorian Institute of Teaching</w:t>
              </w:r>
            </w:hyperlink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website.</w:t>
            </w:r>
            <w:r w:rsidRPr="007574DC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</w:p>
          <w:p w14:paraId="5D90AB3A" w14:textId="1A37CC4C" w:rsidR="00E121F3" w:rsidRPr="002E64BC" w:rsidRDefault="00E121F3" w:rsidP="00E121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BF09CD">
              <w:rPr>
                <w:rFonts w:ascii="Arial" w:eastAsia="Arial" w:hAnsi="Arial" w:cs="Times New Roman"/>
                <w:color w:val="1F1646" w:themeColor="text1"/>
              </w:rPr>
              <w:t>*</w:t>
            </w:r>
            <w:r w:rsidR="00E226F7">
              <w:rPr>
                <w:rFonts w:ascii="Arial" w:eastAsia="Arial" w:hAnsi="Arial" w:cs="Times New Roman"/>
                <w:color w:val="1F1646" w:themeColor="text1"/>
              </w:rPr>
              <w:t>If you are an o</w:t>
            </w:r>
            <w:r>
              <w:rPr>
                <w:rFonts w:ascii="Arial" w:eastAsia="Arial" w:hAnsi="Arial" w:cs="Times New Roman"/>
                <w:color w:val="1F1646" w:themeColor="text1"/>
              </w:rPr>
              <w:t>verseas applican</w:t>
            </w:r>
            <w:r w:rsidR="00E226F7">
              <w:rPr>
                <w:rFonts w:ascii="Arial" w:eastAsia="Arial" w:hAnsi="Arial" w:cs="Times New Roman"/>
                <w:color w:val="1F1646" w:themeColor="text1"/>
              </w:rPr>
              <w:t>t</w:t>
            </w:r>
            <w:r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  <w:r w:rsidR="00E226F7">
              <w:rPr>
                <w:rFonts w:ascii="Arial" w:eastAsia="Arial" w:hAnsi="Arial" w:cs="Times New Roman"/>
                <w:color w:val="1F1646" w:themeColor="text1"/>
              </w:rPr>
              <w:t xml:space="preserve">with </w:t>
            </w:r>
            <w:r>
              <w:rPr>
                <w:rFonts w:ascii="Arial" w:eastAsia="Arial" w:hAnsi="Arial" w:cs="Times New Roman"/>
                <w:color w:val="1F1646" w:themeColor="text1"/>
              </w:rPr>
              <w:t>a pending application for</w:t>
            </w:r>
            <w:r w:rsidRPr="00BF09CD">
              <w:rPr>
                <w:rFonts w:ascii="Arial" w:eastAsia="Arial" w:hAnsi="Arial" w:cs="Times New Roman"/>
                <w:color w:val="1F1646" w:themeColor="text1"/>
              </w:rPr>
              <w:t xml:space="preserve"> VIT registration</w:t>
            </w:r>
            <w:r w:rsidR="00E226F7">
              <w:rPr>
                <w:rFonts w:ascii="Arial" w:eastAsia="Arial" w:hAnsi="Arial" w:cs="Times New Roman"/>
                <w:color w:val="1F1646" w:themeColor="text1"/>
              </w:rPr>
              <w:t>, contact</w:t>
            </w:r>
            <w:r w:rsidR="00E226F7" w:rsidRPr="00BF09CD">
              <w:rPr>
                <w:rFonts w:ascii="Arial" w:eastAsia="Arial" w:hAnsi="Arial" w:cs="Times New Roman"/>
                <w:color w:val="1F1646" w:themeColor="text1"/>
              </w:rPr>
              <w:t xml:space="preserve"> BUSY </w:t>
            </w:r>
            <w:r w:rsidR="00E226F7" w:rsidRPr="00BF09CD">
              <w:rPr>
                <w:rFonts w:ascii="Arial" w:hAnsi="Arial" w:cs="Arial"/>
                <w:color w:val="1F1646" w:themeColor="accent3"/>
              </w:rPr>
              <w:t>At Work</w:t>
            </w:r>
            <w:r w:rsidRPr="00BF09CD">
              <w:rPr>
                <w:rFonts w:ascii="Arial" w:eastAsia="Arial" w:hAnsi="Arial" w:cs="Times New Roman"/>
                <w:color w:val="1F1646" w:themeColor="text1"/>
              </w:rPr>
              <w:t xml:space="preserve">. </w:t>
            </w:r>
          </w:p>
        </w:tc>
        <w:tc>
          <w:tcPr>
            <w:tcW w:w="491" w:type="pct"/>
          </w:tcPr>
          <w:p w14:paraId="1205CB1B" w14:textId="589E2A7A" w:rsidR="00E121F3" w:rsidRPr="002E64BC" w:rsidRDefault="00E121F3" w:rsidP="0023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</w:tc>
        <w:tc>
          <w:tcPr>
            <w:tcW w:w="1975" w:type="pct"/>
          </w:tcPr>
          <w:p w14:paraId="034D8807" w14:textId="46D0662F" w:rsidR="00E121F3" w:rsidRPr="002E64BC" w:rsidRDefault="00E121F3" w:rsidP="00E121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BUSY At Work will check your VIT registration. Proof of registration may be required in some cases.</w:t>
            </w:r>
          </w:p>
        </w:tc>
      </w:tr>
      <w:tr w:rsidR="00A00A27" w:rsidRPr="002E64BC" w14:paraId="5181CD50" w14:textId="77777777" w:rsidTr="00922A3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" w:type="pct"/>
          </w:tcPr>
          <w:p w14:paraId="5EB8698C" w14:textId="248A7580" w:rsidR="00A00A27" w:rsidRPr="002E64BC" w:rsidRDefault="00A00A27" w:rsidP="00A00A27">
            <w:pPr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>2</w:t>
            </w:r>
          </w:p>
        </w:tc>
        <w:tc>
          <w:tcPr>
            <w:tcW w:w="2417" w:type="pct"/>
          </w:tcPr>
          <w:p w14:paraId="2A3E9ACF" w14:textId="5A740A9F" w:rsidR="00A00A27" w:rsidRDefault="00A00A27" w:rsidP="00A00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I am an Australian citizen/permanent </w:t>
            </w:r>
            <w:r w:rsidR="00183D93" w:rsidRPr="002E64BC">
              <w:rPr>
                <w:rFonts w:ascii="Arial" w:eastAsia="Arial" w:hAnsi="Arial" w:cs="Times New Roman"/>
                <w:color w:val="1F1646" w:themeColor="text1"/>
              </w:rPr>
              <w:t>resident.</w:t>
            </w:r>
          </w:p>
          <w:p w14:paraId="4447D172" w14:textId="77777777" w:rsidR="00A00A27" w:rsidRPr="002E64BC" w:rsidRDefault="00A00A27" w:rsidP="00A00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OR</w:t>
            </w:r>
          </w:p>
          <w:p w14:paraId="123AD7E9" w14:textId="01150E8D" w:rsidR="00A00A27" w:rsidRDefault="00A00A27" w:rsidP="00A00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I have a valid visa allowing me to work for the full period of my teaching contract</w:t>
            </w:r>
            <w:r w:rsidR="00C8229B">
              <w:rPr>
                <w:rFonts w:ascii="Arial" w:eastAsia="Arial" w:hAnsi="Arial" w:cs="Times New Roman"/>
                <w:color w:val="1F1646" w:themeColor="text1"/>
              </w:rPr>
              <w:t>*</w:t>
            </w:r>
            <w:r w:rsidR="00A979B9">
              <w:rPr>
                <w:rFonts w:ascii="Arial" w:eastAsia="Arial" w:hAnsi="Arial" w:cs="Times New Roman"/>
                <w:color w:val="1F1646" w:themeColor="text1"/>
              </w:rPr>
              <w:t>.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</w:p>
          <w:p w14:paraId="63B61AAA" w14:textId="595E6BA8" w:rsidR="00A00A27" w:rsidRPr="002E64BC" w:rsidRDefault="002C07EC" w:rsidP="00DC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accent3"/>
              </w:rPr>
              <w:t>*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If </w:t>
            </w:r>
            <w:r>
              <w:rPr>
                <w:rFonts w:ascii="Arial" w:eastAsia="Arial" w:hAnsi="Arial" w:cs="Times New Roman"/>
                <w:color w:val="1F1646" w:themeColor="accent3"/>
              </w:rPr>
              <w:t xml:space="preserve">you have submitted a 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visa application </w:t>
            </w:r>
            <w:r>
              <w:rPr>
                <w:rFonts w:ascii="Arial" w:eastAsia="Arial" w:hAnsi="Arial" w:cs="Times New Roman"/>
                <w:color w:val="1F1646" w:themeColor="accent3"/>
              </w:rPr>
              <w:t>and the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 decision </w:t>
            </w:r>
            <w:r>
              <w:rPr>
                <w:rFonts w:ascii="Arial" w:eastAsia="Arial" w:hAnsi="Arial" w:cs="Times New Roman"/>
                <w:color w:val="1F1646" w:themeColor="accent3"/>
              </w:rPr>
              <w:t xml:space="preserve">is 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pending, </w:t>
            </w:r>
            <w:r>
              <w:rPr>
                <w:rFonts w:ascii="Arial" w:eastAsia="Arial" w:hAnsi="Arial" w:cs="Times New Roman"/>
                <w:color w:val="1F1646" w:themeColor="accent3"/>
              </w:rPr>
              <w:t>you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 xml:space="preserve"> should contact BUSY At Wor</w:t>
            </w:r>
            <w:r>
              <w:rPr>
                <w:rFonts w:ascii="Arial" w:eastAsia="Arial" w:hAnsi="Arial" w:cs="Times New Roman"/>
                <w:color w:val="1F1646" w:themeColor="accent3"/>
              </w:rPr>
              <w:t xml:space="preserve">k </w:t>
            </w:r>
            <w:r w:rsidRPr="00B068DF">
              <w:rPr>
                <w:rFonts w:ascii="Arial" w:eastAsia="Arial" w:hAnsi="Arial" w:cs="Times New Roman"/>
                <w:color w:val="1F1646" w:themeColor="accent3"/>
              </w:rPr>
              <w:t>for further advice.</w:t>
            </w:r>
          </w:p>
        </w:tc>
        <w:tc>
          <w:tcPr>
            <w:tcW w:w="491" w:type="pct"/>
          </w:tcPr>
          <w:p w14:paraId="03AF2530" w14:textId="77777777" w:rsidR="00A00A27" w:rsidRPr="002E64BC" w:rsidRDefault="00A00A27" w:rsidP="0023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71325B3B" w14:textId="77777777" w:rsidR="00A00A27" w:rsidRPr="002E64BC" w:rsidRDefault="00A00A27" w:rsidP="0023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33E2DA80" w14:textId="77777777" w:rsidR="00A00A27" w:rsidRPr="002E64BC" w:rsidRDefault="00A00A27" w:rsidP="0023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5C29E0CB" w14:textId="3B1814D3" w:rsidR="00A00A27" w:rsidRPr="002E64BC" w:rsidRDefault="00A00A27" w:rsidP="005F3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</w:tc>
        <w:tc>
          <w:tcPr>
            <w:tcW w:w="1975" w:type="pct"/>
          </w:tcPr>
          <w:p w14:paraId="06C23534" w14:textId="77777777" w:rsidR="00A00A27" w:rsidRPr="002E64BC" w:rsidRDefault="00A00A27" w:rsidP="00A00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Evidence that you are an Australian citizen/permanent resident.</w:t>
            </w:r>
          </w:p>
          <w:p w14:paraId="3453A80D" w14:textId="77777777" w:rsidR="00A00A27" w:rsidRDefault="00A00A27" w:rsidP="00A00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OR</w:t>
            </w:r>
          </w:p>
          <w:p w14:paraId="2F34DEBB" w14:textId="77777777" w:rsidR="000F1F1C" w:rsidRPr="002E64BC" w:rsidRDefault="000F1F1C" w:rsidP="00A00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4DA1C14F" w14:textId="75450BB7" w:rsidR="00A00A27" w:rsidRPr="002E64BC" w:rsidRDefault="00A00A27" w:rsidP="00A00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Evidence that you have a valid visa to work for the full contract period.</w:t>
            </w:r>
          </w:p>
        </w:tc>
      </w:tr>
      <w:tr w:rsidR="0089750C" w:rsidRPr="002E64BC" w14:paraId="50488D2F" w14:textId="77777777" w:rsidTr="00922A3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" w:type="pct"/>
          </w:tcPr>
          <w:p w14:paraId="13B5A066" w14:textId="105D34C2" w:rsidR="0089750C" w:rsidRPr="002E64BC" w:rsidRDefault="0089750C" w:rsidP="0089750C">
            <w:pPr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lastRenderedPageBreak/>
              <w:t>3</w:t>
            </w:r>
          </w:p>
        </w:tc>
        <w:tc>
          <w:tcPr>
            <w:tcW w:w="2417" w:type="pct"/>
          </w:tcPr>
          <w:p w14:paraId="2B18EEEF" w14:textId="77777777" w:rsidR="0089750C" w:rsidRPr="002E64BC" w:rsidRDefault="0089750C" w:rsidP="00897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I have never been awarded an incentive under </w:t>
            </w:r>
            <w:r>
              <w:rPr>
                <w:rFonts w:ascii="Arial" w:eastAsia="Arial" w:hAnsi="Arial" w:cs="Times New Roman"/>
                <w:color w:val="1F1646" w:themeColor="text1"/>
              </w:rPr>
              <w:t>any of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the following programs before:</w:t>
            </w:r>
          </w:p>
          <w:p w14:paraId="76931C17" w14:textId="77777777" w:rsidR="0089750C" w:rsidRPr="00916B85" w:rsidRDefault="0089750C" w:rsidP="0089750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</w:pPr>
            <w:r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  <w:t xml:space="preserve">This program, the </w:t>
            </w:r>
            <w:r w:rsidRPr="00916B85"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  <w:t xml:space="preserve">Victorian Early Childhood Teacher Incentive Program </w:t>
            </w:r>
          </w:p>
          <w:p w14:paraId="426EF74D" w14:textId="002E2C2D" w:rsidR="0089750C" w:rsidRPr="002377B7" w:rsidRDefault="000A1FAC" w:rsidP="0089750C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</w:pPr>
            <w:hyperlink r:id="rId33" w:anchor="educator-incentives" w:history="1">
              <w:r w:rsidRPr="000A1FAC">
                <w:rPr>
                  <w:rStyle w:val="Hyperlink"/>
                  <w:rFonts w:ascii="Arial" w:eastAsia="Arial" w:hAnsi="Arial" w:cs="Times New Roman"/>
                  <w:sz w:val="20"/>
                  <w:szCs w:val="20"/>
                </w:rPr>
                <w:t>Victorian Targeted Educator Incentive Program</w:t>
              </w:r>
            </w:hyperlink>
          </w:p>
          <w:p w14:paraId="39D71856" w14:textId="1955E04B" w:rsidR="0089750C" w:rsidRPr="00922A3E" w:rsidRDefault="0089750C" w:rsidP="00C35E22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</w:pPr>
            <w:hyperlink r:id="rId34">
              <w:r w:rsidRPr="002377B7">
                <w:rPr>
                  <w:rStyle w:val="Hyperlink"/>
                  <w:rFonts w:ascii="Arial" w:eastAsia="Arial" w:hAnsi="Arial" w:cs="Times New Roman"/>
                  <w:color w:val="1F1646" w:themeColor="text1"/>
                  <w:sz w:val="20"/>
                  <w:szCs w:val="20"/>
                </w:rPr>
                <w:t>Targeted Financial Incentives program</w:t>
              </w:r>
            </w:hyperlink>
            <w:r w:rsidRPr="002377B7"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  <w:t xml:space="preserve"> for Victorian school teachers</w:t>
            </w:r>
          </w:p>
        </w:tc>
        <w:tc>
          <w:tcPr>
            <w:tcW w:w="491" w:type="pct"/>
          </w:tcPr>
          <w:p w14:paraId="0BCD71D3" w14:textId="3383726C" w:rsidR="0089750C" w:rsidRPr="002E64BC" w:rsidRDefault="0089750C" w:rsidP="0023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</w:tc>
        <w:tc>
          <w:tcPr>
            <w:tcW w:w="1975" w:type="pct"/>
          </w:tcPr>
          <w:p w14:paraId="54C977DE" w14:textId="77777777" w:rsidR="0089750C" w:rsidRPr="002E64BC" w:rsidRDefault="0089750C" w:rsidP="00897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Declaration made </w:t>
            </w:r>
            <w:r>
              <w:rPr>
                <w:rFonts w:ascii="Arial" w:eastAsia="Arial" w:hAnsi="Arial" w:cs="Times New Roman"/>
                <w:color w:val="1F1646" w:themeColor="text1"/>
              </w:rPr>
              <w:t xml:space="preserve">by you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during the application process.</w:t>
            </w:r>
          </w:p>
          <w:p w14:paraId="63946DE3" w14:textId="77777777" w:rsidR="0089750C" w:rsidRPr="002E64BC" w:rsidRDefault="0089750C" w:rsidP="00897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</w:tc>
      </w:tr>
      <w:tr w:rsidR="0089750C" w:rsidRPr="002E64BC" w14:paraId="61B800E5" w14:textId="77777777" w:rsidTr="00922A3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" w:type="pct"/>
          </w:tcPr>
          <w:p w14:paraId="0A5D1740" w14:textId="0761E339" w:rsidR="0089750C" w:rsidRPr="002E64BC" w:rsidRDefault="0089750C" w:rsidP="0089750C">
            <w:pPr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>4</w:t>
            </w:r>
          </w:p>
        </w:tc>
        <w:tc>
          <w:tcPr>
            <w:tcW w:w="2417" w:type="pct"/>
          </w:tcPr>
          <w:p w14:paraId="30519731" w14:textId="1D655913" w:rsidR="0089750C" w:rsidRPr="002E64BC" w:rsidRDefault="007D6C52" w:rsidP="00897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 xml:space="preserve">My new teaching role </w:t>
            </w:r>
            <w:r w:rsidR="00687E8D">
              <w:rPr>
                <w:rFonts w:ascii="Arial" w:eastAsia="Arial" w:hAnsi="Arial" w:cs="Times New Roman"/>
                <w:color w:val="1F1646" w:themeColor="text1"/>
              </w:rPr>
              <w:t xml:space="preserve">will be </w:t>
            </w:r>
            <w:r w:rsidR="0089750C" w:rsidRPr="002E64BC">
              <w:rPr>
                <w:rFonts w:ascii="Arial" w:eastAsia="Arial" w:hAnsi="Arial" w:cs="Times New Roman"/>
                <w:color w:val="1F1646" w:themeColor="text1"/>
              </w:rPr>
              <w:t>teaching a funded kindergarten program, and my employer will confirm this.</w:t>
            </w:r>
          </w:p>
        </w:tc>
        <w:tc>
          <w:tcPr>
            <w:tcW w:w="491" w:type="pct"/>
          </w:tcPr>
          <w:p w14:paraId="4521FB55" w14:textId="08877879" w:rsidR="0089750C" w:rsidRPr="002E64BC" w:rsidRDefault="0089750C" w:rsidP="0023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</w:tc>
        <w:tc>
          <w:tcPr>
            <w:tcW w:w="1975" w:type="pct"/>
          </w:tcPr>
          <w:p w14:paraId="43B3BF20" w14:textId="218FCAE0" w:rsidR="0089750C" w:rsidRPr="002E64BC" w:rsidRDefault="0089750C" w:rsidP="00C35E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6E0DCA">
              <w:rPr>
                <w:rFonts w:ascii="Arial" w:eastAsia="Arial" w:hAnsi="Arial" w:cs="Times New Roman"/>
                <w:color w:val="1F1646" w:themeColor="accent3"/>
              </w:rPr>
              <w:t>Employer Declaration. This is</w:t>
            </w:r>
            <w:r w:rsidRPr="00FB6680" w:rsidDel="0000304B">
              <w:rPr>
                <w:rFonts w:ascii="Arial" w:eastAsia="Arial" w:hAnsi="Arial" w:cs="Times New Roman"/>
                <w:color w:val="1F1646" w:themeColor="accent3"/>
              </w:rPr>
              <w:t xml:space="preserve"> written </w:t>
            </w:r>
            <w:r w:rsidRPr="006E0DCA">
              <w:rPr>
                <w:rFonts w:ascii="Arial" w:eastAsia="Arial" w:hAnsi="Arial" w:cs="Times New Roman"/>
                <w:color w:val="1F1646" w:themeColor="accent3"/>
              </w:rPr>
              <w:t>by your</w:t>
            </w:r>
            <w:r w:rsidRPr="00FB6680" w:rsidDel="0000304B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Pr="00FB6680">
              <w:rPr>
                <w:rFonts w:ascii="Arial" w:eastAsia="Arial" w:hAnsi="Arial" w:cs="Times New Roman"/>
                <w:color w:val="1F1646" w:themeColor="accent3"/>
              </w:rPr>
              <w:t>employer</w:t>
            </w:r>
            <w:r w:rsidRPr="006E0DCA">
              <w:rPr>
                <w:rFonts w:ascii="Arial" w:eastAsia="Arial" w:hAnsi="Arial" w:cs="Times New Roman"/>
                <w:color w:val="1F1646" w:themeColor="accent3"/>
              </w:rPr>
              <w:t xml:space="preserve"> and is on your </w:t>
            </w:r>
            <w:r w:rsidRPr="006E0DCA" w:rsidDel="0000304B">
              <w:rPr>
                <w:rFonts w:ascii="Arial" w:eastAsia="Arial" w:hAnsi="Arial" w:cs="Times New Roman"/>
                <w:color w:val="1F1646" w:themeColor="accent3"/>
              </w:rPr>
              <w:t>employer’s letterhead</w:t>
            </w:r>
            <w:r w:rsidRPr="006E0DCA">
              <w:rPr>
                <w:rFonts w:ascii="Arial" w:eastAsia="Arial" w:hAnsi="Arial" w:cs="Times New Roman"/>
                <w:color w:val="1F1646" w:themeColor="accent3"/>
              </w:rPr>
              <w:t xml:space="preserve">. It must be recently signed and dated by your employer. The Declaration </w:t>
            </w:r>
            <w:r>
              <w:rPr>
                <w:rFonts w:ascii="Arial" w:eastAsia="Arial" w:hAnsi="Arial" w:cs="Times New Roman"/>
                <w:color w:val="1F1646" w:themeColor="text1"/>
              </w:rPr>
              <w:t>identifies</w:t>
            </w:r>
            <w:r w:rsidRPr="00C20151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  <w:r w:rsidRPr="00C70A2E">
              <w:rPr>
                <w:rFonts w:ascii="Arial" w:eastAsia="Arial" w:hAnsi="Arial" w:cs="Times New Roman"/>
                <w:color w:val="1F1646" w:themeColor="accent3"/>
              </w:rPr>
              <w:t>that t</w:t>
            </w:r>
            <w:r w:rsidRPr="00C70A2E">
              <w:rPr>
                <w:color w:val="1F1646" w:themeColor="accent3"/>
              </w:rPr>
              <w:t>he role is teaching a funded kindergarten program (</w:t>
            </w:r>
            <w:r w:rsidRPr="00D57F4C">
              <w:rPr>
                <w:color w:val="1F1646" w:themeColor="accent3"/>
              </w:rPr>
              <w:t>3</w:t>
            </w:r>
            <w:r w:rsidRPr="00FB6680">
              <w:rPr>
                <w:color w:val="1F1646" w:themeColor="accent3"/>
              </w:rPr>
              <w:t>-Year-Old</w:t>
            </w:r>
            <w:r w:rsidR="00D35762">
              <w:rPr>
                <w:color w:val="1F1646" w:themeColor="accent3"/>
              </w:rPr>
              <w:t xml:space="preserve"> </w:t>
            </w:r>
            <w:r>
              <w:rPr>
                <w:color w:val="1F1646" w:themeColor="accent3"/>
              </w:rPr>
              <w:t xml:space="preserve">or </w:t>
            </w:r>
            <w:r w:rsidRPr="006E0DCA">
              <w:rPr>
                <w:color w:val="1F1646" w:themeColor="accent3"/>
              </w:rPr>
              <w:t>4</w:t>
            </w:r>
            <w:r w:rsidRPr="00FB6680">
              <w:rPr>
                <w:color w:val="1F1646" w:themeColor="accent3"/>
              </w:rPr>
              <w:t>-Year-Old).</w:t>
            </w:r>
          </w:p>
        </w:tc>
      </w:tr>
      <w:tr w:rsidR="0089750C" w:rsidRPr="002E64BC" w14:paraId="261448C6" w14:textId="77777777" w:rsidTr="00922A3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" w:type="pct"/>
          </w:tcPr>
          <w:p w14:paraId="777E82D0" w14:textId="07401665" w:rsidR="0089750C" w:rsidRPr="002E64BC" w:rsidRDefault="0089750C" w:rsidP="0089750C">
            <w:pPr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>5</w:t>
            </w:r>
          </w:p>
        </w:tc>
        <w:tc>
          <w:tcPr>
            <w:tcW w:w="2417" w:type="pct"/>
          </w:tcPr>
          <w:p w14:paraId="4B6D5C53" w14:textId="07CEAB5A" w:rsidR="0089750C" w:rsidRPr="002E64BC" w:rsidRDefault="0089750C" w:rsidP="00897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My new teaching role is for at least 12 months                                                       </w:t>
            </w:r>
          </w:p>
        </w:tc>
        <w:tc>
          <w:tcPr>
            <w:tcW w:w="491" w:type="pct"/>
          </w:tcPr>
          <w:p w14:paraId="3D7BB23F" w14:textId="1E9057DD" w:rsidR="0089750C" w:rsidRPr="002E64BC" w:rsidRDefault="0089750C" w:rsidP="0023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</w:tc>
        <w:tc>
          <w:tcPr>
            <w:tcW w:w="1975" w:type="pct"/>
          </w:tcPr>
          <w:p w14:paraId="4D71E969" w14:textId="22878DA8" w:rsidR="0089750C" w:rsidRPr="002E64BC" w:rsidRDefault="0089750C" w:rsidP="00897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Copy of </w:t>
            </w:r>
            <w:r>
              <w:rPr>
                <w:rFonts w:ascii="Arial" w:eastAsia="Arial" w:hAnsi="Arial" w:cs="Times New Roman"/>
                <w:color w:val="1F1646" w:themeColor="text1"/>
              </w:rPr>
              <w:t xml:space="preserve">your signed and dated new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contract</w:t>
            </w:r>
            <w:r>
              <w:rPr>
                <w:rFonts w:ascii="Arial" w:eastAsia="Arial" w:hAnsi="Arial" w:cs="Times New Roman"/>
                <w:color w:val="1F1646" w:themeColor="text1"/>
              </w:rPr>
              <w:t>. This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list</w:t>
            </w:r>
            <w:r>
              <w:rPr>
                <w:rFonts w:ascii="Arial" w:eastAsia="Arial" w:hAnsi="Arial" w:cs="Times New Roman"/>
                <w:color w:val="1F1646" w:themeColor="text1"/>
              </w:rPr>
              <w:t>s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the period of employment.</w:t>
            </w:r>
          </w:p>
        </w:tc>
      </w:tr>
      <w:tr w:rsidR="0089750C" w:rsidRPr="002E64BC" w14:paraId="047620FB" w14:textId="77777777" w:rsidTr="00922A3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" w:type="pct"/>
          </w:tcPr>
          <w:p w14:paraId="73388F6C" w14:textId="783EFCED" w:rsidR="0089750C" w:rsidRPr="002E64BC" w:rsidRDefault="0089750C" w:rsidP="0089750C">
            <w:pPr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>6</w:t>
            </w:r>
          </w:p>
        </w:tc>
        <w:tc>
          <w:tcPr>
            <w:tcW w:w="2417" w:type="pct"/>
          </w:tcPr>
          <w:p w14:paraId="5BE3049D" w14:textId="2D1B28B8" w:rsidR="0089750C" w:rsidRPr="002E64BC" w:rsidRDefault="0089750C" w:rsidP="00897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I accepted my new teaching role less than 60 days ago                                                  </w:t>
            </w:r>
          </w:p>
        </w:tc>
        <w:tc>
          <w:tcPr>
            <w:tcW w:w="491" w:type="pct"/>
          </w:tcPr>
          <w:p w14:paraId="2F34E7E8" w14:textId="05F5DA63" w:rsidR="0089750C" w:rsidRPr="002E64BC" w:rsidRDefault="0089750C" w:rsidP="002377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</w:tc>
        <w:tc>
          <w:tcPr>
            <w:tcW w:w="1975" w:type="pct"/>
          </w:tcPr>
          <w:p w14:paraId="1BB18633" w14:textId="43C7BCA4" w:rsidR="0089750C" w:rsidRPr="002E64BC" w:rsidRDefault="0089750C" w:rsidP="00897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Copy of </w:t>
            </w:r>
            <w:r>
              <w:rPr>
                <w:rFonts w:ascii="Arial" w:eastAsia="Arial" w:hAnsi="Arial" w:cs="Times New Roman"/>
                <w:color w:val="1F1646" w:themeColor="text1"/>
              </w:rPr>
              <w:t xml:space="preserve">your signed and dated new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contract</w:t>
            </w:r>
            <w:r>
              <w:rPr>
                <w:rFonts w:eastAsia="Arial" w:cs="Times New Roman"/>
                <w:color w:val="1F1646" w:themeColor="text1"/>
              </w:rPr>
              <w:t>. This</w:t>
            </w:r>
            <w:r w:rsidRPr="002E64BC">
              <w:rPr>
                <w:rFonts w:eastAsia="Arial" w:cs="Times New Roman"/>
                <w:color w:val="1F1646" w:themeColor="text1"/>
              </w:rPr>
              <w:t xml:space="preserve"> list</w:t>
            </w:r>
            <w:r>
              <w:rPr>
                <w:rFonts w:eastAsia="Arial" w:cs="Times New Roman"/>
                <w:color w:val="1F1646" w:themeColor="text1"/>
              </w:rPr>
              <w:t>s</w:t>
            </w:r>
            <w:r w:rsidRPr="002E64BC">
              <w:rPr>
                <w:rFonts w:eastAsia="Arial" w:cs="Times New Roman"/>
                <w:color w:val="1F1646" w:themeColor="text1"/>
              </w:rPr>
              <w:t xml:space="preserve"> the date that you accepted the role. </w:t>
            </w:r>
          </w:p>
        </w:tc>
      </w:tr>
    </w:tbl>
    <w:p w14:paraId="3E6222C6" w14:textId="4E617A7A" w:rsidR="00C35E22" w:rsidRDefault="00C35E22" w:rsidP="00385073">
      <w:pPr>
        <w:spacing w:before="0" w:after="0" w:line="240" w:lineRule="auto"/>
      </w:pPr>
    </w:p>
    <w:p w14:paraId="149402E9" w14:textId="77777777" w:rsidR="008719B4" w:rsidRDefault="00C35E22" w:rsidP="00385073">
      <w:pPr>
        <w:spacing w:before="0" w:after="0" w:line="240" w:lineRule="auto"/>
      </w:pPr>
      <w:r>
        <w:br w:type="column"/>
      </w:r>
    </w:p>
    <w:p w14:paraId="0771660C" w14:textId="59517CFB" w:rsidR="00BE4D46" w:rsidRDefault="00BE4D46" w:rsidP="00385073">
      <w:pPr>
        <w:spacing w:before="0" w:after="0" w:line="240" w:lineRule="auto"/>
        <w:rPr>
          <w:rStyle w:val="Heading2Char"/>
          <w:lang w:val="en-AU"/>
        </w:rPr>
      </w:pPr>
      <w:r w:rsidRPr="002E64BC">
        <w:rPr>
          <w:rStyle w:val="Heading2Char"/>
          <w:lang w:val="en-AU"/>
        </w:rPr>
        <w:t>Individual incentive requirements</w:t>
      </w:r>
    </w:p>
    <w:p w14:paraId="5EA7ADD9" w14:textId="41EF35BF" w:rsidR="00BE4D46" w:rsidRDefault="00BE4D46" w:rsidP="00C73AEC">
      <w:pPr>
        <w:rPr>
          <w:sz w:val="22"/>
          <w:szCs w:val="22"/>
          <w:lang w:val="en-AU"/>
        </w:rPr>
      </w:pPr>
      <w:r w:rsidRPr="00C73AEC">
        <w:rPr>
          <w:sz w:val="22"/>
          <w:szCs w:val="22"/>
          <w:lang w:val="en-AU"/>
        </w:rPr>
        <w:t>Only</w:t>
      </w:r>
      <w:r w:rsidRPr="00C73AEC">
        <w:rPr>
          <w:sz w:val="22"/>
          <w:szCs w:val="22"/>
        </w:rPr>
        <w:t xml:space="preserve"> </w:t>
      </w:r>
      <w:r w:rsidRPr="00C73AEC">
        <w:rPr>
          <w:sz w:val="22"/>
          <w:szCs w:val="22"/>
          <w:lang w:val="en-AU"/>
        </w:rPr>
        <w:t>early childhood teachers applying for an individual incentive need to meet these requirements</w:t>
      </w:r>
      <w:r w:rsidR="00C73AEC" w:rsidRPr="00C73AEC">
        <w:rPr>
          <w:sz w:val="22"/>
          <w:szCs w:val="22"/>
          <w:lang w:val="en-AU"/>
        </w:rPr>
        <w:t>.</w:t>
      </w:r>
    </w:p>
    <w:p w14:paraId="6B205682" w14:textId="77777777" w:rsidR="00922A3E" w:rsidRPr="00C73AEC" w:rsidRDefault="00922A3E" w:rsidP="00C73AEC">
      <w:pPr>
        <w:rPr>
          <w:sz w:val="22"/>
          <w:szCs w:val="22"/>
        </w:rPr>
      </w:pPr>
    </w:p>
    <w:tbl>
      <w:tblPr>
        <w:tblStyle w:val="TableGrid1"/>
        <w:tblW w:w="5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5745"/>
        <w:gridCol w:w="1402"/>
        <w:gridCol w:w="7149"/>
      </w:tblGrid>
      <w:tr w:rsidR="00A750F5" w:rsidRPr="002E64BC" w14:paraId="2C886C32" w14:textId="77777777" w:rsidTr="00922A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pct"/>
            <w:gridSpan w:val="2"/>
            <w:shd w:val="clear" w:color="auto" w:fill="CFF0F2" w:themeFill="accent6" w:themeFillTint="66"/>
          </w:tcPr>
          <w:p w14:paraId="18DFCA5F" w14:textId="123320F8" w:rsidR="00A750F5" w:rsidRPr="002E64BC" w:rsidRDefault="00A750F5" w:rsidP="004E0926">
            <w:pPr>
              <w:rPr>
                <w:rFonts w:eastAsia="Arial" w:cs="Times New Roman"/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  <w:lang w:val="en-AU"/>
              </w:rPr>
              <w:t>Eligibility requirements</w:t>
            </w:r>
            <w:r w:rsidR="00034C8D">
              <w:t xml:space="preserve"> </w:t>
            </w:r>
            <w:r w:rsidR="00034C8D" w:rsidRPr="00034C8D">
              <w:rPr>
                <w:b/>
                <w:bCs/>
                <w:color w:val="1F1646" w:themeColor="text1"/>
                <w:lang w:val="en-AU"/>
              </w:rPr>
              <w:t>for an individual incentive</w:t>
            </w:r>
          </w:p>
        </w:tc>
        <w:tc>
          <w:tcPr>
            <w:tcW w:w="479" w:type="pct"/>
            <w:shd w:val="clear" w:color="auto" w:fill="CFF0F2" w:themeFill="accent6" w:themeFillTint="66"/>
          </w:tcPr>
          <w:p w14:paraId="5C635702" w14:textId="15B71D20" w:rsidR="00A750F5" w:rsidRPr="002E64BC" w:rsidRDefault="00A750F5" w:rsidP="004E0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color w:val="1F1646" w:themeColor="text1"/>
              </w:rPr>
            </w:pPr>
            <w:r w:rsidRPr="002E64BC">
              <w:rPr>
                <w:rFonts w:eastAsia="Arial" w:cs="Times New Roman"/>
                <w:b/>
                <w:bCs/>
                <w:color w:val="1F1646" w:themeColor="text1"/>
              </w:rPr>
              <w:t xml:space="preserve">One tick per </w:t>
            </w:r>
            <w:r w:rsidR="009A5D97">
              <w:rPr>
                <w:rFonts w:eastAsia="Arial" w:cs="Times New Roman"/>
                <w:b/>
                <w:bCs/>
                <w:color w:val="1F1646" w:themeColor="accent3"/>
              </w:rPr>
              <w:t>requirement</w:t>
            </w:r>
          </w:p>
        </w:tc>
        <w:tc>
          <w:tcPr>
            <w:tcW w:w="2443" w:type="pct"/>
            <w:shd w:val="clear" w:color="auto" w:fill="CFF0F2" w:themeFill="accent6" w:themeFillTint="66"/>
          </w:tcPr>
          <w:p w14:paraId="6A0DBFEA" w14:textId="77777777" w:rsidR="00A750F5" w:rsidRPr="002E64BC" w:rsidRDefault="00A750F5" w:rsidP="004E0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color w:val="1F1646" w:themeColor="text1"/>
              </w:rPr>
            </w:pPr>
            <w:r w:rsidRPr="002E64BC">
              <w:rPr>
                <w:rFonts w:eastAsia="Arial" w:cs="Times New Roman"/>
                <w:b/>
                <w:bCs/>
                <w:color w:val="1F1646" w:themeColor="text1"/>
              </w:rPr>
              <w:t>Examples of evidence required</w:t>
            </w:r>
          </w:p>
        </w:tc>
      </w:tr>
      <w:tr w:rsidR="00A750F5" w:rsidRPr="002E64BC" w14:paraId="03909D2F" w14:textId="77777777" w:rsidTr="00922A3E">
        <w:trPr>
          <w:trHeight w:val="1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AB7B21" w14:textId="77777777" w:rsidR="00A750F5" w:rsidRPr="002E64BC" w:rsidRDefault="00A750F5" w:rsidP="004E0926">
            <w:pPr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1</w:t>
            </w:r>
          </w:p>
        </w:tc>
        <w:tc>
          <w:tcPr>
            <w:tcW w:w="1963" w:type="pct"/>
          </w:tcPr>
          <w:p w14:paraId="359F66F9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I am an </w:t>
            </w:r>
            <w:r w:rsidRPr="00EA6ABA">
              <w:rPr>
                <w:rFonts w:ascii="Arial" w:eastAsia="Arial" w:hAnsi="Arial" w:cs="Times New Roman"/>
                <w:color w:val="1F1646" w:themeColor="text1"/>
              </w:rPr>
              <w:t>early childhood teacher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applying under one of the below categories:</w:t>
            </w:r>
          </w:p>
          <w:p w14:paraId="3F3E2AF6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Moving </w:t>
            </w:r>
            <w:r>
              <w:rPr>
                <w:rFonts w:ascii="Arial" w:eastAsia="Arial" w:hAnsi="Arial" w:cs="Times New Roman"/>
                <w:color w:val="1F1646" w:themeColor="text1"/>
              </w:rPr>
              <w:t>to Victoria</w:t>
            </w:r>
          </w:p>
          <w:p w14:paraId="4F02E44D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3CFD3C02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59F3F0FE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OR</w:t>
            </w:r>
          </w:p>
          <w:p w14:paraId="7E71190F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Returning professional / Returning graduate</w:t>
            </w:r>
          </w:p>
        </w:tc>
        <w:tc>
          <w:tcPr>
            <w:tcW w:w="479" w:type="pct"/>
          </w:tcPr>
          <w:p w14:paraId="53DB5E04" w14:textId="77777777" w:rsidR="00A750F5" w:rsidRPr="002E64BC" w:rsidRDefault="00A750F5" w:rsidP="00BA6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21B2AC2D" w14:textId="77777777" w:rsidR="00A750F5" w:rsidRPr="002E64BC" w:rsidRDefault="00A750F5" w:rsidP="00BA6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5E840354" w14:textId="77777777" w:rsidR="00A750F5" w:rsidRPr="002E64BC" w:rsidRDefault="00A750F5" w:rsidP="00BA6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09808436" w14:textId="77777777" w:rsidR="00A750F5" w:rsidRPr="002E64BC" w:rsidRDefault="00A750F5" w:rsidP="00BA6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225CC52A" w14:textId="77777777" w:rsidR="00A750F5" w:rsidRPr="002E64BC" w:rsidRDefault="00A750F5" w:rsidP="00BA6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5C04A2EA" w14:textId="77777777" w:rsidR="00A750F5" w:rsidRPr="002E64BC" w:rsidRDefault="00A750F5" w:rsidP="00BA6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</w:tc>
        <w:tc>
          <w:tcPr>
            <w:tcW w:w="2443" w:type="pct"/>
          </w:tcPr>
          <w:p w14:paraId="38EACFDD" w14:textId="687DC276" w:rsidR="00A750F5" w:rsidRPr="002E64BC" w:rsidRDefault="00D12AA6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>Recent e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vidence </w:t>
            </w:r>
            <w:r w:rsidR="00A750F5" w:rsidRPr="002E64BC">
              <w:rPr>
                <w:rFonts w:ascii="Arial" w:eastAsia="Arial" w:hAnsi="Arial" w:cs="Times New Roman"/>
                <w:color w:val="1F1646" w:themeColor="text1"/>
              </w:rPr>
              <w:t>of your address for the past 12 months showing that you have been living interstate or overseas.</w:t>
            </w:r>
            <w:r w:rsidR="00DD1603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  <w:r w:rsidR="00150715">
              <w:rPr>
                <w:rFonts w:ascii="Arial" w:eastAsia="Arial" w:hAnsi="Arial" w:cs="Times New Roman"/>
                <w:color w:val="1F1646" w:themeColor="text1"/>
              </w:rPr>
              <w:t>This could include</w:t>
            </w:r>
            <w:r w:rsidR="00DD1603">
              <w:rPr>
                <w:rFonts w:ascii="Arial" w:eastAsia="Arial" w:hAnsi="Arial" w:cs="Times New Roman"/>
                <w:color w:val="1F1646" w:themeColor="accent3"/>
              </w:rPr>
              <w:t xml:space="preserve">: a </w:t>
            </w:r>
            <w:r w:rsidR="00DB2673">
              <w:rPr>
                <w:rFonts w:ascii="Arial" w:eastAsia="Arial" w:hAnsi="Arial" w:cs="Times New Roman"/>
                <w:color w:val="1F1646" w:themeColor="accent3"/>
              </w:rPr>
              <w:t>current rental agreement, current rate notice, recent</w:t>
            </w:r>
            <w:r w:rsidR="00DD1603" w:rsidRPr="0043204B">
              <w:rPr>
                <w:rFonts w:ascii="Arial" w:eastAsia="Arial" w:hAnsi="Arial" w:cs="Times New Roman"/>
                <w:color w:val="1F1646" w:themeColor="accent3"/>
              </w:rPr>
              <w:t xml:space="preserve"> utilities bill </w:t>
            </w:r>
            <w:r w:rsidR="00DD1603">
              <w:rPr>
                <w:rFonts w:ascii="Arial" w:eastAsia="Arial" w:hAnsi="Arial" w:cs="Times New Roman"/>
                <w:color w:val="1F1646" w:themeColor="accent3"/>
              </w:rPr>
              <w:t xml:space="preserve">or </w:t>
            </w:r>
            <w:r w:rsidR="00BA0030">
              <w:rPr>
                <w:rFonts w:ascii="Arial" w:eastAsia="Arial" w:hAnsi="Arial" w:cs="Times New Roman"/>
                <w:color w:val="1F1646" w:themeColor="accent3"/>
              </w:rPr>
              <w:t xml:space="preserve">a </w:t>
            </w:r>
            <w:r w:rsidR="00DD1603">
              <w:rPr>
                <w:rFonts w:ascii="Arial" w:eastAsia="Arial" w:hAnsi="Arial" w:cs="Times New Roman"/>
                <w:color w:val="1F1646" w:themeColor="accent3"/>
              </w:rPr>
              <w:t>re</w:t>
            </w:r>
            <w:r w:rsidR="00DD1603" w:rsidRPr="0043204B">
              <w:rPr>
                <w:rFonts w:ascii="Arial" w:eastAsia="Arial" w:hAnsi="Arial" w:cs="Times New Roman"/>
                <w:color w:val="1F1646" w:themeColor="accent3"/>
              </w:rPr>
              <w:t>cent payslip from an employer</w:t>
            </w:r>
            <w:r w:rsidR="00FF3718">
              <w:rPr>
                <w:rFonts w:ascii="Arial" w:eastAsia="Arial" w:hAnsi="Arial" w:cs="Times New Roman"/>
                <w:color w:val="1F1646" w:themeColor="accent3"/>
              </w:rPr>
              <w:t>. These must show</w:t>
            </w:r>
            <w:r w:rsidR="00DD1603" w:rsidRPr="0043204B">
              <w:rPr>
                <w:rFonts w:ascii="Arial" w:eastAsia="Arial" w:hAnsi="Arial" w:cs="Times New Roman"/>
                <w:color w:val="1F1646" w:themeColor="accent3"/>
              </w:rPr>
              <w:t xml:space="preserve"> </w:t>
            </w:r>
            <w:r w:rsidR="00DD1603">
              <w:rPr>
                <w:rFonts w:ascii="Arial" w:eastAsia="Arial" w:hAnsi="Arial" w:cs="Times New Roman"/>
                <w:color w:val="1F1646" w:themeColor="accent3"/>
              </w:rPr>
              <w:t xml:space="preserve">your name and </w:t>
            </w:r>
            <w:r w:rsidR="00DD1603" w:rsidRPr="0043204B">
              <w:rPr>
                <w:rFonts w:ascii="Arial" w:eastAsia="Arial" w:hAnsi="Arial" w:cs="Times New Roman"/>
                <w:color w:val="1F1646" w:themeColor="accent3"/>
              </w:rPr>
              <w:t>interstate or overseas address.</w:t>
            </w:r>
          </w:p>
          <w:p w14:paraId="2335177F" w14:textId="77777777" w:rsidR="00A750F5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 xml:space="preserve">Declaration made by you during the application process about the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Victorian Early Childhood Scholarship Program</w:t>
            </w:r>
            <w:r>
              <w:rPr>
                <w:rFonts w:ascii="Arial" w:eastAsia="Arial" w:hAnsi="Arial" w:cs="Times New Roman"/>
                <w:color w:val="1F1646" w:themeColor="text1"/>
              </w:rPr>
              <w:t>.</w:t>
            </w:r>
          </w:p>
          <w:p w14:paraId="2C39A9A6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3B2DFE1A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OR</w:t>
            </w:r>
          </w:p>
          <w:p w14:paraId="6E79F925" w14:textId="64B8E977" w:rsidR="00A750F5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hd w:val="clear" w:color="auto" w:fill="E6E6E6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Evidence of your work history for the past 12 months</w:t>
            </w:r>
            <w:r w:rsidR="00BE57BE" w:rsidRPr="21872816">
              <w:rPr>
                <w:rFonts w:ascii="Arial" w:eastAsia="Arial" w:hAnsi="Arial" w:cs="Times New Roman"/>
                <w:color w:val="1F1646" w:themeColor="accent3"/>
              </w:rPr>
              <w:t xml:space="preserve">, </w:t>
            </w:r>
            <w:r w:rsidR="00BE57BE">
              <w:rPr>
                <w:rFonts w:ascii="Arial" w:eastAsia="Arial" w:hAnsi="Arial" w:cs="Times New Roman"/>
                <w:color w:val="1F1646" w:themeColor="accent3"/>
              </w:rPr>
              <w:t>such as payslip</w:t>
            </w:r>
            <w:r w:rsidR="00404ED1">
              <w:rPr>
                <w:rFonts w:ascii="Arial" w:eastAsia="Arial" w:hAnsi="Arial" w:cs="Times New Roman"/>
                <w:color w:val="1F1646" w:themeColor="accent3"/>
              </w:rPr>
              <w:t>s</w:t>
            </w:r>
            <w:r w:rsidR="00BE57BE">
              <w:rPr>
                <w:rFonts w:ascii="Arial" w:eastAsia="Arial" w:hAnsi="Arial" w:cs="Times New Roman"/>
                <w:color w:val="1F1646" w:themeColor="accent3"/>
              </w:rPr>
              <w:t xml:space="preserve"> that</w:t>
            </w:r>
            <w:r w:rsidR="00BE57BE" w:rsidRPr="00BF14F1">
              <w:rPr>
                <w:rFonts w:ascii="Arial" w:eastAsia="Arial" w:hAnsi="Arial" w:cs="Times New Roman"/>
                <w:color w:val="1F1646" w:themeColor="accent3"/>
              </w:rPr>
              <w:t xml:space="preserve"> show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that you have been working </w:t>
            </w:r>
            <w:hyperlink w:anchor="_What_is_the" w:history="1">
              <w:r w:rsidRPr="002E64BC">
                <w:rPr>
                  <w:rStyle w:val="Hyperlink"/>
                  <w:rFonts w:ascii="Arial" w:eastAsia="Arial" w:hAnsi="Arial" w:cs="Times New Roman"/>
                  <w:color w:val="1F1646" w:themeColor="text1"/>
                </w:rPr>
                <w:t>out</w:t>
              </w:r>
              <w:r w:rsidR="000C27AD">
                <w:rPr>
                  <w:rStyle w:val="Hyperlink"/>
                  <w:rFonts w:ascii="Arial" w:eastAsia="Arial" w:hAnsi="Arial" w:cs="Times New Roman"/>
                  <w:color w:val="1F1646" w:themeColor="text1"/>
                </w:rPr>
                <w:t>s</w:t>
              </w:r>
              <w:r w:rsidR="000C27AD">
                <w:rPr>
                  <w:rStyle w:val="Hyperlink"/>
                  <w:color w:val="1F1646" w:themeColor="text1"/>
                </w:rPr>
                <w:t>ide</w:t>
              </w:r>
              <w:r w:rsidRPr="002E64BC">
                <w:rPr>
                  <w:rStyle w:val="Hyperlink"/>
                  <w:rFonts w:ascii="Arial" w:eastAsia="Arial" w:hAnsi="Arial" w:cs="Times New Roman"/>
                  <w:color w:val="1F1646" w:themeColor="text1"/>
                </w:rPr>
                <w:t xml:space="preserve"> of the early childhood sector.</w:t>
              </w:r>
            </w:hyperlink>
            <w:r w:rsidRPr="002E64BC">
              <w:rPr>
                <w:rFonts w:ascii="Arial" w:eastAsia="Arial" w:hAnsi="Arial" w:cs="Times New Roman"/>
                <w:color w:val="1F1646" w:themeColor="text1"/>
                <w:shd w:val="clear" w:color="auto" w:fill="E6E6E6"/>
              </w:rPr>
              <w:t xml:space="preserve"> </w:t>
            </w:r>
          </w:p>
          <w:p w14:paraId="5857E824" w14:textId="77777777" w:rsidR="00A750F5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 xml:space="preserve">Declaration made by you during the application process about the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Victorian Early Childhood Scholarship Program</w:t>
            </w:r>
            <w:r>
              <w:rPr>
                <w:rFonts w:ascii="Arial" w:eastAsia="Arial" w:hAnsi="Arial" w:cs="Times New Roman"/>
                <w:color w:val="1F1646" w:themeColor="text1"/>
              </w:rPr>
              <w:t>.</w:t>
            </w:r>
          </w:p>
          <w:p w14:paraId="3F7195E7" w14:textId="1A90ABFD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hd w:val="clear" w:color="auto" w:fill="E6E6E6"/>
              </w:rPr>
            </w:pPr>
          </w:p>
        </w:tc>
      </w:tr>
      <w:tr w:rsidR="00A750F5" w:rsidRPr="002E64BC" w14:paraId="63B97C81" w14:textId="77777777" w:rsidTr="00922A3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EAB484" w14:textId="77777777" w:rsidR="00A750F5" w:rsidRPr="002E64BC" w:rsidRDefault="00A750F5" w:rsidP="004E0926">
            <w:pPr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2</w:t>
            </w:r>
          </w:p>
        </w:tc>
        <w:tc>
          <w:tcPr>
            <w:tcW w:w="1963" w:type="pct"/>
          </w:tcPr>
          <w:p w14:paraId="101C1EBF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I</w:t>
            </w:r>
            <w:r>
              <w:rPr>
                <w:rFonts w:ascii="Arial" w:eastAsia="Arial" w:hAnsi="Arial" w:cs="Times New Roman"/>
                <w:color w:val="1F1646" w:themeColor="text1"/>
              </w:rPr>
              <w:t xml:space="preserve"> understand that I cannot receive an individual incentive and an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employment milestone payment for the Victorian Early Childhood Scholarship Program.</w:t>
            </w:r>
            <w:r w:rsidRPr="002E64BC">
              <w:rPr>
                <w:rFonts w:ascii="Arial" w:eastAsia="Arial" w:hAnsi="Arial" w:cs="Arial"/>
                <w:color w:val="1F1646" w:themeColor="text1"/>
                <w:sz w:val="22"/>
                <w:szCs w:val="22"/>
              </w:rPr>
              <w:t xml:space="preserve"> </w:t>
            </w:r>
          </w:p>
        </w:tc>
        <w:tc>
          <w:tcPr>
            <w:tcW w:w="479" w:type="pct"/>
          </w:tcPr>
          <w:p w14:paraId="21D4435B" w14:textId="77777777" w:rsidR="00A750F5" w:rsidRPr="002E64BC" w:rsidRDefault="00A750F5" w:rsidP="00BA6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6728B5D9" w14:textId="77777777" w:rsidR="00A750F5" w:rsidRPr="002E64BC" w:rsidRDefault="00A750F5" w:rsidP="00BA6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1FD54417" w14:textId="77777777" w:rsidR="00A750F5" w:rsidRPr="002E64BC" w:rsidRDefault="00A750F5" w:rsidP="00BA65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</w:tc>
        <w:tc>
          <w:tcPr>
            <w:tcW w:w="2443" w:type="pct"/>
          </w:tcPr>
          <w:p w14:paraId="53A1DC4E" w14:textId="3B22C12F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Declaration made </w:t>
            </w:r>
            <w:r>
              <w:rPr>
                <w:rFonts w:ascii="Arial" w:eastAsia="Arial" w:hAnsi="Arial" w:cs="Times New Roman"/>
                <w:color w:val="1F1646" w:themeColor="text1"/>
              </w:rPr>
              <w:t>by you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during the application </w:t>
            </w:r>
            <w:r w:rsidR="007E7304" w:rsidRPr="002E64BC">
              <w:rPr>
                <w:rFonts w:ascii="Arial" w:eastAsia="Arial" w:hAnsi="Arial" w:cs="Times New Roman"/>
                <w:color w:val="1F1646" w:themeColor="text1"/>
              </w:rPr>
              <w:t>process.</w:t>
            </w:r>
          </w:p>
          <w:p w14:paraId="038D6DC9" w14:textId="77A7069B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hd w:val="clear" w:color="auto" w:fill="E6E6E6"/>
              </w:rPr>
            </w:pPr>
          </w:p>
        </w:tc>
      </w:tr>
    </w:tbl>
    <w:p w14:paraId="2FEE7241" w14:textId="7CE2C8DC" w:rsidR="00A815AC" w:rsidRDefault="00A815AC">
      <w:pPr>
        <w:spacing w:before="0" w:after="0" w:line="240" w:lineRule="auto"/>
      </w:pPr>
    </w:p>
    <w:p w14:paraId="691FD4A3" w14:textId="719FA6CB" w:rsidR="00C50095" w:rsidRDefault="00A815AC" w:rsidP="00C50095">
      <w:pPr>
        <w:spacing w:before="0" w:after="0" w:line="240" w:lineRule="auto"/>
      </w:pPr>
      <w:r>
        <w:br w:type="column"/>
      </w:r>
      <w:r w:rsidR="00C50095" w:rsidRPr="00C50095">
        <w:rPr>
          <w:rStyle w:val="Heading2Char"/>
          <w:lang w:val="en-AU"/>
        </w:rPr>
        <w:lastRenderedPageBreak/>
        <w:t>Location incentive requirements</w:t>
      </w:r>
      <w:r w:rsidR="00C50095" w:rsidRPr="00C50095">
        <w:t xml:space="preserve"> </w:t>
      </w:r>
    </w:p>
    <w:p w14:paraId="6020F5EC" w14:textId="738AF420" w:rsidR="0025493A" w:rsidRDefault="00C50095" w:rsidP="0025091B">
      <w:pPr>
        <w:rPr>
          <w:sz w:val="22"/>
          <w:szCs w:val="22"/>
        </w:rPr>
      </w:pPr>
      <w:r w:rsidRPr="00C27273">
        <w:rPr>
          <w:sz w:val="22"/>
          <w:szCs w:val="22"/>
        </w:rPr>
        <w:t>Only early childhood teachers applying for a location incentive need to meet these requirements</w:t>
      </w:r>
      <w:r w:rsidR="00922A3E">
        <w:rPr>
          <w:sz w:val="22"/>
          <w:szCs w:val="22"/>
        </w:rPr>
        <w:t>.</w:t>
      </w:r>
    </w:p>
    <w:p w14:paraId="7D174F2D" w14:textId="628BC409" w:rsidR="004E0926" w:rsidRPr="00C27273" w:rsidRDefault="004E0926" w:rsidP="0025091B">
      <w:pPr>
        <w:rPr>
          <w:sz w:val="22"/>
          <w:szCs w:val="22"/>
        </w:rPr>
      </w:pPr>
    </w:p>
    <w:tbl>
      <w:tblPr>
        <w:tblStyle w:val="TableGrid1"/>
        <w:tblW w:w="57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5821"/>
        <w:gridCol w:w="1403"/>
        <w:gridCol w:w="7010"/>
      </w:tblGrid>
      <w:tr w:rsidR="00A750F5" w:rsidRPr="002E64BC" w14:paraId="1E41A605" w14:textId="77777777" w:rsidTr="002549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pct"/>
            <w:gridSpan w:val="2"/>
          </w:tcPr>
          <w:p w14:paraId="507E934B" w14:textId="1D07D693" w:rsidR="00A750F5" w:rsidRPr="18145E1E" w:rsidRDefault="00A750F5" w:rsidP="004E0926">
            <w:pPr>
              <w:rPr>
                <w:rFonts w:eastAsia="Arial" w:cs="Times New Roman"/>
                <w:color w:val="1F1646" w:themeColor="accent3"/>
              </w:rPr>
            </w:pPr>
            <w:r w:rsidRPr="002E64BC">
              <w:rPr>
                <w:b/>
                <w:bCs/>
                <w:color w:val="1F1646" w:themeColor="text1"/>
                <w:lang w:val="en-AU"/>
              </w:rPr>
              <w:t>Eligibility requirements</w:t>
            </w:r>
            <w:r w:rsidR="00034C8D">
              <w:rPr>
                <w:b/>
                <w:bCs/>
                <w:color w:val="1F1646" w:themeColor="text1"/>
                <w:lang w:val="en-AU"/>
              </w:rPr>
              <w:t xml:space="preserve"> </w:t>
            </w:r>
            <w:r w:rsidR="00034C8D" w:rsidRPr="21872816">
              <w:rPr>
                <w:b/>
                <w:bCs/>
                <w:color w:val="1F1646" w:themeColor="accent3"/>
                <w:lang w:val="en-AU"/>
              </w:rPr>
              <w:t>for a location incentive</w:t>
            </w:r>
          </w:p>
        </w:tc>
        <w:tc>
          <w:tcPr>
            <w:tcW w:w="479" w:type="pct"/>
          </w:tcPr>
          <w:p w14:paraId="22E58FFF" w14:textId="3C57699B" w:rsidR="00A750F5" w:rsidRPr="002E64BC" w:rsidRDefault="00A750F5" w:rsidP="004E0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eastAsia="Arial" w:cs="Times New Roman"/>
                <w:b/>
                <w:bCs/>
                <w:color w:val="1F1646" w:themeColor="text1"/>
              </w:rPr>
              <w:t xml:space="preserve">One tick per </w:t>
            </w:r>
            <w:r w:rsidR="009A5D97">
              <w:rPr>
                <w:rFonts w:eastAsia="Arial" w:cs="Times New Roman"/>
                <w:b/>
                <w:bCs/>
                <w:color w:val="1F1646" w:themeColor="accent3"/>
              </w:rPr>
              <w:t>requirement</w:t>
            </w:r>
          </w:p>
        </w:tc>
        <w:tc>
          <w:tcPr>
            <w:tcW w:w="2394" w:type="pct"/>
          </w:tcPr>
          <w:p w14:paraId="5BD1E4C1" w14:textId="591F7844" w:rsidR="00A750F5" w:rsidRDefault="00C50095" w:rsidP="004E09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rFonts w:eastAsia="Arial" w:cs="Times New Roman"/>
                <w:b/>
                <w:bCs/>
                <w:color w:val="1F1646" w:themeColor="text1"/>
              </w:rPr>
              <w:t>Examples of evidence required</w:t>
            </w:r>
          </w:p>
        </w:tc>
      </w:tr>
      <w:tr w:rsidR="00A750F5" w:rsidRPr="002E64BC" w14:paraId="1B026E01" w14:textId="77777777" w:rsidTr="0025493A">
        <w:trPr>
          <w:trHeight w:val="6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8AC27D" w14:textId="77777777" w:rsidR="00A750F5" w:rsidRPr="002E64BC" w:rsidRDefault="00A750F5" w:rsidP="004E0926">
            <w:pPr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1</w:t>
            </w:r>
          </w:p>
        </w:tc>
        <w:tc>
          <w:tcPr>
            <w:tcW w:w="1988" w:type="pct"/>
          </w:tcPr>
          <w:p w14:paraId="015429DA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18145E1E">
              <w:rPr>
                <w:rFonts w:ascii="Arial" w:eastAsia="Arial" w:hAnsi="Arial" w:cs="Times New Roman"/>
                <w:color w:val="1F1646" w:themeColor="accent3"/>
              </w:rPr>
              <w:t>I am an early childhood teacher applying at a service that is approved for a location incentive* with one of the following tiers:</w:t>
            </w:r>
          </w:p>
          <w:p w14:paraId="14D64E04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7C7B9D4F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Tier 1 location incentive</w:t>
            </w:r>
          </w:p>
          <w:p w14:paraId="2D4ECB56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42DB6634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OR</w:t>
            </w:r>
          </w:p>
          <w:p w14:paraId="75ECA910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131EB24B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Tier 2 location incentive</w:t>
            </w:r>
          </w:p>
          <w:p w14:paraId="1BAA94E1" w14:textId="77777777" w:rsidR="00A750F5" w:rsidRPr="00213725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7A1E46F7" w14:textId="77777777" w:rsidR="00A750F5" w:rsidRDefault="00A750F5" w:rsidP="0025493A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5A9D5979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OR</w:t>
            </w:r>
          </w:p>
          <w:p w14:paraId="617E4FE5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Tier 3 location incentive</w:t>
            </w:r>
          </w:p>
          <w:p w14:paraId="45CBF555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3C8FA25C" w14:textId="007B39C0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18145E1E">
              <w:rPr>
                <w:rFonts w:ascii="Arial" w:eastAsia="Arial" w:hAnsi="Arial" w:cs="Times New Roman"/>
                <w:color w:val="1F1646" w:themeColor="accent3"/>
              </w:rPr>
              <w:t>*</w:t>
            </w:r>
            <w:r w:rsidRPr="00213725">
              <w:rPr>
                <w:color w:val="1F1646" w:themeColor="accent3"/>
                <w:lang w:val="en-AU"/>
              </w:rPr>
              <w:t>Your employer will be able to tell you if your service is approved for a location incentive.</w:t>
            </w:r>
            <w:r w:rsidRPr="00213725" w:rsidDel="003773A3">
              <w:rPr>
                <w:color w:val="1F1646" w:themeColor="accent3"/>
                <w:lang w:val="en-AU"/>
              </w:rPr>
              <w:t xml:space="preserve"> </w:t>
            </w:r>
            <w:r w:rsidR="006E36F3">
              <w:rPr>
                <w:color w:val="1F1646" w:themeColor="accent3"/>
                <w:lang w:val="en-AU"/>
              </w:rPr>
              <w:t>C</w:t>
            </w:r>
            <w:r w:rsidRPr="00213725">
              <w:rPr>
                <w:color w:val="1F1646" w:themeColor="accent3"/>
                <w:lang w:val="en-AU"/>
              </w:rPr>
              <w:t>heck this before applying.</w:t>
            </w:r>
          </w:p>
        </w:tc>
        <w:tc>
          <w:tcPr>
            <w:tcW w:w="479" w:type="pct"/>
          </w:tcPr>
          <w:p w14:paraId="6D546D26" w14:textId="77777777" w:rsidR="00A750F5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28B490C1" w14:textId="77777777" w:rsidR="009F342A" w:rsidRPr="002E64BC" w:rsidRDefault="009F342A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5AEC40D1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347F6F10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17D48A30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4FC610F4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7C853F59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1EDC29F4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7F42296A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283BB50E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159DA325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5B8879BD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1DB32373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7C63B9CE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18DC1B89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4F190872" w14:textId="77777777" w:rsidR="00A750F5" w:rsidRPr="002E64BC" w:rsidRDefault="00A750F5" w:rsidP="00956A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0E65E7AA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</w:tc>
        <w:tc>
          <w:tcPr>
            <w:tcW w:w="2394" w:type="pct"/>
          </w:tcPr>
          <w:p w14:paraId="68DA8142" w14:textId="77777777" w:rsidR="009F342A" w:rsidRDefault="009F342A" w:rsidP="007947A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</w:p>
          <w:p w14:paraId="070605FB" w14:textId="77777777" w:rsidR="009F342A" w:rsidRPr="002E64BC" w:rsidRDefault="009F342A" w:rsidP="009F342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</w:p>
          <w:p w14:paraId="42D91CC9" w14:textId="77777777" w:rsidR="00E5030D" w:rsidRPr="00E5030D" w:rsidRDefault="00A750F5" w:rsidP="004E092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</w:pPr>
            <w:r w:rsidRPr="18145E1E">
              <w:rPr>
                <w:rFonts w:ascii="Arial" w:hAnsi="Arial" w:cs="Arial"/>
                <w:color w:val="1F1646" w:themeColor="accent3"/>
                <w:sz w:val="20"/>
                <w:szCs w:val="20"/>
              </w:rPr>
              <w:t xml:space="preserve">BUSY At Work will check that the service is approved for a Tier 1 location incentive. </w:t>
            </w:r>
          </w:p>
          <w:p w14:paraId="7730D446" w14:textId="2F35ED30" w:rsidR="00A750F5" w:rsidRPr="002E64BC" w:rsidRDefault="00A750F5" w:rsidP="004E092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</w:pPr>
            <w:r w:rsidRPr="18145E1E">
              <w:rPr>
                <w:rFonts w:ascii="Arial" w:eastAsia="Arial" w:hAnsi="Arial" w:cs="Arial"/>
                <w:color w:val="1F1646" w:themeColor="accent3"/>
                <w:sz w:val="20"/>
                <w:szCs w:val="20"/>
                <w:lang w:val="en-GB"/>
              </w:rPr>
              <w:t>No further evidence is required for Tier 1 services.</w:t>
            </w:r>
          </w:p>
          <w:p w14:paraId="274C6F93" w14:textId="77777777" w:rsidR="00A750F5" w:rsidRPr="002E64BC" w:rsidRDefault="00A750F5" w:rsidP="004E0926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</w:rPr>
            </w:pPr>
          </w:p>
          <w:p w14:paraId="3A6134D7" w14:textId="77777777" w:rsidR="00A750F5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</w:rPr>
            </w:pPr>
            <w:r w:rsidRPr="002E64BC">
              <w:rPr>
                <w:rFonts w:ascii="Arial" w:eastAsia="Arial" w:hAnsi="Arial" w:cs="Arial"/>
                <w:color w:val="1F1646" w:themeColor="text1"/>
              </w:rPr>
              <w:t>OR</w:t>
            </w:r>
          </w:p>
          <w:p w14:paraId="3E34FF29" w14:textId="77777777" w:rsidR="00A750F5" w:rsidRPr="002E64BC" w:rsidRDefault="00A750F5" w:rsidP="004E0926">
            <w:pPr>
              <w:pStyle w:val="ListParagraph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646" w:themeColor="text1"/>
                <w:sz w:val="20"/>
                <w:szCs w:val="20"/>
              </w:rPr>
            </w:pPr>
            <w:r w:rsidRPr="18145E1E">
              <w:rPr>
                <w:rFonts w:ascii="Arial" w:hAnsi="Arial" w:cs="Arial"/>
                <w:color w:val="1F1646" w:themeColor="accent3"/>
                <w:sz w:val="20"/>
                <w:szCs w:val="20"/>
              </w:rPr>
              <w:t>BUSY At Work will check that the service is approved for a Tier 2 location incentive.</w:t>
            </w:r>
          </w:p>
          <w:p w14:paraId="122DA6AF" w14:textId="402679BF" w:rsidR="00A750F5" w:rsidRPr="00757ABE" w:rsidRDefault="00A750F5" w:rsidP="00757ABE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</w:pPr>
            <w:r w:rsidRPr="002E64BC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Evidence of your address for the past 12 months showing that you have lived more than 6</w:t>
            </w:r>
            <w:r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0 km</w:t>
            </w:r>
            <w:r w:rsidRPr="002E64BC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 xml:space="preserve"> away from the service</w:t>
            </w:r>
            <w:r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**</w:t>
            </w:r>
            <w:r w:rsidRPr="002E64BC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.</w:t>
            </w:r>
            <w:r w:rsidR="00757ABE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 This could </w:t>
            </w:r>
            <w:r w:rsidR="00757ABE" w:rsidRPr="004D3FD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include: a</w:t>
            </w:r>
            <w:r w:rsidR="00757ABE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 current rental agreement, current rates notice or</w:t>
            </w:r>
            <w:r w:rsidR="00757ABE" w:rsidRPr="004D3FD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 recent utilities bill</w:t>
            </w:r>
            <w:r w:rsidR="00757ABE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.  These must show</w:t>
            </w:r>
            <w:r w:rsidR="00757ABE" w:rsidRPr="004D3FD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 your name </w:t>
            </w:r>
            <w:r w:rsidR="00757ABE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and </w:t>
            </w:r>
            <w:r w:rsidR="00757ABE" w:rsidRPr="004D3FD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address.</w:t>
            </w:r>
          </w:p>
          <w:p w14:paraId="7C60326E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</w:rPr>
            </w:pPr>
            <w:r w:rsidRPr="00213725">
              <w:rPr>
                <w:rFonts w:ascii="Arial" w:eastAsia="Arial" w:hAnsi="Arial" w:cs="Arial"/>
                <w:color w:val="1F1646" w:themeColor="text1"/>
              </w:rPr>
              <w:t>OR</w:t>
            </w:r>
          </w:p>
          <w:p w14:paraId="117BA245" w14:textId="77777777" w:rsidR="00A750F5" w:rsidRPr="002E64BC" w:rsidRDefault="00A750F5" w:rsidP="004E0926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1646" w:themeColor="text1"/>
                <w:sz w:val="20"/>
                <w:szCs w:val="20"/>
              </w:rPr>
            </w:pPr>
            <w:r w:rsidRPr="18145E1E">
              <w:rPr>
                <w:rFonts w:ascii="Arial" w:hAnsi="Arial" w:cs="Arial"/>
                <w:color w:val="1F1646" w:themeColor="accent3"/>
                <w:sz w:val="20"/>
                <w:szCs w:val="20"/>
              </w:rPr>
              <w:t>BUSY At Work will check that the service is approved for a Tier 3 location incentive.</w:t>
            </w:r>
          </w:p>
          <w:p w14:paraId="4F0CF1BB" w14:textId="41AA5FB5" w:rsidR="00A750F5" w:rsidRPr="002E64BC" w:rsidRDefault="00AC2DB9" w:rsidP="004E0926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Recent e</w:t>
            </w:r>
            <w:r w:rsidRPr="002E64BC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 xml:space="preserve">vidence </w:t>
            </w:r>
            <w:r w:rsidR="00A750F5" w:rsidRPr="002E64BC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of your address for the past 12 months showing that you have lived more than 6</w:t>
            </w:r>
            <w:r w:rsidR="00A750F5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0 km</w:t>
            </w:r>
            <w:r w:rsidR="00A750F5" w:rsidRPr="002E64BC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 xml:space="preserve"> away from the service</w:t>
            </w:r>
            <w:r w:rsidR="00A750F5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**</w:t>
            </w:r>
            <w:r w:rsidR="00A750F5" w:rsidRPr="002E64BC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>.</w:t>
            </w:r>
            <w:r w:rsidR="00352F4B">
              <w:rPr>
                <w:rFonts w:ascii="Arial" w:eastAsia="Arial" w:hAnsi="Arial" w:cs="Arial"/>
                <w:color w:val="1F1646" w:themeColor="text1"/>
                <w:sz w:val="20"/>
                <w:szCs w:val="20"/>
              </w:rPr>
              <w:t xml:space="preserve"> </w:t>
            </w:r>
            <w:r w:rsidR="003C6A2C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This could</w:t>
            </w:r>
            <w:r w:rsidR="00352F4B" w:rsidRPr="004D3FD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 include: a</w:t>
            </w:r>
            <w:r w:rsidR="003C6A2C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 current rental agreement, current rates notice or</w:t>
            </w:r>
            <w:r w:rsidR="00352F4B" w:rsidRPr="004D3FD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 recent utilities bill</w:t>
            </w:r>
            <w:r w:rsidR="003C6A2C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.  These must </w:t>
            </w:r>
            <w:r w:rsidR="00712A6F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show</w:t>
            </w:r>
            <w:r w:rsidR="00352F4B" w:rsidRPr="004D3FD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 your name </w:t>
            </w:r>
            <w:r w:rsidR="00CA187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 xml:space="preserve">and </w:t>
            </w:r>
            <w:r w:rsidR="00352F4B" w:rsidRPr="004D3FD2">
              <w:rPr>
                <w:rFonts w:ascii="Arial" w:eastAsia="Arial" w:hAnsi="Arial" w:cs="Arial"/>
                <w:color w:val="1F1646" w:themeColor="accent3"/>
                <w:sz w:val="20"/>
                <w:szCs w:val="20"/>
              </w:rPr>
              <w:t>address.</w:t>
            </w:r>
          </w:p>
          <w:p w14:paraId="3EA26368" w14:textId="77777777" w:rsidR="00A750F5" w:rsidRPr="002E64BC" w:rsidRDefault="00A750F5" w:rsidP="004E0926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hd w:val="clear" w:color="auto" w:fill="E6E6E6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  <w:sz w:val="20"/>
                <w:szCs w:val="20"/>
              </w:rPr>
              <w:t>Copy of contract – listing that the hours of employment are at least 20 hours per week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.</w:t>
            </w:r>
          </w:p>
          <w:p w14:paraId="76CC69C4" w14:textId="77777777" w:rsidR="00A750F5" w:rsidRPr="002E64BC" w:rsidRDefault="00A750F5" w:rsidP="004E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hd w:val="clear" w:color="auto" w:fill="E6E6E6"/>
              </w:rPr>
            </w:pPr>
            <w:r w:rsidRPr="00921636">
              <w:rPr>
                <w:rFonts w:ascii="Arial" w:eastAsia="Arial" w:hAnsi="Arial" w:cs="Times New Roman"/>
                <w:color w:val="1F1646" w:themeColor="text1"/>
              </w:rPr>
              <w:t xml:space="preserve">**You can use </w:t>
            </w:r>
            <w:r w:rsidRPr="00921636">
              <w:rPr>
                <w:rFonts w:ascii="Arial" w:eastAsia="Arial" w:hAnsi="Arial" w:cs="Arial"/>
                <w:color w:val="1F1646" w:themeColor="text1"/>
              </w:rPr>
              <w:t xml:space="preserve">an online map </w:t>
            </w:r>
            <w:r w:rsidRPr="00921636">
              <w:rPr>
                <w:rFonts w:ascii="Arial" w:eastAsia="Arial" w:hAnsi="Arial" w:cs="Times New Roman"/>
                <w:color w:val="1F1646" w:themeColor="text1"/>
              </w:rPr>
              <w:t>to check distance. Contact BUSY At Work if you have questions.</w:t>
            </w:r>
          </w:p>
        </w:tc>
      </w:tr>
    </w:tbl>
    <w:p w14:paraId="13544707" w14:textId="77777777" w:rsidR="009D5F37" w:rsidRDefault="009D5F37"/>
    <w:p w14:paraId="40470EF9" w14:textId="77777777" w:rsidR="00C90018" w:rsidRDefault="00C90018">
      <w:pPr>
        <w:spacing w:before="0" w:after="0" w:line="240" w:lineRule="auto"/>
        <w:rPr>
          <w:rStyle w:val="Heading2Char"/>
          <w:lang w:val="en-AU"/>
        </w:rPr>
      </w:pPr>
      <w:r w:rsidRPr="002E64BC">
        <w:rPr>
          <w:rStyle w:val="Heading2Char"/>
          <w:lang w:val="en-AU"/>
        </w:rPr>
        <w:t xml:space="preserve">Cost of moving </w:t>
      </w:r>
      <w:r>
        <w:rPr>
          <w:rStyle w:val="Heading2Char"/>
          <w:lang w:val="en-AU"/>
        </w:rPr>
        <w:t>supplement</w:t>
      </w:r>
      <w:r w:rsidRPr="002E64BC">
        <w:rPr>
          <w:rStyle w:val="Heading2Char"/>
          <w:lang w:val="en-AU"/>
        </w:rPr>
        <w:t xml:space="preserve"> requirements</w:t>
      </w:r>
    </w:p>
    <w:p w14:paraId="6295DE74" w14:textId="1AD03327" w:rsidR="009D5F37" w:rsidRDefault="00C90018">
      <w:pPr>
        <w:spacing w:before="0" w:after="0" w:line="240" w:lineRule="auto"/>
        <w:rPr>
          <w:color w:val="1F1646" w:themeColor="text1"/>
          <w:sz w:val="22"/>
          <w:szCs w:val="22"/>
          <w:lang w:val="en-AU"/>
        </w:rPr>
      </w:pPr>
      <w:r w:rsidRPr="001A7BF7">
        <w:rPr>
          <w:color w:val="1F1646" w:themeColor="text1"/>
          <w:sz w:val="22"/>
          <w:szCs w:val="22"/>
          <w:lang w:val="en-AU"/>
        </w:rPr>
        <w:t>Only</w:t>
      </w:r>
      <w:r w:rsidRPr="001A7BF7">
        <w:rPr>
          <w:sz w:val="22"/>
          <w:szCs w:val="22"/>
        </w:rPr>
        <w:t xml:space="preserve"> </w:t>
      </w:r>
      <w:r w:rsidRPr="001A7BF7">
        <w:rPr>
          <w:color w:val="1F1646" w:themeColor="text1"/>
          <w:sz w:val="22"/>
          <w:szCs w:val="22"/>
          <w:lang w:val="en-AU"/>
        </w:rPr>
        <w:t>early childhood teachers applying for a cost of moving supplement need to meet these requirements.</w:t>
      </w:r>
    </w:p>
    <w:p w14:paraId="224ED865" w14:textId="77777777" w:rsidR="001A7BF7" w:rsidRPr="001A7BF7" w:rsidRDefault="001A7BF7">
      <w:pPr>
        <w:spacing w:before="0" w:after="0" w:line="240" w:lineRule="auto"/>
        <w:rPr>
          <w:color w:val="1F1646" w:themeColor="text1"/>
          <w:sz w:val="22"/>
          <w:szCs w:val="22"/>
          <w:lang w:val="en-AU"/>
        </w:rPr>
      </w:pPr>
    </w:p>
    <w:p w14:paraId="690BCB49" w14:textId="77777777" w:rsidR="001A7BF7" w:rsidRDefault="001A7BF7">
      <w:pPr>
        <w:spacing w:before="0" w:after="0" w:line="240" w:lineRule="auto"/>
      </w:pPr>
    </w:p>
    <w:tbl>
      <w:tblPr>
        <w:tblStyle w:val="TableGrid1"/>
        <w:tblW w:w="57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"/>
        <w:gridCol w:w="4609"/>
        <w:gridCol w:w="1402"/>
        <w:gridCol w:w="8288"/>
      </w:tblGrid>
      <w:tr w:rsidR="00782CC7" w:rsidRPr="002E64BC" w14:paraId="64948D3D" w14:textId="77777777" w:rsidTr="001A7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9" w:type="pct"/>
            <w:gridSpan w:val="2"/>
            <w:shd w:val="clear" w:color="auto" w:fill="CFF0F2" w:themeFill="accent6" w:themeFillTint="66"/>
          </w:tcPr>
          <w:p w14:paraId="388726D6" w14:textId="2CBB1407" w:rsidR="00782CC7" w:rsidRPr="002E64BC" w:rsidRDefault="00782CC7" w:rsidP="004E0926">
            <w:pPr>
              <w:spacing w:before="48" w:after="48"/>
              <w:rPr>
                <w:rFonts w:eastAsia="Arial" w:cs="Times New Roman"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  <w:lang w:val="en-AU"/>
              </w:rPr>
              <w:t>Eligibility requirements</w:t>
            </w:r>
            <w:r w:rsidR="004C28F0">
              <w:rPr>
                <w:b/>
                <w:bCs/>
                <w:color w:val="1F1646" w:themeColor="text1"/>
                <w:lang w:val="en-AU"/>
              </w:rPr>
              <w:t xml:space="preserve"> </w:t>
            </w:r>
            <w:r w:rsidR="004C28F0" w:rsidRPr="004C28F0">
              <w:rPr>
                <w:b/>
                <w:bCs/>
                <w:color w:val="1F1646" w:themeColor="text1"/>
                <w:lang w:val="en-AU"/>
              </w:rPr>
              <w:t>for a cost of moving supplement</w:t>
            </w:r>
          </w:p>
        </w:tc>
        <w:tc>
          <w:tcPr>
            <w:tcW w:w="479" w:type="pct"/>
            <w:shd w:val="clear" w:color="auto" w:fill="CFF0F2" w:themeFill="accent6" w:themeFillTint="66"/>
          </w:tcPr>
          <w:p w14:paraId="33E9A414" w14:textId="240E1E7C" w:rsidR="00782CC7" w:rsidRPr="002E64BC" w:rsidRDefault="00782CC7" w:rsidP="004E0926">
            <w:pPr>
              <w:spacing w:before="48" w:after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eastAsia="Arial" w:cs="Times New Roman"/>
                <w:b/>
                <w:bCs/>
                <w:color w:val="1F1646" w:themeColor="text1"/>
              </w:rPr>
              <w:t xml:space="preserve">One tick per </w:t>
            </w:r>
            <w:r w:rsidR="009A5D97">
              <w:rPr>
                <w:rFonts w:eastAsia="Arial" w:cs="Times New Roman"/>
                <w:b/>
                <w:bCs/>
                <w:color w:val="1F1646" w:themeColor="accent3"/>
              </w:rPr>
              <w:t>requirement</w:t>
            </w:r>
          </w:p>
        </w:tc>
        <w:tc>
          <w:tcPr>
            <w:tcW w:w="2831" w:type="pct"/>
            <w:shd w:val="clear" w:color="auto" w:fill="CFF0F2" w:themeFill="accent6" w:themeFillTint="66"/>
          </w:tcPr>
          <w:p w14:paraId="25485FEB" w14:textId="77777777" w:rsidR="00782CC7" w:rsidRPr="002E64BC" w:rsidRDefault="00782CC7" w:rsidP="004E0926">
            <w:pPr>
              <w:spacing w:before="48" w:after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color w:val="1F1646" w:themeColor="text1"/>
              </w:rPr>
            </w:pPr>
            <w:r w:rsidRPr="002E64BC">
              <w:rPr>
                <w:rFonts w:eastAsia="Arial" w:cs="Times New Roman"/>
                <w:b/>
                <w:bCs/>
                <w:color w:val="1F1646" w:themeColor="text1"/>
              </w:rPr>
              <w:t>Examples of evidence required</w:t>
            </w:r>
          </w:p>
        </w:tc>
      </w:tr>
      <w:tr w:rsidR="00782CC7" w:rsidRPr="002E64BC" w14:paraId="08A37AFC" w14:textId="77777777" w:rsidTr="001A7BF7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FB5951" w14:textId="77777777" w:rsidR="00782CC7" w:rsidRPr="002E64BC" w:rsidRDefault="00782CC7" w:rsidP="004E0926">
            <w:pPr>
              <w:spacing w:before="48" w:after="48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1</w:t>
            </w:r>
          </w:p>
        </w:tc>
        <w:tc>
          <w:tcPr>
            <w:tcW w:w="1575" w:type="pct"/>
          </w:tcPr>
          <w:p w14:paraId="129E5172" w14:textId="77777777" w:rsidR="00782CC7" w:rsidRPr="002E64BC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I am an </w:t>
            </w:r>
            <w:r w:rsidRPr="00EA6ABA">
              <w:rPr>
                <w:rFonts w:ascii="Arial" w:eastAsia="Arial" w:hAnsi="Arial" w:cs="Times New Roman"/>
                <w:color w:val="1F1646" w:themeColor="text1"/>
              </w:rPr>
              <w:t>early childhood teacher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and am applying for an individual and/or location incentive.</w:t>
            </w:r>
          </w:p>
          <w:p w14:paraId="5EA72DCC" w14:textId="77777777" w:rsidR="00782CC7" w:rsidRPr="002E64BC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</w:tc>
        <w:tc>
          <w:tcPr>
            <w:tcW w:w="479" w:type="pct"/>
          </w:tcPr>
          <w:p w14:paraId="4E94CB77" w14:textId="77777777" w:rsidR="00782CC7" w:rsidRPr="002E64BC" w:rsidRDefault="00782CC7" w:rsidP="00625340">
            <w:pPr>
              <w:spacing w:before="48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3D4E84B3" w14:textId="77777777" w:rsidR="00782CC7" w:rsidRPr="002E64BC" w:rsidRDefault="00782CC7" w:rsidP="00625340">
            <w:pPr>
              <w:spacing w:before="48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</w:tc>
        <w:tc>
          <w:tcPr>
            <w:tcW w:w="2831" w:type="pct"/>
          </w:tcPr>
          <w:p w14:paraId="702B2DFC" w14:textId="418A73DE" w:rsidR="00782CC7" w:rsidRPr="002E64BC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Evidence per the relevant tables above</w:t>
            </w:r>
            <w:r w:rsidR="0029270E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(i.e. general requirements </w:t>
            </w:r>
            <w:r w:rsidRPr="002E64BC">
              <w:rPr>
                <w:rFonts w:ascii="Arial" w:eastAsia="Arial" w:hAnsi="Arial" w:cs="Times New Roman"/>
                <w:b/>
                <w:bCs/>
                <w:color w:val="1F1646" w:themeColor="text1"/>
              </w:rPr>
              <w:t>and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</w:p>
          <w:p w14:paraId="43900F30" w14:textId="77777777" w:rsidR="00782CC7" w:rsidRPr="002E64BC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hd w:val="clear" w:color="auto" w:fill="E6E6E6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individual and/or location incentives requirements).</w:t>
            </w:r>
          </w:p>
        </w:tc>
      </w:tr>
      <w:tr w:rsidR="00782CC7" w:rsidRPr="002E64BC" w14:paraId="4FE70762" w14:textId="77777777" w:rsidTr="001A7BF7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B1C129" w14:textId="77777777" w:rsidR="00782CC7" w:rsidRPr="002E64BC" w:rsidRDefault="00782CC7" w:rsidP="004E0926">
            <w:pPr>
              <w:spacing w:before="48" w:after="48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2</w:t>
            </w:r>
          </w:p>
        </w:tc>
        <w:tc>
          <w:tcPr>
            <w:tcW w:w="1575" w:type="pct"/>
          </w:tcPr>
          <w:p w14:paraId="784BEA6D" w14:textId="77777777" w:rsidR="00782CC7" w:rsidRPr="002E64BC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I am moving 10</w:t>
            </w:r>
            <w:r>
              <w:rPr>
                <w:rFonts w:ascii="Arial" w:eastAsia="Arial" w:hAnsi="Arial" w:cs="Times New Roman"/>
                <w:color w:val="1F1646" w:themeColor="text1"/>
              </w:rPr>
              <w:t>0 km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or more for the role.</w:t>
            </w:r>
          </w:p>
          <w:p w14:paraId="136D6212" w14:textId="77777777" w:rsidR="00782CC7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4FACAA5F" w14:textId="77777777" w:rsidR="001A7BF7" w:rsidRPr="002E64BC" w:rsidRDefault="001A7BF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66580A81" w14:textId="77777777" w:rsidR="00782CC7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OR</w:t>
            </w:r>
          </w:p>
          <w:p w14:paraId="7156D893" w14:textId="77777777" w:rsidR="006522EC" w:rsidRPr="002E64BC" w:rsidRDefault="006522EC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5A97D905" w14:textId="77777777" w:rsidR="00782CC7" w:rsidRPr="002E64BC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I am moving 10</w:t>
            </w:r>
            <w:r>
              <w:rPr>
                <w:rFonts w:ascii="Arial" w:eastAsia="Arial" w:hAnsi="Arial" w:cs="Times New Roman"/>
                <w:color w:val="1F1646" w:themeColor="text1"/>
              </w:rPr>
              <w:t>0 km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or more for the role and am moving with dependants.</w:t>
            </w:r>
          </w:p>
        </w:tc>
        <w:tc>
          <w:tcPr>
            <w:tcW w:w="479" w:type="pct"/>
          </w:tcPr>
          <w:p w14:paraId="0E6D6CB6" w14:textId="77777777" w:rsidR="00782CC7" w:rsidRPr="002E64BC" w:rsidRDefault="00782CC7" w:rsidP="00625340">
            <w:pPr>
              <w:spacing w:before="48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16F03812" w14:textId="77777777" w:rsidR="00782CC7" w:rsidRPr="002E64BC" w:rsidRDefault="00782CC7" w:rsidP="00625340">
            <w:pPr>
              <w:spacing w:before="48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18A3B5A0" w14:textId="77777777" w:rsidR="00782CC7" w:rsidRDefault="00782CC7" w:rsidP="00625340">
            <w:pPr>
              <w:spacing w:before="48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46691F9B" w14:textId="77777777" w:rsidR="006522EC" w:rsidRPr="002E64BC" w:rsidRDefault="006522EC" w:rsidP="00625340">
            <w:pPr>
              <w:spacing w:before="48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  <w:p w14:paraId="5B7B7F9C" w14:textId="77777777" w:rsidR="00782CC7" w:rsidRPr="002E64BC" w:rsidRDefault="00782CC7" w:rsidP="00625340">
            <w:pPr>
              <w:spacing w:before="48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  <w:r w:rsidRPr="002E64BC">
              <w:rPr>
                <w:rFonts w:ascii="Segoe UI Symbol" w:eastAsia="Arial" w:hAnsi="Segoe UI Symbol" w:cs="Segoe UI Symbol"/>
                <w:color w:val="1F1646" w:themeColor="text1"/>
              </w:rPr>
              <w:t>☐</w:t>
            </w:r>
          </w:p>
          <w:p w14:paraId="2BDB5E43" w14:textId="77777777" w:rsidR="00782CC7" w:rsidRPr="002E64BC" w:rsidRDefault="00782CC7" w:rsidP="00625340">
            <w:pPr>
              <w:spacing w:before="48"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color w:val="1F1646" w:themeColor="text1"/>
              </w:rPr>
            </w:pPr>
          </w:p>
        </w:tc>
        <w:tc>
          <w:tcPr>
            <w:tcW w:w="2831" w:type="pct"/>
          </w:tcPr>
          <w:p w14:paraId="19BBFAF9" w14:textId="64C07314" w:rsidR="00782CC7" w:rsidRDefault="00BA10FF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>
              <w:rPr>
                <w:rFonts w:ascii="Arial" w:eastAsia="Arial" w:hAnsi="Arial" w:cs="Times New Roman"/>
                <w:color w:val="1F1646" w:themeColor="text1"/>
              </w:rPr>
              <w:t>Recent e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vidence </w:t>
            </w:r>
            <w:r w:rsidR="00782CC7" w:rsidRPr="002E64BC">
              <w:rPr>
                <w:rFonts w:ascii="Arial" w:eastAsia="Arial" w:hAnsi="Arial" w:cs="Times New Roman"/>
                <w:color w:val="1F1646" w:themeColor="text1"/>
              </w:rPr>
              <w:t xml:space="preserve">of </w:t>
            </w:r>
            <w:r w:rsidR="00045431">
              <w:rPr>
                <w:rFonts w:ascii="Arial" w:eastAsia="Arial" w:hAnsi="Arial" w:cs="Times New Roman"/>
                <w:color w:val="1F1646" w:themeColor="text1"/>
              </w:rPr>
              <w:t>moving</w:t>
            </w:r>
            <w:r w:rsidR="00045431" w:rsidRPr="002E64BC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  <w:r w:rsidR="00782CC7" w:rsidRPr="002E64BC">
              <w:rPr>
                <w:rFonts w:ascii="Arial" w:eastAsia="Arial" w:hAnsi="Arial" w:cs="Times New Roman"/>
                <w:color w:val="1F1646" w:themeColor="text1"/>
              </w:rPr>
              <w:t xml:space="preserve">includes copies of </w:t>
            </w:r>
            <w:r w:rsidR="00782CC7">
              <w:rPr>
                <w:rFonts w:ascii="Arial" w:eastAsia="Arial" w:hAnsi="Arial" w:cs="Times New Roman"/>
                <w:color w:val="1F1646" w:themeColor="text1"/>
              </w:rPr>
              <w:t xml:space="preserve">rental agreements and recent </w:t>
            </w:r>
            <w:r w:rsidR="00782CC7" w:rsidRPr="002E64BC">
              <w:rPr>
                <w:rFonts w:ascii="Arial" w:eastAsia="Arial" w:hAnsi="Arial" w:cs="Times New Roman"/>
                <w:color w:val="1F1646" w:themeColor="text1"/>
              </w:rPr>
              <w:t>utility bills showing your name</w:t>
            </w:r>
            <w:r w:rsidR="00BC5E98">
              <w:rPr>
                <w:rFonts w:ascii="Arial" w:eastAsia="Arial" w:hAnsi="Arial" w:cs="Times New Roman"/>
                <w:color w:val="1F1646" w:themeColor="text1"/>
              </w:rPr>
              <w:t xml:space="preserve"> and</w:t>
            </w:r>
            <w:r w:rsidR="00782CC7" w:rsidRPr="002E64BC">
              <w:rPr>
                <w:rFonts w:ascii="Arial" w:eastAsia="Arial" w:hAnsi="Arial" w:cs="Times New Roman"/>
                <w:color w:val="1F1646" w:themeColor="text1"/>
              </w:rPr>
              <w:t xml:space="preserve"> residential addresses</w:t>
            </w:r>
            <w:r w:rsidR="000A0E8B">
              <w:rPr>
                <w:rFonts w:ascii="Arial" w:eastAsia="Arial" w:hAnsi="Arial" w:cs="Times New Roman"/>
                <w:color w:val="1F1646" w:themeColor="text1"/>
              </w:rPr>
              <w:t xml:space="preserve">. </w:t>
            </w:r>
            <w:r w:rsidR="000A0E8B">
              <w:rPr>
                <w:rFonts w:ascii="Arial" w:eastAsia="Arial" w:hAnsi="Arial" w:cs="Times New Roman"/>
                <w:color w:val="1F1646" w:themeColor="accent3"/>
              </w:rPr>
              <w:t>These must show the dates when you lived at the previous address and when you moved to your new address</w:t>
            </w:r>
            <w:r w:rsidR="00782CC7" w:rsidRPr="002E64BC">
              <w:rPr>
                <w:rFonts w:ascii="Arial" w:eastAsia="Arial" w:hAnsi="Arial" w:cs="Times New Roman"/>
                <w:color w:val="1F1646" w:themeColor="text1"/>
              </w:rPr>
              <w:t>.</w:t>
            </w:r>
          </w:p>
          <w:p w14:paraId="3417274C" w14:textId="77777777" w:rsidR="006522EC" w:rsidRPr="002E64BC" w:rsidRDefault="006522EC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5B97D2A2" w14:textId="77777777" w:rsidR="00782CC7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>OR</w:t>
            </w:r>
          </w:p>
          <w:p w14:paraId="201EC3AC" w14:textId="77777777" w:rsidR="006522EC" w:rsidRPr="002E64BC" w:rsidRDefault="006522EC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</w:p>
          <w:p w14:paraId="6A78892F" w14:textId="007123EE" w:rsidR="00782CC7" w:rsidRPr="002E64BC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Evidence of </w:t>
            </w:r>
            <w:r w:rsidR="000025F6">
              <w:rPr>
                <w:rFonts w:ascii="Arial" w:eastAsia="Arial" w:hAnsi="Arial" w:cs="Times New Roman"/>
                <w:color w:val="1F1646" w:themeColor="accent3"/>
              </w:rPr>
              <w:t>moving</w:t>
            </w:r>
            <w:r w:rsidR="000025F6" w:rsidRPr="002E64BC" w:rsidDel="000025F6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includes copies of </w:t>
            </w:r>
            <w:r>
              <w:rPr>
                <w:rFonts w:ascii="Arial" w:eastAsia="Arial" w:hAnsi="Arial" w:cs="Times New Roman"/>
                <w:color w:val="1F1646" w:themeColor="text1"/>
              </w:rPr>
              <w:t>rental agreements and recent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utility bills showing your name</w:t>
            </w:r>
            <w:r w:rsidR="00363BE0">
              <w:rPr>
                <w:rFonts w:ascii="Arial" w:eastAsia="Arial" w:hAnsi="Arial" w:cs="Times New Roman"/>
                <w:color w:val="1F1646" w:themeColor="text1"/>
              </w:rPr>
              <w:t xml:space="preserve"> and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 residential addresses</w:t>
            </w:r>
            <w:r w:rsidR="00BA2D29">
              <w:rPr>
                <w:rFonts w:ascii="Arial" w:eastAsia="Arial" w:hAnsi="Arial" w:cs="Times New Roman"/>
                <w:color w:val="1F1646" w:themeColor="text1"/>
              </w:rPr>
              <w:t>.</w:t>
            </w:r>
            <w:r w:rsidR="00363BE0">
              <w:rPr>
                <w:rFonts w:ascii="Arial" w:eastAsia="Arial" w:hAnsi="Arial" w:cs="Times New Roman"/>
                <w:color w:val="1F1646" w:themeColor="accent3"/>
              </w:rPr>
              <w:t xml:space="preserve"> These must show the dates when you lived at the previous address and when you moved to your new address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.</w:t>
            </w:r>
          </w:p>
          <w:p w14:paraId="2D33C557" w14:textId="0F7C0A73" w:rsidR="00782CC7" w:rsidRPr="002E64BC" w:rsidRDefault="00782CC7" w:rsidP="004E0926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</w:rPr>
              <w:t xml:space="preserve">Evidence of </w:t>
            </w:r>
            <w:r w:rsidR="000025F6">
              <w:rPr>
                <w:rFonts w:ascii="Arial" w:eastAsia="Arial" w:hAnsi="Arial" w:cs="Times New Roman"/>
                <w:color w:val="1F1646" w:themeColor="accent3"/>
              </w:rPr>
              <w:t>moving</w:t>
            </w:r>
            <w:r w:rsidR="000025F6" w:rsidRPr="002E64BC" w:rsidDel="000025F6">
              <w:rPr>
                <w:rFonts w:ascii="Arial" w:eastAsia="Arial" w:hAnsi="Arial" w:cs="Times New Roman"/>
                <w:color w:val="1F1646" w:themeColor="text1"/>
              </w:rPr>
              <w:t xml:space="preserve"> </w:t>
            </w:r>
            <w:r w:rsidRPr="002E64BC">
              <w:rPr>
                <w:rFonts w:ascii="Arial" w:eastAsia="Arial" w:hAnsi="Arial" w:cs="Times New Roman"/>
                <w:color w:val="1F1646" w:themeColor="text1"/>
              </w:rPr>
              <w:t>with dependant/s can include:</w:t>
            </w:r>
          </w:p>
          <w:p w14:paraId="36265859" w14:textId="77777777" w:rsidR="00782CC7" w:rsidRPr="002E64BC" w:rsidRDefault="00782CC7" w:rsidP="004E0926">
            <w:pPr>
              <w:pStyle w:val="Bullet1"/>
              <w:spacing w:before="48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lang w:val="en-GB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  <w:lang w:val="en-GB"/>
              </w:rPr>
              <w:t>For child dependants – copies of birth certificates and school enrolment documentation.</w:t>
            </w:r>
          </w:p>
          <w:p w14:paraId="78181B94" w14:textId="24A99EF8" w:rsidR="00782CC7" w:rsidRPr="002E64BC" w:rsidRDefault="00782CC7" w:rsidP="004E0926">
            <w:pPr>
              <w:pStyle w:val="ListParagraph"/>
              <w:numPr>
                <w:ilvl w:val="0"/>
                <w:numId w:val="8"/>
              </w:num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1F1646" w:themeColor="text1"/>
                <w:sz w:val="20"/>
                <w:szCs w:val="20"/>
                <w:lang w:val="en-GB"/>
              </w:rPr>
            </w:pPr>
            <w:r w:rsidRPr="002E64BC">
              <w:rPr>
                <w:rFonts w:ascii="Arial" w:eastAsia="Arial" w:hAnsi="Arial" w:cs="Times New Roman"/>
                <w:color w:val="1F1646" w:themeColor="text1"/>
                <w:sz w:val="20"/>
                <w:szCs w:val="20"/>
                <w:lang w:val="en-GB"/>
              </w:rPr>
              <w:t xml:space="preserve">For adult dependants – copies of legal documents showing </w:t>
            </w:r>
            <w:r>
              <w:rPr>
                <w:rFonts w:ascii="Arial" w:eastAsia="Arial" w:hAnsi="Arial" w:cs="Times New Roman"/>
                <w:color w:val="1F1646" w:themeColor="text1"/>
                <w:sz w:val="20"/>
                <w:szCs w:val="20"/>
                <w:lang w:val="en-GB"/>
              </w:rPr>
              <w:t>your</w:t>
            </w:r>
            <w:r w:rsidRPr="002E64BC">
              <w:rPr>
                <w:rFonts w:ascii="Arial" w:eastAsia="Arial" w:hAnsi="Arial" w:cs="Times New Roman"/>
                <w:color w:val="1F1646" w:themeColor="text1"/>
                <w:sz w:val="20"/>
                <w:szCs w:val="20"/>
                <w:lang w:val="en-GB"/>
              </w:rPr>
              <w:t xml:space="preserve"> legal power to make decisions on behalf of the dependant, and a statutory declaration to confirm that the dependant is </w:t>
            </w:r>
            <w:r w:rsidR="005729E3">
              <w:rPr>
                <w:rFonts w:ascii="Arial" w:eastAsia="Arial" w:hAnsi="Arial" w:cs="Times New Roman"/>
                <w:color w:val="1F1646" w:themeColor="text1"/>
                <w:sz w:val="20"/>
                <w:szCs w:val="20"/>
                <w:lang w:val="en-GB"/>
              </w:rPr>
              <w:t>moving</w:t>
            </w:r>
            <w:r w:rsidR="005729E3" w:rsidRPr="002E64BC">
              <w:rPr>
                <w:rFonts w:ascii="Arial" w:eastAsia="Arial" w:hAnsi="Arial" w:cs="Times New Roman"/>
                <w:color w:val="1F1646" w:themeColor="text1"/>
                <w:sz w:val="20"/>
                <w:szCs w:val="20"/>
                <w:lang w:val="en-GB"/>
              </w:rPr>
              <w:t xml:space="preserve"> </w:t>
            </w:r>
            <w:r w:rsidRPr="002E64BC">
              <w:rPr>
                <w:rFonts w:ascii="Arial" w:eastAsia="Arial" w:hAnsi="Arial" w:cs="Times New Roman"/>
                <w:color w:val="1F1646" w:themeColor="text1"/>
                <w:sz w:val="20"/>
                <w:szCs w:val="20"/>
                <w:lang w:val="en-GB"/>
              </w:rPr>
              <w:t xml:space="preserve">with </w:t>
            </w:r>
            <w:r>
              <w:rPr>
                <w:rFonts w:ascii="Arial" w:eastAsia="Arial" w:hAnsi="Arial" w:cs="Times New Roman"/>
                <w:color w:val="1F1646" w:themeColor="text1"/>
                <w:sz w:val="20"/>
                <w:szCs w:val="20"/>
                <w:lang w:val="en-GB"/>
              </w:rPr>
              <w:t>you</w:t>
            </w:r>
            <w:r w:rsidRPr="002E64BC">
              <w:rPr>
                <w:rFonts w:ascii="Arial" w:eastAsia="Arial" w:hAnsi="Arial" w:cs="Times New Roman"/>
                <w:color w:val="1F1646" w:themeColor="text1"/>
                <w:sz w:val="20"/>
                <w:szCs w:val="20"/>
                <w:lang w:val="en-GB"/>
              </w:rPr>
              <w:t>.</w:t>
            </w:r>
          </w:p>
        </w:tc>
      </w:tr>
    </w:tbl>
    <w:p w14:paraId="4488D941" w14:textId="77777777" w:rsidR="009D5F37" w:rsidRPr="00025497" w:rsidRDefault="009D5F37" w:rsidP="00025497"/>
    <w:p w14:paraId="125B0793" w14:textId="77777777" w:rsidR="000D0A0A" w:rsidRDefault="000D0A0A" w:rsidP="00361315"/>
    <w:p w14:paraId="1CF4DB8A" w14:textId="553E5E07" w:rsidR="00FE4469" w:rsidRDefault="009D5F37">
      <w:pPr>
        <w:spacing w:before="0" w:after="0" w:line="240" w:lineRule="auto"/>
        <w:rPr>
          <w:lang w:val="en-AU"/>
        </w:rPr>
      </w:pPr>
      <w:r>
        <w:rPr>
          <w:lang w:val="en-AU"/>
        </w:rPr>
        <w:br w:type="page"/>
      </w:r>
      <w:bookmarkStart w:id="22" w:name="_APPENDIX_2:_INCENTIVE"/>
      <w:bookmarkEnd w:id="22"/>
    </w:p>
    <w:p w14:paraId="2055F08E" w14:textId="7FACA2F7" w:rsidR="000E08BB" w:rsidRPr="00961C44" w:rsidRDefault="000E08BB" w:rsidP="00385073">
      <w:pPr>
        <w:pStyle w:val="Heading1"/>
        <w:spacing w:before="400"/>
        <w:rPr>
          <w:lang w:val="en-AU"/>
        </w:rPr>
      </w:pPr>
      <w:r w:rsidRPr="009D5F37">
        <w:rPr>
          <w:lang w:val="en-AU"/>
        </w:rPr>
        <w:lastRenderedPageBreak/>
        <w:t>APPENDIX 2: INCENTIVE MILESTONE PAYMENTS</w:t>
      </w:r>
    </w:p>
    <w:p w14:paraId="25088AD6" w14:textId="77777777" w:rsidR="00FE4469" w:rsidRDefault="00FE4469" w:rsidP="00A344DD">
      <w:pPr>
        <w:rPr>
          <w:rFonts w:ascii="Arial" w:eastAsia="Arial" w:hAnsi="Arial" w:cs="Times New Roman"/>
          <w:color w:val="1F1646" w:themeColor="text1"/>
          <w:szCs w:val="22"/>
        </w:rPr>
      </w:pPr>
    </w:p>
    <w:p w14:paraId="3E578EEC" w14:textId="3F2AD0E4" w:rsidR="00A344DD" w:rsidRPr="002E64BC" w:rsidRDefault="000E08BB" w:rsidP="00A344DD">
      <w:pPr>
        <w:rPr>
          <w:rFonts w:ascii="Arial" w:eastAsia="Arial" w:hAnsi="Arial"/>
          <w:color w:val="1F1646" w:themeColor="text1"/>
          <w:szCs w:val="22"/>
          <w:lang w:val="en-AU"/>
        </w:rPr>
      </w:pPr>
      <w:r w:rsidRPr="002E64BC">
        <w:rPr>
          <w:rFonts w:ascii="Arial" w:eastAsia="Arial" w:hAnsi="Arial" w:cs="Times New Roman"/>
          <w:color w:val="1F1646" w:themeColor="text1"/>
          <w:szCs w:val="22"/>
        </w:rPr>
        <w:t xml:space="preserve">The table below lists the payment amount </w:t>
      </w:r>
      <w:r w:rsidR="00FB6680">
        <w:rPr>
          <w:rFonts w:ascii="Arial" w:eastAsia="Arial" w:hAnsi="Arial" w:cs="Times New Roman"/>
          <w:color w:val="1F1646" w:themeColor="text1"/>
          <w:szCs w:val="22"/>
        </w:rPr>
        <w:t xml:space="preserve">for </w:t>
      </w:r>
      <w:r w:rsidR="00E744F3" w:rsidRPr="002E64BC">
        <w:rPr>
          <w:rFonts w:ascii="Arial" w:eastAsia="Arial" w:hAnsi="Arial" w:cs="Times New Roman"/>
          <w:color w:val="1F1646" w:themeColor="text1"/>
          <w:szCs w:val="22"/>
        </w:rPr>
        <w:t>each milestone</w:t>
      </w:r>
      <w:r w:rsidR="0076509C" w:rsidRPr="002E64BC">
        <w:rPr>
          <w:rFonts w:ascii="Arial" w:eastAsia="Arial" w:hAnsi="Arial" w:cs="Times New Roman"/>
          <w:color w:val="1F1646" w:themeColor="text1"/>
          <w:szCs w:val="22"/>
        </w:rPr>
        <w:t>.</w:t>
      </w:r>
      <w:r w:rsidR="00A344DD" w:rsidRPr="002E64BC">
        <w:rPr>
          <w:rFonts w:ascii="Arial" w:eastAsia="Arial" w:hAnsi="Arial" w:cs="Times New Roman"/>
          <w:color w:val="1F1646" w:themeColor="text1"/>
          <w:szCs w:val="22"/>
        </w:rPr>
        <w:t xml:space="preserve"> </w:t>
      </w:r>
      <w:r w:rsidR="00A344DD" w:rsidRPr="002E64BC">
        <w:rPr>
          <w:rFonts w:ascii="Arial" w:eastAsia="Arial" w:hAnsi="Arial"/>
          <w:color w:val="1F1646" w:themeColor="text1"/>
          <w:szCs w:val="22"/>
          <w:lang w:val="en-AU"/>
        </w:rPr>
        <w:t xml:space="preserve">To receive each payment, recipients must show they have met the conditions in their Recipient Agreement. This includes providing BUSY </w:t>
      </w:r>
      <w:r w:rsidR="00410870" w:rsidRPr="18145E1E">
        <w:rPr>
          <w:rFonts w:ascii="Arial" w:hAnsi="Arial" w:cs="Arial"/>
          <w:color w:val="1F1646" w:themeColor="accent3"/>
        </w:rPr>
        <w:t xml:space="preserve">At Work </w:t>
      </w:r>
      <w:r w:rsidR="00A344DD" w:rsidRPr="002E64BC">
        <w:rPr>
          <w:rFonts w:ascii="Arial" w:eastAsia="Arial" w:hAnsi="Arial"/>
          <w:color w:val="1F1646" w:themeColor="text1"/>
          <w:szCs w:val="22"/>
          <w:lang w:val="en-AU"/>
        </w:rPr>
        <w:t>with evidence to show they are still employed in the same role at the same service.</w:t>
      </w:r>
    </w:p>
    <w:p w14:paraId="3C57F6DA" w14:textId="77777777" w:rsidR="000E08BB" w:rsidRPr="002E64BC" w:rsidRDefault="000E08BB" w:rsidP="000E08BB">
      <w:pPr>
        <w:pStyle w:val="Heading3"/>
        <w:rPr>
          <w:b/>
          <w:bCs w:val="0"/>
          <w:lang w:val="en-AU"/>
        </w:rPr>
      </w:pPr>
      <w:r w:rsidRPr="00EA6ABA">
        <w:rPr>
          <w:b/>
          <w:lang w:val="en-AU"/>
        </w:rPr>
        <w:t>Victorian Early Childhood Teacher</w:t>
      </w:r>
      <w:r w:rsidRPr="002E64BC">
        <w:rPr>
          <w:b/>
          <w:bCs w:val="0"/>
          <w:lang w:val="en-AU"/>
        </w:rPr>
        <w:t xml:space="preserve"> Incentives</w:t>
      </w:r>
    </w:p>
    <w:tbl>
      <w:tblPr>
        <w:tblStyle w:val="TableGrid"/>
        <w:tblW w:w="5452" w:type="pct"/>
        <w:tblLayout w:type="fixed"/>
        <w:tblLook w:val="04A0" w:firstRow="1" w:lastRow="0" w:firstColumn="1" w:lastColumn="0" w:noHBand="0" w:noVBand="1"/>
      </w:tblPr>
      <w:tblGrid>
        <w:gridCol w:w="4349"/>
        <w:gridCol w:w="1450"/>
        <w:gridCol w:w="1591"/>
        <w:gridCol w:w="1591"/>
        <w:gridCol w:w="2031"/>
        <w:gridCol w:w="1739"/>
        <w:gridCol w:w="1160"/>
      </w:tblGrid>
      <w:tr w:rsidR="000E08BB" w:rsidRPr="002E64BC" w14:paraId="4832460D" w14:textId="0DD776EB" w:rsidTr="00091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</w:tcPr>
          <w:p w14:paraId="15A5E25D" w14:textId="77777777" w:rsidR="000E08BB" w:rsidRPr="002E64BC" w:rsidRDefault="000E08BB" w:rsidP="004A62CB">
            <w:pPr>
              <w:pStyle w:val="TableHead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>Category</w:t>
            </w:r>
          </w:p>
        </w:tc>
        <w:tc>
          <w:tcPr>
            <w:tcW w:w="521" w:type="pct"/>
          </w:tcPr>
          <w:p w14:paraId="7DEEBAEC" w14:textId="13993F34" w:rsidR="000E08BB" w:rsidRPr="002E64BC" w:rsidRDefault="000E08BB" w:rsidP="004A62CB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>Milestone 1 (signing the</w:t>
            </w:r>
            <w:r w:rsidR="0076509C" w:rsidRPr="002E64BC">
              <w:rPr>
                <w:sz w:val="20"/>
              </w:rPr>
              <w:t xml:space="preserve"> </w:t>
            </w:r>
            <w:r w:rsidRPr="002E64BC">
              <w:rPr>
                <w:sz w:val="20"/>
              </w:rPr>
              <w:t>Agreement)</w:t>
            </w:r>
          </w:p>
        </w:tc>
        <w:tc>
          <w:tcPr>
            <w:tcW w:w="572" w:type="pct"/>
          </w:tcPr>
          <w:p w14:paraId="4A85E0F3" w14:textId="52CEF449" w:rsidR="000E08BB" w:rsidRPr="002E64BC" w:rsidRDefault="000E08BB" w:rsidP="004A62CB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 xml:space="preserve">Milestone </w:t>
            </w:r>
            <w:r w:rsidR="00F74EFF" w:rsidRPr="002E64BC">
              <w:rPr>
                <w:sz w:val="20"/>
              </w:rPr>
              <w:t xml:space="preserve">2 </w:t>
            </w:r>
            <w:r w:rsidR="00F74EFF">
              <w:rPr>
                <w:sz w:val="20"/>
              </w:rPr>
              <w:t>(</w:t>
            </w:r>
            <w:r w:rsidRPr="002E64BC">
              <w:rPr>
                <w:sz w:val="20"/>
              </w:rPr>
              <w:t>end of 6 months</w:t>
            </w:r>
            <w:r w:rsidR="00420A59" w:rsidRPr="002E64BC">
              <w:rPr>
                <w:sz w:val="20"/>
              </w:rPr>
              <w:t xml:space="preserve"> </w:t>
            </w:r>
            <w:r w:rsidR="00420A59">
              <w:rPr>
                <w:sz w:val="20"/>
              </w:rPr>
              <w:t>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572" w:type="pct"/>
          </w:tcPr>
          <w:p w14:paraId="0D13B5CE" w14:textId="13759882" w:rsidR="000E08BB" w:rsidRPr="002E64BC" w:rsidRDefault="001C47A8" w:rsidP="004A62CB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 xml:space="preserve">Milestone </w:t>
            </w:r>
            <w:r w:rsidR="00F74EFF" w:rsidRPr="002E64BC">
              <w:rPr>
                <w:sz w:val="20"/>
              </w:rPr>
              <w:t xml:space="preserve">3 </w:t>
            </w:r>
            <w:r w:rsidR="00F74EFF">
              <w:rPr>
                <w:sz w:val="20"/>
              </w:rPr>
              <w:t>(</w:t>
            </w:r>
            <w:r w:rsidRPr="002E64BC">
              <w:rPr>
                <w:sz w:val="20"/>
              </w:rPr>
              <w:t xml:space="preserve">end </w:t>
            </w:r>
            <w:r w:rsidR="00AD7835">
              <w:rPr>
                <w:sz w:val="20"/>
              </w:rPr>
              <w:t>o</w:t>
            </w:r>
            <w:r w:rsidRPr="002E64BC">
              <w:rPr>
                <w:sz w:val="20"/>
              </w:rPr>
              <w:t>f first year</w:t>
            </w:r>
            <w:r w:rsidR="00420A59" w:rsidRPr="002E64BC">
              <w:rPr>
                <w:sz w:val="20"/>
              </w:rPr>
              <w:t xml:space="preserve"> </w:t>
            </w:r>
            <w:r w:rsidR="00420A59">
              <w:rPr>
                <w:sz w:val="20"/>
              </w:rPr>
              <w:t>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730" w:type="pct"/>
          </w:tcPr>
          <w:p w14:paraId="04B1AC34" w14:textId="77777777" w:rsidR="00F74EFF" w:rsidRDefault="001C47A8" w:rsidP="009E00DD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Milestone</w:t>
            </w:r>
            <w:r>
              <w:rPr>
                <w:sz w:val="20"/>
              </w:rPr>
              <w:t xml:space="preserve"> </w:t>
            </w:r>
            <w:r w:rsidR="00F74EFF" w:rsidRPr="002E64BC">
              <w:rPr>
                <w:sz w:val="20"/>
              </w:rPr>
              <w:t xml:space="preserve">4 </w:t>
            </w:r>
          </w:p>
          <w:p w14:paraId="400E39B8" w14:textId="068F52B6" w:rsidR="001C47A8" w:rsidRPr="002E64BC" w:rsidRDefault="00F74EFF" w:rsidP="009E00DD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</w:t>
            </w:r>
            <w:r w:rsidR="001C47A8" w:rsidRPr="002E64BC">
              <w:rPr>
                <w:sz w:val="20"/>
              </w:rPr>
              <w:t xml:space="preserve">end </w:t>
            </w:r>
            <w:r w:rsidR="00AD7835">
              <w:rPr>
                <w:sz w:val="20"/>
              </w:rPr>
              <w:t xml:space="preserve">of </w:t>
            </w:r>
            <w:r w:rsidR="001C47A8" w:rsidRPr="002E64BC">
              <w:rPr>
                <w:sz w:val="20"/>
              </w:rPr>
              <w:t>second year</w:t>
            </w:r>
            <w:r w:rsidR="00420A59" w:rsidRPr="002E64BC">
              <w:rPr>
                <w:sz w:val="20"/>
              </w:rPr>
              <w:t xml:space="preserve"> </w:t>
            </w:r>
            <w:r w:rsidR="00420A59">
              <w:rPr>
                <w:sz w:val="20"/>
              </w:rPr>
              <w:t>of employment</w:t>
            </w:r>
            <w:r w:rsidR="001C47A8" w:rsidRPr="002E64BC">
              <w:rPr>
                <w:sz w:val="20"/>
              </w:rPr>
              <w:t>)</w:t>
            </w:r>
          </w:p>
        </w:tc>
        <w:tc>
          <w:tcPr>
            <w:tcW w:w="625" w:type="pct"/>
          </w:tcPr>
          <w:p w14:paraId="60689CE7" w14:textId="2DB41B85" w:rsidR="001C47A8" w:rsidRPr="002E64BC" w:rsidRDefault="001C47A8" w:rsidP="004A62CB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Milestone</w:t>
            </w:r>
            <w:r>
              <w:rPr>
                <w:sz w:val="20"/>
              </w:rPr>
              <w:t xml:space="preserve"> </w:t>
            </w:r>
            <w:r w:rsidR="00F74EFF" w:rsidRPr="002E64BC">
              <w:rPr>
                <w:sz w:val="20"/>
              </w:rPr>
              <w:t>5</w:t>
            </w:r>
            <w:r w:rsidR="00F74EFF">
              <w:rPr>
                <w:sz w:val="20"/>
              </w:rPr>
              <w:t xml:space="preserve"> (</w:t>
            </w:r>
            <w:r w:rsidRPr="002E64BC">
              <w:rPr>
                <w:sz w:val="20"/>
              </w:rPr>
              <w:t>end</w:t>
            </w:r>
            <w:r w:rsidR="00AD7835">
              <w:rPr>
                <w:sz w:val="20"/>
              </w:rPr>
              <w:t xml:space="preserve"> of</w:t>
            </w:r>
            <w:r w:rsidRPr="002E64BC">
              <w:rPr>
                <w:sz w:val="20"/>
              </w:rPr>
              <w:t xml:space="preserve"> third year</w:t>
            </w:r>
            <w:r w:rsidR="00420A59" w:rsidRPr="002E64BC">
              <w:rPr>
                <w:sz w:val="20"/>
              </w:rPr>
              <w:t xml:space="preserve"> </w:t>
            </w:r>
            <w:r w:rsidR="00420A59">
              <w:rPr>
                <w:sz w:val="20"/>
              </w:rPr>
              <w:t>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416" w:type="pct"/>
            <w:shd w:val="clear" w:color="auto" w:fill="40C5CB" w:themeFill="accent6" w:themeFillShade="BF"/>
          </w:tcPr>
          <w:p w14:paraId="70F3A716" w14:textId="6604C78F" w:rsidR="001C47A8" w:rsidRPr="002E64BC" w:rsidRDefault="001C47A8" w:rsidP="004A62CB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Total value</w:t>
            </w:r>
          </w:p>
        </w:tc>
      </w:tr>
      <w:tr w:rsidR="000E08BB" w:rsidRPr="002E64BC" w14:paraId="26DAD00A" w14:textId="77777777" w:rsidTr="001C47A8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E2F6F7"/>
          </w:tcPr>
          <w:p w14:paraId="4A895251" w14:textId="395C4170" w:rsidR="001C47A8" w:rsidRPr="002E64BC" w:rsidRDefault="001C47A8" w:rsidP="004A62CB">
            <w:pPr>
              <w:pStyle w:val="TableHead"/>
              <w:rPr>
                <w:sz w:val="20"/>
              </w:rPr>
            </w:pPr>
            <w:r w:rsidRPr="002E64BC">
              <w:rPr>
                <w:sz w:val="20"/>
              </w:rPr>
              <w:t>Individual incentive</w:t>
            </w:r>
          </w:p>
        </w:tc>
      </w:tr>
      <w:tr w:rsidR="000E08BB" w:rsidRPr="002E64BC" w14:paraId="1A91C786" w14:textId="2E95D262" w:rsidTr="000915A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</w:tcPr>
          <w:p w14:paraId="336BE846" w14:textId="28CBF85C" w:rsidR="000E08BB" w:rsidRPr="002E64BC" w:rsidRDefault="00361315" w:rsidP="004A62CB">
            <w:pPr>
              <w:rPr>
                <w:color w:val="1F1646" w:themeColor="text1"/>
              </w:rPr>
            </w:pPr>
            <w:r w:rsidRPr="002E64BC">
              <w:rPr>
                <w:rFonts w:ascii="Arial" w:eastAsia="Arial" w:hAnsi="Arial" w:cs="Arial"/>
                <w:color w:val="1F1646" w:themeColor="text1"/>
                <w:lang w:val="en-AU"/>
              </w:rPr>
              <w:t>Moving</w:t>
            </w:r>
            <w:r w:rsidR="001C47A8">
              <w:rPr>
                <w:rFonts w:ascii="Arial" w:eastAsia="Arial" w:hAnsi="Arial" w:cs="Arial"/>
                <w:color w:val="1F1646" w:themeColor="text1"/>
                <w:lang w:val="en-AU"/>
              </w:rPr>
              <w:t xml:space="preserve"> to Victoria</w:t>
            </w:r>
            <w:r w:rsidRPr="002E64BC">
              <w:rPr>
                <w:rFonts w:ascii="Arial" w:eastAsia="Arial" w:hAnsi="Arial" w:cs="Arial"/>
                <w:color w:val="1F1646" w:themeColor="text1"/>
                <w:lang w:val="en-AU"/>
              </w:rPr>
              <w:t xml:space="preserve">, returning </w:t>
            </w:r>
            <w:r w:rsidR="1D9A8692" w:rsidRPr="002E64BC">
              <w:rPr>
                <w:rFonts w:ascii="Arial" w:eastAsia="Arial" w:hAnsi="Arial" w:cs="Arial"/>
                <w:color w:val="1F1646" w:themeColor="text1"/>
                <w:lang w:val="en-AU"/>
              </w:rPr>
              <w:t>professional</w:t>
            </w:r>
            <w:r w:rsidR="376A48AF" w:rsidRPr="002E64BC">
              <w:rPr>
                <w:rFonts w:ascii="Arial" w:eastAsia="Arial" w:hAnsi="Arial" w:cs="Arial"/>
                <w:color w:val="1F1646" w:themeColor="text1"/>
                <w:lang w:val="en-AU"/>
              </w:rPr>
              <w:t xml:space="preserve"> </w:t>
            </w:r>
            <w:r w:rsidRPr="002E64BC">
              <w:rPr>
                <w:rFonts w:ascii="Arial" w:eastAsia="Arial" w:hAnsi="Arial" w:cs="Arial"/>
                <w:color w:val="1F1646" w:themeColor="text1"/>
                <w:lang w:val="en-AU"/>
              </w:rPr>
              <w:t xml:space="preserve">or </w:t>
            </w:r>
            <w:r w:rsidR="2607A9B7" w:rsidRPr="002E64BC">
              <w:rPr>
                <w:rFonts w:ascii="Arial" w:eastAsia="Arial" w:hAnsi="Arial" w:cs="Arial"/>
                <w:color w:val="1F1646" w:themeColor="text1"/>
                <w:lang w:val="en-AU"/>
              </w:rPr>
              <w:t>returning graduate</w:t>
            </w:r>
          </w:p>
        </w:tc>
        <w:tc>
          <w:tcPr>
            <w:tcW w:w="521" w:type="pct"/>
          </w:tcPr>
          <w:p w14:paraId="0ACD93A1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$4,000</w:t>
            </w:r>
          </w:p>
        </w:tc>
        <w:tc>
          <w:tcPr>
            <w:tcW w:w="572" w:type="pct"/>
          </w:tcPr>
          <w:p w14:paraId="0BA54FB9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$2,000</w:t>
            </w:r>
          </w:p>
        </w:tc>
        <w:tc>
          <w:tcPr>
            <w:tcW w:w="572" w:type="pct"/>
          </w:tcPr>
          <w:p w14:paraId="5FF02394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730" w:type="pct"/>
          </w:tcPr>
          <w:p w14:paraId="5B35D7A4" w14:textId="343B7342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625" w:type="pct"/>
          </w:tcPr>
          <w:p w14:paraId="22E0B42C" w14:textId="7B1FA74B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416" w:type="pct"/>
            <w:shd w:val="clear" w:color="auto" w:fill="40C5CB" w:themeFill="accent6" w:themeFillShade="BF"/>
          </w:tcPr>
          <w:p w14:paraId="10DF15D5" w14:textId="5C14BE98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$9,000</w:t>
            </w:r>
          </w:p>
        </w:tc>
      </w:tr>
      <w:tr w:rsidR="000E08BB" w:rsidRPr="002E64BC" w14:paraId="4B5BDC90" w14:textId="77777777" w:rsidTr="001C47A8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B7E9EB" w:themeFill="accent6" w:themeFillTint="99"/>
          </w:tcPr>
          <w:p w14:paraId="394E75AE" w14:textId="7AEF5DFD" w:rsidR="001C47A8" w:rsidRPr="002E64BC" w:rsidRDefault="001C47A8" w:rsidP="004A62CB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Location incentives</w:t>
            </w:r>
          </w:p>
        </w:tc>
      </w:tr>
      <w:tr w:rsidR="000E08BB" w:rsidRPr="002E64BC" w14:paraId="78983DEB" w14:textId="6067561A" w:rsidTr="000915AD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</w:tcPr>
          <w:p w14:paraId="1E2954C2" w14:textId="42F4013E" w:rsidR="000E08BB" w:rsidRPr="002E64BC" w:rsidRDefault="000E08BB" w:rsidP="004A62CB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color w:val="1F1646" w:themeColor="text1"/>
              </w:rPr>
              <w:t xml:space="preserve">Tier 1 </w:t>
            </w:r>
            <w:r w:rsidR="002D6BE4" w:rsidRPr="002E64BC">
              <w:rPr>
                <w:color w:val="1F1646" w:themeColor="text1"/>
              </w:rPr>
              <w:t>l</w:t>
            </w:r>
            <w:r w:rsidRPr="002E64BC">
              <w:rPr>
                <w:color w:val="1F1646" w:themeColor="text1"/>
              </w:rPr>
              <w:t xml:space="preserve">ocation </w:t>
            </w:r>
            <w:r w:rsidR="002D6BE4" w:rsidRPr="002E64BC">
              <w:rPr>
                <w:color w:val="1F1646" w:themeColor="text1"/>
              </w:rPr>
              <w:t>i</w:t>
            </w:r>
            <w:r w:rsidRPr="002E64BC">
              <w:rPr>
                <w:color w:val="1F1646" w:themeColor="text1"/>
              </w:rPr>
              <w:t>ncentive</w:t>
            </w:r>
          </w:p>
        </w:tc>
        <w:tc>
          <w:tcPr>
            <w:tcW w:w="521" w:type="pct"/>
          </w:tcPr>
          <w:p w14:paraId="0E26585F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$4,000</w:t>
            </w:r>
          </w:p>
        </w:tc>
        <w:tc>
          <w:tcPr>
            <w:tcW w:w="572" w:type="pct"/>
          </w:tcPr>
          <w:p w14:paraId="7018E7C3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$2,000</w:t>
            </w:r>
          </w:p>
        </w:tc>
        <w:tc>
          <w:tcPr>
            <w:tcW w:w="572" w:type="pct"/>
          </w:tcPr>
          <w:p w14:paraId="068006F9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730" w:type="pct"/>
          </w:tcPr>
          <w:p w14:paraId="63C23A29" w14:textId="3524170B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625" w:type="pct"/>
          </w:tcPr>
          <w:p w14:paraId="7700938D" w14:textId="7D3DF3FB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$1,000</w:t>
            </w:r>
          </w:p>
        </w:tc>
        <w:tc>
          <w:tcPr>
            <w:tcW w:w="416" w:type="pct"/>
            <w:shd w:val="clear" w:color="auto" w:fill="40C5CB" w:themeFill="accent6" w:themeFillShade="BF"/>
          </w:tcPr>
          <w:p w14:paraId="4451BA85" w14:textId="4822B82E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$9,000</w:t>
            </w:r>
          </w:p>
        </w:tc>
      </w:tr>
      <w:tr w:rsidR="000E08BB" w:rsidRPr="002E64BC" w14:paraId="7AA6E009" w14:textId="0E359917" w:rsidTr="000915AD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</w:tcPr>
          <w:p w14:paraId="038C5ACF" w14:textId="1DC1A4EF" w:rsidR="000E08BB" w:rsidRPr="002E64BC" w:rsidRDefault="000E08BB" w:rsidP="004A62CB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color w:val="1F1646" w:themeColor="text1"/>
              </w:rPr>
              <w:t xml:space="preserve">Tier 2 </w:t>
            </w:r>
            <w:r w:rsidR="002D6BE4" w:rsidRPr="002E64BC">
              <w:rPr>
                <w:color w:val="1F1646" w:themeColor="text1"/>
              </w:rPr>
              <w:t>location incentive</w:t>
            </w:r>
          </w:p>
        </w:tc>
        <w:tc>
          <w:tcPr>
            <w:tcW w:w="521" w:type="pct"/>
          </w:tcPr>
          <w:p w14:paraId="03DDCD75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$6,000</w:t>
            </w:r>
          </w:p>
        </w:tc>
        <w:tc>
          <w:tcPr>
            <w:tcW w:w="572" w:type="pct"/>
          </w:tcPr>
          <w:p w14:paraId="6F1FAAA3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$3,000</w:t>
            </w:r>
          </w:p>
        </w:tc>
        <w:tc>
          <w:tcPr>
            <w:tcW w:w="572" w:type="pct"/>
          </w:tcPr>
          <w:p w14:paraId="2CE224B4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$4,000</w:t>
            </w:r>
          </w:p>
        </w:tc>
        <w:tc>
          <w:tcPr>
            <w:tcW w:w="730" w:type="pct"/>
          </w:tcPr>
          <w:p w14:paraId="4B123EAF" w14:textId="7AAEBF75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$4,000</w:t>
            </w:r>
          </w:p>
        </w:tc>
        <w:tc>
          <w:tcPr>
            <w:tcW w:w="625" w:type="pct"/>
          </w:tcPr>
          <w:p w14:paraId="27EFFFB4" w14:textId="55FB3B0A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$4,000</w:t>
            </w:r>
          </w:p>
        </w:tc>
        <w:tc>
          <w:tcPr>
            <w:tcW w:w="416" w:type="pct"/>
            <w:shd w:val="clear" w:color="auto" w:fill="40C5CB" w:themeFill="accent6" w:themeFillShade="BF"/>
          </w:tcPr>
          <w:p w14:paraId="5AD1B8AF" w14:textId="4D1E8C0F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$21,000</w:t>
            </w:r>
          </w:p>
        </w:tc>
      </w:tr>
      <w:tr w:rsidR="000E08BB" w:rsidRPr="002E64BC" w14:paraId="506C7D1F" w14:textId="3D0F8B22" w:rsidTr="000915AD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pct"/>
          </w:tcPr>
          <w:p w14:paraId="6EEDA085" w14:textId="62BB021C" w:rsidR="000E08BB" w:rsidRPr="002E64BC" w:rsidRDefault="000E08BB" w:rsidP="004A62CB">
            <w:pPr>
              <w:rPr>
                <w:b/>
                <w:bCs/>
                <w:color w:val="1F1646" w:themeColor="text1"/>
              </w:rPr>
            </w:pPr>
            <w:r w:rsidRPr="002E64BC">
              <w:rPr>
                <w:color w:val="1F1646" w:themeColor="text1"/>
              </w:rPr>
              <w:t xml:space="preserve">Tier 3 </w:t>
            </w:r>
            <w:r w:rsidR="002D6BE4" w:rsidRPr="002E64BC">
              <w:rPr>
                <w:color w:val="1F1646" w:themeColor="text1"/>
              </w:rPr>
              <w:t>location incentive</w:t>
            </w:r>
          </w:p>
        </w:tc>
        <w:tc>
          <w:tcPr>
            <w:tcW w:w="521" w:type="pct"/>
          </w:tcPr>
          <w:p w14:paraId="3D1E841B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$10,000</w:t>
            </w:r>
          </w:p>
        </w:tc>
        <w:tc>
          <w:tcPr>
            <w:tcW w:w="572" w:type="pct"/>
          </w:tcPr>
          <w:p w14:paraId="56BEC318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$10,000</w:t>
            </w:r>
          </w:p>
        </w:tc>
        <w:tc>
          <w:tcPr>
            <w:tcW w:w="572" w:type="pct"/>
          </w:tcPr>
          <w:p w14:paraId="6F4F4DE7" w14:textId="77777777" w:rsidR="000E08BB" w:rsidRPr="002E64BC" w:rsidRDefault="000E08BB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$10,000</w:t>
            </w:r>
          </w:p>
        </w:tc>
        <w:tc>
          <w:tcPr>
            <w:tcW w:w="730" w:type="pct"/>
          </w:tcPr>
          <w:p w14:paraId="79D8E70E" w14:textId="08F91C06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$10,000</w:t>
            </w:r>
          </w:p>
        </w:tc>
        <w:tc>
          <w:tcPr>
            <w:tcW w:w="625" w:type="pct"/>
          </w:tcPr>
          <w:p w14:paraId="1E814668" w14:textId="43077BAE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$10,000</w:t>
            </w:r>
          </w:p>
        </w:tc>
        <w:tc>
          <w:tcPr>
            <w:tcW w:w="416" w:type="pct"/>
            <w:shd w:val="clear" w:color="auto" w:fill="40C5CB" w:themeFill="accent6" w:themeFillShade="BF"/>
          </w:tcPr>
          <w:p w14:paraId="642DA3EA" w14:textId="03EC623C" w:rsidR="001C47A8" w:rsidRPr="002E64BC" w:rsidRDefault="001C47A8" w:rsidP="004A6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$50,000</w:t>
            </w:r>
          </w:p>
        </w:tc>
      </w:tr>
    </w:tbl>
    <w:p w14:paraId="0DA06F71" w14:textId="77777777" w:rsidR="00AD7835" w:rsidRDefault="00AD7835" w:rsidP="00361315">
      <w:pPr>
        <w:pStyle w:val="Copyrighttext"/>
      </w:pPr>
    </w:p>
    <w:tbl>
      <w:tblPr>
        <w:tblStyle w:val="TableGrid"/>
        <w:tblpPr w:leftFromText="180" w:rightFromText="180" w:vertAnchor="page" w:horzAnchor="margin" w:tblpY="1248"/>
        <w:tblW w:w="5512" w:type="pct"/>
        <w:tblLayout w:type="fixed"/>
        <w:tblLook w:val="04A0" w:firstRow="1" w:lastRow="0" w:firstColumn="1" w:lastColumn="0" w:noHBand="0" w:noVBand="1"/>
      </w:tblPr>
      <w:tblGrid>
        <w:gridCol w:w="4349"/>
        <w:gridCol w:w="1449"/>
        <w:gridCol w:w="1592"/>
        <w:gridCol w:w="1738"/>
        <w:gridCol w:w="2031"/>
        <w:gridCol w:w="1738"/>
        <w:gridCol w:w="1156"/>
        <w:gridCol w:w="11"/>
      </w:tblGrid>
      <w:tr w:rsidR="00782CC7" w:rsidRPr="002E64BC" w14:paraId="393248F5" w14:textId="77777777" w:rsidTr="00FB4DE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" w:type="pct"/>
          <w:trHeight w:val="97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14:paraId="5627A4BE" w14:textId="77777777" w:rsidR="00782CC7" w:rsidRPr="002E64BC" w:rsidRDefault="00782CC7" w:rsidP="00782CC7">
            <w:pPr>
              <w:pStyle w:val="TableHead"/>
              <w:spacing w:before="48" w:after="48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lastRenderedPageBreak/>
              <w:t>Category</w:t>
            </w:r>
          </w:p>
        </w:tc>
        <w:tc>
          <w:tcPr>
            <w:tcW w:w="515" w:type="pct"/>
          </w:tcPr>
          <w:p w14:paraId="49E7E1D8" w14:textId="77777777" w:rsidR="00782CC7" w:rsidRPr="002E64BC" w:rsidRDefault="00782CC7" w:rsidP="00782CC7">
            <w:pPr>
              <w:pStyle w:val="TableHead"/>
              <w:spacing w:before="48" w:after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>Milestone 1 (signing the Agreement)</w:t>
            </w:r>
          </w:p>
        </w:tc>
        <w:tc>
          <w:tcPr>
            <w:tcW w:w="566" w:type="pct"/>
          </w:tcPr>
          <w:p w14:paraId="5FCFE69F" w14:textId="73443E3A" w:rsidR="00782CC7" w:rsidRPr="002E64BC" w:rsidRDefault="00782CC7" w:rsidP="00782CC7">
            <w:pPr>
              <w:pStyle w:val="TableHead"/>
              <w:spacing w:before="48" w:after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 xml:space="preserve">Milestone </w:t>
            </w:r>
            <w:r w:rsidR="00F74EFF" w:rsidRPr="002E64BC">
              <w:rPr>
                <w:sz w:val="20"/>
              </w:rPr>
              <w:t>2</w:t>
            </w:r>
            <w:r w:rsidR="00F74EFF">
              <w:rPr>
                <w:sz w:val="20"/>
              </w:rPr>
              <w:t xml:space="preserve"> (</w:t>
            </w:r>
            <w:r w:rsidRPr="002E64BC">
              <w:rPr>
                <w:sz w:val="20"/>
              </w:rPr>
              <w:t>end of 6 months</w:t>
            </w:r>
            <w:r w:rsidR="009140CA" w:rsidRPr="002E64BC">
              <w:rPr>
                <w:sz w:val="20"/>
              </w:rPr>
              <w:t xml:space="preserve"> </w:t>
            </w:r>
            <w:r w:rsidR="009140CA">
              <w:rPr>
                <w:sz w:val="20"/>
              </w:rPr>
              <w:t>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618" w:type="pct"/>
          </w:tcPr>
          <w:p w14:paraId="3B3F6855" w14:textId="368C2532" w:rsidR="00782CC7" w:rsidRPr="002E64BC" w:rsidRDefault="00782CC7" w:rsidP="00782CC7">
            <w:pPr>
              <w:pStyle w:val="TableHead"/>
              <w:spacing w:before="48" w:after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2E64BC">
              <w:rPr>
                <w:sz w:val="20"/>
              </w:rPr>
              <w:t xml:space="preserve">Milestone </w:t>
            </w:r>
            <w:r w:rsidR="00F74EFF" w:rsidRPr="002E64BC">
              <w:rPr>
                <w:sz w:val="20"/>
              </w:rPr>
              <w:t xml:space="preserve">3 </w:t>
            </w:r>
            <w:r w:rsidR="00F74EFF">
              <w:rPr>
                <w:sz w:val="20"/>
              </w:rPr>
              <w:t>(</w:t>
            </w:r>
            <w:r w:rsidRPr="002E64BC">
              <w:rPr>
                <w:sz w:val="20"/>
              </w:rPr>
              <w:t xml:space="preserve">end </w:t>
            </w:r>
            <w:r>
              <w:rPr>
                <w:sz w:val="20"/>
              </w:rPr>
              <w:t>o</w:t>
            </w:r>
            <w:r w:rsidRPr="002E64BC">
              <w:rPr>
                <w:sz w:val="20"/>
              </w:rPr>
              <w:t>f first year</w:t>
            </w:r>
            <w:r w:rsidR="009140CA" w:rsidRPr="002E64BC">
              <w:rPr>
                <w:sz w:val="20"/>
              </w:rPr>
              <w:t xml:space="preserve"> </w:t>
            </w:r>
            <w:r w:rsidR="009140CA">
              <w:rPr>
                <w:sz w:val="20"/>
              </w:rPr>
              <w:t>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722" w:type="pct"/>
          </w:tcPr>
          <w:p w14:paraId="44529D81" w14:textId="77777777" w:rsidR="00F74EFF" w:rsidRDefault="00782CC7" w:rsidP="00782CC7">
            <w:pPr>
              <w:pStyle w:val="TableHead"/>
              <w:spacing w:before="48" w:after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Milestone</w:t>
            </w:r>
            <w:r>
              <w:rPr>
                <w:sz w:val="20"/>
              </w:rPr>
              <w:t xml:space="preserve"> </w:t>
            </w:r>
            <w:r w:rsidR="00F74EFF" w:rsidRPr="002E64BC">
              <w:rPr>
                <w:sz w:val="20"/>
              </w:rPr>
              <w:t xml:space="preserve">4 </w:t>
            </w:r>
          </w:p>
          <w:p w14:paraId="2B0978DF" w14:textId="6756AF5C" w:rsidR="00782CC7" w:rsidRPr="002E64BC" w:rsidRDefault="00F74EFF" w:rsidP="00782CC7">
            <w:pPr>
              <w:pStyle w:val="TableHead"/>
              <w:spacing w:before="48" w:after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</w:t>
            </w:r>
            <w:r w:rsidR="00782CC7" w:rsidRPr="002E64BC">
              <w:rPr>
                <w:sz w:val="20"/>
              </w:rPr>
              <w:t xml:space="preserve">end </w:t>
            </w:r>
            <w:r w:rsidR="00782CC7">
              <w:rPr>
                <w:sz w:val="20"/>
              </w:rPr>
              <w:t xml:space="preserve">of </w:t>
            </w:r>
            <w:r w:rsidR="00782CC7" w:rsidRPr="002E64BC">
              <w:rPr>
                <w:sz w:val="20"/>
              </w:rPr>
              <w:t>second year</w:t>
            </w:r>
            <w:r w:rsidR="009140CA" w:rsidRPr="002E64BC">
              <w:rPr>
                <w:sz w:val="20"/>
              </w:rPr>
              <w:t xml:space="preserve"> </w:t>
            </w:r>
            <w:r w:rsidR="009140CA">
              <w:rPr>
                <w:sz w:val="20"/>
              </w:rPr>
              <w:t>of employment</w:t>
            </w:r>
            <w:r w:rsidR="00782CC7" w:rsidRPr="002E64BC">
              <w:rPr>
                <w:sz w:val="20"/>
              </w:rPr>
              <w:t>)</w:t>
            </w:r>
          </w:p>
        </w:tc>
        <w:tc>
          <w:tcPr>
            <w:tcW w:w="618" w:type="pct"/>
          </w:tcPr>
          <w:p w14:paraId="256ED97B" w14:textId="532F8E86" w:rsidR="00782CC7" w:rsidRPr="002E64BC" w:rsidRDefault="00782CC7" w:rsidP="00782CC7">
            <w:pPr>
              <w:pStyle w:val="TableHead"/>
              <w:spacing w:before="48" w:after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Milestone</w:t>
            </w:r>
            <w:r>
              <w:rPr>
                <w:sz w:val="20"/>
              </w:rPr>
              <w:t xml:space="preserve"> </w:t>
            </w:r>
            <w:r w:rsidR="00F74EFF" w:rsidRPr="002E64BC">
              <w:rPr>
                <w:sz w:val="20"/>
              </w:rPr>
              <w:t>5</w:t>
            </w:r>
            <w:r w:rsidR="00F74EFF">
              <w:rPr>
                <w:sz w:val="20"/>
              </w:rPr>
              <w:t xml:space="preserve"> (</w:t>
            </w:r>
            <w:r w:rsidRPr="002E64BC">
              <w:rPr>
                <w:sz w:val="20"/>
              </w:rPr>
              <w:t>end</w:t>
            </w:r>
            <w:r>
              <w:rPr>
                <w:sz w:val="20"/>
              </w:rPr>
              <w:t xml:space="preserve"> of</w:t>
            </w:r>
            <w:r w:rsidRPr="002E64BC">
              <w:rPr>
                <w:sz w:val="20"/>
              </w:rPr>
              <w:t xml:space="preserve"> third year</w:t>
            </w:r>
            <w:r w:rsidR="009140CA" w:rsidRPr="002E64BC">
              <w:rPr>
                <w:sz w:val="20"/>
              </w:rPr>
              <w:t xml:space="preserve"> </w:t>
            </w:r>
            <w:r w:rsidR="009140CA">
              <w:rPr>
                <w:sz w:val="20"/>
              </w:rPr>
              <w:t>of employment</w:t>
            </w:r>
            <w:r w:rsidRPr="002E64BC">
              <w:rPr>
                <w:sz w:val="20"/>
              </w:rPr>
              <w:t>)</w:t>
            </w:r>
          </w:p>
        </w:tc>
        <w:tc>
          <w:tcPr>
            <w:tcW w:w="411" w:type="pct"/>
            <w:shd w:val="clear" w:color="auto" w:fill="40C5CB" w:themeFill="accent6" w:themeFillShade="BF"/>
          </w:tcPr>
          <w:p w14:paraId="289A0EB0" w14:textId="77777777" w:rsidR="00782CC7" w:rsidRPr="002E64BC" w:rsidRDefault="00782CC7" w:rsidP="00782CC7">
            <w:pPr>
              <w:pStyle w:val="TableHead"/>
              <w:spacing w:before="48" w:after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E64BC">
              <w:rPr>
                <w:sz w:val="20"/>
              </w:rPr>
              <w:t>Total value</w:t>
            </w:r>
          </w:p>
        </w:tc>
      </w:tr>
      <w:tr w:rsidR="00782CC7" w:rsidRPr="002E64BC" w14:paraId="18AC7713" w14:textId="77777777" w:rsidTr="00FB4DE7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40C5CB" w:themeFill="accent6" w:themeFillShade="BF"/>
          </w:tcPr>
          <w:p w14:paraId="5925C2BB" w14:textId="49C2840C" w:rsidR="00782CC7" w:rsidRPr="002E64BC" w:rsidRDefault="00782CC7" w:rsidP="00782CC7">
            <w:pPr>
              <w:spacing w:before="48" w:after="48"/>
              <w:rPr>
                <w:b/>
                <w:bCs/>
                <w:color w:val="1F1646" w:themeColor="text1"/>
              </w:rPr>
            </w:pPr>
            <w:r w:rsidRPr="002E64BC">
              <w:rPr>
                <w:b/>
                <w:bCs/>
                <w:color w:val="1F1646" w:themeColor="text1"/>
              </w:rPr>
              <w:t>Cost of moving supplement</w:t>
            </w:r>
          </w:p>
        </w:tc>
      </w:tr>
      <w:tr w:rsidR="00782CC7" w:rsidRPr="002E64BC" w14:paraId="43E744E6" w14:textId="77777777" w:rsidTr="00FB4DE7">
        <w:trPr>
          <w:gridAfter w:val="1"/>
          <w:wAfter w:w="3" w:type="pct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14:paraId="2B60C009" w14:textId="03A875F6" w:rsidR="00782CC7" w:rsidRPr="002E64BC" w:rsidRDefault="00502842" w:rsidP="00782CC7">
            <w:pPr>
              <w:spacing w:before="48" w:after="48"/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100</w:t>
            </w:r>
            <w:r w:rsidR="00782CC7" w:rsidRPr="00F53573">
              <w:rPr>
                <w:color w:val="1F1646" w:themeColor="accent3"/>
                <w:lang w:val="en-AU"/>
              </w:rPr>
              <w:t>–</w:t>
            </w:r>
            <w:r w:rsidR="00782CC7" w:rsidRPr="002E64BC">
              <w:rPr>
                <w:color w:val="1F1646" w:themeColor="text1"/>
                <w:lang w:val="en-AU"/>
              </w:rPr>
              <w:t>20</w:t>
            </w:r>
            <w:r w:rsidR="00782CC7">
              <w:rPr>
                <w:color w:val="1F1646" w:themeColor="text1"/>
                <w:lang w:val="en-AU"/>
              </w:rPr>
              <w:t>0 km</w:t>
            </w:r>
          </w:p>
        </w:tc>
        <w:tc>
          <w:tcPr>
            <w:tcW w:w="515" w:type="pct"/>
          </w:tcPr>
          <w:p w14:paraId="39B3F296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$1,000</w:t>
            </w:r>
          </w:p>
        </w:tc>
        <w:tc>
          <w:tcPr>
            <w:tcW w:w="566" w:type="pct"/>
            <w:shd w:val="clear" w:color="auto" w:fill="D9D9D9" w:themeFill="background1" w:themeFillShade="D9"/>
          </w:tcPr>
          <w:p w14:paraId="476E2BC0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6891349F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259CA9BB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062828FA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1" w:type="pct"/>
            <w:shd w:val="clear" w:color="auto" w:fill="40C5CB" w:themeFill="accent6" w:themeFillShade="BF"/>
          </w:tcPr>
          <w:p w14:paraId="4DB8C195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$1,000</w:t>
            </w:r>
          </w:p>
        </w:tc>
      </w:tr>
      <w:tr w:rsidR="00782CC7" w:rsidRPr="002E64BC" w14:paraId="2C9574C5" w14:textId="77777777" w:rsidTr="00FB4DE7">
        <w:trPr>
          <w:gridAfter w:val="1"/>
          <w:wAfter w:w="3" w:type="pct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14:paraId="1A4B083E" w14:textId="49E00B61" w:rsidR="00782CC7" w:rsidRPr="002E64BC" w:rsidRDefault="00502842" w:rsidP="00782CC7">
            <w:pPr>
              <w:spacing w:before="48" w:after="48"/>
              <w:rPr>
                <w:b/>
                <w:bCs/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502842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200</w:t>
            </w:r>
            <w:r w:rsidR="00782CC7" w:rsidRPr="00F53573">
              <w:rPr>
                <w:color w:val="1F1646" w:themeColor="accent3"/>
                <w:lang w:val="en-AU"/>
              </w:rPr>
              <w:t>–</w:t>
            </w:r>
            <w:r w:rsidR="00782CC7" w:rsidRPr="002E64BC">
              <w:rPr>
                <w:color w:val="1F1646" w:themeColor="text1"/>
                <w:lang w:val="en-AU"/>
              </w:rPr>
              <w:t>50</w:t>
            </w:r>
            <w:r w:rsidR="00782CC7">
              <w:rPr>
                <w:color w:val="1F1646" w:themeColor="text1"/>
                <w:lang w:val="en-AU"/>
              </w:rPr>
              <w:t>0 km</w:t>
            </w:r>
            <w:r w:rsidR="00782CC7" w:rsidRPr="002E64BC">
              <w:rPr>
                <w:color w:val="1F1646" w:themeColor="text1"/>
                <w:lang w:val="en-AU"/>
              </w:rPr>
              <w:t xml:space="preserve"> </w:t>
            </w:r>
          </w:p>
        </w:tc>
        <w:tc>
          <w:tcPr>
            <w:tcW w:w="515" w:type="pct"/>
          </w:tcPr>
          <w:p w14:paraId="4B880073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$2,000</w:t>
            </w:r>
          </w:p>
        </w:tc>
        <w:tc>
          <w:tcPr>
            <w:tcW w:w="566" w:type="pct"/>
            <w:shd w:val="clear" w:color="auto" w:fill="D9D9D9" w:themeFill="background1" w:themeFillShade="D9"/>
          </w:tcPr>
          <w:p w14:paraId="3B861205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216E2648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19BF512E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5B9A0DF4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1" w:type="pct"/>
            <w:shd w:val="clear" w:color="auto" w:fill="40C5CB" w:themeFill="accent6" w:themeFillShade="BF"/>
          </w:tcPr>
          <w:p w14:paraId="401624FB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$2,000</w:t>
            </w:r>
          </w:p>
        </w:tc>
      </w:tr>
      <w:tr w:rsidR="00782CC7" w:rsidRPr="002E64BC" w14:paraId="5EFCF301" w14:textId="77777777" w:rsidTr="00FB4DE7">
        <w:trPr>
          <w:gridAfter w:val="1"/>
          <w:wAfter w:w="3" w:type="pct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14:paraId="7CAD7D42" w14:textId="1CAFB73A" w:rsidR="00782CC7" w:rsidRPr="002E64BC" w:rsidRDefault="00502842" w:rsidP="00782CC7">
            <w:pPr>
              <w:spacing w:before="48" w:after="48"/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502842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&gt;50</w:t>
            </w:r>
            <w:r w:rsidR="00782CC7">
              <w:rPr>
                <w:color w:val="1F1646" w:themeColor="text1"/>
                <w:lang w:val="en-AU"/>
              </w:rPr>
              <w:t>0 km</w:t>
            </w:r>
            <w:r w:rsidR="00782CC7" w:rsidRPr="002E64BC">
              <w:rPr>
                <w:color w:val="1F1646" w:themeColor="text1"/>
                <w:lang w:val="en-AU"/>
              </w:rPr>
              <w:t xml:space="preserve"> </w:t>
            </w:r>
          </w:p>
        </w:tc>
        <w:tc>
          <w:tcPr>
            <w:tcW w:w="515" w:type="pct"/>
          </w:tcPr>
          <w:p w14:paraId="26AB490F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$4,000</w:t>
            </w:r>
          </w:p>
        </w:tc>
        <w:tc>
          <w:tcPr>
            <w:tcW w:w="566" w:type="pct"/>
            <w:shd w:val="clear" w:color="auto" w:fill="D9D9D9" w:themeFill="background1" w:themeFillShade="D9"/>
          </w:tcPr>
          <w:p w14:paraId="141E9680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74805C00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7B567258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3E6D8E08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1" w:type="pct"/>
            <w:shd w:val="clear" w:color="auto" w:fill="40C5CB" w:themeFill="accent6" w:themeFillShade="BF"/>
          </w:tcPr>
          <w:p w14:paraId="0BEEB0AF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$4,000</w:t>
            </w:r>
          </w:p>
        </w:tc>
      </w:tr>
      <w:tr w:rsidR="00782CC7" w:rsidRPr="002E64BC" w14:paraId="5B0D9BBB" w14:textId="77777777" w:rsidTr="00FB4DE7">
        <w:trPr>
          <w:gridAfter w:val="1"/>
          <w:wAfter w:w="3" w:type="pct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14:paraId="29034781" w14:textId="50072C11" w:rsidR="00782CC7" w:rsidRPr="002E64BC" w:rsidRDefault="00502842" w:rsidP="00782CC7">
            <w:pPr>
              <w:spacing w:before="48" w:after="48"/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502842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 xml:space="preserve">from overseas </w:t>
            </w:r>
          </w:p>
        </w:tc>
        <w:tc>
          <w:tcPr>
            <w:tcW w:w="515" w:type="pct"/>
          </w:tcPr>
          <w:p w14:paraId="7DDAE70B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$6,000</w:t>
            </w:r>
          </w:p>
        </w:tc>
        <w:tc>
          <w:tcPr>
            <w:tcW w:w="566" w:type="pct"/>
            <w:shd w:val="clear" w:color="auto" w:fill="D9D9D9" w:themeFill="background1" w:themeFillShade="D9"/>
          </w:tcPr>
          <w:p w14:paraId="51DE8044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5FEB8080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68AD997F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66E685A9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1" w:type="pct"/>
            <w:shd w:val="clear" w:color="auto" w:fill="40C5CB" w:themeFill="accent6" w:themeFillShade="BF"/>
          </w:tcPr>
          <w:p w14:paraId="34A28D25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$6,000</w:t>
            </w:r>
          </w:p>
        </w:tc>
      </w:tr>
      <w:tr w:rsidR="00782CC7" w:rsidRPr="002E64BC" w14:paraId="31D98A95" w14:textId="77777777" w:rsidTr="00FB4DE7">
        <w:trPr>
          <w:gridAfter w:val="1"/>
          <w:wAfter w:w="3" w:type="pct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14:paraId="341C463A" w14:textId="1A28AA91" w:rsidR="00782CC7" w:rsidRPr="002E64BC" w:rsidRDefault="00502842" w:rsidP="00782CC7">
            <w:pPr>
              <w:spacing w:before="48" w:after="48"/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502842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100</w:t>
            </w:r>
            <w:r w:rsidR="00782CC7" w:rsidRPr="00F53573">
              <w:rPr>
                <w:color w:val="1F1646" w:themeColor="accent3"/>
                <w:lang w:val="en-AU"/>
              </w:rPr>
              <w:t>–</w:t>
            </w:r>
            <w:r w:rsidR="00782CC7" w:rsidRPr="002E64BC">
              <w:rPr>
                <w:color w:val="1F1646" w:themeColor="text1"/>
                <w:lang w:val="en-AU"/>
              </w:rPr>
              <w:t>20</w:t>
            </w:r>
            <w:r w:rsidR="00782CC7">
              <w:rPr>
                <w:color w:val="1F1646" w:themeColor="text1"/>
                <w:lang w:val="en-AU"/>
              </w:rPr>
              <w:t>0 km</w:t>
            </w:r>
            <w:r w:rsidR="00782CC7" w:rsidRPr="002E64BC">
              <w:rPr>
                <w:color w:val="1F1646" w:themeColor="text1"/>
                <w:lang w:val="en-AU"/>
              </w:rPr>
              <w:t xml:space="preserve"> w</w:t>
            </w:r>
            <w:r w:rsidR="00F14B0B">
              <w:rPr>
                <w:color w:val="1F1646" w:themeColor="text1"/>
                <w:lang w:val="en-AU"/>
              </w:rPr>
              <w:t>ith</w:t>
            </w:r>
            <w:r w:rsidR="00782CC7" w:rsidRPr="002E64BC">
              <w:rPr>
                <w:color w:val="1F1646" w:themeColor="text1"/>
                <w:lang w:val="en-AU"/>
              </w:rPr>
              <w:t xml:space="preserve"> dependant</w:t>
            </w:r>
            <w:r w:rsidR="00782CC7">
              <w:rPr>
                <w:color w:val="1F1646" w:themeColor="text1"/>
                <w:lang w:val="en-AU"/>
              </w:rPr>
              <w:t>/</w:t>
            </w:r>
            <w:r w:rsidR="00782CC7" w:rsidRPr="002E64BC">
              <w:rPr>
                <w:color w:val="1F1646" w:themeColor="text1"/>
                <w:lang w:val="en-AU"/>
              </w:rPr>
              <w:t>s</w:t>
            </w:r>
          </w:p>
        </w:tc>
        <w:tc>
          <w:tcPr>
            <w:tcW w:w="515" w:type="pct"/>
          </w:tcPr>
          <w:p w14:paraId="3BBEEB20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  <w:lang w:val="en-AU"/>
              </w:rPr>
              <w:t>$2,000</w:t>
            </w:r>
          </w:p>
        </w:tc>
        <w:tc>
          <w:tcPr>
            <w:tcW w:w="566" w:type="pct"/>
            <w:shd w:val="clear" w:color="auto" w:fill="D9D9D9" w:themeFill="background1" w:themeFillShade="D9"/>
          </w:tcPr>
          <w:p w14:paraId="264EEC1D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3CC4E4EF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688F7AD7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63687806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N/A</w:t>
            </w:r>
          </w:p>
        </w:tc>
        <w:tc>
          <w:tcPr>
            <w:tcW w:w="411" w:type="pct"/>
            <w:shd w:val="clear" w:color="auto" w:fill="40C5CB" w:themeFill="accent6" w:themeFillShade="BF"/>
          </w:tcPr>
          <w:p w14:paraId="39D169ED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  <w:lang w:val="en-AU"/>
              </w:rPr>
              <w:t>$2,000</w:t>
            </w:r>
          </w:p>
        </w:tc>
      </w:tr>
      <w:tr w:rsidR="00782CC7" w:rsidRPr="002E64BC" w14:paraId="0EE4E446" w14:textId="77777777" w:rsidTr="00FB4DE7">
        <w:trPr>
          <w:gridAfter w:val="1"/>
          <w:wAfter w:w="3" w:type="pct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14:paraId="01A635AC" w14:textId="343CEF2B" w:rsidR="00782CC7" w:rsidRPr="002E64BC" w:rsidRDefault="00502842" w:rsidP="00782CC7">
            <w:pPr>
              <w:spacing w:before="48" w:after="48"/>
              <w:rPr>
                <w:b/>
                <w:bCs/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502842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200</w:t>
            </w:r>
            <w:r w:rsidR="00782CC7" w:rsidRPr="00F53573">
              <w:rPr>
                <w:color w:val="1F1646" w:themeColor="accent3"/>
                <w:lang w:val="en-AU"/>
              </w:rPr>
              <w:t>–</w:t>
            </w:r>
            <w:r w:rsidR="00782CC7" w:rsidRPr="002E64BC">
              <w:rPr>
                <w:color w:val="1F1646" w:themeColor="text1"/>
                <w:lang w:val="en-AU"/>
              </w:rPr>
              <w:t>50</w:t>
            </w:r>
            <w:r w:rsidR="00782CC7">
              <w:rPr>
                <w:color w:val="1F1646" w:themeColor="text1"/>
                <w:lang w:val="en-AU"/>
              </w:rPr>
              <w:t>0 km</w:t>
            </w:r>
            <w:r w:rsidR="00782CC7" w:rsidRPr="002E64BC">
              <w:rPr>
                <w:color w:val="1F1646" w:themeColor="text1"/>
                <w:lang w:val="en-AU"/>
              </w:rPr>
              <w:t xml:space="preserve"> </w:t>
            </w:r>
            <w:r w:rsidR="00F14B0B" w:rsidRPr="002E64BC">
              <w:rPr>
                <w:color w:val="1F1646" w:themeColor="text1"/>
                <w:lang w:val="en-AU"/>
              </w:rPr>
              <w:t>w</w:t>
            </w:r>
            <w:r w:rsidR="00F14B0B">
              <w:rPr>
                <w:color w:val="1F1646" w:themeColor="text1"/>
                <w:lang w:val="en-AU"/>
              </w:rPr>
              <w:t>ith</w:t>
            </w:r>
            <w:r w:rsidR="00F14B0B" w:rsidRPr="002E64BC" w:rsidDel="00F14B0B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dependant</w:t>
            </w:r>
            <w:r w:rsidR="00782CC7">
              <w:rPr>
                <w:color w:val="1F1646" w:themeColor="text1"/>
                <w:lang w:val="en-AU"/>
              </w:rPr>
              <w:t>/</w:t>
            </w:r>
            <w:r w:rsidR="00782CC7" w:rsidRPr="002E64BC">
              <w:rPr>
                <w:color w:val="1F1646" w:themeColor="text1"/>
                <w:lang w:val="en-AU"/>
              </w:rPr>
              <w:t>s</w:t>
            </w:r>
          </w:p>
        </w:tc>
        <w:tc>
          <w:tcPr>
            <w:tcW w:w="515" w:type="pct"/>
          </w:tcPr>
          <w:p w14:paraId="6065BC28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$3,000</w:t>
            </w:r>
          </w:p>
        </w:tc>
        <w:tc>
          <w:tcPr>
            <w:tcW w:w="566" w:type="pct"/>
            <w:shd w:val="clear" w:color="auto" w:fill="D9D9D9" w:themeFill="background1" w:themeFillShade="D9"/>
          </w:tcPr>
          <w:p w14:paraId="39F03EF9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50AC9FBC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0978E1DE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7D7DAAB5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411" w:type="pct"/>
            <w:shd w:val="clear" w:color="auto" w:fill="40C5CB" w:themeFill="accent6" w:themeFillShade="BF"/>
          </w:tcPr>
          <w:p w14:paraId="590AD046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$3,000</w:t>
            </w:r>
          </w:p>
        </w:tc>
      </w:tr>
      <w:tr w:rsidR="00782CC7" w:rsidRPr="002E64BC" w14:paraId="2B01C9D0" w14:textId="77777777" w:rsidTr="00FB4DE7">
        <w:trPr>
          <w:gridAfter w:val="1"/>
          <w:wAfter w:w="3" w:type="pct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14:paraId="7E1618E8" w14:textId="115E2427" w:rsidR="00782CC7" w:rsidRPr="002E64BC" w:rsidRDefault="00502842" w:rsidP="00782CC7">
            <w:pPr>
              <w:spacing w:before="48" w:after="48"/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502842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&gt;50</w:t>
            </w:r>
            <w:r w:rsidR="00782CC7">
              <w:rPr>
                <w:color w:val="1F1646" w:themeColor="text1"/>
                <w:lang w:val="en-AU"/>
              </w:rPr>
              <w:t>0 km</w:t>
            </w:r>
            <w:r w:rsidR="00782CC7" w:rsidRPr="002E64BC">
              <w:rPr>
                <w:color w:val="1F1646" w:themeColor="text1"/>
                <w:lang w:val="en-AU"/>
              </w:rPr>
              <w:t xml:space="preserve"> </w:t>
            </w:r>
            <w:r w:rsidR="00F14B0B" w:rsidRPr="002E64BC">
              <w:rPr>
                <w:color w:val="1F1646" w:themeColor="text1"/>
                <w:lang w:val="en-AU"/>
              </w:rPr>
              <w:t>w</w:t>
            </w:r>
            <w:r w:rsidR="00F14B0B">
              <w:rPr>
                <w:color w:val="1F1646" w:themeColor="text1"/>
                <w:lang w:val="en-AU"/>
              </w:rPr>
              <w:t>ith</w:t>
            </w:r>
            <w:r w:rsidR="00F14B0B" w:rsidRPr="002E64BC" w:rsidDel="00F14B0B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dependant</w:t>
            </w:r>
            <w:r w:rsidR="00782CC7">
              <w:rPr>
                <w:color w:val="1F1646" w:themeColor="text1"/>
                <w:lang w:val="en-AU"/>
              </w:rPr>
              <w:t>/</w:t>
            </w:r>
            <w:r w:rsidR="00782CC7" w:rsidRPr="002E64BC">
              <w:rPr>
                <w:color w:val="1F1646" w:themeColor="text1"/>
                <w:lang w:val="en-AU"/>
              </w:rPr>
              <w:t>s</w:t>
            </w:r>
          </w:p>
        </w:tc>
        <w:tc>
          <w:tcPr>
            <w:tcW w:w="515" w:type="pct"/>
          </w:tcPr>
          <w:p w14:paraId="30C6876D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$6,000</w:t>
            </w:r>
          </w:p>
        </w:tc>
        <w:tc>
          <w:tcPr>
            <w:tcW w:w="566" w:type="pct"/>
            <w:shd w:val="clear" w:color="auto" w:fill="D9D9D9" w:themeFill="background1" w:themeFillShade="D9"/>
          </w:tcPr>
          <w:p w14:paraId="4B461FE9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5C431A24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154EB185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06FCF803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411" w:type="pct"/>
            <w:shd w:val="clear" w:color="auto" w:fill="40C5CB" w:themeFill="accent6" w:themeFillShade="BF"/>
          </w:tcPr>
          <w:p w14:paraId="31C34383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$6,000</w:t>
            </w:r>
          </w:p>
        </w:tc>
      </w:tr>
      <w:tr w:rsidR="00782CC7" w:rsidRPr="002E64BC" w14:paraId="1D0C36AB" w14:textId="77777777" w:rsidTr="00FB4DE7">
        <w:trPr>
          <w:gridAfter w:val="1"/>
          <w:wAfter w:w="3" w:type="pct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14:paraId="7EA80680" w14:textId="32D3A399" w:rsidR="00782CC7" w:rsidRPr="002E64BC" w:rsidRDefault="00502842" w:rsidP="00782CC7">
            <w:pPr>
              <w:spacing w:before="48" w:after="48"/>
              <w:rPr>
                <w:color w:val="1F1646" w:themeColor="text1"/>
                <w:lang w:val="en-AU"/>
              </w:rPr>
            </w:pPr>
            <w:r>
              <w:rPr>
                <w:color w:val="1F1646" w:themeColor="text1"/>
                <w:lang w:val="en-AU"/>
              </w:rPr>
              <w:t>Moving</w:t>
            </w:r>
            <w:r w:rsidRPr="002E64BC" w:rsidDel="00502842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from overseas</w:t>
            </w:r>
            <w:r w:rsidR="00F14B0B" w:rsidRPr="002E64BC">
              <w:rPr>
                <w:color w:val="1F1646" w:themeColor="text1"/>
                <w:lang w:val="en-AU"/>
              </w:rPr>
              <w:t xml:space="preserve"> w</w:t>
            </w:r>
            <w:r w:rsidR="00F14B0B">
              <w:rPr>
                <w:color w:val="1F1646" w:themeColor="text1"/>
                <w:lang w:val="en-AU"/>
              </w:rPr>
              <w:t>ith</w:t>
            </w:r>
            <w:r w:rsidR="00F14B0B" w:rsidRPr="002E64BC" w:rsidDel="00F14B0B">
              <w:rPr>
                <w:color w:val="1F1646" w:themeColor="text1"/>
                <w:lang w:val="en-AU"/>
              </w:rPr>
              <w:t xml:space="preserve"> </w:t>
            </w:r>
            <w:r w:rsidR="00782CC7" w:rsidRPr="002E64BC">
              <w:rPr>
                <w:color w:val="1F1646" w:themeColor="text1"/>
                <w:lang w:val="en-AU"/>
              </w:rPr>
              <w:t>dependant</w:t>
            </w:r>
            <w:r w:rsidR="00782CC7">
              <w:rPr>
                <w:color w:val="1F1646" w:themeColor="text1"/>
                <w:lang w:val="en-AU"/>
              </w:rPr>
              <w:t>/</w:t>
            </w:r>
            <w:r w:rsidR="00782CC7" w:rsidRPr="002E64BC">
              <w:rPr>
                <w:color w:val="1F1646" w:themeColor="text1"/>
                <w:lang w:val="en-AU"/>
              </w:rPr>
              <w:t>s</w:t>
            </w:r>
          </w:p>
        </w:tc>
        <w:tc>
          <w:tcPr>
            <w:tcW w:w="515" w:type="pct"/>
          </w:tcPr>
          <w:p w14:paraId="0F0E69D1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$8,000</w:t>
            </w:r>
          </w:p>
        </w:tc>
        <w:tc>
          <w:tcPr>
            <w:tcW w:w="566" w:type="pct"/>
            <w:shd w:val="clear" w:color="auto" w:fill="D9D9D9" w:themeFill="background1" w:themeFillShade="D9"/>
          </w:tcPr>
          <w:p w14:paraId="36FE4095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53005CCF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  <w:lang w:val="en-AU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4FF55261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116643A2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N/A</w:t>
            </w:r>
          </w:p>
        </w:tc>
        <w:tc>
          <w:tcPr>
            <w:tcW w:w="411" w:type="pct"/>
            <w:shd w:val="clear" w:color="auto" w:fill="40C5CB" w:themeFill="accent6" w:themeFillShade="BF"/>
          </w:tcPr>
          <w:p w14:paraId="1B3D6303" w14:textId="77777777" w:rsidR="00782CC7" w:rsidRPr="002E64BC" w:rsidRDefault="00782CC7" w:rsidP="00782CC7">
            <w:pPr>
              <w:spacing w:before="48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646" w:themeColor="text1"/>
              </w:rPr>
            </w:pPr>
            <w:r w:rsidRPr="002E64BC">
              <w:rPr>
                <w:color w:val="1F1646" w:themeColor="text1"/>
              </w:rPr>
              <w:t>$8,000</w:t>
            </w:r>
          </w:p>
        </w:tc>
      </w:tr>
    </w:tbl>
    <w:p w14:paraId="368E3F6D" w14:textId="3206CE08" w:rsidR="00652220" w:rsidRDefault="00652220" w:rsidP="00361315">
      <w:pPr>
        <w:pStyle w:val="Copyrighttext"/>
      </w:pPr>
    </w:p>
    <w:p w14:paraId="79D1FD48" w14:textId="77777777" w:rsidR="00652220" w:rsidRDefault="00652220" w:rsidP="00361315">
      <w:pPr>
        <w:pStyle w:val="Copyrighttext"/>
      </w:pPr>
    </w:p>
    <w:p w14:paraId="5A08F377" w14:textId="5DED75ED" w:rsidR="00FA62DD" w:rsidRPr="00220142" w:rsidRDefault="000E08BB" w:rsidP="00361315">
      <w:pPr>
        <w:pStyle w:val="Copyrighttext"/>
      </w:pPr>
      <w:r>
        <w:t xml:space="preserve">State of Victoria (Department of Education) </w:t>
      </w:r>
      <w:r w:rsidR="00776E0A">
        <w:t>2026</w:t>
      </w:r>
      <w:r>
        <w:t xml:space="preserve">. </w:t>
      </w:r>
      <w:r w:rsidRPr="5960AA4D">
        <w:rPr>
          <w:color w:val="85169D" w:themeColor="text2"/>
        </w:rPr>
        <w:t>Except where otherwise </w:t>
      </w:r>
      <w:hyperlink r:id="rId35">
        <w:r w:rsidRPr="5960AA4D">
          <w:rPr>
            <w:rStyle w:val="Hyperlink"/>
          </w:rPr>
          <w:t>noted,</w:t>
        </w:r>
      </w:hyperlink>
      <w:r w:rsidRPr="5960AA4D">
        <w:rPr>
          <w:color w:val="85169D" w:themeColor="text2"/>
        </w:rPr>
        <w:t xml:space="preserve"> material in this document is provided under a</w:t>
      </w:r>
      <w:r>
        <w:br/>
      </w:r>
      <w:r w:rsidRPr="5960AA4D">
        <w:rPr>
          <w:color w:val="85169D" w:themeColor="text2"/>
        </w:rPr>
        <w:t> </w:t>
      </w:r>
      <w:hyperlink r:id="rId36">
        <w:r w:rsidRPr="5960AA4D">
          <w:rPr>
            <w:rStyle w:val="Hyperlink"/>
          </w:rPr>
          <w:t>Creative Commons Attribution 4.0 International</w:t>
        </w:r>
      </w:hyperlink>
      <w:r w:rsidRPr="5960AA4D">
        <w:t xml:space="preserve"> </w:t>
      </w:r>
      <w:r w:rsidRPr="5960AA4D">
        <w:rPr>
          <w:color w:val="85169D" w:themeColor="text2"/>
        </w:rPr>
        <w:t>Please check the full </w:t>
      </w:r>
      <w:hyperlink r:id="rId37">
        <w:r w:rsidRPr="5960AA4D">
          <w:rPr>
            <w:rStyle w:val="Hyperlink"/>
          </w:rPr>
          <w:t>copyright notice </w:t>
        </w:r>
      </w:hyperlink>
    </w:p>
    <w:sectPr w:rsidR="00FA62DD" w:rsidRPr="00220142" w:rsidSect="00922A3E">
      <w:headerReference w:type="default" r:id="rId38"/>
      <w:pgSz w:w="16840" w:h="11900" w:orient="landscape"/>
      <w:pgMar w:top="1134" w:right="2381" w:bottom="1134" w:left="1701" w:header="28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5BAD" w14:textId="77777777" w:rsidR="0073442B" w:rsidRDefault="0073442B" w:rsidP="008B4878">
      <w:r>
        <w:separator/>
      </w:r>
    </w:p>
  </w:endnote>
  <w:endnote w:type="continuationSeparator" w:id="0">
    <w:p w14:paraId="072DAF95" w14:textId="77777777" w:rsidR="0073442B" w:rsidRDefault="0073442B" w:rsidP="008B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B258" w14:textId="77777777" w:rsidR="00D31C88" w:rsidRPr="008B4878" w:rsidRDefault="00D31C88" w:rsidP="00A63EE3">
    <w:pPr>
      <w:pStyle w:val="Footer"/>
      <w:rPr>
        <w:sz w:val="16"/>
        <w:szCs w:val="16"/>
      </w:rPr>
    </w:pPr>
    <w:r w:rsidRPr="008B4878">
      <w:rPr>
        <w:rStyle w:val="PageNumber"/>
        <w:b/>
        <w:bCs/>
        <w:sz w:val="16"/>
        <w:szCs w:val="16"/>
      </w:rPr>
      <w:fldChar w:fldCharType="begin"/>
    </w:r>
    <w:r w:rsidRPr="008B4878">
      <w:rPr>
        <w:rStyle w:val="PageNumber"/>
        <w:b/>
        <w:bCs/>
        <w:sz w:val="16"/>
        <w:szCs w:val="16"/>
      </w:rPr>
      <w:instrText xml:space="preserve">PAGE  </w:instrText>
    </w:r>
    <w:r w:rsidRPr="008B4878">
      <w:rPr>
        <w:rStyle w:val="PageNumber"/>
        <w:b/>
        <w:bCs/>
        <w:sz w:val="16"/>
        <w:szCs w:val="16"/>
      </w:rPr>
      <w:fldChar w:fldCharType="separate"/>
    </w:r>
    <w:r>
      <w:rPr>
        <w:rStyle w:val="PageNumber"/>
        <w:b/>
        <w:bCs/>
        <w:sz w:val="16"/>
        <w:szCs w:val="16"/>
      </w:rPr>
      <w:t>1</w:t>
    </w:r>
    <w:r w:rsidRPr="008B4878">
      <w:rPr>
        <w:rStyle w:val="PageNumber"/>
        <w:b/>
        <w:bCs/>
        <w:sz w:val="16"/>
        <w:szCs w:val="16"/>
      </w:rPr>
      <w:fldChar w:fldCharType="end"/>
    </w:r>
    <w:r w:rsidRPr="008B4878">
      <w:rPr>
        <w:rStyle w:val="PageNumber"/>
        <w:b/>
        <w:bCs/>
        <w:sz w:val="16"/>
        <w:szCs w:val="16"/>
      </w:rPr>
      <w:t xml:space="preserve"> </w:t>
    </w:r>
    <w:r w:rsidRPr="008B4878">
      <w:rPr>
        <w:rStyle w:val="PageNumber"/>
        <w:sz w:val="16"/>
        <w:szCs w:val="16"/>
      </w:rPr>
      <w:t>| Department of Education</w:t>
    </w:r>
  </w:p>
  <w:p w14:paraId="5D30A8B8" w14:textId="77777777" w:rsidR="00D31C88" w:rsidRDefault="00D31C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DD52A" w14:textId="77777777" w:rsidR="0073442B" w:rsidRDefault="0073442B" w:rsidP="008B4878">
      <w:r>
        <w:separator/>
      </w:r>
    </w:p>
  </w:footnote>
  <w:footnote w:type="continuationSeparator" w:id="0">
    <w:p w14:paraId="68D09A06" w14:textId="77777777" w:rsidR="0073442B" w:rsidRDefault="0073442B" w:rsidP="008B4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1906" w14:textId="77777777" w:rsidR="00D31C88" w:rsidRDefault="00D31C88" w:rsidP="008B487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D2E115" wp14:editId="5211C17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951" cy="1197347"/>
          <wp:effectExtent l="0" t="0" r="3175" b="3175"/>
          <wp:wrapNone/>
          <wp:docPr id="1040621047" name="Picture 1040621047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4AA95CDF-A2F3-4B0F-A03F-1559F388DF6A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0E38B09B" wp14:editId="2FDBD5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951" cy="1197347"/>
          <wp:effectExtent l="0" t="0" r="3175" b="3175"/>
          <wp:wrapNone/>
          <wp:docPr id="1439455065" name="Picture 1439455065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29F469BC-BEBC-401C-A8AD-94109F23CC2F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1FA4A788" wp14:editId="0ABBD26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951" cy="1197347"/>
          <wp:effectExtent l="0" t="0" r="3175" b="3175"/>
          <wp:wrapNone/>
          <wp:docPr id="1903437438" name="Picture 1903437438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A3EAEAB5-9714-4B46-B7D4-4B72D35CF49B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628312D4" wp14:editId="59763A5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951" cy="1197347"/>
          <wp:effectExtent l="0" t="0" r="3175" b="3175"/>
          <wp:wrapNone/>
          <wp:docPr id="295580461" name="Picture 295580461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45D06E94-551B-412B-BF31-A35E51548813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27A7ED19" wp14:editId="703FB05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951" cy="1197347"/>
          <wp:effectExtent l="0" t="0" r="3175" b="3175"/>
          <wp:wrapNone/>
          <wp:docPr id="829971651" name="Picture 829971651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3D629BE1-1D56-4726-A781-C3B5D86505F9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565D1F1F" wp14:editId="4D7FCB8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951" cy="1197347"/>
          <wp:effectExtent l="0" t="0" r="3175" b="3175"/>
          <wp:wrapNone/>
          <wp:docPr id="819464010" name="Picture 819464010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A0D1FBDC-856C-4BF2-B8ED-71885A0CE1AD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6" behindDoc="1" locked="0" layoutInCell="1" allowOverlap="1" wp14:anchorId="3AB060D3" wp14:editId="1B7F438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951" cy="1197347"/>
          <wp:effectExtent l="0" t="0" r="3175" b="3175"/>
          <wp:wrapNone/>
          <wp:docPr id="463503977" name="Picture 463503977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0E0682CE-3172-448B-BF6A-BC538E6FC145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7" behindDoc="1" locked="0" layoutInCell="1" allowOverlap="1" wp14:anchorId="7C4DCFA7" wp14:editId="50243C6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951" cy="1197347"/>
          <wp:effectExtent l="0" t="0" r="3175" b="3175"/>
          <wp:wrapNone/>
          <wp:docPr id="1037670041" name="Picture 1037670041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6EC26CB2-1F1C-400A-B609-3B92D1080759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5595" w14:textId="77777777" w:rsidR="00D31C88" w:rsidRDefault="00D31C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913"/>
    <w:multiLevelType w:val="hybridMultilevel"/>
    <w:tmpl w:val="048E0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20C0"/>
    <w:multiLevelType w:val="hybridMultilevel"/>
    <w:tmpl w:val="47CEF606"/>
    <w:lvl w:ilvl="0" w:tplc="DFB25E08">
      <w:start w:val="1"/>
      <w:numFmt w:val="lowerLetter"/>
      <w:lvlText w:val="%1)"/>
      <w:lvlJc w:val="left"/>
      <w:pPr>
        <w:ind w:left="1020" w:hanging="360"/>
      </w:pPr>
    </w:lvl>
    <w:lvl w:ilvl="1" w:tplc="B652EB20">
      <w:start w:val="1"/>
      <w:numFmt w:val="lowerLetter"/>
      <w:lvlText w:val="%2)"/>
      <w:lvlJc w:val="left"/>
      <w:pPr>
        <w:ind w:left="1020" w:hanging="360"/>
      </w:pPr>
    </w:lvl>
    <w:lvl w:ilvl="2" w:tplc="CD6C4620">
      <w:start w:val="1"/>
      <w:numFmt w:val="lowerLetter"/>
      <w:lvlText w:val="%3)"/>
      <w:lvlJc w:val="left"/>
      <w:pPr>
        <w:ind w:left="1020" w:hanging="360"/>
      </w:pPr>
    </w:lvl>
    <w:lvl w:ilvl="3" w:tplc="BCDCC906">
      <w:start w:val="1"/>
      <w:numFmt w:val="lowerLetter"/>
      <w:lvlText w:val="%4)"/>
      <w:lvlJc w:val="left"/>
      <w:pPr>
        <w:ind w:left="1020" w:hanging="360"/>
      </w:pPr>
    </w:lvl>
    <w:lvl w:ilvl="4" w:tplc="A4608522">
      <w:start w:val="1"/>
      <w:numFmt w:val="lowerLetter"/>
      <w:lvlText w:val="%5)"/>
      <w:lvlJc w:val="left"/>
      <w:pPr>
        <w:ind w:left="1020" w:hanging="360"/>
      </w:pPr>
    </w:lvl>
    <w:lvl w:ilvl="5" w:tplc="DD12AC0A">
      <w:start w:val="1"/>
      <w:numFmt w:val="lowerLetter"/>
      <w:lvlText w:val="%6)"/>
      <w:lvlJc w:val="left"/>
      <w:pPr>
        <w:ind w:left="1020" w:hanging="360"/>
      </w:pPr>
    </w:lvl>
    <w:lvl w:ilvl="6" w:tplc="83000F92">
      <w:start w:val="1"/>
      <w:numFmt w:val="lowerLetter"/>
      <w:lvlText w:val="%7)"/>
      <w:lvlJc w:val="left"/>
      <w:pPr>
        <w:ind w:left="1020" w:hanging="360"/>
      </w:pPr>
    </w:lvl>
    <w:lvl w:ilvl="7" w:tplc="8F1230B2">
      <w:start w:val="1"/>
      <w:numFmt w:val="lowerLetter"/>
      <w:lvlText w:val="%8)"/>
      <w:lvlJc w:val="left"/>
      <w:pPr>
        <w:ind w:left="1020" w:hanging="360"/>
      </w:pPr>
    </w:lvl>
    <w:lvl w:ilvl="8" w:tplc="A6E05D2E">
      <w:start w:val="1"/>
      <w:numFmt w:val="lowerLetter"/>
      <w:lvlText w:val="%9)"/>
      <w:lvlJc w:val="left"/>
      <w:pPr>
        <w:ind w:left="1020" w:hanging="360"/>
      </w:pPr>
    </w:lvl>
  </w:abstractNum>
  <w:abstractNum w:abstractNumId="2" w15:restartNumberingAfterBreak="0">
    <w:nsid w:val="07002DDA"/>
    <w:multiLevelType w:val="hybridMultilevel"/>
    <w:tmpl w:val="40A44A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F2BE2"/>
    <w:multiLevelType w:val="hybridMultilevel"/>
    <w:tmpl w:val="59C674AC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04E1431"/>
    <w:multiLevelType w:val="hybridMultilevel"/>
    <w:tmpl w:val="78304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36150"/>
    <w:multiLevelType w:val="hybridMultilevel"/>
    <w:tmpl w:val="E7EE1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35373"/>
    <w:multiLevelType w:val="hybridMultilevel"/>
    <w:tmpl w:val="3048A47A"/>
    <w:lvl w:ilvl="0" w:tplc="6AAA64C4">
      <w:start w:val="1"/>
      <w:numFmt w:val="lowerLetter"/>
      <w:pStyle w:val="Alphabet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B416C"/>
    <w:multiLevelType w:val="hybridMultilevel"/>
    <w:tmpl w:val="3612D2D6"/>
    <w:lvl w:ilvl="0" w:tplc="0C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3310175F"/>
    <w:multiLevelType w:val="hybridMultilevel"/>
    <w:tmpl w:val="7D22E71E"/>
    <w:lvl w:ilvl="0" w:tplc="A12C862A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971B7"/>
    <w:multiLevelType w:val="hybridMultilevel"/>
    <w:tmpl w:val="A4481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B7CD3"/>
    <w:multiLevelType w:val="hybridMultilevel"/>
    <w:tmpl w:val="B01E02C6"/>
    <w:lvl w:ilvl="0" w:tplc="093A77C8">
      <w:start w:val="1"/>
      <w:numFmt w:val="bullet"/>
      <w:pStyle w:val="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D1EAD"/>
    <w:multiLevelType w:val="hybridMultilevel"/>
    <w:tmpl w:val="0AE2FF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77E2C"/>
    <w:multiLevelType w:val="hybridMultilevel"/>
    <w:tmpl w:val="7DFE1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F1E6C"/>
    <w:multiLevelType w:val="hybridMultilevel"/>
    <w:tmpl w:val="BDFAB2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90FCB"/>
    <w:multiLevelType w:val="hybridMultilevel"/>
    <w:tmpl w:val="3FDEB8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F602B"/>
    <w:multiLevelType w:val="hybridMultilevel"/>
    <w:tmpl w:val="1AEC1DC2"/>
    <w:lvl w:ilvl="0" w:tplc="EA204B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EA64B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DBA7D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6FC14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0D678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0D427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5A852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D02F6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9F694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4D4A4432"/>
    <w:multiLevelType w:val="hybridMultilevel"/>
    <w:tmpl w:val="CFB6379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26289"/>
    <w:multiLevelType w:val="hybridMultilevel"/>
    <w:tmpl w:val="B9AEB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86012"/>
    <w:multiLevelType w:val="hybridMultilevel"/>
    <w:tmpl w:val="BBC629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F92DDD"/>
    <w:multiLevelType w:val="hybridMultilevel"/>
    <w:tmpl w:val="3B6ACBD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54F8F"/>
    <w:multiLevelType w:val="hybridMultilevel"/>
    <w:tmpl w:val="AB4E6C66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87B1DAD"/>
    <w:multiLevelType w:val="hybridMultilevel"/>
    <w:tmpl w:val="F2543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959D0"/>
    <w:multiLevelType w:val="hybridMultilevel"/>
    <w:tmpl w:val="EF8ECF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0E3E11"/>
    <w:multiLevelType w:val="hybridMultilevel"/>
    <w:tmpl w:val="C0A4D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F53EC"/>
    <w:multiLevelType w:val="hybridMultilevel"/>
    <w:tmpl w:val="7160D6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AC63F4"/>
    <w:multiLevelType w:val="hybridMultilevel"/>
    <w:tmpl w:val="9894E850"/>
    <w:lvl w:ilvl="0" w:tplc="E61AFD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C2487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CAA53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C54E9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07A9E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302DA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0F005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EE20F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890E7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6" w15:restartNumberingAfterBreak="0">
    <w:nsid w:val="62FB78B9"/>
    <w:multiLevelType w:val="hybridMultilevel"/>
    <w:tmpl w:val="2DBE5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36AF8"/>
    <w:multiLevelType w:val="hybridMultilevel"/>
    <w:tmpl w:val="0184A7FC"/>
    <w:lvl w:ilvl="0" w:tplc="079C6F5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1F1646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66926"/>
    <w:multiLevelType w:val="hybridMultilevel"/>
    <w:tmpl w:val="783043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A2A21"/>
    <w:multiLevelType w:val="hybridMultilevel"/>
    <w:tmpl w:val="93907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9484E"/>
    <w:multiLevelType w:val="hybridMultilevel"/>
    <w:tmpl w:val="12C6A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934390">
    <w:abstractNumId w:val="20"/>
  </w:num>
  <w:num w:numId="2" w16cid:durableId="1206411308">
    <w:abstractNumId w:val="11"/>
  </w:num>
  <w:num w:numId="3" w16cid:durableId="1314213113">
    <w:abstractNumId w:val="4"/>
  </w:num>
  <w:num w:numId="4" w16cid:durableId="1344631229">
    <w:abstractNumId w:val="29"/>
  </w:num>
  <w:num w:numId="5" w16cid:durableId="1424955078">
    <w:abstractNumId w:val="30"/>
  </w:num>
  <w:num w:numId="6" w16cid:durableId="15229289">
    <w:abstractNumId w:val="17"/>
  </w:num>
  <w:num w:numId="7" w16cid:durableId="1774354172">
    <w:abstractNumId w:val="26"/>
  </w:num>
  <w:num w:numId="8" w16cid:durableId="1778480765">
    <w:abstractNumId w:val="21"/>
  </w:num>
  <w:num w:numId="9" w16cid:durableId="1816993837">
    <w:abstractNumId w:val="25"/>
  </w:num>
  <w:num w:numId="10" w16cid:durableId="1865166399">
    <w:abstractNumId w:val="23"/>
  </w:num>
  <w:num w:numId="11" w16cid:durableId="1904296885">
    <w:abstractNumId w:val="7"/>
  </w:num>
  <w:num w:numId="12" w16cid:durableId="2002610686">
    <w:abstractNumId w:val="8"/>
  </w:num>
  <w:num w:numId="13" w16cid:durableId="2003005121">
    <w:abstractNumId w:val="12"/>
  </w:num>
  <w:num w:numId="14" w16cid:durableId="2119174293">
    <w:abstractNumId w:val="22"/>
  </w:num>
  <w:num w:numId="15" w16cid:durableId="2141803662">
    <w:abstractNumId w:val="10"/>
  </w:num>
  <w:num w:numId="16" w16cid:durableId="237328049">
    <w:abstractNumId w:val="2"/>
  </w:num>
  <w:num w:numId="17" w16cid:durableId="28839205">
    <w:abstractNumId w:val="27"/>
  </w:num>
  <w:num w:numId="18" w16cid:durableId="423428530">
    <w:abstractNumId w:val="9"/>
  </w:num>
  <w:num w:numId="19" w16cid:durableId="448352608">
    <w:abstractNumId w:val="15"/>
  </w:num>
  <w:num w:numId="20" w16cid:durableId="450250314">
    <w:abstractNumId w:val="16"/>
  </w:num>
  <w:num w:numId="21" w16cid:durableId="474033538">
    <w:abstractNumId w:val="3"/>
  </w:num>
  <w:num w:numId="22" w16cid:durableId="497889567">
    <w:abstractNumId w:val="19"/>
  </w:num>
  <w:num w:numId="23" w16cid:durableId="5136388">
    <w:abstractNumId w:val="14"/>
  </w:num>
  <w:num w:numId="24" w16cid:durableId="52504566">
    <w:abstractNumId w:val="18"/>
  </w:num>
  <w:num w:numId="25" w16cid:durableId="525673694">
    <w:abstractNumId w:val="1"/>
  </w:num>
  <w:num w:numId="26" w16cid:durableId="593516088">
    <w:abstractNumId w:val="24"/>
  </w:num>
  <w:num w:numId="27" w16cid:durableId="60057849">
    <w:abstractNumId w:val="6"/>
  </w:num>
  <w:num w:numId="28" w16cid:durableId="636381005">
    <w:abstractNumId w:val="13"/>
  </w:num>
  <w:num w:numId="29" w16cid:durableId="715550590">
    <w:abstractNumId w:val="0"/>
  </w:num>
  <w:num w:numId="30" w16cid:durableId="840244523">
    <w:abstractNumId w:val="5"/>
  </w:num>
  <w:num w:numId="31" w16cid:durableId="96099799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BD8"/>
    <w:rsid w:val="000016B0"/>
    <w:rsid w:val="000016E5"/>
    <w:rsid w:val="000025F6"/>
    <w:rsid w:val="0000304B"/>
    <w:rsid w:val="0000385B"/>
    <w:rsid w:val="00004072"/>
    <w:rsid w:val="0000476B"/>
    <w:rsid w:val="00004E70"/>
    <w:rsid w:val="000054AD"/>
    <w:rsid w:val="0000593A"/>
    <w:rsid w:val="000064D5"/>
    <w:rsid w:val="00006623"/>
    <w:rsid w:val="0001059F"/>
    <w:rsid w:val="000105D9"/>
    <w:rsid w:val="00010AD3"/>
    <w:rsid w:val="00011E12"/>
    <w:rsid w:val="00011F31"/>
    <w:rsid w:val="00012F55"/>
    <w:rsid w:val="00013339"/>
    <w:rsid w:val="00013442"/>
    <w:rsid w:val="0001436A"/>
    <w:rsid w:val="00015469"/>
    <w:rsid w:val="00015483"/>
    <w:rsid w:val="00015AD8"/>
    <w:rsid w:val="00016029"/>
    <w:rsid w:val="00017ED7"/>
    <w:rsid w:val="00020C21"/>
    <w:rsid w:val="00021311"/>
    <w:rsid w:val="00021622"/>
    <w:rsid w:val="000217B5"/>
    <w:rsid w:val="00023B08"/>
    <w:rsid w:val="00025381"/>
    <w:rsid w:val="00025497"/>
    <w:rsid w:val="000256E2"/>
    <w:rsid w:val="00025D39"/>
    <w:rsid w:val="00026087"/>
    <w:rsid w:val="0002683E"/>
    <w:rsid w:val="00027335"/>
    <w:rsid w:val="00027889"/>
    <w:rsid w:val="000278AD"/>
    <w:rsid w:val="00027CFF"/>
    <w:rsid w:val="00030F2F"/>
    <w:rsid w:val="000310EC"/>
    <w:rsid w:val="0003110A"/>
    <w:rsid w:val="00032065"/>
    <w:rsid w:val="00032DC3"/>
    <w:rsid w:val="00034181"/>
    <w:rsid w:val="00034C8D"/>
    <w:rsid w:val="0003615F"/>
    <w:rsid w:val="00036741"/>
    <w:rsid w:val="00036DD8"/>
    <w:rsid w:val="00036F9F"/>
    <w:rsid w:val="000371DC"/>
    <w:rsid w:val="00037E4A"/>
    <w:rsid w:val="00040887"/>
    <w:rsid w:val="00041F22"/>
    <w:rsid w:val="00042469"/>
    <w:rsid w:val="0004369C"/>
    <w:rsid w:val="00044313"/>
    <w:rsid w:val="00045431"/>
    <w:rsid w:val="00047DB7"/>
    <w:rsid w:val="0005077D"/>
    <w:rsid w:val="00050D70"/>
    <w:rsid w:val="00050DBE"/>
    <w:rsid w:val="00051203"/>
    <w:rsid w:val="00052170"/>
    <w:rsid w:val="0005225B"/>
    <w:rsid w:val="00052529"/>
    <w:rsid w:val="00052FDF"/>
    <w:rsid w:val="00053F06"/>
    <w:rsid w:val="0005567D"/>
    <w:rsid w:val="000561E7"/>
    <w:rsid w:val="00056394"/>
    <w:rsid w:val="00056CA0"/>
    <w:rsid w:val="00057DEF"/>
    <w:rsid w:val="000620E5"/>
    <w:rsid w:val="00062D4E"/>
    <w:rsid w:val="0006673E"/>
    <w:rsid w:val="00067B86"/>
    <w:rsid w:val="00070A74"/>
    <w:rsid w:val="00070D97"/>
    <w:rsid w:val="00071471"/>
    <w:rsid w:val="00071733"/>
    <w:rsid w:val="00071742"/>
    <w:rsid w:val="00071AC2"/>
    <w:rsid w:val="000729BF"/>
    <w:rsid w:val="000745E2"/>
    <w:rsid w:val="00074E6D"/>
    <w:rsid w:val="00074FBB"/>
    <w:rsid w:val="000756A3"/>
    <w:rsid w:val="00075AC8"/>
    <w:rsid w:val="0007606F"/>
    <w:rsid w:val="00076C83"/>
    <w:rsid w:val="00077C92"/>
    <w:rsid w:val="0008029C"/>
    <w:rsid w:val="00080DA9"/>
    <w:rsid w:val="00081B50"/>
    <w:rsid w:val="00082AEF"/>
    <w:rsid w:val="00083793"/>
    <w:rsid w:val="00083ECD"/>
    <w:rsid w:val="000861DD"/>
    <w:rsid w:val="000866C1"/>
    <w:rsid w:val="0009029A"/>
    <w:rsid w:val="000915AD"/>
    <w:rsid w:val="00092844"/>
    <w:rsid w:val="00093375"/>
    <w:rsid w:val="0009548B"/>
    <w:rsid w:val="000A0E8B"/>
    <w:rsid w:val="000A0E97"/>
    <w:rsid w:val="000A1CEE"/>
    <w:rsid w:val="000A1FAC"/>
    <w:rsid w:val="000A47D4"/>
    <w:rsid w:val="000A4F26"/>
    <w:rsid w:val="000A5BC1"/>
    <w:rsid w:val="000A5CDB"/>
    <w:rsid w:val="000A6B33"/>
    <w:rsid w:val="000A6D05"/>
    <w:rsid w:val="000A6DB3"/>
    <w:rsid w:val="000B26DA"/>
    <w:rsid w:val="000B3633"/>
    <w:rsid w:val="000B3F40"/>
    <w:rsid w:val="000B46A9"/>
    <w:rsid w:val="000B665D"/>
    <w:rsid w:val="000B67E0"/>
    <w:rsid w:val="000B6B38"/>
    <w:rsid w:val="000C068D"/>
    <w:rsid w:val="000C1ADD"/>
    <w:rsid w:val="000C1EEF"/>
    <w:rsid w:val="000C27AD"/>
    <w:rsid w:val="000C2898"/>
    <w:rsid w:val="000C3AD1"/>
    <w:rsid w:val="000C4B10"/>
    <w:rsid w:val="000C5469"/>
    <w:rsid w:val="000C600E"/>
    <w:rsid w:val="000C61D0"/>
    <w:rsid w:val="000C66CF"/>
    <w:rsid w:val="000C714D"/>
    <w:rsid w:val="000D03B3"/>
    <w:rsid w:val="000D0A0A"/>
    <w:rsid w:val="000D11C5"/>
    <w:rsid w:val="000D15B0"/>
    <w:rsid w:val="000D1EE1"/>
    <w:rsid w:val="000D2C32"/>
    <w:rsid w:val="000D350F"/>
    <w:rsid w:val="000D4970"/>
    <w:rsid w:val="000D497B"/>
    <w:rsid w:val="000D4A1A"/>
    <w:rsid w:val="000D5A9D"/>
    <w:rsid w:val="000D7178"/>
    <w:rsid w:val="000E0642"/>
    <w:rsid w:val="000E08BB"/>
    <w:rsid w:val="000E2532"/>
    <w:rsid w:val="000E2595"/>
    <w:rsid w:val="000E2B14"/>
    <w:rsid w:val="000E2F70"/>
    <w:rsid w:val="000E48E7"/>
    <w:rsid w:val="000E52F6"/>
    <w:rsid w:val="000E6539"/>
    <w:rsid w:val="000F070E"/>
    <w:rsid w:val="000F113B"/>
    <w:rsid w:val="000F1360"/>
    <w:rsid w:val="000F1F1C"/>
    <w:rsid w:val="000F1FF0"/>
    <w:rsid w:val="000F20A2"/>
    <w:rsid w:val="000F3297"/>
    <w:rsid w:val="000F38BA"/>
    <w:rsid w:val="000F4F30"/>
    <w:rsid w:val="000F618D"/>
    <w:rsid w:val="000F636A"/>
    <w:rsid w:val="00100363"/>
    <w:rsid w:val="00101EF4"/>
    <w:rsid w:val="001020AF"/>
    <w:rsid w:val="001021C1"/>
    <w:rsid w:val="001024DA"/>
    <w:rsid w:val="0010266F"/>
    <w:rsid w:val="0010325E"/>
    <w:rsid w:val="001045B5"/>
    <w:rsid w:val="00105486"/>
    <w:rsid w:val="001059D8"/>
    <w:rsid w:val="00111334"/>
    <w:rsid w:val="00111B0E"/>
    <w:rsid w:val="001156B9"/>
    <w:rsid w:val="001156F0"/>
    <w:rsid w:val="00115CD3"/>
    <w:rsid w:val="0011759B"/>
    <w:rsid w:val="00121115"/>
    <w:rsid w:val="00121A85"/>
    <w:rsid w:val="00122369"/>
    <w:rsid w:val="00124687"/>
    <w:rsid w:val="00124CF4"/>
    <w:rsid w:val="00125EA3"/>
    <w:rsid w:val="001260EB"/>
    <w:rsid w:val="00127C3F"/>
    <w:rsid w:val="00130657"/>
    <w:rsid w:val="00131731"/>
    <w:rsid w:val="00131C8F"/>
    <w:rsid w:val="00131F65"/>
    <w:rsid w:val="001329DB"/>
    <w:rsid w:val="00136568"/>
    <w:rsid w:val="00137ADB"/>
    <w:rsid w:val="00140BC3"/>
    <w:rsid w:val="00141316"/>
    <w:rsid w:val="00142983"/>
    <w:rsid w:val="001439A8"/>
    <w:rsid w:val="0014544B"/>
    <w:rsid w:val="00145851"/>
    <w:rsid w:val="00145B94"/>
    <w:rsid w:val="00146090"/>
    <w:rsid w:val="00146DDD"/>
    <w:rsid w:val="00147098"/>
    <w:rsid w:val="00147306"/>
    <w:rsid w:val="00150715"/>
    <w:rsid w:val="00150E0F"/>
    <w:rsid w:val="0015175B"/>
    <w:rsid w:val="00151F5C"/>
    <w:rsid w:val="00152335"/>
    <w:rsid w:val="00152FFA"/>
    <w:rsid w:val="00157212"/>
    <w:rsid w:val="0016037A"/>
    <w:rsid w:val="001609A4"/>
    <w:rsid w:val="001617ED"/>
    <w:rsid w:val="0016287D"/>
    <w:rsid w:val="00162D5A"/>
    <w:rsid w:val="001631F3"/>
    <w:rsid w:val="0016324F"/>
    <w:rsid w:val="00163E5F"/>
    <w:rsid w:val="00164612"/>
    <w:rsid w:val="001648C4"/>
    <w:rsid w:val="00165DAB"/>
    <w:rsid w:val="00166009"/>
    <w:rsid w:val="001702A5"/>
    <w:rsid w:val="001703F6"/>
    <w:rsid w:val="001707A7"/>
    <w:rsid w:val="00170A7F"/>
    <w:rsid w:val="001720B5"/>
    <w:rsid w:val="001720F0"/>
    <w:rsid w:val="00172821"/>
    <w:rsid w:val="001734E7"/>
    <w:rsid w:val="00174D85"/>
    <w:rsid w:val="00174E9E"/>
    <w:rsid w:val="001768EE"/>
    <w:rsid w:val="0018076F"/>
    <w:rsid w:val="0018251E"/>
    <w:rsid w:val="00182595"/>
    <w:rsid w:val="001826DE"/>
    <w:rsid w:val="0018277E"/>
    <w:rsid w:val="00182C25"/>
    <w:rsid w:val="00182EF3"/>
    <w:rsid w:val="00183D93"/>
    <w:rsid w:val="00184E30"/>
    <w:rsid w:val="00185D51"/>
    <w:rsid w:val="00186140"/>
    <w:rsid w:val="001864FB"/>
    <w:rsid w:val="00186714"/>
    <w:rsid w:val="00186BE8"/>
    <w:rsid w:val="00186C85"/>
    <w:rsid w:val="00187B0F"/>
    <w:rsid w:val="00190B11"/>
    <w:rsid w:val="00191B35"/>
    <w:rsid w:val="00192DB8"/>
    <w:rsid w:val="0019381B"/>
    <w:rsid w:val="00193C80"/>
    <w:rsid w:val="00196376"/>
    <w:rsid w:val="00196607"/>
    <w:rsid w:val="001968A9"/>
    <w:rsid w:val="00197B83"/>
    <w:rsid w:val="001A0C54"/>
    <w:rsid w:val="001A2087"/>
    <w:rsid w:val="001A2420"/>
    <w:rsid w:val="001A4303"/>
    <w:rsid w:val="001A6333"/>
    <w:rsid w:val="001A7BF7"/>
    <w:rsid w:val="001B0809"/>
    <w:rsid w:val="001B3DF9"/>
    <w:rsid w:val="001B402F"/>
    <w:rsid w:val="001B50E7"/>
    <w:rsid w:val="001B6581"/>
    <w:rsid w:val="001B6E07"/>
    <w:rsid w:val="001B799A"/>
    <w:rsid w:val="001B7F67"/>
    <w:rsid w:val="001C471F"/>
    <w:rsid w:val="001C47A8"/>
    <w:rsid w:val="001C5AAA"/>
    <w:rsid w:val="001C60F8"/>
    <w:rsid w:val="001C6986"/>
    <w:rsid w:val="001D06DF"/>
    <w:rsid w:val="001D0D94"/>
    <w:rsid w:val="001D13F9"/>
    <w:rsid w:val="001D189A"/>
    <w:rsid w:val="001D312A"/>
    <w:rsid w:val="001D4067"/>
    <w:rsid w:val="001D49F5"/>
    <w:rsid w:val="001D5947"/>
    <w:rsid w:val="001D5B36"/>
    <w:rsid w:val="001E117F"/>
    <w:rsid w:val="001E23EC"/>
    <w:rsid w:val="001E2587"/>
    <w:rsid w:val="001E2818"/>
    <w:rsid w:val="001E3476"/>
    <w:rsid w:val="001E78AD"/>
    <w:rsid w:val="001E7D7E"/>
    <w:rsid w:val="001F1A6A"/>
    <w:rsid w:val="001F207E"/>
    <w:rsid w:val="001F22B7"/>
    <w:rsid w:val="001F24C7"/>
    <w:rsid w:val="001F3212"/>
    <w:rsid w:val="001F39DD"/>
    <w:rsid w:val="001F3AB5"/>
    <w:rsid w:val="001F40E6"/>
    <w:rsid w:val="001F534B"/>
    <w:rsid w:val="001F5D72"/>
    <w:rsid w:val="00200294"/>
    <w:rsid w:val="002007C2"/>
    <w:rsid w:val="00200BE0"/>
    <w:rsid w:val="002020B2"/>
    <w:rsid w:val="0020212E"/>
    <w:rsid w:val="002040FA"/>
    <w:rsid w:val="0020665E"/>
    <w:rsid w:val="00206842"/>
    <w:rsid w:val="002068E1"/>
    <w:rsid w:val="0020705F"/>
    <w:rsid w:val="00210094"/>
    <w:rsid w:val="00210B73"/>
    <w:rsid w:val="002112C0"/>
    <w:rsid w:val="002119E5"/>
    <w:rsid w:val="0021316A"/>
    <w:rsid w:val="00213725"/>
    <w:rsid w:val="0021402D"/>
    <w:rsid w:val="002147CD"/>
    <w:rsid w:val="00214CA8"/>
    <w:rsid w:val="00214FD4"/>
    <w:rsid w:val="00216B87"/>
    <w:rsid w:val="00216E45"/>
    <w:rsid w:val="00217064"/>
    <w:rsid w:val="00220142"/>
    <w:rsid w:val="00221187"/>
    <w:rsid w:val="002214B3"/>
    <w:rsid w:val="002217FD"/>
    <w:rsid w:val="00222390"/>
    <w:rsid w:val="0022298D"/>
    <w:rsid w:val="00222CA3"/>
    <w:rsid w:val="00222FC1"/>
    <w:rsid w:val="00223B52"/>
    <w:rsid w:val="00225643"/>
    <w:rsid w:val="002259CF"/>
    <w:rsid w:val="00225D1D"/>
    <w:rsid w:val="0022669B"/>
    <w:rsid w:val="0022686A"/>
    <w:rsid w:val="00226CC9"/>
    <w:rsid w:val="00226DEB"/>
    <w:rsid w:val="00226E8E"/>
    <w:rsid w:val="00230834"/>
    <w:rsid w:val="0023091E"/>
    <w:rsid w:val="00230CC6"/>
    <w:rsid w:val="0023227B"/>
    <w:rsid w:val="00233122"/>
    <w:rsid w:val="002348AA"/>
    <w:rsid w:val="0023508E"/>
    <w:rsid w:val="002366F1"/>
    <w:rsid w:val="00236C78"/>
    <w:rsid w:val="002377B7"/>
    <w:rsid w:val="00241801"/>
    <w:rsid w:val="00241803"/>
    <w:rsid w:val="00242C45"/>
    <w:rsid w:val="00242D94"/>
    <w:rsid w:val="00244AF3"/>
    <w:rsid w:val="00246491"/>
    <w:rsid w:val="0024756E"/>
    <w:rsid w:val="00247902"/>
    <w:rsid w:val="00250035"/>
    <w:rsid w:val="002508D6"/>
    <w:rsid w:val="0025091B"/>
    <w:rsid w:val="002512BE"/>
    <w:rsid w:val="0025277C"/>
    <w:rsid w:val="0025493A"/>
    <w:rsid w:val="00254EB2"/>
    <w:rsid w:val="00255273"/>
    <w:rsid w:val="0025F8DE"/>
    <w:rsid w:val="00260F5D"/>
    <w:rsid w:val="0026143E"/>
    <w:rsid w:val="00261450"/>
    <w:rsid w:val="002619B9"/>
    <w:rsid w:val="00261DAD"/>
    <w:rsid w:val="00262ACE"/>
    <w:rsid w:val="00262CB1"/>
    <w:rsid w:val="00262E6B"/>
    <w:rsid w:val="002643A5"/>
    <w:rsid w:val="0026442C"/>
    <w:rsid w:val="002646D4"/>
    <w:rsid w:val="00264A7C"/>
    <w:rsid w:val="00266719"/>
    <w:rsid w:val="00266D11"/>
    <w:rsid w:val="002708F7"/>
    <w:rsid w:val="00270AF3"/>
    <w:rsid w:val="00273188"/>
    <w:rsid w:val="0027337D"/>
    <w:rsid w:val="002747A1"/>
    <w:rsid w:val="00274B6E"/>
    <w:rsid w:val="00275FB8"/>
    <w:rsid w:val="00276150"/>
    <w:rsid w:val="00280C73"/>
    <w:rsid w:val="002817AA"/>
    <w:rsid w:val="002833F9"/>
    <w:rsid w:val="00283E7A"/>
    <w:rsid w:val="00285C40"/>
    <w:rsid w:val="00286ADD"/>
    <w:rsid w:val="00287177"/>
    <w:rsid w:val="00290B9E"/>
    <w:rsid w:val="0029155D"/>
    <w:rsid w:val="00291F78"/>
    <w:rsid w:val="00292383"/>
    <w:rsid w:val="0029240F"/>
    <w:rsid w:val="0029270E"/>
    <w:rsid w:val="002928EF"/>
    <w:rsid w:val="00292C2E"/>
    <w:rsid w:val="00294292"/>
    <w:rsid w:val="00294A5F"/>
    <w:rsid w:val="00295168"/>
    <w:rsid w:val="00295FE9"/>
    <w:rsid w:val="00296BB5"/>
    <w:rsid w:val="00297423"/>
    <w:rsid w:val="002979AE"/>
    <w:rsid w:val="002A15E7"/>
    <w:rsid w:val="002A2BFA"/>
    <w:rsid w:val="002A3271"/>
    <w:rsid w:val="002A3540"/>
    <w:rsid w:val="002A4132"/>
    <w:rsid w:val="002A4A96"/>
    <w:rsid w:val="002A4F32"/>
    <w:rsid w:val="002A61F7"/>
    <w:rsid w:val="002A6D86"/>
    <w:rsid w:val="002B1B57"/>
    <w:rsid w:val="002B26C9"/>
    <w:rsid w:val="002B6272"/>
    <w:rsid w:val="002B6A20"/>
    <w:rsid w:val="002B783A"/>
    <w:rsid w:val="002B7C12"/>
    <w:rsid w:val="002C06C6"/>
    <w:rsid w:val="002C07EC"/>
    <w:rsid w:val="002C1DB0"/>
    <w:rsid w:val="002C3DF7"/>
    <w:rsid w:val="002C4D02"/>
    <w:rsid w:val="002C6659"/>
    <w:rsid w:val="002D1C86"/>
    <w:rsid w:val="002D302C"/>
    <w:rsid w:val="002D3175"/>
    <w:rsid w:val="002D402E"/>
    <w:rsid w:val="002D40CC"/>
    <w:rsid w:val="002D42A0"/>
    <w:rsid w:val="002D4676"/>
    <w:rsid w:val="002D5B5D"/>
    <w:rsid w:val="002D6BB8"/>
    <w:rsid w:val="002D6BE4"/>
    <w:rsid w:val="002D71AB"/>
    <w:rsid w:val="002D7B5F"/>
    <w:rsid w:val="002E13D1"/>
    <w:rsid w:val="002E168F"/>
    <w:rsid w:val="002E1C4B"/>
    <w:rsid w:val="002E1FC6"/>
    <w:rsid w:val="002E1FE8"/>
    <w:rsid w:val="002E229B"/>
    <w:rsid w:val="002E3BED"/>
    <w:rsid w:val="002E4219"/>
    <w:rsid w:val="002E457B"/>
    <w:rsid w:val="002E5081"/>
    <w:rsid w:val="002E50C6"/>
    <w:rsid w:val="002E64BC"/>
    <w:rsid w:val="002E76D1"/>
    <w:rsid w:val="002E7D48"/>
    <w:rsid w:val="002E7E90"/>
    <w:rsid w:val="002F0307"/>
    <w:rsid w:val="002F07C1"/>
    <w:rsid w:val="002F1B23"/>
    <w:rsid w:val="002F1C4C"/>
    <w:rsid w:val="002F21E3"/>
    <w:rsid w:val="002F2521"/>
    <w:rsid w:val="002F2F3F"/>
    <w:rsid w:val="002F6115"/>
    <w:rsid w:val="002F655E"/>
    <w:rsid w:val="002F68FA"/>
    <w:rsid w:val="0030206F"/>
    <w:rsid w:val="0030248C"/>
    <w:rsid w:val="00302B3C"/>
    <w:rsid w:val="00302F98"/>
    <w:rsid w:val="003051AC"/>
    <w:rsid w:val="0030599D"/>
    <w:rsid w:val="00306338"/>
    <w:rsid w:val="00306960"/>
    <w:rsid w:val="00310319"/>
    <w:rsid w:val="00310DCE"/>
    <w:rsid w:val="00310F3E"/>
    <w:rsid w:val="00312720"/>
    <w:rsid w:val="00313705"/>
    <w:rsid w:val="003146A6"/>
    <w:rsid w:val="003152AB"/>
    <w:rsid w:val="00315345"/>
    <w:rsid w:val="003167FF"/>
    <w:rsid w:val="00316C80"/>
    <w:rsid w:val="00320185"/>
    <w:rsid w:val="00321CAD"/>
    <w:rsid w:val="00322578"/>
    <w:rsid w:val="00322EFE"/>
    <w:rsid w:val="003233B3"/>
    <w:rsid w:val="003243D0"/>
    <w:rsid w:val="003245ED"/>
    <w:rsid w:val="00324D2E"/>
    <w:rsid w:val="00325F9C"/>
    <w:rsid w:val="003269A2"/>
    <w:rsid w:val="003306CF"/>
    <w:rsid w:val="0033167A"/>
    <w:rsid w:val="003324D9"/>
    <w:rsid w:val="00332CAB"/>
    <w:rsid w:val="003358A7"/>
    <w:rsid w:val="0033628E"/>
    <w:rsid w:val="00336298"/>
    <w:rsid w:val="00336355"/>
    <w:rsid w:val="00337754"/>
    <w:rsid w:val="00340C23"/>
    <w:rsid w:val="00342712"/>
    <w:rsid w:val="0034277B"/>
    <w:rsid w:val="00343167"/>
    <w:rsid w:val="00343AFC"/>
    <w:rsid w:val="00344D7B"/>
    <w:rsid w:val="003450A6"/>
    <w:rsid w:val="00346A93"/>
    <w:rsid w:val="0034745C"/>
    <w:rsid w:val="003476AA"/>
    <w:rsid w:val="003501E3"/>
    <w:rsid w:val="00350E4E"/>
    <w:rsid w:val="00351A21"/>
    <w:rsid w:val="00351E1F"/>
    <w:rsid w:val="00352A04"/>
    <w:rsid w:val="00352F4B"/>
    <w:rsid w:val="00353473"/>
    <w:rsid w:val="0035448E"/>
    <w:rsid w:val="0035519A"/>
    <w:rsid w:val="0035532A"/>
    <w:rsid w:val="003560D2"/>
    <w:rsid w:val="00356E7D"/>
    <w:rsid w:val="0035758B"/>
    <w:rsid w:val="00361315"/>
    <w:rsid w:val="00361904"/>
    <w:rsid w:val="00361DF5"/>
    <w:rsid w:val="0036346C"/>
    <w:rsid w:val="00363BE0"/>
    <w:rsid w:val="003640B8"/>
    <w:rsid w:val="00364790"/>
    <w:rsid w:val="00367323"/>
    <w:rsid w:val="00367753"/>
    <w:rsid w:val="00367B8D"/>
    <w:rsid w:val="00370C85"/>
    <w:rsid w:val="00371740"/>
    <w:rsid w:val="003720ED"/>
    <w:rsid w:val="003726F2"/>
    <w:rsid w:val="0037459D"/>
    <w:rsid w:val="0037499C"/>
    <w:rsid w:val="00375014"/>
    <w:rsid w:val="003754A6"/>
    <w:rsid w:val="003773A3"/>
    <w:rsid w:val="0037793A"/>
    <w:rsid w:val="00380E97"/>
    <w:rsid w:val="00381E8B"/>
    <w:rsid w:val="003827A5"/>
    <w:rsid w:val="0038300C"/>
    <w:rsid w:val="0038319D"/>
    <w:rsid w:val="0038382F"/>
    <w:rsid w:val="00384CDD"/>
    <w:rsid w:val="00385073"/>
    <w:rsid w:val="003854BD"/>
    <w:rsid w:val="00385BF0"/>
    <w:rsid w:val="00385C76"/>
    <w:rsid w:val="003868AE"/>
    <w:rsid w:val="0038694F"/>
    <w:rsid w:val="0038756B"/>
    <w:rsid w:val="00387DD9"/>
    <w:rsid w:val="003909D5"/>
    <w:rsid w:val="00390D1F"/>
    <w:rsid w:val="00392955"/>
    <w:rsid w:val="00393EBF"/>
    <w:rsid w:val="00394D25"/>
    <w:rsid w:val="003967DD"/>
    <w:rsid w:val="00396CE9"/>
    <w:rsid w:val="00396E92"/>
    <w:rsid w:val="00397522"/>
    <w:rsid w:val="00397A29"/>
    <w:rsid w:val="003A3193"/>
    <w:rsid w:val="003A3714"/>
    <w:rsid w:val="003A372C"/>
    <w:rsid w:val="003A3C5C"/>
    <w:rsid w:val="003A4C39"/>
    <w:rsid w:val="003A70CC"/>
    <w:rsid w:val="003B1684"/>
    <w:rsid w:val="003B180B"/>
    <w:rsid w:val="003B1F63"/>
    <w:rsid w:val="003B2909"/>
    <w:rsid w:val="003B2EC9"/>
    <w:rsid w:val="003B371E"/>
    <w:rsid w:val="003B5D85"/>
    <w:rsid w:val="003B72D6"/>
    <w:rsid w:val="003B7F75"/>
    <w:rsid w:val="003C0439"/>
    <w:rsid w:val="003C05ED"/>
    <w:rsid w:val="003C11E1"/>
    <w:rsid w:val="003C12C1"/>
    <w:rsid w:val="003C14DE"/>
    <w:rsid w:val="003C1C26"/>
    <w:rsid w:val="003C21EE"/>
    <w:rsid w:val="003C278E"/>
    <w:rsid w:val="003C2A95"/>
    <w:rsid w:val="003C4312"/>
    <w:rsid w:val="003C485B"/>
    <w:rsid w:val="003C530C"/>
    <w:rsid w:val="003C5C05"/>
    <w:rsid w:val="003C6507"/>
    <w:rsid w:val="003C6A2C"/>
    <w:rsid w:val="003C6FA3"/>
    <w:rsid w:val="003C7417"/>
    <w:rsid w:val="003C7BC3"/>
    <w:rsid w:val="003D001D"/>
    <w:rsid w:val="003D0124"/>
    <w:rsid w:val="003D0B82"/>
    <w:rsid w:val="003D0BD8"/>
    <w:rsid w:val="003D37DC"/>
    <w:rsid w:val="003D41BC"/>
    <w:rsid w:val="003D42FF"/>
    <w:rsid w:val="003D54B6"/>
    <w:rsid w:val="003D6676"/>
    <w:rsid w:val="003D6945"/>
    <w:rsid w:val="003D6D5E"/>
    <w:rsid w:val="003E15C7"/>
    <w:rsid w:val="003E182C"/>
    <w:rsid w:val="003E243B"/>
    <w:rsid w:val="003E2ADD"/>
    <w:rsid w:val="003E3B06"/>
    <w:rsid w:val="003E3F19"/>
    <w:rsid w:val="003E4B78"/>
    <w:rsid w:val="003E4C28"/>
    <w:rsid w:val="003E51AA"/>
    <w:rsid w:val="003E763E"/>
    <w:rsid w:val="003E7EE5"/>
    <w:rsid w:val="003F0A7C"/>
    <w:rsid w:val="003F0DE4"/>
    <w:rsid w:val="003F1BDC"/>
    <w:rsid w:val="003F21B8"/>
    <w:rsid w:val="003F3D05"/>
    <w:rsid w:val="003F3E84"/>
    <w:rsid w:val="003F498B"/>
    <w:rsid w:val="003F594C"/>
    <w:rsid w:val="003F6606"/>
    <w:rsid w:val="003F6A94"/>
    <w:rsid w:val="00401DD7"/>
    <w:rsid w:val="004023F2"/>
    <w:rsid w:val="00402556"/>
    <w:rsid w:val="0040356A"/>
    <w:rsid w:val="00403687"/>
    <w:rsid w:val="00403AF1"/>
    <w:rsid w:val="00404ED1"/>
    <w:rsid w:val="00405F1C"/>
    <w:rsid w:val="00410870"/>
    <w:rsid w:val="00411154"/>
    <w:rsid w:val="004115C5"/>
    <w:rsid w:val="0041167B"/>
    <w:rsid w:val="00411B5C"/>
    <w:rsid w:val="004120B2"/>
    <w:rsid w:val="00412ED8"/>
    <w:rsid w:val="00413493"/>
    <w:rsid w:val="00413854"/>
    <w:rsid w:val="004144E6"/>
    <w:rsid w:val="00417BA3"/>
    <w:rsid w:val="0042013A"/>
    <w:rsid w:val="00420A59"/>
    <w:rsid w:val="00422623"/>
    <w:rsid w:val="00422BEE"/>
    <w:rsid w:val="0042333B"/>
    <w:rsid w:val="00423A93"/>
    <w:rsid w:val="00426852"/>
    <w:rsid w:val="0043111D"/>
    <w:rsid w:val="00431A63"/>
    <w:rsid w:val="00431CCB"/>
    <w:rsid w:val="00432204"/>
    <w:rsid w:val="00432BD1"/>
    <w:rsid w:val="0043318E"/>
    <w:rsid w:val="004336EC"/>
    <w:rsid w:val="00434E9F"/>
    <w:rsid w:val="004356A2"/>
    <w:rsid w:val="004368A4"/>
    <w:rsid w:val="004378D9"/>
    <w:rsid w:val="004379C8"/>
    <w:rsid w:val="00437BF4"/>
    <w:rsid w:val="004405B9"/>
    <w:rsid w:val="00440A69"/>
    <w:rsid w:val="00440D0E"/>
    <w:rsid w:val="00441CDC"/>
    <w:rsid w:val="00442BBA"/>
    <w:rsid w:val="004436EA"/>
    <w:rsid w:val="0044381E"/>
    <w:rsid w:val="00443B03"/>
    <w:rsid w:val="00443E58"/>
    <w:rsid w:val="0044423A"/>
    <w:rsid w:val="00445205"/>
    <w:rsid w:val="00445275"/>
    <w:rsid w:val="00446D5E"/>
    <w:rsid w:val="00446EF3"/>
    <w:rsid w:val="00447435"/>
    <w:rsid w:val="00450A59"/>
    <w:rsid w:val="00452B81"/>
    <w:rsid w:val="00452BA1"/>
    <w:rsid w:val="004531F6"/>
    <w:rsid w:val="00453741"/>
    <w:rsid w:val="00453D93"/>
    <w:rsid w:val="00454DD2"/>
    <w:rsid w:val="00455FAD"/>
    <w:rsid w:val="00457884"/>
    <w:rsid w:val="00457D85"/>
    <w:rsid w:val="0046008B"/>
    <w:rsid w:val="00460308"/>
    <w:rsid w:val="004604C8"/>
    <w:rsid w:val="00461B23"/>
    <w:rsid w:val="00461CCE"/>
    <w:rsid w:val="004643E6"/>
    <w:rsid w:val="00464E06"/>
    <w:rsid w:val="00467A45"/>
    <w:rsid w:val="00467BDA"/>
    <w:rsid w:val="00470C4C"/>
    <w:rsid w:val="004718B4"/>
    <w:rsid w:val="00471E74"/>
    <w:rsid w:val="00472EE1"/>
    <w:rsid w:val="00473A67"/>
    <w:rsid w:val="004743BC"/>
    <w:rsid w:val="004747AB"/>
    <w:rsid w:val="00475C01"/>
    <w:rsid w:val="004762FE"/>
    <w:rsid w:val="004764E3"/>
    <w:rsid w:val="004779FB"/>
    <w:rsid w:val="004811F9"/>
    <w:rsid w:val="0048130A"/>
    <w:rsid w:val="00482523"/>
    <w:rsid w:val="00483363"/>
    <w:rsid w:val="00486106"/>
    <w:rsid w:val="004871E3"/>
    <w:rsid w:val="00490233"/>
    <w:rsid w:val="00490DCE"/>
    <w:rsid w:val="0049257F"/>
    <w:rsid w:val="004946EF"/>
    <w:rsid w:val="004A0CF8"/>
    <w:rsid w:val="004A1088"/>
    <w:rsid w:val="004A1E20"/>
    <w:rsid w:val="004A208E"/>
    <w:rsid w:val="004A2A6D"/>
    <w:rsid w:val="004A2E74"/>
    <w:rsid w:val="004A46CF"/>
    <w:rsid w:val="004A62CB"/>
    <w:rsid w:val="004A632D"/>
    <w:rsid w:val="004A6880"/>
    <w:rsid w:val="004A6AEA"/>
    <w:rsid w:val="004A6F28"/>
    <w:rsid w:val="004A721C"/>
    <w:rsid w:val="004A7C6D"/>
    <w:rsid w:val="004B061B"/>
    <w:rsid w:val="004B09A2"/>
    <w:rsid w:val="004B2E3A"/>
    <w:rsid w:val="004B2ED6"/>
    <w:rsid w:val="004B30E9"/>
    <w:rsid w:val="004B3C01"/>
    <w:rsid w:val="004B550C"/>
    <w:rsid w:val="004B5975"/>
    <w:rsid w:val="004B7278"/>
    <w:rsid w:val="004B7936"/>
    <w:rsid w:val="004B7DB0"/>
    <w:rsid w:val="004C0290"/>
    <w:rsid w:val="004C0506"/>
    <w:rsid w:val="004C159D"/>
    <w:rsid w:val="004C1F0C"/>
    <w:rsid w:val="004C2363"/>
    <w:rsid w:val="004C23E9"/>
    <w:rsid w:val="004C2461"/>
    <w:rsid w:val="004C28F0"/>
    <w:rsid w:val="004C2CD2"/>
    <w:rsid w:val="004C4C1F"/>
    <w:rsid w:val="004C537D"/>
    <w:rsid w:val="004C54B2"/>
    <w:rsid w:val="004C5A91"/>
    <w:rsid w:val="004D0053"/>
    <w:rsid w:val="004D0183"/>
    <w:rsid w:val="004D1134"/>
    <w:rsid w:val="004D1AA8"/>
    <w:rsid w:val="004D4388"/>
    <w:rsid w:val="004D5798"/>
    <w:rsid w:val="004D6C4B"/>
    <w:rsid w:val="004D7747"/>
    <w:rsid w:val="004E06D6"/>
    <w:rsid w:val="004E0926"/>
    <w:rsid w:val="004E1D6B"/>
    <w:rsid w:val="004E2576"/>
    <w:rsid w:val="004E4B24"/>
    <w:rsid w:val="004E4DF4"/>
    <w:rsid w:val="004E777A"/>
    <w:rsid w:val="004F013A"/>
    <w:rsid w:val="004F04C4"/>
    <w:rsid w:val="004F06FB"/>
    <w:rsid w:val="004F0FDF"/>
    <w:rsid w:val="004F166C"/>
    <w:rsid w:val="004F1820"/>
    <w:rsid w:val="004F2BFC"/>
    <w:rsid w:val="004F3AD4"/>
    <w:rsid w:val="004F428C"/>
    <w:rsid w:val="004F4B36"/>
    <w:rsid w:val="004F5672"/>
    <w:rsid w:val="004F5BB8"/>
    <w:rsid w:val="004F6041"/>
    <w:rsid w:val="004F6EB8"/>
    <w:rsid w:val="004F72ED"/>
    <w:rsid w:val="004F7309"/>
    <w:rsid w:val="004F7383"/>
    <w:rsid w:val="004F7D25"/>
    <w:rsid w:val="00500ADA"/>
    <w:rsid w:val="00502842"/>
    <w:rsid w:val="00502C45"/>
    <w:rsid w:val="00502E19"/>
    <w:rsid w:val="00503DA4"/>
    <w:rsid w:val="00505849"/>
    <w:rsid w:val="005058D1"/>
    <w:rsid w:val="00506416"/>
    <w:rsid w:val="005064A5"/>
    <w:rsid w:val="00506734"/>
    <w:rsid w:val="005071BD"/>
    <w:rsid w:val="005119E7"/>
    <w:rsid w:val="00512BBA"/>
    <w:rsid w:val="00512F13"/>
    <w:rsid w:val="00516083"/>
    <w:rsid w:val="00516793"/>
    <w:rsid w:val="00516D22"/>
    <w:rsid w:val="005170E7"/>
    <w:rsid w:val="0051710B"/>
    <w:rsid w:val="00517667"/>
    <w:rsid w:val="0052080F"/>
    <w:rsid w:val="00520B9B"/>
    <w:rsid w:val="00521780"/>
    <w:rsid w:val="00521CD3"/>
    <w:rsid w:val="00522926"/>
    <w:rsid w:val="00525DDB"/>
    <w:rsid w:val="0052612B"/>
    <w:rsid w:val="0052772F"/>
    <w:rsid w:val="00527C09"/>
    <w:rsid w:val="00530795"/>
    <w:rsid w:val="0053143E"/>
    <w:rsid w:val="005321A1"/>
    <w:rsid w:val="00532783"/>
    <w:rsid w:val="00532F5D"/>
    <w:rsid w:val="0053305C"/>
    <w:rsid w:val="005341C2"/>
    <w:rsid w:val="005348BE"/>
    <w:rsid w:val="005366B0"/>
    <w:rsid w:val="005378FE"/>
    <w:rsid w:val="005410EC"/>
    <w:rsid w:val="00543466"/>
    <w:rsid w:val="00543649"/>
    <w:rsid w:val="005450C1"/>
    <w:rsid w:val="00545616"/>
    <w:rsid w:val="0055043B"/>
    <w:rsid w:val="00550948"/>
    <w:rsid w:val="0055378B"/>
    <w:rsid w:val="00553B0A"/>
    <w:rsid w:val="00555277"/>
    <w:rsid w:val="00555658"/>
    <w:rsid w:val="00555914"/>
    <w:rsid w:val="00557CE9"/>
    <w:rsid w:val="00561DE2"/>
    <w:rsid w:val="00563047"/>
    <w:rsid w:val="005632CF"/>
    <w:rsid w:val="00564817"/>
    <w:rsid w:val="00565396"/>
    <w:rsid w:val="0056672E"/>
    <w:rsid w:val="00566B9D"/>
    <w:rsid w:val="005675F6"/>
    <w:rsid w:val="0056797D"/>
    <w:rsid w:val="00567CF0"/>
    <w:rsid w:val="0057056A"/>
    <w:rsid w:val="00570C66"/>
    <w:rsid w:val="00571A6A"/>
    <w:rsid w:val="005729E3"/>
    <w:rsid w:val="005733B6"/>
    <w:rsid w:val="00574AAA"/>
    <w:rsid w:val="00575545"/>
    <w:rsid w:val="0057585A"/>
    <w:rsid w:val="0057664A"/>
    <w:rsid w:val="00577ED7"/>
    <w:rsid w:val="00580291"/>
    <w:rsid w:val="00580588"/>
    <w:rsid w:val="0058121A"/>
    <w:rsid w:val="00581D62"/>
    <w:rsid w:val="00582FEE"/>
    <w:rsid w:val="005831EC"/>
    <w:rsid w:val="00583863"/>
    <w:rsid w:val="00583FC1"/>
    <w:rsid w:val="00584366"/>
    <w:rsid w:val="00585E40"/>
    <w:rsid w:val="00586D92"/>
    <w:rsid w:val="0058732C"/>
    <w:rsid w:val="00587449"/>
    <w:rsid w:val="00591DD2"/>
    <w:rsid w:val="00597668"/>
    <w:rsid w:val="005A0455"/>
    <w:rsid w:val="005A0C18"/>
    <w:rsid w:val="005A0F0C"/>
    <w:rsid w:val="005A10A9"/>
    <w:rsid w:val="005A15C8"/>
    <w:rsid w:val="005A206B"/>
    <w:rsid w:val="005A21F1"/>
    <w:rsid w:val="005A24E3"/>
    <w:rsid w:val="005A2605"/>
    <w:rsid w:val="005A285A"/>
    <w:rsid w:val="005A2F61"/>
    <w:rsid w:val="005A316A"/>
    <w:rsid w:val="005A3644"/>
    <w:rsid w:val="005A4A59"/>
    <w:rsid w:val="005A4C33"/>
    <w:rsid w:val="005A4F12"/>
    <w:rsid w:val="005A5752"/>
    <w:rsid w:val="005A6917"/>
    <w:rsid w:val="005B0742"/>
    <w:rsid w:val="005B16AA"/>
    <w:rsid w:val="005B1C96"/>
    <w:rsid w:val="005B1F69"/>
    <w:rsid w:val="005B416C"/>
    <w:rsid w:val="005B4AF7"/>
    <w:rsid w:val="005B4BD1"/>
    <w:rsid w:val="005B66AF"/>
    <w:rsid w:val="005B7F39"/>
    <w:rsid w:val="005C264C"/>
    <w:rsid w:val="005C29A8"/>
    <w:rsid w:val="005C2AA9"/>
    <w:rsid w:val="005C3E08"/>
    <w:rsid w:val="005C4324"/>
    <w:rsid w:val="005C492C"/>
    <w:rsid w:val="005C59D5"/>
    <w:rsid w:val="005C6382"/>
    <w:rsid w:val="005C6544"/>
    <w:rsid w:val="005D0F2D"/>
    <w:rsid w:val="005D15EA"/>
    <w:rsid w:val="005D2DF7"/>
    <w:rsid w:val="005D3FF2"/>
    <w:rsid w:val="005D4269"/>
    <w:rsid w:val="005D4636"/>
    <w:rsid w:val="005D4C09"/>
    <w:rsid w:val="005D56A1"/>
    <w:rsid w:val="005D5A83"/>
    <w:rsid w:val="005D6CAA"/>
    <w:rsid w:val="005D7B55"/>
    <w:rsid w:val="005D7E3C"/>
    <w:rsid w:val="005E0713"/>
    <w:rsid w:val="005E26E7"/>
    <w:rsid w:val="005E29FA"/>
    <w:rsid w:val="005E3365"/>
    <w:rsid w:val="005E3A86"/>
    <w:rsid w:val="005E5C94"/>
    <w:rsid w:val="005E5DB7"/>
    <w:rsid w:val="005E65C9"/>
    <w:rsid w:val="005E6743"/>
    <w:rsid w:val="005E6E72"/>
    <w:rsid w:val="005E7317"/>
    <w:rsid w:val="005F135D"/>
    <w:rsid w:val="005F20D9"/>
    <w:rsid w:val="005F2B1C"/>
    <w:rsid w:val="005F2EE9"/>
    <w:rsid w:val="005F2F29"/>
    <w:rsid w:val="005F3443"/>
    <w:rsid w:val="005F37C3"/>
    <w:rsid w:val="005F3CF9"/>
    <w:rsid w:val="005F52F7"/>
    <w:rsid w:val="005F54D2"/>
    <w:rsid w:val="005F5C37"/>
    <w:rsid w:val="005F5F9D"/>
    <w:rsid w:val="005F77C2"/>
    <w:rsid w:val="00601161"/>
    <w:rsid w:val="006018FC"/>
    <w:rsid w:val="00602E20"/>
    <w:rsid w:val="00603B39"/>
    <w:rsid w:val="00605320"/>
    <w:rsid w:val="00605C13"/>
    <w:rsid w:val="00607AC1"/>
    <w:rsid w:val="00607C01"/>
    <w:rsid w:val="00611850"/>
    <w:rsid w:val="00611CC5"/>
    <w:rsid w:val="00614C88"/>
    <w:rsid w:val="006163C9"/>
    <w:rsid w:val="00616868"/>
    <w:rsid w:val="00616986"/>
    <w:rsid w:val="00617790"/>
    <w:rsid w:val="00622BF9"/>
    <w:rsid w:val="00622F5E"/>
    <w:rsid w:val="00623EFB"/>
    <w:rsid w:val="00624864"/>
    <w:rsid w:val="00624A55"/>
    <w:rsid w:val="00625340"/>
    <w:rsid w:val="00625F43"/>
    <w:rsid w:val="006271C9"/>
    <w:rsid w:val="0062745F"/>
    <w:rsid w:val="0063044D"/>
    <w:rsid w:val="006305C9"/>
    <w:rsid w:val="00630C0F"/>
    <w:rsid w:val="00631068"/>
    <w:rsid w:val="006313DC"/>
    <w:rsid w:val="0063193C"/>
    <w:rsid w:val="0063412A"/>
    <w:rsid w:val="00637249"/>
    <w:rsid w:val="006418F3"/>
    <w:rsid w:val="00641988"/>
    <w:rsid w:val="006427E8"/>
    <w:rsid w:val="006442AD"/>
    <w:rsid w:val="006444AA"/>
    <w:rsid w:val="00644765"/>
    <w:rsid w:val="006451CD"/>
    <w:rsid w:val="006460FF"/>
    <w:rsid w:val="00651E6C"/>
    <w:rsid w:val="00652220"/>
    <w:rsid w:val="006522EC"/>
    <w:rsid w:val="006523D7"/>
    <w:rsid w:val="006529E0"/>
    <w:rsid w:val="006530DC"/>
    <w:rsid w:val="006532EC"/>
    <w:rsid w:val="00654095"/>
    <w:rsid w:val="00654428"/>
    <w:rsid w:val="0065575E"/>
    <w:rsid w:val="0065662A"/>
    <w:rsid w:val="00656E1C"/>
    <w:rsid w:val="00657843"/>
    <w:rsid w:val="00657B5B"/>
    <w:rsid w:val="00661256"/>
    <w:rsid w:val="00661BFB"/>
    <w:rsid w:val="00664186"/>
    <w:rsid w:val="006643D3"/>
    <w:rsid w:val="00666F32"/>
    <w:rsid w:val="00667060"/>
    <w:rsid w:val="006671CE"/>
    <w:rsid w:val="00667D8F"/>
    <w:rsid w:val="00671C83"/>
    <w:rsid w:val="00671CF3"/>
    <w:rsid w:val="006721B0"/>
    <w:rsid w:val="00673F9D"/>
    <w:rsid w:val="006747A5"/>
    <w:rsid w:val="00674B6C"/>
    <w:rsid w:val="00674DE7"/>
    <w:rsid w:val="00674F41"/>
    <w:rsid w:val="006754BA"/>
    <w:rsid w:val="00675736"/>
    <w:rsid w:val="00676357"/>
    <w:rsid w:val="0068046A"/>
    <w:rsid w:val="006807C6"/>
    <w:rsid w:val="00681274"/>
    <w:rsid w:val="0068396C"/>
    <w:rsid w:val="00684675"/>
    <w:rsid w:val="00685CED"/>
    <w:rsid w:val="00685D4F"/>
    <w:rsid w:val="00686A0A"/>
    <w:rsid w:val="00686D32"/>
    <w:rsid w:val="00687141"/>
    <w:rsid w:val="00687E8D"/>
    <w:rsid w:val="0069058D"/>
    <w:rsid w:val="00690D31"/>
    <w:rsid w:val="0069154D"/>
    <w:rsid w:val="00691A93"/>
    <w:rsid w:val="00692E86"/>
    <w:rsid w:val="00692F89"/>
    <w:rsid w:val="006931AA"/>
    <w:rsid w:val="00694348"/>
    <w:rsid w:val="00695F11"/>
    <w:rsid w:val="006969AF"/>
    <w:rsid w:val="00696B08"/>
    <w:rsid w:val="00696E7A"/>
    <w:rsid w:val="00697276"/>
    <w:rsid w:val="006979D3"/>
    <w:rsid w:val="00697DA4"/>
    <w:rsid w:val="006A1DC5"/>
    <w:rsid w:val="006A1F8A"/>
    <w:rsid w:val="006A200E"/>
    <w:rsid w:val="006A25AC"/>
    <w:rsid w:val="006A3FB2"/>
    <w:rsid w:val="006A4157"/>
    <w:rsid w:val="006A787E"/>
    <w:rsid w:val="006A7C1F"/>
    <w:rsid w:val="006A7DDD"/>
    <w:rsid w:val="006B02EE"/>
    <w:rsid w:val="006B24B8"/>
    <w:rsid w:val="006B2D7F"/>
    <w:rsid w:val="006B35ED"/>
    <w:rsid w:val="006B3AE1"/>
    <w:rsid w:val="006B5928"/>
    <w:rsid w:val="006B5971"/>
    <w:rsid w:val="006B64C1"/>
    <w:rsid w:val="006B72D7"/>
    <w:rsid w:val="006B760E"/>
    <w:rsid w:val="006C006E"/>
    <w:rsid w:val="006C0378"/>
    <w:rsid w:val="006C1521"/>
    <w:rsid w:val="006C3120"/>
    <w:rsid w:val="006C3211"/>
    <w:rsid w:val="006C3D83"/>
    <w:rsid w:val="006C3FF8"/>
    <w:rsid w:val="006C45C0"/>
    <w:rsid w:val="006C6511"/>
    <w:rsid w:val="006C6681"/>
    <w:rsid w:val="006C6F39"/>
    <w:rsid w:val="006C75C5"/>
    <w:rsid w:val="006C7784"/>
    <w:rsid w:val="006D0D71"/>
    <w:rsid w:val="006D1D60"/>
    <w:rsid w:val="006D2FAE"/>
    <w:rsid w:val="006D3019"/>
    <w:rsid w:val="006D38DA"/>
    <w:rsid w:val="006D4137"/>
    <w:rsid w:val="006D4684"/>
    <w:rsid w:val="006D489E"/>
    <w:rsid w:val="006D48FA"/>
    <w:rsid w:val="006D591E"/>
    <w:rsid w:val="006D5E43"/>
    <w:rsid w:val="006D6345"/>
    <w:rsid w:val="006E05FB"/>
    <w:rsid w:val="006E0DCA"/>
    <w:rsid w:val="006E1C59"/>
    <w:rsid w:val="006E2B9A"/>
    <w:rsid w:val="006E36F3"/>
    <w:rsid w:val="006E5384"/>
    <w:rsid w:val="006E569A"/>
    <w:rsid w:val="006E5795"/>
    <w:rsid w:val="006E6BBA"/>
    <w:rsid w:val="006E7A49"/>
    <w:rsid w:val="006E7DA3"/>
    <w:rsid w:val="006F08B7"/>
    <w:rsid w:val="006F0EBC"/>
    <w:rsid w:val="006F1353"/>
    <w:rsid w:val="006F2C7B"/>
    <w:rsid w:val="006F3AB1"/>
    <w:rsid w:val="006F3AE2"/>
    <w:rsid w:val="006F415E"/>
    <w:rsid w:val="006F59DB"/>
    <w:rsid w:val="006F5F21"/>
    <w:rsid w:val="006F6315"/>
    <w:rsid w:val="006F6786"/>
    <w:rsid w:val="006F6B61"/>
    <w:rsid w:val="00700437"/>
    <w:rsid w:val="00700D4B"/>
    <w:rsid w:val="007012D3"/>
    <w:rsid w:val="0070157D"/>
    <w:rsid w:val="00703754"/>
    <w:rsid w:val="00704018"/>
    <w:rsid w:val="00705261"/>
    <w:rsid w:val="0070628B"/>
    <w:rsid w:val="007072ED"/>
    <w:rsid w:val="00710265"/>
    <w:rsid w:val="0071060F"/>
    <w:rsid w:val="00710CED"/>
    <w:rsid w:val="00710EB0"/>
    <w:rsid w:val="00711128"/>
    <w:rsid w:val="00712380"/>
    <w:rsid w:val="007129E5"/>
    <w:rsid w:val="00712A6F"/>
    <w:rsid w:val="00714564"/>
    <w:rsid w:val="0071594D"/>
    <w:rsid w:val="00715FFC"/>
    <w:rsid w:val="007160A8"/>
    <w:rsid w:val="00716BCA"/>
    <w:rsid w:val="00720605"/>
    <w:rsid w:val="00721A11"/>
    <w:rsid w:val="0072228A"/>
    <w:rsid w:val="00722B93"/>
    <w:rsid w:val="0072590E"/>
    <w:rsid w:val="00726043"/>
    <w:rsid w:val="00726387"/>
    <w:rsid w:val="00726C2C"/>
    <w:rsid w:val="007309D1"/>
    <w:rsid w:val="00732651"/>
    <w:rsid w:val="00732987"/>
    <w:rsid w:val="007329D2"/>
    <w:rsid w:val="007331B9"/>
    <w:rsid w:val="0073442B"/>
    <w:rsid w:val="00734CF0"/>
    <w:rsid w:val="00735001"/>
    <w:rsid w:val="00735566"/>
    <w:rsid w:val="00735EAC"/>
    <w:rsid w:val="00735EB3"/>
    <w:rsid w:val="00736E40"/>
    <w:rsid w:val="0073754D"/>
    <w:rsid w:val="0074076A"/>
    <w:rsid w:val="00741361"/>
    <w:rsid w:val="007415E2"/>
    <w:rsid w:val="007417BB"/>
    <w:rsid w:val="00742BED"/>
    <w:rsid w:val="00742E2C"/>
    <w:rsid w:val="00743133"/>
    <w:rsid w:val="007442F0"/>
    <w:rsid w:val="00745D89"/>
    <w:rsid w:val="00745E69"/>
    <w:rsid w:val="007469AB"/>
    <w:rsid w:val="00752805"/>
    <w:rsid w:val="00752BCC"/>
    <w:rsid w:val="00753835"/>
    <w:rsid w:val="0075454E"/>
    <w:rsid w:val="00755AE0"/>
    <w:rsid w:val="007568E5"/>
    <w:rsid w:val="00757492"/>
    <w:rsid w:val="007574DC"/>
    <w:rsid w:val="00757ABE"/>
    <w:rsid w:val="00760AAE"/>
    <w:rsid w:val="00761737"/>
    <w:rsid w:val="0076247F"/>
    <w:rsid w:val="00762F74"/>
    <w:rsid w:val="00763CE0"/>
    <w:rsid w:val="00764075"/>
    <w:rsid w:val="00764A3C"/>
    <w:rsid w:val="0076509C"/>
    <w:rsid w:val="00765BC2"/>
    <w:rsid w:val="007674F9"/>
    <w:rsid w:val="00767573"/>
    <w:rsid w:val="00767BC3"/>
    <w:rsid w:val="007700EF"/>
    <w:rsid w:val="007705A7"/>
    <w:rsid w:val="00770AA0"/>
    <w:rsid w:val="00770C4E"/>
    <w:rsid w:val="00770FCB"/>
    <w:rsid w:val="00771907"/>
    <w:rsid w:val="00771E19"/>
    <w:rsid w:val="00773971"/>
    <w:rsid w:val="00774087"/>
    <w:rsid w:val="00774FB5"/>
    <w:rsid w:val="007754AB"/>
    <w:rsid w:val="0077627A"/>
    <w:rsid w:val="00776E0A"/>
    <w:rsid w:val="00777C5F"/>
    <w:rsid w:val="00781488"/>
    <w:rsid w:val="00782875"/>
    <w:rsid w:val="00782CC7"/>
    <w:rsid w:val="00782EDA"/>
    <w:rsid w:val="00784076"/>
    <w:rsid w:val="0078459A"/>
    <w:rsid w:val="00786136"/>
    <w:rsid w:val="00787028"/>
    <w:rsid w:val="00790C42"/>
    <w:rsid w:val="00790E7C"/>
    <w:rsid w:val="007919D6"/>
    <w:rsid w:val="00791CD5"/>
    <w:rsid w:val="00793235"/>
    <w:rsid w:val="0079396A"/>
    <w:rsid w:val="00794609"/>
    <w:rsid w:val="007947AF"/>
    <w:rsid w:val="00795F16"/>
    <w:rsid w:val="007963AF"/>
    <w:rsid w:val="00796AD8"/>
    <w:rsid w:val="007A0A5C"/>
    <w:rsid w:val="007A0D9E"/>
    <w:rsid w:val="007A18E4"/>
    <w:rsid w:val="007A263B"/>
    <w:rsid w:val="007A3209"/>
    <w:rsid w:val="007A3AA0"/>
    <w:rsid w:val="007A3CDD"/>
    <w:rsid w:val="007A3DD9"/>
    <w:rsid w:val="007A59A0"/>
    <w:rsid w:val="007A60B1"/>
    <w:rsid w:val="007A680F"/>
    <w:rsid w:val="007A7A60"/>
    <w:rsid w:val="007B0591"/>
    <w:rsid w:val="007B0948"/>
    <w:rsid w:val="007B1728"/>
    <w:rsid w:val="007B2739"/>
    <w:rsid w:val="007B3805"/>
    <w:rsid w:val="007B4124"/>
    <w:rsid w:val="007B42AC"/>
    <w:rsid w:val="007B4955"/>
    <w:rsid w:val="007B4F5D"/>
    <w:rsid w:val="007B556E"/>
    <w:rsid w:val="007B5649"/>
    <w:rsid w:val="007B5A42"/>
    <w:rsid w:val="007B6364"/>
    <w:rsid w:val="007B6664"/>
    <w:rsid w:val="007C1A66"/>
    <w:rsid w:val="007C4878"/>
    <w:rsid w:val="007C4EFA"/>
    <w:rsid w:val="007C583D"/>
    <w:rsid w:val="007D07EA"/>
    <w:rsid w:val="007D0A02"/>
    <w:rsid w:val="007D216A"/>
    <w:rsid w:val="007D2F52"/>
    <w:rsid w:val="007D3211"/>
    <w:rsid w:val="007D3E38"/>
    <w:rsid w:val="007D43C1"/>
    <w:rsid w:val="007D4D6F"/>
    <w:rsid w:val="007D518F"/>
    <w:rsid w:val="007D5263"/>
    <w:rsid w:val="007D5799"/>
    <w:rsid w:val="007D5A32"/>
    <w:rsid w:val="007D5A3E"/>
    <w:rsid w:val="007D5F95"/>
    <w:rsid w:val="007D6748"/>
    <w:rsid w:val="007D6C52"/>
    <w:rsid w:val="007D779F"/>
    <w:rsid w:val="007E0686"/>
    <w:rsid w:val="007E31DC"/>
    <w:rsid w:val="007E4224"/>
    <w:rsid w:val="007E47E4"/>
    <w:rsid w:val="007E559B"/>
    <w:rsid w:val="007E59BB"/>
    <w:rsid w:val="007E61B7"/>
    <w:rsid w:val="007E63E8"/>
    <w:rsid w:val="007E6527"/>
    <w:rsid w:val="007E6800"/>
    <w:rsid w:val="007E6B9C"/>
    <w:rsid w:val="007E7304"/>
    <w:rsid w:val="007E735B"/>
    <w:rsid w:val="007F1AB7"/>
    <w:rsid w:val="007F1BA3"/>
    <w:rsid w:val="007F1EB5"/>
    <w:rsid w:val="007F31D8"/>
    <w:rsid w:val="007F53B8"/>
    <w:rsid w:val="007F58F7"/>
    <w:rsid w:val="007F6378"/>
    <w:rsid w:val="007F7431"/>
    <w:rsid w:val="007F7705"/>
    <w:rsid w:val="00801920"/>
    <w:rsid w:val="00801F0D"/>
    <w:rsid w:val="008036BE"/>
    <w:rsid w:val="00803E08"/>
    <w:rsid w:val="0080435F"/>
    <w:rsid w:val="00804C10"/>
    <w:rsid w:val="008052DF"/>
    <w:rsid w:val="00805AAE"/>
    <w:rsid w:val="00805CD4"/>
    <w:rsid w:val="00806452"/>
    <w:rsid w:val="00806518"/>
    <w:rsid w:val="008065DA"/>
    <w:rsid w:val="00806BFF"/>
    <w:rsid w:val="008070C1"/>
    <w:rsid w:val="0080725D"/>
    <w:rsid w:val="008072FD"/>
    <w:rsid w:val="00810AEC"/>
    <w:rsid w:val="00810E02"/>
    <w:rsid w:val="008126F9"/>
    <w:rsid w:val="008139BF"/>
    <w:rsid w:val="00817C4C"/>
    <w:rsid w:val="0082043E"/>
    <w:rsid w:val="00820614"/>
    <w:rsid w:val="00820F4F"/>
    <w:rsid w:val="00821452"/>
    <w:rsid w:val="0082202A"/>
    <w:rsid w:val="008230D6"/>
    <w:rsid w:val="00823479"/>
    <w:rsid w:val="00823482"/>
    <w:rsid w:val="0082451F"/>
    <w:rsid w:val="00824D45"/>
    <w:rsid w:val="00825D4A"/>
    <w:rsid w:val="00827D8F"/>
    <w:rsid w:val="00830567"/>
    <w:rsid w:val="00831218"/>
    <w:rsid w:val="00831378"/>
    <w:rsid w:val="008331CC"/>
    <w:rsid w:val="00833870"/>
    <w:rsid w:val="00834348"/>
    <w:rsid w:val="00834377"/>
    <w:rsid w:val="00834CB5"/>
    <w:rsid w:val="008350BC"/>
    <w:rsid w:val="008350D8"/>
    <w:rsid w:val="00835819"/>
    <w:rsid w:val="00835E9E"/>
    <w:rsid w:val="00837F9C"/>
    <w:rsid w:val="00837FBC"/>
    <w:rsid w:val="00841C3B"/>
    <w:rsid w:val="00843F5C"/>
    <w:rsid w:val="0084427C"/>
    <w:rsid w:val="00844566"/>
    <w:rsid w:val="00844964"/>
    <w:rsid w:val="008459B6"/>
    <w:rsid w:val="008459E6"/>
    <w:rsid w:val="00845D1E"/>
    <w:rsid w:val="0084617F"/>
    <w:rsid w:val="008477B9"/>
    <w:rsid w:val="00850ADC"/>
    <w:rsid w:val="00851BB8"/>
    <w:rsid w:val="00851CBC"/>
    <w:rsid w:val="00855B5C"/>
    <w:rsid w:val="00856796"/>
    <w:rsid w:val="0085770C"/>
    <w:rsid w:val="00857808"/>
    <w:rsid w:val="00857C2F"/>
    <w:rsid w:val="00860268"/>
    <w:rsid w:val="0086132B"/>
    <w:rsid w:val="0086345E"/>
    <w:rsid w:val="0086388A"/>
    <w:rsid w:val="00865A62"/>
    <w:rsid w:val="0087086E"/>
    <w:rsid w:val="00870A7E"/>
    <w:rsid w:val="008719B4"/>
    <w:rsid w:val="00871E51"/>
    <w:rsid w:val="00873250"/>
    <w:rsid w:val="00873C7B"/>
    <w:rsid w:val="00873CEC"/>
    <w:rsid w:val="008748FD"/>
    <w:rsid w:val="00875948"/>
    <w:rsid w:val="008766F7"/>
    <w:rsid w:val="00876EEE"/>
    <w:rsid w:val="00877732"/>
    <w:rsid w:val="00880A7B"/>
    <w:rsid w:val="00880A9C"/>
    <w:rsid w:val="00881010"/>
    <w:rsid w:val="00881B43"/>
    <w:rsid w:val="00884EB6"/>
    <w:rsid w:val="00885808"/>
    <w:rsid w:val="00886931"/>
    <w:rsid w:val="00887FC8"/>
    <w:rsid w:val="00890680"/>
    <w:rsid w:val="008910BB"/>
    <w:rsid w:val="008915B3"/>
    <w:rsid w:val="00891C32"/>
    <w:rsid w:val="00892E24"/>
    <w:rsid w:val="00894376"/>
    <w:rsid w:val="00894495"/>
    <w:rsid w:val="00894D91"/>
    <w:rsid w:val="00895A36"/>
    <w:rsid w:val="0089750C"/>
    <w:rsid w:val="008A08F5"/>
    <w:rsid w:val="008A1A71"/>
    <w:rsid w:val="008A2086"/>
    <w:rsid w:val="008A305D"/>
    <w:rsid w:val="008A352E"/>
    <w:rsid w:val="008A5188"/>
    <w:rsid w:val="008A78EA"/>
    <w:rsid w:val="008B15DE"/>
    <w:rsid w:val="008B167D"/>
    <w:rsid w:val="008B1737"/>
    <w:rsid w:val="008B1F04"/>
    <w:rsid w:val="008B2704"/>
    <w:rsid w:val="008B35E3"/>
    <w:rsid w:val="008B4878"/>
    <w:rsid w:val="008B4D6E"/>
    <w:rsid w:val="008B62D3"/>
    <w:rsid w:val="008B77E4"/>
    <w:rsid w:val="008C07CD"/>
    <w:rsid w:val="008C175F"/>
    <w:rsid w:val="008C1896"/>
    <w:rsid w:val="008C1ACF"/>
    <w:rsid w:val="008C1E86"/>
    <w:rsid w:val="008C2BBF"/>
    <w:rsid w:val="008C4D97"/>
    <w:rsid w:val="008C5290"/>
    <w:rsid w:val="008C5906"/>
    <w:rsid w:val="008C6BEA"/>
    <w:rsid w:val="008C77E2"/>
    <w:rsid w:val="008D0062"/>
    <w:rsid w:val="008D1183"/>
    <w:rsid w:val="008D150A"/>
    <w:rsid w:val="008D3153"/>
    <w:rsid w:val="008D36BA"/>
    <w:rsid w:val="008D41FF"/>
    <w:rsid w:val="008D43C8"/>
    <w:rsid w:val="008D4DF2"/>
    <w:rsid w:val="008D5E76"/>
    <w:rsid w:val="008D686F"/>
    <w:rsid w:val="008D6B3A"/>
    <w:rsid w:val="008E1063"/>
    <w:rsid w:val="008E2BE4"/>
    <w:rsid w:val="008E327A"/>
    <w:rsid w:val="008E49C2"/>
    <w:rsid w:val="008E50AB"/>
    <w:rsid w:val="008E5410"/>
    <w:rsid w:val="008E5D2E"/>
    <w:rsid w:val="008E62A5"/>
    <w:rsid w:val="008E6BDB"/>
    <w:rsid w:val="008E7616"/>
    <w:rsid w:val="008F01F0"/>
    <w:rsid w:val="008F123F"/>
    <w:rsid w:val="008F17BD"/>
    <w:rsid w:val="008F3237"/>
    <w:rsid w:val="008F332B"/>
    <w:rsid w:val="008F3AEA"/>
    <w:rsid w:val="008F3D35"/>
    <w:rsid w:val="008F4234"/>
    <w:rsid w:val="008F6237"/>
    <w:rsid w:val="00900DA6"/>
    <w:rsid w:val="00901074"/>
    <w:rsid w:val="00901382"/>
    <w:rsid w:val="0090168F"/>
    <w:rsid w:val="00901940"/>
    <w:rsid w:val="0090232D"/>
    <w:rsid w:val="00903D48"/>
    <w:rsid w:val="00903D7B"/>
    <w:rsid w:val="00903DB4"/>
    <w:rsid w:val="00904DFF"/>
    <w:rsid w:val="00905567"/>
    <w:rsid w:val="00906DF0"/>
    <w:rsid w:val="00907537"/>
    <w:rsid w:val="00907A81"/>
    <w:rsid w:val="00907C7B"/>
    <w:rsid w:val="0091278B"/>
    <w:rsid w:val="00912830"/>
    <w:rsid w:val="009140CA"/>
    <w:rsid w:val="009148CA"/>
    <w:rsid w:val="009159F8"/>
    <w:rsid w:val="00916AC1"/>
    <w:rsid w:val="00916B85"/>
    <w:rsid w:val="00916C04"/>
    <w:rsid w:val="0092037F"/>
    <w:rsid w:val="009209F8"/>
    <w:rsid w:val="00920FE0"/>
    <w:rsid w:val="00921636"/>
    <w:rsid w:val="0092197C"/>
    <w:rsid w:val="00922A3E"/>
    <w:rsid w:val="00925580"/>
    <w:rsid w:val="00926F6B"/>
    <w:rsid w:val="00927553"/>
    <w:rsid w:val="00927635"/>
    <w:rsid w:val="0092794C"/>
    <w:rsid w:val="00927A4D"/>
    <w:rsid w:val="009402B8"/>
    <w:rsid w:val="00940BAF"/>
    <w:rsid w:val="00943E60"/>
    <w:rsid w:val="009456F2"/>
    <w:rsid w:val="00945AB7"/>
    <w:rsid w:val="00946FB5"/>
    <w:rsid w:val="00947E67"/>
    <w:rsid w:val="009501D8"/>
    <w:rsid w:val="00950F62"/>
    <w:rsid w:val="00952690"/>
    <w:rsid w:val="009537A4"/>
    <w:rsid w:val="00953B1D"/>
    <w:rsid w:val="00953B4A"/>
    <w:rsid w:val="009540EC"/>
    <w:rsid w:val="00954376"/>
    <w:rsid w:val="00954840"/>
    <w:rsid w:val="00954ADB"/>
    <w:rsid w:val="00954B9A"/>
    <w:rsid w:val="009556AB"/>
    <w:rsid w:val="00955C97"/>
    <w:rsid w:val="0095629F"/>
    <w:rsid w:val="00956716"/>
    <w:rsid w:val="00956AB4"/>
    <w:rsid w:val="00956E7A"/>
    <w:rsid w:val="00957301"/>
    <w:rsid w:val="00957C07"/>
    <w:rsid w:val="009608D5"/>
    <w:rsid w:val="00960961"/>
    <w:rsid w:val="00961C44"/>
    <w:rsid w:val="0096323D"/>
    <w:rsid w:val="00963CD0"/>
    <w:rsid w:val="00963D0E"/>
    <w:rsid w:val="00964721"/>
    <w:rsid w:val="009649D0"/>
    <w:rsid w:val="00965722"/>
    <w:rsid w:val="0096657A"/>
    <w:rsid w:val="00966FCB"/>
    <w:rsid w:val="0096712A"/>
    <w:rsid w:val="009674F3"/>
    <w:rsid w:val="0096793D"/>
    <w:rsid w:val="009679BD"/>
    <w:rsid w:val="009707C2"/>
    <w:rsid w:val="009707EB"/>
    <w:rsid w:val="00970BD2"/>
    <w:rsid w:val="009713E8"/>
    <w:rsid w:val="00972A7B"/>
    <w:rsid w:val="00973C87"/>
    <w:rsid w:val="00976FEE"/>
    <w:rsid w:val="00980292"/>
    <w:rsid w:val="009807B0"/>
    <w:rsid w:val="00980F22"/>
    <w:rsid w:val="00982528"/>
    <w:rsid w:val="00983E47"/>
    <w:rsid w:val="009850B4"/>
    <w:rsid w:val="009851FF"/>
    <w:rsid w:val="0098556D"/>
    <w:rsid w:val="00986654"/>
    <w:rsid w:val="009867BD"/>
    <w:rsid w:val="00986E06"/>
    <w:rsid w:val="0099058D"/>
    <w:rsid w:val="00990B92"/>
    <w:rsid w:val="00990F20"/>
    <w:rsid w:val="009912FB"/>
    <w:rsid w:val="009917A4"/>
    <w:rsid w:val="00992ADB"/>
    <w:rsid w:val="0099358C"/>
    <w:rsid w:val="00994134"/>
    <w:rsid w:val="00994FD3"/>
    <w:rsid w:val="00995F62"/>
    <w:rsid w:val="009962B2"/>
    <w:rsid w:val="0099798E"/>
    <w:rsid w:val="009A0F87"/>
    <w:rsid w:val="009A1D5B"/>
    <w:rsid w:val="009A2CEA"/>
    <w:rsid w:val="009A31AD"/>
    <w:rsid w:val="009A4023"/>
    <w:rsid w:val="009A45CF"/>
    <w:rsid w:val="009A464B"/>
    <w:rsid w:val="009A4D49"/>
    <w:rsid w:val="009A50A2"/>
    <w:rsid w:val="009A5D97"/>
    <w:rsid w:val="009B0EF0"/>
    <w:rsid w:val="009B1540"/>
    <w:rsid w:val="009B1D42"/>
    <w:rsid w:val="009B1EB9"/>
    <w:rsid w:val="009B2653"/>
    <w:rsid w:val="009B2FBE"/>
    <w:rsid w:val="009B3145"/>
    <w:rsid w:val="009B5DF3"/>
    <w:rsid w:val="009B6525"/>
    <w:rsid w:val="009B7044"/>
    <w:rsid w:val="009B7D73"/>
    <w:rsid w:val="009C0CC7"/>
    <w:rsid w:val="009C101C"/>
    <w:rsid w:val="009C608E"/>
    <w:rsid w:val="009C636B"/>
    <w:rsid w:val="009C6C4B"/>
    <w:rsid w:val="009C6DC7"/>
    <w:rsid w:val="009C7303"/>
    <w:rsid w:val="009C7A7D"/>
    <w:rsid w:val="009C7DE1"/>
    <w:rsid w:val="009D068A"/>
    <w:rsid w:val="009D0DC0"/>
    <w:rsid w:val="009D16D7"/>
    <w:rsid w:val="009D1A0A"/>
    <w:rsid w:val="009D2562"/>
    <w:rsid w:val="009D2F1C"/>
    <w:rsid w:val="009D392D"/>
    <w:rsid w:val="009D3AA4"/>
    <w:rsid w:val="009D3D4B"/>
    <w:rsid w:val="009D3EE1"/>
    <w:rsid w:val="009D4460"/>
    <w:rsid w:val="009D4A20"/>
    <w:rsid w:val="009D4F43"/>
    <w:rsid w:val="009D5647"/>
    <w:rsid w:val="009D5A07"/>
    <w:rsid w:val="009D5F37"/>
    <w:rsid w:val="009D602C"/>
    <w:rsid w:val="009D62EA"/>
    <w:rsid w:val="009D75CC"/>
    <w:rsid w:val="009D765E"/>
    <w:rsid w:val="009D7DD4"/>
    <w:rsid w:val="009E00DD"/>
    <w:rsid w:val="009E25EA"/>
    <w:rsid w:val="009E4111"/>
    <w:rsid w:val="009E5C46"/>
    <w:rsid w:val="009E5D03"/>
    <w:rsid w:val="009E5DB6"/>
    <w:rsid w:val="009E6070"/>
    <w:rsid w:val="009E6716"/>
    <w:rsid w:val="009E6847"/>
    <w:rsid w:val="009E6F93"/>
    <w:rsid w:val="009F1149"/>
    <w:rsid w:val="009F19ED"/>
    <w:rsid w:val="009F342A"/>
    <w:rsid w:val="009F34D7"/>
    <w:rsid w:val="009F395D"/>
    <w:rsid w:val="009F4115"/>
    <w:rsid w:val="009F42A5"/>
    <w:rsid w:val="009F4A09"/>
    <w:rsid w:val="009F55E3"/>
    <w:rsid w:val="009F6A77"/>
    <w:rsid w:val="009F7ABF"/>
    <w:rsid w:val="00A00A27"/>
    <w:rsid w:val="00A00B20"/>
    <w:rsid w:val="00A00CA5"/>
    <w:rsid w:val="00A01CBF"/>
    <w:rsid w:val="00A0461F"/>
    <w:rsid w:val="00A0497C"/>
    <w:rsid w:val="00A04F91"/>
    <w:rsid w:val="00A0544A"/>
    <w:rsid w:val="00A060D7"/>
    <w:rsid w:val="00A07F48"/>
    <w:rsid w:val="00A11E8F"/>
    <w:rsid w:val="00A12568"/>
    <w:rsid w:val="00A1286F"/>
    <w:rsid w:val="00A12B44"/>
    <w:rsid w:val="00A143C5"/>
    <w:rsid w:val="00A14E0E"/>
    <w:rsid w:val="00A1625D"/>
    <w:rsid w:val="00A16B98"/>
    <w:rsid w:val="00A16E41"/>
    <w:rsid w:val="00A1704C"/>
    <w:rsid w:val="00A17F0D"/>
    <w:rsid w:val="00A205FB"/>
    <w:rsid w:val="00A24AE9"/>
    <w:rsid w:val="00A24D7D"/>
    <w:rsid w:val="00A24F9B"/>
    <w:rsid w:val="00A26968"/>
    <w:rsid w:val="00A27293"/>
    <w:rsid w:val="00A274F5"/>
    <w:rsid w:val="00A277E0"/>
    <w:rsid w:val="00A3050B"/>
    <w:rsid w:val="00A30E4F"/>
    <w:rsid w:val="00A312B0"/>
    <w:rsid w:val="00A31926"/>
    <w:rsid w:val="00A344DD"/>
    <w:rsid w:val="00A3495B"/>
    <w:rsid w:val="00A35E5B"/>
    <w:rsid w:val="00A36391"/>
    <w:rsid w:val="00A37654"/>
    <w:rsid w:val="00A3781E"/>
    <w:rsid w:val="00A3793D"/>
    <w:rsid w:val="00A400AB"/>
    <w:rsid w:val="00A40575"/>
    <w:rsid w:val="00A423F8"/>
    <w:rsid w:val="00A426D4"/>
    <w:rsid w:val="00A42AB3"/>
    <w:rsid w:val="00A42F4F"/>
    <w:rsid w:val="00A43D66"/>
    <w:rsid w:val="00A4419B"/>
    <w:rsid w:val="00A45B57"/>
    <w:rsid w:val="00A45F11"/>
    <w:rsid w:val="00A46ACB"/>
    <w:rsid w:val="00A47BF5"/>
    <w:rsid w:val="00A47C29"/>
    <w:rsid w:val="00A47FD2"/>
    <w:rsid w:val="00A50E9F"/>
    <w:rsid w:val="00A544EB"/>
    <w:rsid w:val="00A57A6F"/>
    <w:rsid w:val="00A57F18"/>
    <w:rsid w:val="00A6097D"/>
    <w:rsid w:val="00A61DD6"/>
    <w:rsid w:val="00A61F00"/>
    <w:rsid w:val="00A63EE3"/>
    <w:rsid w:val="00A648C9"/>
    <w:rsid w:val="00A660E9"/>
    <w:rsid w:val="00A66BF3"/>
    <w:rsid w:val="00A67743"/>
    <w:rsid w:val="00A70FB9"/>
    <w:rsid w:val="00A710DF"/>
    <w:rsid w:val="00A71778"/>
    <w:rsid w:val="00A723E9"/>
    <w:rsid w:val="00A74D44"/>
    <w:rsid w:val="00A750F5"/>
    <w:rsid w:val="00A76704"/>
    <w:rsid w:val="00A769AE"/>
    <w:rsid w:val="00A77506"/>
    <w:rsid w:val="00A7772A"/>
    <w:rsid w:val="00A77925"/>
    <w:rsid w:val="00A779A3"/>
    <w:rsid w:val="00A815AC"/>
    <w:rsid w:val="00A8182F"/>
    <w:rsid w:val="00A81DD6"/>
    <w:rsid w:val="00A82C48"/>
    <w:rsid w:val="00A8328D"/>
    <w:rsid w:val="00A83421"/>
    <w:rsid w:val="00A83513"/>
    <w:rsid w:val="00A84225"/>
    <w:rsid w:val="00A84458"/>
    <w:rsid w:val="00A84ED2"/>
    <w:rsid w:val="00A869F1"/>
    <w:rsid w:val="00A877F1"/>
    <w:rsid w:val="00A878BC"/>
    <w:rsid w:val="00A921EE"/>
    <w:rsid w:val="00A92460"/>
    <w:rsid w:val="00A925A1"/>
    <w:rsid w:val="00A938D9"/>
    <w:rsid w:val="00A94B7F"/>
    <w:rsid w:val="00A95793"/>
    <w:rsid w:val="00A96AB2"/>
    <w:rsid w:val="00A96BBD"/>
    <w:rsid w:val="00A974A1"/>
    <w:rsid w:val="00A97830"/>
    <w:rsid w:val="00A979B9"/>
    <w:rsid w:val="00A97E08"/>
    <w:rsid w:val="00AA0919"/>
    <w:rsid w:val="00AA0956"/>
    <w:rsid w:val="00AA0B01"/>
    <w:rsid w:val="00AA0BD9"/>
    <w:rsid w:val="00AA249E"/>
    <w:rsid w:val="00AA478E"/>
    <w:rsid w:val="00AA4EBB"/>
    <w:rsid w:val="00AA4EF7"/>
    <w:rsid w:val="00AA6112"/>
    <w:rsid w:val="00AA69DE"/>
    <w:rsid w:val="00AA704D"/>
    <w:rsid w:val="00AA7D7B"/>
    <w:rsid w:val="00AB1746"/>
    <w:rsid w:val="00AB20A2"/>
    <w:rsid w:val="00AB2ADE"/>
    <w:rsid w:val="00AB2C69"/>
    <w:rsid w:val="00AB2E50"/>
    <w:rsid w:val="00AB3669"/>
    <w:rsid w:val="00AB583E"/>
    <w:rsid w:val="00AB5F73"/>
    <w:rsid w:val="00AB6C39"/>
    <w:rsid w:val="00AC1D65"/>
    <w:rsid w:val="00AC2DB9"/>
    <w:rsid w:val="00AC433A"/>
    <w:rsid w:val="00AC43CE"/>
    <w:rsid w:val="00AC70D5"/>
    <w:rsid w:val="00AC7BE6"/>
    <w:rsid w:val="00AC7E85"/>
    <w:rsid w:val="00AD204F"/>
    <w:rsid w:val="00AD28E8"/>
    <w:rsid w:val="00AD7835"/>
    <w:rsid w:val="00AD7AAB"/>
    <w:rsid w:val="00AD7D2E"/>
    <w:rsid w:val="00AE1F45"/>
    <w:rsid w:val="00AE3105"/>
    <w:rsid w:val="00AE46E0"/>
    <w:rsid w:val="00AE5769"/>
    <w:rsid w:val="00AE5D0A"/>
    <w:rsid w:val="00AE5DDF"/>
    <w:rsid w:val="00AF0A80"/>
    <w:rsid w:val="00AF1255"/>
    <w:rsid w:val="00AF220C"/>
    <w:rsid w:val="00AF3500"/>
    <w:rsid w:val="00AF4298"/>
    <w:rsid w:val="00AF6AC7"/>
    <w:rsid w:val="00AF7678"/>
    <w:rsid w:val="00AF7C18"/>
    <w:rsid w:val="00B00233"/>
    <w:rsid w:val="00B0136B"/>
    <w:rsid w:val="00B014B0"/>
    <w:rsid w:val="00B0275F"/>
    <w:rsid w:val="00B031EE"/>
    <w:rsid w:val="00B03E95"/>
    <w:rsid w:val="00B04799"/>
    <w:rsid w:val="00B07900"/>
    <w:rsid w:val="00B07C61"/>
    <w:rsid w:val="00B07D33"/>
    <w:rsid w:val="00B07DB2"/>
    <w:rsid w:val="00B10AF5"/>
    <w:rsid w:val="00B10F23"/>
    <w:rsid w:val="00B114B6"/>
    <w:rsid w:val="00B139AE"/>
    <w:rsid w:val="00B1430B"/>
    <w:rsid w:val="00B1451B"/>
    <w:rsid w:val="00B14EB1"/>
    <w:rsid w:val="00B158F8"/>
    <w:rsid w:val="00B17822"/>
    <w:rsid w:val="00B2090A"/>
    <w:rsid w:val="00B21562"/>
    <w:rsid w:val="00B243DA"/>
    <w:rsid w:val="00B2558C"/>
    <w:rsid w:val="00B2583F"/>
    <w:rsid w:val="00B25F1E"/>
    <w:rsid w:val="00B26731"/>
    <w:rsid w:val="00B26A9E"/>
    <w:rsid w:val="00B2713A"/>
    <w:rsid w:val="00B27648"/>
    <w:rsid w:val="00B27D4E"/>
    <w:rsid w:val="00B30A61"/>
    <w:rsid w:val="00B336D8"/>
    <w:rsid w:val="00B33FF0"/>
    <w:rsid w:val="00B3433C"/>
    <w:rsid w:val="00B343CE"/>
    <w:rsid w:val="00B352EC"/>
    <w:rsid w:val="00B362A1"/>
    <w:rsid w:val="00B406F7"/>
    <w:rsid w:val="00B4100D"/>
    <w:rsid w:val="00B410A2"/>
    <w:rsid w:val="00B458A9"/>
    <w:rsid w:val="00B4721E"/>
    <w:rsid w:val="00B47FF6"/>
    <w:rsid w:val="00B52329"/>
    <w:rsid w:val="00B52AE3"/>
    <w:rsid w:val="00B5394E"/>
    <w:rsid w:val="00B54579"/>
    <w:rsid w:val="00B54617"/>
    <w:rsid w:val="00B55252"/>
    <w:rsid w:val="00B55A74"/>
    <w:rsid w:val="00B5615E"/>
    <w:rsid w:val="00B6032F"/>
    <w:rsid w:val="00B6040F"/>
    <w:rsid w:val="00B61927"/>
    <w:rsid w:val="00B627F5"/>
    <w:rsid w:val="00B643BC"/>
    <w:rsid w:val="00B647A4"/>
    <w:rsid w:val="00B65417"/>
    <w:rsid w:val="00B65899"/>
    <w:rsid w:val="00B67BC6"/>
    <w:rsid w:val="00B7118E"/>
    <w:rsid w:val="00B7256F"/>
    <w:rsid w:val="00B72F16"/>
    <w:rsid w:val="00B73131"/>
    <w:rsid w:val="00B740F5"/>
    <w:rsid w:val="00B74672"/>
    <w:rsid w:val="00B7508D"/>
    <w:rsid w:val="00B766F4"/>
    <w:rsid w:val="00B76979"/>
    <w:rsid w:val="00B770F2"/>
    <w:rsid w:val="00B811CD"/>
    <w:rsid w:val="00B82322"/>
    <w:rsid w:val="00B824E7"/>
    <w:rsid w:val="00B82677"/>
    <w:rsid w:val="00B83D28"/>
    <w:rsid w:val="00B850EE"/>
    <w:rsid w:val="00B864B2"/>
    <w:rsid w:val="00B86A4A"/>
    <w:rsid w:val="00B86D8E"/>
    <w:rsid w:val="00B91B06"/>
    <w:rsid w:val="00B92BD3"/>
    <w:rsid w:val="00B92CDD"/>
    <w:rsid w:val="00B92F02"/>
    <w:rsid w:val="00B93BFC"/>
    <w:rsid w:val="00B95364"/>
    <w:rsid w:val="00B95EAC"/>
    <w:rsid w:val="00B967F9"/>
    <w:rsid w:val="00B97B29"/>
    <w:rsid w:val="00B97E33"/>
    <w:rsid w:val="00BA0030"/>
    <w:rsid w:val="00BA0456"/>
    <w:rsid w:val="00BA0942"/>
    <w:rsid w:val="00BA0F47"/>
    <w:rsid w:val="00BA10FF"/>
    <w:rsid w:val="00BA189A"/>
    <w:rsid w:val="00BA1DA3"/>
    <w:rsid w:val="00BA28B9"/>
    <w:rsid w:val="00BA28E2"/>
    <w:rsid w:val="00BA2CB1"/>
    <w:rsid w:val="00BA2D29"/>
    <w:rsid w:val="00BA45D1"/>
    <w:rsid w:val="00BA4E84"/>
    <w:rsid w:val="00BA6315"/>
    <w:rsid w:val="00BA652F"/>
    <w:rsid w:val="00BA7BD8"/>
    <w:rsid w:val="00BB040D"/>
    <w:rsid w:val="00BB0ABF"/>
    <w:rsid w:val="00BB4819"/>
    <w:rsid w:val="00BB6E78"/>
    <w:rsid w:val="00BB75D4"/>
    <w:rsid w:val="00BC109C"/>
    <w:rsid w:val="00BC11D4"/>
    <w:rsid w:val="00BC2A63"/>
    <w:rsid w:val="00BC2CC7"/>
    <w:rsid w:val="00BC2DA8"/>
    <w:rsid w:val="00BC3029"/>
    <w:rsid w:val="00BC4739"/>
    <w:rsid w:val="00BC50D4"/>
    <w:rsid w:val="00BC53B8"/>
    <w:rsid w:val="00BC5628"/>
    <w:rsid w:val="00BC5786"/>
    <w:rsid w:val="00BC5E98"/>
    <w:rsid w:val="00BC7839"/>
    <w:rsid w:val="00BC78E4"/>
    <w:rsid w:val="00BC7E0B"/>
    <w:rsid w:val="00BD0D29"/>
    <w:rsid w:val="00BD1021"/>
    <w:rsid w:val="00BD2B70"/>
    <w:rsid w:val="00BD384E"/>
    <w:rsid w:val="00BD4CF5"/>
    <w:rsid w:val="00BD6970"/>
    <w:rsid w:val="00BD6D25"/>
    <w:rsid w:val="00BD72AA"/>
    <w:rsid w:val="00BE06FB"/>
    <w:rsid w:val="00BE1E28"/>
    <w:rsid w:val="00BE2200"/>
    <w:rsid w:val="00BE2929"/>
    <w:rsid w:val="00BE2A80"/>
    <w:rsid w:val="00BE3E53"/>
    <w:rsid w:val="00BE4A43"/>
    <w:rsid w:val="00BE4A9D"/>
    <w:rsid w:val="00BE4D46"/>
    <w:rsid w:val="00BE57BE"/>
    <w:rsid w:val="00BE663C"/>
    <w:rsid w:val="00BE6821"/>
    <w:rsid w:val="00BE68E3"/>
    <w:rsid w:val="00BE68FE"/>
    <w:rsid w:val="00BE70F8"/>
    <w:rsid w:val="00BE736E"/>
    <w:rsid w:val="00BF1DF8"/>
    <w:rsid w:val="00BF1E20"/>
    <w:rsid w:val="00BF37ED"/>
    <w:rsid w:val="00BF45B2"/>
    <w:rsid w:val="00BF5221"/>
    <w:rsid w:val="00BF582F"/>
    <w:rsid w:val="00BF58DF"/>
    <w:rsid w:val="00BF5A6F"/>
    <w:rsid w:val="00BF608A"/>
    <w:rsid w:val="00BF6563"/>
    <w:rsid w:val="00BF6D4B"/>
    <w:rsid w:val="00BF72C9"/>
    <w:rsid w:val="00C0049F"/>
    <w:rsid w:val="00C00A39"/>
    <w:rsid w:val="00C00F6B"/>
    <w:rsid w:val="00C01257"/>
    <w:rsid w:val="00C01950"/>
    <w:rsid w:val="00C02690"/>
    <w:rsid w:val="00C031A8"/>
    <w:rsid w:val="00C03294"/>
    <w:rsid w:val="00C0496E"/>
    <w:rsid w:val="00C04F91"/>
    <w:rsid w:val="00C05632"/>
    <w:rsid w:val="00C110A2"/>
    <w:rsid w:val="00C12917"/>
    <w:rsid w:val="00C132BE"/>
    <w:rsid w:val="00C155F6"/>
    <w:rsid w:val="00C15666"/>
    <w:rsid w:val="00C1625C"/>
    <w:rsid w:val="00C16CAD"/>
    <w:rsid w:val="00C20FC6"/>
    <w:rsid w:val="00C22268"/>
    <w:rsid w:val="00C2400D"/>
    <w:rsid w:val="00C243B8"/>
    <w:rsid w:val="00C25317"/>
    <w:rsid w:val="00C25453"/>
    <w:rsid w:val="00C255F1"/>
    <w:rsid w:val="00C26AE7"/>
    <w:rsid w:val="00C2717B"/>
    <w:rsid w:val="00C27273"/>
    <w:rsid w:val="00C2757B"/>
    <w:rsid w:val="00C2779B"/>
    <w:rsid w:val="00C27CBF"/>
    <w:rsid w:val="00C27D16"/>
    <w:rsid w:val="00C308C5"/>
    <w:rsid w:val="00C308F4"/>
    <w:rsid w:val="00C31A27"/>
    <w:rsid w:val="00C32EBD"/>
    <w:rsid w:val="00C341A1"/>
    <w:rsid w:val="00C35E22"/>
    <w:rsid w:val="00C36B43"/>
    <w:rsid w:val="00C4069B"/>
    <w:rsid w:val="00C411C9"/>
    <w:rsid w:val="00C415A7"/>
    <w:rsid w:val="00C42143"/>
    <w:rsid w:val="00C44678"/>
    <w:rsid w:val="00C448A6"/>
    <w:rsid w:val="00C460F4"/>
    <w:rsid w:val="00C46398"/>
    <w:rsid w:val="00C46A13"/>
    <w:rsid w:val="00C4766A"/>
    <w:rsid w:val="00C50095"/>
    <w:rsid w:val="00C500F9"/>
    <w:rsid w:val="00C5221E"/>
    <w:rsid w:val="00C52B30"/>
    <w:rsid w:val="00C539BB"/>
    <w:rsid w:val="00C53F2C"/>
    <w:rsid w:val="00C5494C"/>
    <w:rsid w:val="00C5532F"/>
    <w:rsid w:val="00C554C9"/>
    <w:rsid w:val="00C569B1"/>
    <w:rsid w:val="00C5774E"/>
    <w:rsid w:val="00C5787E"/>
    <w:rsid w:val="00C60260"/>
    <w:rsid w:val="00C61F8C"/>
    <w:rsid w:val="00C62ADA"/>
    <w:rsid w:val="00C6302D"/>
    <w:rsid w:val="00C632D4"/>
    <w:rsid w:val="00C63BEE"/>
    <w:rsid w:val="00C64513"/>
    <w:rsid w:val="00C64BFA"/>
    <w:rsid w:val="00C655E8"/>
    <w:rsid w:val="00C66D9A"/>
    <w:rsid w:val="00C67660"/>
    <w:rsid w:val="00C67715"/>
    <w:rsid w:val="00C67C25"/>
    <w:rsid w:val="00C70A2E"/>
    <w:rsid w:val="00C72B8B"/>
    <w:rsid w:val="00C72CBE"/>
    <w:rsid w:val="00C72E51"/>
    <w:rsid w:val="00C73011"/>
    <w:rsid w:val="00C73564"/>
    <w:rsid w:val="00C737FA"/>
    <w:rsid w:val="00C73AEC"/>
    <w:rsid w:val="00C73C7E"/>
    <w:rsid w:val="00C74259"/>
    <w:rsid w:val="00C768BE"/>
    <w:rsid w:val="00C80735"/>
    <w:rsid w:val="00C80C4D"/>
    <w:rsid w:val="00C8229B"/>
    <w:rsid w:val="00C82988"/>
    <w:rsid w:val="00C83782"/>
    <w:rsid w:val="00C84191"/>
    <w:rsid w:val="00C86021"/>
    <w:rsid w:val="00C87119"/>
    <w:rsid w:val="00C90018"/>
    <w:rsid w:val="00C90640"/>
    <w:rsid w:val="00C933A6"/>
    <w:rsid w:val="00C9557C"/>
    <w:rsid w:val="00C96478"/>
    <w:rsid w:val="00C964AA"/>
    <w:rsid w:val="00C9682D"/>
    <w:rsid w:val="00CA0028"/>
    <w:rsid w:val="00CA0138"/>
    <w:rsid w:val="00CA0B8E"/>
    <w:rsid w:val="00CA0BEA"/>
    <w:rsid w:val="00CA156F"/>
    <w:rsid w:val="00CA159B"/>
    <w:rsid w:val="00CA1872"/>
    <w:rsid w:val="00CA36F1"/>
    <w:rsid w:val="00CA44B0"/>
    <w:rsid w:val="00CA4B66"/>
    <w:rsid w:val="00CA57B5"/>
    <w:rsid w:val="00CA593F"/>
    <w:rsid w:val="00CA599B"/>
    <w:rsid w:val="00CA6351"/>
    <w:rsid w:val="00CB0D06"/>
    <w:rsid w:val="00CB0F51"/>
    <w:rsid w:val="00CB14F6"/>
    <w:rsid w:val="00CB1D9C"/>
    <w:rsid w:val="00CB2008"/>
    <w:rsid w:val="00CB2815"/>
    <w:rsid w:val="00CB3503"/>
    <w:rsid w:val="00CB3BB5"/>
    <w:rsid w:val="00CB50B8"/>
    <w:rsid w:val="00CB6282"/>
    <w:rsid w:val="00CB65C7"/>
    <w:rsid w:val="00CB728F"/>
    <w:rsid w:val="00CC11FC"/>
    <w:rsid w:val="00CC1D78"/>
    <w:rsid w:val="00CC2DB0"/>
    <w:rsid w:val="00CC2E16"/>
    <w:rsid w:val="00CC3229"/>
    <w:rsid w:val="00CC34F7"/>
    <w:rsid w:val="00CC3523"/>
    <w:rsid w:val="00CC5AA8"/>
    <w:rsid w:val="00CC6B09"/>
    <w:rsid w:val="00CC7043"/>
    <w:rsid w:val="00CC7551"/>
    <w:rsid w:val="00CD1795"/>
    <w:rsid w:val="00CD1E40"/>
    <w:rsid w:val="00CD22BC"/>
    <w:rsid w:val="00CD25BD"/>
    <w:rsid w:val="00CD3AFA"/>
    <w:rsid w:val="00CD48F2"/>
    <w:rsid w:val="00CD4A76"/>
    <w:rsid w:val="00CD5993"/>
    <w:rsid w:val="00CD5B2A"/>
    <w:rsid w:val="00CD74B0"/>
    <w:rsid w:val="00CD775E"/>
    <w:rsid w:val="00CE2BF7"/>
    <w:rsid w:val="00CE2F3E"/>
    <w:rsid w:val="00CE3681"/>
    <w:rsid w:val="00CE3956"/>
    <w:rsid w:val="00CE42FC"/>
    <w:rsid w:val="00CE4EB7"/>
    <w:rsid w:val="00CE729A"/>
    <w:rsid w:val="00CE7916"/>
    <w:rsid w:val="00CE7E1B"/>
    <w:rsid w:val="00CF1FC0"/>
    <w:rsid w:val="00CF377D"/>
    <w:rsid w:val="00CF3C22"/>
    <w:rsid w:val="00CF4A42"/>
    <w:rsid w:val="00CF5FDC"/>
    <w:rsid w:val="00CF69AF"/>
    <w:rsid w:val="00CF6A4A"/>
    <w:rsid w:val="00CF7A1C"/>
    <w:rsid w:val="00D00AB9"/>
    <w:rsid w:val="00D00F62"/>
    <w:rsid w:val="00D02148"/>
    <w:rsid w:val="00D024DF"/>
    <w:rsid w:val="00D02F1C"/>
    <w:rsid w:val="00D03D7C"/>
    <w:rsid w:val="00D03E7F"/>
    <w:rsid w:val="00D03FEB"/>
    <w:rsid w:val="00D0550A"/>
    <w:rsid w:val="00D05B99"/>
    <w:rsid w:val="00D0615A"/>
    <w:rsid w:val="00D0628D"/>
    <w:rsid w:val="00D1024D"/>
    <w:rsid w:val="00D10609"/>
    <w:rsid w:val="00D116AB"/>
    <w:rsid w:val="00D11EF0"/>
    <w:rsid w:val="00D12062"/>
    <w:rsid w:val="00D12AA6"/>
    <w:rsid w:val="00D13DB1"/>
    <w:rsid w:val="00D14F87"/>
    <w:rsid w:val="00D15FD0"/>
    <w:rsid w:val="00D16868"/>
    <w:rsid w:val="00D16D52"/>
    <w:rsid w:val="00D20976"/>
    <w:rsid w:val="00D209B6"/>
    <w:rsid w:val="00D22D5F"/>
    <w:rsid w:val="00D23228"/>
    <w:rsid w:val="00D24C56"/>
    <w:rsid w:val="00D24DF9"/>
    <w:rsid w:val="00D25503"/>
    <w:rsid w:val="00D262C2"/>
    <w:rsid w:val="00D264DF"/>
    <w:rsid w:val="00D27347"/>
    <w:rsid w:val="00D27ABB"/>
    <w:rsid w:val="00D3099C"/>
    <w:rsid w:val="00D30ACD"/>
    <w:rsid w:val="00D31C88"/>
    <w:rsid w:val="00D31E12"/>
    <w:rsid w:val="00D32D85"/>
    <w:rsid w:val="00D33318"/>
    <w:rsid w:val="00D34742"/>
    <w:rsid w:val="00D350B3"/>
    <w:rsid w:val="00D35762"/>
    <w:rsid w:val="00D36CC3"/>
    <w:rsid w:val="00D36F48"/>
    <w:rsid w:val="00D36FF9"/>
    <w:rsid w:val="00D3733E"/>
    <w:rsid w:val="00D37B36"/>
    <w:rsid w:val="00D406EF"/>
    <w:rsid w:val="00D415DE"/>
    <w:rsid w:val="00D41939"/>
    <w:rsid w:val="00D41F11"/>
    <w:rsid w:val="00D43018"/>
    <w:rsid w:val="00D430EF"/>
    <w:rsid w:val="00D438A2"/>
    <w:rsid w:val="00D43B40"/>
    <w:rsid w:val="00D44F56"/>
    <w:rsid w:val="00D4602B"/>
    <w:rsid w:val="00D46307"/>
    <w:rsid w:val="00D47742"/>
    <w:rsid w:val="00D477E3"/>
    <w:rsid w:val="00D50D51"/>
    <w:rsid w:val="00D51FC3"/>
    <w:rsid w:val="00D52D20"/>
    <w:rsid w:val="00D52F48"/>
    <w:rsid w:val="00D539E7"/>
    <w:rsid w:val="00D54654"/>
    <w:rsid w:val="00D5489B"/>
    <w:rsid w:val="00D56B4F"/>
    <w:rsid w:val="00D56BBB"/>
    <w:rsid w:val="00D57754"/>
    <w:rsid w:val="00D57F4C"/>
    <w:rsid w:val="00D605CF"/>
    <w:rsid w:val="00D616F4"/>
    <w:rsid w:val="00D62F23"/>
    <w:rsid w:val="00D6326B"/>
    <w:rsid w:val="00D63443"/>
    <w:rsid w:val="00D65C0E"/>
    <w:rsid w:val="00D668D0"/>
    <w:rsid w:val="00D67730"/>
    <w:rsid w:val="00D67C9D"/>
    <w:rsid w:val="00D67D9E"/>
    <w:rsid w:val="00D70232"/>
    <w:rsid w:val="00D70751"/>
    <w:rsid w:val="00D708EF"/>
    <w:rsid w:val="00D710A2"/>
    <w:rsid w:val="00D723CE"/>
    <w:rsid w:val="00D7312C"/>
    <w:rsid w:val="00D74362"/>
    <w:rsid w:val="00D760D9"/>
    <w:rsid w:val="00D7668B"/>
    <w:rsid w:val="00D81549"/>
    <w:rsid w:val="00D81672"/>
    <w:rsid w:val="00D817BE"/>
    <w:rsid w:val="00D81FA6"/>
    <w:rsid w:val="00D83C3F"/>
    <w:rsid w:val="00D83D77"/>
    <w:rsid w:val="00D84C20"/>
    <w:rsid w:val="00D860EA"/>
    <w:rsid w:val="00D8697E"/>
    <w:rsid w:val="00D878B2"/>
    <w:rsid w:val="00D91D48"/>
    <w:rsid w:val="00D92805"/>
    <w:rsid w:val="00D937D0"/>
    <w:rsid w:val="00D9381F"/>
    <w:rsid w:val="00D938A7"/>
    <w:rsid w:val="00D94C78"/>
    <w:rsid w:val="00D97243"/>
    <w:rsid w:val="00D9777A"/>
    <w:rsid w:val="00D97CB6"/>
    <w:rsid w:val="00DA1CAA"/>
    <w:rsid w:val="00DA23B8"/>
    <w:rsid w:val="00DA2771"/>
    <w:rsid w:val="00DA2BE2"/>
    <w:rsid w:val="00DA4F2B"/>
    <w:rsid w:val="00DA4F55"/>
    <w:rsid w:val="00DA5209"/>
    <w:rsid w:val="00DA565A"/>
    <w:rsid w:val="00DA6D30"/>
    <w:rsid w:val="00DA6DED"/>
    <w:rsid w:val="00DA7169"/>
    <w:rsid w:val="00DA7224"/>
    <w:rsid w:val="00DA76CA"/>
    <w:rsid w:val="00DA7910"/>
    <w:rsid w:val="00DA7978"/>
    <w:rsid w:val="00DB11FA"/>
    <w:rsid w:val="00DB1F7F"/>
    <w:rsid w:val="00DB2673"/>
    <w:rsid w:val="00DB29A7"/>
    <w:rsid w:val="00DB2CAC"/>
    <w:rsid w:val="00DB4D85"/>
    <w:rsid w:val="00DB6897"/>
    <w:rsid w:val="00DB71A8"/>
    <w:rsid w:val="00DC1009"/>
    <w:rsid w:val="00DC16A4"/>
    <w:rsid w:val="00DC25C9"/>
    <w:rsid w:val="00DC279A"/>
    <w:rsid w:val="00DC282B"/>
    <w:rsid w:val="00DC2A1E"/>
    <w:rsid w:val="00DC2D6E"/>
    <w:rsid w:val="00DC38EB"/>
    <w:rsid w:val="00DC3DBF"/>
    <w:rsid w:val="00DC4D0D"/>
    <w:rsid w:val="00DC4D7D"/>
    <w:rsid w:val="00DC5973"/>
    <w:rsid w:val="00DC6D71"/>
    <w:rsid w:val="00DD0211"/>
    <w:rsid w:val="00DD0EB5"/>
    <w:rsid w:val="00DD1603"/>
    <w:rsid w:val="00DD1BDE"/>
    <w:rsid w:val="00DD1D3D"/>
    <w:rsid w:val="00DD24E3"/>
    <w:rsid w:val="00DD3109"/>
    <w:rsid w:val="00DD3128"/>
    <w:rsid w:val="00DD49B0"/>
    <w:rsid w:val="00DD5010"/>
    <w:rsid w:val="00DD5E21"/>
    <w:rsid w:val="00DD7A48"/>
    <w:rsid w:val="00DE0E11"/>
    <w:rsid w:val="00DE1774"/>
    <w:rsid w:val="00DE1D30"/>
    <w:rsid w:val="00DE1D6A"/>
    <w:rsid w:val="00DE1DF9"/>
    <w:rsid w:val="00DE3ADA"/>
    <w:rsid w:val="00DE430E"/>
    <w:rsid w:val="00DE4799"/>
    <w:rsid w:val="00DE54A9"/>
    <w:rsid w:val="00DE5E10"/>
    <w:rsid w:val="00DE605E"/>
    <w:rsid w:val="00DE621E"/>
    <w:rsid w:val="00DE68B6"/>
    <w:rsid w:val="00DF0FE8"/>
    <w:rsid w:val="00DF1449"/>
    <w:rsid w:val="00DF4469"/>
    <w:rsid w:val="00DF45C2"/>
    <w:rsid w:val="00DF4925"/>
    <w:rsid w:val="00DF5005"/>
    <w:rsid w:val="00DF605C"/>
    <w:rsid w:val="00DF6C3E"/>
    <w:rsid w:val="00DF7ABD"/>
    <w:rsid w:val="00DF7CF9"/>
    <w:rsid w:val="00DF7EA3"/>
    <w:rsid w:val="00E00B66"/>
    <w:rsid w:val="00E01370"/>
    <w:rsid w:val="00E02002"/>
    <w:rsid w:val="00E05B32"/>
    <w:rsid w:val="00E05EFE"/>
    <w:rsid w:val="00E068B4"/>
    <w:rsid w:val="00E06C9F"/>
    <w:rsid w:val="00E10204"/>
    <w:rsid w:val="00E104C2"/>
    <w:rsid w:val="00E11B3C"/>
    <w:rsid w:val="00E121F3"/>
    <w:rsid w:val="00E14FD5"/>
    <w:rsid w:val="00E15228"/>
    <w:rsid w:val="00E156A7"/>
    <w:rsid w:val="00E162F6"/>
    <w:rsid w:val="00E16C74"/>
    <w:rsid w:val="00E16EBB"/>
    <w:rsid w:val="00E1726C"/>
    <w:rsid w:val="00E17836"/>
    <w:rsid w:val="00E17B24"/>
    <w:rsid w:val="00E17C19"/>
    <w:rsid w:val="00E20A52"/>
    <w:rsid w:val="00E20D48"/>
    <w:rsid w:val="00E21CB4"/>
    <w:rsid w:val="00E226F7"/>
    <w:rsid w:val="00E22BEB"/>
    <w:rsid w:val="00E23E2D"/>
    <w:rsid w:val="00E2478D"/>
    <w:rsid w:val="00E247C7"/>
    <w:rsid w:val="00E25F11"/>
    <w:rsid w:val="00E263A5"/>
    <w:rsid w:val="00E27C31"/>
    <w:rsid w:val="00E30D4D"/>
    <w:rsid w:val="00E32029"/>
    <w:rsid w:val="00E334ED"/>
    <w:rsid w:val="00E33CD7"/>
    <w:rsid w:val="00E34263"/>
    <w:rsid w:val="00E34721"/>
    <w:rsid w:val="00E349C7"/>
    <w:rsid w:val="00E362C2"/>
    <w:rsid w:val="00E36307"/>
    <w:rsid w:val="00E366F7"/>
    <w:rsid w:val="00E36861"/>
    <w:rsid w:val="00E37979"/>
    <w:rsid w:val="00E37FB6"/>
    <w:rsid w:val="00E40A02"/>
    <w:rsid w:val="00E4317E"/>
    <w:rsid w:val="00E43B99"/>
    <w:rsid w:val="00E43FC8"/>
    <w:rsid w:val="00E45605"/>
    <w:rsid w:val="00E475DD"/>
    <w:rsid w:val="00E5030B"/>
    <w:rsid w:val="00E5030D"/>
    <w:rsid w:val="00E504A0"/>
    <w:rsid w:val="00E514C5"/>
    <w:rsid w:val="00E51A90"/>
    <w:rsid w:val="00E531AA"/>
    <w:rsid w:val="00E56210"/>
    <w:rsid w:val="00E56AC0"/>
    <w:rsid w:val="00E56DE7"/>
    <w:rsid w:val="00E6000E"/>
    <w:rsid w:val="00E602A5"/>
    <w:rsid w:val="00E6061C"/>
    <w:rsid w:val="00E6100B"/>
    <w:rsid w:val="00E62EFC"/>
    <w:rsid w:val="00E632D8"/>
    <w:rsid w:val="00E64758"/>
    <w:rsid w:val="00E679CC"/>
    <w:rsid w:val="00E72321"/>
    <w:rsid w:val="00E72CF5"/>
    <w:rsid w:val="00E744F3"/>
    <w:rsid w:val="00E7466B"/>
    <w:rsid w:val="00E74B11"/>
    <w:rsid w:val="00E74B5D"/>
    <w:rsid w:val="00E74CD2"/>
    <w:rsid w:val="00E75D9C"/>
    <w:rsid w:val="00E76A82"/>
    <w:rsid w:val="00E7753F"/>
    <w:rsid w:val="00E77589"/>
    <w:rsid w:val="00E77EB9"/>
    <w:rsid w:val="00E8076C"/>
    <w:rsid w:val="00E812A5"/>
    <w:rsid w:val="00E8197E"/>
    <w:rsid w:val="00E82321"/>
    <w:rsid w:val="00E8285F"/>
    <w:rsid w:val="00E839A8"/>
    <w:rsid w:val="00E83E84"/>
    <w:rsid w:val="00E86497"/>
    <w:rsid w:val="00E87374"/>
    <w:rsid w:val="00E900B9"/>
    <w:rsid w:val="00E9059C"/>
    <w:rsid w:val="00E9152A"/>
    <w:rsid w:val="00E93958"/>
    <w:rsid w:val="00E949D7"/>
    <w:rsid w:val="00E94B47"/>
    <w:rsid w:val="00E94CF6"/>
    <w:rsid w:val="00E9574C"/>
    <w:rsid w:val="00E95A9A"/>
    <w:rsid w:val="00E95E5D"/>
    <w:rsid w:val="00E9621C"/>
    <w:rsid w:val="00E97611"/>
    <w:rsid w:val="00E978E1"/>
    <w:rsid w:val="00EA05ED"/>
    <w:rsid w:val="00EA105A"/>
    <w:rsid w:val="00EA1410"/>
    <w:rsid w:val="00EA1AD6"/>
    <w:rsid w:val="00EA246D"/>
    <w:rsid w:val="00EA2862"/>
    <w:rsid w:val="00EA28D3"/>
    <w:rsid w:val="00EA2EAF"/>
    <w:rsid w:val="00EA3E86"/>
    <w:rsid w:val="00EA4E5F"/>
    <w:rsid w:val="00EA514D"/>
    <w:rsid w:val="00EA54ED"/>
    <w:rsid w:val="00EA56A5"/>
    <w:rsid w:val="00EA6AA7"/>
    <w:rsid w:val="00EA6ABA"/>
    <w:rsid w:val="00EA6C73"/>
    <w:rsid w:val="00EA766E"/>
    <w:rsid w:val="00EB02BC"/>
    <w:rsid w:val="00EB356F"/>
    <w:rsid w:val="00EB39C6"/>
    <w:rsid w:val="00EB510D"/>
    <w:rsid w:val="00EB6149"/>
    <w:rsid w:val="00EB7548"/>
    <w:rsid w:val="00EC1ADA"/>
    <w:rsid w:val="00EC2282"/>
    <w:rsid w:val="00EC3816"/>
    <w:rsid w:val="00EC3892"/>
    <w:rsid w:val="00EC42A6"/>
    <w:rsid w:val="00EC43C9"/>
    <w:rsid w:val="00EC4DFD"/>
    <w:rsid w:val="00EC70F3"/>
    <w:rsid w:val="00EC71EE"/>
    <w:rsid w:val="00EC79EF"/>
    <w:rsid w:val="00EC7BE7"/>
    <w:rsid w:val="00EC7DB4"/>
    <w:rsid w:val="00ED01D3"/>
    <w:rsid w:val="00ED0D5E"/>
    <w:rsid w:val="00ED36EA"/>
    <w:rsid w:val="00ED3DFF"/>
    <w:rsid w:val="00ED4A7E"/>
    <w:rsid w:val="00ED5520"/>
    <w:rsid w:val="00ED5F5E"/>
    <w:rsid w:val="00ED5F63"/>
    <w:rsid w:val="00ED7270"/>
    <w:rsid w:val="00ED7346"/>
    <w:rsid w:val="00ED794A"/>
    <w:rsid w:val="00EE000B"/>
    <w:rsid w:val="00EE0F59"/>
    <w:rsid w:val="00EE2571"/>
    <w:rsid w:val="00EE2C34"/>
    <w:rsid w:val="00EE3819"/>
    <w:rsid w:val="00EE3D65"/>
    <w:rsid w:val="00EE71FE"/>
    <w:rsid w:val="00EE777E"/>
    <w:rsid w:val="00EF03BD"/>
    <w:rsid w:val="00EF0713"/>
    <w:rsid w:val="00EF0B9E"/>
    <w:rsid w:val="00EF1522"/>
    <w:rsid w:val="00EF17E9"/>
    <w:rsid w:val="00EF1E8C"/>
    <w:rsid w:val="00EF40A4"/>
    <w:rsid w:val="00EF4263"/>
    <w:rsid w:val="00EF5418"/>
    <w:rsid w:val="00EF5619"/>
    <w:rsid w:val="00EF67B7"/>
    <w:rsid w:val="00EF7C9E"/>
    <w:rsid w:val="00EF7E67"/>
    <w:rsid w:val="00F00337"/>
    <w:rsid w:val="00F02C25"/>
    <w:rsid w:val="00F02CB8"/>
    <w:rsid w:val="00F034F1"/>
    <w:rsid w:val="00F039FD"/>
    <w:rsid w:val="00F03F16"/>
    <w:rsid w:val="00F054A9"/>
    <w:rsid w:val="00F05EE1"/>
    <w:rsid w:val="00F0610A"/>
    <w:rsid w:val="00F06452"/>
    <w:rsid w:val="00F06ACB"/>
    <w:rsid w:val="00F06DB8"/>
    <w:rsid w:val="00F074A5"/>
    <w:rsid w:val="00F07C88"/>
    <w:rsid w:val="00F07F64"/>
    <w:rsid w:val="00F10105"/>
    <w:rsid w:val="00F1024A"/>
    <w:rsid w:val="00F10C77"/>
    <w:rsid w:val="00F13458"/>
    <w:rsid w:val="00F13E17"/>
    <w:rsid w:val="00F146A9"/>
    <w:rsid w:val="00F14A8D"/>
    <w:rsid w:val="00F14B0B"/>
    <w:rsid w:val="00F153D9"/>
    <w:rsid w:val="00F157F8"/>
    <w:rsid w:val="00F167AD"/>
    <w:rsid w:val="00F16DD9"/>
    <w:rsid w:val="00F170A0"/>
    <w:rsid w:val="00F177B3"/>
    <w:rsid w:val="00F17829"/>
    <w:rsid w:val="00F17F04"/>
    <w:rsid w:val="00F20182"/>
    <w:rsid w:val="00F20908"/>
    <w:rsid w:val="00F20D0D"/>
    <w:rsid w:val="00F22114"/>
    <w:rsid w:val="00F228CE"/>
    <w:rsid w:val="00F22A81"/>
    <w:rsid w:val="00F231F8"/>
    <w:rsid w:val="00F2350A"/>
    <w:rsid w:val="00F24585"/>
    <w:rsid w:val="00F257D0"/>
    <w:rsid w:val="00F258B9"/>
    <w:rsid w:val="00F268FC"/>
    <w:rsid w:val="00F2733E"/>
    <w:rsid w:val="00F30756"/>
    <w:rsid w:val="00F316BD"/>
    <w:rsid w:val="00F3177D"/>
    <w:rsid w:val="00F3258F"/>
    <w:rsid w:val="00F335C6"/>
    <w:rsid w:val="00F336EA"/>
    <w:rsid w:val="00F33A7E"/>
    <w:rsid w:val="00F34020"/>
    <w:rsid w:val="00F34B8F"/>
    <w:rsid w:val="00F363B0"/>
    <w:rsid w:val="00F365D4"/>
    <w:rsid w:val="00F36EB2"/>
    <w:rsid w:val="00F37E95"/>
    <w:rsid w:val="00F37ED3"/>
    <w:rsid w:val="00F40779"/>
    <w:rsid w:val="00F41544"/>
    <w:rsid w:val="00F41A1D"/>
    <w:rsid w:val="00F41A76"/>
    <w:rsid w:val="00F422FA"/>
    <w:rsid w:val="00F435D1"/>
    <w:rsid w:val="00F43DC9"/>
    <w:rsid w:val="00F43EB2"/>
    <w:rsid w:val="00F443E0"/>
    <w:rsid w:val="00F44661"/>
    <w:rsid w:val="00F455DB"/>
    <w:rsid w:val="00F50888"/>
    <w:rsid w:val="00F5135F"/>
    <w:rsid w:val="00F51AB6"/>
    <w:rsid w:val="00F51D5C"/>
    <w:rsid w:val="00F5271F"/>
    <w:rsid w:val="00F52BA5"/>
    <w:rsid w:val="00F5317A"/>
    <w:rsid w:val="00F53346"/>
    <w:rsid w:val="00F533AF"/>
    <w:rsid w:val="00F53573"/>
    <w:rsid w:val="00F54275"/>
    <w:rsid w:val="00F546C0"/>
    <w:rsid w:val="00F553E7"/>
    <w:rsid w:val="00F55E66"/>
    <w:rsid w:val="00F56802"/>
    <w:rsid w:val="00F56C77"/>
    <w:rsid w:val="00F575CB"/>
    <w:rsid w:val="00F57F21"/>
    <w:rsid w:val="00F60162"/>
    <w:rsid w:val="00F60B99"/>
    <w:rsid w:val="00F60C5E"/>
    <w:rsid w:val="00F619FE"/>
    <w:rsid w:val="00F61B18"/>
    <w:rsid w:val="00F63B3B"/>
    <w:rsid w:val="00F63D5C"/>
    <w:rsid w:val="00F64C93"/>
    <w:rsid w:val="00F65564"/>
    <w:rsid w:val="00F6600A"/>
    <w:rsid w:val="00F70D46"/>
    <w:rsid w:val="00F7112C"/>
    <w:rsid w:val="00F7123E"/>
    <w:rsid w:val="00F7330D"/>
    <w:rsid w:val="00F73841"/>
    <w:rsid w:val="00F738FE"/>
    <w:rsid w:val="00F74EFF"/>
    <w:rsid w:val="00F74F1B"/>
    <w:rsid w:val="00F751CA"/>
    <w:rsid w:val="00F7672B"/>
    <w:rsid w:val="00F76BD3"/>
    <w:rsid w:val="00F76EE2"/>
    <w:rsid w:val="00F7703A"/>
    <w:rsid w:val="00F80184"/>
    <w:rsid w:val="00F80536"/>
    <w:rsid w:val="00F82CF6"/>
    <w:rsid w:val="00F83450"/>
    <w:rsid w:val="00F83EDE"/>
    <w:rsid w:val="00F85243"/>
    <w:rsid w:val="00F85268"/>
    <w:rsid w:val="00F85782"/>
    <w:rsid w:val="00F857CB"/>
    <w:rsid w:val="00F85EF3"/>
    <w:rsid w:val="00F8659D"/>
    <w:rsid w:val="00F876D1"/>
    <w:rsid w:val="00F87AB2"/>
    <w:rsid w:val="00F87D77"/>
    <w:rsid w:val="00F87F23"/>
    <w:rsid w:val="00F9025E"/>
    <w:rsid w:val="00F903C6"/>
    <w:rsid w:val="00F911E3"/>
    <w:rsid w:val="00F9232F"/>
    <w:rsid w:val="00F93E33"/>
    <w:rsid w:val="00F94226"/>
    <w:rsid w:val="00F94715"/>
    <w:rsid w:val="00F97E3D"/>
    <w:rsid w:val="00FA0A8E"/>
    <w:rsid w:val="00FA1878"/>
    <w:rsid w:val="00FA4D2C"/>
    <w:rsid w:val="00FA5854"/>
    <w:rsid w:val="00FA608C"/>
    <w:rsid w:val="00FA624C"/>
    <w:rsid w:val="00FA62DD"/>
    <w:rsid w:val="00FA76CE"/>
    <w:rsid w:val="00FB1910"/>
    <w:rsid w:val="00FB34BE"/>
    <w:rsid w:val="00FB46E3"/>
    <w:rsid w:val="00FB4B87"/>
    <w:rsid w:val="00FB4DE7"/>
    <w:rsid w:val="00FB5AD5"/>
    <w:rsid w:val="00FB6680"/>
    <w:rsid w:val="00FB685E"/>
    <w:rsid w:val="00FB6AC9"/>
    <w:rsid w:val="00FB6B62"/>
    <w:rsid w:val="00FC04B2"/>
    <w:rsid w:val="00FC0EF2"/>
    <w:rsid w:val="00FC18ED"/>
    <w:rsid w:val="00FC1DB2"/>
    <w:rsid w:val="00FC221D"/>
    <w:rsid w:val="00FC42A1"/>
    <w:rsid w:val="00FC7392"/>
    <w:rsid w:val="00FC7EEF"/>
    <w:rsid w:val="00FD1F22"/>
    <w:rsid w:val="00FD29EE"/>
    <w:rsid w:val="00FD5127"/>
    <w:rsid w:val="00FD723B"/>
    <w:rsid w:val="00FD77FE"/>
    <w:rsid w:val="00FE0702"/>
    <w:rsid w:val="00FE0AC8"/>
    <w:rsid w:val="00FE0F45"/>
    <w:rsid w:val="00FE19AA"/>
    <w:rsid w:val="00FE2420"/>
    <w:rsid w:val="00FE2428"/>
    <w:rsid w:val="00FE3310"/>
    <w:rsid w:val="00FE3578"/>
    <w:rsid w:val="00FE4469"/>
    <w:rsid w:val="00FE46C3"/>
    <w:rsid w:val="00FE4C8A"/>
    <w:rsid w:val="00FE51E9"/>
    <w:rsid w:val="00FE5FC1"/>
    <w:rsid w:val="00FE6314"/>
    <w:rsid w:val="00FE63BB"/>
    <w:rsid w:val="00FE6773"/>
    <w:rsid w:val="00FE7D4E"/>
    <w:rsid w:val="00FF016E"/>
    <w:rsid w:val="00FF0331"/>
    <w:rsid w:val="00FF04EB"/>
    <w:rsid w:val="00FF0929"/>
    <w:rsid w:val="00FF0AD5"/>
    <w:rsid w:val="00FF1B60"/>
    <w:rsid w:val="00FF26A4"/>
    <w:rsid w:val="00FF3718"/>
    <w:rsid w:val="00FF50C6"/>
    <w:rsid w:val="00FF68C0"/>
    <w:rsid w:val="01311861"/>
    <w:rsid w:val="01476D27"/>
    <w:rsid w:val="0153B101"/>
    <w:rsid w:val="01A424B5"/>
    <w:rsid w:val="02AC053B"/>
    <w:rsid w:val="02D7AAE4"/>
    <w:rsid w:val="02F59FA0"/>
    <w:rsid w:val="04F29590"/>
    <w:rsid w:val="061F33C2"/>
    <w:rsid w:val="062B607E"/>
    <w:rsid w:val="06712044"/>
    <w:rsid w:val="06A1882B"/>
    <w:rsid w:val="06E4A031"/>
    <w:rsid w:val="070E1C26"/>
    <w:rsid w:val="075D4611"/>
    <w:rsid w:val="085A7A3B"/>
    <w:rsid w:val="09EEF4EB"/>
    <w:rsid w:val="0AF17978"/>
    <w:rsid w:val="0B1A1146"/>
    <w:rsid w:val="0B5C573A"/>
    <w:rsid w:val="0B92BE65"/>
    <w:rsid w:val="0BC947EB"/>
    <w:rsid w:val="0D934230"/>
    <w:rsid w:val="0F55FEFC"/>
    <w:rsid w:val="0FBD0F34"/>
    <w:rsid w:val="0FCF2BB9"/>
    <w:rsid w:val="10344771"/>
    <w:rsid w:val="1039CAB8"/>
    <w:rsid w:val="1064DF4D"/>
    <w:rsid w:val="10A7CAB4"/>
    <w:rsid w:val="10C12847"/>
    <w:rsid w:val="11247D4A"/>
    <w:rsid w:val="132FEB53"/>
    <w:rsid w:val="158FC3EE"/>
    <w:rsid w:val="15BD144B"/>
    <w:rsid w:val="15D6C268"/>
    <w:rsid w:val="15DBB4EB"/>
    <w:rsid w:val="16B2761C"/>
    <w:rsid w:val="18145E1E"/>
    <w:rsid w:val="182BA10E"/>
    <w:rsid w:val="19992E67"/>
    <w:rsid w:val="19FF7343"/>
    <w:rsid w:val="1A82D59D"/>
    <w:rsid w:val="1B91B52D"/>
    <w:rsid w:val="1BE6D6B0"/>
    <w:rsid w:val="1C71FB61"/>
    <w:rsid w:val="1D5475DC"/>
    <w:rsid w:val="1D9A8692"/>
    <w:rsid w:val="20223B8F"/>
    <w:rsid w:val="20A3A8A7"/>
    <w:rsid w:val="2146D8E0"/>
    <w:rsid w:val="214C52EA"/>
    <w:rsid w:val="225468A8"/>
    <w:rsid w:val="23534AA3"/>
    <w:rsid w:val="23ABF70F"/>
    <w:rsid w:val="2463049A"/>
    <w:rsid w:val="254935E6"/>
    <w:rsid w:val="2607A9B7"/>
    <w:rsid w:val="2657FF69"/>
    <w:rsid w:val="279CA64E"/>
    <w:rsid w:val="27CCF5EF"/>
    <w:rsid w:val="27E05E5D"/>
    <w:rsid w:val="27E29600"/>
    <w:rsid w:val="2835A44D"/>
    <w:rsid w:val="29EA985D"/>
    <w:rsid w:val="2BC2EC3D"/>
    <w:rsid w:val="2C1820A6"/>
    <w:rsid w:val="2C407330"/>
    <w:rsid w:val="2C6C3DBE"/>
    <w:rsid w:val="2F06909E"/>
    <w:rsid w:val="2F3F6CB5"/>
    <w:rsid w:val="2F705B38"/>
    <w:rsid w:val="2FEC86F1"/>
    <w:rsid w:val="3069B6F4"/>
    <w:rsid w:val="32CB8088"/>
    <w:rsid w:val="3459651D"/>
    <w:rsid w:val="358EC968"/>
    <w:rsid w:val="36B24C80"/>
    <w:rsid w:val="376A48AF"/>
    <w:rsid w:val="38715E8F"/>
    <w:rsid w:val="3896F4CB"/>
    <w:rsid w:val="38B9691B"/>
    <w:rsid w:val="397E2A1F"/>
    <w:rsid w:val="3A2F9AAD"/>
    <w:rsid w:val="3A688E8A"/>
    <w:rsid w:val="3C5B6DB8"/>
    <w:rsid w:val="3D5BDCD3"/>
    <w:rsid w:val="3D6BB6A4"/>
    <w:rsid w:val="3E3DEF91"/>
    <w:rsid w:val="3E604E8B"/>
    <w:rsid w:val="4013A947"/>
    <w:rsid w:val="40BC2611"/>
    <w:rsid w:val="40FBECA4"/>
    <w:rsid w:val="411693A5"/>
    <w:rsid w:val="41E9979D"/>
    <w:rsid w:val="434DB05D"/>
    <w:rsid w:val="43EAD301"/>
    <w:rsid w:val="452C8737"/>
    <w:rsid w:val="459F7B57"/>
    <w:rsid w:val="46A15FE1"/>
    <w:rsid w:val="4833CAEA"/>
    <w:rsid w:val="4AB9559B"/>
    <w:rsid w:val="4C454564"/>
    <w:rsid w:val="4CC81581"/>
    <w:rsid w:val="4D1B4BB1"/>
    <w:rsid w:val="4E18FE94"/>
    <w:rsid w:val="4E931683"/>
    <w:rsid w:val="4F15CEFC"/>
    <w:rsid w:val="4FB57AFE"/>
    <w:rsid w:val="50527C4B"/>
    <w:rsid w:val="51754A98"/>
    <w:rsid w:val="51BB7751"/>
    <w:rsid w:val="51FEC027"/>
    <w:rsid w:val="52709325"/>
    <w:rsid w:val="53A5DD3D"/>
    <w:rsid w:val="53CA260A"/>
    <w:rsid w:val="54385618"/>
    <w:rsid w:val="552EF487"/>
    <w:rsid w:val="5601F1D8"/>
    <w:rsid w:val="564D5148"/>
    <w:rsid w:val="57EE44CB"/>
    <w:rsid w:val="586D05D5"/>
    <w:rsid w:val="5904F802"/>
    <w:rsid w:val="5A119EDB"/>
    <w:rsid w:val="5A8B04CE"/>
    <w:rsid w:val="5B2622FD"/>
    <w:rsid w:val="5B53CCBC"/>
    <w:rsid w:val="5D9D4FB6"/>
    <w:rsid w:val="5FAE9464"/>
    <w:rsid w:val="60E5A858"/>
    <w:rsid w:val="61FFB76C"/>
    <w:rsid w:val="62FC43EA"/>
    <w:rsid w:val="64358B8D"/>
    <w:rsid w:val="66C3CF87"/>
    <w:rsid w:val="66C965B7"/>
    <w:rsid w:val="672AA849"/>
    <w:rsid w:val="688427F8"/>
    <w:rsid w:val="68ACDA5B"/>
    <w:rsid w:val="697733BC"/>
    <w:rsid w:val="6987F558"/>
    <w:rsid w:val="6D629959"/>
    <w:rsid w:val="6E4B998A"/>
    <w:rsid w:val="6E60C0F3"/>
    <w:rsid w:val="6EDF9297"/>
    <w:rsid w:val="6EFE4108"/>
    <w:rsid w:val="6F9E04BE"/>
    <w:rsid w:val="6FADA92E"/>
    <w:rsid w:val="70044EC2"/>
    <w:rsid w:val="70620C31"/>
    <w:rsid w:val="71BFB1BF"/>
    <w:rsid w:val="7241CC10"/>
    <w:rsid w:val="7253496B"/>
    <w:rsid w:val="7504DC69"/>
    <w:rsid w:val="752B3F85"/>
    <w:rsid w:val="77199B91"/>
    <w:rsid w:val="78022BC6"/>
    <w:rsid w:val="78B0CD6F"/>
    <w:rsid w:val="78CE8485"/>
    <w:rsid w:val="7A199D93"/>
    <w:rsid w:val="7A765BFD"/>
    <w:rsid w:val="7A91ACDA"/>
    <w:rsid w:val="7B2DF076"/>
    <w:rsid w:val="7BB931CE"/>
    <w:rsid w:val="7CF4DD62"/>
    <w:rsid w:val="7EC43F7F"/>
    <w:rsid w:val="7ED2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31761"/>
  <w14:defaultImageDpi w14:val="32767"/>
  <w15:chartTrackingRefBased/>
  <w15:docId w15:val="{80102B2D-0342-4F4B-9F79-AF98142B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A15C8"/>
    <w:pPr>
      <w:spacing w:before="120" w:after="120" w:line="240" w:lineRule="atLeast"/>
    </w:pPr>
    <w:rPr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F67"/>
    <w:pPr>
      <w:keepNext/>
      <w:keepLines/>
      <w:spacing w:before="360" w:line="340" w:lineRule="exact"/>
      <w:outlineLvl w:val="0"/>
    </w:pPr>
    <w:rPr>
      <w:rFonts w:asciiTheme="majorHAnsi" w:eastAsiaTheme="majorEastAsia" w:hAnsiTheme="majorHAnsi" w:cs="Times New Roman (Headings CS)"/>
      <w:bCs/>
      <w:color w:val="84179D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5C8"/>
    <w:pPr>
      <w:keepNext/>
      <w:keepLines/>
      <w:spacing w:before="400"/>
      <w:outlineLvl w:val="1"/>
    </w:pPr>
    <w:rPr>
      <w:rFonts w:asciiTheme="majorHAnsi" w:eastAsiaTheme="majorEastAsia" w:hAnsiTheme="majorHAnsi" w:cs="Times New Roman (Headings CS)"/>
      <w:bCs/>
      <w:color w:val="1F1646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15C8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Cs/>
      <w:color w:val="1F1646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5C8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/>
      <w:iCs/>
      <w:color w:val="1F1646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78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i/>
      <w:iCs/>
      <w:color w:val="1F1646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DD"/>
  </w:style>
  <w:style w:type="paragraph" w:styleId="Footer">
    <w:name w:val="footer"/>
    <w:basedOn w:val="Normal"/>
    <w:link w:val="Foot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DD"/>
  </w:style>
  <w:style w:type="character" w:customStyle="1" w:styleId="Heading1Char">
    <w:name w:val="Heading 1 Char"/>
    <w:basedOn w:val="DefaultParagraphFont"/>
    <w:link w:val="Heading1"/>
    <w:uiPriority w:val="9"/>
    <w:rsid w:val="001B7F67"/>
    <w:rPr>
      <w:rFonts w:asciiTheme="majorHAnsi" w:eastAsiaTheme="majorEastAsia" w:hAnsiTheme="majorHAnsi" w:cs="Times New Roman (Headings CS)"/>
      <w:bCs/>
      <w:color w:val="84179D" w:themeColor="accent1"/>
      <w:sz w:val="32"/>
      <w:szCs w:val="32"/>
    </w:rPr>
  </w:style>
  <w:style w:type="paragraph" w:customStyle="1" w:styleId="Intro">
    <w:name w:val="Intro"/>
    <w:basedOn w:val="Normal"/>
    <w:qFormat/>
    <w:rsid w:val="005A15C8"/>
    <w:rPr>
      <w:color w:val="1F1646" w:themeColor="text1"/>
      <w:sz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5A15C8"/>
    <w:rPr>
      <w:rFonts w:asciiTheme="majorHAnsi" w:eastAsiaTheme="majorEastAsia" w:hAnsiTheme="majorHAnsi" w:cs="Times New Roman (Headings CS)"/>
      <w:bCs/>
      <w:color w:val="1F1646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A15C8"/>
    <w:rPr>
      <w:rFonts w:asciiTheme="majorHAnsi" w:eastAsiaTheme="majorEastAsia" w:hAnsiTheme="majorHAnsi" w:cstheme="majorBidi"/>
      <w:bCs/>
      <w:color w:val="1F1646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A15C8"/>
    <w:pPr>
      <w:ind w:left="284" w:right="284"/>
    </w:pPr>
    <w:rPr>
      <w:i/>
      <w:iCs/>
      <w:color w:val="1F1646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A15C8"/>
    <w:rPr>
      <w:i/>
      <w:iCs/>
      <w:color w:val="1F1646" w:themeColor="text1"/>
      <w:sz w:val="20"/>
      <w:szCs w:val="20"/>
    </w:rPr>
  </w:style>
  <w:style w:type="paragraph" w:customStyle="1" w:styleId="Bullet1">
    <w:name w:val="Bullet 1"/>
    <w:basedOn w:val="Normal"/>
    <w:next w:val="Normal"/>
    <w:qFormat/>
    <w:rsid w:val="005A15C8"/>
    <w:pPr>
      <w:numPr>
        <w:numId w:val="17"/>
      </w:numPr>
    </w:pPr>
    <w:rPr>
      <w:lang w:val="en-AU"/>
    </w:rPr>
  </w:style>
  <w:style w:type="paragraph" w:customStyle="1" w:styleId="Bullet2">
    <w:name w:val="Bullet 2"/>
    <w:basedOn w:val="Bullet1"/>
    <w:qFormat/>
    <w:rsid w:val="002E3BED"/>
    <w:pPr>
      <w:numPr>
        <w:numId w:val="15"/>
      </w:numPr>
    </w:pPr>
  </w:style>
  <w:style w:type="paragraph" w:customStyle="1" w:styleId="Numberlist">
    <w:name w:val="Number list"/>
    <w:basedOn w:val="Normal"/>
    <w:next w:val="Normal"/>
    <w:qFormat/>
    <w:rsid w:val="005A15C8"/>
    <w:pPr>
      <w:numPr>
        <w:numId w:val="12"/>
      </w:numPr>
      <w:ind w:left="284" w:hanging="284"/>
    </w:pPr>
    <w:rPr>
      <w:lang w:val="en-AU"/>
    </w:rPr>
  </w:style>
  <w:style w:type="table" w:styleId="TableGrid">
    <w:name w:val="Table Grid"/>
    <w:basedOn w:val="TableNormal"/>
    <w:uiPriority w:val="39"/>
    <w:rsid w:val="00C632D4"/>
    <w:rPr>
      <w:color w:val="1F1646" w:themeColor="text1"/>
      <w:sz w:val="20"/>
    </w:rPr>
    <w:tblPr>
      <w:tblBorders>
        <w:insideH w:val="single" w:sz="4" w:space="0" w:color="1F1646" w:themeColor="text1"/>
      </w:tblBorders>
    </w:tblPr>
    <w:tcPr>
      <w:shd w:val="clear" w:color="auto" w:fill="FFFFFF" w:themeFill="background1"/>
      <w:tcMar>
        <w:top w:w="57" w:type="dxa"/>
        <w:bottom w:w="57" w:type="dxa"/>
      </w:tcMar>
    </w:tcPr>
    <w:tblStylePr w:type="firstRow"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CFF0F2" w:themeFill="accent6" w:themeFillTint="66"/>
      </w:tcPr>
    </w:tblStylePr>
    <w:tblStylePr w:type="firstCol">
      <w:rPr>
        <w:color w:val="1F1646" w:themeColor="text1"/>
      </w:rPr>
    </w:tblStylePr>
  </w:style>
  <w:style w:type="paragraph" w:customStyle="1" w:styleId="TableHead">
    <w:name w:val="Table Head"/>
    <w:basedOn w:val="Normal"/>
    <w:qFormat/>
    <w:rsid w:val="008B4878"/>
    <w:pPr>
      <w:spacing w:line="260" w:lineRule="exact"/>
    </w:pPr>
    <w:rPr>
      <w:b/>
      <w:color w:val="1F1646" w:themeColor="text1"/>
      <w:sz w:val="24"/>
      <w:lang w:val="en-AU"/>
    </w:rPr>
  </w:style>
  <w:style w:type="paragraph" w:customStyle="1" w:styleId="Tablebody">
    <w:name w:val="Table body"/>
    <w:basedOn w:val="Normal"/>
    <w:qFormat/>
    <w:rsid w:val="00A31926"/>
    <w:pPr>
      <w:spacing w:before="60" w:after="60"/>
    </w:pPr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A31926"/>
  </w:style>
  <w:style w:type="paragraph" w:customStyle="1" w:styleId="Alphabetlist">
    <w:name w:val="Alphabet list"/>
    <w:basedOn w:val="Numberlist"/>
    <w:qFormat/>
    <w:rsid w:val="005A15C8"/>
    <w:pPr>
      <w:numPr>
        <w:numId w:val="27"/>
      </w:numPr>
      <w:ind w:left="568" w:hanging="284"/>
    </w:pPr>
  </w:style>
  <w:style w:type="character" w:styleId="Strong">
    <w:name w:val="Strong"/>
    <w:basedOn w:val="DefaultParagraphFont"/>
    <w:uiPriority w:val="22"/>
    <w:qFormat/>
    <w:rsid w:val="0016287D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6287D"/>
    <w:pPr>
      <w:spacing w:after="40"/>
    </w:pPr>
    <w:rPr>
      <w:rFonts w:ascii="Arial" w:eastAsiaTheme="minorEastAsia" w:hAnsi="Arial" w:cs="Arial"/>
      <w:sz w:val="11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287D"/>
    <w:rPr>
      <w:rFonts w:ascii="Arial" w:eastAsiaTheme="minorEastAsia" w:hAnsi="Arial" w:cs="Arial"/>
      <w:sz w:val="11"/>
      <w:szCs w:val="11"/>
      <w:lang w:val="en-US"/>
    </w:rPr>
  </w:style>
  <w:style w:type="character" w:styleId="Hyperlink">
    <w:name w:val="Hyperlink"/>
    <w:basedOn w:val="DefaultParagraphFont"/>
    <w:uiPriority w:val="99"/>
    <w:unhideWhenUsed/>
    <w:rsid w:val="0016287D"/>
    <w:rPr>
      <w:color w:val="1F1545" w:themeColor="hyperlink"/>
      <w:u w:val="single"/>
    </w:rPr>
  </w:style>
  <w:style w:type="character" w:customStyle="1" w:styleId="apple-converted-space">
    <w:name w:val="apple-converted-space"/>
    <w:basedOn w:val="DefaultParagraphFont"/>
    <w:rsid w:val="0016287D"/>
  </w:style>
  <w:style w:type="character" w:styleId="FollowedHyperlink">
    <w:name w:val="FollowedHyperlink"/>
    <w:basedOn w:val="DefaultParagraphFont"/>
    <w:uiPriority w:val="99"/>
    <w:semiHidden/>
    <w:unhideWhenUsed/>
    <w:rsid w:val="00E64758"/>
    <w:rPr>
      <w:color w:val="201546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E3472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5A15C8"/>
    <w:rPr>
      <w:rFonts w:asciiTheme="majorHAnsi" w:eastAsiaTheme="majorEastAsia" w:hAnsiTheme="majorHAnsi" w:cstheme="majorBidi"/>
      <w:i/>
      <w:iCs/>
      <w:color w:val="1F1646" w:themeColor="text1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715"/>
    <w:pPr>
      <w:numPr>
        <w:ilvl w:val="1"/>
      </w:numPr>
      <w:spacing w:after="160"/>
    </w:pPr>
    <w:rPr>
      <w:rFonts w:eastAsiaTheme="minorEastAsia"/>
      <w:color w:val="1F1646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94715"/>
    <w:rPr>
      <w:rFonts w:eastAsiaTheme="minorEastAsia"/>
      <w:color w:val="1F1646" w:themeColor="tex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F94715"/>
    <w:rPr>
      <w:i/>
      <w:iCs/>
      <w:color w:val="1F1646" w:themeColor="text1"/>
    </w:rPr>
  </w:style>
  <w:style w:type="character" w:styleId="IntenseEmphasis">
    <w:name w:val="Intense Emphasis"/>
    <w:basedOn w:val="DefaultParagraphFont"/>
    <w:uiPriority w:val="21"/>
    <w:qFormat/>
    <w:rsid w:val="00F94715"/>
    <w:rPr>
      <w:i/>
      <w:iCs/>
      <w:color w:val="1F1646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4D9"/>
    <w:pPr>
      <w:pBdr>
        <w:top w:val="single" w:sz="4" w:space="10" w:color="84179D" w:themeColor="accent1"/>
        <w:bottom w:val="single" w:sz="4" w:space="10" w:color="84179D" w:themeColor="accent1"/>
      </w:pBdr>
      <w:spacing w:before="360" w:after="360"/>
    </w:pPr>
    <w:rPr>
      <w:b/>
      <w:iCs/>
      <w:color w:val="1F1646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4D9"/>
    <w:rPr>
      <w:b/>
      <w:iCs/>
      <w:color w:val="1F1646" w:themeColor="text1"/>
      <w:sz w:val="20"/>
      <w:szCs w:val="20"/>
    </w:rPr>
  </w:style>
  <w:style w:type="paragraph" w:customStyle="1" w:styleId="Copyrighttext">
    <w:name w:val="Copyright text"/>
    <w:basedOn w:val="Normal"/>
    <w:qFormat/>
    <w:rsid w:val="004D4388"/>
    <w:pPr>
      <w:spacing w:after="40"/>
    </w:pPr>
    <w:rPr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qFormat/>
    <w:rsid w:val="008B4878"/>
    <w:pPr>
      <w:spacing w:line="500" w:lineRule="exact"/>
      <w:contextualSpacing/>
    </w:pPr>
    <w:rPr>
      <w:rFonts w:asciiTheme="majorHAnsi" w:eastAsiaTheme="majorEastAsia" w:hAnsiTheme="majorHAnsi" w:cstheme="majorBidi"/>
      <w:color w:val="1F1646" w:themeColor="text1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B4878"/>
    <w:rPr>
      <w:rFonts w:asciiTheme="majorHAnsi" w:eastAsiaTheme="majorEastAsia" w:hAnsiTheme="majorHAnsi" w:cstheme="majorBidi"/>
      <w:color w:val="1F1646" w:themeColor="text1"/>
      <w:spacing w:val="-10"/>
      <w:kern w:val="28"/>
      <w:sz w:val="48"/>
      <w:szCs w:val="48"/>
    </w:rPr>
  </w:style>
  <w:style w:type="character" w:styleId="SubtleReference">
    <w:name w:val="Subtle Reference"/>
    <w:basedOn w:val="DefaultParagraphFont"/>
    <w:uiPriority w:val="31"/>
    <w:qFormat/>
    <w:rsid w:val="00C632D4"/>
    <w:rPr>
      <w:smallCaps/>
    </w:rPr>
  </w:style>
  <w:style w:type="character" w:customStyle="1" w:styleId="Heading5Char">
    <w:name w:val="Heading 5 Char"/>
    <w:basedOn w:val="DefaultParagraphFont"/>
    <w:link w:val="Heading5"/>
    <w:uiPriority w:val="9"/>
    <w:rsid w:val="008B4878"/>
    <w:rPr>
      <w:rFonts w:asciiTheme="majorHAnsi" w:eastAsiaTheme="majorEastAsia" w:hAnsiTheme="majorHAnsi" w:cstheme="majorBidi"/>
      <w:i/>
      <w:iCs/>
      <w:color w:val="1F1646" w:themeColor="text1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3324D9"/>
    <w:rPr>
      <w:b/>
      <w:bCs/>
      <w:smallCaps/>
      <w:color w:val="1F1646" w:themeColor="text1"/>
      <w:spacing w:val="5"/>
    </w:rPr>
  </w:style>
  <w:style w:type="paragraph" w:customStyle="1" w:styleId="Figuretitle">
    <w:name w:val="Figure title"/>
    <w:basedOn w:val="Normal"/>
    <w:qFormat/>
    <w:rsid w:val="007C583D"/>
    <w:pPr>
      <w:keepNext/>
      <w:keepLines/>
    </w:pPr>
    <w:rPr>
      <w:b/>
      <w:color w:val="1F1646" w:themeColor="text1"/>
      <w:sz w:val="18"/>
      <w:szCs w:val="18"/>
      <w:lang w:val="en-AU"/>
    </w:rPr>
  </w:style>
  <w:style w:type="paragraph" w:styleId="ListParagraph">
    <w:name w:val="List Paragraph"/>
    <w:aliases w:val="Bullet Point,List Paragraph11,Bullet point,L,List Paragraph1,Recommendation,DDM Gen Text,List Paragraph - bullets,NFP GP Bulleted List,bullet point list,Bullet points,Content descriptions,Capire List Paragraph,Heading 4 for contents,列出段落"/>
    <w:basedOn w:val="Normal"/>
    <w:link w:val="ListParagraphChar"/>
    <w:uiPriority w:val="34"/>
    <w:qFormat/>
    <w:rsid w:val="006B3AE1"/>
    <w:pPr>
      <w:spacing w:before="0" w:after="160" w:line="259" w:lineRule="auto"/>
      <w:ind w:left="720"/>
      <w:contextualSpacing/>
    </w:pPr>
    <w:rPr>
      <w:color w:val="auto"/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B3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AE1"/>
    <w:pPr>
      <w:spacing w:before="0" w:line="240" w:lineRule="auto"/>
    </w:pPr>
    <w:rPr>
      <w:color w:val="aut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AE1"/>
    <w:rPr>
      <w:sz w:val="20"/>
      <w:szCs w:val="20"/>
    </w:rPr>
  </w:style>
  <w:style w:type="paragraph" w:styleId="Revision">
    <w:name w:val="Revision"/>
    <w:hidden/>
    <w:uiPriority w:val="99"/>
    <w:semiHidden/>
    <w:rsid w:val="007E068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686"/>
    <w:pPr>
      <w:spacing w:before="120"/>
    </w:pPr>
    <w:rPr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686"/>
    <w:rPr>
      <w:b/>
      <w:bCs/>
      <w:color w:val="00000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5D5A83"/>
    <w:rPr>
      <w:color w:val="1F1646"/>
      <w:sz w:val="20"/>
    </w:rPr>
    <w:tblPr>
      <w:tblBorders>
        <w:insideH w:val="single" w:sz="4" w:space="0" w:color="1F1646"/>
      </w:tblBorders>
    </w:tblPr>
    <w:tcPr>
      <w:shd w:val="clear" w:color="auto" w:fill="FFFFFF"/>
      <w:tcMar>
        <w:top w:w="57" w:type="dxa"/>
        <w:bottom w:w="57" w:type="dxa"/>
      </w:tcMar>
    </w:tcPr>
    <w:tblStylePr w:type="firstRow">
      <w:rPr>
        <w:rFonts w:ascii="Arial" w:hAnsi="Arial"/>
        <w:b w:val="0"/>
        <w:color w:val="FFFFFF"/>
        <w:sz w:val="22"/>
      </w:rPr>
      <w:tblPr/>
      <w:tcPr>
        <w:shd w:val="clear" w:color="auto" w:fill="CFF0F2"/>
      </w:tcPr>
    </w:tblStylePr>
    <w:tblStylePr w:type="firstCol">
      <w:rPr>
        <w:color w:val="1F1646"/>
      </w:rPr>
    </w:tblStylePr>
  </w:style>
  <w:style w:type="paragraph" w:styleId="NormalWeb">
    <w:name w:val="Normal (Web)"/>
    <w:basedOn w:val="Normal"/>
    <w:uiPriority w:val="99"/>
    <w:semiHidden/>
    <w:unhideWhenUsed/>
    <w:rsid w:val="00A344DD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let Point Char,List Paragraph11 Char,Bullet point Char,L Char,List Paragraph1 Char,Recommendation Char,DDM Gen Text Char,List Paragraph - bullets Char,NFP GP Bulleted List Char,bullet point list Char,Bullet points Char,列出段落 Char"/>
    <w:basedOn w:val="DefaultParagraphFont"/>
    <w:link w:val="ListParagraph"/>
    <w:uiPriority w:val="34"/>
    <w:qFormat/>
    <w:locked/>
    <w:rsid w:val="0016324F"/>
    <w:rPr>
      <w:sz w:val="22"/>
      <w:szCs w:val="22"/>
      <w:lang w:val="en-AU"/>
    </w:rPr>
  </w:style>
  <w:style w:type="character" w:styleId="Mention">
    <w:name w:val="Mention"/>
    <w:basedOn w:val="DefaultParagraphFont"/>
    <w:uiPriority w:val="99"/>
    <w:unhideWhenUsed/>
    <w:rsid w:val="002D1C8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ic.gov.au/financial-support-study-and-work-early-childhood" TargetMode="External"/><Relationship Id="rId18" Type="http://schemas.openxmlformats.org/officeDocument/2006/relationships/hyperlink" Target="https://bawecsip-cp.enquire.cloud/rounds" TargetMode="External"/><Relationship Id="rId26" Type="http://schemas.openxmlformats.org/officeDocument/2006/relationships/hyperlink" Target="https://findakinder.vic.gov.au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vic.gov.au/financial-support-study-and-work-early-childhood" TargetMode="External"/><Relationship Id="rId34" Type="http://schemas.openxmlformats.org/officeDocument/2006/relationships/hyperlink" Target="https://www.vic.gov.au/Relocation-incentives-to-teach-in-Regional-Victoria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vit.vic.edu.au/register/how-to" TargetMode="External"/><Relationship Id="rId17" Type="http://schemas.openxmlformats.org/officeDocument/2006/relationships/hyperlink" Target="https://bawecsip-cp.enquire.cloud/rounds" TargetMode="External"/><Relationship Id="rId25" Type="http://schemas.openxmlformats.org/officeDocument/2006/relationships/hyperlink" Target="https://www.vic.gov.au/register-recruiter-find-early-childhood-jobs" TargetMode="External"/><Relationship Id="rId33" Type="http://schemas.openxmlformats.org/officeDocument/2006/relationships/hyperlink" Target="https://www.vic.gov.au/financial-support-study-and-work-early-childhood" TargetMode="External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cecqa.gov.au/qualifications/nqf-approved" TargetMode="External"/><Relationship Id="rId20" Type="http://schemas.openxmlformats.org/officeDocument/2006/relationships/hyperlink" Target="mailto:EC.Financial.Support@education.vic.gov.au" TargetMode="External"/><Relationship Id="rId29" Type="http://schemas.openxmlformats.org/officeDocument/2006/relationships/hyperlink" Target="mailto:EC.Financial.Support@education.vic.gov.a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c.gov.au/financial-support-study-and-work-early-childhood" TargetMode="External"/><Relationship Id="rId24" Type="http://schemas.openxmlformats.org/officeDocument/2006/relationships/hyperlink" Target="mailto:EC.Financial.Support@education.vic.gov.au" TargetMode="External"/><Relationship Id="rId32" Type="http://schemas.openxmlformats.org/officeDocument/2006/relationships/hyperlink" Target="https://www.vit.vic.edu.au/register/how-to" TargetMode="External"/><Relationship Id="rId37" Type="http://schemas.openxmlformats.org/officeDocument/2006/relationships/hyperlink" Target="https://www.education.vic.gov.au/Pages/copyright.aspx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bawecsip-cp.enquire.cloud/rounds" TargetMode="External"/><Relationship Id="rId23" Type="http://schemas.openxmlformats.org/officeDocument/2006/relationships/hyperlink" Target="https://www.vic.gov.au/financial-support-study-and-work-early-childhood" TargetMode="External"/><Relationship Id="rId28" Type="http://schemas.openxmlformats.org/officeDocument/2006/relationships/footer" Target="footer1.xml"/><Relationship Id="rId36" Type="http://schemas.openxmlformats.org/officeDocument/2006/relationships/hyperlink" Target="https://creativecommons.org/licenses/by/4.0/" TargetMode="External"/><Relationship Id="rId10" Type="http://schemas.openxmlformats.org/officeDocument/2006/relationships/hyperlink" Target="https://www.vic.gov.au/financial-support-study-and-work-early-childhood" TargetMode="External"/><Relationship Id="rId19" Type="http://schemas.openxmlformats.org/officeDocument/2006/relationships/hyperlink" Target="https://bawecsip-cp.enquire.cloud/rounds" TargetMode="External"/><Relationship Id="rId31" Type="http://schemas.openxmlformats.org/officeDocument/2006/relationships/hyperlink" Target="https://www.vit.vic.edu.au/register/how-t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ic.gov.au/Relocation-incentives-to-teach-in-Regional-Victoria" TargetMode="External"/><Relationship Id="rId22" Type="http://schemas.openxmlformats.org/officeDocument/2006/relationships/hyperlink" Target="https://www.vic.gov.au/financial-support-study-and-work-early-childhood" TargetMode="External"/><Relationship Id="rId27" Type="http://schemas.openxmlformats.org/officeDocument/2006/relationships/header" Target="header1.xml"/><Relationship Id="rId30" Type="http://schemas.openxmlformats.org/officeDocument/2006/relationships/hyperlink" Target="https://bawecsip-cp.enquire.cloud/rounds" TargetMode="External"/><Relationship Id="rId35" Type="http://schemas.openxmlformats.org/officeDocument/2006/relationships/hyperlink" Target="https://www.education.vic.gov.au/Pages/copyright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24 Both Sectors Theme">
  <a:themeElements>
    <a:clrScheme name="DE EC COLOUR SCHEME">
      <a:dk1>
        <a:srgbClr val="1F1646"/>
      </a:dk1>
      <a:lt1>
        <a:srgbClr val="FFFFFF"/>
      </a:lt1>
      <a:dk2>
        <a:srgbClr val="85169D"/>
      </a:dk2>
      <a:lt2>
        <a:srgbClr val="E8E8E8"/>
      </a:lt2>
      <a:accent1>
        <a:srgbClr val="84179D"/>
      </a:accent1>
      <a:accent2>
        <a:srgbClr val="B8E9EB"/>
      </a:accent2>
      <a:accent3>
        <a:srgbClr val="1F1646"/>
      </a:accent3>
      <a:accent4>
        <a:srgbClr val="01B03F"/>
      </a:accent4>
      <a:accent5>
        <a:srgbClr val="F6B6F8"/>
      </a:accent5>
      <a:accent6>
        <a:srgbClr val="88DBDF"/>
      </a:accent6>
      <a:hlink>
        <a:srgbClr val="1F1545"/>
      </a:hlink>
      <a:folHlink>
        <a:srgbClr val="201546"/>
      </a:folHlink>
    </a:clrScheme>
    <a:fontScheme name="Red Hat Displa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2024 Both Sectors Theme" id="{31B2B066-3607-E44E-A930-BF3C7537209A}" vid="{BEB4507B-C340-784E-95B4-CE8B936FB0F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Training</DEECD_Publisher>
    <hyperlink xmlns="76b566cd-adb9-46c2-964b-22eba181fd0b">
      <Url xsi:nil="true"/>
      <Description xsi:nil="true"/>
    </hyperlink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TaxCatchAll xmlns="cb9114c1-daad-44dd-acad-30f4246641f2">
      <Value>101</Value>
      <Value>94</Value>
    </TaxCatchAll>
    <DEECD_Expired xmlns="http://schemas.microsoft.com/sharepoint/v3">false</DEECD_Expired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b1688cb4a3a940449dc8286705012a42 xmlns="76b566cd-adb9-46c2-964b-22eba181fd0b">
      <Terms xmlns="http://schemas.microsoft.com/office/infopath/2007/PartnerControls"/>
    </b1688cb4a3a940449dc8286705012a42>
    <hyperlink2 xmlns="76b566cd-adb9-46c2-964b-22eba181fd0b">
      <Url xsi:nil="true"/>
      <Description xsi:nil="true"/>
    </hyperlink2>
    <PublishingStartDate xmlns="76b566cd-adb9-46c2-964b-22eba181fd0b" xsi:nil="true"/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12" ma:contentTypeDescription="WebCM Documents Content Type" ma:contentTypeScope="" ma:versionID="e4139b3a0e7d3d8cb92e2992b6712403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df9e21a9d9be030ba6d9139b7d031c32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  <xsd:element ref="ns2:hyperlink" minOccurs="0"/>
                <xsd:element ref="ns2:hyperlink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perlink2" ma:index="25" nillable="true" ma:displayName="hyperlink2" ma:format="Hyperlink" ma:internalName="hyperlink2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3D72E2-31F5-4C8A-9077-91155E1718E5}">
  <ds:schemaRefs>
    <ds:schemaRef ds:uri="http://schemas.microsoft.com/office/2006/metadata/properties"/>
    <ds:schemaRef ds:uri="http://schemas.microsoft.com/office/infopath/2007/PartnerControls"/>
    <ds:schemaRef ds:uri="03135da3-5cd1-449c-9e27-c2ad5abb23c0"/>
  </ds:schemaRefs>
</ds:datastoreItem>
</file>

<file path=customXml/itemProps2.xml><?xml version="1.0" encoding="utf-8"?>
<ds:datastoreItem xmlns:ds="http://schemas.openxmlformats.org/officeDocument/2006/customXml" ds:itemID="{D69A63A1-53AA-441C-8C70-C08363608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4733A-66D9-4DA6-BC24-BC6119D201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5464</Words>
  <Characters>31151</Characters>
  <Application>Microsoft Office Word</Application>
  <DocSecurity>0</DocSecurity>
  <Lines>259</Lines>
  <Paragraphs>73</Paragraphs>
  <ScaleCrop>false</ScaleCrop>
  <Company/>
  <LinksUpToDate>false</LinksUpToDate>
  <CharactersWithSpaces>36542</CharactersWithSpaces>
  <SharedDoc>false</SharedDoc>
  <HLinks>
    <vt:vector size="342" baseType="variant">
      <vt:variant>
        <vt:i4>917533</vt:i4>
      </vt:variant>
      <vt:variant>
        <vt:i4>168</vt:i4>
      </vt:variant>
      <vt:variant>
        <vt:i4>0</vt:i4>
      </vt:variant>
      <vt:variant>
        <vt:i4>5</vt:i4>
      </vt:variant>
      <vt:variant>
        <vt:lpwstr>https://www.education.vic.gov.au/Pages/copyright.aspx</vt:lpwstr>
      </vt:variant>
      <vt:variant>
        <vt:lpwstr/>
      </vt:variant>
      <vt:variant>
        <vt:i4>5308424</vt:i4>
      </vt:variant>
      <vt:variant>
        <vt:i4>165</vt:i4>
      </vt:variant>
      <vt:variant>
        <vt:i4>0</vt:i4>
      </vt:variant>
      <vt:variant>
        <vt:i4>5</vt:i4>
      </vt:variant>
      <vt:variant>
        <vt:lpwstr>https://creativecommons.org/licenses/by/4.0/</vt:lpwstr>
      </vt:variant>
      <vt:variant>
        <vt:lpwstr/>
      </vt:variant>
      <vt:variant>
        <vt:i4>917533</vt:i4>
      </vt:variant>
      <vt:variant>
        <vt:i4>162</vt:i4>
      </vt:variant>
      <vt:variant>
        <vt:i4>0</vt:i4>
      </vt:variant>
      <vt:variant>
        <vt:i4>5</vt:i4>
      </vt:variant>
      <vt:variant>
        <vt:lpwstr>https://www.education.vic.gov.au/Pages/copyright.aspx</vt:lpwstr>
      </vt:variant>
      <vt:variant>
        <vt:lpwstr/>
      </vt:variant>
      <vt:variant>
        <vt:i4>2818077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_What_is_the</vt:lpwstr>
      </vt:variant>
      <vt:variant>
        <vt:i4>3014760</vt:i4>
      </vt:variant>
      <vt:variant>
        <vt:i4>156</vt:i4>
      </vt:variant>
      <vt:variant>
        <vt:i4>0</vt:i4>
      </vt:variant>
      <vt:variant>
        <vt:i4>5</vt:i4>
      </vt:variant>
      <vt:variant>
        <vt:lpwstr>https://www.vic.gov.au/Relocation-incentives-to-teach-in-Regional-Victoria</vt:lpwstr>
      </vt:variant>
      <vt:variant>
        <vt:lpwstr/>
      </vt:variant>
      <vt:variant>
        <vt:i4>5767256</vt:i4>
      </vt:variant>
      <vt:variant>
        <vt:i4>153</vt:i4>
      </vt:variant>
      <vt:variant>
        <vt:i4>0</vt:i4>
      </vt:variant>
      <vt:variant>
        <vt:i4>5</vt:i4>
      </vt:variant>
      <vt:variant>
        <vt:lpwstr>https://www.vic.gov.au/financial-support-study-and-work-early-childhood</vt:lpwstr>
      </vt:variant>
      <vt:variant>
        <vt:lpwstr>educator-incentives</vt:lpwstr>
      </vt:variant>
      <vt:variant>
        <vt:i4>7733352</vt:i4>
      </vt:variant>
      <vt:variant>
        <vt:i4>150</vt:i4>
      </vt:variant>
      <vt:variant>
        <vt:i4>0</vt:i4>
      </vt:variant>
      <vt:variant>
        <vt:i4>5</vt:i4>
      </vt:variant>
      <vt:variant>
        <vt:lpwstr>https://www.vit.vic.edu.au/register/how-to</vt:lpwstr>
      </vt:variant>
      <vt:variant>
        <vt:lpwstr/>
      </vt:variant>
      <vt:variant>
        <vt:i4>7733352</vt:i4>
      </vt:variant>
      <vt:variant>
        <vt:i4>147</vt:i4>
      </vt:variant>
      <vt:variant>
        <vt:i4>0</vt:i4>
      </vt:variant>
      <vt:variant>
        <vt:i4>5</vt:i4>
      </vt:variant>
      <vt:variant>
        <vt:lpwstr>https://www.vit.vic.edu.au/register/how-to</vt:lpwstr>
      </vt:variant>
      <vt:variant>
        <vt:lpwstr/>
      </vt:variant>
      <vt:variant>
        <vt:i4>5767185</vt:i4>
      </vt:variant>
      <vt:variant>
        <vt:i4>144</vt:i4>
      </vt:variant>
      <vt:variant>
        <vt:i4>0</vt:i4>
      </vt:variant>
      <vt:variant>
        <vt:i4>5</vt:i4>
      </vt:variant>
      <vt:variant>
        <vt:lpwstr>https://bawecsip-cp.enquire.cloud/rounds</vt:lpwstr>
      </vt:variant>
      <vt:variant>
        <vt:lpwstr/>
      </vt:variant>
      <vt:variant>
        <vt:i4>8060993</vt:i4>
      </vt:variant>
      <vt:variant>
        <vt:i4>141</vt:i4>
      </vt:variant>
      <vt:variant>
        <vt:i4>0</vt:i4>
      </vt:variant>
      <vt:variant>
        <vt:i4>5</vt:i4>
      </vt:variant>
      <vt:variant>
        <vt:lpwstr>mailto:EC.Financial.Support@education.vic.gov.au</vt:lpwstr>
      </vt:variant>
      <vt:variant>
        <vt:lpwstr/>
      </vt:variant>
      <vt:variant>
        <vt:i4>2162739</vt:i4>
      </vt:variant>
      <vt:variant>
        <vt:i4>138</vt:i4>
      </vt:variant>
      <vt:variant>
        <vt:i4>0</vt:i4>
      </vt:variant>
      <vt:variant>
        <vt:i4>5</vt:i4>
      </vt:variant>
      <vt:variant>
        <vt:lpwstr>https://findakinder.vic.gov.au/</vt:lpwstr>
      </vt:variant>
      <vt:variant>
        <vt:lpwstr/>
      </vt:variant>
      <vt:variant>
        <vt:i4>2949158</vt:i4>
      </vt:variant>
      <vt:variant>
        <vt:i4>135</vt:i4>
      </vt:variant>
      <vt:variant>
        <vt:i4>0</vt:i4>
      </vt:variant>
      <vt:variant>
        <vt:i4>5</vt:i4>
      </vt:variant>
      <vt:variant>
        <vt:lpwstr>https://www.vic.gov.au/register-recruiter-find-early-childhood-jobs</vt:lpwstr>
      </vt:variant>
      <vt:variant>
        <vt:lpwstr/>
      </vt:variant>
      <vt:variant>
        <vt:i4>8060993</vt:i4>
      </vt:variant>
      <vt:variant>
        <vt:i4>132</vt:i4>
      </vt:variant>
      <vt:variant>
        <vt:i4>0</vt:i4>
      </vt:variant>
      <vt:variant>
        <vt:i4>5</vt:i4>
      </vt:variant>
      <vt:variant>
        <vt:lpwstr>mailto:EC.Financial.Support@education.vic.gov.au</vt:lpwstr>
      </vt:variant>
      <vt:variant>
        <vt:lpwstr/>
      </vt:variant>
      <vt:variant>
        <vt:i4>3211362</vt:i4>
      </vt:variant>
      <vt:variant>
        <vt:i4>129</vt:i4>
      </vt:variant>
      <vt:variant>
        <vt:i4>0</vt:i4>
      </vt:variant>
      <vt:variant>
        <vt:i4>5</vt:i4>
      </vt:variant>
      <vt:variant>
        <vt:lpwstr>https://www.vic.gov.au/financial-support-study-and-work-early-childhood</vt:lpwstr>
      </vt:variant>
      <vt:variant>
        <vt:lpwstr/>
      </vt:variant>
      <vt:variant>
        <vt:i4>327685</vt:i4>
      </vt:variant>
      <vt:variant>
        <vt:i4>126</vt:i4>
      </vt:variant>
      <vt:variant>
        <vt:i4>0</vt:i4>
      </vt:variant>
      <vt:variant>
        <vt:i4>5</vt:i4>
      </vt:variant>
      <vt:variant>
        <vt:lpwstr>https://www.vic.gov.au/financial-support-study-and-work-early-childhood</vt:lpwstr>
      </vt:variant>
      <vt:variant>
        <vt:lpwstr>teacher-incentives</vt:lpwstr>
      </vt:variant>
      <vt:variant>
        <vt:i4>2752621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_APPENDIX_2:_INCENTIVE_1</vt:lpwstr>
      </vt:variant>
      <vt:variant>
        <vt:i4>4325497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_Staying_in_the</vt:lpwstr>
      </vt:variant>
      <vt:variant>
        <vt:i4>327685</vt:i4>
      </vt:variant>
      <vt:variant>
        <vt:i4>117</vt:i4>
      </vt:variant>
      <vt:variant>
        <vt:i4>0</vt:i4>
      </vt:variant>
      <vt:variant>
        <vt:i4>5</vt:i4>
      </vt:variant>
      <vt:variant>
        <vt:lpwstr>https://www.vic.gov.au/financial-support-study-and-work-early-childhood</vt:lpwstr>
      </vt:variant>
      <vt:variant>
        <vt:lpwstr>teacher-incentives</vt:lpwstr>
      </vt:variant>
      <vt:variant>
        <vt:i4>8060993</vt:i4>
      </vt:variant>
      <vt:variant>
        <vt:i4>114</vt:i4>
      </vt:variant>
      <vt:variant>
        <vt:i4>0</vt:i4>
      </vt:variant>
      <vt:variant>
        <vt:i4>5</vt:i4>
      </vt:variant>
      <vt:variant>
        <vt:lpwstr>mailto:EC.Financial.Support@education.vic.gov.au</vt:lpwstr>
      </vt:variant>
      <vt:variant>
        <vt:lpwstr/>
      </vt:variant>
      <vt:variant>
        <vt:i4>7274569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_APPENDIX_1:_ELIGIBILITY</vt:lpwstr>
      </vt:variant>
      <vt:variant>
        <vt:i4>7274569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_APPENDIX_1:_ELIGIBILITY</vt:lpwstr>
      </vt:variant>
      <vt:variant>
        <vt:i4>5767185</vt:i4>
      </vt:variant>
      <vt:variant>
        <vt:i4>105</vt:i4>
      </vt:variant>
      <vt:variant>
        <vt:i4>0</vt:i4>
      </vt:variant>
      <vt:variant>
        <vt:i4>5</vt:i4>
      </vt:variant>
      <vt:variant>
        <vt:lpwstr>https://bawecsip-cp.enquire.cloud/rounds</vt:lpwstr>
      </vt:variant>
      <vt:variant>
        <vt:lpwstr/>
      </vt:variant>
      <vt:variant>
        <vt:i4>5767185</vt:i4>
      </vt:variant>
      <vt:variant>
        <vt:i4>102</vt:i4>
      </vt:variant>
      <vt:variant>
        <vt:i4>0</vt:i4>
      </vt:variant>
      <vt:variant>
        <vt:i4>5</vt:i4>
      </vt:variant>
      <vt:variant>
        <vt:lpwstr>https://bawecsip-cp.enquire.cloud/rounds</vt:lpwstr>
      </vt:variant>
      <vt:variant>
        <vt:lpwstr/>
      </vt:variant>
      <vt:variant>
        <vt:i4>4980757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_Who_can_apply_1</vt:lpwstr>
      </vt:variant>
      <vt:variant>
        <vt:i4>8192074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_Who_can_apply</vt:lpwstr>
      </vt:variant>
      <vt:variant>
        <vt:i4>3735573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_General_requirements_for</vt:lpwstr>
      </vt:variant>
      <vt:variant>
        <vt:i4>2752621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_APPENDIX_2:_INCENTIVE_1</vt:lpwstr>
      </vt:variant>
      <vt:variant>
        <vt:i4>6881311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_Individual_incentives_2</vt:lpwstr>
      </vt:variant>
      <vt:variant>
        <vt:i4>5767185</vt:i4>
      </vt:variant>
      <vt:variant>
        <vt:i4>84</vt:i4>
      </vt:variant>
      <vt:variant>
        <vt:i4>0</vt:i4>
      </vt:variant>
      <vt:variant>
        <vt:i4>5</vt:i4>
      </vt:variant>
      <vt:variant>
        <vt:lpwstr>https://bawecsip-cp.enquire.cloud/rounds</vt:lpwstr>
      </vt:variant>
      <vt:variant>
        <vt:lpwstr/>
      </vt:variant>
      <vt:variant>
        <vt:i4>6946847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_Individual_incentives_1</vt:lpwstr>
      </vt:variant>
      <vt:variant>
        <vt:i4>7274569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_APPENDIX_1:_ELIGIBILITY</vt:lpwstr>
      </vt:variant>
      <vt:variant>
        <vt:i4>5308513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_Considerations_before_applying</vt:lpwstr>
      </vt:variant>
      <vt:variant>
        <vt:i4>2490392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_Recipient_agreements_and</vt:lpwstr>
      </vt:variant>
      <vt:variant>
        <vt:i4>1769522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_APPENDIX_2:_INCENTIVE</vt:lpwstr>
      </vt:variant>
      <vt:variant>
        <vt:i4>3211326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_Location_incentives</vt:lpwstr>
      </vt:variant>
      <vt:variant>
        <vt:i4>1114206</vt:i4>
      </vt:variant>
      <vt:variant>
        <vt:i4>63</vt:i4>
      </vt:variant>
      <vt:variant>
        <vt:i4>0</vt:i4>
      </vt:variant>
      <vt:variant>
        <vt:i4>5</vt:i4>
      </vt:variant>
      <vt:variant>
        <vt:lpwstr>https://www.acecqa.gov.au/qualifications/nqf-approved</vt:lpwstr>
      </vt:variant>
      <vt:variant>
        <vt:lpwstr/>
      </vt:variant>
      <vt:variant>
        <vt:i4>5767185</vt:i4>
      </vt:variant>
      <vt:variant>
        <vt:i4>60</vt:i4>
      </vt:variant>
      <vt:variant>
        <vt:i4>0</vt:i4>
      </vt:variant>
      <vt:variant>
        <vt:i4>5</vt:i4>
      </vt:variant>
      <vt:variant>
        <vt:lpwstr>https://bawecsip-cp.enquire.cloud/rounds</vt:lpwstr>
      </vt:variant>
      <vt:variant>
        <vt:lpwstr/>
      </vt:variant>
      <vt:variant>
        <vt:i4>6946847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_Individual_incentives_1</vt:lpwstr>
      </vt:variant>
      <vt:variant>
        <vt:i4>7274569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_APPENDIX_1:_ELIGIBILITY</vt:lpwstr>
      </vt:variant>
      <vt:variant>
        <vt:i4>54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_Returning_Victorian_graduate</vt:lpwstr>
      </vt:variant>
      <vt:variant>
        <vt:i4>2490392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_Recipient_agreements_and</vt:lpwstr>
      </vt:variant>
      <vt:variant>
        <vt:i4>1769522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_APPENDIX_2:_INCENTIVE</vt:lpwstr>
      </vt:variant>
      <vt:variant>
        <vt:i4>7274569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_APPENDIX_1:_ELIGIBILITY</vt:lpwstr>
      </vt:variant>
      <vt:variant>
        <vt:i4>3014760</vt:i4>
      </vt:variant>
      <vt:variant>
        <vt:i4>39</vt:i4>
      </vt:variant>
      <vt:variant>
        <vt:i4>0</vt:i4>
      </vt:variant>
      <vt:variant>
        <vt:i4>5</vt:i4>
      </vt:variant>
      <vt:variant>
        <vt:lpwstr>https://www.vic.gov.au/Relocation-incentives-to-teach-in-Regional-Victoria</vt:lpwstr>
      </vt:variant>
      <vt:variant>
        <vt:lpwstr/>
      </vt:variant>
      <vt:variant>
        <vt:i4>5767256</vt:i4>
      </vt:variant>
      <vt:variant>
        <vt:i4>36</vt:i4>
      </vt:variant>
      <vt:variant>
        <vt:i4>0</vt:i4>
      </vt:variant>
      <vt:variant>
        <vt:i4>5</vt:i4>
      </vt:variant>
      <vt:variant>
        <vt:lpwstr>https://www.vic.gov.au/financial-support-study-and-work-early-childhood</vt:lpwstr>
      </vt:variant>
      <vt:variant>
        <vt:lpwstr>educator-incentives</vt:lpwstr>
      </vt:variant>
      <vt:variant>
        <vt:i4>7733352</vt:i4>
      </vt:variant>
      <vt:variant>
        <vt:i4>33</vt:i4>
      </vt:variant>
      <vt:variant>
        <vt:i4>0</vt:i4>
      </vt:variant>
      <vt:variant>
        <vt:i4>5</vt:i4>
      </vt:variant>
      <vt:variant>
        <vt:lpwstr>https://www.vit.vic.edu.au/register/how-to</vt:lpwstr>
      </vt:variant>
      <vt:variant>
        <vt:lpwstr/>
      </vt:variant>
      <vt:variant>
        <vt:i4>327685</vt:i4>
      </vt:variant>
      <vt:variant>
        <vt:i4>30</vt:i4>
      </vt:variant>
      <vt:variant>
        <vt:i4>0</vt:i4>
      </vt:variant>
      <vt:variant>
        <vt:i4>5</vt:i4>
      </vt:variant>
      <vt:variant>
        <vt:lpwstr>https://www.vic.gov.au/financial-support-study-and-work-early-childhood</vt:lpwstr>
      </vt:variant>
      <vt:variant>
        <vt:lpwstr>teacher-incentives</vt:lpwstr>
      </vt:variant>
      <vt:variant>
        <vt:i4>7274569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_APPENDIX_1:_ELIGIBILITY</vt:lpwstr>
      </vt:variant>
      <vt:variant>
        <vt:i4>3735573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_General_requirements_for</vt:lpwstr>
      </vt:variant>
      <vt:variant>
        <vt:i4>4980757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_Who_can_apply_1</vt:lpwstr>
      </vt:variant>
      <vt:variant>
        <vt:i4>8192074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_Who_can_apply</vt:lpwstr>
      </vt:variant>
      <vt:variant>
        <vt:i4>3735573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_General_requirements_for</vt:lpwstr>
      </vt:variant>
      <vt:variant>
        <vt:i4>3211326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_Location_incentives</vt:lpwstr>
      </vt:variant>
      <vt:variant>
        <vt:i4>3211326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_Location_incentives</vt:lpwstr>
      </vt:variant>
      <vt:variant>
        <vt:i4>6881311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_Individual_incentives_2</vt:lpwstr>
      </vt:variant>
      <vt:variant>
        <vt:i4>5963840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_Individual_incentives</vt:lpwstr>
      </vt:variant>
      <vt:variant>
        <vt:i4>5767256</vt:i4>
      </vt:variant>
      <vt:variant>
        <vt:i4>0</vt:i4>
      </vt:variant>
      <vt:variant>
        <vt:i4>0</vt:i4>
      </vt:variant>
      <vt:variant>
        <vt:i4>5</vt:i4>
      </vt:variant>
      <vt:variant>
        <vt:lpwstr>https://www.vic.gov.au/financial-support-study-and-work-early-childhood</vt:lpwstr>
      </vt:variant>
      <vt:variant>
        <vt:lpwstr>educator-incentives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Childhood Teacher Incentives Program guidelines 2026-27</dc:title>
  <dc:subject/>
  <dc:creator>Daga Mikolaj</dc:creator>
  <cp:keywords/>
  <dc:description/>
  <cp:lastModifiedBy>Rhiannon Birch</cp:lastModifiedBy>
  <cp:revision>72</cp:revision>
  <dcterms:created xsi:type="dcterms:W3CDTF">2024-12-11T14:37:00Z</dcterms:created>
  <dcterms:modified xsi:type="dcterms:W3CDTF">2026-08-05T03:10:00Z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0x0101008840106FE30D4F50BC61A726A7CA6E3800A01D47DD30CBB54F95863B7DC80A2CEC</vt:lpwstr>
  </property>
  <property fmtid="{D5CDD505-2E9C-101B-9397-08002B2CF9AE}" pid="3" name="MediaServiceImageTags">
    <vt:lpwstr/>
  </property>
  <property fmtid="{D5CDD505-2E9C-101B-9397-08002B2CF9AE}" pid="4" name="RegionalArea_0">
    <vt:lpwstr/>
  </property>
  <property fmtid="{D5CDD505-2E9C-101B-9397-08002B2CF9AE}" pid="5" name="ABCRequestFrom_0">
    <vt:lpwstr/>
  </property>
  <property fmtid="{D5CDD505-2E9C-101B-9397-08002B2CF9AE}" pid="6" name="ABCDecisionCategory">
    <vt:lpwstr/>
  </property>
  <property fmtid="{D5CDD505-2E9C-101B-9397-08002B2CF9AE}" pid="7" name="DEOfficeField_0">
    <vt:lpwstr/>
  </property>
  <property fmtid="{D5CDD505-2E9C-101B-9397-08002B2CF9AE}" pid="8" name="ABCSecurityClassification">
    <vt:lpwstr/>
  </property>
  <property fmtid="{D5CDD505-2E9C-101B-9397-08002B2CF9AE}" pid="9" name="ABCAccessCaveats_0">
    <vt:lpwstr/>
  </property>
  <property fmtid="{D5CDD505-2E9C-101B-9397-08002B2CF9AE}" pid="10" name="ABCDecisionCategory_0">
    <vt:lpwstr/>
  </property>
  <property fmtid="{D5CDD505-2E9C-101B-9397-08002B2CF9AE}" pid="11" name="DepartmentRequested">
    <vt:lpwstr/>
  </property>
  <property fmtid="{D5CDD505-2E9C-101B-9397-08002B2CF9AE}" pid="12" name="ABCAdvisoryAgencies">
    <vt:lpwstr/>
  </property>
  <property fmtid="{D5CDD505-2E9C-101B-9397-08002B2CF9AE}" pid="13" name="DepartmentRequested_0">
    <vt:lpwstr/>
  </property>
  <property fmtid="{D5CDD505-2E9C-101B-9397-08002B2CF9AE}" pid="14" name="ABCCommentAgencies">
    <vt:lpwstr/>
  </property>
  <property fmtid="{D5CDD505-2E9C-101B-9397-08002B2CF9AE}" pid="15" name="ABCRequestFrom">
    <vt:lpwstr/>
  </property>
  <property fmtid="{D5CDD505-2E9C-101B-9397-08002B2CF9AE}" pid="16" name="RegionalArea">
    <vt:lpwstr/>
  </property>
  <property fmtid="{D5CDD505-2E9C-101B-9397-08002B2CF9AE}" pid="17" name="DEMinisterialOfficeUseOnly">
    <vt:lpwstr/>
  </property>
  <property fmtid="{D5CDD505-2E9C-101B-9397-08002B2CF9AE}" pid="18" name="DESchoolField_0">
    <vt:lpwstr/>
  </property>
  <property fmtid="{D5CDD505-2E9C-101B-9397-08002B2CF9AE}" pid="19" name="ABCRecordFlags_0">
    <vt:lpwstr/>
  </property>
  <property fmtid="{D5CDD505-2E9C-101B-9397-08002B2CF9AE}" pid="20" name="ABCRecordFlags">
    <vt:lpwstr/>
  </property>
  <property fmtid="{D5CDD505-2E9C-101B-9397-08002B2CF9AE}" pid="21" name="ABCReplyFormat_0">
    <vt:lpwstr/>
  </property>
  <property fmtid="{D5CDD505-2E9C-101B-9397-08002B2CF9AE}" pid="22" name="ABCAutoResponseTemplates">
    <vt:lpwstr/>
  </property>
  <property fmtid="{D5CDD505-2E9C-101B-9397-08002B2CF9AE}" pid="23" name="ABCTimeframe">
    <vt:lpwstr/>
  </property>
  <property fmtid="{D5CDD505-2E9C-101B-9397-08002B2CF9AE}" pid="24" name="ABCSecurityClassification_0">
    <vt:lpwstr/>
  </property>
  <property fmtid="{D5CDD505-2E9C-101B-9397-08002B2CF9AE}" pid="25" name="ABCTimeframe_0">
    <vt:lpwstr/>
  </property>
  <property fmtid="{D5CDD505-2E9C-101B-9397-08002B2CF9AE}" pid="26" name="ABCAccessCaveats">
    <vt:lpwstr/>
  </property>
  <property fmtid="{D5CDD505-2E9C-101B-9397-08002B2CF9AE}" pid="27" name="ABCReplyType_0">
    <vt:lpwstr/>
  </property>
  <property fmtid="{D5CDD505-2E9C-101B-9397-08002B2CF9AE}" pid="28" name="DEOfficeField">
    <vt:lpwstr/>
  </property>
  <property fmtid="{D5CDD505-2E9C-101B-9397-08002B2CF9AE}" pid="29" name="ABCAutoResponseTemplates_0">
    <vt:lpwstr/>
  </property>
  <property fmtid="{D5CDD505-2E9C-101B-9397-08002B2CF9AE}" pid="30" name="ABCReplyType">
    <vt:lpwstr/>
  </property>
  <property fmtid="{D5CDD505-2E9C-101B-9397-08002B2CF9AE}" pid="31" name="ABCCommentAgencies_0">
    <vt:lpwstr/>
  </property>
  <property fmtid="{D5CDD505-2E9C-101B-9397-08002B2CF9AE}" pid="32" name="TaxCatchAll">
    <vt:lpwstr/>
  </property>
  <property fmtid="{D5CDD505-2E9C-101B-9397-08002B2CF9AE}" pid="33" name="DESchoolField">
    <vt:lpwstr/>
  </property>
  <property fmtid="{D5CDD505-2E9C-101B-9397-08002B2CF9AE}" pid="34" name="DEMinisterContacts_0">
    <vt:lpwstr/>
  </property>
  <property fmtid="{D5CDD505-2E9C-101B-9397-08002B2CF9AE}" pid="35" name="DEMinisterContacts">
    <vt:lpwstr/>
  </property>
  <property fmtid="{D5CDD505-2E9C-101B-9397-08002B2CF9AE}" pid="36" name="ABCAdvisoryAgencies_0">
    <vt:lpwstr/>
  </property>
  <property fmtid="{D5CDD505-2E9C-101B-9397-08002B2CF9AE}" pid="37" name="DEMinisterialOfficeUseOnly_0">
    <vt:lpwstr/>
  </property>
  <property fmtid="{D5CDD505-2E9C-101B-9397-08002B2CF9AE}" pid="38" name="ABCReplyFormat">
    <vt:lpwstr/>
  </property>
  <property fmtid="{D5CDD505-2E9C-101B-9397-08002B2CF9AE}" pid="39" name="DEECD_Author">
    <vt:lpwstr>94;#Education|5232e41c-5101-41fe-b638-7d41d1371531</vt:lpwstr>
  </property>
  <property fmtid="{D5CDD505-2E9C-101B-9397-08002B2CF9AE}" pid="40" name="DEECD_ItemType">
    <vt:lpwstr>101;#Page|eb523acf-a821-456c-a76b-7607578309d7</vt:lpwstr>
  </property>
  <property fmtid="{D5CDD505-2E9C-101B-9397-08002B2CF9AE}" pid="41" name="DEECD_SubjectCategory">
    <vt:lpwstr/>
  </property>
  <property fmtid="{D5CDD505-2E9C-101B-9397-08002B2CF9AE}" pid="42" name="DEECD_Audience">
    <vt:lpwstr/>
  </property>
</Properties>
</file>