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3ADA" w14:textId="04823990" w:rsidR="00624A55" w:rsidRPr="008F3D35" w:rsidRDefault="001019C4" w:rsidP="00D51AD4">
      <w:pPr>
        <w:pStyle w:val="Heading1"/>
      </w:pPr>
      <w:r>
        <w:t>Starting Three-Year-Old Kindergarten</w:t>
      </w:r>
    </w:p>
    <w:p w14:paraId="368761CB" w14:textId="77777777" w:rsidR="00B168CE" w:rsidRDefault="00B168CE" w:rsidP="006E3E29">
      <w:pPr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</w:pPr>
    </w:p>
    <w:p w14:paraId="194A9F69" w14:textId="69BDEF04" w:rsidR="006E3E29" w:rsidRPr="006E3E29" w:rsidRDefault="006E3E29" w:rsidP="006E3E29">
      <w:pPr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</w:pPr>
      <w:r w:rsidRPr="006E3E29"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lastRenderedPageBreak/>
        <w:t>What is a kindergarten program?</w:t>
      </w:r>
    </w:p>
    <w:p w14:paraId="552376AD" w14:textId="5B203268" w:rsidR="006E3E29" w:rsidRDefault="006E3E29" w:rsidP="006E3E29">
      <w:pPr>
        <w:rPr>
          <w:lang w:val="en-US"/>
        </w:rPr>
      </w:pPr>
      <w:r w:rsidRPr="006E3E29">
        <w:rPr>
          <w:lang w:val="en-US"/>
        </w:rPr>
        <w:lastRenderedPageBreak/>
        <w:t>Kindergarten (also known as kinder) is an early</w:t>
      </w:r>
      <w:r>
        <w:rPr>
          <w:lang w:val="en-US"/>
        </w:rPr>
        <w:t xml:space="preserve"> </w:t>
      </w:r>
      <w:r w:rsidRPr="006E3E29">
        <w:rPr>
          <w:lang w:val="en-US"/>
        </w:rPr>
        <w:t>education program for young children aged three to</w:t>
      </w:r>
      <w:r>
        <w:rPr>
          <w:lang w:val="en-US"/>
        </w:rPr>
        <w:t xml:space="preserve"> </w:t>
      </w:r>
      <w:r w:rsidRPr="006E3E29">
        <w:rPr>
          <w:lang w:val="en-US"/>
        </w:rPr>
        <w:t>five, led by an early childhood teacher.</w:t>
      </w:r>
      <w:r>
        <w:rPr>
          <w:lang w:val="en-US"/>
        </w:rPr>
        <w:t xml:space="preserve"> </w:t>
      </w:r>
      <w:r w:rsidRPr="006E3E29">
        <w:rPr>
          <w:lang w:val="en-US"/>
        </w:rPr>
        <w:t>Three-Year-Old Kindergarten has been introduced</w:t>
      </w:r>
      <w:r>
        <w:rPr>
          <w:lang w:val="en-US"/>
        </w:rPr>
        <w:t xml:space="preserve"> </w:t>
      </w:r>
      <w:r w:rsidRPr="006E3E29">
        <w:rPr>
          <w:lang w:val="en-US"/>
        </w:rPr>
        <w:t>across Victoria, which means families can</w:t>
      </w:r>
      <w:r>
        <w:rPr>
          <w:lang w:val="en-US"/>
        </w:rPr>
        <w:t xml:space="preserve"> </w:t>
      </w:r>
      <w:r w:rsidRPr="006E3E29">
        <w:rPr>
          <w:lang w:val="en-US"/>
        </w:rPr>
        <w:t>now access two years of government-funded</w:t>
      </w:r>
      <w:r>
        <w:rPr>
          <w:lang w:val="en-US"/>
        </w:rPr>
        <w:t xml:space="preserve"> </w:t>
      </w:r>
      <w:r w:rsidRPr="006E3E29">
        <w:rPr>
          <w:lang w:val="en-US"/>
        </w:rPr>
        <w:t>kindergarten for their children before they</w:t>
      </w:r>
      <w:r>
        <w:rPr>
          <w:lang w:val="en-US"/>
        </w:rPr>
        <w:t xml:space="preserve"> </w:t>
      </w:r>
      <w:r w:rsidRPr="006E3E29">
        <w:rPr>
          <w:lang w:val="en-US"/>
        </w:rPr>
        <w:t>start school.</w:t>
      </w:r>
    </w:p>
    <w:p w14:paraId="7D3A99D7" w14:textId="77777777" w:rsidR="006E3E29" w:rsidRPr="006E3E29" w:rsidRDefault="006E3E29" w:rsidP="006E3E29">
      <w:pPr>
        <w:rPr>
          <w:lang w:val="en-US"/>
        </w:rPr>
      </w:pPr>
    </w:p>
    <w:p w14:paraId="4D8223FC" w14:textId="69EAA645" w:rsidR="006E3E29" w:rsidRPr="006E3E29" w:rsidRDefault="006E3E29" w:rsidP="006E3E29">
      <w:pPr>
        <w:rPr>
          <w:lang w:val="en-US"/>
        </w:rPr>
      </w:pPr>
      <w:r w:rsidRPr="006E3E29"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>How will my child benefit</w:t>
      </w:r>
      <w:r>
        <w:rPr>
          <w:lang w:val="en-US"/>
        </w:rPr>
        <w:t xml:space="preserve"> </w:t>
      </w:r>
      <w:r w:rsidRPr="006E3E29"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>from kindergarten?</w:t>
      </w:r>
    </w:p>
    <w:p w14:paraId="5EC44E53" w14:textId="18C40F95" w:rsidR="006E3E29" w:rsidRPr="006E3E29" w:rsidRDefault="006E3E29" w:rsidP="006E3E29">
      <w:pPr>
        <w:rPr>
          <w:lang w:val="en-US"/>
        </w:rPr>
      </w:pPr>
      <w:r w:rsidRPr="006E3E29">
        <w:rPr>
          <w:lang w:val="en-US"/>
        </w:rPr>
        <w:t>Kindergarten helps your child to learn and grow.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Research shows that quality kindergarten programs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support children to thrive throughout their lives.</w:t>
      </w:r>
    </w:p>
    <w:p w14:paraId="435EEA38" w14:textId="65A6CBA9" w:rsidR="006E3E29" w:rsidRPr="006E3E29" w:rsidRDefault="006E3E29" w:rsidP="006E3E29">
      <w:pPr>
        <w:rPr>
          <w:lang w:val="en-US"/>
        </w:rPr>
      </w:pPr>
      <w:r w:rsidRPr="006E3E29">
        <w:rPr>
          <w:lang w:val="en-US"/>
        </w:rPr>
        <w:t>This includes supporting them to develop positive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relationships, problem-solving skills, ways to manage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their emotions, and approaches to exploring,</w:t>
      </w:r>
      <w:r w:rsidR="009B6FFC">
        <w:rPr>
          <w:lang w:val="en-US"/>
        </w:rPr>
        <w:t xml:space="preserve"> </w:t>
      </w:r>
      <w:proofErr w:type="gramStart"/>
      <w:r w:rsidRPr="006E3E29">
        <w:rPr>
          <w:lang w:val="en-US"/>
        </w:rPr>
        <w:t>discovering</w:t>
      </w:r>
      <w:proofErr w:type="gramEnd"/>
      <w:r w:rsidRPr="006E3E29">
        <w:rPr>
          <w:lang w:val="en-US"/>
        </w:rPr>
        <w:t xml:space="preserve"> and learning about themselves and the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world around them.</w:t>
      </w:r>
    </w:p>
    <w:p w14:paraId="7F08362C" w14:textId="2965652C" w:rsidR="006E3E29" w:rsidRPr="006E3E29" w:rsidRDefault="006E3E29" w:rsidP="006E3E29">
      <w:pPr>
        <w:rPr>
          <w:lang w:val="en-US"/>
        </w:rPr>
      </w:pPr>
      <w:r w:rsidRPr="006E3E29">
        <w:rPr>
          <w:lang w:val="en-US"/>
        </w:rPr>
        <w:t>Children who attend kindergarten programs are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generally more independent and confident and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are more likely to make a smooth transition to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primary school.</w:t>
      </w:r>
    </w:p>
    <w:p w14:paraId="4B921520" w14:textId="74AB9DB6" w:rsidR="006E3E29" w:rsidRPr="006E3E29" w:rsidRDefault="006E3E29" w:rsidP="006E3E29">
      <w:pPr>
        <w:rPr>
          <w:lang w:val="en-US"/>
        </w:rPr>
      </w:pPr>
      <w:r w:rsidRPr="006E3E29">
        <w:rPr>
          <w:lang w:val="en-US"/>
        </w:rPr>
        <w:t>Taking part in a quality kindergarten program from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three years old leads to positive effects on a child’s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learning and development. It has even greater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benefits for children who need extra support or are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experiencing vulnerable circumstances.</w:t>
      </w:r>
    </w:p>
    <w:p w14:paraId="5FEEBAC3" w14:textId="77777777" w:rsidR="009B6FFC" w:rsidRDefault="009B6FFC" w:rsidP="006E3E29">
      <w:pPr>
        <w:rPr>
          <w:lang w:val="en-US"/>
        </w:rPr>
      </w:pPr>
    </w:p>
    <w:p w14:paraId="6886DCEB" w14:textId="0AE6BC3D" w:rsidR="006E3E29" w:rsidRPr="009B6FFC" w:rsidRDefault="006E3E29" w:rsidP="006E3E29">
      <w:pPr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</w:pPr>
      <w:r w:rsidRPr="009B6FFC"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>When can my child start</w:t>
      </w:r>
      <w:r w:rsidR="009B6FFC" w:rsidRPr="009B6FFC"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 xml:space="preserve"> </w:t>
      </w:r>
      <w:r w:rsidRPr="009B6FFC"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>kindergarten?</w:t>
      </w:r>
    </w:p>
    <w:p w14:paraId="319F45A0" w14:textId="77777777" w:rsidR="009B6FFC" w:rsidRDefault="006E3E29" w:rsidP="006E3E29">
      <w:pPr>
        <w:rPr>
          <w:lang w:val="en-US"/>
        </w:rPr>
      </w:pPr>
      <w:r w:rsidRPr="006E3E29">
        <w:rPr>
          <w:lang w:val="en-US"/>
        </w:rPr>
        <w:t>Children can attend kindergarten programs in the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two years before they start primary school.</w:t>
      </w:r>
      <w:r w:rsidR="009B6FFC">
        <w:rPr>
          <w:lang w:val="en-US"/>
        </w:rPr>
        <w:t xml:space="preserve"> </w:t>
      </w:r>
    </w:p>
    <w:p w14:paraId="02F594B4" w14:textId="38EBF78F" w:rsidR="006E3E29" w:rsidRPr="006E3E29" w:rsidRDefault="006E3E29" w:rsidP="006E3E29">
      <w:pPr>
        <w:rPr>
          <w:lang w:val="en-US"/>
        </w:rPr>
      </w:pPr>
      <w:r w:rsidRPr="006E3E29">
        <w:rPr>
          <w:lang w:val="en-US"/>
        </w:rPr>
        <w:t>Families with children born between January and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April can choose which year to start at Three-Year-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Old Kindergarten. These children can start in the</w:t>
      </w:r>
      <w:r w:rsidR="009B6FFC">
        <w:rPr>
          <w:lang w:val="en-US"/>
        </w:rPr>
        <w:t xml:space="preserve"> </w:t>
      </w:r>
      <w:r w:rsidRPr="006E3E29">
        <w:rPr>
          <w:lang w:val="en-US"/>
        </w:rPr>
        <w:t>same year they turn three, or in the year they turn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four years of age. Due to staff requirements, some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services may ask that children start attending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at kindergarten only after their third birthday.</w:t>
      </w:r>
    </w:p>
    <w:p w14:paraId="4BCA15C3" w14:textId="44753C1B" w:rsidR="006E3E29" w:rsidRPr="006E3E29" w:rsidRDefault="006E3E29" w:rsidP="006E3E29">
      <w:pPr>
        <w:rPr>
          <w:lang w:val="en-US"/>
        </w:rPr>
      </w:pPr>
      <w:r w:rsidRPr="006E3E29">
        <w:rPr>
          <w:lang w:val="en-US"/>
        </w:rPr>
        <w:t>This may mean that some children may not start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until part-way into Term 1 and have less time overall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as part of a Three-Year-Old Kindergarten program,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in comparison to their peers.</w:t>
      </w:r>
    </w:p>
    <w:p w14:paraId="72AF83D6" w14:textId="5CA10AA4" w:rsidR="006E3E29" w:rsidRPr="006E3E29" w:rsidRDefault="006E3E29" w:rsidP="006E3E29">
      <w:pPr>
        <w:rPr>
          <w:lang w:val="en-US"/>
        </w:rPr>
      </w:pPr>
      <w:r w:rsidRPr="006E3E29">
        <w:rPr>
          <w:lang w:val="en-US"/>
        </w:rPr>
        <w:t>If this is the case for your child and you accept a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place, kindergartens will hold your child’s place until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they are old enough to attend.</w:t>
      </w:r>
    </w:p>
    <w:p w14:paraId="2FA3DA4C" w14:textId="1DB1F571" w:rsidR="006E3E29" w:rsidRPr="006E3E29" w:rsidRDefault="006E3E29" w:rsidP="006E3E29">
      <w:pPr>
        <w:rPr>
          <w:lang w:val="en-US"/>
        </w:rPr>
      </w:pPr>
      <w:r w:rsidRPr="006E3E29">
        <w:rPr>
          <w:lang w:val="en-US"/>
        </w:rPr>
        <w:t>Kindergarten services will discuss with you directly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about how they can support your child to join their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program once they turn three.</w:t>
      </w:r>
    </w:p>
    <w:p w14:paraId="71E8A30C" w14:textId="18A5835A" w:rsidR="00960D0C" w:rsidRDefault="006E3E29" w:rsidP="006E3E29">
      <w:pPr>
        <w:rPr>
          <w:lang w:val="en-US"/>
        </w:rPr>
      </w:pPr>
      <w:r w:rsidRPr="006E3E29">
        <w:rPr>
          <w:lang w:val="en-US"/>
        </w:rPr>
        <w:t>When your child starts at kindergarten directly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relates to the age they will start at primary school.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When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enrolling at Three-Year-Old Kindergarten,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 xml:space="preserve">we encourage families to </w:t>
      </w:r>
      <w:proofErr w:type="gramStart"/>
      <w:r w:rsidRPr="006E3E29">
        <w:rPr>
          <w:lang w:val="en-US"/>
        </w:rPr>
        <w:t>plan ahead</w:t>
      </w:r>
      <w:proofErr w:type="gramEnd"/>
      <w:r w:rsidRPr="006E3E29">
        <w:rPr>
          <w:lang w:val="en-US"/>
        </w:rPr>
        <w:t xml:space="preserve"> and consider</w:t>
      </w:r>
      <w:r w:rsidR="00DA3F9E">
        <w:rPr>
          <w:lang w:val="en-US"/>
        </w:rPr>
        <w:t xml:space="preserve"> </w:t>
      </w:r>
      <w:r w:rsidRPr="006E3E29">
        <w:rPr>
          <w:lang w:val="en-US"/>
        </w:rPr>
        <w:t>the age they would like their child to start at school.</w:t>
      </w:r>
    </w:p>
    <w:p w14:paraId="5F6BDA00" w14:textId="47971DBF" w:rsidR="00814214" w:rsidRDefault="00814214" w:rsidP="006E3E2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4C5BE2" w14:paraId="6A11FD09" w14:textId="77777777" w:rsidTr="00814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686DF9E3" w14:textId="44E5011D" w:rsidR="004C5BE2" w:rsidRPr="001B16E7" w:rsidRDefault="004C5BE2" w:rsidP="004C5BE2">
            <w:pPr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B16E7">
              <w:rPr>
                <w:rFonts w:asciiTheme="majorHAnsi" w:hAnsiTheme="majorHAnsi" w:cstheme="majorHAnsi"/>
                <w:b/>
                <w:bCs/>
                <w:lang w:eastAsia="en-US"/>
              </w:rPr>
              <w:t>If your child was</w:t>
            </w:r>
            <w:r w:rsidR="00960D0C" w:rsidRPr="001B16E7">
              <w:rPr>
                <w:rFonts w:asciiTheme="majorHAnsi" w:hAnsiTheme="majorHAnsi" w:cstheme="majorHAnsi"/>
                <w:b/>
                <w:bCs/>
                <w:lang w:eastAsia="en-US"/>
              </w:rPr>
              <w:t xml:space="preserve"> born between:</w:t>
            </w:r>
          </w:p>
        </w:tc>
        <w:tc>
          <w:tcPr>
            <w:tcW w:w="4811" w:type="dxa"/>
          </w:tcPr>
          <w:p w14:paraId="5E186CC7" w14:textId="378BD2C2" w:rsidR="004C5BE2" w:rsidRPr="001B16E7" w:rsidRDefault="00960D0C" w:rsidP="004C5B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1B16E7">
              <w:rPr>
                <w:rFonts w:asciiTheme="majorHAnsi" w:hAnsiTheme="majorHAnsi" w:cstheme="majorHAnsi"/>
                <w:b/>
                <w:bCs/>
                <w:lang w:eastAsia="en-US"/>
              </w:rPr>
              <w:t>Your child is eligible to attend Three-Year-Old Kindergarten in:</w:t>
            </w:r>
          </w:p>
        </w:tc>
      </w:tr>
      <w:tr w:rsidR="00960D0C" w14:paraId="6A12BCD5" w14:textId="77777777" w:rsidTr="00814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05C45A90" w14:textId="77777777" w:rsidR="00CE2947" w:rsidRPr="00CE2947" w:rsidRDefault="00CE2947" w:rsidP="00CE2947">
            <w:pPr>
              <w:rPr>
                <w:rFonts w:asciiTheme="majorHAnsi" w:hAnsiTheme="majorHAnsi" w:cstheme="majorHAnsi"/>
                <w:lang w:val="en-US"/>
              </w:rPr>
            </w:pPr>
            <w:r w:rsidRPr="00CE2947">
              <w:rPr>
                <w:rFonts w:asciiTheme="majorHAnsi" w:hAnsiTheme="majorHAnsi" w:cstheme="majorHAnsi"/>
                <w:lang w:val="en-US"/>
              </w:rPr>
              <w:lastRenderedPageBreak/>
              <w:t>1 May 2017 –</w:t>
            </w:r>
          </w:p>
          <w:p w14:paraId="4F252DF1" w14:textId="58D2FCEF" w:rsidR="00960D0C" w:rsidRPr="00960D0C" w:rsidRDefault="00CE2947" w:rsidP="00CE2947">
            <w:pPr>
              <w:rPr>
                <w:rFonts w:asciiTheme="majorHAnsi" w:hAnsiTheme="majorHAnsi" w:cstheme="majorHAnsi"/>
                <w:lang w:val="en-US"/>
              </w:rPr>
            </w:pPr>
            <w:r w:rsidRPr="00CE2947">
              <w:rPr>
                <w:rFonts w:asciiTheme="majorHAnsi" w:hAnsiTheme="majorHAnsi" w:cstheme="majorHAnsi"/>
                <w:lang w:val="en-US"/>
              </w:rPr>
              <w:t>31 December 2017</w:t>
            </w:r>
          </w:p>
        </w:tc>
        <w:tc>
          <w:tcPr>
            <w:tcW w:w="4811" w:type="dxa"/>
          </w:tcPr>
          <w:p w14:paraId="60605110" w14:textId="0B08BDB0" w:rsidR="00960D0C" w:rsidRPr="00960D0C" w:rsidRDefault="000E0F2A" w:rsidP="00960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2021</w:t>
            </w:r>
          </w:p>
        </w:tc>
      </w:tr>
      <w:tr w:rsidR="00960D0C" w14:paraId="6975BEBB" w14:textId="77777777" w:rsidTr="00814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11E1243B" w14:textId="77777777" w:rsidR="00AA2533" w:rsidRPr="00AA2533" w:rsidRDefault="00AA2533" w:rsidP="00AA2533">
            <w:pPr>
              <w:rPr>
                <w:rFonts w:asciiTheme="majorHAnsi" w:hAnsiTheme="majorHAnsi" w:cstheme="majorHAnsi"/>
                <w:lang w:val="en-US"/>
              </w:rPr>
            </w:pPr>
            <w:r w:rsidRPr="00AA2533">
              <w:rPr>
                <w:rFonts w:asciiTheme="majorHAnsi" w:hAnsiTheme="majorHAnsi" w:cstheme="majorHAnsi"/>
                <w:lang w:val="en-US"/>
              </w:rPr>
              <w:t>1 Jan 2018 –</w:t>
            </w:r>
          </w:p>
          <w:p w14:paraId="6BE33867" w14:textId="0537AECC" w:rsidR="00960D0C" w:rsidRPr="00960D0C" w:rsidRDefault="00AA2533" w:rsidP="00AA2533">
            <w:pPr>
              <w:rPr>
                <w:rFonts w:asciiTheme="majorHAnsi" w:hAnsiTheme="majorHAnsi" w:cstheme="majorHAnsi"/>
                <w:lang w:val="en-US"/>
              </w:rPr>
            </w:pPr>
            <w:r w:rsidRPr="00AA2533">
              <w:rPr>
                <w:rFonts w:asciiTheme="majorHAnsi" w:hAnsiTheme="majorHAnsi" w:cstheme="majorHAnsi"/>
                <w:lang w:val="en-US"/>
              </w:rPr>
              <w:t>30 April 2018</w:t>
            </w:r>
          </w:p>
        </w:tc>
        <w:tc>
          <w:tcPr>
            <w:tcW w:w="4811" w:type="dxa"/>
          </w:tcPr>
          <w:p w14:paraId="06F7BF62" w14:textId="47D4E3A4" w:rsidR="00960D0C" w:rsidRPr="00960D0C" w:rsidRDefault="000E0F2A" w:rsidP="00960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2021 or 2022</w:t>
            </w:r>
          </w:p>
        </w:tc>
      </w:tr>
      <w:tr w:rsidR="00960D0C" w14:paraId="577F061E" w14:textId="77777777" w:rsidTr="00814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5669993B" w14:textId="77777777" w:rsidR="00AA2533" w:rsidRPr="00AA2533" w:rsidRDefault="00AA2533" w:rsidP="00AA2533">
            <w:pPr>
              <w:rPr>
                <w:rFonts w:asciiTheme="majorHAnsi" w:hAnsiTheme="majorHAnsi" w:cstheme="majorHAnsi"/>
                <w:lang w:val="en-US"/>
              </w:rPr>
            </w:pPr>
            <w:r w:rsidRPr="00AA2533">
              <w:rPr>
                <w:rFonts w:asciiTheme="majorHAnsi" w:hAnsiTheme="majorHAnsi" w:cstheme="majorHAnsi"/>
                <w:lang w:val="en-US"/>
              </w:rPr>
              <w:t>1 May 2018 –</w:t>
            </w:r>
          </w:p>
          <w:p w14:paraId="65230B9C" w14:textId="2C2858B5" w:rsidR="00960D0C" w:rsidRPr="00960D0C" w:rsidRDefault="00AA2533" w:rsidP="00AA2533">
            <w:pPr>
              <w:rPr>
                <w:rFonts w:asciiTheme="majorHAnsi" w:hAnsiTheme="majorHAnsi" w:cstheme="majorHAnsi"/>
                <w:lang w:val="en-US"/>
              </w:rPr>
            </w:pPr>
            <w:r w:rsidRPr="00AA2533">
              <w:rPr>
                <w:rFonts w:asciiTheme="majorHAnsi" w:hAnsiTheme="majorHAnsi" w:cstheme="majorHAnsi"/>
                <w:lang w:val="en-US"/>
              </w:rPr>
              <w:t>31 December 2018</w:t>
            </w:r>
          </w:p>
        </w:tc>
        <w:tc>
          <w:tcPr>
            <w:tcW w:w="4811" w:type="dxa"/>
          </w:tcPr>
          <w:p w14:paraId="0C814D4C" w14:textId="57DB8016" w:rsidR="00960D0C" w:rsidRPr="00960D0C" w:rsidRDefault="000E0F2A" w:rsidP="00960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2022</w:t>
            </w:r>
          </w:p>
        </w:tc>
      </w:tr>
      <w:tr w:rsidR="00960D0C" w14:paraId="63B6110F" w14:textId="77777777" w:rsidTr="00814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009280A2" w14:textId="77777777" w:rsidR="00AA2533" w:rsidRPr="00AA2533" w:rsidRDefault="00AA2533" w:rsidP="00AA2533">
            <w:pPr>
              <w:rPr>
                <w:rFonts w:asciiTheme="majorHAnsi" w:hAnsiTheme="majorHAnsi" w:cstheme="majorHAnsi"/>
                <w:lang w:val="en-US"/>
              </w:rPr>
            </w:pPr>
            <w:r w:rsidRPr="00AA2533">
              <w:rPr>
                <w:rFonts w:asciiTheme="majorHAnsi" w:hAnsiTheme="majorHAnsi" w:cstheme="majorHAnsi"/>
                <w:lang w:val="en-US"/>
              </w:rPr>
              <w:t>1 Jan 2019 -</w:t>
            </w:r>
          </w:p>
          <w:p w14:paraId="3F1A9EDD" w14:textId="0F5D784B" w:rsidR="00960D0C" w:rsidRPr="00960D0C" w:rsidRDefault="00AA2533" w:rsidP="00AA2533">
            <w:pPr>
              <w:rPr>
                <w:rFonts w:asciiTheme="majorHAnsi" w:hAnsiTheme="majorHAnsi" w:cstheme="majorHAnsi"/>
                <w:lang w:val="en-US"/>
              </w:rPr>
            </w:pPr>
            <w:r w:rsidRPr="00AA2533">
              <w:rPr>
                <w:rFonts w:asciiTheme="majorHAnsi" w:hAnsiTheme="majorHAnsi" w:cstheme="majorHAnsi"/>
                <w:lang w:val="en-US"/>
              </w:rPr>
              <w:t>30 April 2019</w:t>
            </w:r>
          </w:p>
        </w:tc>
        <w:tc>
          <w:tcPr>
            <w:tcW w:w="4811" w:type="dxa"/>
          </w:tcPr>
          <w:p w14:paraId="7B4D68B0" w14:textId="603125E0" w:rsidR="00960D0C" w:rsidRPr="00960D0C" w:rsidRDefault="000E0F2A" w:rsidP="00960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2022 or 2023</w:t>
            </w:r>
          </w:p>
        </w:tc>
      </w:tr>
      <w:tr w:rsidR="00960D0C" w14:paraId="543A0FBE" w14:textId="77777777" w:rsidTr="00814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07B43E57" w14:textId="77777777" w:rsidR="00AA2533" w:rsidRPr="00AA2533" w:rsidRDefault="00AA2533" w:rsidP="00AA2533">
            <w:pPr>
              <w:rPr>
                <w:rFonts w:asciiTheme="majorHAnsi" w:hAnsiTheme="majorHAnsi" w:cstheme="majorHAnsi"/>
                <w:lang w:val="en-US"/>
              </w:rPr>
            </w:pPr>
            <w:r w:rsidRPr="00AA2533">
              <w:rPr>
                <w:rFonts w:asciiTheme="majorHAnsi" w:hAnsiTheme="majorHAnsi" w:cstheme="majorHAnsi"/>
                <w:lang w:val="en-US"/>
              </w:rPr>
              <w:t>1 May 2019 –</w:t>
            </w:r>
          </w:p>
          <w:p w14:paraId="5AB966A8" w14:textId="28C83299" w:rsidR="00960D0C" w:rsidRPr="00960D0C" w:rsidRDefault="00AA2533" w:rsidP="00AA2533">
            <w:pPr>
              <w:rPr>
                <w:rFonts w:asciiTheme="majorHAnsi" w:hAnsiTheme="majorHAnsi" w:cstheme="majorHAnsi"/>
                <w:lang w:val="en-US"/>
              </w:rPr>
            </w:pPr>
            <w:r w:rsidRPr="00AA2533">
              <w:rPr>
                <w:rFonts w:asciiTheme="majorHAnsi" w:hAnsiTheme="majorHAnsi" w:cstheme="majorHAnsi"/>
                <w:lang w:val="en-US"/>
              </w:rPr>
              <w:t>31 December 2019</w:t>
            </w:r>
          </w:p>
        </w:tc>
        <w:tc>
          <w:tcPr>
            <w:tcW w:w="4811" w:type="dxa"/>
          </w:tcPr>
          <w:p w14:paraId="15A41EB0" w14:textId="54031DD6" w:rsidR="00960D0C" w:rsidRPr="00960D0C" w:rsidRDefault="000E0F2A" w:rsidP="00960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2023</w:t>
            </w:r>
          </w:p>
        </w:tc>
      </w:tr>
      <w:tr w:rsidR="00960D0C" w14:paraId="275D4719" w14:textId="77777777" w:rsidTr="00814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7921AF8C" w14:textId="77777777" w:rsidR="000E0F2A" w:rsidRPr="000E0F2A" w:rsidRDefault="000E0F2A" w:rsidP="000E0F2A">
            <w:pPr>
              <w:rPr>
                <w:rFonts w:asciiTheme="majorHAnsi" w:hAnsiTheme="majorHAnsi" w:cstheme="majorHAnsi"/>
                <w:lang w:val="en-US"/>
              </w:rPr>
            </w:pPr>
            <w:r w:rsidRPr="000E0F2A">
              <w:rPr>
                <w:rFonts w:asciiTheme="majorHAnsi" w:hAnsiTheme="majorHAnsi" w:cstheme="majorHAnsi"/>
                <w:lang w:val="en-US"/>
              </w:rPr>
              <w:t>1 January 2020 -</w:t>
            </w:r>
          </w:p>
          <w:p w14:paraId="527AC2A4" w14:textId="1C588AC4" w:rsidR="00960D0C" w:rsidRPr="00960D0C" w:rsidRDefault="000E0F2A" w:rsidP="000E0F2A">
            <w:pPr>
              <w:rPr>
                <w:rFonts w:asciiTheme="majorHAnsi" w:hAnsiTheme="majorHAnsi" w:cstheme="majorHAnsi"/>
                <w:lang w:val="en-US"/>
              </w:rPr>
            </w:pPr>
            <w:r w:rsidRPr="000E0F2A">
              <w:rPr>
                <w:rFonts w:asciiTheme="majorHAnsi" w:hAnsiTheme="majorHAnsi" w:cstheme="majorHAnsi"/>
                <w:lang w:val="en-US"/>
              </w:rPr>
              <w:t>30 April 2020</w:t>
            </w:r>
          </w:p>
        </w:tc>
        <w:tc>
          <w:tcPr>
            <w:tcW w:w="4811" w:type="dxa"/>
          </w:tcPr>
          <w:p w14:paraId="4A89E685" w14:textId="4AB5948F" w:rsidR="00960D0C" w:rsidRPr="00960D0C" w:rsidRDefault="000E0F2A" w:rsidP="00960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2023 or 2024</w:t>
            </w:r>
          </w:p>
        </w:tc>
      </w:tr>
      <w:tr w:rsidR="00960D0C" w14:paraId="525C31A0" w14:textId="77777777" w:rsidTr="00814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1" w:type="dxa"/>
          </w:tcPr>
          <w:p w14:paraId="3EFAF35E" w14:textId="77777777" w:rsidR="000E0F2A" w:rsidRPr="000E0F2A" w:rsidRDefault="000E0F2A" w:rsidP="000E0F2A">
            <w:pPr>
              <w:rPr>
                <w:rFonts w:asciiTheme="majorHAnsi" w:hAnsiTheme="majorHAnsi" w:cstheme="majorHAnsi"/>
                <w:lang w:val="en-US"/>
              </w:rPr>
            </w:pPr>
            <w:r w:rsidRPr="000E0F2A">
              <w:rPr>
                <w:rFonts w:asciiTheme="majorHAnsi" w:hAnsiTheme="majorHAnsi" w:cstheme="majorHAnsi"/>
                <w:lang w:val="en-US"/>
              </w:rPr>
              <w:t>1 May 2020 -</w:t>
            </w:r>
          </w:p>
          <w:p w14:paraId="407D4833" w14:textId="3C573F9B" w:rsidR="00960D0C" w:rsidRPr="00960D0C" w:rsidRDefault="000E0F2A" w:rsidP="000E0F2A">
            <w:pPr>
              <w:rPr>
                <w:rFonts w:asciiTheme="majorHAnsi" w:hAnsiTheme="majorHAnsi" w:cstheme="majorHAnsi"/>
                <w:lang w:val="en-US"/>
              </w:rPr>
            </w:pPr>
            <w:r w:rsidRPr="000E0F2A">
              <w:rPr>
                <w:rFonts w:asciiTheme="majorHAnsi" w:hAnsiTheme="majorHAnsi" w:cstheme="majorHAnsi"/>
                <w:lang w:val="en-US"/>
              </w:rPr>
              <w:t>31 December 2020</w:t>
            </w:r>
          </w:p>
        </w:tc>
        <w:tc>
          <w:tcPr>
            <w:tcW w:w="4811" w:type="dxa"/>
          </w:tcPr>
          <w:p w14:paraId="21479642" w14:textId="2FB7BB44" w:rsidR="00960D0C" w:rsidRPr="00960D0C" w:rsidRDefault="000E0F2A" w:rsidP="00960D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0000" w:themeColor="text1"/>
                <w:lang w:val="en-US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en-US"/>
              </w:rPr>
              <w:t>2024</w:t>
            </w:r>
          </w:p>
        </w:tc>
      </w:tr>
    </w:tbl>
    <w:p w14:paraId="0B5D09DF" w14:textId="0459F2E1" w:rsidR="00814214" w:rsidRDefault="00814214" w:rsidP="006E3E29">
      <w:pPr>
        <w:rPr>
          <w:lang w:val="en-US"/>
        </w:rPr>
      </w:pPr>
    </w:p>
    <w:p w14:paraId="3E56491F" w14:textId="18C3DE67" w:rsidR="00B168CE" w:rsidRPr="00B168CE" w:rsidRDefault="00B168CE" w:rsidP="00B168CE">
      <w:pPr>
        <w:rPr>
          <w:lang w:val="en-US"/>
        </w:rPr>
      </w:pPr>
      <w:r w:rsidRPr="00B168CE">
        <w:rPr>
          <w:lang w:val="en-US"/>
        </w:rPr>
        <w:t xml:space="preserve">Refer to the </w:t>
      </w:r>
      <w:hyperlink r:id="rId11" w:history="1">
        <w:r w:rsidRPr="00B168CE">
          <w:rPr>
            <w:rStyle w:val="Hyperlink"/>
            <w:lang w:val="en-US"/>
          </w:rPr>
          <w:t>Selecting a kindergarten service for your child factsheet</w:t>
        </w:r>
      </w:hyperlink>
      <w:r w:rsidRPr="00B168CE">
        <w:rPr>
          <w:lang w:val="en-US"/>
        </w:rPr>
        <w:t>.</w:t>
      </w:r>
    </w:p>
    <w:p w14:paraId="1A201180" w14:textId="640B1906" w:rsidR="00FF4298" w:rsidRDefault="00B168CE" w:rsidP="00B168CE">
      <w:pPr>
        <w:rPr>
          <w:lang w:val="en-US"/>
        </w:rPr>
      </w:pPr>
      <w:r w:rsidRPr="00B168CE">
        <w:rPr>
          <w:lang w:val="en-US"/>
        </w:rPr>
        <w:t>Children can attend a Three-Year-Old</w:t>
      </w:r>
      <w:r>
        <w:rPr>
          <w:lang w:val="en-US"/>
        </w:rPr>
        <w:t xml:space="preserve"> </w:t>
      </w:r>
      <w:r w:rsidRPr="00B168CE">
        <w:rPr>
          <w:lang w:val="en-US"/>
        </w:rPr>
        <w:t>Kindergarten program at either a long</w:t>
      </w:r>
      <w:r>
        <w:rPr>
          <w:lang w:val="en-US"/>
        </w:rPr>
        <w:t xml:space="preserve"> </w:t>
      </w:r>
      <w:r w:rsidRPr="00B168CE">
        <w:rPr>
          <w:lang w:val="en-US"/>
        </w:rPr>
        <w:t>day care (childcare) centre or at a</w:t>
      </w:r>
      <w:r>
        <w:rPr>
          <w:lang w:val="en-US"/>
        </w:rPr>
        <w:t xml:space="preserve"> </w:t>
      </w:r>
      <w:r w:rsidRPr="00B168CE">
        <w:rPr>
          <w:lang w:val="en-US"/>
        </w:rPr>
        <w:t>standalone (sessional) kindergarten.</w:t>
      </w:r>
    </w:p>
    <w:p w14:paraId="18CBEFEC" w14:textId="77777777" w:rsidR="00F90EE6" w:rsidRDefault="00F90EE6" w:rsidP="00B168CE">
      <w:pPr>
        <w:rPr>
          <w:lang w:val="en-US"/>
        </w:rPr>
      </w:pPr>
    </w:p>
    <w:p w14:paraId="117F8C22" w14:textId="6EA0F2FD" w:rsidR="00FF4298" w:rsidRDefault="00FF4298" w:rsidP="00FF4298">
      <w:pPr>
        <w:rPr>
          <w:lang w:val="en-US"/>
        </w:rPr>
      </w:pPr>
      <w:r w:rsidRPr="00FF4298">
        <w:rPr>
          <w:lang w:val="en-US"/>
        </w:rPr>
        <w:t>You can also use the calculator on</w:t>
      </w:r>
      <w:r>
        <w:rPr>
          <w:lang w:val="en-US"/>
        </w:rPr>
        <w:t xml:space="preserve"> </w:t>
      </w:r>
      <w:hyperlink r:id="rId12" w:history="1">
        <w:r w:rsidRPr="00FF4298">
          <w:rPr>
            <w:rStyle w:val="Hyperlink"/>
            <w:lang w:val="en-US"/>
          </w:rPr>
          <w:t>vic.gov.au/kinder</w:t>
        </w:r>
      </w:hyperlink>
      <w:r w:rsidRPr="00FF4298">
        <w:rPr>
          <w:lang w:val="en-US"/>
        </w:rPr>
        <w:t xml:space="preserve"> and enter your</w:t>
      </w:r>
      <w:r>
        <w:rPr>
          <w:lang w:val="en-US"/>
        </w:rPr>
        <w:t xml:space="preserve"> </w:t>
      </w:r>
      <w:r w:rsidRPr="00FF4298">
        <w:rPr>
          <w:lang w:val="en-US"/>
        </w:rPr>
        <w:t>child’s birthdate to find out what year</w:t>
      </w:r>
      <w:r>
        <w:rPr>
          <w:lang w:val="en-US"/>
        </w:rPr>
        <w:t xml:space="preserve"> </w:t>
      </w:r>
      <w:r w:rsidRPr="00FF4298">
        <w:rPr>
          <w:lang w:val="en-US"/>
        </w:rPr>
        <w:t>your child can start Three-Year-Old</w:t>
      </w:r>
      <w:r>
        <w:rPr>
          <w:lang w:val="en-US"/>
        </w:rPr>
        <w:t xml:space="preserve"> </w:t>
      </w:r>
      <w:r w:rsidRPr="00FF4298">
        <w:rPr>
          <w:lang w:val="en-US"/>
        </w:rPr>
        <w:t>Kindergarten.</w:t>
      </w:r>
    </w:p>
    <w:p w14:paraId="2F96C13B" w14:textId="457FCEDF" w:rsidR="00F90EE6" w:rsidRDefault="00F90EE6" w:rsidP="00FF4298">
      <w:pPr>
        <w:rPr>
          <w:lang w:val="en-US"/>
        </w:rPr>
      </w:pPr>
    </w:p>
    <w:p w14:paraId="10A808FD" w14:textId="77777777" w:rsidR="00DC2BB2" w:rsidRDefault="00DC2BB2" w:rsidP="00F90EE6">
      <w:pPr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</w:pPr>
    </w:p>
    <w:p w14:paraId="43CCF47B" w14:textId="10D6848E" w:rsidR="00F90EE6" w:rsidRPr="00F90EE6" w:rsidRDefault="00F90EE6" w:rsidP="00F90EE6">
      <w:pPr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</w:pPr>
      <w:r w:rsidRPr="00F90EE6"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>Where can I get advice on the best</w:t>
      </w:r>
      <w:r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 xml:space="preserve"> </w:t>
      </w:r>
      <w:r w:rsidRPr="00F90EE6"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>time to start kindergarten?</w:t>
      </w:r>
    </w:p>
    <w:p w14:paraId="341225F7" w14:textId="0AFEBFED" w:rsidR="00F90EE6" w:rsidRPr="00F90EE6" w:rsidRDefault="00F90EE6" w:rsidP="00F90EE6">
      <w:pPr>
        <w:rPr>
          <w:lang w:val="en-US"/>
        </w:rPr>
      </w:pPr>
      <w:r w:rsidRPr="00F90EE6">
        <w:rPr>
          <w:lang w:val="en-US"/>
        </w:rPr>
        <w:t>Each child learns differently. They have uniqu</w:t>
      </w:r>
      <w:r w:rsidR="00DC2BB2">
        <w:rPr>
          <w:lang w:val="en-US"/>
        </w:rPr>
        <w:t xml:space="preserve">e </w:t>
      </w:r>
      <w:r w:rsidRPr="00F90EE6">
        <w:rPr>
          <w:lang w:val="en-US"/>
        </w:rPr>
        <w:t>learning and developmental needs and interests;</w:t>
      </w:r>
      <w:r w:rsidR="00DC2BB2">
        <w:rPr>
          <w:lang w:val="en-US"/>
        </w:rPr>
        <w:t xml:space="preserve"> </w:t>
      </w:r>
      <w:r w:rsidRPr="00F90EE6">
        <w:rPr>
          <w:lang w:val="en-US"/>
        </w:rPr>
        <w:t>for example, children might become toilet trained,</w:t>
      </w:r>
      <w:r w:rsidR="00DC2BB2">
        <w:rPr>
          <w:lang w:val="en-US"/>
        </w:rPr>
        <w:t xml:space="preserve"> </w:t>
      </w:r>
      <w:r w:rsidRPr="00F90EE6">
        <w:rPr>
          <w:lang w:val="en-US"/>
        </w:rPr>
        <w:t xml:space="preserve">learn how to </w:t>
      </w:r>
      <w:proofErr w:type="gramStart"/>
      <w:r w:rsidRPr="00F90EE6">
        <w:rPr>
          <w:lang w:val="en-US"/>
        </w:rPr>
        <w:t>draw</w:t>
      </w:r>
      <w:proofErr w:type="gramEnd"/>
      <w:r w:rsidRPr="00F90EE6">
        <w:rPr>
          <w:lang w:val="en-US"/>
        </w:rPr>
        <w:t xml:space="preserve"> and hold a pencil, develop different</w:t>
      </w:r>
      <w:r w:rsidR="00DC2BB2">
        <w:rPr>
          <w:lang w:val="en-US"/>
        </w:rPr>
        <w:t xml:space="preserve"> </w:t>
      </w:r>
      <w:r w:rsidRPr="00F90EE6">
        <w:rPr>
          <w:lang w:val="en-US"/>
        </w:rPr>
        <w:t>communication skills, or deal with strong emotions,</w:t>
      </w:r>
      <w:r w:rsidR="00DC2BB2">
        <w:rPr>
          <w:lang w:val="en-US"/>
        </w:rPr>
        <w:t xml:space="preserve"> </w:t>
      </w:r>
      <w:r w:rsidRPr="00F90EE6">
        <w:rPr>
          <w:lang w:val="en-US"/>
        </w:rPr>
        <w:t>like frustration or anger, at a range of different ages.</w:t>
      </w:r>
    </w:p>
    <w:p w14:paraId="2552A5E7" w14:textId="448FD223" w:rsidR="00F90EE6" w:rsidRPr="00F90EE6" w:rsidRDefault="00F90EE6" w:rsidP="00F90EE6">
      <w:pPr>
        <w:rPr>
          <w:lang w:val="en-US"/>
        </w:rPr>
      </w:pPr>
      <w:r w:rsidRPr="00F90EE6">
        <w:rPr>
          <w:lang w:val="en-US"/>
        </w:rPr>
        <w:t>In partnership with you, teachers and educators</w:t>
      </w:r>
      <w:r w:rsidR="00DC2BB2">
        <w:rPr>
          <w:lang w:val="en-US"/>
        </w:rPr>
        <w:t xml:space="preserve"> </w:t>
      </w:r>
      <w:r w:rsidRPr="00F90EE6">
        <w:rPr>
          <w:lang w:val="en-US"/>
        </w:rPr>
        <w:t>will provide programs to suit your child’s individual</w:t>
      </w:r>
      <w:r w:rsidR="00DC2BB2">
        <w:rPr>
          <w:lang w:val="en-US"/>
        </w:rPr>
        <w:t xml:space="preserve"> </w:t>
      </w:r>
      <w:r w:rsidRPr="00F90EE6">
        <w:rPr>
          <w:lang w:val="en-US"/>
        </w:rPr>
        <w:t>learning and development. In some cases, your child</w:t>
      </w:r>
      <w:r w:rsidR="00DC2BB2">
        <w:rPr>
          <w:lang w:val="en-US"/>
        </w:rPr>
        <w:t xml:space="preserve"> </w:t>
      </w:r>
      <w:r w:rsidRPr="00F90EE6">
        <w:rPr>
          <w:lang w:val="en-US"/>
        </w:rPr>
        <w:t>may benefit from starting a kindergarten program</w:t>
      </w:r>
      <w:r w:rsidR="00DC2BB2">
        <w:rPr>
          <w:lang w:val="en-US"/>
        </w:rPr>
        <w:t xml:space="preserve"> </w:t>
      </w:r>
      <w:r w:rsidRPr="00F90EE6">
        <w:rPr>
          <w:lang w:val="en-US"/>
        </w:rPr>
        <w:lastRenderedPageBreak/>
        <w:t>later. You know your child best, and there are steps</w:t>
      </w:r>
      <w:r w:rsidR="00C62FA4">
        <w:rPr>
          <w:lang w:val="en-US"/>
        </w:rPr>
        <w:t xml:space="preserve"> </w:t>
      </w:r>
      <w:r w:rsidRPr="00F90EE6">
        <w:rPr>
          <w:lang w:val="en-US"/>
        </w:rPr>
        <w:t>you can take if you are unsure about the best time</w:t>
      </w:r>
      <w:r w:rsidR="00C62FA4">
        <w:rPr>
          <w:lang w:val="en-US"/>
        </w:rPr>
        <w:t xml:space="preserve"> </w:t>
      </w:r>
      <w:r w:rsidRPr="00F90EE6">
        <w:rPr>
          <w:lang w:val="en-US"/>
        </w:rPr>
        <w:t>for your child to start. Consider seeking advice from</w:t>
      </w:r>
      <w:r w:rsidR="00C62FA4">
        <w:rPr>
          <w:lang w:val="en-US"/>
        </w:rPr>
        <w:t xml:space="preserve"> </w:t>
      </w:r>
      <w:r w:rsidRPr="00F90EE6">
        <w:rPr>
          <w:lang w:val="en-US"/>
        </w:rPr>
        <w:t>trusted early childhood professionals by:</w:t>
      </w:r>
    </w:p>
    <w:p w14:paraId="38781252" w14:textId="77777777" w:rsidR="00E02E61" w:rsidRPr="0086021C" w:rsidRDefault="00F90EE6" w:rsidP="0086021C">
      <w:pPr>
        <w:pStyle w:val="Heading3"/>
        <w:numPr>
          <w:ilvl w:val="0"/>
          <w:numId w:val="25"/>
        </w:numPr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</w:pPr>
      <w:r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>attending kindergarten information sessions or</w:t>
      </w:r>
      <w:r w:rsidR="00E02E61"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 xml:space="preserve"> </w:t>
      </w:r>
      <w:r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>open days at your local services and talking with</w:t>
      </w:r>
      <w:r w:rsidR="00E02E61"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 xml:space="preserve"> </w:t>
      </w:r>
      <w:r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>early childhood teachers or educators</w:t>
      </w:r>
    </w:p>
    <w:p w14:paraId="4FA33EFB" w14:textId="77777777" w:rsidR="00E02E61" w:rsidRPr="0086021C" w:rsidRDefault="00F90EE6" w:rsidP="0086021C">
      <w:pPr>
        <w:pStyle w:val="Heading3"/>
        <w:numPr>
          <w:ilvl w:val="0"/>
          <w:numId w:val="25"/>
        </w:numPr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</w:pPr>
      <w:r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>speaking to your child’s current educators. If your</w:t>
      </w:r>
      <w:r w:rsidR="00E02E61"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 xml:space="preserve"> </w:t>
      </w:r>
      <w:r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>child attends a long day care program, their</w:t>
      </w:r>
      <w:r w:rsidR="00E02E61"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 xml:space="preserve"> </w:t>
      </w:r>
      <w:r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>educators will be regularly assessing their learning</w:t>
      </w:r>
      <w:r w:rsidR="00E02E61"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 xml:space="preserve"> </w:t>
      </w:r>
      <w:r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>and development needs</w:t>
      </w:r>
    </w:p>
    <w:p w14:paraId="3C6D83A5" w14:textId="26D43064" w:rsidR="00F90EE6" w:rsidRPr="0086021C" w:rsidRDefault="00F90EE6" w:rsidP="0086021C">
      <w:pPr>
        <w:pStyle w:val="Heading3"/>
        <w:numPr>
          <w:ilvl w:val="0"/>
          <w:numId w:val="25"/>
        </w:numPr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</w:pPr>
      <w:r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>talking with your child’s Maternal and Child Health</w:t>
      </w:r>
      <w:r w:rsidR="00E02E61"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 xml:space="preserve"> </w:t>
      </w:r>
      <w:r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>nurse, family doctor and any other professionals</w:t>
      </w:r>
      <w:r w:rsidR="00E02E61"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 xml:space="preserve"> </w:t>
      </w:r>
      <w:r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>your child sees (for example, speech therapist,</w:t>
      </w:r>
      <w:r w:rsidR="00E02E61"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 xml:space="preserve"> </w:t>
      </w:r>
      <w:proofErr w:type="gramStart"/>
      <w:r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>physiotherapist</w:t>
      </w:r>
      <w:proofErr w:type="gramEnd"/>
      <w:r w:rsidRPr="0086021C">
        <w:rPr>
          <w:rFonts w:asciiTheme="minorHAnsi" w:eastAsiaTheme="minorHAnsi" w:hAnsiTheme="minorHAnsi" w:cstheme="minorBidi"/>
          <w:b w:val="0"/>
          <w:noProof w:val="0"/>
          <w:color w:val="auto"/>
          <w:sz w:val="21"/>
        </w:rPr>
        <w:t xml:space="preserve"> or paediatrician).</w:t>
      </w:r>
    </w:p>
    <w:p w14:paraId="11762D70" w14:textId="07E0AB8F" w:rsidR="00F90EE6" w:rsidRPr="00F90EE6" w:rsidRDefault="00F90EE6" w:rsidP="00F90EE6">
      <w:pPr>
        <w:rPr>
          <w:lang w:val="en-US"/>
        </w:rPr>
      </w:pPr>
      <w:r w:rsidRPr="00F90EE6">
        <w:rPr>
          <w:lang w:val="en-US"/>
        </w:rPr>
        <w:t>These conversations will help you make an informed</w:t>
      </w:r>
      <w:r w:rsidR="0086021C">
        <w:rPr>
          <w:lang w:val="en-US"/>
        </w:rPr>
        <w:t xml:space="preserve"> </w:t>
      </w:r>
      <w:r w:rsidRPr="00F90EE6">
        <w:rPr>
          <w:lang w:val="en-US"/>
        </w:rPr>
        <w:t>decision about when to start your child at</w:t>
      </w:r>
      <w:r w:rsidR="0086021C">
        <w:rPr>
          <w:lang w:val="en-US"/>
        </w:rPr>
        <w:t xml:space="preserve"> </w:t>
      </w:r>
      <w:r w:rsidRPr="00F90EE6">
        <w:rPr>
          <w:lang w:val="en-US"/>
        </w:rPr>
        <w:t>kindergarten.</w:t>
      </w:r>
    </w:p>
    <w:p w14:paraId="5B7B881C" w14:textId="2D36149D" w:rsidR="00F90EE6" w:rsidRPr="00F90EE6" w:rsidRDefault="00F90EE6" w:rsidP="00F90EE6">
      <w:pPr>
        <w:rPr>
          <w:lang w:val="en-US"/>
        </w:rPr>
      </w:pPr>
      <w:r w:rsidRPr="00F90EE6">
        <w:rPr>
          <w:lang w:val="en-US"/>
        </w:rPr>
        <w:t>If you feel that your child may benefit from being older</w:t>
      </w:r>
      <w:r w:rsidR="0086021C">
        <w:rPr>
          <w:lang w:val="en-US"/>
        </w:rPr>
        <w:t xml:space="preserve"> </w:t>
      </w:r>
      <w:r w:rsidRPr="00F90EE6">
        <w:rPr>
          <w:lang w:val="en-US"/>
        </w:rPr>
        <w:t>when starting school (that is, five years old</w:t>
      </w:r>
      <w:r w:rsidR="0086021C">
        <w:rPr>
          <w:lang w:val="en-US"/>
        </w:rPr>
        <w:t xml:space="preserve"> </w:t>
      </w:r>
      <w:r w:rsidRPr="00F90EE6">
        <w:rPr>
          <w:lang w:val="en-US"/>
        </w:rPr>
        <w:t>turning six</w:t>
      </w:r>
      <w:r w:rsidR="0086021C">
        <w:rPr>
          <w:lang w:val="en-US"/>
        </w:rPr>
        <w:t xml:space="preserve"> </w:t>
      </w:r>
      <w:r w:rsidRPr="00F90EE6">
        <w:rPr>
          <w:lang w:val="en-US"/>
        </w:rPr>
        <w:t>during their Foundation year), then consider starting</w:t>
      </w:r>
      <w:r w:rsidR="0086021C">
        <w:rPr>
          <w:lang w:val="en-US"/>
        </w:rPr>
        <w:t xml:space="preserve"> </w:t>
      </w:r>
      <w:r w:rsidRPr="00F90EE6">
        <w:rPr>
          <w:lang w:val="en-US"/>
        </w:rPr>
        <w:t>your child at Three-Year-Old Kindergarten later.</w:t>
      </w:r>
    </w:p>
    <w:p w14:paraId="367A3010" w14:textId="77777777" w:rsidR="0086021C" w:rsidRDefault="0086021C" w:rsidP="00F90EE6">
      <w:pPr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</w:pPr>
    </w:p>
    <w:p w14:paraId="7B5A7B7F" w14:textId="0EC1A8EC" w:rsidR="00F90EE6" w:rsidRPr="00DC2BB2" w:rsidRDefault="00F90EE6" w:rsidP="00F90EE6">
      <w:pPr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</w:pPr>
      <w:r w:rsidRPr="00DC2BB2"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>Three-Year-Old Kindergarten</w:t>
      </w:r>
      <w:r w:rsidR="00DC2BB2"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 xml:space="preserve"> </w:t>
      </w:r>
      <w:r w:rsidRPr="00DC2BB2"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>is for all children</w:t>
      </w:r>
    </w:p>
    <w:p w14:paraId="3DA672ED" w14:textId="0C4E8FBF" w:rsidR="00F90EE6" w:rsidRPr="00F90EE6" w:rsidRDefault="00F90EE6" w:rsidP="00F90EE6">
      <w:pPr>
        <w:rPr>
          <w:lang w:val="en-US"/>
        </w:rPr>
      </w:pPr>
      <w:r w:rsidRPr="00F90EE6">
        <w:rPr>
          <w:lang w:val="en-US"/>
        </w:rPr>
        <w:t>Kindergarten programs are for all children.</w:t>
      </w:r>
      <w:r w:rsidR="0086021C">
        <w:rPr>
          <w:lang w:val="en-US"/>
        </w:rPr>
        <w:t xml:space="preserve"> </w:t>
      </w:r>
      <w:r w:rsidRPr="00F90EE6">
        <w:rPr>
          <w:lang w:val="en-US"/>
        </w:rPr>
        <w:t>If your child has a disability or learning difficulty,</w:t>
      </w:r>
      <w:r w:rsidR="0086021C">
        <w:rPr>
          <w:lang w:val="en-US"/>
        </w:rPr>
        <w:t xml:space="preserve"> </w:t>
      </w:r>
      <w:r w:rsidRPr="00F90EE6">
        <w:rPr>
          <w:lang w:val="en-US"/>
        </w:rPr>
        <w:t>the educators will talk with you about how the</w:t>
      </w:r>
      <w:r w:rsidR="0086021C">
        <w:rPr>
          <w:lang w:val="en-US"/>
        </w:rPr>
        <w:t xml:space="preserve"> </w:t>
      </w:r>
      <w:r w:rsidRPr="00F90EE6">
        <w:rPr>
          <w:lang w:val="en-US"/>
        </w:rPr>
        <w:t>program and environment can support your child.</w:t>
      </w:r>
    </w:p>
    <w:p w14:paraId="3F4D10B1" w14:textId="16E98FBF" w:rsidR="00F90EE6" w:rsidRDefault="00F90EE6" w:rsidP="00F90EE6">
      <w:pPr>
        <w:rPr>
          <w:lang w:val="en-US"/>
        </w:rPr>
      </w:pPr>
      <w:r w:rsidRPr="00F90EE6">
        <w:rPr>
          <w:lang w:val="en-US"/>
        </w:rPr>
        <w:t>If you need support to enrol your child in a</w:t>
      </w:r>
      <w:r w:rsidR="0086021C">
        <w:rPr>
          <w:lang w:val="en-US"/>
        </w:rPr>
        <w:t xml:space="preserve"> </w:t>
      </w:r>
      <w:r w:rsidRPr="00F90EE6">
        <w:rPr>
          <w:lang w:val="en-US"/>
        </w:rPr>
        <w:t>kindergarten program or to find a program that suits</w:t>
      </w:r>
      <w:r w:rsidR="0086021C">
        <w:rPr>
          <w:lang w:val="en-US"/>
        </w:rPr>
        <w:t xml:space="preserve"> </w:t>
      </w:r>
      <w:r w:rsidRPr="00F90EE6">
        <w:rPr>
          <w:lang w:val="en-US"/>
        </w:rPr>
        <w:t xml:space="preserve">your family, talk to your local </w:t>
      </w:r>
      <w:proofErr w:type="gramStart"/>
      <w:r w:rsidRPr="00F90EE6">
        <w:rPr>
          <w:lang w:val="en-US"/>
        </w:rPr>
        <w:t>services</w:t>
      </w:r>
      <w:proofErr w:type="gramEnd"/>
      <w:r w:rsidRPr="00F90EE6">
        <w:rPr>
          <w:lang w:val="en-US"/>
        </w:rPr>
        <w:t xml:space="preserve"> or contact your</w:t>
      </w:r>
      <w:r w:rsidR="0086021C">
        <w:rPr>
          <w:lang w:val="en-US"/>
        </w:rPr>
        <w:t xml:space="preserve"> </w:t>
      </w:r>
      <w:r w:rsidRPr="00F90EE6">
        <w:rPr>
          <w:lang w:val="en-US"/>
        </w:rPr>
        <w:t>local council.</w:t>
      </w:r>
    </w:p>
    <w:p w14:paraId="193C542D" w14:textId="77777777" w:rsidR="00AB0D6F" w:rsidRPr="00F90EE6" w:rsidRDefault="00AB0D6F" w:rsidP="00F90EE6">
      <w:pPr>
        <w:rPr>
          <w:lang w:val="en-US"/>
        </w:rPr>
      </w:pPr>
    </w:p>
    <w:p w14:paraId="587EABEC" w14:textId="0AF06A16" w:rsidR="00F90EE6" w:rsidRPr="00F90EE6" w:rsidRDefault="00F90EE6" w:rsidP="00F90EE6">
      <w:pPr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</w:pPr>
      <w:r w:rsidRPr="00F90EE6"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>Can my child go to a second year of</w:t>
      </w:r>
      <w:r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 xml:space="preserve"> </w:t>
      </w:r>
      <w:r w:rsidRPr="00F90EE6">
        <w:rPr>
          <w:rFonts w:asciiTheme="majorHAnsi" w:eastAsiaTheme="majorEastAsia" w:hAnsiTheme="majorHAnsi" w:cs="Times New Roman (Headings CS)"/>
          <w:b/>
          <w:color w:val="8756A3" w:themeColor="text2"/>
          <w:sz w:val="32"/>
          <w:szCs w:val="26"/>
        </w:rPr>
        <w:t>Three-Year-Old Kindergarten?</w:t>
      </w:r>
    </w:p>
    <w:p w14:paraId="3180F596" w14:textId="5E3C20A6" w:rsidR="00F90EE6" w:rsidRPr="00F90EE6" w:rsidRDefault="00F90EE6" w:rsidP="00F90EE6">
      <w:pPr>
        <w:rPr>
          <w:lang w:val="en-US"/>
        </w:rPr>
      </w:pPr>
      <w:r w:rsidRPr="00F90EE6">
        <w:rPr>
          <w:lang w:val="en-US"/>
        </w:rPr>
        <w:t>Children’s learning and development does not</w:t>
      </w:r>
      <w:r w:rsidR="00AB0D6F">
        <w:rPr>
          <w:lang w:val="en-US"/>
        </w:rPr>
        <w:t xml:space="preserve"> </w:t>
      </w:r>
      <w:r w:rsidRPr="00F90EE6">
        <w:rPr>
          <w:lang w:val="en-US"/>
        </w:rPr>
        <w:t>follow a straight line – each child learns differently</w:t>
      </w:r>
      <w:r w:rsidR="00AB0D6F">
        <w:rPr>
          <w:lang w:val="en-US"/>
        </w:rPr>
        <w:t xml:space="preserve"> </w:t>
      </w:r>
      <w:r w:rsidRPr="00F90EE6">
        <w:rPr>
          <w:lang w:val="en-US"/>
        </w:rPr>
        <w:t>throughout their early years. This means deciding</w:t>
      </w:r>
      <w:r w:rsidR="00AB0D6F">
        <w:rPr>
          <w:lang w:val="en-US"/>
        </w:rPr>
        <w:t xml:space="preserve"> </w:t>
      </w:r>
      <w:r w:rsidRPr="00F90EE6">
        <w:rPr>
          <w:lang w:val="en-US"/>
        </w:rPr>
        <w:t>when your child should start school is a decision that</w:t>
      </w:r>
      <w:r w:rsidR="00AB0D6F">
        <w:rPr>
          <w:lang w:val="en-US"/>
        </w:rPr>
        <w:t xml:space="preserve"> </w:t>
      </w:r>
      <w:r w:rsidRPr="00F90EE6">
        <w:rPr>
          <w:lang w:val="en-US"/>
        </w:rPr>
        <w:t>is best made when your child is closer to school age.</w:t>
      </w:r>
    </w:p>
    <w:p w14:paraId="53302411" w14:textId="36C5462C" w:rsidR="00F90EE6" w:rsidRPr="00D51AD4" w:rsidRDefault="00F90EE6" w:rsidP="00F90EE6">
      <w:pPr>
        <w:rPr>
          <w:lang w:val="en-US"/>
        </w:rPr>
      </w:pPr>
      <w:r w:rsidRPr="00F90EE6">
        <w:rPr>
          <w:lang w:val="en-US"/>
        </w:rPr>
        <w:t>All children in a Three-Year-Old Kindergarten</w:t>
      </w:r>
      <w:r w:rsidR="00AB0D6F">
        <w:rPr>
          <w:lang w:val="en-US"/>
        </w:rPr>
        <w:t xml:space="preserve"> </w:t>
      </w:r>
      <w:r w:rsidRPr="00F90EE6">
        <w:rPr>
          <w:lang w:val="en-US"/>
        </w:rPr>
        <w:t>program will move onto Four-Year-Old Kindergarten</w:t>
      </w:r>
      <w:r w:rsidR="00AB0D6F">
        <w:rPr>
          <w:lang w:val="en-US"/>
        </w:rPr>
        <w:t xml:space="preserve"> </w:t>
      </w:r>
      <w:r w:rsidRPr="00F90EE6">
        <w:rPr>
          <w:lang w:val="en-US"/>
        </w:rPr>
        <w:t>the following year. A second year of Four-Year-Old</w:t>
      </w:r>
      <w:r w:rsidR="00AB0D6F">
        <w:rPr>
          <w:lang w:val="en-US"/>
        </w:rPr>
        <w:t xml:space="preserve"> </w:t>
      </w:r>
      <w:r w:rsidRPr="00F90EE6">
        <w:rPr>
          <w:lang w:val="en-US"/>
        </w:rPr>
        <w:t>Kindergarten will be considered when a child shows</w:t>
      </w:r>
      <w:r w:rsidR="00AB0D6F">
        <w:rPr>
          <w:lang w:val="en-US"/>
        </w:rPr>
        <w:t xml:space="preserve"> </w:t>
      </w:r>
      <w:r w:rsidRPr="00F90EE6">
        <w:rPr>
          <w:lang w:val="en-US"/>
        </w:rPr>
        <w:t>delays in key areas of learning and development.</w:t>
      </w:r>
    </w:p>
    <w:sectPr w:rsidR="00F90EE6" w:rsidRPr="00D51AD4" w:rsidSect="00B815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3241" w:right="1134" w:bottom="22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2122" w14:textId="77777777" w:rsidR="007E691C" w:rsidRDefault="007E691C" w:rsidP="00D51AD4">
      <w:r>
        <w:separator/>
      </w:r>
    </w:p>
  </w:endnote>
  <w:endnote w:type="continuationSeparator" w:id="0">
    <w:p w14:paraId="25E81FA7" w14:textId="77777777" w:rsidR="007E691C" w:rsidRDefault="007E691C" w:rsidP="00D51AD4">
      <w:r>
        <w:continuationSeparator/>
      </w:r>
    </w:p>
  </w:endnote>
  <w:endnote w:type="continuationNotice" w:id="1">
    <w:p w14:paraId="55B6F867" w14:textId="77777777" w:rsidR="007E691C" w:rsidRDefault="007E691C" w:rsidP="00D51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1B4A" w14:textId="77777777" w:rsidR="00A31926" w:rsidRDefault="00A31926" w:rsidP="00D51AD4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24E8B6" w14:textId="77777777" w:rsidR="00A31926" w:rsidRDefault="00A31926" w:rsidP="00D51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AC10" w14:textId="77777777" w:rsidR="00A31926" w:rsidRPr="00B81514" w:rsidRDefault="00A31926" w:rsidP="00D51AD4">
    <w:pPr>
      <w:pStyle w:val="Footer"/>
      <w:rPr>
        <w:rStyle w:val="PageNumber"/>
        <w:color w:val="FFFFFF" w:themeColor="background1"/>
      </w:rPr>
    </w:pPr>
    <w:r w:rsidRPr="000B0ADA">
      <w:rPr>
        <w:rStyle w:val="PageNumber"/>
      </w:rPr>
      <w:fldChar w:fldCharType="begin"/>
    </w:r>
    <w:r w:rsidRPr="000B0ADA">
      <w:rPr>
        <w:rStyle w:val="PageNumber"/>
      </w:rPr>
      <w:instrText xml:space="preserve">PAGE  </w:instrText>
    </w:r>
    <w:r w:rsidRPr="000B0ADA">
      <w:rPr>
        <w:rStyle w:val="PageNumber"/>
      </w:rPr>
      <w:fldChar w:fldCharType="separate"/>
    </w:r>
    <w:r w:rsidR="008065DA" w:rsidRPr="000B0ADA">
      <w:rPr>
        <w:rStyle w:val="PageNumber"/>
        <w:noProof/>
      </w:rPr>
      <w:t>1</w:t>
    </w:r>
    <w:r w:rsidRPr="000B0ADA">
      <w:rPr>
        <w:rStyle w:val="PageNumber"/>
      </w:rPr>
      <w:fldChar w:fldCharType="end"/>
    </w:r>
  </w:p>
  <w:p w14:paraId="7BC4B4E8" w14:textId="77777777" w:rsidR="00A31926" w:rsidRDefault="00A31926" w:rsidP="00D51A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B10D" w14:textId="77777777" w:rsidR="000B0ADA" w:rsidRDefault="000B0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2755" w14:textId="77777777" w:rsidR="007E691C" w:rsidRDefault="007E691C" w:rsidP="00D51AD4">
      <w:r>
        <w:separator/>
      </w:r>
    </w:p>
  </w:footnote>
  <w:footnote w:type="continuationSeparator" w:id="0">
    <w:p w14:paraId="5A2355F3" w14:textId="77777777" w:rsidR="007E691C" w:rsidRDefault="007E691C" w:rsidP="00D51AD4">
      <w:r>
        <w:continuationSeparator/>
      </w:r>
    </w:p>
  </w:footnote>
  <w:footnote w:type="continuationNotice" w:id="1">
    <w:p w14:paraId="12544429" w14:textId="77777777" w:rsidR="007E691C" w:rsidRDefault="007E691C" w:rsidP="00D51A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D155" w14:textId="77777777" w:rsidR="000B0ADA" w:rsidRDefault="000B0A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F253" w14:textId="77777777" w:rsidR="003967DD" w:rsidRDefault="00B81514" w:rsidP="00D51AD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702B9D" wp14:editId="15611950">
          <wp:simplePos x="0" y="0"/>
          <wp:positionH relativeFrom="column">
            <wp:posOffset>-730250</wp:posOffset>
          </wp:positionH>
          <wp:positionV relativeFrom="paragraph">
            <wp:posOffset>-450215</wp:posOffset>
          </wp:positionV>
          <wp:extent cx="7569200" cy="10706884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0706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4F7D" w14:textId="77777777" w:rsidR="000B0ADA" w:rsidRDefault="000B0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6749E"/>
    <w:multiLevelType w:val="hybridMultilevel"/>
    <w:tmpl w:val="28F0E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42EA3"/>
    <w:multiLevelType w:val="hybridMultilevel"/>
    <w:tmpl w:val="B0322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959"/>
    <w:multiLevelType w:val="hybridMultilevel"/>
    <w:tmpl w:val="44A0430A"/>
    <w:lvl w:ilvl="0" w:tplc="C654238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  <w:bCs/>
        <w:color w:val="auto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0095A"/>
    <w:multiLevelType w:val="hybridMultilevel"/>
    <w:tmpl w:val="FC948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F7EF4"/>
    <w:multiLevelType w:val="multilevel"/>
    <w:tmpl w:val="5EA8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E17F9"/>
    <w:multiLevelType w:val="hybridMultilevel"/>
    <w:tmpl w:val="D0D63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161BF"/>
    <w:multiLevelType w:val="hybridMultilevel"/>
    <w:tmpl w:val="56D0F5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15976"/>
    <w:multiLevelType w:val="hybridMultilevel"/>
    <w:tmpl w:val="56D0F5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0235">
    <w:abstractNumId w:val="0"/>
  </w:num>
  <w:num w:numId="2" w16cid:durableId="760219121">
    <w:abstractNumId w:val="1"/>
  </w:num>
  <w:num w:numId="3" w16cid:durableId="877547735">
    <w:abstractNumId w:val="2"/>
  </w:num>
  <w:num w:numId="4" w16cid:durableId="1948006674">
    <w:abstractNumId w:val="3"/>
  </w:num>
  <w:num w:numId="5" w16cid:durableId="1507787293">
    <w:abstractNumId w:val="4"/>
  </w:num>
  <w:num w:numId="6" w16cid:durableId="1164278644">
    <w:abstractNumId w:val="9"/>
  </w:num>
  <w:num w:numId="7" w16cid:durableId="1848012084">
    <w:abstractNumId w:val="5"/>
  </w:num>
  <w:num w:numId="8" w16cid:durableId="207571957">
    <w:abstractNumId w:val="6"/>
  </w:num>
  <w:num w:numId="9" w16cid:durableId="220680875">
    <w:abstractNumId w:val="7"/>
  </w:num>
  <w:num w:numId="10" w16cid:durableId="682780404">
    <w:abstractNumId w:val="8"/>
  </w:num>
  <w:num w:numId="11" w16cid:durableId="444621661">
    <w:abstractNumId w:val="10"/>
  </w:num>
  <w:num w:numId="12" w16cid:durableId="1696693784">
    <w:abstractNumId w:val="13"/>
  </w:num>
  <w:num w:numId="13" w16cid:durableId="1522741316">
    <w:abstractNumId w:val="19"/>
  </w:num>
  <w:num w:numId="14" w16cid:durableId="1937205960">
    <w:abstractNumId w:val="21"/>
  </w:num>
  <w:num w:numId="15" w16cid:durableId="936983402">
    <w:abstractNumId w:val="11"/>
  </w:num>
  <w:num w:numId="16" w16cid:durableId="1477260739">
    <w:abstractNumId w:val="15"/>
  </w:num>
  <w:num w:numId="17" w16cid:durableId="1564297446">
    <w:abstractNumId w:val="12"/>
  </w:num>
  <w:num w:numId="18" w16cid:durableId="164128325">
    <w:abstractNumId w:val="20"/>
  </w:num>
  <w:num w:numId="19" w16cid:durableId="1708606643">
    <w:abstractNumId w:val="18"/>
  </w:num>
  <w:num w:numId="20" w16cid:durableId="1149859972">
    <w:abstractNumId w:val="24"/>
  </w:num>
  <w:num w:numId="21" w16cid:durableId="808018543">
    <w:abstractNumId w:val="23"/>
  </w:num>
  <w:num w:numId="22" w16cid:durableId="397896753">
    <w:abstractNumId w:val="17"/>
  </w:num>
  <w:num w:numId="23" w16cid:durableId="1095520537">
    <w:abstractNumId w:val="22"/>
  </w:num>
  <w:num w:numId="24" w16cid:durableId="738288901">
    <w:abstractNumId w:val="16"/>
  </w:num>
  <w:num w:numId="25" w16cid:durableId="4748367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D7E"/>
    <w:rsid w:val="00011F31"/>
    <w:rsid w:val="00013339"/>
    <w:rsid w:val="000256E2"/>
    <w:rsid w:val="000312EE"/>
    <w:rsid w:val="0003182B"/>
    <w:rsid w:val="00053298"/>
    <w:rsid w:val="00077C24"/>
    <w:rsid w:val="00080DA9"/>
    <w:rsid w:val="000861DD"/>
    <w:rsid w:val="000876AE"/>
    <w:rsid w:val="000A47D4"/>
    <w:rsid w:val="000B0ADA"/>
    <w:rsid w:val="000C600E"/>
    <w:rsid w:val="000D19CF"/>
    <w:rsid w:val="000E0F2A"/>
    <w:rsid w:val="000E5DF5"/>
    <w:rsid w:val="001019C4"/>
    <w:rsid w:val="00120FA5"/>
    <w:rsid w:val="00122315"/>
    <w:rsid w:val="00122369"/>
    <w:rsid w:val="00125EF1"/>
    <w:rsid w:val="00150E0F"/>
    <w:rsid w:val="00152C59"/>
    <w:rsid w:val="00157212"/>
    <w:rsid w:val="0016287D"/>
    <w:rsid w:val="00170755"/>
    <w:rsid w:val="0017209A"/>
    <w:rsid w:val="00191121"/>
    <w:rsid w:val="001B16E7"/>
    <w:rsid w:val="001C0F3E"/>
    <w:rsid w:val="001D0D94"/>
    <w:rsid w:val="001D13F9"/>
    <w:rsid w:val="001D389B"/>
    <w:rsid w:val="001F39DD"/>
    <w:rsid w:val="001F4485"/>
    <w:rsid w:val="001F51EE"/>
    <w:rsid w:val="00220254"/>
    <w:rsid w:val="00244752"/>
    <w:rsid w:val="0025021C"/>
    <w:rsid w:val="002512BE"/>
    <w:rsid w:val="00275FB8"/>
    <w:rsid w:val="002A4A96"/>
    <w:rsid w:val="002B6236"/>
    <w:rsid w:val="002B62FB"/>
    <w:rsid w:val="002D066E"/>
    <w:rsid w:val="002E3BED"/>
    <w:rsid w:val="002F6115"/>
    <w:rsid w:val="00312720"/>
    <w:rsid w:val="00320DF6"/>
    <w:rsid w:val="00336E46"/>
    <w:rsid w:val="00337D7E"/>
    <w:rsid w:val="00343AFC"/>
    <w:rsid w:val="0034745C"/>
    <w:rsid w:val="00364011"/>
    <w:rsid w:val="00383132"/>
    <w:rsid w:val="003967DD"/>
    <w:rsid w:val="003A4C39"/>
    <w:rsid w:val="003A7EA4"/>
    <w:rsid w:val="003C339E"/>
    <w:rsid w:val="003D2E84"/>
    <w:rsid w:val="003E1E0F"/>
    <w:rsid w:val="00401D7C"/>
    <w:rsid w:val="00417010"/>
    <w:rsid w:val="0042333B"/>
    <w:rsid w:val="00432955"/>
    <w:rsid w:val="00443E58"/>
    <w:rsid w:val="004A193B"/>
    <w:rsid w:val="004A2E74"/>
    <w:rsid w:val="004A3261"/>
    <w:rsid w:val="004A32B1"/>
    <w:rsid w:val="004A5341"/>
    <w:rsid w:val="004B0BB3"/>
    <w:rsid w:val="004B2ED6"/>
    <w:rsid w:val="004C5BE2"/>
    <w:rsid w:val="004D4388"/>
    <w:rsid w:val="004E13B7"/>
    <w:rsid w:val="00500ADA"/>
    <w:rsid w:val="005048A5"/>
    <w:rsid w:val="00512BBA"/>
    <w:rsid w:val="00513108"/>
    <w:rsid w:val="00533C84"/>
    <w:rsid w:val="00543AB6"/>
    <w:rsid w:val="00544195"/>
    <w:rsid w:val="00555277"/>
    <w:rsid w:val="00567CF0"/>
    <w:rsid w:val="0057549E"/>
    <w:rsid w:val="00584366"/>
    <w:rsid w:val="00591AB2"/>
    <w:rsid w:val="005A4F12"/>
    <w:rsid w:val="005B01F7"/>
    <w:rsid w:val="005D0E2A"/>
    <w:rsid w:val="005E0713"/>
    <w:rsid w:val="00616FA4"/>
    <w:rsid w:val="00624A55"/>
    <w:rsid w:val="006523D7"/>
    <w:rsid w:val="00666066"/>
    <w:rsid w:val="006671CE"/>
    <w:rsid w:val="00695CDB"/>
    <w:rsid w:val="006A1F8A"/>
    <w:rsid w:val="006A25AC"/>
    <w:rsid w:val="006A3D03"/>
    <w:rsid w:val="006C2287"/>
    <w:rsid w:val="006C45C0"/>
    <w:rsid w:val="006C5421"/>
    <w:rsid w:val="006D15D4"/>
    <w:rsid w:val="006E2283"/>
    <w:rsid w:val="006E2B9A"/>
    <w:rsid w:val="006E3E29"/>
    <w:rsid w:val="006F1926"/>
    <w:rsid w:val="006F2092"/>
    <w:rsid w:val="00710CED"/>
    <w:rsid w:val="007137D0"/>
    <w:rsid w:val="0071646C"/>
    <w:rsid w:val="00721C32"/>
    <w:rsid w:val="00735566"/>
    <w:rsid w:val="007459E7"/>
    <w:rsid w:val="00752505"/>
    <w:rsid w:val="00767573"/>
    <w:rsid w:val="00774E46"/>
    <w:rsid w:val="007B056A"/>
    <w:rsid w:val="007B556E"/>
    <w:rsid w:val="007D3E38"/>
    <w:rsid w:val="007E4C4F"/>
    <w:rsid w:val="007E691C"/>
    <w:rsid w:val="008065DA"/>
    <w:rsid w:val="00814214"/>
    <w:rsid w:val="0082365D"/>
    <w:rsid w:val="00846957"/>
    <w:rsid w:val="0086021C"/>
    <w:rsid w:val="008712F0"/>
    <w:rsid w:val="0087728F"/>
    <w:rsid w:val="00890680"/>
    <w:rsid w:val="00892E24"/>
    <w:rsid w:val="008B1737"/>
    <w:rsid w:val="008C19BC"/>
    <w:rsid w:val="008F3D35"/>
    <w:rsid w:val="009172FF"/>
    <w:rsid w:val="00944AF2"/>
    <w:rsid w:val="00952690"/>
    <w:rsid w:val="00954B9A"/>
    <w:rsid w:val="00960D0C"/>
    <w:rsid w:val="00971446"/>
    <w:rsid w:val="00985456"/>
    <w:rsid w:val="0099131B"/>
    <w:rsid w:val="0099358C"/>
    <w:rsid w:val="00993F96"/>
    <w:rsid w:val="009A2C40"/>
    <w:rsid w:val="009A383A"/>
    <w:rsid w:val="009B6FFC"/>
    <w:rsid w:val="009D3E3F"/>
    <w:rsid w:val="009F6A77"/>
    <w:rsid w:val="00A0018C"/>
    <w:rsid w:val="00A24FBB"/>
    <w:rsid w:val="00A31926"/>
    <w:rsid w:val="00A47409"/>
    <w:rsid w:val="00A5224B"/>
    <w:rsid w:val="00A710DF"/>
    <w:rsid w:val="00A92854"/>
    <w:rsid w:val="00A92967"/>
    <w:rsid w:val="00A95312"/>
    <w:rsid w:val="00A97694"/>
    <w:rsid w:val="00AA2533"/>
    <w:rsid w:val="00AA3890"/>
    <w:rsid w:val="00AB0D6F"/>
    <w:rsid w:val="00AC7AFB"/>
    <w:rsid w:val="00AF2E42"/>
    <w:rsid w:val="00AF45AB"/>
    <w:rsid w:val="00B12868"/>
    <w:rsid w:val="00B14EB1"/>
    <w:rsid w:val="00B168CE"/>
    <w:rsid w:val="00B21562"/>
    <w:rsid w:val="00B333AB"/>
    <w:rsid w:val="00B350FF"/>
    <w:rsid w:val="00B40F30"/>
    <w:rsid w:val="00B74F2B"/>
    <w:rsid w:val="00B81514"/>
    <w:rsid w:val="00BB1DE5"/>
    <w:rsid w:val="00BC47EA"/>
    <w:rsid w:val="00BD7A94"/>
    <w:rsid w:val="00C071C3"/>
    <w:rsid w:val="00C12B2F"/>
    <w:rsid w:val="00C1710C"/>
    <w:rsid w:val="00C24B5F"/>
    <w:rsid w:val="00C539BB"/>
    <w:rsid w:val="00C62FA4"/>
    <w:rsid w:val="00C66507"/>
    <w:rsid w:val="00C73234"/>
    <w:rsid w:val="00C925DF"/>
    <w:rsid w:val="00CA5FB4"/>
    <w:rsid w:val="00CB15EE"/>
    <w:rsid w:val="00CC5AA8"/>
    <w:rsid w:val="00CD5993"/>
    <w:rsid w:val="00CE2947"/>
    <w:rsid w:val="00CE44F6"/>
    <w:rsid w:val="00CE7916"/>
    <w:rsid w:val="00D05252"/>
    <w:rsid w:val="00D146A2"/>
    <w:rsid w:val="00D22D2D"/>
    <w:rsid w:val="00D22DC6"/>
    <w:rsid w:val="00D51AD4"/>
    <w:rsid w:val="00D56110"/>
    <w:rsid w:val="00D66CCE"/>
    <w:rsid w:val="00D9777A"/>
    <w:rsid w:val="00DA3F9E"/>
    <w:rsid w:val="00DC0C90"/>
    <w:rsid w:val="00DC2BB2"/>
    <w:rsid w:val="00DC4D0D"/>
    <w:rsid w:val="00DC5484"/>
    <w:rsid w:val="00DC6CA8"/>
    <w:rsid w:val="00DD62BF"/>
    <w:rsid w:val="00DE5EDE"/>
    <w:rsid w:val="00E02E61"/>
    <w:rsid w:val="00E06F61"/>
    <w:rsid w:val="00E34263"/>
    <w:rsid w:val="00E34721"/>
    <w:rsid w:val="00E36F3F"/>
    <w:rsid w:val="00E37B9B"/>
    <w:rsid w:val="00E4317E"/>
    <w:rsid w:val="00E5030B"/>
    <w:rsid w:val="00E6100B"/>
    <w:rsid w:val="00E62B39"/>
    <w:rsid w:val="00E64758"/>
    <w:rsid w:val="00E64E3B"/>
    <w:rsid w:val="00E70D45"/>
    <w:rsid w:val="00E735E0"/>
    <w:rsid w:val="00E73E69"/>
    <w:rsid w:val="00E77EB9"/>
    <w:rsid w:val="00EB7E86"/>
    <w:rsid w:val="00ED0DEC"/>
    <w:rsid w:val="00EF3D3A"/>
    <w:rsid w:val="00EF680D"/>
    <w:rsid w:val="00EF7BE3"/>
    <w:rsid w:val="00F000E8"/>
    <w:rsid w:val="00F0610A"/>
    <w:rsid w:val="00F5271F"/>
    <w:rsid w:val="00F9007B"/>
    <w:rsid w:val="00F90EE6"/>
    <w:rsid w:val="00F94715"/>
    <w:rsid w:val="00FB3508"/>
    <w:rsid w:val="00FC37A5"/>
    <w:rsid w:val="00FC52B6"/>
    <w:rsid w:val="00FD63A5"/>
    <w:rsid w:val="00FE71ED"/>
    <w:rsid w:val="00FF15AE"/>
    <w:rsid w:val="00FF1B4E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87DA7"/>
  <w14:defaultImageDpi w14:val="32767"/>
  <w15:chartTrackingRefBased/>
  <w15:docId w15:val="{0D35C83E-B3CE-437E-B97E-B238FAA4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51AD4"/>
    <w:pPr>
      <w:spacing w:after="120"/>
    </w:pPr>
    <w:rPr>
      <w:sz w:val="21"/>
      <w:szCs w:val="21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8A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756A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1AD4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8756A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1A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noProof/>
      <w:color w:val="20C1DC" w:themeColor="accent3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756A3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5048A5"/>
    <w:rPr>
      <w:rFonts w:asciiTheme="majorHAnsi" w:eastAsiaTheme="majorEastAsia" w:hAnsiTheme="majorHAnsi" w:cs="Times New Roman (Headings CS)"/>
      <w:b/>
      <w:color w:val="8756A3" w:themeColor="text2"/>
      <w:sz w:val="48"/>
      <w:szCs w:val="32"/>
    </w:rPr>
  </w:style>
  <w:style w:type="paragraph" w:customStyle="1" w:styleId="Intro">
    <w:name w:val="Intro"/>
    <w:basedOn w:val="Normal"/>
    <w:qFormat/>
    <w:rsid w:val="00D51AD4"/>
    <w:pPr>
      <w:spacing w:before="240" w:after="240"/>
    </w:pPr>
    <w:rPr>
      <w:b/>
      <w:color w:val="CC1D5B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51AD4"/>
    <w:rPr>
      <w:rFonts w:asciiTheme="majorHAnsi" w:eastAsiaTheme="majorEastAsia" w:hAnsiTheme="majorHAnsi" w:cs="Times New Roman (Headings CS)"/>
      <w:b/>
      <w:color w:val="8756A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1AD4"/>
    <w:rPr>
      <w:rFonts w:asciiTheme="majorHAnsi" w:eastAsiaTheme="majorEastAsia" w:hAnsiTheme="majorHAnsi" w:cstheme="majorBidi"/>
      <w:b/>
      <w:noProof/>
      <w:color w:val="20C1DC" w:themeColor="accent3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8756A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8756A3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5048A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756A3" w:themeFill="tex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D51AD4"/>
    <w:rPr>
      <w:color w:val="CD1D5B" w:themeColor="accent2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56A3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8756A3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0076BE" w:themeColor="accent1"/>
        <w:bottom w:val="single" w:sz="4" w:space="10" w:color="0076BE" w:themeColor="accent1"/>
      </w:pBdr>
      <w:spacing w:before="360" w:after="360"/>
    </w:pPr>
    <w:rPr>
      <w:b/>
      <w:iCs/>
      <w:color w:val="0076B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0076BE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NormalWeb">
    <w:name w:val="Normal (Web)"/>
    <w:basedOn w:val="Normal"/>
    <w:uiPriority w:val="99"/>
    <w:semiHidden/>
    <w:unhideWhenUsed/>
    <w:rsid w:val="00ED0D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Dot point 1.5 line spacing,列,列出段落"/>
    <w:basedOn w:val="Normal"/>
    <w:link w:val="ListParagraphChar"/>
    <w:uiPriority w:val="34"/>
    <w:qFormat/>
    <w:rsid w:val="00125EF1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locked/>
    <w:rsid w:val="00DC0C90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97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76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7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7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76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3C84"/>
    <w:rPr>
      <w:sz w:val="22"/>
    </w:rPr>
  </w:style>
  <w:style w:type="paragraph" w:customStyle="1" w:styleId="LetterText">
    <w:name w:val="Letter Text"/>
    <w:rsid w:val="00C071C3"/>
    <w:rPr>
      <w:rFonts w:ascii="Calibri" w:eastAsiaTheme="minorEastAsia" w:hAnsi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c.gov.au/kinde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hree-year-old-kindergarten-information-professionals?Redirect=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997862\OneDrive%20-%20VIC%20-%20Department%20of%20Education%20and%20Training\Three-Year-Old%20Kinder\Three-Year-Old%20Kinder%202023%20New%20Term%20Comms\Final\23-010_3YO%20Kinder_Advice%20for%20families_Factsheet_Jan%2023_V2.dotx" TargetMode="External"/></Relationships>
</file>

<file path=word/theme/theme1.xml><?xml version="1.0" encoding="utf-8"?>
<a:theme xmlns:a="http://schemas.openxmlformats.org/drawingml/2006/main" name="Office Theme">
  <a:themeElements>
    <a:clrScheme name="Best Start Best Life">
      <a:dk1>
        <a:srgbClr val="000000"/>
      </a:dk1>
      <a:lt1>
        <a:srgbClr val="FFFFFF"/>
      </a:lt1>
      <a:dk2>
        <a:srgbClr val="8756A3"/>
      </a:dk2>
      <a:lt2>
        <a:srgbClr val="E7E6E6"/>
      </a:lt2>
      <a:accent1>
        <a:srgbClr val="0076BE"/>
      </a:accent1>
      <a:accent2>
        <a:srgbClr val="CD1D5B"/>
      </a:accent2>
      <a:accent3>
        <a:srgbClr val="20C1DC"/>
      </a:accent3>
      <a:accent4>
        <a:srgbClr val="BC95BC"/>
      </a:accent4>
      <a:accent5>
        <a:srgbClr val="8656A3"/>
      </a:accent5>
      <a:accent6>
        <a:srgbClr val="CC1D5B"/>
      </a:accent6>
      <a:hlink>
        <a:srgbClr val="0075BD"/>
      </a:hlink>
      <a:folHlink>
        <a:srgbClr val="8656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Free-Kinder-advice-for-families 2023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EF2DD0-BBCD-463C-9A75-D2E1F1C7C401}"/>
</file>

<file path=docProps/app.xml><?xml version="1.0" encoding="utf-8"?>
<Properties xmlns="http://schemas.openxmlformats.org/officeDocument/2006/extended-properties" xmlns:vt="http://schemas.openxmlformats.org/officeDocument/2006/docPropsVTypes">
  <Template>23-010_3YO Kinder_Advice for families_Factsheet_Jan 23_V2.dotx</Template>
  <TotalTime>17</TotalTime>
  <Pages>6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Free-Kinder-advice-for-families 2023</dc:title>
  <dc:subject/>
  <dc:creator>Morris, Claire L2</dc:creator>
  <cp:keywords/>
  <dc:description/>
  <cp:lastModifiedBy>Adele Cochrane</cp:lastModifiedBy>
  <cp:revision>24</cp:revision>
  <dcterms:created xsi:type="dcterms:W3CDTF">2023-02-03T03:25:00Z</dcterms:created>
  <dcterms:modified xsi:type="dcterms:W3CDTF">2023-02-03T04:18:00Z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ListId">
    <vt:lpwstr>{5b0359f3-11d4-4d3a-b269-e7a6c5d66e01}</vt:lpwstr>
  </property>
  <property fmtid="{D5CDD505-2E9C-101B-9397-08002B2CF9AE}" pid="6" name="RecordPoint_ActiveItemUniqueId">
    <vt:lpwstr>{33e7af85-7fb9-43bf-8790-0ff780310852}</vt:lpwstr>
  </property>
  <property fmtid="{D5CDD505-2E9C-101B-9397-08002B2CF9AE}" pid="7" name="RecordPoint_ActiveItemWebId">
    <vt:lpwstr>{fe4f9958-04f5-4a84-a47c-4623f1d1d67a}</vt:lpwstr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RecordPoint_RecordNumberSubmitted">
    <vt:lpwstr>R20220493248</vt:lpwstr>
  </property>
  <property fmtid="{D5CDD505-2E9C-101B-9397-08002B2CF9AE}" pid="11" name="RecordPoint_SubmissionCompleted">
    <vt:lpwstr>2022-09-07T12:38:06.7815388+10:00</vt:lpwstr>
  </property>
  <property fmtid="{D5CDD505-2E9C-101B-9397-08002B2CF9AE}" pid="12" name="DEECD_Author">
    <vt:lpwstr>94;#Education|5232e41c-5101-41fe-b638-7d41d1371531</vt:lpwstr>
  </property>
  <property fmtid="{D5CDD505-2E9C-101B-9397-08002B2CF9AE}" pid="13" name="DEECD_ItemType">
    <vt:lpwstr>101;#Page|eb523acf-a821-456c-a76b-7607578309d7</vt:lpwstr>
  </property>
  <property fmtid="{D5CDD505-2E9C-101B-9397-08002B2CF9AE}" pid="14" name="DEECD_SubjectCategory">
    <vt:lpwstr/>
  </property>
  <property fmtid="{D5CDD505-2E9C-101B-9397-08002B2CF9AE}" pid="15" name="DEECD_Audience">
    <vt:lpwstr/>
  </property>
</Properties>
</file>