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B0E7" w14:textId="77777777" w:rsidR="00C15B71" w:rsidRPr="00147385" w:rsidRDefault="00C15B71" w:rsidP="00C15B71">
      <w:pPr>
        <w:pStyle w:val="ESHeading2"/>
        <w:jc w:val="center"/>
        <w:rPr>
          <w:rFonts w:asciiTheme="minorHAnsi" w:hAnsiTheme="minorHAnsi" w:cstheme="minorHAnsi"/>
          <w:color w:val="7030A0"/>
          <w:sz w:val="40"/>
          <w:szCs w:val="40"/>
          <w:lang w:val="en-AU"/>
        </w:rPr>
      </w:pPr>
      <w:r w:rsidRPr="00147385">
        <w:rPr>
          <w:rFonts w:asciiTheme="minorHAnsi" w:hAnsiTheme="minorHAnsi" w:cstheme="minorHAnsi"/>
          <w:color w:val="7030A0"/>
          <w:sz w:val="40"/>
          <w:szCs w:val="40"/>
          <w:lang w:val="en-AU"/>
        </w:rPr>
        <w:t>sample Personal Emergency Evacuation Plan (PEEP): EMPLOYEE TEMPLATE</w:t>
      </w:r>
    </w:p>
    <w:p w14:paraId="0B945C39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1911A3">
        <w:rPr>
          <w:rFonts w:asciiTheme="minorHAnsi" w:hAnsiTheme="minorHAnsi" w:cstheme="minorHAnsi"/>
          <w:b/>
          <w:bCs/>
          <w:color w:val="7030A0"/>
          <w:sz w:val="22"/>
          <w:szCs w:val="22"/>
        </w:rPr>
        <w:t>What is a PEEP?</w:t>
      </w:r>
    </w:p>
    <w:p w14:paraId="55A2A310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>A Personal Emergency Evacuation Plan (PEEP) is a practical measure to ensure appropriate actions are taken for an individual in the event of an emergency, where that person requires additional or specific assistance to evacuate a building or premises.</w:t>
      </w:r>
    </w:p>
    <w:p w14:paraId="5B568B08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1911A3">
        <w:rPr>
          <w:rFonts w:asciiTheme="minorHAnsi" w:hAnsiTheme="minorHAnsi" w:cstheme="minorHAnsi"/>
          <w:b/>
          <w:bCs/>
          <w:color w:val="7030A0"/>
          <w:sz w:val="22"/>
          <w:szCs w:val="22"/>
        </w:rPr>
        <w:t>Who needs a PEEP?</w:t>
      </w:r>
    </w:p>
    <w:p w14:paraId="2220932A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>A PEEP is required for employees who may need assistance in the event of an emergency due to:</w:t>
      </w:r>
    </w:p>
    <w:p w14:paraId="56BA8341" w14:textId="77777777" w:rsidR="00C15B71" w:rsidRPr="001911A3" w:rsidRDefault="00C15B71" w:rsidP="00C15B7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>Mobility impairment</w:t>
      </w:r>
    </w:p>
    <w:p w14:paraId="4C4A3C04" w14:textId="77777777" w:rsidR="00C15B71" w:rsidRPr="001911A3" w:rsidRDefault="00C15B71" w:rsidP="00C15B7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 xml:space="preserve">Hearing impairment </w:t>
      </w:r>
    </w:p>
    <w:p w14:paraId="56ED3267" w14:textId="77777777" w:rsidR="00C15B71" w:rsidRPr="001911A3" w:rsidRDefault="00C15B71" w:rsidP="00C15B7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>Visual impairment</w:t>
      </w:r>
    </w:p>
    <w:p w14:paraId="64B38829" w14:textId="77777777" w:rsidR="00C15B71" w:rsidRPr="001911A3" w:rsidRDefault="00C15B71" w:rsidP="00C15B7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>Cognitive impairment</w:t>
      </w:r>
    </w:p>
    <w:p w14:paraId="567B7891" w14:textId="77777777" w:rsidR="00C15B71" w:rsidRPr="001911A3" w:rsidRDefault="00C15B71" w:rsidP="00C15B7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>Temporary condition (medical condition or short-term injury)</w:t>
      </w:r>
    </w:p>
    <w:p w14:paraId="59CD2D30" w14:textId="77777777" w:rsidR="00C15B71" w:rsidRPr="001911A3" w:rsidRDefault="00C15B71" w:rsidP="00C15B71">
      <w:pPr>
        <w:pStyle w:val="ng-scope"/>
        <w:shd w:val="clear" w:color="auto" w:fill="FFFFFF"/>
        <w:spacing w:before="6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 xml:space="preserve">The document provides a framework to guide the planning and provision of emergency evacuation of a person with an assistance need. </w:t>
      </w:r>
    </w:p>
    <w:p w14:paraId="2F4B7476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1911A3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How is a PEEP used? </w:t>
      </w:r>
    </w:p>
    <w:p w14:paraId="7CBFAD87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 xml:space="preserve">The role of PEEPs for employees is to ensure that planning is completed for the individual and the buddy on the process to evacuate in </w:t>
      </w:r>
      <w:proofErr w:type="gramStart"/>
      <w:r w:rsidRPr="001911A3">
        <w:rPr>
          <w:rFonts w:asciiTheme="minorHAnsi" w:hAnsiTheme="minorHAnsi" w:cstheme="minorHAnsi"/>
          <w:sz w:val="22"/>
          <w:szCs w:val="22"/>
        </w:rPr>
        <w:t>an emergency situation</w:t>
      </w:r>
      <w:proofErr w:type="gramEnd"/>
      <w:r w:rsidRPr="001911A3">
        <w:rPr>
          <w:rFonts w:asciiTheme="minorHAnsi" w:hAnsiTheme="minorHAnsi" w:cstheme="minorHAnsi"/>
          <w:sz w:val="22"/>
          <w:szCs w:val="22"/>
        </w:rPr>
        <w:t xml:space="preserve">.  PEEPs are rehearsed, and if necessary adjusted as a part of the facility’s overall emergency drills/exercises – PEEPs are not intended to be used for reference in the actual </w:t>
      </w:r>
      <w:proofErr w:type="gramStart"/>
      <w:r w:rsidRPr="001911A3">
        <w:rPr>
          <w:rFonts w:asciiTheme="minorHAnsi" w:hAnsiTheme="minorHAnsi" w:cstheme="minorHAnsi"/>
          <w:sz w:val="22"/>
          <w:szCs w:val="22"/>
        </w:rPr>
        <w:t>emergency situation</w:t>
      </w:r>
      <w:proofErr w:type="gramEnd"/>
      <w:r w:rsidRPr="001911A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710C00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 xml:space="preserve">The plan should outline the specific procedure to be followed in the event an evacuation is triggered and will also state the designated person(s) who will </w:t>
      </w:r>
      <w:proofErr w:type="gramStart"/>
      <w:r w:rsidRPr="001911A3">
        <w:rPr>
          <w:rFonts w:asciiTheme="minorHAnsi" w:hAnsiTheme="minorHAnsi" w:cstheme="minorHAnsi"/>
          <w:sz w:val="22"/>
          <w:szCs w:val="22"/>
        </w:rPr>
        <w:t>provide assistance</w:t>
      </w:r>
      <w:proofErr w:type="gramEnd"/>
      <w:r w:rsidRPr="001911A3">
        <w:rPr>
          <w:rFonts w:asciiTheme="minorHAnsi" w:hAnsiTheme="minorHAnsi" w:cstheme="minorHAnsi"/>
          <w:sz w:val="22"/>
          <w:szCs w:val="22"/>
        </w:rPr>
        <w:t xml:space="preserve"> (buddy) during the evacuation. This is a sample template and can be tailored to suit the individual’s circumstances. </w:t>
      </w:r>
    </w:p>
    <w:p w14:paraId="6BE654DB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1911A3">
        <w:rPr>
          <w:rFonts w:asciiTheme="minorHAnsi" w:hAnsiTheme="minorHAnsi" w:cstheme="minorHAnsi"/>
          <w:b/>
          <w:bCs/>
          <w:color w:val="7030A0"/>
          <w:sz w:val="22"/>
          <w:szCs w:val="22"/>
        </w:rPr>
        <w:t>Who receives a copy of a PEEP?</w:t>
      </w:r>
    </w:p>
    <w:p w14:paraId="7E52553C" w14:textId="77777777" w:rsidR="00C15B71" w:rsidRPr="001911A3" w:rsidRDefault="00C15B71" w:rsidP="00C15B71">
      <w:pPr>
        <w:pStyle w:val="ng-scope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1A3">
        <w:rPr>
          <w:rFonts w:asciiTheme="minorHAnsi" w:hAnsiTheme="minorHAnsi" w:cstheme="minorHAnsi"/>
          <w:sz w:val="22"/>
          <w:szCs w:val="22"/>
        </w:rPr>
        <w:t xml:space="preserve">Once completed, a copy of the PEEP should only be shared by the relevant officer-in-charge (Approved Provider or Person with Management or Control (PMC) or Nominated Supervisor) on a ‘need to know’ basis.  This generally includes the employee, the specified buddy/s and the relevant warden (visit the </w:t>
      </w:r>
      <w:hyperlink r:id="rId5" w:anchor="/app/content/3447/support_and_service_(corp)%252Fhybrid_working%252Fwhere_we_work%252Femergency_wardens,_first_aid_officers_and_security_passes" w:history="1">
        <w:r w:rsidRPr="001911A3">
          <w:rPr>
            <w:rStyle w:val="Hyperlink"/>
            <w:rFonts w:asciiTheme="minorHAnsi" w:hAnsiTheme="minorHAnsi" w:cstheme="minorHAnsi"/>
            <w:sz w:val="22"/>
            <w:szCs w:val="22"/>
          </w:rPr>
          <w:t>Hybrid Working</w:t>
        </w:r>
      </w:hyperlink>
      <w:r w:rsidRPr="001911A3">
        <w:rPr>
          <w:rFonts w:asciiTheme="minorHAnsi" w:hAnsiTheme="minorHAnsi" w:cstheme="minorHAnsi"/>
          <w:sz w:val="22"/>
          <w:szCs w:val="22"/>
        </w:rPr>
        <w:t xml:space="preserve"> page to contact your area warden).</w:t>
      </w:r>
    </w:p>
    <w:p w14:paraId="379CCC6B" w14:textId="77777777" w:rsidR="00C15B71" w:rsidRPr="003E6728" w:rsidRDefault="00C15B71" w:rsidP="00C15B71">
      <w:pPr>
        <w:spacing w:after="120"/>
        <w:ind w:right="-238"/>
        <w:jc w:val="both"/>
        <w:rPr>
          <w:rFonts w:cstheme="minorHAnsi"/>
          <w:b/>
          <w:bCs/>
        </w:rPr>
      </w:pPr>
      <w:bookmarkStart w:id="0" w:name="_Hlk109825344"/>
      <w:r w:rsidRPr="003E6728">
        <w:rPr>
          <w:rFonts w:eastAsia="Times New Roman" w:cstheme="minorHAnsi"/>
          <w:b/>
          <w:bCs/>
          <w:lang w:eastAsia="en-AU"/>
        </w:rPr>
        <w:t xml:space="preserve">To ensure compliance with the </w:t>
      </w:r>
      <w:r w:rsidRPr="003E6728">
        <w:rPr>
          <w:rFonts w:eastAsia="Times New Roman" w:cstheme="minorHAnsi"/>
          <w:b/>
          <w:bCs/>
          <w:i/>
          <w:iCs/>
          <w:lang w:eastAsia="en-AU"/>
        </w:rPr>
        <w:t>Privacy and Data Protection Act 2014</w:t>
      </w:r>
      <w:r w:rsidRPr="003E6728">
        <w:rPr>
          <w:rFonts w:eastAsia="Times New Roman" w:cstheme="minorHAnsi"/>
          <w:b/>
          <w:bCs/>
          <w:lang w:eastAsia="en-AU"/>
        </w:rPr>
        <w:t xml:space="preserve"> (Vic)</w:t>
      </w:r>
      <w:bookmarkEnd w:id="0"/>
      <w:r w:rsidRPr="003E6728">
        <w:rPr>
          <w:rFonts w:eastAsia="Times New Roman" w:cstheme="minorHAnsi"/>
          <w:b/>
          <w:bCs/>
          <w:lang w:eastAsia="en-AU"/>
        </w:rPr>
        <w:t xml:space="preserve">, this PEEP must be securely stored and only made accessible to the above listed audience. It should be kept separate to your facility’s Emergency Management Plan (EMP).     </w:t>
      </w:r>
    </w:p>
    <w:p w14:paraId="155AF4D3" w14:textId="77777777" w:rsidR="00C15B71" w:rsidRPr="001911A3" w:rsidRDefault="00C15B71" w:rsidP="00C15B7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D6EEEDC" w14:textId="73035958" w:rsidR="00C15B71" w:rsidRDefault="00C15B71" w:rsidP="00C15B71">
      <w:pPr>
        <w:spacing w:after="0"/>
        <w:jc w:val="center"/>
        <w:rPr>
          <w:rFonts w:cstheme="minorHAnsi"/>
          <w:i/>
          <w:iCs/>
        </w:rPr>
      </w:pPr>
      <w:bookmarkStart w:id="1" w:name="_Hlk109834961"/>
      <w:r w:rsidRPr="001911A3">
        <w:rPr>
          <w:rFonts w:cstheme="minorHAnsi"/>
          <w:b/>
          <w:bCs/>
          <w:i/>
          <w:iCs/>
        </w:rPr>
        <w:t>NOTE:</w:t>
      </w:r>
      <w:r w:rsidRPr="001911A3">
        <w:rPr>
          <w:rFonts w:cstheme="minorHAnsi"/>
          <w:i/>
          <w:iCs/>
        </w:rPr>
        <w:t xml:space="preserve"> This sample template is a guide only and should be used as an aid to develop or supplement your EMP.  Please adapt it as appropriate to ensure relevance to your facility and services.  </w:t>
      </w:r>
      <w:bookmarkEnd w:id="1"/>
      <w:r w:rsidRPr="001911A3">
        <w:rPr>
          <w:rFonts w:cstheme="minorHAnsi"/>
          <w:i/>
          <w:iCs/>
        </w:rPr>
        <w:t xml:space="preserve">A PEEP for students is available </w:t>
      </w:r>
      <w:hyperlink r:id="rId6" w:history="1">
        <w:r w:rsidRPr="001911A3">
          <w:rPr>
            <w:rStyle w:val="Hyperlink"/>
            <w:rFonts w:cstheme="minorHAnsi"/>
            <w:i/>
            <w:iCs/>
          </w:rPr>
          <w:t>on the DET website</w:t>
        </w:r>
      </w:hyperlink>
    </w:p>
    <w:p w14:paraId="6287810C" w14:textId="036EA1C6" w:rsidR="00C15B71" w:rsidRDefault="00C15B7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03CE4E35" w14:textId="77777777" w:rsidR="00C15B71" w:rsidRPr="00054F4F" w:rsidRDefault="00C15B71" w:rsidP="00C15B71">
      <w:pPr>
        <w:spacing w:after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950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3542"/>
        <w:gridCol w:w="5951"/>
      </w:tblGrid>
      <w:tr w:rsidR="00C15B71" w:rsidRPr="00147385" w14:paraId="76A0EBD8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bottom w:val="single" w:sz="18" w:space="0" w:color="002060"/>
            </w:tcBorders>
          </w:tcPr>
          <w:p w14:paraId="1C9B0A64" w14:textId="77777777" w:rsidR="00C15B71" w:rsidRPr="00147385" w:rsidRDefault="00C15B71" w:rsidP="007634D8">
            <w:pPr>
              <w:pStyle w:val="ESHeading2"/>
              <w:spacing w:before="0" w:after="0"/>
              <w:jc w:val="center"/>
              <w:rPr>
                <w:rFonts w:asciiTheme="minorHAnsi" w:hAnsiTheme="minorHAnsi" w:cstheme="minorHAnsi"/>
                <w:color w:val="7030A0"/>
                <w:sz w:val="40"/>
                <w:szCs w:val="40"/>
                <w:lang w:val="en-AU"/>
              </w:rPr>
            </w:pPr>
            <w:bookmarkStart w:id="2" w:name="_Hlk109835212"/>
            <w:r w:rsidRPr="00147385">
              <w:rPr>
                <w:rFonts w:asciiTheme="minorHAnsi" w:hAnsiTheme="minorHAnsi" w:cstheme="minorHAnsi"/>
                <w:color w:val="7030A0"/>
                <w:sz w:val="40"/>
                <w:szCs w:val="40"/>
                <w:lang w:val="en-AU"/>
              </w:rPr>
              <w:t>Personal Emergency Evacuation Plan (PEEP)</w:t>
            </w:r>
          </w:p>
          <w:p w14:paraId="02EA6E95" w14:textId="77777777" w:rsidR="00C15B71" w:rsidRPr="00147385" w:rsidRDefault="00C15B71" w:rsidP="007634D8">
            <w:pPr>
              <w:pStyle w:val="ESHeading2"/>
              <w:spacing w:before="0" w:after="0"/>
              <w:rPr>
                <w:rFonts w:asciiTheme="minorHAnsi" w:hAnsiTheme="minorHAnsi" w:cstheme="minorHAnsi"/>
                <w:caps w:val="0"/>
                <w:color w:val="7030A0"/>
                <w:sz w:val="16"/>
                <w:szCs w:val="16"/>
                <w:lang w:val="en-AU"/>
              </w:rPr>
            </w:pPr>
          </w:p>
        </w:tc>
      </w:tr>
      <w:tr w:rsidR="00C15B71" w:rsidRPr="00147385" w14:paraId="7BEC297C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7030A0"/>
          </w:tcPr>
          <w:p w14:paraId="1684B3A3" w14:textId="77777777" w:rsidR="00C15B71" w:rsidRPr="00147385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FFFF" w:themeColor="background1"/>
              </w:rPr>
            </w:pPr>
            <w:r w:rsidRPr="00147385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This part is to be completed by the employee</w:t>
            </w:r>
          </w:p>
        </w:tc>
      </w:tr>
      <w:tr w:rsidR="00C15B71" w:rsidRPr="003C4CA6" w14:paraId="6436515F" w14:textId="77777777" w:rsidTr="007634D8">
        <w:trPr>
          <w:gridBefore w:val="1"/>
          <w:wBefore w:w="15" w:type="dxa"/>
          <w:trHeight w:val="208"/>
        </w:trPr>
        <w:tc>
          <w:tcPr>
            <w:tcW w:w="9493" w:type="dxa"/>
            <w:gridSpan w:val="2"/>
            <w:tcBorders>
              <w:top w:val="single" w:sz="18" w:space="0" w:color="002060"/>
              <w:bottom w:val="single" w:sz="4" w:space="0" w:color="auto"/>
            </w:tcBorders>
            <w:shd w:val="clear" w:color="auto" w:fill="auto"/>
          </w:tcPr>
          <w:p w14:paraId="2E007FDF" w14:textId="77777777" w:rsidR="00C15B71" w:rsidRPr="003C4CA6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15B71" w:rsidRPr="00CF36FA" w14:paraId="3F9F9607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18" w:space="0" w:color="002060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8EAB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5951" w:type="dxa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3259F1D7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15B71" w:rsidRPr="00CF36FA" w14:paraId="19751E33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AF9" w14:textId="77777777" w:rsidR="00C15B71" w:rsidRPr="00B633C5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Location </w:t>
            </w:r>
            <w:r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(Building/floor)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3053C9E5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15B71" w:rsidRPr="000D17EA" w14:paraId="48A2DB7F" w14:textId="77777777" w:rsidTr="008D35A9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18" w:space="0" w:color="002060"/>
            </w:tcBorders>
          </w:tcPr>
          <w:p w14:paraId="4FCEB92D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5C7D18AD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2ACB8369" w14:textId="77777777" w:rsidR="00C15B71" w:rsidRPr="003C4CA6" w:rsidRDefault="00C15B71" w:rsidP="007634D8">
            <w:pPr>
              <w:autoSpaceDE w:val="0"/>
              <w:autoSpaceDN w:val="0"/>
              <w:adjustRightInd w:val="0"/>
              <w:rPr>
                <w:rFonts w:eastAsia="Wingdings-Regular" w:cstheme="minorHAnsi"/>
              </w:rPr>
            </w:pPr>
            <w:r w:rsidRPr="00CF36FA">
              <w:rPr>
                <w:rFonts w:cstheme="minorHAnsi"/>
                <w:b/>
              </w:rPr>
              <w:t xml:space="preserve">Is an </w:t>
            </w:r>
            <w:r>
              <w:rPr>
                <w:rFonts w:cstheme="minorHAnsi"/>
                <w:b/>
              </w:rPr>
              <w:t>a</w:t>
            </w:r>
            <w:r w:rsidRPr="00CF36FA">
              <w:rPr>
                <w:rFonts w:cstheme="minorHAnsi"/>
                <w:b/>
              </w:rPr>
              <w:t xml:space="preserve">ssistance </w:t>
            </w:r>
            <w:r>
              <w:rPr>
                <w:rFonts w:cstheme="minorHAnsi"/>
                <w:b/>
              </w:rPr>
              <w:t>a</w:t>
            </w:r>
            <w:r w:rsidRPr="00CF36FA">
              <w:rPr>
                <w:rFonts w:cstheme="minorHAnsi"/>
                <w:b/>
              </w:rPr>
              <w:t xml:space="preserve">nimal involved?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ab/>
            </w:r>
            <w:r w:rsidRPr="00CF36FA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0987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F36FA">
              <w:rPr>
                <w:rFonts w:eastAsia="Wingdings-Regular" w:cstheme="minorHAnsi"/>
              </w:rPr>
              <w:t xml:space="preserve"> </w:t>
            </w:r>
            <w:r>
              <w:rPr>
                <w:rFonts w:eastAsia="Wingdings-Regular" w:cstheme="minorHAnsi"/>
              </w:rPr>
              <w:t xml:space="preserve"> </w:t>
            </w:r>
            <w:r w:rsidRPr="00CF36FA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56845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15B71" w:rsidRPr="000D17EA" w14:paraId="55AF1592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</w:tcBorders>
          </w:tcPr>
          <w:p w14:paraId="46289444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1DCCD25E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554ED6A8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18" w:space="0" w:color="002060"/>
            </w:tcBorders>
          </w:tcPr>
          <w:p w14:paraId="38DB6F6F" w14:textId="77777777" w:rsidR="00C15B71" w:rsidRPr="0088454C" w:rsidRDefault="00C15B71" w:rsidP="007634D8">
            <w:pPr>
              <w:autoSpaceDE w:val="0"/>
              <w:autoSpaceDN w:val="0"/>
              <w:adjustRightInd w:val="0"/>
              <w:rPr>
                <w:rFonts w:eastAsia="Wingdings-Regular" w:cstheme="minorHAnsi"/>
              </w:rPr>
            </w:pPr>
            <w:r>
              <w:rPr>
                <w:rFonts w:cstheme="minorHAnsi"/>
                <w:b/>
              </w:rPr>
              <w:t xml:space="preserve">Do you understand </w:t>
            </w:r>
            <w:r w:rsidRPr="00CF36FA">
              <w:rPr>
                <w:rFonts w:cstheme="minorHAnsi"/>
                <w:b/>
              </w:rPr>
              <w:t xml:space="preserve">the emergency response </w:t>
            </w:r>
            <w:r>
              <w:rPr>
                <w:rFonts w:cstheme="minorHAnsi"/>
                <w:b/>
              </w:rPr>
              <w:t xml:space="preserve">and evacuation </w:t>
            </w:r>
            <w:r w:rsidRPr="00CF36FA">
              <w:rPr>
                <w:rFonts w:cstheme="minorHAnsi"/>
                <w:b/>
              </w:rPr>
              <w:t>procedures?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</w:rPr>
              <w:tab/>
            </w:r>
            <w:r w:rsidRPr="00CF36FA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3937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F36FA">
              <w:rPr>
                <w:rFonts w:eastAsia="Wingdings-Regular" w:cstheme="minorHAnsi"/>
              </w:rPr>
              <w:t xml:space="preserve"> </w:t>
            </w:r>
            <w:r>
              <w:rPr>
                <w:rFonts w:eastAsia="Wingdings-Regular" w:cstheme="minorHAnsi"/>
              </w:rPr>
              <w:t xml:space="preserve"> </w:t>
            </w:r>
            <w:r w:rsidRPr="00CF36FA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646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15B71" w:rsidRPr="000D17EA" w14:paraId="13FD6BB3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</w:tcBorders>
          </w:tcPr>
          <w:p w14:paraId="4C8DC2FF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757E93EA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0FD9F547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18" w:space="0" w:color="002060"/>
            </w:tcBorders>
          </w:tcPr>
          <w:p w14:paraId="7C1976E2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t</w:t>
            </w:r>
            <w:r w:rsidRPr="00CF36FA">
              <w:rPr>
                <w:rFonts w:cstheme="minorHAnsi"/>
                <w:b/>
              </w:rPr>
              <w:t xml:space="preserve">ype of assistance </w:t>
            </w:r>
            <w:r>
              <w:rPr>
                <w:rFonts w:cstheme="minorHAnsi"/>
                <w:b/>
              </w:rPr>
              <w:t>do you require?</w:t>
            </w:r>
          </w:p>
          <w:p w14:paraId="77F2B987" w14:textId="77777777" w:rsidR="00C15B71" w:rsidRPr="00BD744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BD7447">
              <w:rPr>
                <w:rFonts w:cstheme="minorHAnsi"/>
                <w:i/>
                <w:iCs/>
                <w:sz w:val="20"/>
                <w:szCs w:val="20"/>
              </w:rPr>
              <w:t xml:space="preserve">(Please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describe the </w:t>
            </w:r>
            <w:r w:rsidRPr="00BD7447">
              <w:rPr>
                <w:rFonts w:cstheme="minorHAnsi"/>
                <w:i/>
                <w:iCs/>
                <w:sz w:val="20"/>
                <w:szCs w:val="20"/>
              </w:rPr>
              <w:t>procedure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/actions</w:t>
            </w:r>
            <w:r w:rsidRPr="00BD7447">
              <w:rPr>
                <w:rFonts w:cstheme="minorHAnsi"/>
                <w:i/>
                <w:iCs/>
                <w:sz w:val="20"/>
                <w:szCs w:val="20"/>
              </w:rPr>
              <w:t xml:space="preserve"> necessary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to assist you</w:t>
            </w:r>
            <w:r w:rsidRPr="00BD744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35C472F2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C7A6DFA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15B71" w:rsidRPr="000D17EA" w14:paraId="657A6354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</w:tcBorders>
          </w:tcPr>
          <w:p w14:paraId="37A35606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1027E49F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363D7260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234176DE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What, if any, e</w:t>
            </w:r>
            <w:r w:rsidRPr="00CF36FA">
              <w:rPr>
                <w:rFonts w:cstheme="minorHAnsi"/>
                <w:b/>
              </w:rPr>
              <w:t xml:space="preserve">quipment </w:t>
            </w:r>
            <w:r>
              <w:rPr>
                <w:rFonts w:cstheme="minorHAnsi"/>
                <w:b/>
              </w:rPr>
              <w:t xml:space="preserve">is </w:t>
            </w:r>
            <w:r w:rsidRPr="00CF36FA">
              <w:rPr>
                <w:rFonts w:cstheme="minorHAnsi"/>
                <w:b/>
              </w:rPr>
              <w:t>required for evacuation</w:t>
            </w:r>
            <w:r>
              <w:rPr>
                <w:rFonts w:cstheme="minorHAnsi"/>
                <w:b/>
              </w:rPr>
              <w:t>?</w:t>
            </w:r>
          </w:p>
          <w:p w14:paraId="2179E4F6" w14:textId="77777777" w:rsidR="00C15B71" w:rsidRPr="005706DF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706DF">
              <w:rPr>
                <w:rFonts w:cstheme="minorHAnsi"/>
                <w:i/>
                <w:iCs/>
                <w:sz w:val="20"/>
                <w:szCs w:val="20"/>
              </w:rPr>
              <w:t>(Please list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the equipment 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mobility aid, ventilator</w:t>
            </w:r>
            <w:r w:rsidRPr="005706DF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5C5181B0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DE9325A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15B71" w:rsidRPr="0088454C" w14:paraId="7D3E701A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E5991E2" w14:textId="77777777" w:rsidR="00C15B71" w:rsidRPr="0088454C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15B71" w:rsidRPr="0088454C" w14:paraId="70225CE1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7030A0"/>
          </w:tcPr>
          <w:p w14:paraId="5F5F8FF4" w14:textId="77777777" w:rsidR="00C15B71" w:rsidRPr="0088454C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8454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THIS PART IS TO BE COMPLETED BY THE OFFICER IN CHARGE</w:t>
            </w:r>
          </w:p>
        </w:tc>
      </w:tr>
      <w:tr w:rsidR="00C15B71" w:rsidRPr="000D17EA" w14:paraId="73657278" w14:textId="77777777" w:rsidTr="007634D8">
        <w:trPr>
          <w:gridBefore w:val="1"/>
          <w:wBefore w:w="15" w:type="dxa"/>
          <w:trHeight w:val="56"/>
        </w:trPr>
        <w:tc>
          <w:tcPr>
            <w:tcW w:w="9493" w:type="dxa"/>
            <w:gridSpan w:val="2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71520A63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C15B71" w:rsidRPr="00CF36FA" w14:paraId="463780DA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533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How will the employee </w:t>
            </w:r>
            <w:r w:rsidRPr="00CF36FA">
              <w:rPr>
                <w:rFonts w:cstheme="minorHAnsi"/>
                <w:b/>
              </w:rPr>
              <w:t>receiv</w:t>
            </w:r>
            <w:r>
              <w:rPr>
                <w:rFonts w:cstheme="minorHAnsi"/>
                <w:b/>
              </w:rPr>
              <w:t>e</w:t>
            </w:r>
            <w:r w:rsidRPr="00CF36FA">
              <w:rPr>
                <w:rFonts w:cstheme="minorHAnsi"/>
                <w:b/>
              </w:rPr>
              <w:t xml:space="preserve"> updates to the emergency response procedures</w:t>
            </w:r>
            <w:r>
              <w:rPr>
                <w:rFonts w:cstheme="minorHAnsi"/>
                <w:b/>
              </w:rPr>
              <w:t>?</w:t>
            </w:r>
          </w:p>
          <w:p w14:paraId="1C6815E5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A51C7C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A51C7C">
              <w:rPr>
                <w:rFonts w:cstheme="minorHAnsi"/>
                <w:i/>
                <w:iCs/>
                <w:sz w:val="20"/>
                <w:szCs w:val="20"/>
              </w:rPr>
              <w:t>.g.</w:t>
            </w:r>
            <w:proofErr w:type="gramEnd"/>
            <w:r w:rsidRPr="00A51C7C">
              <w:rPr>
                <w:rFonts w:cstheme="minorHAnsi"/>
                <w:i/>
                <w:iCs/>
                <w:sz w:val="20"/>
                <w:szCs w:val="20"/>
              </w:rPr>
              <w:t xml:space="preserve"> text, email, Braille etc.)</w:t>
            </w:r>
          </w:p>
          <w:p w14:paraId="21F94638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01CA6CA" w14:textId="42C8873F" w:rsidR="00C15B71" w:rsidRPr="00F20582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C15B71" w:rsidRPr="000D17EA" w14:paraId="5993C2FB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7137F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31D4AB48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AD7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How will the employee be notified </w:t>
            </w:r>
            <w:r w:rsidRPr="00CF36FA">
              <w:rPr>
                <w:rFonts w:cstheme="minorHAnsi"/>
                <w:b/>
              </w:rPr>
              <w:t>of</w:t>
            </w:r>
            <w:r>
              <w:rPr>
                <w:rFonts w:cstheme="minorHAnsi"/>
                <w:b/>
              </w:rPr>
              <w:t xml:space="preserve"> an</w:t>
            </w:r>
            <w:r w:rsidRPr="00CF36F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e</w:t>
            </w:r>
            <w:r w:rsidRPr="00CF36FA">
              <w:rPr>
                <w:rFonts w:cstheme="minorHAnsi"/>
                <w:b/>
              </w:rPr>
              <w:t>mergency</w:t>
            </w:r>
            <w:r>
              <w:rPr>
                <w:rFonts w:cstheme="minorHAnsi"/>
                <w:b/>
              </w:rPr>
              <w:t>?</w:t>
            </w:r>
          </w:p>
          <w:p w14:paraId="24C2D3E9" w14:textId="77777777" w:rsidR="00C15B71" w:rsidRPr="009764C3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9764C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9764C3">
              <w:rPr>
                <w:rFonts w:cstheme="minorHAnsi"/>
                <w:i/>
                <w:iCs/>
                <w:sz w:val="20"/>
                <w:szCs w:val="20"/>
              </w:rPr>
              <w:t>.g.</w:t>
            </w:r>
            <w:proofErr w:type="gramEnd"/>
            <w:r w:rsidRPr="009764C3">
              <w:rPr>
                <w:rFonts w:cstheme="minorHAnsi"/>
                <w:i/>
                <w:iCs/>
                <w:sz w:val="20"/>
                <w:szCs w:val="20"/>
              </w:rPr>
              <w:t xml:space="preserve"> visual alarm, personal vibrating device, SMS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etc. or N/A</w:t>
            </w:r>
            <w:r w:rsidRPr="009764C3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03B98E8D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1486843" w14:textId="73078D03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15B71" w:rsidRPr="000D17EA" w14:paraId="602EC610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46BBB3EF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2BC4E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42E7F5B2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9D2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 by Step Evacuation Procedure</w:t>
            </w:r>
            <w:r w:rsidRPr="00CF36FA">
              <w:rPr>
                <w:rFonts w:cstheme="minorHAnsi"/>
                <w:b/>
              </w:rPr>
              <w:t>:</w:t>
            </w:r>
          </w:p>
          <w:p w14:paraId="7E2A00B6" w14:textId="77777777" w:rsidR="00C15B71" w:rsidRPr="00CF36FA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(List the procedure agreed with the employee)</w:t>
            </w:r>
          </w:p>
          <w:p w14:paraId="5698BBE8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2C6A3709" w14:textId="009E5E6A" w:rsidR="00C15B71" w:rsidRPr="003C24AE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3C24AE">
              <w:rPr>
                <w:rFonts w:cstheme="minorHAnsi"/>
                <w:b/>
                <w:bCs/>
                <w:i/>
                <w:iCs/>
                <w:color w:val="FF0000"/>
              </w:rPr>
              <w:t>Example only</w:t>
            </w:r>
          </w:p>
          <w:p w14:paraId="01CE23EC" w14:textId="77777777" w:rsidR="00C15B71" w:rsidRPr="00230461" w:rsidRDefault="00C15B71" w:rsidP="00C1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Verdana" w:hAnsi="Verdana"/>
                <w:i/>
                <w:iCs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 xml:space="preserve">As directed by floor warden: After main flow of evacuation, make way to </w:t>
            </w:r>
            <w:r>
              <w:rPr>
                <w:rFonts w:ascii="Verdana" w:hAnsi="Verdana"/>
                <w:i/>
                <w:iCs/>
                <w:sz w:val="20"/>
              </w:rPr>
              <w:t>the designated area or assembly point</w:t>
            </w:r>
            <w:r w:rsidRPr="00230461">
              <w:rPr>
                <w:rFonts w:ascii="Verdana" w:hAnsi="Verdana"/>
                <w:i/>
                <w:iCs/>
                <w:sz w:val="20"/>
              </w:rPr>
              <w:t xml:space="preserve"> at own speed with evacuation buddy</w:t>
            </w:r>
          </w:p>
          <w:p w14:paraId="5C44CB6E" w14:textId="77777777" w:rsidR="00C15B71" w:rsidRPr="00230461" w:rsidRDefault="00C15B71" w:rsidP="00C15B71">
            <w:pPr>
              <w:numPr>
                <w:ilvl w:val="0"/>
                <w:numId w:val="2"/>
              </w:numPr>
              <w:spacing w:after="0" w:line="240" w:lineRule="auto"/>
              <w:ind w:hanging="357"/>
              <w:rPr>
                <w:rFonts w:ascii="Verdana" w:hAnsi="Verdana"/>
                <w:i/>
                <w:iCs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>Evacuation route may depend on location/type of emergency: (refer to diagram on next page)</w:t>
            </w:r>
          </w:p>
          <w:p w14:paraId="563D2BBB" w14:textId="77777777" w:rsidR="00C15B71" w:rsidRPr="00230461" w:rsidRDefault="00C15B71" w:rsidP="00C15B71">
            <w:pPr>
              <w:numPr>
                <w:ilvl w:val="1"/>
                <w:numId w:val="2"/>
              </w:numPr>
              <w:spacing w:before="120" w:after="120" w:line="240" w:lineRule="auto"/>
              <w:ind w:hanging="357"/>
              <w:rPr>
                <w:rFonts w:ascii="Verdana" w:hAnsi="Verdana"/>
                <w:i/>
                <w:iCs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 xml:space="preserve">Closest / quickest – to Stairwell </w:t>
            </w:r>
            <w:r>
              <w:rPr>
                <w:rFonts w:ascii="Verdana" w:hAnsi="Verdana"/>
                <w:i/>
                <w:iCs/>
                <w:sz w:val="20"/>
              </w:rPr>
              <w:t>1</w:t>
            </w:r>
          </w:p>
          <w:p w14:paraId="03C37D94" w14:textId="77777777" w:rsidR="00C15B71" w:rsidRPr="00230461" w:rsidRDefault="00C15B71" w:rsidP="00C15B71">
            <w:pPr>
              <w:pStyle w:val="ListParagraph"/>
              <w:numPr>
                <w:ilvl w:val="1"/>
                <w:numId w:val="2"/>
              </w:numPr>
              <w:spacing w:before="120" w:after="120" w:line="240" w:lineRule="auto"/>
              <w:ind w:hanging="357"/>
              <w:rPr>
                <w:rFonts w:ascii="Verdana" w:hAnsi="Verdana"/>
                <w:i/>
                <w:iCs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 xml:space="preserve">Alternate – to Stairwell 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</w:p>
          <w:p w14:paraId="7DB545AB" w14:textId="77777777" w:rsidR="00C15B71" w:rsidRPr="00230461" w:rsidRDefault="00C15B71" w:rsidP="00C15B71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hanging="357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>Seek refuge in emergency stairwell or other suitable location with evacuation buddy, and wait for further instruction from floor warden or emergency services on site</w:t>
            </w:r>
          </w:p>
          <w:p w14:paraId="2E3EA616" w14:textId="77777777" w:rsidR="00C15B71" w:rsidRPr="00230461" w:rsidRDefault="00C15B71" w:rsidP="00C15B71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hanging="357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>If no instruction received from fire warden, call 000</w:t>
            </w:r>
          </w:p>
          <w:p w14:paraId="3476624D" w14:textId="77777777" w:rsidR="00C15B71" w:rsidRPr="00043EB8" w:rsidRDefault="00C15B71" w:rsidP="00C15B71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rFonts w:ascii="Verdana" w:hAnsi="Verdana"/>
                <w:sz w:val="20"/>
              </w:rPr>
            </w:pPr>
            <w:r w:rsidRPr="00230461">
              <w:rPr>
                <w:rFonts w:ascii="Verdana" w:hAnsi="Verdana"/>
                <w:i/>
                <w:iCs/>
                <w:sz w:val="20"/>
              </w:rPr>
              <w:t>Proceed to assembly point</w:t>
            </w:r>
          </w:p>
          <w:p w14:paraId="5546D34E" w14:textId="77777777" w:rsidR="00C15B71" w:rsidRDefault="00C15B71" w:rsidP="007634D8">
            <w:pPr>
              <w:spacing w:before="120" w:after="120"/>
              <w:ind w:left="357"/>
              <w:jc w:val="both"/>
              <w:rPr>
                <w:rFonts w:ascii="Verdana" w:hAnsi="Verdana"/>
                <w:sz w:val="20"/>
              </w:rPr>
            </w:pPr>
          </w:p>
          <w:p w14:paraId="3CA5E250" w14:textId="3C6DA45A" w:rsidR="00C15B71" w:rsidRPr="00043EB8" w:rsidRDefault="00C15B71" w:rsidP="00C15B71">
            <w:pPr>
              <w:spacing w:before="120" w:after="120"/>
              <w:jc w:val="both"/>
              <w:rPr>
                <w:rFonts w:ascii="Verdana" w:hAnsi="Verdana"/>
                <w:sz w:val="20"/>
              </w:rPr>
            </w:pPr>
          </w:p>
        </w:tc>
      </w:tr>
      <w:tr w:rsidR="00C15B71" w:rsidRPr="000D17EA" w14:paraId="0E627518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57C99750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EB63F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209258E0" w14:textId="77777777" w:rsidTr="007634D8"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3E7" w14:textId="77777777" w:rsidR="00C15B71" w:rsidRPr="00054F4F" w:rsidRDefault="00C15B71" w:rsidP="007634D8">
            <w:pPr>
              <w:autoSpaceDE w:val="0"/>
              <w:autoSpaceDN w:val="0"/>
              <w:adjustRightInd w:val="0"/>
              <w:rPr>
                <w:rFonts w:ascii="Wingdings-Regular" w:eastAsia="Wingdings-Regular" w:hAnsi="ArialMT" w:cs="Wingdings-Regular"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sz w:val="20"/>
                <w:szCs w:val="20"/>
              </w:rPr>
              <w:lastRenderedPageBreak/>
              <w:t xml:space="preserve">Is the </w:t>
            </w:r>
            <w:r>
              <w:rPr>
                <w:rFonts w:cstheme="minorHAnsi"/>
                <w:b/>
              </w:rPr>
              <w:t xml:space="preserve">buddy/s </w:t>
            </w:r>
            <w:r w:rsidRPr="00CF36FA">
              <w:rPr>
                <w:rFonts w:ascii="ArialMT" w:hAnsi="ArialMT" w:cs="ArialMT"/>
                <w:b/>
                <w:sz w:val="20"/>
                <w:szCs w:val="20"/>
              </w:rPr>
              <w:t xml:space="preserve">trained in the emergency response 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and evacuation </w:t>
            </w:r>
            <w:r w:rsidRPr="00CF36FA">
              <w:rPr>
                <w:rFonts w:ascii="ArialMT" w:hAnsi="ArialMT" w:cs="ArialMT"/>
                <w:b/>
                <w:sz w:val="20"/>
                <w:szCs w:val="20"/>
              </w:rPr>
              <w:t>procedures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? </w:t>
            </w:r>
            <w:r>
              <w:rPr>
                <w:rFonts w:ascii="ArialMT" w:hAnsi="ArialMT" w:cs="ArialMT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cstheme="minorHAnsi"/>
                </w:rPr>
                <w:id w:val="-137661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Wingdings-Regular" w:eastAsia="Wingdings-Regular" w:hAnsi="ArialMT" w:cs="Wingdings-Regular"/>
                <w:sz w:val="20"/>
                <w:szCs w:val="20"/>
              </w:rPr>
              <w:t xml:space="preserve"> 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</w:rPr>
                <w:id w:val="-8595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15B71" w:rsidRPr="000D17EA" w14:paraId="6241748B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296848D7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342D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35A233DB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C4E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ascii="Wingdings-Regular" w:eastAsia="Wingdings-Regular" w:hAnsi="ArialMT" w:cs="Wingdings-Regular"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Is the </w:t>
            </w:r>
            <w:r>
              <w:rPr>
                <w:rFonts w:cstheme="minorHAnsi"/>
                <w:b/>
              </w:rPr>
              <w:t xml:space="preserve">buddy/s 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>t</w:t>
            </w:r>
            <w:r w:rsidRPr="00CF36FA">
              <w:rPr>
                <w:rFonts w:ascii="ArialMT" w:hAnsi="ArialMT" w:cs="ArialMT"/>
                <w:b/>
                <w:sz w:val="20"/>
                <w:szCs w:val="20"/>
              </w:rPr>
              <w:t>rained in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 the use of the required evacuation equipment? 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</w:rPr>
                <w:id w:val="60369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Wingdings-Regular" w:eastAsia="Wingdings-Regular" w:hAnsi="ArialMT" w:cs="Wingdings-Regular"/>
                <w:sz w:val="20"/>
                <w:szCs w:val="20"/>
              </w:rPr>
              <w:t xml:space="preserve"> 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</w:rPr>
                <w:id w:val="-8237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N/A </w:t>
            </w:r>
            <w:sdt>
              <w:sdtPr>
                <w:rPr>
                  <w:rFonts w:cstheme="minorHAnsi"/>
                </w:rPr>
                <w:id w:val="4097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BB04DB6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</w:tc>
      </w:tr>
      <w:tr w:rsidR="00C15B71" w:rsidRPr="000D17EA" w14:paraId="10576CF7" w14:textId="77777777" w:rsidTr="007634D8">
        <w:trPr>
          <w:gridBefore w:val="1"/>
          <w:wBefore w:w="15" w:type="dxa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2AAC3266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644BA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CF36FA" w14:paraId="069DC9DA" w14:textId="77777777" w:rsidTr="007634D8">
        <w:trPr>
          <w:gridBefore w:val="1"/>
          <w:wBefore w:w="15" w:type="dxa"/>
        </w:trPr>
        <w:tc>
          <w:tcPr>
            <w:tcW w:w="9493" w:type="dxa"/>
            <w:gridSpan w:val="2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04FBE799" w14:textId="77777777" w:rsidR="00C15B71" w:rsidRPr="00F318BF" w:rsidRDefault="00C15B71" w:rsidP="007634D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F318BF">
              <w:rPr>
                <w:rFonts w:ascii="ArialMT" w:hAnsi="ArialMT" w:cs="ArialMT"/>
                <w:b/>
                <w:bCs/>
                <w:sz w:val="20"/>
                <w:szCs w:val="20"/>
              </w:rPr>
              <w:t>Diagram of preferred route for assisted evacuation:</w:t>
            </w:r>
          </w:p>
          <w:p w14:paraId="4EF07DF8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ascii="ArialMT" w:hAnsi="ArialMT" w:cs="ArialMT"/>
                <w:i/>
                <w:iCs/>
                <w:sz w:val="16"/>
                <w:szCs w:val="16"/>
              </w:rPr>
            </w:pPr>
            <w:r w:rsidRPr="00056544">
              <w:rPr>
                <w:rFonts w:ascii="ArialMT" w:hAnsi="ArialMT" w:cs="ArialMT"/>
                <w:i/>
                <w:iCs/>
                <w:sz w:val="16"/>
                <w:szCs w:val="16"/>
              </w:rPr>
              <w:t>(Please insert diagram here or attach to this form)</w:t>
            </w:r>
          </w:p>
          <w:p w14:paraId="7B1D856E" w14:textId="77777777" w:rsidR="00C15B71" w:rsidRPr="000C24E9" w:rsidRDefault="00C15B71" w:rsidP="007634D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MT" w:hAnsi="ArialMT" w:cs="ArialMT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ArialMT" w:hAnsi="ArialMT" w:cs="ArialMT"/>
                <w:b/>
                <w:bCs/>
                <w:i/>
                <w:iCs/>
                <w:sz w:val="16"/>
                <w:szCs w:val="16"/>
              </w:rPr>
              <w:tab/>
            </w:r>
            <w:r w:rsidRPr="000C24E9">
              <w:rPr>
                <w:rFonts w:ascii="ArialMT" w:hAnsi="ArialMT" w:cs="ArialMT"/>
                <w:b/>
                <w:bCs/>
                <w:i/>
                <w:iCs/>
                <w:color w:val="FF0000"/>
                <w:sz w:val="16"/>
                <w:szCs w:val="16"/>
              </w:rPr>
              <w:t>EXAMPLE ONLY</w:t>
            </w:r>
          </w:p>
          <w:p w14:paraId="3694D435" w14:textId="77777777" w:rsidR="00C15B71" w:rsidRPr="00673000" w:rsidRDefault="00C15B71" w:rsidP="007634D8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AFD959" wp14:editId="2131DE10">
                  <wp:extent cx="2927265" cy="2872597"/>
                  <wp:effectExtent l="0" t="0" r="6985" b="4445"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Diagram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028" cy="2882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56671" w14:textId="77777777" w:rsidR="00C15B71" w:rsidRDefault="00C15B71" w:rsidP="00C15B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D47EA5F" w14:textId="77777777" w:rsidR="00C15B71" w:rsidRDefault="00C15B71" w:rsidP="00C15B71">
      <w:pPr>
        <w:spacing w:after="0"/>
      </w:pPr>
      <w:r w:rsidRPr="005C47F2">
        <w:rPr>
          <w:b/>
          <w:bCs/>
        </w:rPr>
        <w:t>Date</w:t>
      </w:r>
      <w:r>
        <w:rPr>
          <w:b/>
          <w:bCs/>
        </w:rPr>
        <w:t xml:space="preserve"> this PEEP 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&lt;insert Created or Reviewed&gt; 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 xml:space="preserve">&lt;insert Created or Reviewed&gt; </w:t>
      </w:r>
      <w:r>
        <w:rPr>
          <w:rFonts w:cstheme="minorHAnsi"/>
        </w:rPr>
        <w:fldChar w:fldCharType="end"/>
      </w:r>
      <w:r>
        <w:t xml:space="preserve"> </w:t>
      </w:r>
      <w:proofErr w:type="gramStart"/>
      <w:r>
        <w:t>.....</w:t>
      </w:r>
      <w:proofErr w:type="gramEnd"/>
      <w:r>
        <w:t xml:space="preserve"> / .... / .... </w:t>
      </w:r>
      <w:r>
        <w:tab/>
      </w:r>
      <w:r w:rsidRPr="004A0DDE">
        <w:rPr>
          <w:b/>
          <w:bCs/>
        </w:rPr>
        <w:t>Ne</w:t>
      </w:r>
      <w:r w:rsidRPr="00117271">
        <w:rPr>
          <w:b/>
          <w:bCs/>
        </w:rPr>
        <w:t>xt R</w:t>
      </w:r>
      <w:r w:rsidRPr="005C47F2">
        <w:rPr>
          <w:b/>
          <w:bCs/>
        </w:rPr>
        <w:t>eview Date</w:t>
      </w:r>
      <w:r>
        <w:t xml:space="preserve"> </w:t>
      </w:r>
      <w:proofErr w:type="gramStart"/>
      <w:r>
        <w:t>.....</w:t>
      </w:r>
      <w:proofErr w:type="gramEnd"/>
      <w:r>
        <w:t xml:space="preserve"> / ..... / ....</w:t>
      </w:r>
    </w:p>
    <w:p w14:paraId="2AF718F4" w14:textId="77777777" w:rsidR="00C15B71" w:rsidRDefault="00C15B71" w:rsidP="00C15B71">
      <w:pPr>
        <w:spacing w:after="0"/>
      </w:pPr>
    </w:p>
    <w:tbl>
      <w:tblPr>
        <w:tblStyle w:val="TableGrid"/>
        <w:tblW w:w="1020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3542"/>
        <w:gridCol w:w="281"/>
        <w:gridCol w:w="2268"/>
        <w:gridCol w:w="1701"/>
        <w:gridCol w:w="1701"/>
        <w:gridCol w:w="425"/>
      </w:tblGrid>
      <w:tr w:rsidR="00C15B71" w:rsidRPr="00C15B71" w14:paraId="5E2A6CA9" w14:textId="77777777" w:rsidTr="00C15B71">
        <w:tc>
          <w:tcPr>
            <w:tcW w:w="10207" w:type="dxa"/>
            <w:gridSpan w:val="7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7030A0"/>
          </w:tcPr>
          <w:p w14:paraId="64850555" w14:textId="77777777" w:rsidR="00C15B71" w:rsidRP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</w:rPr>
            </w:pPr>
            <w:r w:rsidRPr="00C15B71">
              <w:rPr>
                <w:rFonts w:cstheme="minorHAnsi"/>
                <w:b/>
                <w:color w:val="FFFFFF" w:themeColor="background1"/>
              </w:rPr>
              <w:t>DISTRIBUTION</w:t>
            </w:r>
          </w:p>
        </w:tc>
      </w:tr>
      <w:bookmarkEnd w:id="2"/>
      <w:tr w:rsidR="00C15B71" w:rsidRPr="000D17EA" w14:paraId="445DAF94" w14:textId="77777777" w:rsidTr="00C15B71">
        <w:trPr>
          <w:gridBefore w:val="1"/>
          <w:gridAfter w:val="1"/>
          <w:wBefore w:w="289" w:type="dxa"/>
          <w:wAfter w:w="425" w:type="dxa"/>
        </w:trPr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1C9786FC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2211F" w14:textId="77777777" w:rsidR="00C15B71" w:rsidRPr="000D17EA" w:rsidRDefault="00C15B71" w:rsidP="007634D8">
            <w:pPr>
              <w:autoSpaceDE w:val="0"/>
              <w:autoSpaceDN w:val="0"/>
              <w:adjustRightInd w:val="0"/>
              <w:spacing w:after="0" w:line="0" w:lineRule="atLeast"/>
              <w:rPr>
                <w:rFonts w:cstheme="minorHAnsi"/>
                <w:sz w:val="6"/>
                <w:szCs w:val="6"/>
              </w:rPr>
            </w:pPr>
          </w:p>
        </w:tc>
      </w:tr>
      <w:tr w:rsidR="00C15B71" w:rsidRPr="00400A87" w14:paraId="1A662C8A" w14:textId="77777777" w:rsidTr="00C15B71">
        <w:tc>
          <w:tcPr>
            <w:tcW w:w="4112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9258A6B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Name</w:t>
            </w:r>
            <w:r w:rsidDel="00DE6518">
              <w:rPr>
                <w:rFonts w:cstheme="minorHAnsi"/>
                <w:b/>
                <w:bCs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3C19EB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Position Title/Role </w:t>
            </w:r>
          </w:p>
        </w:tc>
        <w:tc>
          <w:tcPr>
            <w:tcW w:w="1701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CBB0730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 w:rsidRPr="00400A87">
              <w:rPr>
                <w:rFonts w:cstheme="minorHAnsi"/>
                <w:b/>
                <w:bCs/>
                <w:iCs/>
              </w:rPr>
              <w:t>Mobile</w:t>
            </w:r>
          </w:p>
        </w:tc>
        <w:tc>
          <w:tcPr>
            <w:tcW w:w="2126" w:type="dxa"/>
            <w:gridSpan w:val="2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18" w:space="0" w:color="002060"/>
            </w:tcBorders>
            <w:shd w:val="clear" w:color="auto" w:fill="auto"/>
          </w:tcPr>
          <w:p w14:paraId="5E0FACD4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 w:rsidRPr="00400A87">
              <w:rPr>
                <w:rFonts w:cstheme="minorHAnsi"/>
                <w:b/>
                <w:bCs/>
                <w:iCs/>
              </w:rPr>
              <w:t>Email</w:t>
            </w:r>
          </w:p>
        </w:tc>
      </w:tr>
      <w:tr w:rsidR="00C15B71" w:rsidRPr="00400A87" w14:paraId="63BB53AB" w14:textId="77777777" w:rsidTr="00C15B71">
        <w:tc>
          <w:tcPr>
            <w:tcW w:w="4112" w:type="dxa"/>
            <w:gridSpan w:val="3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76B5" w14:textId="77777777" w:rsidR="00C15B71" w:rsidRPr="00131C32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 w:rsidRPr="007660B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employee name&gt; "/>
                  </w:textInput>
                </w:ffData>
              </w:fldChar>
            </w:r>
            <w:r w:rsidRPr="007660BB">
              <w:rPr>
                <w:rFonts w:cstheme="minorHAnsi"/>
              </w:rPr>
              <w:instrText xml:space="preserve"> FORMTEXT </w:instrText>
            </w:r>
            <w:r w:rsidRPr="007660BB">
              <w:rPr>
                <w:rFonts w:cstheme="minorHAnsi"/>
              </w:rPr>
            </w:r>
            <w:r w:rsidRPr="007660BB">
              <w:rPr>
                <w:rFonts w:cstheme="minorHAnsi"/>
              </w:rPr>
              <w:fldChar w:fldCharType="separate"/>
            </w:r>
            <w:r w:rsidRPr="007660BB">
              <w:rPr>
                <w:rFonts w:cstheme="minorHAnsi"/>
                <w:noProof/>
              </w:rPr>
              <w:t xml:space="preserve">&lt;insert employee name&gt; </w:t>
            </w:r>
            <w:r w:rsidRPr="007660BB"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F004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C9BC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2FA4E393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</w:tr>
      <w:tr w:rsidR="00C15B71" w:rsidRPr="00400A87" w14:paraId="3E603D43" w14:textId="77777777" w:rsidTr="00C15B71">
        <w:tc>
          <w:tcPr>
            <w:tcW w:w="4112" w:type="dxa"/>
            <w:gridSpan w:val="3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BC16" w14:textId="77777777" w:rsidR="00C15B71" w:rsidRPr="00131C32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buddy name&gt; 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 xml:space="preserve">&lt;insert buddy name&gt; 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6039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4870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4F34F9CE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</w:tr>
      <w:tr w:rsidR="00C15B71" w:rsidRPr="00400A87" w14:paraId="099DA6B5" w14:textId="77777777" w:rsidTr="00C15B71">
        <w:tc>
          <w:tcPr>
            <w:tcW w:w="4112" w:type="dxa"/>
            <w:gridSpan w:val="3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FCA0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resposible officer-in-charge name&gt; 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 xml:space="preserve">&lt;insert resposible officer-in-charge name&gt; 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2BF6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7228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660930AF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</w:tr>
      <w:tr w:rsidR="00C15B71" w:rsidRPr="00400A87" w14:paraId="62ECB788" w14:textId="77777777" w:rsidTr="00C15B71">
        <w:tc>
          <w:tcPr>
            <w:tcW w:w="4112" w:type="dxa"/>
            <w:gridSpan w:val="3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2E45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warden name or delete if not required&gt; 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 xml:space="preserve">&lt;insert warden name or delete if not required&gt; 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CF9B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2C2C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  <w:shd w:val="clear" w:color="auto" w:fill="auto"/>
          </w:tcPr>
          <w:p w14:paraId="1DF88AAC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</w:tr>
      <w:tr w:rsidR="00C15B71" w:rsidRPr="00400A87" w14:paraId="3F252D64" w14:textId="77777777" w:rsidTr="00C15B71">
        <w:tc>
          <w:tcPr>
            <w:tcW w:w="4112" w:type="dxa"/>
            <w:gridSpan w:val="3"/>
            <w:tcBorders>
              <w:top w:val="single" w:sz="4" w:space="0" w:color="auto"/>
              <w:left w:val="single" w:sz="18" w:space="0" w:color="002060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E49CE73" w14:textId="77777777" w:rsidR="00C15B71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any other person in receipt of this PEEP or delete if not required&gt; 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 xml:space="preserve">&lt;insert any other person in receipt of this PEEP or delete if not required&gt; 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081D6C9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019C205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18" w:space="0" w:color="002060"/>
            </w:tcBorders>
            <w:shd w:val="clear" w:color="auto" w:fill="auto"/>
          </w:tcPr>
          <w:p w14:paraId="27353453" w14:textId="77777777" w:rsidR="00C15B71" w:rsidRPr="00400A87" w:rsidRDefault="00C15B71" w:rsidP="007634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</w:p>
        </w:tc>
      </w:tr>
    </w:tbl>
    <w:p w14:paraId="104B3BFC" w14:textId="77777777" w:rsidR="00C15B71" w:rsidRDefault="00C15B71" w:rsidP="00C15B71">
      <w:pPr>
        <w:spacing w:after="0"/>
        <w:rPr>
          <w:b/>
          <w:bCs/>
        </w:rPr>
      </w:pPr>
    </w:p>
    <w:p w14:paraId="3148E02E" w14:textId="77777777" w:rsidR="00C15B71" w:rsidRDefault="00C15B71" w:rsidP="00C15B71">
      <w:pPr>
        <w:spacing w:after="0"/>
        <w:rPr>
          <w:b/>
          <w:bCs/>
        </w:rPr>
      </w:pPr>
    </w:p>
    <w:p w14:paraId="53CD0FF0" w14:textId="77777777" w:rsidR="00C15B71" w:rsidRDefault="00C15B71" w:rsidP="00C15B71">
      <w:pPr>
        <w:spacing w:after="0"/>
        <w:rPr>
          <w:b/>
          <w:bCs/>
        </w:rPr>
      </w:pPr>
      <w:r>
        <w:rPr>
          <w:b/>
          <w:bCs/>
        </w:rPr>
        <w:t>Employee</w:t>
      </w:r>
      <w:proofErr w:type="gramStart"/>
      <w:r>
        <w:rPr>
          <w:b/>
          <w:bCs/>
        </w:rPr>
        <w:tab/>
        <w:t xml:space="preserve">  …</w:t>
      </w:r>
      <w:proofErr w:type="gramEnd"/>
      <w:r>
        <w:rPr>
          <w:b/>
          <w:bCs/>
        </w:rPr>
        <w:t>………………………………………………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 w:rsidRPr="005C47F2">
        <w:rPr>
          <w:b/>
          <w:bCs/>
        </w:rPr>
        <w:t>Date:</w:t>
      </w:r>
      <w:r>
        <w:t xml:space="preserve"> </w:t>
      </w:r>
      <w:proofErr w:type="gramStart"/>
      <w:r>
        <w:t>.....</w:t>
      </w:r>
      <w:proofErr w:type="gramEnd"/>
      <w:r>
        <w:t xml:space="preserve"> / ..... / …..</w:t>
      </w:r>
    </w:p>
    <w:p w14:paraId="7CE9521C" w14:textId="77777777" w:rsidR="00C15B71" w:rsidRDefault="00C15B71" w:rsidP="00C15B71">
      <w:pPr>
        <w:spacing w:after="0"/>
        <w:rPr>
          <w:i/>
          <w:iCs/>
        </w:rPr>
      </w:pPr>
      <w:r>
        <w:tab/>
      </w:r>
      <w:r>
        <w:tab/>
      </w:r>
      <w:r w:rsidRPr="00223994">
        <w:rPr>
          <w:i/>
          <w:iCs/>
        </w:rPr>
        <w:t xml:space="preserve">Signature </w:t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</w:p>
    <w:p w14:paraId="1DFFF9E7" w14:textId="77777777" w:rsidR="00C15B71" w:rsidRPr="00223994" w:rsidRDefault="00C15B71" w:rsidP="00C15B71">
      <w:pPr>
        <w:spacing w:after="0"/>
        <w:rPr>
          <w:i/>
          <w:iCs/>
        </w:rPr>
      </w:pPr>
    </w:p>
    <w:p w14:paraId="0022E4F8" w14:textId="77777777" w:rsidR="00C15B71" w:rsidRDefault="00C15B71" w:rsidP="00C15B71">
      <w:pPr>
        <w:spacing w:after="0"/>
        <w:rPr>
          <w:b/>
          <w:bCs/>
        </w:rPr>
      </w:pPr>
      <w:r>
        <w:rPr>
          <w:b/>
          <w:bCs/>
        </w:rPr>
        <w:t>Officer-in-Charge Name …………………………………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ab/>
      </w:r>
      <w:r>
        <w:rPr>
          <w:b/>
          <w:bCs/>
        </w:rPr>
        <w:tab/>
        <w:t>Position Title ……………………………………</w:t>
      </w:r>
    </w:p>
    <w:p w14:paraId="55B6AD99" w14:textId="77777777" w:rsidR="00C15B71" w:rsidRDefault="00C15B71" w:rsidP="00C15B71">
      <w:pPr>
        <w:spacing w:after="0"/>
        <w:ind w:left="1440" w:firstLine="720"/>
        <w:rPr>
          <w:b/>
          <w:bCs/>
        </w:rPr>
      </w:pPr>
    </w:p>
    <w:p w14:paraId="5C2EA691" w14:textId="77777777" w:rsidR="00C15B71" w:rsidRDefault="00C15B71" w:rsidP="00C15B71">
      <w:pPr>
        <w:spacing w:after="0"/>
        <w:ind w:left="1440" w:firstLine="720"/>
        <w:rPr>
          <w:b/>
          <w:bCs/>
        </w:rPr>
      </w:pPr>
      <w:r>
        <w:rPr>
          <w:b/>
          <w:bCs/>
        </w:rPr>
        <w:t>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 w:rsidRPr="005C47F2">
        <w:rPr>
          <w:b/>
          <w:bCs/>
        </w:rPr>
        <w:t>Date:</w:t>
      </w:r>
      <w:r>
        <w:t xml:space="preserve"> </w:t>
      </w:r>
      <w:proofErr w:type="gramStart"/>
      <w:r>
        <w:t>.....</w:t>
      </w:r>
      <w:proofErr w:type="gramEnd"/>
      <w:r>
        <w:t xml:space="preserve"> / ..... / …..</w:t>
      </w:r>
    </w:p>
    <w:p w14:paraId="04B8E4B1" w14:textId="77777777" w:rsidR="00C15B71" w:rsidRPr="00054F4F" w:rsidRDefault="00C15B71" w:rsidP="00C15B71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tab/>
      </w:r>
      <w:r>
        <w:tab/>
      </w:r>
      <w:r w:rsidRPr="00223994">
        <w:rPr>
          <w:i/>
          <w:iCs/>
        </w:rPr>
        <w:t xml:space="preserve">Signature </w:t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  <w:r w:rsidRPr="00223994">
        <w:rPr>
          <w:i/>
          <w:iCs/>
        </w:rPr>
        <w:tab/>
      </w:r>
    </w:p>
    <w:p w14:paraId="34401B6F" w14:textId="442A0FE0" w:rsidR="00D56A0D" w:rsidRDefault="00C15B71" w:rsidP="00C15B71">
      <w:r w:rsidRPr="007E6BAC">
        <w:rPr>
          <w:rFonts w:ascii="Arial" w:hAnsi="Arial" w:cs="Arial"/>
        </w:rPr>
        <w:br w:type="page"/>
      </w:r>
    </w:p>
    <w:sectPr w:rsidR="00D56A0D" w:rsidSect="00C15B71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10E"/>
    <w:multiLevelType w:val="hybridMultilevel"/>
    <w:tmpl w:val="C58E4CC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36971DC"/>
    <w:multiLevelType w:val="hybridMultilevel"/>
    <w:tmpl w:val="8286E646"/>
    <w:lvl w:ilvl="0" w:tplc="3C3E9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22155">
    <w:abstractNumId w:val="0"/>
  </w:num>
  <w:num w:numId="2" w16cid:durableId="70209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71"/>
    <w:rsid w:val="003E6728"/>
    <w:rsid w:val="008810B4"/>
    <w:rsid w:val="00C15B71"/>
    <w:rsid w:val="00D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3386"/>
  <w15:chartTrackingRefBased/>
  <w15:docId w15:val="{783F17F5-D4CB-47E9-A32F-530A95EB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B71"/>
    <w:pPr>
      <w:spacing w:after="90" w:line="220" w:lineRule="atLeast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5B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B71"/>
    <w:pPr>
      <w:spacing w:after="200" w:line="276" w:lineRule="auto"/>
      <w:ind w:left="720"/>
      <w:contextualSpacing/>
    </w:pPr>
    <w:rPr>
      <w:rFonts w:eastAsiaTheme="minorEastAsia"/>
      <w:lang w:eastAsia="en-AU"/>
    </w:rPr>
  </w:style>
  <w:style w:type="paragraph" w:customStyle="1" w:styleId="ESHeading2">
    <w:name w:val="ES_Heading 2"/>
    <w:basedOn w:val="Heading1"/>
    <w:qFormat/>
    <w:rsid w:val="00C15B71"/>
    <w:pPr>
      <w:spacing w:after="120" w:line="240" w:lineRule="atLeast"/>
    </w:pPr>
    <w:rPr>
      <w:rFonts w:ascii="Arial" w:hAnsi="Arial"/>
      <w:b/>
      <w:bCs/>
      <w:caps/>
      <w:color w:val="AF272F"/>
      <w:sz w:val="20"/>
      <w:szCs w:val="20"/>
      <w:lang w:val="en-US"/>
    </w:rPr>
  </w:style>
  <w:style w:type="paragraph" w:customStyle="1" w:styleId="ng-scope">
    <w:name w:val="ng-scope"/>
    <w:basedOn w:val="Normal"/>
    <w:rsid w:val="00C1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5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vic.gov.au/childhood/providers/regulation/Pages/emergencymanagementrequirements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dugate.eduweb.vic.gov.au/sites/i/Pages/production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ECS_Personal_Emergency_Evacuation_Plan_Template_JULY_2022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2CE7C0D5-C083-41D7-BFFC-F6A14DDEBB94}"/>
</file>

<file path=customXml/itemProps2.xml><?xml version="1.0" encoding="utf-8"?>
<ds:datastoreItem xmlns:ds="http://schemas.openxmlformats.org/officeDocument/2006/customXml" ds:itemID="{D590B4C0-1469-4062-9643-DC1EE4E713FB}"/>
</file>

<file path=customXml/itemProps3.xml><?xml version="1.0" encoding="utf-8"?>
<ds:datastoreItem xmlns:ds="http://schemas.openxmlformats.org/officeDocument/2006/customXml" ds:itemID="{8DAF11A8-5E0E-4C60-8782-3D7E1E8859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Casha</dc:creator>
  <cp:keywords/>
  <dc:description/>
  <cp:lastModifiedBy>Paul Casha</cp:lastModifiedBy>
  <cp:revision>3</cp:revision>
  <dcterms:created xsi:type="dcterms:W3CDTF">2022-07-27T07:29:00Z</dcterms:created>
  <dcterms:modified xsi:type="dcterms:W3CDTF">2022-07-28T23:51:00Z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