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F365" w14:textId="20211643" w:rsidR="00F81125" w:rsidRDefault="00711108" w:rsidP="008766A4">
      <w:pPr>
        <w:pStyle w:val="Heading1"/>
      </w:pPr>
      <w:r>
        <w:rPr>
          <w:noProof/>
        </w:rPr>
        <mc:AlternateContent>
          <mc:Choice Requires="wps">
            <w:drawing>
              <wp:anchor distT="45720" distB="45720" distL="114300" distR="114300" simplePos="0" relativeHeight="251661312" behindDoc="0" locked="0" layoutInCell="1" allowOverlap="1" wp14:anchorId="305FCC73" wp14:editId="730FB3EF">
                <wp:simplePos x="0" y="0"/>
                <wp:positionH relativeFrom="margin">
                  <wp:posOffset>6734175</wp:posOffset>
                </wp:positionH>
                <wp:positionV relativeFrom="paragraph">
                  <wp:posOffset>553720</wp:posOffset>
                </wp:positionV>
                <wp:extent cx="2638425" cy="1600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00200"/>
                        </a:xfrm>
                        <a:prstGeom prst="rect">
                          <a:avLst/>
                        </a:prstGeom>
                        <a:solidFill>
                          <a:srgbClr val="FFFFFF"/>
                        </a:solidFill>
                        <a:ln w="9525">
                          <a:solidFill>
                            <a:srgbClr val="000000"/>
                          </a:solidFill>
                          <a:miter lim="800000"/>
                          <a:headEnd/>
                          <a:tailEnd/>
                        </a:ln>
                      </wps:spPr>
                      <wps:txbx>
                        <w:txbxContent>
                          <w:p w14:paraId="5B4A4E22" w14:textId="77777777" w:rsidR="008C40C2" w:rsidRDefault="00711108" w:rsidP="008C40C2">
                            <w:pPr>
                              <w:jc w:val="center"/>
                              <w:rPr>
                                <w:b/>
                                <w:bCs/>
                                <w:color w:val="FF0000"/>
                                <w:sz w:val="24"/>
                                <w:szCs w:val="24"/>
                              </w:rPr>
                            </w:pPr>
                            <w:r>
                              <w:rPr>
                                <w:noProof/>
                              </w:rPr>
                              <w:drawing>
                                <wp:inline distT="0" distB="0" distL="0" distR="0" wp14:anchorId="22FA1F28" wp14:editId="7089FC1F">
                                  <wp:extent cx="2488758" cy="1259742"/>
                                  <wp:effectExtent l="0" t="0" r="6985" b="0"/>
                                  <wp:docPr id="8" name="Picture 8" descr="A close-up of a bicycle handleb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bicycle handlebar&#10;&#10;Description automatically generated with low confidence"/>
                                          <pic:cNvPicPr/>
                                        </pic:nvPicPr>
                                        <pic:blipFill>
                                          <a:blip r:embed="rId11"/>
                                          <a:stretch>
                                            <a:fillRect/>
                                          </a:stretch>
                                        </pic:blipFill>
                                        <pic:spPr>
                                          <a:xfrm>
                                            <a:off x="0" y="0"/>
                                            <a:ext cx="2494535" cy="1262666"/>
                                          </a:xfrm>
                                          <a:prstGeom prst="rect">
                                            <a:avLst/>
                                          </a:prstGeom>
                                        </pic:spPr>
                                      </pic:pic>
                                    </a:graphicData>
                                  </a:graphic>
                                </wp:inline>
                              </w:drawing>
                            </w:r>
                            <w:r w:rsidR="008C40C2" w:rsidRPr="008C40C2">
                              <w:rPr>
                                <w:b/>
                                <w:bCs/>
                                <w:color w:val="FF0000"/>
                                <w:sz w:val="24"/>
                                <w:szCs w:val="24"/>
                              </w:rPr>
                              <w:t xml:space="preserve"> </w:t>
                            </w:r>
                          </w:p>
                          <w:p w14:paraId="39629A71" w14:textId="64164C5B" w:rsidR="00711108" w:rsidRPr="008C40C2" w:rsidRDefault="008C40C2" w:rsidP="008C40C2">
                            <w:pPr>
                              <w:jc w:val="center"/>
                              <w:rPr>
                                <w:b/>
                                <w:bCs/>
                                <w:sz w:val="24"/>
                                <w:szCs w:val="24"/>
                              </w:rPr>
                            </w:pPr>
                            <w:r w:rsidRPr="00870982">
                              <w:rPr>
                                <w:b/>
                                <w:bCs/>
                                <w:color w:val="FF0000"/>
                                <w:sz w:val="24"/>
                                <w:szCs w:val="24"/>
                              </w:rPr>
                              <w:t>FIRE</w:t>
                            </w:r>
                            <w:r w:rsidRPr="00870982">
                              <w:rPr>
                                <w:b/>
                                <w:bCs/>
                                <w:sz w:val="24"/>
                                <w:szCs w:val="24"/>
                              </w:rPr>
                              <w:t xml:space="preserve"> DANGER RATING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FCC73" id="_x0000_t202" coordsize="21600,21600" o:spt="202" path="m,l,21600r21600,l21600,xe">
                <v:stroke joinstyle="miter"/>
                <v:path gradientshapeok="t" o:connecttype="rect"/>
              </v:shapetype>
              <v:shape id="Text Box 2" o:spid="_x0000_s1026" type="#_x0000_t202" style="position:absolute;margin-left:530.25pt;margin-top:43.6pt;width:207.75pt;height:1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">
                <v:textbox>
                  <w:txbxContent>
                    <w:p w14:paraId="5B4A4E22" w14:textId="77777777" w:rsidR="008C40C2" w:rsidRDefault="00711108" w:rsidP="008C40C2">
                      <w:pPr>
                        <w:jc w:val="center"/>
                        <w:rPr>
                          <w:b/>
                          <w:bCs/>
                          <w:color w:val="FF0000"/>
                          <w:sz w:val="24"/>
                          <w:szCs w:val="24"/>
                        </w:rPr>
                      </w:pPr>
                      <w:r>
                        <w:rPr>
                          <w:noProof/>
                        </w:rPr>
                        <w:drawing>
                          <wp:inline distT="0" distB="0" distL="0" distR="0" wp14:anchorId="22FA1F28" wp14:editId="7089FC1F">
                            <wp:extent cx="2488758" cy="1259742"/>
                            <wp:effectExtent l="0" t="0" r="6985" b="0"/>
                            <wp:docPr id="8" name="Picture 8" descr="A close-up of a bicycle handleb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bicycle handlebar&#10;&#10;Description automatically generated with low confidence"/>
                                    <pic:cNvPicPr/>
                                  </pic:nvPicPr>
                                  <pic:blipFill>
                                    <a:blip r:embed="rId12"/>
                                    <a:stretch>
                                      <a:fillRect/>
                                    </a:stretch>
                                  </pic:blipFill>
                                  <pic:spPr>
                                    <a:xfrm>
                                      <a:off x="0" y="0"/>
                                      <a:ext cx="2494535" cy="1262666"/>
                                    </a:xfrm>
                                    <a:prstGeom prst="rect">
                                      <a:avLst/>
                                    </a:prstGeom>
                                  </pic:spPr>
                                </pic:pic>
                              </a:graphicData>
                            </a:graphic>
                          </wp:inline>
                        </w:drawing>
                      </w:r>
                      <w:r w:rsidR="008C40C2" w:rsidRPr="008C40C2">
                        <w:rPr>
                          <w:b/>
                          <w:bCs/>
                          <w:color w:val="FF0000"/>
                          <w:sz w:val="24"/>
                          <w:szCs w:val="24"/>
                        </w:rPr>
                        <w:t xml:space="preserve"> </w:t>
                      </w:r>
                    </w:p>
                    <w:p w14:paraId="39629A71" w14:textId="64164C5B" w:rsidR="00711108" w:rsidRPr="008C40C2" w:rsidRDefault="008C40C2" w:rsidP="008C40C2">
                      <w:pPr>
                        <w:jc w:val="center"/>
                        <w:rPr>
                          <w:b/>
                          <w:bCs/>
                          <w:sz w:val="24"/>
                          <w:szCs w:val="24"/>
                        </w:rPr>
                      </w:pPr>
                      <w:r w:rsidRPr="00870982">
                        <w:rPr>
                          <w:b/>
                          <w:bCs/>
                          <w:color w:val="FF0000"/>
                          <w:sz w:val="24"/>
                          <w:szCs w:val="24"/>
                        </w:rPr>
                        <w:t>FIRE</w:t>
                      </w:r>
                      <w:r w:rsidRPr="00870982">
                        <w:rPr>
                          <w:b/>
                          <w:bCs/>
                          <w:sz w:val="24"/>
                          <w:szCs w:val="24"/>
                        </w:rPr>
                        <w:t xml:space="preserve"> DANGER RATING</w:t>
                      </w:r>
                    </w:p>
                  </w:txbxContent>
                </v:textbox>
                <w10:wrap type="square" anchorx="margin"/>
              </v:shape>
            </w:pict>
          </mc:Fallback>
        </mc:AlternateContent>
      </w:r>
      <w:r w:rsidR="00F91C6F" w:rsidRPr="003E29B5">
        <w:rPr>
          <w:noProof/>
          <w:lang w:val="en-AU" w:eastAsia="en-AU"/>
        </w:rPr>
        <mc:AlternateContent>
          <mc:Choice Requires="wps">
            <w:drawing>
              <wp:anchor distT="0" distB="0" distL="114300" distR="114300" simplePos="0" relativeHeight="251659264" behindDoc="0" locked="0" layoutInCell="1" allowOverlap="1" wp14:anchorId="142C1659" wp14:editId="26E22D2C">
                <wp:simplePos x="0" y="0"/>
                <wp:positionH relativeFrom="column">
                  <wp:posOffset>-83820</wp:posOffset>
                </wp:positionH>
                <wp:positionV relativeFrom="paragraph">
                  <wp:posOffset>223520</wp:posOffset>
                </wp:positionV>
                <wp:extent cx="9409430" cy="903605"/>
                <wp:effectExtent l="0" t="0" r="0" b="10795"/>
                <wp:wrapTight wrapText="bothSides">
                  <wp:wrapPolygon edited="0">
                    <wp:start x="58" y="0"/>
                    <wp:lineTo x="58" y="21251"/>
                    <wp:lineTo x="21457" y="21251"/>
                    <wp:lineTo x="21457" y="0"/>
                    <wp:lineTo x="58" y="0"/>
                  </wp:wrapPolygon>
                </wp:wrapTight>
                <wp:docPr id="3" name="Text Box 3"/>
                <wp:cNvGraphicFramePr/>
                <a:graphic xmlns:a="http://schemas.openxmlformats.org/drawingml/2006/main">
                  <a:graphicData uri="http://schemas.microsoft.com/office/word/2010/wordprocessingShape">
                    <wps:wsp>
                      <wps:cNvSpPr txBox="1"/>
                      <wps:spPr>
                        <a:xfrm>
                          <a:off x="0" y="0"/>
                          <a:ext cx="9409430" cy="9036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0BEB03" w14:textId="77777777" w:rsidR="00D81B53" w:rsidRDefault="00F91C6F" w:rsidP="00F91C6F">
                            <w:pPr>
                              <w:pStyle w:val="Subtitle"/>
                              <w:rPr>
                                <w:rStyle w:val="SubtleEmphasis"/>
                                <w:b/>
                                <w:i w:val="0"/>
                                <w:color w:val="AF272F"/>
                                <w:spacing w:val="5"/>
                                <w:kern w:val="28"/>
                                <w:sz w:val="44"/>
                                <w:szCs w:val="52"/>
                              </w:rPr>
                            </w:pPr>
                            <w:r w:rsidRPr="00F91C6F">
                              <w:rPr>
                                <w:rStyle w:val="SubtleEmphasis"/>
                                <w:b/>
                                <w:i w:val="0"/>
                                <w:color w:val="AF272F"/>
                                <w:spacing w:val="5"/>
                                <w:kern w:val="28"/>
                                <w:sz w:val="44"/>
                                <w:szCs w:val="52"/>
                              </w:rPr>
                              <w:t>Early childhood service site bushfire</w:t>
                            </w:r>
                            <w:r w:rsidR="00D81B53">
                              <w:rPr>
                                <w:rStyle w:val="SubtleEmphasis"/>
                                <w:b/>
                                <w:i w:val="0"/>
                                <w:color w:val="AF272F"/>
                                <w:spacing w:val="5"/>
                                <w:kern w:val="28"/>
                                <w:sz w:val="44"/>
                                <w:szCs w:val="52"/>
                              </w:rPr>
                              <w:t xml:space="preserve"> / grassfire</w:t>
                            </w:r>
                          </w:p>
                          <w:p w14:paraId="3FEF2969" w14:textId="4E765EBB" w:rsidR="00F91C6F" w:rsidRPr="00F91C6F" w:rsidRDefault="00F91C6F" w:rsidP="00F91C6F">
                            <w:pPr>
                              <w:pStyle w:val="Subtitle"/>
                              <w:rPr>
                                <w:rStyle w:val="SubtleEmphasis"/>
                                <w:b/>
                                <w:i w:val="0"/>
                                <w:color w:val="AF272F"/>
                                <w:spacing w:val="5"/>
                                <w:kern w:val="28"/>
                                <w:sz w:val="44"/>
                                <w:szCs w:val="52"/>
                              </w:rPr>
                            </w:pPr>
                            <w:r w:rsidRPr="00F91C6F">
                              <w:rPr>
                                <w:rStyle w:val="SubtleEmphasis"/>
                                <w:b/>
                                <w:i w:val="0"/>
                                <w:color w:val="AF272F"/>
                                <w:spacing w:val="5"/>
                                <w:kern w:val="28"/>
                                <w:sz w:val="44"/>
                                <w:szCs w:val="52"/>
                              </w:rPr>
                              <w:t>readiness review checklist</w:t>
                            </w:r>
                          </w:p>
                          <w:p w14:paraId="7E55AE90" w14:textId="5668E45A" w:rsidR="00F81125" w:rsidRPr="00F81125" w:rsidRDefault="00F81125" w:rsidP="00F81125">
                            <w:pPr>
                              <w:pStyle w:val="Subtitle"/>
                              <w:rPr>
                                <w:rStyle w:val="SubtleEmphasis"/>
                                <w:b/>
                                <w:i w:val="0"/>
                                <w:color w:val="AF272F"/>
                                <w:spacing w:val="5"/>
                                <w:kern w:val="28"/>
                                <w:sz w:val="44"/>
                                <w:szCs w:val="52"/>
                              </w:rPr>
                            </w:pPr>
                          </w:p>
                          <w:p w14:paraId="5E0AB433" w14:textId="6E83CB32" w:rsidR="00F81125" w:rsidRPr="00F81125" w:rsidRDefault="00F81125" w:rsidP="00F81125">
                            <w:pPr>
                              <w:pStyle w:val="Subtitle"/>
                              <w:rPr>
                                <w:rStyle w:val="SubtleEmphasis"/>
                                <w:b/>
                                <w:i w:val="0"/>
                                <w:color w:val="AF272F"/>
                                <w:spacing w:val="5"/>
                                <w:kern w:val="28"/>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1659" id="Text Box 3" o:spid="_x0000_s1027" type="#_x0000_t202" style="position:absolute;margin-left:-6.6pt;margin-top:17.6pt;width:740.9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" filled="f" stroked="f">
                <v:textbox>
                  <w:txbxContent>
                    <w:p w14:paraId="320BEB03" w14:textId="77777777" w:rsidR="00D81B53" w:rsidRDefault="00F91C6F" w:rsidP="00F91C6F">
                      <w:pPr>
                        <w:pStyle w:val="Subtitle"/>
                        <w:rPr>
                          <w:rStyle w:val="SubtleEmphasis"/>
                          <w:b/>
                          <w:i w:val="0"/>
                          <w:color w:val="AF272F"/>
                          <w:spacing w:val="5"/>
                          <w:kern w:val="28"/>
                          <w:sz w:val="44"/>
                          <w:szCs w:val="52"/>
                        </w:rPr>
                      </w:pPr>
                      <w:r w:rsidRPr="00F91C6F">
                        <w:rPr>
                          <w:rStyle w:val="SubtleEmphasis"/>
                          <w:b/>
                          <w:i w:val="0"/>
                          <w:color w:val="AF272F"/>
                          <w:spacing w:val="5"/>
                          <w:kern w:val="28"/>
                          <w:sz w:val="44"/>
                          <w:szCs w:val="52"/>
                        </w:rPr>
                        <w:t>Early childhood service site bushfire</w:t>
                      </w:r>
                      <w:r w:rsidR="00D81B53">
                        <w:rPr>
                          <w:rStyle w:val="SubtleEmphasis"/>
                          <w:b/>
                          <w:i w:val="0"/>
                          <w:color w:val="AF272F"/>
                          <w:spacing w:val="5"/>
                          <w:kern w:val="28"/>
                          <w:sz w:val="44"/>
                          <w:szCs w:val="52"/>
                        </w:rPr>
                        <w:t xml:space="preserve"> / grassfire</w:t>
                      </w:r>
                    </w:p>
                    <w:p w14:paraId="3FEF2969" w14:textId="4E765EBB" w:rsidR="00F91C6F" w:rsidRPr="00F91C6F" w:rsidRDefault="00F91C6F" w:rsidP="00F91C6F">
                      <w:pPr>
                        <w:pStyle w:val="Subtitle"/>
                        <w:rPr>
                          <w:rStyle w:val="SubtleEmphasis"/>
                          <w:b/>
                          <w:i w:val="0"/>
                          <w:color w:val="AF272F"/>
                          <w:spacing w:val="5"/>
                          <w:kern w:val="28"/>
                          <w:sz w:val="44"/>
                          <w:szCs w:val="52"/>
                        </w:rPr>
                      </w:pPr>
                      <w:r w:rsidRPr="00F91C6F">
                        <w:rPr>
                          <w:rStyle w:val="SubtleEmphasis"/>
                          <w:b/>
                          <w:i w:val="0"/>
                          <w:color w:val="AF272F"/>
                          <w:spacing w:val="5"/>
                          <w:kern w:val="28"/>
                          <w:sz w:val="44"/>
                          <w:szCs w:val="52"/>
                        </w:rPr>
                        <w:t>readiness review checklist</w:t>
                      </w:r>
                    </w:p>
                    <w:p w14:paraId="7E55AE90" w14:textId="5668E45A" w:rsidR="00F81125" w:rsidRPr="00F81125" w:rsidRDefault="00F81125" w:rsidP="00F81125">
                      <w:pPr>
                        <w:pStyle w:val="Subtitle"/>
                        <w:rPr>
                          <w:rStyle w:val="SubtleEmphasis"/>
                          <w:b/>
                          <w:i w:val="0"/>
                          <w:color w:val="AF272F"/>
                          <w:spacing w:val="5"/>
                          <w:kern w:val="28"/>
                          <w:sz w:val="44"/>
                          <w:szCs w:val="52"/>
                        </w:rPr>
                      </w:pPr>
                    </w:p>
                    <w:p w14:paraId="5E0AB433" w14:textId="6E83CB32" w:rsidR="00F81125" w:rsidRPr="00F81125" w:rsidRDefault="00F81125" w:rsidP="00F81125">
                      <w:pPr>
                        <w:pStyle w:val="Subtitle"/>
                        <w:rPr>
                          <w:rStyle w:val="SubtleEmphasis"/>
                          <w:b/>
                          <w:i w:val="0"/>
                          <w:color w:val="AF272F"/>
                          <w:spacing w:val="5"/>
                          <w:kern w:val="28"/>
                          <w:sz w:val="44"/>
                          <w:szCs w:val="52"/>
                        </w:rPr>
                      </w:pPr>
                    </w:p>
                  </w:txbxContent>
                </v:textbox>
                <w10:wrap type="tight"/>
              </v:shape>
            </w:pict>
          </mc:Fallback>
        </mc:AlternateContent>
      </w:r>
    </w:p>
    <w:p w14:paraId="4446D90C" w14:textId="77777777" w:rsidR="00F91C6F" w:rsidRDefault="00F91C6F" w:rsidP="00F91C6F">
      <w:pPr>
        <w:pStyle w:val="Heading1"/>
        <w:spacing w:before="40" w:after="80"/>
      </w:pPr>
    </w:p>
    <w:p w14:paraId="46C9A965" w14:textId="2D850BF3" w:rsidR="00F81125" w:rsidRDefault="00F91C6F" w:rsidP="00F91C6F">
      <w:pPr>
        <w:pStyle w:val="Heading1"/>
        <w:spacing w:before="40" w:after="80"/>
      </w:pPr>
      <w:r>
        <w:t>SERVICE NAME</w:t>
      </w:r>
      <w:r w:rsidR="00F81125">
        <w:t xml:space="preserve">: </w:t>
      </w:r>
    </w:p>
    <w:p w14:paraId="41745D1C" w14:textId="4DE0C96D" w:rsidR="00F81125" w:rsidRDefault="00F91C6F" w:rsidP="00F91C6F">
      <w:pPr>
        <w:pStyle w:val="Heading1"/>
        <w:spacing w:before="40" w:after="80"/>
      </w:pPr>
      <w:r w:rsidRPr="00F91C6F">
        <w:t>Provider Number:</w:t>
      </w:r>
    </w:p>
    <w:p w14:paraId="2824D7B6" w14:textId="4061D22B" w:rsidR="00F81125" w:rsidRDefault="00F91C6F" w:rsidP="00F91C6F">
      <w:pPr>
        <w:pStyle w:val="Heading1"/>
        <w:spacing w:before="40" w:after="80"/>
      </w:pPr>
      <w:r w:rsidRPr="00F91C6F">
        <w:t xml:space="preserve">Service premises </w:t>
      </w:r>
      <w:r w:rsidR="00F81125">
        <w:t>Address:</w:t>
      </w:r>
    </w:p>
    <w:p w14:paraId="1098B46F" w14:textId="051CE4A4" w:rsidR="00F81125" w:rsidRDefault="00F81125" w:rsidP="00F91C6F">
      <w:pPr>
        <w:pStyle w:val="Heading1"/>
        <w:spacing w:before="40" w:after="80"/>
      </w:pPr>
      <w:r>
        <w:t xml:space="preserve">Review conducted by: </w:t>
      </w:r>
      <w:r>
        <w:tab/>
      </w:r>
      <w:r>
        <w:tab/>
      </w:r>
      <w:r>
        <w:tab/>
        <w:t xml:space="preserve">   </w:t>
      </w:r>
      <w:r>
        <w:tab/>
      </w:r>
      <w:r>
        <w:tab/>
      </w:r>
      <w:r w:rsidR="007E0CBC">
        <w:tab/>
      </w:r>
      <w:r>
        <w:t>Review Date:    /      /</w:t>
      </w:r>
      <w:r w:rsidR="00E7506C" w:rsidRPr="00E7506C">
        <w:rPr>
          <w:rFonts w:ascii="Verdana" w:hAnsi="Verdana"/>
          <w:b w:val="0"/>
          <w:noProof/>
          <w:color w:val="4A442A" w:themeColor="background2" w:themeShade="40"/>
          <w:sz w:val="21"/>
          <w:szCs w:val="21"/>
        </w:rPr>
        <w:t xml:space="preserve"> </w:t>
      </w:r>
    </w:p>
    <w:p w14:paraId="61F84B19" w14:textId="77777777" w:rsidR="00F81125" w:rsidRDefault="00F81125" w:rsidP="00F91C6F">
      <w:pPr>
        <w:pStyle w:val="Heading1"/>
        <w:spacing w:before="40" w:after="80"/>
      </w:pPr>
      <w:r>
        <w:t>Bushfire Attack Level Rating (BAL):</w:t>
      </w:r>
      <w:r>
        <w:tab/>
      </w:r>
      <w:r>
        <w:tab/>
      </w:r>
      <w:r>
        <w:tab/>
      </w:r>
      <w:r>
        <w:tab/>
        <w:t>Date of Rating:     /     /</w:t>
      </w:r>
    </w:p>
    <w:p w14:paraId="2C5B5656" w14:textId="77777777" w:rsidR="00F81125" w:rsidRPr="00F81125" w:rsidRDefault="00F81125" w:rsidP="00F81125">
      <w:pPr>
        <w:pStyle w:val="Heading2"/>
      </w:pPr>
    </w:p>
    <w:p w14:paraId="46A801FC" w14:textId="25CE5C22" w:rsidR="00F91C6F" w:rsidRDefault="00F91C6F" w:rsidP="00F81125">
      <w:pPr>
        <w:rPr>
          <w:rFonts w:eastAsiaTheme="majorEastAsia" w:cstheme="majorBidi"/>
          <w:b/>
          <w:bCs/>
          <w:caps/>
          <w:color w:val="AF272F"/>
          <w:sz w:val="20"/>
          <w:szCs w:val="20"/>
        </w:rPr>
      </w:pPr>
      <w:r w:rsidRPr="00F91C6F">
        <w:rPr>
          <w:rFonts w:eastAsiaTheme="majorEastAsia" w:cstheme="majorBidi"/>
          <w:b/>
          <w:bCs/>
          <w:caps/>
          <w:color w:val="AF272F"/>
          <w:sz w:val="20"/>
          <w:szCs w:val="20"/>
        </w:rPr>
        <w:t>Ensuring your early childhood service’s (service) buildings, safety and communications equipment and surrounds are as bushfire</w:t>
      </w:r>
      <w:r w:rsidR="00D81B53">
        <w:rPr>
          <w:rFonts w:eastAsiaTheme="majorEastAsia" w:cstheme="majorBidi"/>
          <w:b/>
          <w:bCs/>
          <w:caps/>
          <w:color w:val="AF272F"/>
          <w:sz w:val="20"/>
          <w:szCs w:val="20"/>
        </w:rPr>
        <w:t>/grassfire</w:t>
      </w:r>
      <w:r w:rsidRPr="00F91C6F">
        <w:rPr>
          <w:rFonts w:eastAsiaTheme="majorEastAsia" w:cstheme="majorBidi"/>
          <w:b/>
          <w:bCs/>
          <w:caps/>
          <w:color w:val="AF272F"/>
          <w:sz w:val="20"/>
          <w:szCs w:val="20"/>
        </w:rPr>
        <w:t xml:space="preserve"> ready as possible is critical to reducing the consequences of bushfire</w:t>
      </w:r>
      <w:r w:rsidR="00D81B53">
        <w:rPr>
          <w:rFonts w:eastAsiaTheme="majorEastAsia" w:cstheme="majorBidi"/>
          <w:b/>
          <w:bCs/>
          <w:caps/>
          <w:color w:val="AF272F"/>
          <w:sz w:val="20"/>
          <w:szCs w:val="20"/>
        </w:rPr>
        <w:t>/grassfire</w:t>
      </w:r>
      <w:r w:rsidRPr="00F91C6F">
        <w:rPr>
          <w:rFonts w:eastAsiaTheme="majorEastAsia" w:cstheme="majorBidi"/>
          <w:b/>
          <w:bCs/>
          <w:caps/>
          <w:color w:val="AF272F"/>
          <w:sz w:val="20"/>
          <w:szCs w:val="20"/>
        </w:rPr>
        <w:t xml:space="preserve"> risk to children and staff.</w:t>
      </w:r>
    </w:p>
    <w:p w14:paraId="22CB0AB7" w14:textId="1C0622EB" w:rsidR="00F81125" w:rsidRDefault="00F91C6F" w:rsidP="00F81125">
      <w:r w:rsidRPr="00F91C6F">
        <w:t>This early childhood service site bushfire</w:t>
      </w:r>
      <w:r w:rsidR="00D81B53">
        <w:t>/grassfire</w:t>
      </w:r>
      <w:r w:rsidRPr="00F91C6F">
        <w:t xml:space="preserve"> readiness checklist is a key part of your annual bushfire preparation and complements other important tasks including:</w:t>
      </w:r>
      <w:r w:rsidR="00A92AA6">
        <w:t xml:space="preserve"> </w:t>
      </w:r>
    </w:p>
    <w:p w14:paraId="37B4D152" w14:textId="429B0A94" w:rsidR="00F91C6F" w:rsidRDefault="00F91C6F" w:rsidP="00F91C6F">
      <w:r>
        <w:t xml:space="preserve">• Reviewing and updating the service’s Emergency Management Plan (EMP) </w:t>
      </w:r>
    </w:p>
    <w:p w14:paraId="2ECF04CA" w14:textId="637A202B" w:rsidR="00F91C6F" w:rsidRDefault="00F91C6F" w:rsidP="00F91C6F">
      <w:r>
        <w:t>• Conducting regular drills/scenarios to rehearse emergency and evacuation procedures for specific types of hazards/threats</w:t>
      </w:r>
    </w:p>
    <w:p w14:paraId="56F79698" w14:textId="72E85DFC" w:rsidR="00F91C6F" w:rsidRDefault="00F91C6F" w:rsidP="00F91C6F">
      <w:r>
        <w:t xml:space="preserve">• Ensuring that staff with responsibilities in an emergency understand and can perform their roles </w:t>
      </w:r>
    </w:p>
    <w:p w14:paraId="17276FAC" w14:textId="77777777" w:rsidR="00140A99" w:rsidRDefault="00F91C6F" w:rsidP="00F91C6F">
      <w:r>
        <w:t xml:space="preserve">• </w:t>
      </w:r>
      <w:proofErr w:type="spellStart"/>
      <w:r>
        <w:t>Socialising</w:t>
      </w:r>
      <w:proofErr w:type="spellEnd"/>
      <w:r>
        <w:t xml:space="preserve"> your EMP with families, local emergency services, local Council, the CFA (the CFA will be able to advise on many of the items covered in this checklist) and the</w:t>
      </w:r>
    </w:p>
    <w:p w14:paraId="73591D8E" w14:textId="3918E67E" w:rsidR="00F91C6F" w:rsidRDefault="00140A99" w:rsidP="00140A99">
      <w:pPr>
        <w:ind w:left="142" w:hanging="142"/>
      </w:pPr>
      <w:r>
        <w:tab/>
      </w:r>
      <w:r w:rsidR="00F91C6F">
        <w:t>broader community</w:t>
      </w:r>
    </w:p>
    <w:p w14:paraId="3CCFD6B5" w14:textId="3DD62604" w:rsidR="00F91C6F" w:rsidRDefault="00F91C6F" w:rsidP="00F91C6F">
      <w:r>
        <w:t xml:space="preserve">• Aligning your EMP with that of any facility sharing your site or in </w:t>
      </w:r>
      <w:proofErr w:type="gramStart"/>
      <w:r>
        <w:t>close proximity</w:t>
      </w:r>
      <w:proofErr w:type="gramEnd"/>
      <w:r>
        <w:t xml:space="preserve"> </w:t>
      </w:r>
    </w:p>
    <w:p w14:paraId="319D3676" w14:textId="77777777" w:rsidR="00F81125" w:rsidRDefault="00F81125" w:rsidP="008766A4"/>
    <w:p w14:paraId="7F27C91F" w14:textId="05F05215" w:rsidR="00D42215" w:rsidRPr="00D42215" w:rsidRDefault="005D2DE5" w:rsidP="002C04F6">
      <w:pPr>
        <w:spacing w:before="360" w:after="160" w:line="259" w:lineRule="auto"/>
        <w:ind w:right="1841" w:firstLine="720"/>
        <w:rPr>
          <w:rFonts w:eastAsia="Arial" w:cs="Times New Roman"/>
          <w:b/>
          <w:color w:val="AF272F"/>
          <w:sz w:val="22"/>
          <w:szCs w:val="22"/>
          <w:lang w:val="en-AU"/>
        </w:rPr>
      </w:pPr>
      <w:r>
        <w:rPr>
          <w:rFonts w:eastAsia="Arial" w:cs="Times New Roman"/>
          <w:b/>
          <w:color w:val="AF272F"/>
          <w:sz w:val="22"/>
          <w:szCs w:val="22"/>
          <w:lang w:val="en-AU"/>
        </w:rPr>
        <w:lastRenderedPageBreak/>
        <w:t xml:space="preserve">1. </w:t>
      </w:r>
      <w:r w:rsidR="005668FB">
        <w:rPr>
          <w:rFonts w:eastAsia="Arial" w:cs="Times New Roman"/>
          <w:b/>
          <w:color w:val="AF272F"/>
          <w:sz w:val="22"/>
          <w:szCs w:val="22"/>
          <w:lang w:val="en-AU"/>
        </w:rPr>
        <w:t xml:space="preserve">Fire and </w:t>
      </w:r>
      <w:r w:rsidR="00F81125" w:rsidRPr="00F81125">
        <w:rPr>
          <w:rFonts w:eastAsia="Arial" w:cs="Times New Roman"/>
          <w:b/>
          <w:color w:val="AF272F"/>
          <w:sz w:val="22"/>
          <w:szCs w:val="22"/>
          <w:lang w:val="en-AU"/>
        </w:rPr>
        <w:t xml:space="preserve">Safety Equipment  </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046"/>
        <w:gridCol w:w="2410"/>
        <w:gridCol w:w="2693"/>
        <w:gridCol w:w="1110"/>
      </w:tblGrid>
      <w:tr w:rsidR="005D2DE5" w:rsidRPr="00D42215" w14:paraId="5DB50651" w14:textId="72263A70" w:rsidTr="00AA799B">
        <w:trPr>
          <w:trHeight w:val="600"/>
        </w:trPr>
        <w:tc>
          <w:tcPr>
            <w:tcW w:w="8046" w:type="dxa"/>
            <w:tcBorders>
              <w:bottom w:val="nil"/>
            </w:tcBorders>
            <w:shd w:val="clear" w:color="auto" w:fill="AF272F"/>
            <w:vAlign w:val="center"/>
          </w:tcPr>
          <w:p w14:paraId="3A51584B" w14:textId="043F8E28" w:rsidR="00BB2A44" w:rsidRPr="00D42215" w:rsidRDefault="00BB2A44" w:rsidP="00D42215">
            <w:pPr>
              <w:spacing w:line="240" w:lineRule="auto"/>
              <w:rPr>
                <w:rFonts w:cs="Times New Roman"/>
                <w:b/>
                <w:color w:val="FFFFFF"/>
                <w:szCs w:val="22"/>
              </w:rPr>
            </w:pPr>
          </w:p>
        </w:tc>
        <w:tc>
          <w:tcPr>
            <w:tcW w:w="2410" w:type="dxa"/>
            <w:tcBorders>
              <w:bottom w:val="nil"/>
            </w:tcBorders>
            <w:shd w:val="clear" w:color="auto" w:fill="AF272F"/>
            <w:vAlign w:val="center"/>
          </w:tcPr>
          <w:p w14:paraId="34C066EC" w14:textId="07916216" w:rsidR="00BB2A44" w:rsidRPr="00D42215" w:rsidRDefault="00BB2A44" w:rsidP="00D42215">
            <w:pPr>
              <w:spacing w:line="240" w:lineRule="auto"/>
              <w:rPr>
                <w:rFonts w:cs="Times New Roman"/>
                <w:b/>
                <w:color w:val="FFFFFF"/>
                <w:szCs w:val="22"/>
              </w:rPr>
            </w:pPr>
            <w:r>
              <w:rPr>
                <w:rFonts w:cs="Times New Roman"/>
                <w:b/>
                <w:color w:val="FFFFFF"/>
                <w:szCs w:val="22"/>
              </w:rPr>
              <w:t>Yes/No</w:t>
            </w:r>
          </w:p>
        </w:tc>
        <w:tc>
          <w:tcPr>
            <w:tcW w:w="2693" w:type="dxa"/>
            <w:tcBorders>
              <w:bottom w:val="nil"/>
            </w:tcBorders>
            <w:shd w:val="clear" w:color="auto" w:fill="AF272F"/>
            <w:vAlign w:val="center"/>
          </w:tcPr>
          <w:p w14:paraId="0EB1A1E0" w14:textId="06AD2D96" w:rsidR="00BB2A44" w:rsidRPr="00D42215" w:rsidRDefault="009264C0" w:rsidP="00D42215">
            <w:pPr>
              <w:spacing w:line="240" w:lineRule="auto"/>
              <w:rPr>
                <w:rFonts w:cs="Times New Roman"/>
                <w:b/>
                <w:color w:val="FFFFFF"/>
                <w:szCs w:val="22"/>
              </w:rPr>
            </w:pPr>
            <w:r>
              <w:rPr>
                <w:rFonts w:cs="Times New Roman"/>
                <w:b/>
                <w:color w:val="FFFFFF"/>
                <w:szCs w:val="22"/>
              </w:rPr>
              <w:t>Required</w:t>
            </w:r>
            <w:r w:rsidR="00BB2A44">
              <w:rPr>
                <w:rFonts w:cs="Times New Roman"/>
                <w:b/>
                <w:color w:val="FFFFFF"/>
                <w:szCs w:val="22"/>
              </w:rPr>
              <w:t xml:space="preserve"> Action</w:t>
            </w:r>
          </w:p>
        </w:tc>
        <w:tc>
          <w:tcPr>
            <w:tcW w:w="1110" w:type="dxa"/>
            <w:tcBorders>
              <w:bottom w:val="nil"/>
            </w:tcBorders>
            <w:shd w:val="clear" w:color="auto" w:fill="AF272F"/>
            <w:vAlign w:val="center"/>
          </w:tcPr>
          <w:p w14:paraId="616639EB" w14:textId="63471936" w:rsidR="00BB2A44" w:rsidRPr="00D42215" w:rsidRDefault="00BB2A44" w:rsidP="00D42215">
            <w:pPr>
              <w:spacing w:line="240" w:lineRule="auto"/>
              <w:rPr>
                <w:rFonts w:cs="Times New Roman"/>
                <w:b/>
                <w:color w:val="FFFFFF"/>
                <w:szCs w:val="22"/>
              </w:rPr>
            </w:pPr>
            <w:r>
              <w:rPr>
                <w:rFonts w:cs="Times New Roman"/>
                <w:b/>
                <w:color w:val="FFFFFF"/>
                <w:szCs w:val="22"/>
              </w:rPr>
              <w:t>Due Date</w:t>
            </w:r>
          </w:p>
        </w:tc>
      </w:tr>
      <w:tr w:rsidR="00000212" w:rsidRPr="00D42215" w14:paraId="13C10F4F" w14:textId="7FFC0932" w:rsidTr="00AA799B">
        <w:trPr>
          <w:trHeight w:val="616"/>
        </w:trPr>
        <w:tc>
          <w:tcPr>
            <w:tcW w:w="8046" w:type="dxa"/>
            <w:tcBorders>
              <w:bottom w:val="single" w:sz="4" w:space="0" w:color="D9D9D9" w:themeColor="background1" w:themeShade="D9"/>
              <w:right w:val="single" w:sz="4" w:space="0" w:color="D9D9D9" w:themeColor="background1" w:themeShade="D9"/>
            </w:tcBorders>
            <w:shd w:val="clear" w:color="auto" w:fill="auto"/>
          </w:tcPr>
          <w:p w14:paraId="5E5C3DF0" w14:textId="7C4590C9" w:rsidR="00000212" w:rsidRPr="00D42215" w:rsidRDefault="00000212" w:rsidP="00BB2A44">
            <w:pPr>
              <w:rPr>
                <w:rFonts w:cs="Times New Roman"/>
                <w:szCs w:val="22"/>
              </w:rPr>
            </w:pPr>
            <w:r w:rsidRPr="00B42C67">
              <w:t xml:space="preserve">The service specific emergency warnings/alarms for evacuation, </w:t>
            </w:r>
            <w:proofErr w:type="gramStart"/>
            <w:r w:rsidRPr="00B42C67">
              <w:t>lockdown</w:t>
            </w:r>
            <w:proofErr w:type="gramEnd"/>
            <w:r w:rsidRPr="00B42C67">
              <w:t xml:space="preserve"> and shelter-in-place (if these are not able to function during a power outage, alternative arrangements have been developed)</w:t>
            </w:r>
          </w:p>
        </w:tc>
        <w:tc>
          <w:tcPr>
            <w:tcW w:w="241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604A68" w14:textId="6F7A3314" w:rsidR="00000212" w:rsidRPr="00D42215" w:rsidRDefault="00000212" w:rsidP="00D42215">
            <w:pPr>
              <w:spacing w:line="240" w:lineRule="auto"/>
              <w:rPr>
                <w:rFonts w:cs="Times New Roman"/>
                <w:szCs w:val="22"/>
              </w:rPr>
            </w:pPr>
          </w:p>
        </w:tc>
        <w:tc>
          <w:tcPr>
            <w:tcW w:w="2693"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2C1113" w14:textId="7353C359" w:rsidR="00000212" w:rsidRPr="00D42215" w:rsidRDefault="00000212" w:rsidP="00D42215">
            <w:pPr>
              <w:spacing w:line="240" w:lineRule="auto"/>
              <w:rPr>
                <w:rFonts w:cs="Times New Roman"/>
                <w:szCs w:val="22"/>
              </w:rPr>
            </w:pPr>
          </w:p>
        </w:tc>
        <w:tc>
          <w:tcPr>
            <w:tcW w:w="1110" w:type="dxa"/>
            <w:tcBorders>
              <w:left w:val="single" w:sz="4" w:space="0" w:color="D9D9D9" w:themeColor="background1" w:themeShade="D9"/>
              <w:bottom w:val="single" w:sz="4" w:space="0" w:color="D9D9D9" w:themeColor="background1" w:themeShade="D9"/>
            </w:tcBorders>
            <w:shd w:val="clear" w:color="auto" w:fill="auto"/>
            <w:vAlign w:val="center"/>
          </w:tcPr>
          <w:p w14:paraId="18AD7D2B" w14:textId="0B91CC35" w:rsidR="00000212" w:rsidRPr="00D42215" w:rsidRDefault="00000212" w:rsidP="00D42215">
            <w:pPr>
              <w:spacing w:line="240" w:lineRule="auto"/>
              <w:rPr>
                <w:rFonts w:cs="Times New Roman"/>
                <w:szCs w:val="22"/>
              </w:rPr>
            </w:pPr>
          </w:p>
        </w:tc>
      </w:tr>
      <w:tr w:rsidR="00000212" w:rsidRPr="00D42215" w14:paraId="0CB58F67" w14:textId="40647A84" w:rsidTr="00AA799B">
        <w:trPr>
          <w:trHeight w:val="616"/>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68051" w14:textId="3C5C257F" w:rsidR="00000212" w:rsidRPr="00D42215" w:rsidRDefault="00000212" w:rsidP="00BB2A44">
            <w:pPr>
              <w:rPr>
                <w:rFonts w:cs="Times New Roman"/>
                <w:szCs w:val="22"/>
              </w:rPr>
            </w:pPr>
            <w:r w:rsidRPr="00B42C67">
              <w:t>Contents of the emergency kit are regularly checked against the checklist of required items in the service’s Emergency Management Plan</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491CC8" w14:textId="4D66A00B" w:rsidR="00000212" w:rsidRPr="00D42215" w:rsidRDefault="00000212"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9DA2A5" w14:textId="16F4EE4C" w:rsidR="00000212" w:rsidRPr="00D42215" w:rsidRDefault="00000212"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AC939E" w14:textId="3E0668F2" w:rsidR="00000212" w:rsidRPr="00D42215" w:rsidRDefault="00000212" w:rsidP="00D42215">
            <w:pPr>
              <w:spacing w:line="240" w:lineRule="auto"/>
              <w:rPr>
                <w:rFonts w:cs="Times New Roman"/>
                <w:szCs w:val="22"/>
              </w:rPr>
            </w:pPr>
          </w:p>
        </w:tc>
      </w:tr>
      <w:tr w:rsidR="005D2DE5" w:rsidRPr="00D42215" w14:paraId="63FF5D74" w14:textId="77777777" w:rsidTr="00AA799B">
        <w:trPr>
          <w:trHeight w:val="616"/>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C88810" w14:textId="06B5A86C" w:rsidR="00BB2A44" w:rsidRPr="00BB2A44" w:rsidRDefault="00000212" w:rsidP="00000212">
            <w:pPr>
              <w:rPr>
                <w:sz w:val="10"/>
                <w:szCs w:val="10"/>
              </w:rPr>
            </w:pPr>
            <w:r w:rsidRPr="00000212">
              <w:t>The following fire protection equipment, where in place, has been tested (check testing tag for currency) and is in working condition in accordance with the Building Regulations 2006:</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18973E"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6EFFAA"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52E3F2" w14:textId="77777777" w:rsidR="00BB2A44" w:rsidRPr="00D42215" w:rsidRDefault="00BB2A44" w:rsidP="00D42215">
            <w:pPr>
              <w:spacing w:line="240" w:lineRule="auto"/>
              <w:rPr>
                <w:rFonts w:cs="Times New Roman"/>
                <w:szCs w:val="22"/>
              </w:rPr>
            </w:pPr>
          </w:p>
        </w:tc>
      </w:tr>
      <w:tr w:rsidR="005D2DE5" w:rsidRPr="00D42215" w14:paraId="74344DE8"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3E2C9E" w14:textId="446568C0" w:rsidR="00BB2A44" w:rsidRPr="008A0E78" w:rsidRDefault="00BB2A44" w:rsidP="008A0E78">
            <w:pPr>
              <w:pStyle w:val="ListBullet"/>
            </w:pPr>
            <w:r w:rsidRPr="008A0E78">
              <w:t>Portable fire extinguisher/s, including correct colour code</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2425B01"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A9F248"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C0817D" w14:textId="77777777" w:rsidR="00BB2A44" w:rsidRPr="00D42215" w:rsidRDefault="00BB2A44" w:rsidP="00D42215">
            <w:pPr>
              <w:spacing w:line="240" w:lineRule="auto"/>
              <w:rPr>
                <w:rFonts w:cs="Times New Roman"/>
                <w:szCs w:val="22"/>
              </w:rPr>
            </w:pPr>
          </w:p>
        </w:tc>
      </w:tr>
      <w:tr w:rsidR="005D2DE5" w:rsidRPr="00D42215" w14:paraId="0C6D7B2F"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CE436A" w14:textId="017057A2" w:rsidR="00BB2A44" w:rsidRPr="008A0E78" w:rsidRDefault="00BB2A44" w:rsidP="008A0E78">
            <w:pPr>
              <w:pStyle w:val="ListBullet"/>
            </w:pPr>
            <w:r w:rsidRPr="008A0E78">
              <w:t>Fire blanket/s in kitchen/cooking areas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FD15D1"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3AEABC"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4C1926" w14:textId="77777777" w:rsidR="00BB2A44" w:rsidRPr="00D42215" w:rsidRDefault="00BB2A44" w:rsidP="00D42215">
            <w:pPr>
              <w:spacing w:line="240" w:lineRule="auto"/>
              <w:rPr>
                <w:rFonts w:cs="Times New Roman"/>
                <w:szCs w:val="22"/>
              </w:rPr>
            </w:pPr>
          </w:p>
        </w:tc>
      </w:tr>
      <w:tr w:rsidR="005D2DE5" w:rsidRPr="00D42215" w14:paraId="0CB081AA"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ED7BF7" w14:textId="4DDE9913" w:rsidR="00BB2A44" w:rsidRPr="008A0E78" w:rsidRDefault="00BB2A44" w:rsidP="008A0E78">
            <w:pPr>
              <w:pStyle w:val="ListBullet"/>
            </w:pPr>
            <w:r w:rsidRPr="008A0E78">
              <w:t>Fire hose reel/s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B9B2B6"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09ACE3"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33A3FDB" w14:textId="77777777" w:rsidR="00BB2A44" w:rsidRPr="00D42215" w:rsidRDefault="00BB2A44" w:rsidP="00D42215">
            <w:pPr>
              <w:spacing w:line="240" w:lineRule="auto"/>
              <w:rPr>
                <w:rFonts w:cs="Times New Roman"/>
                <w:szCs w:val="22"/>
              </w:rPr>
            </w:pPr>
          </w:p>
        </w:tc>
      </w:tr>
      <w:tr w:rsidR="005D2DE5" w:rsidRPr="00D42215" w14:paraId="5D561E9E"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E815DF" w14:textId="6FA342B8" w:rsidR="00BB2A44" w:rsidRPr="008A0E78" w:rsidRDefault="00BB2A44" w:rsidP="008A0E78">
            <w:pPr>
              <w:pStyle w:val="ListBullet"/>
            </w:pPr>
            <w:r w:rsidRPr="008A0E78">
              <w:t>Fire hydrant/s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9C0DB6"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C6E925"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BEAE4BD" w14:textId="77777777" w:rsidR="00BB2A44" w:rsidRPr="00D42215" w:rsidRDefault="00BB2A44" w:rsidP="00D42215">
            <w:pPr>
              <w:spacing w:line="240" w:lineRule="auto"/>
              <w:rPr>
                <w:rFonts w:cs="Times New Roman"/>
                <w:szCs w:val="22"/>
              </w:rPr>
            </w:pPr>
          </w:p>
        </w:tc>
      </w:tr>
      <w:tr w:rsidR="005D2DE5" w:rsidRPr="00D42215" w14:paraId="7B203C7B"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B86C15" w14:textId="654389D2" w:rsidR="00BB2A44" w:rsidRPr="008A0E78" w:rsidRDefault="00BB2A44" w:rsidP="008A0E78">
            <w:pPr>
              <w:pStyle w:val="ListBullet"/>
            </w:pPr>
            <w:r w:rsidRPr="008A0E78">
              <w:t>Water storage tank connections for fire appliances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174A15"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81C30C"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247EC7" w14:textId="77777777" w:rsidR="00BB2A44" w:rsidRPr="00D42215" w:rsidRDefault="00BB2A44" w:rsidP="00D42215">
            <w:pPr>
              <w:spacing w:line="240" w:lineRule="auto"/>
              <w:rPr>
                <w:rFonts w:cs="Times New Roman"/>
                <w:szCs w:val="22"/>
              </w:rPr>
            </w:pPr>
          </w:p>
        </w:tc>
      </w:tr>
      <w:tr w:rsidR="005D2DE5" w:rsidRPr="00D42215" w14:paraId="5EDD4991"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5B6190" w14:textId="6B0B3C97" w:rsidR="00BB2A44" w:rsidRPr="008A0E78" w:rsidRDefault="00BB2A44" w:rsidP="008A0E78">
            <w:pPr>
              <w:pStyle w:val="ListBullet"/>
            </w:pPr>
            <w:r w:rsidRPr="008A0E78">
              <w:t>Fixed water pressure pumps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BABE7C"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2A678C"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DD35127" w14:textId="77777777" w:rsidR="00BB2A44" w:rsidRPr="00D42215" w:rsidRDefault="00BB2A44" w:rsidP="00D42215">
            <w:pPr>
              <w:spacing w:line="240" w:lineRule="auto"/>
              <w:rPr>
                <w:rFonts w:cs="Times New Roman"/>
                <w:szCs w:val="22"/>
              </w:rPr>
            </w:pPr>
          </w:p>
        </w:tc>
      </w:tr>
      <w:tr w:rsidR="005D2DE5" w:rsidRPr="00D42215" w14:paraId="6C506545" w14:textId="77777777" w:rsidTr="00AA799B">
        <w:trPr>
          <w:trHeight w:val="143"/>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21BEC9" w14:textId="29205E00" w:rsidR="00BB2A44" w:rsidRPr="008A0E78" w:rsidRDefault="00BB2A44" w:rsidP="005D2DE5">
            <w:pPr>
              <w:pStyle w:val="ListBullet"/>
            </w:pPr>
            <w:r w:rsidRPr="008A0E78">
              <w:t>Emergency generator/power system</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A0F8B6"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725A32"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FB2894" w14:textId="77777777" w:rsidR="00BB2A44" w:rsidRPr="00D42215" w:rsidRDefault="00BB2A44" w:rsidP="00D42215">
            <w:pPr>
              <w:spacing w:line="240" w:lineRule="auto"/>
              <w:rPr>
                <w:rFonts w:cs="Times New Roman"/>
                <w:szCs w:val="22"/>
              </w:rPr>
            </w:pPr>
          </w:p>
        </w:tc>
      </w:tr>
      <w:tr w:rsidR="005D2DE5" w:rsidRPr="00D42215" w14:paraId="236A26B7"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1B35A4" w14:textId="59C2E444" w:rsidR="00BB2A44" w:rsidRPr="008A0E78" w:rsidRDefault="00BB2A44" w:rsidP="005D2DE5">
            <w:pPr>
              <w:pStyle w:val="ListBullet"/>
            </w:pPr>
            <w:r w:rsidRPr="008A0E78">
              <w:t>Water supplies and equipment</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E5CA23"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88A0B1"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C89896E" w14:textId="77777777" w:rsidR="00BB2A44" w:rsidRPr="00D42215" w:rsidRDefault="00BB2A44" w:rsidP="00D42215">
            <w:pPr>
              <w:spacing w:line="240" w:lineRule="auto"/>
              <w:rPr>
                <w:rFonts w:cs="Times New Roman"/>
                <w:szCs w:val="22"/>
              </w:rPr>
            </w:pPr>
          </w:p>
        </w:tc>
      </w:tr>
      <w:tr w:rsidR="005D2DE5" w:rsidRPr="00D42215" w14:paraId="5C89C3F4"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E443EB" w14:textId="24BBDC5F" w:rsidR="00BB2A44" w:rsidRPr="008950DE" w:rsidRDefault="00BB2A44" w:rsidP="005D2DE5">
            <w:pPr>
              <w:pStyle w:val="ListBullet"/>
            </w:pPr>
            <w:r w:rsidRPr="008950DE">
              <w:t xml:space="preserve">Sprinklers </w:t>
            </w:r>
            <w:r w:rsidRPr="008A0E78">
              <w:t>(including any roof mounted and irrigation systems)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0E32B6"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BC4DA0"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FAE757" w14:textId="77777777" w:rsidR="00BB2A44" w:rsidRPr="00D42215" w:rsidRDefault="00BB2A44" w:rsidP="00D42215">
            <w:pPr>
              <w:spacing w:line="240" w:lineRule="auto"/>
              <w:rPr>
                <w:rFonts w:cs="Times New Roman"/>
                <w:szCs w:val="22"/>
              </w:rPr>
            </w:pPr>
          </w:p>
        </w:tc>
      </w:tr>
      <w:tr w:rsidR="005D2DE5" w:rsidRPr="00D42215" w14:paraId="769CB9F1"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9BB516" w14:textId="5601EFEB" w:rsidR="00BB2A44" w:rsidRPr="008A0E78" w:rsidRDefault="00BB2A44" w:rsidP="005D2DE5">
            <w:pPr>
              <w:pStyle w:val="ListBullet"/>
            </w:pPr>
            <w:r w:rsidRPr="008A0E78">
              <w:lastRenderedPageBreak/>
              <w:t>Alarms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7ED0BA"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1A5133"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AA055E" w14:textId="77777777" w:rsidR="00BB2A44" w:rsidRPr="00D42215" w:rsidRDefault="00BB2A44" w:rsidP="00D42215">
            <w:pPr>
              <w:spacing w:line="240" w:lineRule="auto"/>
              <w:rPr>
                <w:rFonts w:cs="Times New Roman"/>
                <w:szCs w:val="22"/>
              </w:rPr>
            </w:pPr>
          </w:p>
        </w:tc>
      </w:tr>
      <w:tr w:rsidR="005D2DE5" w:rsidRPr="00D42215" w14:paraId="360D3D9B"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5F2C12" w14:textId="235DE82F" w:rsidR="00BB2A44" w:rsidRPr="008A0E78" w:rsidRDefault="00BB2A44" w:rsidP="005D2DE5">
            <w:pPr>
              <w:pStyle w:val="ListBullet"/>
            </w:pPr>
            <w:r w:rsidRPr="008A0E78">
              <w:t>First aid materials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2A6ADA"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5235DE"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EE9451C" w14:textId="77777777" w:rsidR="00BB2A44" w:rsidRPr="00D42215" w:rsidRDefault="00BB2A44" w:rsidP="00D42215">
            <w:pPr>
              <w:spacing w:line="240" w:lineRule="auto"/>
              <w:rPr>
                <w:rFonts w:cs="Times New Roman"/>
                <w:szCs w:val="22"/>
              </w:rPr>
            </w:pPr>
          </w:p>
        </w:tc>
      </w:tr>
      <w:tr w:rsidR="005D2DE5" w:rsidRPr="00D42215" w14:paraId="6CC59EFF" w14:textId="1237AC09"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1B34CE" w14:textId="64A1166F" w:rsidR="00BB2A44" w:rsidRPr="008A0E78" w:rsidRDefault="00BB2A44" w:rsidP="005D2DE5">
            <w:pPr>
              <w:pStyle w:val="ListBullet"/>
            </w:pPr>
            <w:r w:rsidRPr="008A0E78">
              <w:t>Fire blankets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85FB7C" w14:textId="0AF4707C"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40498A" w14:textId="7E83377B"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D2FE81B" w14:textId="751695F1" w:rsidR="00BB2A44" w:rsidRPr="00D42215" w:rsidRDefault="00BB2A44" w:rsidP="00D42215">
            <w:pPr>
              <w:spacing w:line="240" w:lineRule="auto"/>
              <w:rPr>
                <w:rFonts w:cs="Times New Roman"/>
                <w:szCs w:val="22"/>
              </w:rPr>
            </w:pPr>
          </w:p>
        </w:tc>
      </w:tr>
      <w:tr w:rsidR="005D2DE5" w:rsidRPr="00D42215" w14:paraId="23BCFE34"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C3F9B4" w14:textId="2470D72D" w:rsidR="00BB2A44" w:rsidRPr="008A0E78" w:rsidRDefault="00BB2A44" w:rsidP="005D2DE5">
            <w:pPr>
              <w:pStyle w:val="ListBullet"/>
            </w:pPr>
            <w:r w:rsidRPr="008A0E78">
              <w:t>Communications systems</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4F5CC4"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A66DBF"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CD081D" w14:textId="77777777" w:rsidR="00BB2A44" w:rsidRPr="00D42215" w:rsidRDefault="00BB2A44" w:rsidP="00D42215">
            <w:pPr>
              <w:spacing w:line="240" w:lineRule="auto"/>
              <w:rPr>
                <w:rFonts w:cs="Times New Roman"/>
                <w:szCs w:val="22"/>
              </w:rPr>
            </w:pPr>
          </w:p>
        </w:tc>
      </w:tr>
      <w:tr w:rsidR="005D2DE5" w:rsidRPr="00D42215" w14:paraId="3AD461D9"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BA9DB3" w14:textId="77777777" w:rsidR="00BB2A44" w:rsidRPr="005D2DE5" w:rsidRDefault="00BB2A44" w:rsidP="005D2DE5">
            <w:pPr>
              <w:pStyle w:val="ListBullet"/>
            </w:pPr>
            <w:r w:rsidRPr="005D2DE5">
              <w:t xml:space="preserve">Other: </w:t>
            </w:r>
          </w:p>
          <w:p w14:paraId="3C1E618C" w14:textId="124083AB" w:rsidR="00BB2A44" w:rsidRPr="008950DE" w:rsidRDefault="00BB2A44" w:rsidP="005D2DE5">
            <w:pPr>
              <w:pStyle w:val="ListBullet"/>
              <w:rPr>
                <w:rFonts w:ascii="Verdana" w:hAnsi="Verdana"/>
                <w:color w:val="4A442A" w:themeColor="background2" w:themeShade="40"/>
                <w:sz w:val="21"/>
                <w:szCs w:val="21"/>
              </w:rPr>
            </w:pPr>
            <w:r w:rsidRPr="005D2DE5">
              <w:t>(e.g. roller shutters on the shelter-in-place location)</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90FC31" w14:textId="77777777" w:rsidR="00BB2A44" w:rsidRPr="00D42215" w:rsidRDefault="00BB2A44" w:rsidP="00D42215">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27D6D0" w14:textId="77777777" w:rsidR="00BB2A44" w:rsidRPr="00D42215" w:rsidRDefault="00BB2A44" w:rsidP="00D4221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68E2E0" w14:textId="77777777" w:rsidR="00BB2A44" w:rsidRPr="00D42215" w:rsidRDefault="00BB2A44" w:rsidP="00D42215">
            <w:pPr>
              <w:spacing w:line="240" w:lineRule="auto"/>
              <w:rPr>
                <w:rFonts w:cs="Times New Roman"/>
                <w:szCs w:val="22"/>
              </w:rPr>
            </w:pPr>
          </w:p>
        </w:tc>
      </w:tr>
      <w:tr w:rsidR="00000212" w:rsidRPr="00D42215" w14:paraId="558D32B1"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798C5C" w14:textId="32765B54" w:rsidR="00000212" w:rsidRPr="008950DE" w:rsidRDefault="00000212" w:rsidP="00D81B53">
            <w:r w:rsidRPr="00151E08">
              <w:t>The service’s register of emergency equipment and maintenance testing is up to date</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0A6E8E" w14:textId="77777777" w:rsidR="00000212" w:rsidRPr="00D42215" w:rsidRDefault="00000212" w:rsidP="005D2DE5">
            <w:pPr>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3FFBDA" w14:textId="77777777" w:rsidR="00000212" w:rsidRPr="00D42215" w:rsidRDefault="00000212" w:rsidP="005D2DE5">
            <w:pPr>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ADB1DC" w14:textId="77777777" w:rsidR="00000212" w:rsidRPr="00D42215" w:rsidRDefault="00000212" w:rsidP="00D42215">
            <w:pPr>
              <w:spacing w:line="240" w:lineRule="auto"/>
              <w:rPr>
                <w:rFonts w:cs="Times New Roman"/>
                <w:szCs w:val="22"/>
              </w:rPr>
            </w:pPr>
          </w:p>
        </w:tc>
      </w:tr>
      <w:tr w:rsidR="00000212" w:rsidRPr="00D42215" w14:paraId="28675162"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8225F" w14:textId="4EB2DFA7" w:rsidR="00000212" w:rsidRPr="008950DE" w:rsidRDefault="00000212" w:rsidP="005D2DE5">
            <w:r w:rsidRPr="00151E08">
              <w:t>Nominated staff have been instructed in, and practised the operation of fire protection equipment</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CB8DF4" w14:textId="77777777" w:rsidR="00000212" w:rsidRPr="00D42215" w:rsidRDefault="00000212" w:rsidP="005D2DE5">
            <w:pPr>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116B6E" w14:textId="77777777" w:rsidR="00000212" w:rsidRPr="00D42215" w:rsidRDefault="00000212" w:rsidP="005D2DE5">
            <w:pPr>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535817" w14:textId="77777777" w:rsidR="00000212" w:rsidRPr="00D42215" w:rsidRDefault="00000212" w:rsidP="00D42215">
            <w:pPr>
              <w:spacing w:line="240" w:lineRule="auto"/>
              <w:rPr>
                <w:rFonts w:cs="Times New Roman"/>
                <w:szCs w:val="22"/>
              </w:rPr>
            </w:pPr>
          </w:p>
        </w:tc>
      </w:tr>
      <w:tr w:rsidR="00000212" w:rsidRPr="00D42215" w14:paraId="27033AB4"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8F6C50" w14:textId="4F709855" w:rsidR="00000212" w:rsidRPr="008950DE" w:rsidRDefault="00000212" w:rsidP="005D2DE5">
            <w:r w:rsidRPr="00151E08">
              <w:t xml:space="preserve">Fire safety equipment, including hydrants are clear of vegetation and obstruction, is easily accessible and visible </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3B160D" w14:textId="77777777" w:rsidR="00000212" w:rsidRPr="00D42215" w:rsidRDefault="00000212" w:rsidP="005D2DE5">
            <w:pPr>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C9B428" w14:textId="77777777" w:rsidR="00000212" w:rsidRPr="00D42215" w:rsidRDefault="00000212" w:rsidP="005D2DE5">
            <w:pPr>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4114EA8" w14:textId="77777777" w:rsidR="00000212" w:rsidRPr="00D42215" w:rsidRDefault="00000212" w:rsidP="00D42215">
            <w:pPr>
              <w:spacing w:line="240" w:lineRule="auto"/>
              <w:rPr>
                <w:rFonts w:cs="Times New Roman"/>
                <w:szCs w:val="22"/>
              </w:rPr>
            </w:pPr>
          </w:p>
        </w:tc>
      </w:tr>
      <w:tr w:rsidR="00000212" w:rsidRPr="00D42215" w14:paraId="4A836D3D"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66FC48" w14:textId="271DBD1B" w:rsidR="00000212" w:rsidRPr="008950DE" w:rsidRDefault="00000212" w:rsidP="005D2DE5">
            <w:r w:rsidRPr="00151E08">
              <w:t xml:space="preserve">All fire protection equipment has clear signage and operating instructions are displayed </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E91BEA" w14:textId="77777777" w:rsidR="00000212" w:rsidRPr="00D42215" w:rsidRDefault="00000212" w:rsidP="005D2DE5">
            <w:pPr>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E0BDF8" w14:textId="77777777" w:rsidR="00000212" w:rsidRPr="00D42215" w:rsidRDefault="00000212" w:rsidP="005D2DE5">
            <w:pPr>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CE4A464" w14:textId="77777777" w:rsidR="00000212" w:rsidRPr="00D42215" w:rsidRDefault="00000212" w:rsidP="00D42215">
            <w:pPr>
              <w:spacing w:line="240" w:lineRule="auto"/>
              <w:rPr>
                <w:rFonts w:cs="Times New Roman"/>
                <w:szCs w:val="22"/>
              </w:rPr>
            </w:pPr>
          </w:p>
        </w:tc>
      </w:tr>
      <w:tr w:rsidR="00000212" w:rsidRPr="00D42215" w14:paraId="31EC0705" w14:textId="77777777" w:rsidTr="00AA799B">
        <w:trPr>
          <w:trHeight w:val="25"/>
        </w:trPr>
        <w:tc>
          <w:tcPr>
            <w:tcW w:w="804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8103BD" w14:textId="1B32C124" w:rsidR="00000212" w:rsidRPr="008950DE" w:rsidRDefault="00000212" w:rsidP="005D2DE5">
            <w:r w:rsidRPr="00151E08">
              <w:t>The service has equipment to safely move children if necessary</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795782" w14:textId="77777777" w:rsidR="00000212" w:rsidRPr="00D42215" w:rsidRDefault="00000212" w:rsidP="005D2DE5">
            <w:pPr>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1ED4CC" w14:textId="77777777" w:rsidR="00000212" w:rsidRPr="00D42215" w:rsidRDefault="00000212" w:rsidP="005D2DE5">
            <w:pPr>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CD63CEC" w14:textId="77777777" w:rsidR="00000212" w:rsidRPr="00D42215" w:rsidRDefault="00000212" w:rsidP="00D42215">
            <w:pPr>
              <w:spacing w:line="240" w:lineRule="auto"/>
              <w:rPr>
                <w:rFonts w:cs="Times New Roman"/>
                <w:szCs w:val="22"/>
              </w:rPr>
            </w:pPr>
          </w:p>
        </w:tc>
      </w:tr>
    </w:tbl>
    <w:p w14:paraId="34641C05" w14:textId="77777777" w:rsidR="00D42215" w:rsidRPr="00D42215" w:rsidRDefault="00D42215" w:rsidP="00D42215">
      <w:pPr>
        <w:spacing w:line="240" w:lineRule="auto"/>
        <w:rPr>
          <w:rFonts w:eastAsia="Arial" w:cs="Times New Roman"/>
          <w:szCs w:val="22"/>
          <w:lang w:val="en-AU"/>
        </w:rPr>
      </w:pPr>
    </w:p>
    <w:p w14:paraId="485C300C" w14:textId="72AAD80A" w:rsidR="00AA799B" w:rsidRDefault="00AA799B">
      <w:pPr>
        <w:spacing w:after="0" w:line="240" w:lineRule="auto"/>
        <w:rPr>
          <w:rFonts w:asciiTheme="minorHAnsi" w:hAnsiTheme="minorHAnsi" w:cstheme="minorBidi"/>
          <w:sz w:val="24"/>
          <w:szCs w:val="24"/>
        </w:rPr>
      </w:pPr>
      <w:r>
        <w:rPr>
          <w:rFonts w:asciiTheme="minorHAnsi" w:hAnsiTheme="minorHAnsi" w:cstheme="minorBidi"/>
          <w:sz w:val="24"/>
          <w:szCs w:val="24"/>
        </w:rPr>
        <w:br w:type="page"/>
      </w:r>
    </w:p>
    <w:p w14:paraId="0C5DECD3" w14:textId="52B504D2" w:rsidR="005D2DE5" w:rsidRDefault="00000212" w:rsidP="005D2DE5">
      <w:pPr>
        <w:spacing w:before="360" w:after="160" w:line="259" w:lineRule="auto"/>
        <w:ind w:left="360" w:right="1841"/>
        <w:rPr>
          <w:rFonts w:eastAsia="Arial" w:cs="Times New Roman"/>
          <w:b/>
          <w:bCs/>
          <w:color w:val="AF272F"/>
          <w:sz w:val="22"/>
          <w:szCs w:val="22"/>
          <w:lang w:val="en-AU"/>
        </w:rPr>
      </w:pPr>
      <w:r>
        <w:rPr>
          <w:rFonts w:eastAsia="Arial" w:cs="Times New Roman"/>
          <w:b/>
          <w:bCs/>
          <w:color w:val="AF272F"/>
          <w:sz w:val="22"/>
          <w:szCs w:val="22"/>
          <w:lang w:val="en-AU"/>
        </w:rPr>
        <w:lastRenderedPageBreak/>
        <w:t>2</w:t>
      </w:r>
      <w:r w:rsidR="002C04F6">
        <w:rPr>
          <w:rFonts w:eastAsia="Arial" w:cs="Times New Roman"/>
          <w:b/>
          <w:bCs/>
          <w:color w:val="AF272F"/>
          <w:sz w:val="22"/>
          <w:szCs w:val="22"/>
          <w:lang w:val="en-AU"/>
        </w:rPr>
        <w:t>.</w:t>
      </w:r>
      <w:r w:rsidR="005D2DE5">
        <w:rPr>
          <w:rFonts w:eastAsia="Arial" w:cs="Times New Roman"/>
          <w:b/>
          <w:bCs/>
          <w:color w:val="AF272F"/>
          <w:sz w:val="22"/>
          <w:szCs w:val="22"/>
          <w:lang w:val="en-AU"/>
        </w:rPr>
        <w:t xml:space="preserve"> </w:t>
      </w:r>
      <w:r w:rsidR="005D2DE5" w:rsidRPr="005D2DE5">
        <w:rPr>
          <w:rFonts w:eastAsia="Arial" w:cs="Times New Roman"/>
          <w:b/>
          <w:bCs/>
          <w:color w:val="AF272F"/>
          <w:sz w:val="22"/>
          <w:szCs w:val="22"/>
          <w:lang w:val="en-AU"/>
        </w:rPr>
        <w:t xml:space="preserve">Vegetation Management  </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931"/>
        <w:gridCol w:w="958"/>
        <w:gridCol w:w="3260"/>
        <w:gridCol w:w="1110"/>
      </w:tblGrid>
      <w:tr w:rsidR="00AA799B" w:rsidRPr="00D42215" w14:paraId="43DD1E65" w14:textId="77777777" w:rsidTr="00AA799B">
        <w:trPr>
          <w:trHeight w:val="600"/>
        </w:trPr>
        <w:tc>
          <w:tcPr>
            <w:tcW w:w="8931" w:type="dxa"/>
            <w:tcBorders>
              <w:bottom w:val="nil"/>
            </w:tcBorders>
            <w:shd w:val="clear" w:color="auto" w:fill="AF272F"/>
            <w:vAlign w:val="center"/>
          </w:tcPr>
          <w:p w14:paraId="0A530969" w14:textId="77777777" w:rsidR="005D2DE5" w:rsidRPr="00D42215" w:rsidRDefault="005D2DE5" w:rsidP="007D1D85">
            <w:pPr>
              <w:spacing w:line="240" w:lineRule="auto"/>
              <w:rPr>
                <w:rFonts w:cs="Times New Roman"/>
                <w:b/>
                <w:color w:val="FFFFFF"/>
                <w:szCs w:val="22"/>
              </w:rPr>
            </w:pPr>
          </w:p>
        </w:tc>
        <w:tc>
          <w:tcPr>
            <w:tcW w:w="958" w:type="dxa"/>
            <w:tcBorders>
              <w:bottom w:val="nil"/>
            </w:tcBorders>
            <w:shd w:val="clear" w:color="auto" w:fill="AF272F"/>
            <w:vAlign w:val="center"/>
          </w:tcPr>
          <w:p w14:paraId="2E9CC1CF" w14:textId="77777777" w:rsidR="005D2DE5" w:rsidRPr="00D42215" w:rsidRDefault="005D2DE5" w:rsidP="007D1D85">
            <w:pPr>
              <w:spacing w:line="240" w:lineRule="auto"/>
              <w:rPr>
                <w:rFonts w:cs="Times New Roman"/>
                <w:b/>
                <w:color w:val="FFFFFF"/>
                <w:szCs w:val="22"/>
              </w:rPr>
            </w:pPr>
            <w:r>
              <w:rPr>
                <w:rFonts w:cs="Times New Roman"/>
                <w:b/>
                <w:color w:val="FFFFFF"/>
                <w:szCs w:val="22"/>
              </w:rPr>
              <w:t>Yes/No</w:t>
            </w:r>
          </w:p>
        </w:tc>
        <w:tc>
          <w:tcPr>
            <w:tcW w:w="3260" w:type="dxa"/>
            <w:tcBorders>
              <w:bottom w:val="nil"/>
            </w:tcBorders>
            <w:shd w:val="clear" w:color="auto" w:fill="AF272F"/>
            <w:vAlign w:val="center"/>
          </w:tcPr>
          <w:p w14:paraId="4EC3F2AC" w14:textId="77777777" w:rsidR="005D2DE5" w:rsidRPr="00D42215" w:rsidRDefault="005D2DE5" w:rsidP="007D1D85">
            <w:pPr>
              <w:spacing w:line="240" w:lineRule="auto"/>
              <w:rPr>
                <w:rFonts w:cs="Times New Roman"/>
                <w:b/>
                <w:color w:val="FFFFFF"/>
                <w:szCs w:val="22"/>
              </w:rPr>
            </w:pPr>
            <w:r>
              <w:rPr>
                <w:rFonts w:cs="Times New Roman"/>
                <w:b/>
                <w:color w:val="FFFFFF"/>
                <w:szCs w:val="22"/>
              </w:rPr>
              <w:t>Required Action</w:t>
            </w:r>
          </w:p>
        </w:tc>
        <w:tc>
          <w:tcPr>
            <w:tcW w:w="1110" w:type="dxa"/>
            <w:tcBorders>
              <w:bottom w:val="nil"/>
            </w:tcBorders>
            <w:shd w:val="clear" w:color="auto" w:fill="AF272F"/>
            <w:vAlign w:val="center"/>
          </w:tcPr>
          <w:p w14:paraId="4E418D78" w14:textId="77777777" w:rsidR="005D2DE5" w:rsidRPr="00D42215" w:rsidRDefault="005D2DE5" w:rsidP="007D1D85">
            <w:pPr>
              <w:spacing w:line="240" w:lineRule="auto"/>
              <w:rPr>
                <w:rFonts w:cs="Times New Roman"/>
                <w:b/>
                <w:color w:val="FFFFFF"/>
                <w:szCs w:val="22"/>
              </w:rPr>
            </w:pPr>
            <w:r>
              <w:rPr>
                <w:rFonts w:cs="Times New Roman"/>
                <w:b/>
                <w:color w:val="FFFFFF"/>
                <w:szCs w:val="22"/>
              </w:rPr>
              <w:t>Due Date</w:t>
            </w:r>
          </w:p>
        </w:tc>
      </w:tr>
      <w:tr w:rsidR="00000212" w:rsidRPr="00D42215" w14:paraId="432397D7" w14:textId="77777777" w:rsidTr="00AA799B">
        <w:trPr>
          <w:trHeight w:val="217"/>
        </w:trPr>
        <w:tc>
          <w:tcPr>
            <w:tcW w:w="8931" w:type="dxa"/>
            <w:tcBorders>
              <w:bottom w:val="single" w:sz="4" w:space="0" w:color="D9D9D9" w:themeColor="background1" w:themeShade="D9"/>
              <w:right w:val="single" w:sz="4" w:space="0" w:color="D9D9D9" w:themeColor="background1" w:themeShade="D9"/>
            </w:tcBorders>
            <w:shd w:val="clear" w:color="auto" w:fill="auto"/>
          </w:tcPr>
          <w:p w14:paraId="14E3CE74" w14:textId="3149D845" w:rsidR="00000212" w:rsidRPr="00D42215" w:rsidRDefault="00000212" w:rsidP="005D2DE5">
            <w:pPr>
              <w:rPr>
                <w:rFonts w:cs="Times New Roman"/>
                <w:szCs w:val="22"/>
              </w:rPr>
            </w:pPr>
            <w:r w:rsidRPr="004D3B53">
              <w:t>The site has been slashed or cleared of all flammable undergrowth such as dry grass to the site boundary</w:t>
            </w:r>
          </w:p>
        </w:tc>
        <w:tc>
          <w:tcPr>
            <w:tcW w:w="958"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273EFBE" w14:textId="77777777" w:rsidR="00000212" w:rsidRPr="00D42215" w:rsidRDefault="00000212" w:rsidP="007D1D85">
            <w:pPr>
              <w:spacing w:line="240" w:lineRule="auto"/>
              <w:rPr>
                <w:rFonts w:cs="Times New Roman"/>
                <w:szCs w:val="22"/>
              </w:rPr>
            </w:pPr>
          </w:p>
        </w:tc>
        <w:tc>
          <w:tcPr>
            <w:tcW w:w="32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C0F6F5" w14:textId="77777777" w:rsidR="00000212" w:rsidRPr="00D42215" w:rsidRDefault="00000212" w:rsidP="007D1D85">
            <w:pPr>
              <w:spacing w:line="240" w:lineRule="auto"/>
              <w:rPr>
                <w:rFonts w:cs="Times New Roman"/>
                <w:szCs w:val="22"/>
              </w:rPr>
            </w:pPr>
          </w:p>
        </w:tc>
        <w:tc>
          <w:tcPr>
            <w:tcW w:w="1110" w:type="dxa"/>
            <w:tcBorders>
              <w:left w:val="single" w:sz="4" w:space="0" w:color="D9D9D9" w:themeColor="background1" w:themeShade="D9"/>
              <w:bottom w:val="single" w:sz="4" w:space="0" w:color="D9D9D9" w:themeColor="background1" w:themeShade="D9"/>
            </w:tcBorders>
            <w:shd w:val="clear" w:color="auto" w:fill="auto"/>
            <w:vAlign w:val="center"/>
          </w:tcPr>
          <w:p w14:paraId="69CEF1EA" w14:textId="77777777" w:rsidR="00000212" w:rsidRPr="00D42215" w:rsidRDefault="00000212" w:rsidP="007D1D85">
            <w:pPr>
              <w:spacing w:line="240" w:lineRule="auto"/>
              <w:rPr>
                <w:rFonts w:cs="Times New Roman"/>
                <w:szCs w:val="22"/>
              </w:rPr>
            </w:pPr>
          </w:p>
        </w:tc>
      </w:tr>
      <w:tr w:rsidR="00000212" w:rsidRPr="00D42215" w14:paraId="6244DDF3"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84FA48" w14:textId="40A21B4F" w:rsidR="00000212" w:rsidRPr="00D42215" w:rsidRDefault="00000212" w:rsidP="005D2DE5">
            <w:pPr>
              <w:rPr>
                <w:rFonts w:cs="Times New Roman"/>
                <w:szCs w:val="22"/>
              </w:rPr>
            </w:pPr>
            <w:r w:rsidRPr="004D3B53">
              <w:t xml:space="preserve">A fuel reduction zone has been established around buildings (20 metres as a guide) by cutting long grass, removing dead </w:t>
            </w:r>
            <w:proofErr w:type="gramStart"/>
            <w:r w:rsidRPr="004D3B53">
              <w:t>vegetation</w:t>
            </w:r>
            <w:proofErr w:type="gramEnd"/>
            <w:r w:rsidRPr="004D3B53">
              <w:t xml:space="preserve"> and pruning lower limbs of established trees (check with local council before removing trees) </w:t>
            </w:r>
          </w:p>
        </w:tc>
        <w:tc>
          <w:tcPr>
            <w:tcW w:w="9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827A91" w14:textId="77777777" w:rsidR="00000212" w:rsidRPr="00D42215" w:rsidRDefault="00000212" w:rsidP="007D1D85">
            <w:pPr>
              <w:spacing w:line="240" w:lineRule="auto"/>
              <w:rPr>
                <w:rFonts w:cs="Times New Roman"/>
                <w:szCs w:val="22"/>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A4E16B"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68B06C" w14:textId="77777777" w:rsidR="00000212" w:rsidRPr="00D42215" w:rsidRDefault="00000212" w:rsidP="007D1D85">
            <w:pPr>
              <w:spacing w:line="240" w:lineRule="auto"/>
              <w:rPr>
                <w:rFonts w:cs="Times New Roman"/>
                <w:szCs w:val="22"/>
              </w:rPr>
            </w:pPr>
          </w:p>
        </w:tc>
      </w:tr>
      <w:tr w:rsidR="00000212" w:rsidRPr="00D42215" w14:paraId="3B6FE377"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038E65" w14:textId="319789FA" w:rsidR="00000212" w:rsidRPr="00BB2A44" w:rsidRDefault="00000212" w:rsidP="005D2DE5">
            <w:pPr>
              <w:rPr>
                <w:sz w:val="10"/>
                <w:szCs w:val="10"/>
              </w:rPr>
            </w:pPr>
            <w:r w:rsidRPr="004D3B53">
              <w:t>The fuel reduction zone does not have plantings that are dense and typical of bushland settings (but may include low plantings with low flammability characteristics - seek advice from the CFA if necessary)</w:t>
            </w:r>
          </w:p>
        </w:tc>
        <w:tc>
          <w:tcPr>
            <w:tcW w:w="9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7A6760" w14:textId="77777777" w:rsidR="00000212" w:rsidRPr="00D42215" w:rsidRDefault="00000212" w:rsidP="007D1D85">
            <w:pPr>
              <w:spacing w:line="240" w:lineRule="auto"/>
              <w:rPr>
                <w:rFonts w:cs="Times New Roman"/>
                <w:szCs w:val="22"/>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DC8792"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49C0A2" w14:textId="77777777" w:rsidR="00000212" w:rsidRPr="00D42215" w:rsidRDefault="00000212" w:rsidP="007D1D85">
            <w:pPr>
              <w:spacing w:line="240" w:lineRule="auto"/>
              <w:rPr>
                <w:rFonts w:cs="Times New Roman"/>
                <w:szCs w:val="22"/>
              </w:rPr>
            </w:pPr>
          </w:p>
        </w:tc>
      </w:tr>
      <w:tr w:rsidR="00000212" w:rsidRPr="00D42215" w14:paraId="2D06A068"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761330" w14:textId="77C3B039" w:rsidR="00000212" w:rsidRPr="008A0E78" w:rsidRDefault="00000212" w:rsidP="005D2DE5">
            <w:r w:rsidRPr="004D3B53">
              <w:t>Trees or branches overhanging buildings and sheds have been removed or trimmed to a height of 2 metres from building rooflines and 2 metres clear of buildings</w:t>
            </w:r>
          </w:p>
        </w:tc>
        <w:tc>
          <w:tcPr>
            <w:tcW w:w="9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CAF2CE" w14:textId="77777777" w:rsidR="00000212" w:rsidRPr="00D42215" w:rsidRDefault="00000212" w:rsidP="007D1D85">
            <w:pPr>
              <w:spacing w:line="240" w:lineRule="auto"/>
              <w:rPr>
                <w:rFonts w:cs="Times New Roman"/>
                <w:szCs w:val="22"/>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D17E8F"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F116DB" w14:textId="77777777" w:rsidR="00000212" w:rsidRPr="00D42215" w:rsidRDefault="00000212" w:rsidP="007D1D85">
            <w:pPr>
              <w:spacing w:line="240" w:lineRule="auto"/>
              <w:rPr>
                <w:rFonts w:cs="Times New Roman"/>
                <w:szCs w:val="22"/>
              </w:rPr>
            </w:pPr>
          </w:p>
        </w:tc>
      </w:tr>
      <w:tr w:rsidR="00000212" w:rsidRPr="00D42215" w14:paraId="7898BD8D"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448F3E" w14:textId="761F8DDF" w:rsidR="00000212" w:rsidRPr="008A0E78" w:rsidRDefault="00000212" w:rsidP="005D2DE5">
            <w:r w:rsidRPr="004D3B53">
              <w:t xml:space="preserve">All stockpiled leaves, </w:t>
            </w:r>
            <w:proofErr w:type="spellStart"/>
            <w:r w:rsidRPr="004D3B53">
              <w:t>prunings</w:t>
            </w:r>
            <w:proofErr w:type="spellEnd"/>
            <w:r w:rsidRPr="004D3B53">
              <w:t xml:space="preserve">, dead limbs and trees and other combustible materials have been removed from the site </w:t>
            </w:r>
          </w:p>
        </w:tc>
        <w:tc>
          <w:tcPr>
            <w:tcW w:w="9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383914" w14:textId="77777777" w:rsidR="00000212" w:rsidRPr="00D42215" w:rsidRDefault="00000212" w:rsidP="007D1D85">
            <w:pPr>
              <w:spacing w:line="240" w:lineRule="auto"/>
              <w:rPr>
                <w:rFonts w:cs="Times New Roman"/>
                <w:szCs w:val="22"/>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F2A256"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54A908F" w14:textId="77777777" w:rsidR="00000212" w:rsidRPr="00D42215" w:rsidRDefault="00000212" w:rsidP="007D1D85">
            <w:pPr>
              <w:spacing w:line="240" w:lineRule="auto"/>
              <w:rPr>
                <w:rFonts w:cs="Times New Roman"/>
                <w:szCs w:val="22"/>
              </w:rPr>
            </w:pPr>
          </w:p>
        </w:tc>
      </w:tr>
      <w:tr w:rsidR="00000212" w:rsidRPr="00D42215" w14:paraId="1756EC15"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ACB0E1" w14:textId="1A345501" w:rsidR="00000212" w:rsidRPr="008A0E78" w:rsidRDefault="00000212" w:rsidP="005D2DE5">
            <w:r w:rsidRPr="004D3B53">
              <w:t>Thick, continuous shrubs or other vegetation contacting building walls or directly under windows have been removed</w:t>
            </w:r>
          </w:p>
        </w:tc>
        <w:tc>
          <w:tcPr>
            <w:tcW w:w="9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0A5584" w14:textId="77777777" w:rsidR="00000212" w:rsidRPr="00D42215" w:rsidRDefault="00000212" w:rsidP="007D1D85">
            <w:pPr>
              <w:spacing w:line="240" w:lineRule="auto"/>
              <w:rPr>
                <w:rFonts w:cs="Times New Roman"/>
                <w:szCs w:val="22"/>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7FA87A"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6F5685" w14:textId="77777777" w:rsidR="00000212" w:rsidRPr="00D42215" w:rsidRDefault="00000212" w:rsidP="007D1D85">
            <w:pPr>
              <w:spacing w:line="240" w:lineRule="auto"/>
              <w:rPr>
                <w:rFonts w:cs="Times New Roman"/>
                <w:szCs w:val="22"/>
              </w:rPr>
            </w:pPr>
          </w:p>
        </w:tc>
      </w:tr>
      <w:tr w:rsidR="00000212" w:rsidRPr="00D42215" w14:paraId="3BE57E7C"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ABAB35" w14:textId="7B91917C" w:rsidR="00000212" w:rsidRPr="008A0E78" w:rsidRDefault="00000212" w:rsidP="005D2DE5">
            <w:r w:rsidRPr="004D3B53">
              <w:t xml:space="preserve">Roof gutters are clear of leaves, </w:t>
            </w:r>
            <w:proofErr w:type="gramStart"/>
            <w:r w:rsidRPr="004D3B53">
              <w:t>twigs</w:t>
            </w:r>
            <w:proofErr w:type="gramEnd"/>
            <w:r w:rsidRPr="004D3B53">
              <w:t xml:space="preserve"> and branches</w:t>
            </w:r>
          </w:p>
        </w:tc>
        <w:tc>
          <w:tcPr>
            <w:tcW w:w="9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D3F854" w14:textId="77777777" w:rsidR="00000212" w:rsidRPr="00D42215" w:rsidRDefault="00000212" w:rsidP="007D1D85">
            <w:pPr>
              <w:spacing w:line="240" w:lineRule="auto"/>
              <w:rPr>
                <w:rFonts w:cs="Times New Roman"/>
                <w:szCs w:val="22"/>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EA93E5"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3888D0" w14:textId="77777777" w:rsidR="00000212" w:rsidRPr="00D42215" w:rsidRDefault="00000212" w:rsidP="007D1D85">
            <w:pPr>
              <w:spacing w:line="240" w:lineRule="auto"/>
              <w:rPr>
                <w:rFonts w:cs="Times New Roman"/>
                <w:szCs w:val="22"/>
              </w:rPr>
            </w:pPr>
          </w:p>
        </w:tc>
      </w:tr>
    </w:tbl>
    <w:p w14:paraId="6906CDE2" w14:textId="77777777" w:rsidR="00B5506E" w:rsidRDefault="00B5506E">
      <w:pPr>
        <w:rPr>
          <w:rFonts w:asciiTheme="minorHAnsi" w:hAnsiTheme="minorHAnsi" w:cstheme="minorBidi"/>
          <w:sz w:val="24"/>
          <w:szCs w:val="24"/>
        </w:rPr>
        <w:sectPr w:rsidR="00B5506E" w:rsidSect="00D42215">
          <w:headerReference w:type="default" r:id="rId13"/>
          <w:footerReference w:type="default" r:id="rId14"/>
          <w:pgSz w:w="16840" w:h="11900" w:orient="landscape"/>
          <w:pgMar w:top="2578" w:right="1502" w:bottom="737" w:left="1304" w:header="624" w:footer="980" w:gutter="0"/>
          <w:cols w:space="397"/>
          <w:docGrid w:linePitch="360"/>
        </w:sectPr>
      </w:pPr>
    </w:p>
    <w:p w14:paraId="0191FCE1" w14:textId="1E37F3FE" w:rsidR="0053728B" w:rsidRDefault="0053728B" w:rsidP="0053728B">
      <w:pPr>
        <w:spacing w:before="360" w:after="160" w:line="259" w:lineRule="auto"/>
        <w:ind w:left="360" w:right="1841"/>
        <w:rPr>
          <w:rFonts w:eastAsia="Arial" w:cs="Times New Roman"/>
          <w:b/>
          <w:bCs/>
          <w:color w:val="AF272F"/>
          <w:sz w:val="22"/>
          <w:szCs w:val="22"/>
          <w:lang w:val="en-AU"/>
        </w:rPr>
      </w:pPr>
      <w:r>
        <w:rPr>
          <w:rFonts w:eastAsia="Arial" w:cs="Times New Roman"/>
          <w:b/>
          <w:bCs/>
          <w:color w:val="AF272F"/>
          <w:sz w:val="22"/>
          <w:szCs w:val="22"/>
          <w:lang w:val="en-AU"/>
        </w:rPr>
        <w:lastRenderedPageBreak/>
        <w:t xml:space="preserve"> </w:t>
      </w:r>
      <w:r w:rsidR="00000212">
        <w:rPr>
          <w:rFonts w:eastAsia="Arial" w:cs="Times New Roman"/>
          <w:b/>
          <w:bCs/>
          <w:color w:val="AF272F"/>
          <w:sz w:val="22"/>
          <w:szCs w:val="22"/>
          <w:lang w:val="en-AU"/>
        </w:rPr>
        <w:t>3</w:t>
      </w:r>
      <w:r w:rsidR="002C04F6">
        <w:rPr>
          <w:rFonts w:eastAsia="Arial" w:cs="Times New Roman"/>
          <w:b/>
          <w:bCs/>
          <w:color w:val="AF272F"/>
          <w:sz w:val="22"/>
          <w:szCs w:val="22"/>
          <w:lang w:val="en-AU"/>
        </w:rPr>
        <w:t>.</w:t>
      </w:r>
      <w:r w:rsidR="002C04F6">
        <w:rPr>
          <w:rFonts w:eastAsia="Arial" w:cs="Times New Roman"/>
          <w:b/>
          <w:bCs/>
          <w:color w:val="AF272F"/>
          <w:sz w:val="22"/>
          <w:szCs w:val="22"/>
          <w:lang w:val="en-AU"/>
        </w:rPr>
        <w:tab/>
      </w:r>
      <w:r w:rsidRPr="0053728B">
        <w:rPr>
          <w:rFonts w:eastAsia="Arial" w:cs="Times New Roman"/>
          <w:b/>
          <w:bCs/>
          <w:color w:val="AF272F"/>
          <w:sz w:val="22"/>
          <w:szCs w:val="22"/>
          <w:lang w:val="en-AU"/>
        </w:rPr>
        <w:t>Emergency Communications</w:t>
      </w:r>
    </w:p>
    <w:p w14:paraId="649575D6" w14:textId="50698082" w:rsidR="0053728B" w:rsidRPr="005D2DE5" w:rsidRDefault="00000212" w:rsidP="0053728B">
      <w:pPr>
        <w:rPr>
          <w:lang w:val="en-AU"/>
        </w:rPr>
      </w:pPr>
      <w:r w:rsidRPr="00000212">
        <w:rPr>
          <w:lang w:val="en-AU"/>
        </w:rPr>
        <w:t xml:space="preserve">It is critical to ensure the service </w:t>
      </w:r>
      <w:proofErr w:type="gramStart"/>
      <w:r w:rsidRPr="00000212">
        <w:rPr>
          <w:lang w:val="en-AU"/>
        </w:rPr>
        <w:t>is able to</w:t>
      </w:r>
      <w:proofErr w:type="gramEnd"/>
      <w:r w:rsidRPr="00000212">
        <w:rPr>
          <w:lang w:val="en-AU"/>
        </w:rPr>
        <w:t xml:space="preserve"> remain in contact with emergency services, parents and other relevant parties, such as school bus program coordinator schools where appropriate etc. during an emergency.</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931"/>
        <w:gridCol w:w="992"/>
        <w:gridCol w:w="3226"/>
        <w:gridCol w:w="1110"/>
      </w:tblGrid>
      <w:tr w:rsidR="00AA799B" w:rsidRPr="00D42215" w14:paraId="29CD9916" w14:textId="77777777" w:rsidTr="00AA799B">
        <w:trPr>
          <w:trHeight w:val="600"/>
        </w:trPr>
        <w:tc>
          <w:tcPr>
            <w:tcW w:w="8931" w:type="dxa"/>
            <w:tcBorders>
              <w:bottom w:val="nil"/>
            </w:tcBorders>
            <w:shd w:val="clear" w:color="auto" w:fill="AF272F"/>
            <w:vAlign w:val="center"/>
          </w:tcPr>
          <w:p w14:paraId="589EF7AA" w14:textId="77777777" w:rsidR="0053728B" w:rsidRPr="00D42215" w:rsidRDefault="0053728B" w:rsidP="007D1D85">
            <w:pPr>
              <w:spacing w:line="240" w:lineRule="auto"/>
              <w:rPr>
                <w:rFonts w:cs="Times New Roman"/>
                <w:b/>
                <w:color w:val="FFFFFF"/>
                <w:szCs w:val="22"/>
              </w:rPr>
            </w:pPr>
          </w:p>
        </w:tc>
        <w:tc>
          <w:tcPr>
            <w:tcW w:w="992" w:type="dxa"/>
            <w:tcBorders>
              <w:bottom w:val="nil"/>
            </w:tcBorders>
            <w:shd w:val="clear" w:color="auto" w:fill="AF272F"/>
            <w:vAlign w:val="center"/>
          </w:tcPr>
          <w:p w14:paraId="659009E0" w14:textId="77777777" w:rsidR="0053728B" w:rsidRPr="00D42215" w:rsidRDefault="0053728B" w:rsidP="007D1D85">
            <w:pPr>
              <w:spacing w:line="240" w:lineRule="auto"/>
              <w:rPr>
                <w:rFonts w:cs="Times New Roman"/>
                <w:b/>
                <w:color w:val="FFFFFF"/>
                <w:szCs w:val="22"/>
              </w:rPr>
            </w:pPr>
            <w:r>
              <w:rPr>
                <w:rFonts w:cs="Times New Roman"/>
                <w:b/>
                <w:color w:val="FFFFFF"/>
                <w:szCs w:val="22"/>
              </w:rPr>
              <w:t>Yes/No</w:t>
            </w:r>
          </w:p>
        </w:tc>
        <w:tc>
          <w:tcPr>
            <w:tcW w:w="3226" w:type="dxa"/>
            <w:tcBorders>
              <w:bottom w:val="nil"/>
            </w:tcBorders>
            <w:shd w:val="clear" w:color="auto" w:fill="AF272F"/>
            <w:vAlign w:val="center"/>
          </w:tcPr>
          <w:p w14:paraId="61D7C8DD" w14:textId="77777777" w:rsidR="0053728B" w:rsidRPr="00D42215" w:rsidRDefault="0053728B" w:rsidP="007D1D85">
            <w:pPr>
              <w:spacing w:line="240" w:lineRule="auto"/>
              <w:rPr>
                <w:rFonts w:cs="Times New Roman"/>
                <w:b/>
                <w:color w:val="FFFFFF"/>
                <w:szCs w:val="22"/>
              </w:rPr>
            </w:pPr>
            <w:r>
              <w:rPr>
                <w:rFonts w:cs="Times New Roman"/>
                <w:b/>
                <w:color w:val="FFFFFF"/>
                <w:szCs w:val="22"/>
              </w:rPr>
              <w:t>Required Action</w:t>
            </w:r>
          </w:p>
        </w:tc>
        <w:tc>
          <w:tcPr>
            <w:tcW w:w="1110" w:type="dxa"/>
            <w:tcBorders>
              <w:bottom w:val="nil"/>
            </w:tcBorders>
            <w:shd w:val="clear" w:color="auto" w:fill="AF272F"/>
            <w:vAlign w:val="center"/>
          </w:tcPr>
          <w:p w14:paraId="2E41B51B" w14:textId="77777777" w:rsidR="0053728B" w:rsidRPr="00D42215" w:rsidRDefault="0053728B" w:rsidP="007D1D85">
            <w:pPr>
              <w:spacing w:line="240" w:lineRule="auto"/>
              <w:rPr>
                <w:rFonts w:cs="Times New Roman"/>
                <w:b/>
                <w:color w:val="FFFFFF"/>
                <w:szCs w:val="22"/>
              </w:rPr>
            </w:pPr>
            <w:r>
              <w:rPr>
                <w:rFonts w:cs="Times New Roman"/>
                <w:b/>
                <w:color w:val="FFFFFF"/>
                <w:szCs w:val="22"/>
              </w:rPr>
              <w:t>Due Date</w:t>
            </w:r>
          </w:p>
        </w:tc>
      </w:tr>
      <w:tr w:rsidR="00000212" w:rsidRPr="00D42215" w14:paraId="51A7D69E" w14:textId="77777777" w:rsidTr="00AA799B">
        <w:trPr>
          <w:trHeight w:val="217"/>
        </w:trPr>
        <w:tc>
          <w:tcPr>
            <w:tcW w:w="8931" w:type="dxa"/>
            <w:tcBorders>
              <w:bottom w:val="single" w:sz="4" w:space="0" w:color="D9D9D9" w:themeColor="background1" w:themeShade="D9"/>
              <w:right w:val="single" w:sz="4" w:space="0" w:color="D9D9D9" w:themeColor="background1" w:themeShade="D9"/>
            </w:tcBorders>
            <w:shd w:val="clear" w:color="auto" w:fill="auto"/>
          </w:tcPr>
          <w:p w14:paraId="4F76B762" w14:textId="5D76B034" w:rsidR="00000212" w:rsidRPr="00D42215" w:rsidRDefault="00000212" w:rsidP="0053728B">
            <w:pPr>
              <w:rPr>
                <w:rFonts w:cs="Times New Roman"/>
                <w:szCs w:val="22"/>
              </w:rPr>
            </w:pPr>
            <w:r w:rsidRPr="00026B80">
              <w:t xml:space="preserve">In case of a power outage, the service has options/arrangements to maintain communications (e.g. dedicated landline, Emergency Positioning Indicator Radio Beacon (EPIRB), satellite phone, </w:t>
            </w:r>
            <w:r w:rsidR="00C94C45">
              <w:t>service</w:t>
            </w:r>
            <w:r w:rsidRPr="00026B80">
              <w:t xml:space="preserve"> mobile phone)</w:t>
            </w:r>
          </w:p>
        </w:tc>
        <w:tc>
          <w:tcPr>
            <w:tcW w:w="99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661501" w14:textId="77777777" w:rsidR="00000212" w:rsidRPr="00D42215" w:rsidRDefault="00000212" w:rsidP="007D1D85">
            <w:pPr>
              <w:spacing w:line="240" w:lineRule="auto"/>
              <w:rPr>
                <w:rFonts w:cs="Times New Roman"/>
                <w:szCs w:val="22"/>
              </w:rPr>
            </w:pPr>
          </w:p>
        </w:tc>
        <w:tc>
          <w:tcPr>
            <w:tcW w:w="322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407825" w14:textId="77777777" w:rsidR="00000212" w:rsidRPr="00D42215" w:rsidRDefault="00000212" w:rsidP="007D1D85">
            <w:pPr>
              <w:spacing w:line="240" w:lineRule="auto"/>
              <w:rPr>
                <w:rFonts w:cs="Times New Roman"/>
                <w:szCs w:val="22"/>
              </w:rPr>
            </w:pPr>
          </w:p>
        </w:tc>
        <w:tc>
          <w:tcPr>
            <w:tcW w:w="1110" w:type="dxa"/>
            <w:tcBorders>
              <w:left w:val="single" w:sz="4" w:space="0" w:color="D9D9D9" w:themeColor="background1" w:themeShade="D9"/>
              <w:bottom w:val="single" w:sz="4" w:space="0" w:color="D9D9D9" w:themeColor="background1" w:themeShade="D9"/>
            </w:tcBorders>
            <w:shd w:val="clear" w:color="auto" w:fill="auto"/>
            <w:vAlign w:val="center"/>
          </w:tcPr>
          <w:p w14:paraId="074DE070" w14:textId="77777777" w:rsidR="00000212" w:rsidRPr="00D42215" w:rsidRDefault="00000212" w:rsidP="007D1D85">
            <w:pPr>
              <w:spacing w:line="240" w:lineRule="auto"/>
              <w:rPr>
                <w:rFonts w:cs="Times New Roman"/>
                <w:szCs w:val="22"/>
              </w:rPr>
            </w:pPr>
          </w:p>
        </w:tc>
      </w:tr>
      <w:tr w:rsidR="00000212" w:rsidRPr="00D42215" w14:paraId="1C6E48D0"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E15280" w14:textId="1B83796B" w:rsidR="00000212" w:rsidRPr="00D42215" w:rsidRDefault="00000212" w:rsidP="0053728B">
            <w:pPr>
              <w:rPr>
                <w:rFonts w:cs="Times New Roman"/>
                <w:szCs w:val="22"/>
              </w:rPr>
            </w:pPr>
            <w:r w:rsidRPr="00026B80">
              <w:t xml:space="preserve">Where possible, the service is able to access IT systems, </w:t>
            </w:r>
            <w:proofErr w:type="gramStart"/>
            <w:r w:rsidRPr="00026B80">
              <w:t>including  for</w:t>
            </w:r>
            <w:proofErr w:type="gramEnd"/>
            <w:r w:rsidRPr="00026B80">
              <w:t xml:space="preserve"> sending emergency SMS messages to parents from an off-site location </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26CFF2" w14:textId="77777777" w:rsidR="00000212" w:rsidRPr="00D42215" w:rsidRDefault="00000212" w:rsidP="007D1D85">
            <w:pPr>
              <w:spacing w:line="240" w:lineRule="auto"/>
              <w:rPr>
                <w:rFonts w:cs="Times New Roman"/>
                <w:szCs w:val="22"/>
              </w:rPr>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04296B"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3B5B1AE" w14:textId="77777777" w:rsidR="00000212" w:rsidRPr="00D42215" w:rsidRDefault="00000212" w:rsidP="007D1D85">
            <w:pPr>
              <w:spacing w:line="240" w:lineRule="auto"/>
              <w:rPr>
                <w:rFonts w:cs="Times New Roman"/>
                <w:szCs w:val="22"/>
              </w:rPr>
            </w:pPr>
          </w:p>
        </w:tc>
      </w:tr>
      <w:tr w:rsidR="00000212" w:rsidRPr="00D42215" w14:paraId="1A939B7C"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EC1CEB" w14:textId="2BD0402F" w:rsidR="00000212" w:rsidRPr="00BB2A44" w:rsidRDefault="00000212" w:rsidP="0053728B">
            <w:pPr>
              <w:rPr>
                <w:sz w:val="10"/>
                <w:szCs w:val="10"/>
              </w:rPr>
            </w:pPr>
            <w:r w:rsidRPr="00026B80">
              <w:t xml:space="preserve">The service has a </w:t>
            </w:r>
            <w:proofErr w:type="gramStart"/>
            <w:r w:rsidRPr="00026B80">
              <w:t>battery operated</w:t>
            </w:r>
            <w:proofErr w:type="gramEnd"/>
            <w:r w:rsidRPr="00026B80">
              <w:t xml:space="preserve"> radio in its shelter-in-place location or emergency kit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1E368A" w14:textId="77777777" w:rsidR="00000212" w:rsidRPr="00D42215" w:rsidRDefault="00000212" w:rsidP="007D1D85">
            <w:pPr>
              <w:spacing w:line="240" w:lineRule="auto"/>
              <w:rPr>
                <w:rFonts w:cs="Times New Roman"/>
                <w:szCs w:val="22"/>
              </w:rPr>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1F3DCE" w14:textId="77777777" w:rsidR="00000212" w:rsidRPr="00D42215" w:rsidRDefault="00000212" w:rsidP="007D1D85">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92AA14" w14:textId="77777777" w:rsidR="00000212" w:rsidRPr="00D42215" w:rsidRDefault="00000212" w:rsidP="007D1D85">
            <w:pPr>
              <w:spacing w:line="240" w:lineRule="auto"/>
              <w:rPr>
                <w:rFonts w:cs="Times New Roman"/>
                <w:szCs w:val="22"/>
              </w:rPr>
            </w:pPr>
          </w:p>
        </w:tc>
      </w:tr>
    </w:tbl>
    <w:p w14:paraId="1F575B4A" w14:textId="77777777" w:rsidR="0053728B" w:rsidRDefault="0053728B">
      <w:pPr>
        <w:rPr>
          <w:rFonts w:asciiTheme="minorHAnsi" w:hAnsiTheme="minorHAnsi" w:cstheme="minorBidi"/>
          <w:sz w:val="24"/>
          <w:szCs w:val="24"/>
        </w:rPr>
      </w:pPr>
    </w:p>
    <w:p w14:paraId="453B6B7E" w14:textId="77777777" w:rsidR="00000212" w:rsidRDefault="00000212">
      <w:pPr>
        <w:rPr>
          <w:rFonts w:asciiTheme="minorHAnsi" w:hAnsiTheme="minorHAnsi" w:cstheme="minorBidi"/>
          <w:sz w:val="24"/>
          <w:szCs w:val="24"/>
        </w:rPr>
      </w:pPr>
    </w:p>
    <w:p w14:paraId="2A4561FA" w14:textId="77777777" w:rsidR="00000212" w:rsidRDefault="00000212">
      <w:pPr>
        <w:rPr>
          <w:rFonts w:asciiTheme="minorHAnsi" w:hAnsiTheme="minorHAnsi" w:cstheme="minorBidi"/>
          <w:sz w:val="24"/>
          <w:szCs w:val="24"/>
        </w:rPr>
      </w:pPr>
    </w:p>
    <w:p w14:paraId="428A15B5" w14:textId="77777777" w:rsidR="00000212" w:rsidRDefault="00000212">
      <w:pPr>
        <w:rPr>
          <w:rFonts w:asciiTheme="minorHAnsi" w:hAnsiTheme="minorHAnsi" w:cstheme="minorBidi"/>
          <w:sz w:val="24"/>
          <w:szCs w:val="24"/>
        </w:rPr>
      </w:pPr>
    </w:p>
    <w:p w14:paraId="466F895C" w14:textId="77777777" w:rsidR="00000212" w:rsidRDefault="00000212">
      <w:pPr>
        <w:rPr>
          <w:rFonts w:asciiTheme="minorHAnsi" w:hAnsiTheme="minorHAnsi" w:cstheme="minorBidi"/>
          <w:sz w:val="24"/>
          <w:szCs w:val="24"/>
        </w:rPr>
      </w:pPr>
    </w:p>
    <w:p w14:paraId="3FF568A3" w14:textId="77777777" w:rsidR="00000212" w:rsidRDefault="00000212">
      <w:pPr>
        <w:rPr>
          <w:rFonts w:asciiTheme="minorHAnsi" w:hAnsiTheme="minorHAnsi" w:cstheme="minorBidi"/>
          <w:sz w:val="24"/>
          <w:szCs w:val="24"/>
        </w:rPr>
      </w:pPr>
    </w:p>
    <w:p w14:paraId="44BC035D" w14:textId="77777777" w:rsidR="00000212" w:rsidRDefault="00000212">
      <w:pPr>
        <w:rPr>
          <w:rFonts w:asciiTheme="minorHAnsi" w:hAnsiTheme="minorHAnsi" w:cstheme="minorBidi"/>
          <w:sz w:val="24"/>
          <w:szCs w:val="24"/>
        </w:rPr>
      </w:pPr>
    </w:p>
    <w:p w14:paraId="7BD9F1EE" w14:textId="77777777" w:rsidR="00000212" w:rsidRDefault="00000212">
      <w:pPr>
        <w:rPr>
          <w:rFonts w:asciiTheme="minorHAnsi" w:hAnsiTheme="minorHAnsi" w:cstheme="minorBidi"/>
          <w:sz w:val="24"/>
          <w:szCs w:val="24"/>
        </w:rPr>
      </w:pPr>
    </w:p>
    <w:p w14:paraId="1397AB2D" w14:textId="77777777" w:rsidR="00000212" w:rsidRDefault="00000212">
      <w:pPr>
        <w:rPr>
          <w:rFonts w:asciiTheme="minorHAnsi" w:hAnsiTheme="minorHAnsi" w:cstheme="minorBidi"/>
          <w:sz w:val="24"/>
          <w:szCs w:val="24"/>
        </w:rPr>
      </w:pPr>
    </w:p>
    <w:p w14:paraId="73735308" w14:textId="77777777" w:rsidR="00000212" w:rsidRDefault="00000212">
      <w:pPr>
        <w:rPr>
          <w:rFonts w:asciiTheme="minorHAnsi" w:hAnsiTheme="minorHAnsi" w:cstheme="minorBidi"/>
          <w:sz w:val="24"/>
          <w:szCs w:val="24"/>
        </w:rPr>
      </w:pPr>
    </w:p>
    <w:p w14:paraId="150FC001" w14:textId="526431FF" w:rsidR="00B5506E" w:rsidRPr="00B5506E" w:rsidRDefault="002C04F6" w:rsidP="002C04F6">
      <w:pPr>
        <w:spacing w:before="360" w:after="160" w:line="259" w:lineRule="auto"/>
        <w:ind w:right="1841" w:firstLine="720"/>
        <w:rPr>
          <w:rFonts w:eastAsia="Arial" w:cs="Times New Roman"/>
          <w:b/>
          <w:bCs/>
          <w:color w:val="AF272F"/>
          <w:sz w:val="22"/>
          <w:szCs w:val="22"/>
          <w:lang w:val="en-AU"/>
        </w:rPr>
      </w:pPr>
      <w:r>
        <w:rPr>
          <w:rFonts w:eastAsia="Arial" w:cs="Times New Roman"/>
          <w:b/>
          <w:bCs/>
          <w:color w:val="AF272F"/>
          <w:sz w:val="22"/>
          <w:szCs w:val="22"/>
          <w:lang w:val="en-AU"/>
        </w:rPr>
        <w:lastRenderedPageBreak/>
        <w:t xml:space="preserve">4. </w:t>
      </w:r>
      <w:r w:rsidR="00B5506E" w:rsidRPr="00B5506E">
        <w:rPr>
          <w:rFonts w:eastAsia="Arial" w:cs="Times New Roman"/>
          <w:b/>
          <w:bCs/>
          <w:color w:val="AF272F"/>
          <w:sz w:val="22"/>
          <w:szCs w:val="22"/>
          <w:lang w:val="en-AU"/>
        </w:rPr>
        <w:t xml:space="preserve">Evacuation/Relocation, Site </w:t>
      </w:r>
      <w:proofErr w:type="gramStart"/>
      <w:r w:rsidR="00B5506E" w:rsidRPr="00B5506E">
        <w:rPr>
          <w:rFonts w:eastAsia="Arial" w:cs="Times New Roman"/>
          <w:b/>
          <w:bCs/>
          <w:color w:val="AF272F"/>
          <w:sz w:val="22"/>
          <w:szCs w:val="22"/>
          <w:lang w:val="en-AU"/>
        </w:rPr>
        <w:t>Access</w:t>
      </w:r>
      <w:proofErr w:type="gramEnd"/>
      <w:r w:rsidR="00B5506E" w:rsidRPr="00B5506E">
        <w:rPr>
          <w:rFonts w:eastAsia="Arial" w:cs="Times New Roman"/>
          <w:b/>
          <w:bCs/>
          <w:color w:val="AF272F"/>
          <w:sz w:val="22"/>
          <w:szCs w:val="22"/>
          <w:lang w:val="en-AU"/>
        </w:rPr>
        <w:t xml:space="preserve"> and Surrounds</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931"/>
        <w:gridCol w:w="992"/>
        <w:gridCol w:w="3226"/>
        <w:gridCol w:w="1110"/>
      </w:tblGrid>
      <w:tr w:rsidR="00AA799B" w:rsidRPr="00D42215" w14:paraId="00340287" w14:textId="77777777" w:rsidTr="00AA799B">
        <w:trPr>
          <w:trHeight w:val="600"/>
        </w:trPr>
        <w:tc>
          <w:tcPr>
            <w:tcW w:w="8931" w:type="dxa"/>
            <w:tcBorders>
              <w:bottom w:val="nil"/>
            </w:tcBorders>
            <w:shd w:val="clear" w:color="auto" w:fill="AF272F"/>
            <w:vAlign w:val="center"/>
          </w:tcPr>
          <w:p w14:paraId="184597AB" w14:textId="77777777" w:rsidR="00B5506E" w:rsidRPr="00D42215" w:rsidRDefault="00B5506E" w:rsidP="007D1D85">
            <w:pPr>
              <w:spacing w:line="240" w:lineRule="auto"/>
              <w:rPr>
                <w:rFonts w:cs="Times New Roman"/>
                <w:b/>
                <w:color w:val="FFFFFF"/>
                <w:szCs w:val="22"/>
              </w:rPr>
            </w:pPr>
          </w:p>
        </w:tc>
        <w:tc>
          <w:tcPr>
            <w:tcW w:w="992" w:type="dxa"/>
            <w:tcBorders>
              <w:bottom w:val="nil"/>
            </w:tcBorders>
            <w:shd w:val="clear" w:color="auto" w:fill="AF272F"/>
            <w:vAlign w:val="center"/>
          </w:tcPr>
          <w:p w14:paraId="40D84287" w14:textId="77777777" w:rsidR="00B5506E" w:rsidRPr="00D42215" w:rsidRDefault="00B5506E" w:rsidP="007D1D85">
            <w:pPr>
              <w:spacing w:line="240" w:lineRule="auto"/>
              <w:rPr>
                <w:rFonts w:cs="Times New Roman"/>
                <w:b/>
                <w:color w:val="FFFFFF"/>
                <w:szCs w:val="22"/>
              </w:rPr>
            </w:pPr>
            <w:r>
              <w:rPr>
                <w:rFonts w:cs="Times New Roman"/>
                <w:b/>
                <w:color w:val="FFFFFF"/>
                <w:szCs w:val="22"/>
              </w:rPr>
              <w:t>Yes/No</w:t>
            </w:r>
          </w:p>
        </w:tc>
        <w:tc>
          <w:tcPr>
            <w:tcW w:w="3226" w:type="dxa"/>
            <w:tcBorders>
              <w:bottom w:val="nil"/>
            </w:tcBorders>
            <w:shd w:val="clear" w:color="auto" w:fill="AF272F"/>
            <w:vAlign w:val="center"/>
          </w:tcPr>
          <w:p w14:paraId="437D12DA" w14:textId="77777777" w:rsidR="00B5506E" w:rsidRPr="00D42215" w:rsidRDefault="00B5506E" w:rsidP="007D1D85">
            <w:pPr>
              <w:spacing w:line="240" w:lineRule="auto"/>
              <w:rPr>
                <w:rFonts w:cs="Times New Roman"/>
                <w:b/>
                <w:color w:val="FFFFFF"/>
                <w:szCs w:val="22"/>
              </w:rPr>
            </w:pPr>
            <w:r>
              <w:rPr>
                <w:rFonts w:cs="Times New Roman"/>
                <w:b/>
                <w:color w:val="FFFFFF"/>
                <w:szCs w:val="22"/>
              </w:rPr>
              <w:t>Required Action</w:t>
            </w:r>
          </w:p>
        </w:tc>
        <w:tc>
          <w:tcPr>
            <w:tcW w:w="1110" w:type="dxa"/>
            <w:tcBorders>
              <w:bottom w:val="nil"/>
            </w:tcBorders>
            <w:shd w:val="clear" w:color="auto" w:fill="AF272F"/>
            <w:vAlign w:val="center"/>
          </w:tcPr>
          <w:p w14:paraId="30491EEC" w14:textId="77777777" w:rsidR="00B5506E" w:rsidRPr="00D42215" w:rsidRDefault="00B5506E" w:rsidP="007D1D85">
            <w:pPr>
              <w:spacing w:line="240" w:lineRule="auto"/>
              <w:rPr>
                <w:rFonts w:cs="Times New Roman"/>
                <w:b/>
                <w:color w:val="FFFFFF"/>
                <w:szCs w:val="22"/>
              </w:rPr>
            </w:pPr>
            <w:r>
              <w:rPr>
                <w:rFonts w:cs="Times New Roman"/>
                <w:b/>
                <w:color w:val="FFFFFF"/>
                <w:szCs w:val="22"/>
              </w:rPr>
              <w:t>Due Date</w:t>
            </w:r>
          </w:p>
        </w:tc>
      </w:tr>
      <w:tr w:rsidR="002C04F6" w:rsidRPr="00B5506E" w14:paraId="5CD85BE0" w14:textId="77777777" w:rsidTr="00AA799B">
        <w:trPr>
          <w:trHeight w:val="217"/>
        </w:trPr>
        <w:tc>
          <w:tcPr>
            <w:tcW w:w="8931" w:type="dxa"/>
            <w:tcBorders>
              <w:bottom w:val="single" w:sz="4" w:space="0" w:color="D9D9D9" w:themeColor="background1" w:themeShade="D9"/>
              <w:right w:val="single" w:sz="4" w:space="0" w:color="D9D9D9" w:themeColor="background1" w:themeShade="D9"/>
            </w:tcBorders>
            <w:shd w:val="clear" w:color="auto" w:fill="auto"/>
          </w:tcPr>
          <w:p w14:paraId="6651B0C2" w14:textId="11695999" w:rsidR="002C04F6" w:rsidRPr="00B5506E" w:rsidRDefault="002C04F6" w:rsidP="00B5506E">
            <w:r w:rsidRPr="00EB2FB0">
              <w:t xml:space="preserve">Emergency and evacuation floor plans/diagrams and instructions are displayed in a prominent position near each exit at the service (Regulation 97).  Further guidance is provided in DET’s ‘Guide to developing your emergency management plan’ </w:t>
            </w:r>
          </w:p>
        </w:tc>
        <w:tc>
          <w:tcPr>
            <w:tcW w:w="99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F6F9C3" w14:textId="77777777" w:rsidR="002C04F6" w:rsidRPr="00B5506E" w:rsidRDefault="002C04F6" w:rsidP="007D1D85">
            <w:pPr>
              <w:spacing w:line="240" w:lineRule="auto"/>
            </w:pPr>
          </w:p>
        </w:tc>
        <w:tc>
          <w:tcPr>
            <w:tcW w:w="322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D89CA9" w14:textId="77777777" w:rsidR="002C04F6" w:rsidRPr="00B5506E" w:rsidRDefault="002C04F6" w:rsidP="007D1D85">
            <w:pPr>
              <w:spacing w:line="240" w:lineRule="auto"/>
            </w:pPr>
          </w:p>
        </w:tc>
        <w:tc>
          <w:tcPr>
            <w:tcW w:w="1110" w:type="dxa"/>
            <w:tcBorders>
              <w:left w:val="single" w:sz="4" w:space="0" w:color="D9D9D9" w:themeColor="background1" w:themeShade="D9"/>
              <w:bottom w:val="single" w:sz="4" w:space="0" w:color="D9D9D9" w:themeColor="background1" w:themeShade="D9"/>
            </w:tcBorders>
            <w:shd w:val="clear" w:color="auto" w:fill="auto"/>
            <w:vAlign w:val="center"/>
          </w:tcPr>
          <w:p w14:paraId="2FFECBAC" w14:textId="77777777" w:rsidR="002C04F6" w:rsidRPr="00B5506E" w:rsidRDefault="002C04F6" w:rsidP="007D1D85">
            <w:pPr>
              <w:spacing w:line="240" w:lineRule="auto"/>
            </w:pPr>
          </w:p>
        </w:tc>
      </w:tr>
      <w:tr w:rsidR="002C04F6" w:rsidRPr="00B5506E" w14:paraId="00FD8D0B"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498AC5" w14:textId="119EF649" w:rsidR="002C04F6" w:rsidRPr="00B5506E" w:rsidRDefault="002C04F6" w:rsidP="00B5506E">
            <w:r w:rsidRPr="00EB2FB0">
              <w:t>Exit signs are displayed over emergency exits</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5DA512"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9286F9"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50B35C" w14:textId="77777777" w:rsidR="002C04F6" w:rsidRPr="00B5506E" w:rsidRDefault="002C04F6" w:rsidP="007D1D85">
            <w:pPr>
              <w:spacing w:line="240" w:lineRule="auto"/>
            </w:pPr>
          </w:p>
        </w:tc>
      </w:tr>
      <w:tr w:rsidR="002C04F6" w:rsidRPr="00B5506E" w14:paraId="2132E9CE"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189074" w14:textId="1A5B0EBC" w:rsidR="002C04F6" w:rsidRPr="00B5506E" w:rsidRDefault="002C04F6" w:rsidP="00B5506E">
            <w:r w:rsidRPr="00EB2FB0">
              <w:t>Designated emergency exits are free of obstruction and easy to open</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6A611F"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1CC354"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97E669A" w14:textId="77777777" w:rsidR="002C04F6" w:rsidRPr="00B5506E" w:rsidRDefault="002C04F6" w:rsidP="007D1D85">
            <w:pPr>
              <w:spacing w:line="240" w:lineRule="auto"/>
            </w:pPr>
          </w:p>
        </w:tc>
      </w:tr>
      <w:tr w:rsidR="002C04F6" w:rsidRPr="00B5506E" w14:paraId="5635F08A"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403EBB" w14:textId="32510F53" w:rsidR="002C04F6" w:rsidRPr="00B5506E" w:rsidRDefault="002C04F6" w:rsidP="00B5506E">
            <w:r w:rsidRPr="00EB2FB0">
              <w:t xml:space="preserve">The services </w:t>
            </w:r>
            <w:proofErr w:type="gramStart"/>
            <w:r w:rsidRPr="00EB2FB0">
              <w:t>has</w:t>
            </w:r>
            <w:proofErr w:type="gramEnd"/>
            <w:r w:rsidRPr="00EB2FB0">
              <w:t xml:space="preserve"> equipment to safely move children with a disability where this is required</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B35CEE"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00FDDD"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D17D43D" w14:textId="77777777" w:rsidR="002C04F6" w:rsidRPr="00B5506E" w:rsidRDefault="002C04F6" w:rsidP="007D1D85">
            <w:pPr>
              <w:spacing w:line="240" w:lineRule="auto"/>
            </w:pPr>
          </w:p>
        </w:tc>
      </w:tr>
      <w:tr w:rsidR="002C04F6" w:rsidRPr="00B5506E" w14:paraId="4DC0E9CE"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59C9CD" w14:textId="6AC5B280" w:rsidR="002C04F6" w:rsidRPr="00B5506E" w:rsidRDefault="002C04F6" w:rsidP="00B5506E">
            <w:r w:rsidRPr="00EB2FB0">
              <w:t>Fire appliances can access water tank connections</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9FBE5A"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56465B"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D5EBB8" w14:textId="77777777" w:rsidR="002C04F6" w:rsidRPr="00B5506E" w:rsidRDefault="002C04F6" w:rsidP="007D1D85">
            <w:pPr>
              <w:spacing w:line="240" w:lineRule="auto"/>
            </w:pPr>
          </w:p>
        </w:tc>
      </w:tr>
      <w:tr w:rsidR="002C04F6" w:rsidRPr="00B5506E" w14:paraId="0594F1C7"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D65654" w14:textId="3D5DC00D" w:rsidR="002C04F6" w:rsidRPr="00B5506E" w:rsidRDefault="002C04F6" w:rsidP="00B5506E">
            <w:r w:rsidRPr="00EB2FB0">
              <w:t>Where they exist, driveways and fire vehicle access areas are clear of debris and any obstacles (CFA advises fire truck access requires 4m wide and 4m high that is clear of overhanging branches and archway structures)</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BAD432"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6B496C"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EC841B" w14:textId="77777777" w:rsidR="002C04F6" w:rsidRPr="00B5506E" w:rsidRDefault="002C04F6" w:rsidP="007D1D85">
            <w:pPr>
              <w:spacing w:line="240" w:lineRule="auto"/>
            </w:pPr>
          </w:p>
        </w:tc>
      </w:tr>
      <w:tr w:rsidR="002C04F6" w:rsidRPr="00B5506E" w14:paraId="791A02AF"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FA3A30" w14:textId="509D8DC3" w:rsidR="002C04F6" w:rsidRPr="00B5506E" w:rsidRDefault="002C04F6" w:rsidP="00B5506E">
            <w:r w:rsidRPr="00EB2FB0">
              <w:t>The service has more than one option for evacuating off-site</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970A52"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73BF30"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7A4E49" w14:textId="77777777" w:rsidR="002C04F6" w:rsidRPr="00B5506E" w:rsidRDefault="002C04F6" w:rsidP="007D1D85">
            <w:pPr>
              <w:spacing w:line="240" w:lineRule="auto"/>
            </w:pPr>
          </w:p>
        </w:tc>
      </w:tr>
      <w:tr w:rsidR="002C04F6" w:rsidRPr="00B5506E" w14:paraId="49E746F0" w14:textId="77777777" w:rsidTr="00AA799B">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1DB13F" w14:textId="47543FEA" w:rsidR="002C04F6" w:rsidRPr="00B5506E" w:rsidRDefault="002C04F6" w:rsidP="00B5506E">
            <w:r w:rsidRPr="00EB2FB0">
              <w:t xml:space="preserve">Where neighbouring properties pose a fire risk to the service because of vegetation, flammable materials or activities conducted on the property, the service has consulted the property owner, local council </w:t>
            </w:r>
            <w:proofErr w:type="gramStart"/>
            <w:r w:rsidRPr="00EB2FB0">
              <w:t>or  Department</w:t>
            </w:r>
            <w:proofErr w:type="gramEnd"/>
            <w:r w:rsidRPr="00EB2FB0">
              <w:t xml:space="preserve"> of Environment, Land, Water and Planning as appropriate to address the issue</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25A3F0" w14:textId="77777777" w:rsidR="002C04F6" w:rsidRPr="00B5506E" w:rsidRDefault="002C04F6" w:rsidP="007D1D85">
            <w:pPr>
              <w:spacing w:line="240" w:lineRule="auto"/>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0F1750" w14:textId="77777777" w:rsidR="002C04F6" w:rsidRPr="00B5506E" w:rsidRDefault="002C04F6" w:rsidP="007D1D85">
            <w:pPr>
              <w:spacing w:line="240" w:lineRule="auto"/>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8FE2BE7" w14:textId="77777777" w:rsidR="002C04F6" w:rsidRPr="00B5506E" w:rsidRDefault="002C04F6" w:rsidP="007D1D85">
            <w:pPr>
              <w:spacing w:line="240" w:lineRule="auto"/>
            </w:pPr>
          </w:p>
        </w:tc>
      </w:tr>
    </w:tbl>
    <w:p w14:paraId="75C42FBA" w14:textId="77777777" w:rsidR="00B5506E" w:rsidRDefault="00B5506E"/>
    <w:p w14:paraId="31E0E232" w14:textId="77777777" w:rsidR="00000212" w:rsidRDefault="00000212"/>
    <w:p w14:paraId="3A2BCAFA" w14:textId="77777777" w:rsidR="00000212" w:rsidRDefault="00000212"/>
    <w:p w14:paraId="7788747E" w14:textId="77777777" w:rsidR="002C04F6" w:rsidRDefault="002C04F6"/>
    <w:p w14:paraId="2AF62D63" w14:textId="4AA6AEB0" w:rsidR="00000212" w:rsidRDefault="00000212" w:rsidP="00000212">
      <w:pPr>
        <w:spacing w:before="360" w:after="160" w:line="259" w:lineRule="auto"/>
        <w:ind w:left="360" w:right="1841"/>
        <w:rPr>
          <w:rFonts w:eastAsia="Arial" w:cs="Times New Roman"/>
          <w:b/>
          <w:bCs/>
          <w:color w:val="AF272F"/>
          <w:sz w:val="22"/>
          <w:szCs w:val="22"/>
          <w:lang w:val="en-AU"/>
        </w:rPr>
      </w:pPr>
      <w:r>
        <w:rPr>
          <w:rFonts w:eastAsia="Arial" w:cs="Times New Roman"/>
          <w:b/>
          <w:bCs/>
          <w:color w:val="AF272F"/>
          <w:sz w:val="22"/>
          <w:szCs w:val="22"/>
          <w:lang w:val="en-AU"/>
        </w:rPr>
        <w:lastRenderedPageBreak/>
        <w:t>5</w:t>
      </w:r>
      <w:r w:rsidRPr="0053728B">
        <w:rPr>
          <w:rFonts w:eastAsia="Arial" w:cs="Times New Roman"/>
          <w:b/>
          <w:bCs/>
          <w:color w:val="AF272F"/>
          <w:sz w:val="22"/>
          <w:szCs w:val="22"/>
          <w:lang w:val="en-AU"/>
        </w:rPr>
        <w:t>.</w:t>
      </w:r>
      <w:r w:rsidR="002C04F6">
        <w:rPr>
          <w:rFonts w:eastAsia="Arial" w:cs="Times New Roman"/>
          <w:b/>
          <w:bCs/>
          <w:color w:val="AF272F"/>
          <w:sz w:val="22"/>
          <w:szCs w:val="22"/>
          <w:lang w:val="en-AU"/>
        </w:rPr>
        <w:t xml:space="preserve"> </w:t>
      </w:r>
      <w:r w:rsidRPr="00000212">
        <w:rPr>
          <w:rFonts w:eastAsia="Arial" w:cs="Times New Roman"/>
          <w:b/>
          <w:bCs/>
          <w:color w:val="AF272F"/>
          <w:sz w:val="22"/>
          <w:szCs w:val="22"/>
          <w:lang w:val="en-AU"/>
        </w:rPr>
        <w:t>Shelter-In-Place</w:t>
      </w:r>
    </w:p>
    <w:p w14:paraId="4137F925" w14:textId="77777777" w:rsidR="00000212" w:rsidRPr="005D2DE5" w:rsidRDefault="00000212" w:rsidP="00000212">
      <w:pPr>
        <w:rPr>
          <w:lang w:val="en-AU"/>
        </w:rPr>
      </w:pPr>
      <w:r w:rsidRPr="00000212">
        <w:rPr>
          <w:lang w:val="en-AU"/>
        </w:rPr>
        <w:t>All services should have nominated location/s in which to shelter-in-place (SIP).  The shelter-in-place location can be used to provide temporary accommodation until emergency services arrive or as a place of last resort if there is insufficient time to evacuate.</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931"/>
        <w:gridCol w:w="992"/>
        <w:gridCol w:w="3226"/>
        <w:gridCol w:w="1110"/>
      </w:tblGrid>
      <w:tr w:rsidR="00000212" w:rsidRPr="00D42215" w14:paraId="133DA425" w14:textId="77777777" w:rsidTr="007B4F5F">
        <w:trPr>
          <w:trHeight w:val="600"/>
        </w:trPr>
        <w:tc>
          <w:tcPr>
            <w:tcW w:w="8931" w:type="dxa"/>
            <w:tcBorders>
              <w:bottom w:val="nil"/>
            </w:tcBorders>
            <w:shd w:val="clear" w:color="auto" w:fill="AF272F"/>
            <w:vAlign w:val="center"/>
          </w:tcPr>
          <w:p w14:paraId="1B5DD38A" w14:textId="77777777" w:rsidR="00000212" w:rsidRPr="00D42215" w:rsidRDefault="00000212" w:rsidP="007B4F5F">
            <w:pPr>
              <w:spacing w:line="240" w:lineRule="auto"/>
              <w:rPr>
                <w:rFonts w:cs="Times New Roman"/>
                <w:b/>
                <w:color w:val="FFFFFF"/>
                <w:szCs w:val="22"/>
              </w:rPr>
            </w:pPr>
          </w:p>
        </w:tc>
        <w:tc>
          <w:tcPr>
            <w:tcW w:w="992" w:type="dxa"/>
            <w:tcBorders>
              <w:bottom w:val="nil"/>
            </w:tcBorders>
            <w:shd w:val="clear" w:color="auto" w:fill="AF272F"/>
            <w:vAlign w:val="center"/>
          </w:tcPr>
          <w:p w14:paraId="79891977" w14:textId="77777777" w:rsidR="00000212" w:rsidRPr="00D42215" w:rsidRDefault="00000212" w:rsidP="007B4F5F">
            <w:pPr>
              <w:spacing w:line="240" w:lineRule="auto"/>
              <w:rPr>
                <w:rFonts w:cs="Times New Roman"/>
                <w:b/>
                <w:color w:val="FFFFFF"/>
                <w:szCs w:val="22"/>
              </w:rPr>
            </w:pPr>
            <w:r>
              <w:rPr>
                <w:rFonts w:cs="Times New Roman"/>
                <w:b/>
                <w:color w:val="FFFFFF"/>
                <w:szCs w:val="22"/>
              </w:rPr>
              <w:t>Yes/No</w:t>
            </w:r>
          </w:p>
        </w:tc>
        <w:tc>
          <w:tcPr>
            <w:tcW w:w="3226" w:type="dxa"/>
            <w:tcBorders>
              <w:bottom w:val="nil"/>
            </w:tcBorders>
            <w:shd w:val="clear" w:color="auto" w:fill="AF272F"/>
            <w:vAlign w:val="center"/>
          </w:tcPr>
          <w:p w14:paraId="1BA2DD3F" w14:textId="77777777" w:rsidR="00000212" w:rsidRPr="00D42215" w:rsidRDefault="00000212" w:rsidP="007B4F5F">
            <w:pPr>
              <w:spacing w:line="240" w:lineRule="auto"/>
              <w:rPr>
                <w:rFonts w:cs="Times New Roman"/>
                <w:b/>
                <w:color w:val="FFFFFF"/>
                <w:szCs w:val="22"/>
              </w:rPr>
            </w:pPr>
            <w:r>
              <w:rPr>
                <w:rFonts w:cs="Times New Roman"/>
                <w:b/>
                <w:color w:val="FFFFFF"/>
                <w:szCs w:val="22"/>
              </w:rPr>
              <w:t>Required Action</w:t>
            </w:r>
          </w:p>
        </w:tc>
        <w:tc>
          <w:tcPr>
            <w:tcW w:w="1110" w:type="dxa"/>
            <w:tcBorders>
              <w:bottom w:val="nil"/>
            </w:tcBorders>
            <w:shd w:val="clear" w:color="auto" w:fill="AF272F"/>
            <w:vAlign w:val="center"/>
          </w:tcPr>
          <w:p w14:paraId="520E8CD5" w14:textId="77777777" w:rsidR="00000212" w:rsidRPr="00D42215" w:rsidRDefault="00000212" w:rsidP="007B4F5F">
            <w:pPr>
              <w:spacing w:line="240" w:lineRule="auto"/>
              <w:rPr>
                <w:rFonts w:cs="Times New Roman"/>
                <w:b/>
                <w:color w:val="FFFFFF"/>
                <w:szCs w:val="22"/>
              </w:rPr>
            </w:pPr>
            <w:r>
              <w:rPr>
                <w:rFonts w:cs="Times New Roman"/>
                <w:b/>
                <w:color w:val="FFFFFF"/>
                <w:szCs w:val="22"/>
              </w:rPr>
              <w:t>Due Date</w:t>
            </w:r>
          </w:p>
        </w:tc>
      </w:tr>
    </w:tbl>
    <w:p w14:paraId="3ECECDF9" w14:textId="77777777" w:rsidR="00000212" w:rsidRPr="00000212" w:rsidRDefault="00000212" w:rsidP="00000212">
      <w:pPr>
        <w:rPr>
          <w:rFonts w:eastAsia="Arial"/>
          <w:lang w:val="en-AU"/>
        </w:rPr>
      </w:pPr>
      <w:r w:rsidRPr="00000212">
        <w:rPr>
          <w:rFonts w:eastAsia="Arial"/>
          <w:lang w:val="en-AU"/>
        </w:rPr>
        <w:t>Location/s in which to shelter-in-place on the site have been identified</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931"/>
        <w:gridCol w:w="1525"/>
        <w:gridCol w:w="2693"/>
        <w:gridCol w:w="1110"/>
      </w:tblGrid>
      <w:tr w:rsidR="00000212" w:rsidRPr="00D42215" w14:paraId="42168CBD"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C09B95" w14:textId="77777777" w:rsidR="00000212" w:rsidRPr="00D42215" w:rsidRDefault="00000212" w:rsidP="007B4F5F">
            <w:pPr>
              <w:rPr>
                <w:rFonts w:cs="Times New Roman"/>
                <w:szCs w:val="22"/>
              </w:rPr>
            </w:pPr>
            <w:r w:rsidRPr="008950DE">
              <w:t xml:space="preserve">The SIP location/s </w:t>
            </w:r>
            <w:proofErr w:type="gramStart"/>
            <w:r w:rsidRPr="008950DE">
              <w:t>are able to</w:t>
            </w:r>
            <w:proofErr w:type="gramEnd"/>
            <w:r w:rsidRPr="008950DE">
              <w:t xml:space="preserve"> accommodate all students and staff </w:t>
            </w:r>
          </w:p>
        </w:tc>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1D599A" w14:textId="77777777" w:rsidR="00000212" w:rsidRPr="00D42215" w:rsidRDefault="00000212" w:rsidP="007B4F5F">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0344CF"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3738733" w14:textId="77777777" w:rsidR="00000212" w:rsidRPr="00D42215" w:rsidRDefault="00000212" w:rsidP="007B4F5F">
            <w:pPr>
              <w:spacing w:line="240" w:lineRule="auto"/>
              <w:rPr>
                <w:rFonts w:cs="Times New Roman"/>
                <w:szCs w:val="22"/>
              </w:rPr>
            </w:pPr>
          </w:p>
        </w:tc>
      </w:tr>
      <w:tr w:rsidR="00000212" w:rsidRPr="00D42215" w14:paraId="6B84BFBF"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2206FF" w14:textId="77777777" w:rsidR="00000212" w:rsidRPr="00BB2A44" w:rsidRDefault="00000212" w:rsidP="007B4F5F">
            <w:pPr>
              <w:rPr>
                <w:sz w:val="10"/>
                <w:szCs w:val="10"/>
              </w:rPr>
            </w:pPr>
            <w:r w:rsidRPr="008950DE">
              <w:t>The SIP location/s provide access to toilets and water</w:t>
            </w:r>
          </w:p>
        </w:tc>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736AC3" w14:textId="77777777" w:rsidR="00000212" w:rsidRPr="00D42215" w:rsidRDefault="00000212" w:rsidP="007B4F5F">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D373B5"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0AE1C8" w14:textId="77777777" w:rsidR="00000212" w:rsidRPr="00D42215" w:rsidRDefault="00000212" w:rsidP="007B4F5F">
            <w:pPr>
              <w:spacing w:line="240" w:lineRule="auto"/>
              <w:rPr>
                <w:rFonts w:cs="Times New Roman"/>
                <w:szCs w:val="22"/>
              </w:rPr>
            </w:pPr>
          </w:p>
        </w:tc>
      </w:tr>
      <w:tr w:rsidR="00000212" w:rsidRPr="00D42215" w14:paraId="32F588F9"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BCF999" w14:textId="77777777" w:rsidR="00000212" w:rsidRPr="008A0E78" w:rsidRDefault="00000212" w:rsidP="007B4F5F">
            <w:r w:rsidRPr="008950DE">
              <w:t>The SIP location/s have more than one entry and exit point</w:t>
            </w:r>
          </w:p>
        </w:tc>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C03C20" w14:textId="77777777" w:rsidR="00000212" w:rsidRPr="00D42215" w:rsidRDefault="00000212" w:rsidP="007B4F5F">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CF4D6C"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DA121B" w14:textId="77777777" w:rsidR="00000212" w:rsidRPr="00D42215" w:rsidRDefault="00000212" w:rsidP="007B4F5F">
            <w:pPr>
              <w:spacing w:line="240" w:lineRule="auto"/>
              <w:rPr>
                <w:rFonts w:cs="Times New Roman"/>
                <w:szCs w:val="22"/>
              </w:rPr>
            </w:pPr>
          </w:p>
        </w:tc>
      </w:tr>
      <w:tr w:rsidR="00000212" w:rsidRPr="00D42215" w14:paraId="6F0B676E"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949958" w14:textId="77777777" w:rsidR="00000212" w:rsidRPr="008A0E78" w:rsidRDefault="00000212" w:rsidP="007B4F5F">
            <w:r w:rsidRPr="008950DE">
              <w:t>The SIP location/s allow access for students and staff of all abilities</w:t>
            </w:r>
          </w:p>
        </w:tc>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CB7320" w14:textId="77777777" w:rsidR="00000212" w:rsidRPr="00D42215" w:rsidRDefault="00000212" w:rsidP="007B4F5F">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0C6845"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608EA26" w14:textId="77777777" w:rsidR="00000212" w:rsidRPr="00D42215" w:rsidRDefault="00000212" w:rsidP="007B4F5F">
            <w:pPr>
              <w:spacing w:line="240" w:lineRule="auto"/>
              <w:rPr>
                <w:rFonts w:cs="Times New Roman"/>
                <w:szCs w:val="22"/>
              </w:rPr>
            </w:pPr>
          </w:p>
        </w:tc>
      </w:tr>
      <w:tr w:rsidR="00000212" w:rsidRPr="00D42215" w14:paraId="1CE6F44A"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6EFE75" w14:textId="77777777" w:rsidR="00000212" w:rsidRPr="008A0E78" w:rsidRDefault="00000212" w:rsidP="007B4F5F">
            <w:r w:rsidRPr="008950DE">
              <w:t xml:space="preserve">Safety equipment in the SIP location/s is in proper working order </w:t>
            </w:r>
          </w:p>
        </w:tc>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24A20D" w14:textId="77777777" w:rsidR="00000212" w:rsidRPr="00D42215" w:rsidRDefault="00000212" w:rsidP="007B4F5F">
            <w:pPr>
              <w:spacing w:line="240" w:lineRule="auto"/>
              <w:rPr>
                <w:rFonts w:cs="Times New Roman"/>
                <w:szCs w:val="22"/>
              </w:rPr>
            </w:pP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699481"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72F326" w14:textId="77777777" w:rsidR="00000212" w:rsidRPr="00D42215" w:rsidRDefault="00000212" w:rsidP="007B4F5F">
            <w:pPr>
              <w:spacing w:line="240" w:lineRule="auto"/>
              <w:rPr>
                <w:rFonts w:cs="Times New Roman"/>
                <w:szCs w:val="22"/>
              </w:rPr>
            </w:pPr>
          </w:p>
        </w:tc>
      </w:tr>
    </w:tbl>
    <w:p w14:paraId="3D16B3A2" w14:textId="2A16C3C8" w:rsidR="002C04F6" w:rsidRDefault="002C04F6"/>
    <w:p w14:paraId="466192CB" w14:textId="77777777" w:rsidR="002C04F6" w:rsidRDefault="002C04F6">
      <w:pPr>
        <w:spacing w:after="0" w:line="240" w:lineRule="auto"/>
      </w:pPr>
      <w:r>
        <w:br w:type="page"/>
      </w:r>
    </w:p>
    <w:p w14:paraId="623F1264" w14:textId="77777777" w:rsidR="00000212" w:rsidRPr="00B5506E" w:rsidRDefault="00000212" w:rsidP="00000212">
      <w:pPr>
        <w:spacing w:before="360" w:after="160" w:line="259" w:lineRule="auto"/>
        <w:ind w:left="360" w:right="1841"/>
        <w:rPr>
          <w:rFonts w:eastAsia="Arial" w:cs="Times New Roman"/>
          <w:b/>
          <w:bCs/>
          <w:color w:val="AF272F"/>
          <w:sz w:val="22"/>
          <w:szCs w:val="22"/>
          <w:lang w:val="en-AU"/>
        </w:rPr>
      </w:pPr>
      <w:r>
        <w:rPr>
          <w:rFonts w:eastAsia="Arial" w:cs="Times New Roman"/>
          <w:b/>
          <w:bCs/>
          <w:color w:val="AF272F"/>
          <w:sz w:val="22"/>
          <w:szCs w:val="22"/>
          <w:lang w:val="en-AU"/>
        </w:rPr>
        <w:lastRenderedPageBreak/>
        <w:t>6</w:t>
      </w:r>
      <w:r w:rsidRPr="00B5506E">
        <w:rPr>
          <w:rFonts w:eastAsia="Arial" w:cs="Times New Roman"/>
          <w:b/>
          <w:bCs/>
          <w:color w:val="AF272F"/>
          <w:sz w:val="22"/>
          <w:szCs w:val="22"/>
          <w:lang w:val="en-AU"/>
        </w:rPr>
        <w:t>.</w:t>
      </w:r>
      <w:r w:rsidRPr="00B5506E">
        <w:rPr>
          <w:rFonts w:eastAsia="Arial" w:cs="Times New Roman"/>
          <w:b/>
          <w:bCs/>
          <w:color w:val="AF272F"/>
          <w:sz w:val="22"/>
          <w:szCs w:val="22"/>
          <w:lang w:val="en-AU"/>
        </w:rPr>
        <w:tab/>
        <w:t>Flammable Substances/Materials and Site Rubbish</w:t>
      </w:r>
    </w:p>
    <w:tbl>
      <w:tblPr>
        <w:tblStyle w:val="TableGrid"/>
        <w:tblW w:w="1425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931"/>
        <w:gridCol w:w="992"/>
        <w:gridCol w:w="533"/>
        <w:gridCol w:w="2693"/>
        <w:gridCol w:w="1110"/>
      </w:tblGrid>
      <w:tr w:rsidR="00000212" w:rsidRPr="00D42215" w14:paraId="5BC522CA" w14:textId="77777777" w:rsidTr="007B4F5F">
        <w:trPr>
          <w:trHeight w:val="600"/>
        </w:trPr>
        <w:tc>
          <w:tcPr>
            <w:tcW w:w="8931" w:type="dxa"/>
            <w:tcBorders>
              <w:bottom w:val="nil"/>
            </w:tcBorders>
            <w:shd w:val="clear" w:color="auto" w:fill="AF272F"/>
            <w:vAlign w:val="center"/>
          </w:tcPr>
          <w:p w14:paraId="28B15EBF" w14:textId="77777777" w:rsidR="00000212" w:rsidRPr="00D42215" w:rsidRDefault="00000212" w:rsidP="007B4F5F">
            <w:pPr>
              <w:spacing w:line="240" w:lineRule="auto"/>
              <w:rPr>
                <w:rFonts w:cs="Times New Roman"/>
                <w:b/>
                <w:color w:val="FFFFFF"/>
                <w:szCs w:val="22"/>
              </w:rPr>
            </w:pPr>
          </w:p>
        </w:tc>
        <w:tc>
          <w:tcPr>
            <w:tcW w:w="1525" w:type="dxa"/>
            <w:gridSpan w:val="2"/>
            <w:tcBorders>
              <w:bottom w:val="nil"/>
            </w:tcBorders>
            <w:shd w:val="clear" w:color="auto" w:fill="AF272F"/>
            <w:vAlign w:val="center"/>
          </w:tcPr>
          <w:p w14:paraId="378C85C0" w14:textId="77777777" w:rsidR="00000212" w:rsidRPr="00D42215" w:rsidRDefault="00000212" w:rsidP="007B4F5F">
            <w:pPr>
              <w:spacing w:line="240" w:lineRule="auto"/>
              <w:rPr>
                <w:rFonts w:cs="Times New Roman"/>
                <w:b/>
                <w:color w:val="FFFFFF"/>
                <w:szCs w:val="22"/>
              </w:rPr>
            </w:pPr>
            <w:r>
              <w:rPr>
                <w:rFonts w:cs="Times New Roman"/>
                <w:b/>
                <w:color w:val="FFFFFF"/>
                <w:szCs w:val="22"/>
              </w:rPr>
              <w:t>Yes/No</w:t>
            </w:r>
          </w:p>
        </w:tc>
        <w:tc>
          <w:tcPr>
            <w:tcW w:w="2693" w:type="dxa"/>
            <w:tcBorders>
              <w:bottom w:val="nil"/>
            </w:tcBorders>
            <w:shd w:val="clear" w:color="auto" w:fill="AF272F"/>
            <w:vAlign w:val="center"/>
          </w:tcPr>
          <w:p w14:paraId="24F3F1B7" w14:textId="77777777" w:rsidR="00000212" w:rsidRPr="00D42215" w:rsidRDefault="00000212" w:rsidP="007B4F5F">
            <w:pPr>
              <w:spacing w:line="240" w:lineRule="auto"/>
              <w:rPr>
                <w:rFonts w:cs="Times New Roman"/>
                <w:b/>
                <w:color w:val="FFFFFF"/>
                <w:szCs w:val="22"/>
              </w:rPr>
            </w:pPr>
            <w:r>
              <w:rPr>
                <w:rFonts w:cs="Times New Roman"/>
                <w:b/>
                <w:color w:val="FFFFFF"/>
                <w:szCs w:val="22"/>
              </w:rPr>
              <w:t>Required Action</w:t>
            </w:r>
          </w:p>
        </w:tc>
        <w:tc>
          <w:tcPr>
            <w:tcW w:w="1110" w:type="dxa"/>
            <w:tcBorders>
              <w:bottom w:val="nil"/>
            </w:tcBorders>
            <w:shd w:val="clear" w:color="auto" w:fill="AF272F"/>
            <w:vAlign w:val="center"/>
          </w:tcPr>
          <w:p w14:paraId="3D8CC097" w14:textId="77777777" w:rsidR="00000212" w:rsidRPr="00D42215" w:rsidRDefault="00000212" w:rsidP="007B4F5F">
            <w:pPr>
              <w:spacing w:line="240" w:lineRule="auto"/>
              <w:rPr>
                <w:rFonts w:cs="Times New Roman"/>
                <w:b/>
                <w:color w:val="FFFFFF"/>
                <w:szCs w:val="22"/>
              </w:rPr>
            </w:pPr>
            <w:r>
              <w:rPr>
                <w:rFonts w:cs="Times New Roman"/>
                <w:b/>
                <w:color w:val="FFFFFF"/>
                <w:szCs w:val="22"/>
              </w:rPr>
              <w:t>Due Date</w:t>
            </w:r>
          </w:p>
        </w:tc>
      </w:tr>
      <w:tr w:rsidR="00000212" w:rsidRPr="00D42215" w14:paraId="099CA4A5" w14:textId="77777777" w:rsidTr="007B4F5F">
        <w:trPr>
          <w:trHeight w:val="217"/>
        </w:trPr>
        <w:tc>
          <w:tcPr>
            <w:tcW w:w="8931" w:type="dxa"/>
            <w:tcBorders>
              <w:bottom w:val="single" w:sz="4" w:space="0" w:color="D9D9D9" w:themeColor="background1" w:themeShade="D9"/>
              <w:right w:val="single" w:sz="4" w:space="0" w:color="D9D9D9" w:themeColor="background1" w:themeShade="D9"/>
            </w:tcBorders>
            <w:shd w:val="clear" w:color="auto" w:fill="auto"/>
          </w:tcPr>
          <w:p w14:paraId="34D49998" w14:textId="40B98DAD" w:rsidR="00000212" w:rsidRPr="00D42215" w:rsidRDefault="00000212" w:rsidP="007B4F5F">
            <w:pPr>
              <w:rPr>
                <w:rFonts w:cs="Times New Roman"/>
                <w:szCs w:val="22"/>
              </w:rPr>
            </w:pPr>
            <w:r w:rsidRPr="000E3957">
              <w:t xml:space="preserve">Gas storage systems (portable bottles and fixed tanks), flammable materials and substances and other dangerous goods are maintained, </w:t>
            </w:r>
            <w:proofErr w:type="gramStart"/>
            <w:r w:rsidRPr="000E3957">
              <w:t>secured</w:t>
            </w:r>
            <w:proofErr w:type="gramEnd"/>
            <w:r w:rsidRPr="000E3957">
              <w:t xml:space="preserve"> and controlled in accordance with the WorkSafe Code of practice for the storage and handling of dangerous goods</w:t>
            </w:r>
          </w:p>
        </w:tc>
        <w:tc>
          <w:tcPr>
            <w:tcW w:w="992"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151982" w14:textId="77777777" w:rsidR="00000212" w:rsidRPr="00D42215" w:rsidRDefault="00000212" w:rsidP="007B4F5F">
            <w:pPr>
              <w:spacing w:line="240" w:lineRule="auto"/>
              <w:rPr>
                <w:rFonts w:cs="Times New Roman"/>
                <w:szCs w:val="22"/>
              </w:rPr>
            </w:pPr>
          </w:p>
        </w:tc>
        <w:tc>
          <w:tcPr>
            <w:tcW w:w="3226"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808065" w14:textId="77777777" w:rsidR="00000212" w:rsidRPr="00D42215" w:rsidRDefault="00000212" w:rsidP="007B4F5F">
            <w:pPr>
              <w:spacing w:line="240" w:lineRule="auto"/>
              <w:rPr>
                <w:rFonts w:cs="Times New Roman"/>
                <w:szCs w:val="22"/>
              </w:rPr>
            </w:pPr>
          </w:p>
        </w:tc>
        <w:tc>
          <w:tcPr>
            <w:tcW w:w="1110" w:type="dxa"/>
            <w:tcBorders>
              <w:left w:val="single" w:sz="4" w:space="0" w:color="D9D9D9" w:themeColor="background1" w:themeShade="D9"/>
              <w:bottom w:val="single" w:sz="4" w:space="0" w:color="D9D9D9" w:themeColor="background1" w:themeShade="D9"/>
            </w:tcBorders>
            <w:shd w:val="clear" w:color="auto" w:fill="auto"/>
            <w:vAlign w:val="center"/>
          </w:tcPr>
          <w:p w14:paraId="03CA7950" w14:textId="77777777" w:rsidR="00000212" w:rsidRPr="00D42215" w:rsidRDefault="00000212" w:rsidP="007B4F5F">
            <w:pPr>
              <w:spacing w:line="240" w:lineRule="auto"/>
              <w:rPr>
                <w:rFonts w:cs="Times New Roman"/>
                <w:szCs w:val="22"/>
              </w:rPr>
            </w:pPr>
          </w:p>
        </w:tc>
      </w:tr>
      <w:tr w:rsidR="00000212" w:rsidRPr="00D42215" w14:paraId="75F36AE2"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64F25B" w14:textId="38DA7219" w:rsidR="00000212" w:rsidRPr="00D42215" w:rsidRDefault="00000212" w:rsidP="007B4F5F">
            <w:pPr>
              <w:rPr>
                <w:rFonts w:cs="Times New Roman"/>
                <w:szCs w:val="22"/>
              </w:rPr>
            </w:pPr>
            <w:r w:rsidRPr="000E3957">
              <w:t>Gas storage/flammable liquids are kept away from the SIP location/s</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B2718A" w14:textId="77777777" w:rsidR="00000212" w:rsidRPr="00D42215" w:rsidRDefault="00000212" w:rsidP="007B4F5F">
            <w:pPr>
              <w:spacing w:line="240" w:lineRule="auto"/>
              <w:rPr>
                <w:rFonts w:cs="Times New Roman"/>
                <w:szCs w:val="22"/>
              </w:rPr>
            </w:pPr>
          </w:p>
        </w:tc>
        <w:tc>
          <w:tcPr>
            <w:tcW w:w="32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BA84DD"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687E1F0" w14:textId="77777777" w:rsidR="00000212" w:rsidRPr="00D42215" w:rsidRDefault="00000212" w:rsidP="007B4F5F">
            <w:pPr>
              <w:spacing w:line="240" w:lineRule="auto"/>
              <w:rPr>
                <w:rFonts w:cs="Times New Roman"/>
                <w:szCs w:val="22"/>
              </w:rPr>
            </w:pPr>
          </w:p>
        </w:tc>
      </w:tr>
      <w:tr w:rsidR="00000212" w:rsidRPr="00D42215" w14:paraId="1BD95292"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5850DF" w14:textId="5B784BCE" w:rsidR="00000212" w:rsidRPr="008950DE" w:rsidRDefault="00000212" w:rsidP="007B4F5F">
            <w:r w:rsidRPr="000E3957">
              <w:t>If the car park is near the nominated shelter-in-place location/s, arrangements exist for vehicles to be relocated when necessary (due to the risk of fuel tanks exploding)</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233CB9" w14:textId="77777777" w:rsidR="00000212" w:rsidRPr="00D42215" w:rsidRDefault="00000212" w:rsidP="007B4F5F">
            <w:pPr>
              <w:spacing w:line="240" w:lineRule="auto"/>
              <w:rPr>
                <w:rFonts w:cs="Times New Roman"/>
                <w:szCs w:val="22"/>
              </w:rPr>
            </w:pPr>
          </w:p>
        </w:tc>
        <w:tc>
          <w:tcPr>
            <w:tcW w:w="32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DD6A83"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04BED3F" w14:textId="77777777" w:rsidR="00000212" w:rsidRPr="00D42215" w:rsidRDefault="00000212" w:rsidP="007B4F5F">
            <w:pPr>
              <w:spacing w:line="240" w:lineRule="auto"/>
              <w:rPr>
                <w:rFonts w:cs="Times New Roman"/>
                <w:szCs w:val="22"/>
              </w:rPr>
            </w:pPr>
          </w:p>
        </w:tc>
      </w:tr>
      <w:tr w:rsidR="00000212" w:rsidRPr="00D42215" w14:paraId="09CC06A1"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4165DB" w14:textId="10665447" w:rsidR="00000212" w:rsidRPr="008950DE" w:rsidRDefault="00000212" w:rsidP="007B4F5F">
            <w:r w:rsidRPr="000E3957">
              <w:t>Rubbish bins are emptied before each weekend and holidays</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ED72F4" w14:textId="77777777" w:rsidR="00000212" w:rsidRPr="00D42215" w:rsidRDefault="00000212" w:rsidP="007B4F5F">
            <w:pPr>
              <w:spacing w:line="240" w:lineRule="auto"/>
              <w:rPr>
                <w:rFonts w:cs="Times New Roman"/>
                <w:szCs w:val="22"/>
              </w:rPr>
            </w:pPr>
          </w:p>
        </w:tc>
        <w:tc>
          <w:tcPr>
            <w:tcW w:w="32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5FBFCD"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4DE80D" w14:textId="77777777" w:rsidR="00000212" w:rsidRPr="00D42215" w:rsidRDefault="00000212" w:rsidP="007B4F5F">
            <w:pPr>
              <w:spacing w:line="240" w:lineRule="auto"/>
              <w:rPr>
                <w:rFonts w:cs="Times New Roman"/>
                <w:szCs w:val="22"/>
              </w:rPr>
            </w:pPr>
          </w:p>
        </w:tc>
      </w:tr>
      <w:tr w:rsidR="00000212" w:rsidRPr="00D42215" w14:paraId="2C3E8B9D"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270209" w14:textId="02227461" w:rsidR="00000212" w:rsidRPr="008950DE" w:rsidRDefault="00000212" w:rsidP="007B4F5F">
            <w:r w:rsidRPr="000E3957">
              <w:t xml:space="preserve">Rubbish bins are secured away out of service hours from any buildings and structures such as pergolas, </w:t>
            </w:r>
            <w:proofErr w:type="gramStart"/>
            <w:r w:rsidRPr="000E3957">
              <w:t>verandas</w:t>
            </w:r>
            <w:proofErr w:type="gramEnd"/>
            <w:r w:rsidRPr="000E3957">
              <w:t xml:space="preserve"> and trees </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861246" w14:textId="77777777" w:rsidR="00000212" w:rsidRPr="00D42215" w:rsidRDefault="00000212" w:rsidP="007B4F5F">
            <w:pPr>
              <w:spacing w:line="240" w:lineRule="auto"/>
              <w:rPr>
                <w:rFonts w:cs="Times New Roman"/>
                <w:szCs w:val="22"/>
              </w:rPr>
            </w:pPr>
          </w:p>
        </w:tc>
        <w:tc>
          <w:tcPr>
            <w:tcW w:w="32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77DCC6"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55D6D7F" w14:textId="77777777" w:rsidR="00000212" w:rsidRPr="00D42215" w:rsidRDefault="00000212" w:rsidP="007B4F5F">
            <w:pPr>
              <w:spacing w:line="240" w:lineRule="auto"/>
              <w:rPr>
                <w:rFonts w:cs="Times New Roman"/>
                <w:szCs w:val="22"/>
              </w:rPr>
            </w:pPr>
          </w:p>
        </w:tc>
      </w:tr>
      <w:tr w:rsidR="00000212" w:rsidRPr="00D42215" w14:paraId="7C66B583"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7EBDC7" w14:textId="28C59139" w:rsidR="00000212" w:rsidRPr="008950DE" w:rsidRDefault="00000212" w:rsidP="007B4F5F">
            <w:r w:rsidRPr="000E3957">
              <w:t xml:space="preserve">Broken or unused equipment stored on site is appropriately disposed of, including resources, </w:t>
            </w:r>
            <w:proofErr w:type="gramStart"/>
            <w:r w:rsidRPr="000E3957">
              <w:t>furniture</w:t>
            </w:r>
            <w:proofErr w:type="gramEnd"/>
            <w:r w:rsidRPr="000E3957">
              <w:t xml:space="preserve"> and packaging material</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380E3" w14:textId="77777777" w:rsidR="00000212" w:rsidRPr="00D42215" w:rsidRDefault="00000212" w:rsidP="007B4F5F">
            <w:pPr>
              <w:spacing w:line="240" w:lineRule="auto"/>
              <w:rPr>
                <w:rFonts w:cs="Times New Roman"/>
                <w:szCs w:val="22"/>
              </w:rPr>
            </w:pPr>
          </w:p>
        </w:tc>
        <w:tc>
          <w:tcPr>
            <w:tcW w:w="32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B47F92"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E8EEEA9" w14:textId="77777777" w:rsidR="00000212" w:rsidRPr="00D42215" w:rsidRDefault="00000212" w:rsidP="007B4F5F">
            <w:pPr>
              <w:spacing w:line="240" w:lineRule="auto"/>
              <w:rPr>
                <w:rFonts w:cs="Times New Roman"/>
                <w:szCs w:val="22"/>
              </w:rPr>
            </w:pPr>
          </w:p>
        </w:tc>
      </w:tr>
      <w:tr w:rsidR="00000212" w:rsidRPr="00D42215" w14:paraId="226E104C" w14:textId="77777777" w:rsidTr="007B4F5F">
        <w:trPr>
          <w:trHeight w:val="25"/>
        </w:trPr>
        <w:tc>
          <w:tcPr>
            <w:tcW w:w="89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4E66FE" w14:textId="2C0AC39F" w:rsidR="00000212" w:rsidRPr="008950DE" w:rsidRDefault="00000212" w:rsidP="007B4F5F">
            <w:r w:rsidRPr="000E3957">
              <w:t xml:space="preserve">Industrial bins are located in a secure </w:t>
            </w:r>
            <w:proofErr w:type="gramStart"/>
            <w:r w:rsidRPr="000E3957">
              <w:t>area</w:t>
            </w:r>
            <w:proofErr w:type="gramEnd"/>
            <w:r w:rsidRPr="000E3957">
              <w:t xml:space="preserve"> or the lid secured and away from the shelter-in-place location/s</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D1D040" w14:textId="77777777" w:rsidR="00000212" w:rsidRPr="00D42215" w:rsidRDefault="00000212" w:rsidP="007B4F5F">
            <w:pPr>
              <w:spacing w:line="240" w:lineRule="auto"/>
              <w:rPr>
                <w:rFonts w:cs="Times New Roman"/>
                <w:szCs w:val="22"/>
              </w:rPr>
            </w:pPr>
          </w:p>
        </w:tc>
        <w:tc>
          <w:tcPr>
            <w:tcW w:w="322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12F0702" w14:textId="77777777" w:rsidR="00000212" w:rsidRPr="00D42215" w:rsidRDefault="00000212" w:rsidP="007B4F5F">
            <w:pPr>
              <w:spacing w:line="240" w:lineRule="auto"/>
              <w:rPr>
                <w:rFonts w:cs="Times New Roman"/>
                <w:szCs w:val="22"/>
              </w:rPr>
            </w:pP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42CB6CF" w14:textId="77777777" w:rsidR="00000212" w:rsidRPr="00D42215" w:rsidRDefault="00000212" w:rsidP="007B4F5F">
            <w:pPr>
              <w:spacing w:line="240" w:lineRule="auto"/>
              <w:rPr>
                <w:rFonts w:cs="Times New Roman"/>
                <w:szCs w:val="22"/>
              </w:rPr>
            </w:pPr>
          </w:p>
        </w:tc>
      </w:tr>
    </w:tbl>
    <w:p w14:paraId="458D8BF5" w14:textId="77777777" w:rsidR="00000212" w:rsidRPr="00B5506E" w:rsidRDefault="00000212"/>
    <w:sectPr w:rsidR="00000212" w:rsidRPr="00B5506E" w:rsidSect="00D42215">
      <w:pgSz w:w="16840" w:h="11900" w:orient="landscape"/>
      <w:pgMar w:top="2578" w:right="1502" w:bottom="737" w:left="1304" w:header="624" w:footer="9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2FBF" w14:textId="77777777" w:rsidR="005D2A4F" w:rsidRDefault="005D2A4F" w:rsidP="008766A4">
      <w:r>
        <w:separator/>
      </w:r>
    </w:p>
  </w:endnote>
  <w:endnote w:type="continuationSeparator" w:id="0">
    <w:p w14:paraId="3D8FD2CA" w14:textId="77777777" w:rsidR="005D2A4F" w:rsidRDefault="005D2A4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871E" w14:textId="400F1838" w:rsidR="003E29B5" w:rsidRPr="003E29B5" w:rsidRDefault="00D42215" w:rsidP="008766A4">
    <w:r w:rsidRPr="003E29B5">
      <w:rPr>
        <w:noProof/>
        <w:lang w:val="en-AU" w:eastAsia="en-AU"/>
      </w:rPr>
      <w:drawing>
        <wp:anchor distT="0" distB="0" distL="114300" distR="114300" simplePos="0" relativeHeight="251661312" behindDoc="1" locked="0" layoutInCell="1" allowOverlap="1" wp14:anchorId="1E20E314" wp14:editId="7401BE30">
          <wp:simplePos x="0" y="0"/>
          <wp:positionH relativeFrom="page">
            <wp:posOffset>2449781</wp:posOffset>
          </wp:positionH>
          <wp:positionV relativeFrom="page">
            <wp:posOffset>6740916</wp:posOffset>
          </wp:positionV>
          <wp:extent cx="7527279" cy="722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3E29B5"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3E29B5"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F02B" w14:textId="77777777" w:rsidR="005D2A4F" w:rsidRDefault="005D2A4F" w:rsidP="008766A4">
      <w:r>
        <w:separator/>
      </w:r>
    </w:p>
  </w:footnote>
  <w:footnote w:type="continuationSeparator" w:id="0">
    <w:p w14:paraId="6D4A9E77" w14:textId="77777777" w:rsidR="005D2A4F" w:rsidRDefault="005D2A4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305E" w14:textId="7CCD0093" w:rsidR="003E29B5" w:rsidRPr="003E29B5" w:rsidRDefault="0015470A" w:rsidP="008766A4">
    <w:r w:rsidRPr="003E29B5">
      <w:rPr>
        <w:noProof/>
        <w:lang w:val="en-AU" w:eastAsia="en-AU"/>
      </w:rPr>
      <w:drawing>
        <wp:anchor distT="0" distB="0" distL="114300" distR="114300" simplePos="0" relativeHeight="251663360" behindDoc="1" locked="0" layoutInCell="1" allowOverlap="1" wp14:anchorId="5F9BFCE3" wp14:editId="6263C3DB">
          <wp:simplePos x="0" y="0"/>
          <wp:positionH relativeFrom="page">
            <wp:posOffset>2702</wp:posOffset>
          </wp:positionH>
          <wp:positionV relativeFrom="page">
            <wp:posOffset>10795</wp:posOffset>
          </wp:positionV>
          <wp:extent cx="10690283" cy="175846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76732"/>
                  <a:stretch/>
                </pic:blipFill>
                <pic:spPr bwMode="auto">
                  <a:xfrm>
                    <a:off x="0" y="0"/>
                    <a:ext cx="10690283" cy="175846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B04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A259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CB2F6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D46C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0C16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E4C94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CE3B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9C5C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8E058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CA8C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FDA8FA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0E272D7"/>
    <w:multiLevelType w:val="hybridMultilevel"/>
    <w:tmpl w:val="C82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35905"/>
    <w:multiLevelType w:val="hybridMultilevel"/>
    <w:tmpl w:val="D278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027C0"/>
    <w:multiLevelType w:val="hybridMultilevel"/>
    <w:tmpl w:val="7B222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140B12"/>
    <w:multiLevelType w:val="hybridMultilevel"/>
    <w:tmpl w:val="49C803C4"/>
    <w:lvl w:ilvl="0" w:tplc="D4B841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6731587">
    <w:abstractNumId w:val="10"/>
  </w:num>
  <w:num w:numId="2" w16cid:durableId="1802259146">
    <w:abstractNumId w:val="8"/>
  </w:num>
  <w:num w:numId="3" w16cid:durableId="530460755">
    <w:abstractNumId w:val="7"/>
  </w:num>
  <w:num w:numId="4" w16cid:durableId="144594444">
    <w:abstractNumId w:val="6"/>
  </w:num>
  <w:num w:numId="5" w16cid:durableId="1983343899">
    <w:abstractNumId w:val="5"/>
  </w:num>
  <w:num w:numId="6" w16cid:durableId="648170247">
    <w:abstractNumId w:val="9"/>
  </w:num>
  <w:num w:numId="7" w16cid:durableId="278487350">
    <w:abstractNumId w:val="4"/>
  </w:num>
  <w:num w:numId="8" w16cid:durableId="778795066">
    <w:abstractNumId w:val="3"/>
  </w:num>
  <w:num w:numId="9" w16cid:durableId="2089616305">
    <w:abstractNumId w:val="2"/>
  </w:num>
  <w:num w:numId="10" w16cid:durableId="1436824425">
    <w:abstractNumId w:val="1"/>
  </w:num>
  <w:num w:numId="11" w16cid:durableId="202907102">
    <w:abstractNumId w:val="0"/>
  </w:num>
  <w:num w:numId="12" w16cid:durableId="1407262250">
    <w:abstractNumId w:val="13"/>
  </w:num>
  <w:num w:numId="13" w16cid:durableId="1362827539">
    <w:abstractNumId w:val="12"/>
  </w:num>
  <w:num w:numId="14" w16cid:durableId="1825973461">
    <w:abstractNumId w:val="11"/>
  </w:num>
  <w:num w:numId="15" w16cid:durableId="43606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48"/>
    <w:rsid w:val="00000212"/>
    <w:rsid w:val="00084206"/>
    <w:rsid w:val="000E426D"/>
    <w:rsid w:val="00140A99"/>
    <w:rsid w:val="0014310A"/>
    <w:rsid w:val="0015470A"/>
    <w:rsid w:val="0022212D"/>
    <w:rsid w:val="00235C1E"/>
    <w:rsid w:val="00243442"/>
    <w:rsid w:val="002875A8"/>
    <w:rsid w:val="002C04F6"/>
    <w:rsid w:val="002E0C6B"/>
    <w:rsid w:val="00326F48"/>
    <w:rsid w:val="003B01B0"/>
    <w:rsid w:val="003E29B5"/>
    <w:rsid w:val="0043792B"/>
    <w:rsid w:val="00446CAF"/>
    <w:rsid w:val="004B38C6"/>
    <w:rsid w:val="005345BF"/>
    <w:rsid w:val="0053728B"/>
    <w:rsid w:val="005668FB"/>
    <w:rsid w:val="00596923"/>
    <w:rsid w:val="005D2A4F"/>
    <w:rsid w:val="005D2DE5"/>
    <w:rsid w:val="00610F8B"/>
    <w:rsid w:val="006A518C"/>
    <w:rsid w:val="006A7694"/>
    <w:rsid w:val="006C264A"/>
    <w:rsid w:val="00700879"/>
    <w:rsid w:val="00711108"/>
    <w:rsid w:val="0072548D"/>
    <w:rsid w:val="00784798"/>
    <w:rsid w:val="007E0CBC"/>
    <w:rsid w:val="007F2B9A"/>
    <w:rsid w:val="00816ED5"/>
    <w:rsid w:val="008766A4"/>
    <w:rsid w:val="00877A7E"/>
    <w:rsid w:val="008930BD"/>
    <w:rsid w:val="008A0E78"/>
    <w:rsid w:val="008C40C2"/>
    <w:rsid w:val="009264C0"/>
    <w:rsid w:val="00980015"/>
    <w:rsid w:val="009F2302"/>
    <w:rsid w:val="00A92AA6"/>
    <w:rsid w:val="00AA799B"/>
    <w:rsid w:val="00B34B2D"/>
    <w:rsid w:val="00B5506E"/>
    <w:rsid w:val="00BB2A44"/>
    <w:rsid w:val="00BB5795"/>
    <w:rsid w:val="00BC47FB"/>
    <w:rsid w:val="00BD0B44"/>
    <w:rsid w:val="00C94C45"/>
    <w:rsid w:val="00CC5C19"/>
    <w:rsid w:val="00CC676C"/>
    <w:rsid w:val="00D31299"/>
    <w:rsid w:val="00D42215"/>
    <w:rsid w:val="00D81B53"/>
    <w:rsid w:val="00DB029B"/>
    <w:rsid w:val="00E7506C"/>
    <w:rsid w:val="00E96EEE"/>
    <w:rsid w:val="00E97C74"/>
    <w:rsid w:val="00F81125"/>
    <w:rsid w:val="00F9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CBE0C9C3-1718-4216-82B0-56665693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paragraph" w:styleId="Heading3">
    <w:name w:val="heading 3"/>
    <w:basedOn w:val="Normal"/>
    <w:next w:val="Normal"/>
    <w:link w:val="Heading3Char"/>
    <w:uiPriority w:val="9"/>
    <w:unhideWhenUsed/>
    <w:qFormat/>
    <w:rsid w:val="005372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table" w:styleId="TableGrid">
    <w:name w:val="Table Grid"/>
    <w:basedOn w:val="TableNormal"/>
    <w:uiPriority w:val="39"/>
    <w:rsid w:val="00D42215"/>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A44"/>
    <w:pPr>
      <w:spacing w:after="0" w:line="240" w:lineRule="auto"/>
      <w:ind w:left="720"/>
      <w:contextualSpacing/>
    </w:pPr>
    <w:rPr>
      <w:rFonts w:ascii="Times New Roman" w:eastAsia="Times New Roman" w:hAnsi="Times New Roman" w:cs="Times New Roman"/>
      <w:sz w:val="26"/>
      <w:szCs w:val="24"/>
      <w:lang w:val="en-AU"/>
    </w:rPr>
  </w:style>
  <w:style w:type="paragraph" w:styleId="ListBullet">
    <w:name w:val="List Bullet"/>
    <w:basedOn w:val="Normal"/>
    <w:uiPriority w:val="99"/>
    <w:unhideWhenUsed/>
    <w:rsid w:val="008A0E78"/>
    <w:pPr>
      <w:numPr>
        <w:numId w:val="1"/>
      </w:numPr>
      <w:contextualSpacing/>
    </w:pPr>
  </w:style>
  <w:style w:type="paragraph" w:styleId="ListNumber">
    <w:name w:val="List Number"/>
    <w:basedOn w:val="Normal"/>
    <w:uiPriority w:val="99"/>
    <w:unhideWhenUsed/>
    <w:rsid w:val="005D2DE5"/>
    <w:pPr>
      <w:numPr>
        <w:numId w:val="6"/>
      </w:numPr>
      <w:contextualSpacing/>
    </w:pPr>
  </w:style>
  <w:style w:type="character" w:customStyle="1" w:styleId="Heading3Char">
    <w:name w:val="Heading 3 Char"/>
    <w:basedOn w:val="DefaultParagraphFont"/>
    <w:link w:val="Heading3"/>
    <w:uiPriority w:val="9"/>
    <w:rsid w:val="0053728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32C79600-4489-44F9-B3C8-61C2612BFA8D}"/>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0cef8406-c5f7-4435-841a-750b59bfaa60"/>
    <ds:schemaRef ds:uri="73f2ff2b-cd9d-47fc-88cc-85cbf6784b97"/>
    <ds:schemaRef ds:uri="http://schemas.microsoft.com/Sharepoint/v3"/>
    <ds:schemaRef ds:uri="http://schemas.microsoft.com/sharepoint/v3"/>
    <ds:schemaRef ds:uri="cb9114c1-daad-44dd-acad-30f4246641f2"/>
    <ds:schemaRef ds:uri="76b566cd-adb9-46c2-964b-22eba181fd0b"/>
  </ds:schemaRefs>
</ds:datastoreItem>
</file>

<file path=customXml/itemProps4.xml><?xml version="1.0" encoding="utf-8"?>
<ds:datastoreItem xmlns:ds="http://schemas.openxmlformats.org/officeDocument/2006/customXml" ds:itemID="{C4F8D789-CFED-4F46-9C23-3D66AACD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Service site bushfire readiness review checklist</dc:title>
  <dc:creator>Dori Maniatakis</dc:creator>
  <cp:lastModifiedBy>Alice Sykes</cp:lastModifiedBy>
  <cp:revision>2</cp:revision>
  <dcterms:created xsi:type="dcterms:W3CDTF">2024-03-27T04:41:00Z</dcterms:created>
  <dcterms:modified xsi:type="dcterms:W3CDTF">2024-03-27T04:41:00Z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SubmissionDate">
    <vt:lpwstr/>
  </property>
  <property fmtid="{D5CDD505-2E9C-101B-9397-08002B2CF9AE}" pid="4" name="DET_EDRMS_RCS">
    <vt:lpwstr>12;#13.3.2 Agency Procedures Development|229a67ae-1fec-46d6-a277-bd43dbd1d37e</vt:lpwstr>
  </property>
  <property fmtid="{D5CDD505-2E9C-101B-9397-08002B2CF9AE}" pid="5" name="RecordPoint_RecordNumberSubmitted">
    <vt:lpwstr>R20220480154</vt:lpwstr>
  </property>
  <property fmtid="{D5CDD505-2E9C-101B-9397-08002B2CF9AE}" pid="6" name="RecordPoint_ActiveItemUniqueId">
    <vt:lpwstr>{7a23a88d-80d0-4a15-9e3a-07f0153cb2db}</vt:lpwstr>
  </property>
  <property fmtid="{D5CDD505-2E9C-101B-9397-08002B2CF9AE}" pid="7" name="RecordPoint_SubmissionCompleted">
    <vt:lpwstr>2022-08-29T15:15:14.3616169+10:00</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ActiveItemWebId">
    <vt:lpwstr>{0cef8406-c5f7-4435-841a-750b59bfaa60}</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T_EDRMS_SecClass">
    <vt:lpwstr/>
  </property>
  <property fmtid="{D5CDD505-2E9C-101B-9397-08002B2CF9AE}" pid="14" name="RecordPoint_ActiveItemSiteId">
    <vt:lpwstr>{61b3ca93-a8bf-4c99-aff3-b46cc7f4149e}</vt:lpwstr>
  </property>
  <property fmtid="{D5CDD505-2E9C-101B-9397-08002B2CF9AE}" pid="15" name="RecordPoint_ActiveItemListId">
    <vt:lpwstr>{73f2ff2b-cd9d-47fc-88cc-85cbf6784b97}</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