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A57E" w14:textId="1AF2F1CB" w:rsidR="009C16BD" w:rsidRPr="00624A55" w:rsidRDefault="00BA7059" w:rsidP="009C16BD">
      <w:pPr>
        <w:pStyle w:val="Heading1"/>
        <w:spacing w:before="0"/>
        <w:rPr>
          <w:lang w:val="en-AU"/>
        </w:rPr>
      </w:pPr>
      <w:r>
        <w:rPr>
          <w:lang w:val="en-AU"/>
        </w:rPr>
        <w:t xml:space="preserve">letter to families </w:t>
      </w:r>
    </w:p>
    <w:p w14:paraId="216651DE" w14:textId="706F9968" w:rsidR="005D4196" w:rsidRPr="005D4196" w:rsidRDefault="00BA7059" w:rsidP="009C16BD">
      <w:pPr>
        <w:pStyle w:val="Intro"/>
        <w:rPr>
          <w:iCs/>
        </w:rPr>
      </w:pPr>
      <w:r>
        <w:rPr>
          <w:iCs/>
        </w:rPr>
        <w:t xml:space="preserve">A template letter for </w:t>
      </w:r>
      <w:r w:rsidR="00D57EB6">
        <w:rPr>
          <w:iCs/>
        </w:rPr>
        <w:t>metropolitan</w:t>
      </w:r>
      <w:r w:rsidR="00FD1631">
        <w:rPr>
          <w:iCs/>
        </w:rPr>
        <w:t xml:space="preserve"> Melbourne </w:t>
      </w:r>
      <w:r>
        <w:rPr>
          <w:iCs/>
        </w:rPr>
        <w:t>services to communicate to families about the return to on-site learning</w:t>
      </w:r>
      <w:r w:rsidR="00FD1631">
        <w:rPr>
          <w:iCs/>
        </w:rPr>
        <w:t xml:space="preserve"> for all children</w:t>
      </w:r>
      <w:r w:rsidR="00B339AD">
        <w:rPr>
          <w:iCs/>
        </w:rPr>
        <w:t>,</w:t>
      </w:r>
      <w:r>
        <w:rPr>
          <w:iCs/>
        </w:rPr>
        <w:t xml:space="preserve"> as outlined in the Victorian Government’s ‘Roadmap to </w:t>
      </w:r>
      <w:r w:rsidR="0019708E">
        <w:rPr>
          <w:iCs/>
        </w:rPr>
        <w:t>reopening</w:t>
      </w:r>
      <w:r>
        <w:rPr>
          <w:iCs/>
        </w:rPr>
        <w:t xml:space="preserve"> Victoria’. Services </w:t>
      </w:r>
      <w:r w:rsidR="009C4B32">
        <w:rPr>
          <w:iCs/>
        </w:rPr>
        <w:t xml:space="preserve">are to utilise their own branded letterhead and include the information as it relates to your service. </w:t>
      </w:r>
    </w:p>
    <w:p w14:paraId="028ECAE1" w14:textId="77777777" w:rsidR="00BA7059" w:rsidRDefault="00BA7059" w:rsidP="00BA7059"/>
    <w:p w14:paraId="3CB1C5B1" w14:textId="5E447023" w:rsidR="00BA7059" w:rsidRDefault="00BA7059" w:rsidP="0019708E">
      <w:r>
        <w:t>Dear parents and carers,</w:t>
      </w:r>
    </w:p>
    <w:p w14:paraId="0AF9E77A" w14:textId="2157FD87" w:rsidR="00BA7059" w:rsidRDefault="00BA7059" w:rsidP="0019708E">
      <w:r>
        <w:t xml:space="preserve">Thank you for your ongoing support during these past months as we have worked together as a community to slow the spread of coronavirus (COVID-19). We know it’s been a </w:t>
      </w:r>
      <w:r w:rsidR="00B63FFD">
        <w:t xml:space="preserve">challenging </w:t>
      </w:r>
      <w:r>
        <w:t>time for children, families, educators, teachers and staff alike.</w:t>
      </w:r>
    </w:p>
    <w:p w14:paraId="3031F46F" w14:textId="47A5FABC" w:rsidR="00BA7059" w:rsidRDefault="00BA7059" w:rsidP="0019708E">
      <w:r>
        <w:t>On Sunday</w:t>
      </w:r>
      <w:r w:rsidR="003321E4">
        <w:t xml:space="preserve"> 6 September 2020</w:t>
      </w:r>
      <w:r>
        <w:t xml:space="preserve">, the Victorian Government released </w:t>
      </w:r>
      <w:r w:rsidR="00940357">
        <w:t>its</w:t>
      </w:r>
      <w:r>
        <w:t xml:space="preserve"> ‘Roadmap </w:t>
      </w:r>
      <w:r w:rsidR="00940357">
        <w:t>for reopening</w:t>
      </w:r>
      <w:r>
        <w:t xml:space="preserve"> Victoria’ (the Roadmap), which outlines its approach to </w:t>
      </w:r>
      <w:r w:rsidR="00B63FFD">
        <w:t>reopening</w:t>
      </w:r>
      <w:r>
        <w:t xml:space="preserve"> across the state.</w:t>
      </w:r>
    </w:p>
    <w:p w14:paraId="622156E6" w14:textId="5E7D9F59" w:rsidR="00BA7059" w:rsidRPr="005662B6" w:rsidRDefault="00940357" w:rsidP="0019708E">
      <w:pPr>
        <w:spacing w:after="240"/>
        <w:rPr>
          <w:rFonts w:cstheme="minorHAnsi"/>
        </w:rPr>
      </w:pPr>
      <w:r>
        <w:t>The</w:t>
      </w:r>
      <w:r w:rsidR="00BA7059">
        <w:t xml:space="preserve"> Roadmap details a timeline </w:t>
      </w:r>
      <w:r>
        <w:t xml:space="preserve">and steps </w:t>
      </w:r>
      <w:r w:rsidR="00BA7059">
        <w:t>for our service to reopen to all families</w:t>
      </w:r>
      <w:r>
        <w:t>,</w:t>
      </w:r>
      <w:r w:rsidR="0019708E">
        <w:t xml:space="preserve"> </w:t>
      </w:r>
      <w:r>
        <w:t>subject to the</w:t>
      </w:r>
      <w:r w:rsidR="00BA7059">
        <w:t xml:space="preserve"> advice </w:t>
      </w:r>
      <w:r>
        <w:t>of</w:t>
      </w:r>
      <w:r w:rsidR="00BA7059">
        <w:t xml:space="preserve"> the </w:t>
      </w:r>
      <w:r w:rsidR="00BA7059" w:rsidRPr="005662B6">
        <w:rPr>
          <w:rFonts w:cstheme="minorHAnsi"/>
        </w:rPr>
        <w:t xml:space="preserve">Victorian Chief Health Officer. </w:t>
      </w:r>
    </w:p>
    <w:p w14:paraId="18AAA726" w14:textId="77777777" w:rsidR="00BA7059" w:rsidRPr="004808EE" w:rsidRDefault="00BA7059" w:rsidP="0019708E">
      <w:pPr>
        <w:rPr>
          <w:rFonts w:cstheme="minorHAnsi"/>
          <w:u w:val="single"/>
        </w:rPr>
      </w:pPr>
      <w:r w:rsidRPr="004808EE">
        <w:rPr>
          <w:rFonts w:cstheme="minorHAnsi"/>
          <w:u w:val="single"/>
        </w:rPr>
        <w:t>Key dates for families</w:t>
      </w:r>
    </w:p>
    <w:p w14:paraId="65DB227C" w14:textId="3A7496E3" w:rsidR="00BA7059" w:rsidRPr="005662B6" w:rsidRDefault="00D57EB6" w:rsidP="0019708E">
      <w:pPr>
        <w:rPr>
          <w:rFonts w:cstheme="minorHAnsi"/>
        </w:rPr>
      </w:pPr>
      <w:r>
        <w:rPr>
          <w:rFonts w:cstheme="minorHAnsi"/>
        </w:rPr>
        <w:t>Under current advice, the</w:t>
      </w:r>
      <w:r w:rsidR="00BA7059" w:rsidRPr="005662B6">
        <w:rPr>
          <w:rFonts w:cstheme="minorHAnsi"/>
        </w:rPr>
        <w:t xml:space="preserve"> key dates for our service are as follows</w:t>
      </w:r>
      <w:r w:rsidR="00384A22">
        <w:rPr>
          <w:rFonts w:cstheme="minorHAnsi"/>
        </w:rPr>
        <w:t xml:space="preserve"> </w:t>
      </w:r>
      <w:r w:rsidR="00384A22">
        <w:rPr>
          <w:rFonts w:cstheme="minorHAnsi"/>
          <w:color w:val="FF0000"/>
        </w:rPr>
        <w:t>(please include what is relevant to your service type)</w:t>
      </w:r>
      <w:r w:rsidR="00BA7059">
        <w:rPr>
          <w:rFonts w:cstheme="minorHAnsi"/>
        </w:rPr>
        <w:t xml:space="preserve"> </w:t>
      </w:r>
    </w:p>
    <w:p w14:paraId="2881FAED" w14:textId="5163C209" w:rsidR="00FD1631" w:rsidRPr="00C96A2B" w:rsidRDefault="00FD1631" w:rsidP="00D57EB6">
      <w:pPr>
        <w:rPr>
          <w:rFonts w:cstheme="minorHAnsi"/>
          <w:color w:val="FF0000"/>
        </w:rPr>
      </w:pPr>
      <w:r w:rsidRPr="00D57EB6">
        <w:rPr>
          <w:rFonts w:cstheme="minorHAnsi"/>
          <w:b/>
          <w:bCs/>
        </w:rPr>
        <w:t>Monday 13 September to Sunday 27 September</w:t>
      </w:r>
      <w:r w:rsidR="00C96A2B">
        <w:rPr>
          <w:rFonts w:cstheme="minorHAnsi"/>
          <w:b/>
          <w:bCs/>
        </w:rPr>
        <w:t xml:space="preserve"> </w:t>
      </w:r>
      <w:r w:rsidR="00C96A2B" w:rsidRPr="00C96A2B">
        <w:rPr>
          <w:rFonts w:cstheme="minorHAnsi"/>
          <w:color w:val="FF0000"/>
        </w:rPr>
        <w:t xml:space="preserve">(relevant to </w:t>
      </w:r>
      <w:r w:rsidR="00C96A2B">
        <w:rPr>
          <w:rFonts w:cstheme="minorHAnsi"/>
          <w:color w:val="FF0000"/>
        </w:rPr>
        <w:t>FDC, LDC and sessional kindergarten)</w:t>
      </w:r>
    </w:p>
    <w:p w14:paraId="599285B4" w14:textId="06B2687E" w:rsidR="00940357" w:rsidRPr="00940357" w:rsidRDefault="00940357" w:rsidP="0019708E">
      <w:pPr>
        <w:pStyle w:val="mld-paragraph"/>
        <w:numPr>
          <w:ilvl w:val="0"/>
          <w:numId w:val="33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service</w:t>
      </w:r>
      <w:r w:rsidRPr="00940357">
        <w:rPr>
          <w:rFonts w:ascii="Arial" w:hAnsi="Arial" w:cs="Arial"/>
          <w:sz w:val="22"/>
          <w:szCs w:val="22"/>
        </w:rPr>
        <w:t xml:space="preserve"> operate</w:t>
      </w:r>
      <w:r>
        <w:rPr>
          <w:rFonts w:ascii="Arial" w:hAnsi="Arial" w:cs="Arial"/>
          <w:sz w:val="22"/>
          <w:szCs w:val="22"/>
        </w:rPr>
        <w:t>s</w:t>
      </w:r>
      <w:r w:rsidRPr="00940357">
        <w:rPr>
          <w:rFonts w:ascii="Arial" w:hAnsi="Arial" w:cs="Arial"/>
          <w:sz w:val="22"/>
          <w:szCs w:val="22"/>
        </w:rPr>
        <w:t xml:space="preserve"> under the First Step of the metropolitan Melbourne Roadmap, </w:t>
      </w:r>
      <w:r>
        <w:rPr>
          <w:rFonts w:ascii="Arial" w:hAnsi="Arial" w:cs="Arial"/>
          <w:sz w:val="22"/>
          <w:szCs w:val="22"/>
        </w:rPr>
        <w:t>providing on-site education for</w:t>
      </w:r>
      <w:r w:rsidRPr="00940357">
        <w:rPr>
          <w:rFonts w:ascii="Arial" w:hAnsi="Arial" w:cs="Arial"/>
          <w:sz w:val="22"/>
          <w:szCs w:val="22"/>
        </w:rPr>
        <w:t xml:space="preserve"> children of permitted workers (under the Permitted Worker Permit Scheme) and vulnerable children only.</w:t>
      </w:r>
    </w:p>
    <w:p w14:paraId="71B5F5DA" w14:textId="6BAAE834" w:rsidR="00BA7059" w:rsidRPr="005662B6" w:rsidRDefault="00BA7059" w:rsidP="0019708E">
      <w:pPr>
        <w:rPr>
          <w:rFonts w:cstheme="minorHAnsi"/>
        </w:rPr>
      </w:pPr>
      <w:r w:rsidRPr="005662B6">
        <w:rPr>
          <w:rFonts w:cstheme="minorHAnsi"/>
          <w:b/>
          <w:bCs/>
        </w:rPr>
        <w:t xml:space="preserve">From Monday 28 September </w:t>
      </w:r>
      <w:r w:rsidR="00E948D0" w:rsidRPr="00C96A2B">
        <w:rPr>
          <w:rFonts w:cstheme="minorHAnsi"/>
          <w:color w:val="FF0000"/>
        </w:rPr>
        <w:t xml:space="preserve">(relevant to </w:t>
      </w:r>
      <w:r w:rsidR="00E948D0">
        <w:rPr>
          <w:rFonts w:cstheme="minorHAnsi"/>
          <w:color w:val="FF0000"/>
        </w:rPr>
        <w:t>FDC, LDC</w:t>
      </w:r>
      <w:r w:rsidR="008869B4">
        <w:rPr>
          <w:rFonts w:cstheme="minorHAnsi"/>
          <w:color w:val="FF0000"/>
        </w:rPr>
        <w:t>)</w:t>
      </w:r>
    </w:p>
    <w:p w14:paraId="2769BE1E" w14:textId="77A5FD26" w:rsidR="00BA7059" w:rsidRPr="005662B6" w:rsidRDefault="00BA7059" w:rsidP="0019708E">
      <w:pPr>
        <w:pStyle w:val="ListParagraph"/>
        <w:numPr>
          <w:ilvl w:val="0"/>
          <w:numId w:val="31"/>
        </w:numPr>
        <w:contextualSpacing w:val="0"/>
        <w:rPr>
          <w:rFonts w:cstheme="minorHAnsi"/>
          <w:szCs w:val="22"/>
        </w:rPr>
      </w:pPr>
      <w:r w:rsidRPr="005662B6">
        <w:rPr>
          <w:rFonts w:cstheme="minorHAnsi"/>
          <w:szCs w:val="22"/>
        </w:rPr>
        <w:t xml:space="preserve">Our service will be open for all children to attend </w:t>
      </w:r>
      <w:r w:rsidRPr="00D57EB6">
        <w:rPr>
          <w:rFonts w:cstheme="minorHAnsi"/>
          <w:szCs w:val="22"/>
        </w:rPr>
        <w:t>long day care/family day care</w:t>
      </w:r>
      <w:r w:rsidRPr="005662B6">
        <w:rPr>
          <w:rFonts w:cstheme="minorHAnsi"/>
          <w:szCs w:val="22"/>
        </w:rPr>
        <w:t xml:space="preserve"> on</w:t>
      </w:r>
      <w:r>
        <w:rPr>
          <w:rFonts w:cstheme="minorHAnsi"/>
          <w:szCs w:val="22"/>
        </w:rPr>
        <w:t>-s</w:t>
      </w:r>
      <w:r w:rsidRPr="005662B6">
        <w:rPr>
          <w:rFonts w:cstheme="minorHAnsi"/>
          <w:szCs w:val="22"/>
        </w:rPr>
        <w:t>ite. We have a COVID</w:t>
      </w:r>
      <w:r>
        <w:rPr>
          <w:rFonts w:cstheme="minorHAnsi"/>
          <w:szCs w:val="22"/>
        </w:rPr>
        <w:t>S</w:t>
      </w:r>
      <w:r w:rsidRPr="005662B6">
        <w:rPr>
          <w:rFonts w:cstheme="minorHAnsi"/>
          <w:szCs w:val="22"/>
        </w:rPr>
        <w:t xml:space="preserve">afe plan and </w:t>
      </w:r>
      <w:r>
        <w:rPr>
          <w:rFonts w:cstheme="minorHAnsi"/>
          <w:szCs w:val="22"/>
        </w:rPr>
        <w:t>additional health and safety</w:t>
      </w:r>
      <w:r w:rsidRPr="005662B6">
        <w:rPr>
          <w:rFonts w:cstheme="minorHAnsi"/>
          <w:szCs w:val="22"/>
        </w:rPr>
        <w:t xml:space="preserve"> </w:t>
      </w:r>
      <w:r w:rsidRPr="005662B6">
        <w:rPr>
          <w:rFonts w:eastAsia="Calibri" w:cstheme="minorHAnsi"/>
          <w:szCs w:val="22"/>
          <w:lang w:eastAsia="en-AU"/>
        </w:rPr>
        <w:t>measures in place.</w:t>
      </w:r>
    </w:p>
    <w:p w14:paraId="48C3AB83" w14:textId="35EDA486" w:rsidR="00156EFF" w:rsidRPr="00156EFF" w:rsidRDefault="00BA7059" w:rsidP="0019708E">
      <w:pPr>
        <w:pStyle w:val="ListParagraph"/>
        <w:numPr>
          <w:ilvl w:val="0"/>
          <w:numId w:val="31"/>
        </w:numPr>
        <w:contextualSpacing w:val="0"/>
        <w:rPr>
          <w:rFonts w:cstheme="minorHAnsi"/>
          <w:szCs w:val="22"/>
        </w:rPr>
      </w:pPr>
      <w:r w:rsidRPr="005662B6">
        <w:rPr>
          <w:rFonts w:cstheme="minorHAnsi"/>
          <w:szCs w:val="22"/>
        </w:rPr>
        <w:t xml:space="preserve">Permitted Worker </w:t>
      </w:r>
      <w:r w:rsidR="00FD1631">
        <w:rPr>
          <w:rFonts w:cstheme="minorHAnsi"/>
          <w:szCs w:val="22"/>
        </w:rPr>
        <w:t xml:space="preserve">or Access to On-Site Childcare / Kindergarten Permits </w:t>
      </w:r>
      <w:r w:rsidRPr="005662B6">
        <w:rPr>
          <w:rFonts w:cstheme="minorHAnsi"/>
          <w:szCs w:val="22"/>
        </w:rPr>
        <w:t xml:space="preserve">will no longer </w:t>
      </w:r>
      <w:r>
        <w:rPr>
          <w:rFonts w:cstheme="minorHAnsi"/>
          <w:szCs w:val="22"/>
        </w:rPr>
        <w:t xml:space="preserve">be </w:t>
      </w:r>
      <w:r w:rsidRPr="005662B6">
        <w:rPr>
          <w:rFonts w:cstheme="minorHAnsi"/>
          <w:szCs w:val="22"/>
        </w:rPr>
        <w:t>required.</w:t>
      </w:r>
    </w:p>
    <w:p w14:paraId="2CFBCB1D" w14:textId="0C64E151" w:rsidR="00BA7059" w:rsidRPr="005662B6" w:rsidRDefault="00BA7059" w:rsidP="0019708E">
      <w:pPr>
        <w:rPr>
          <w:rFonts w:cstheme="minorHAnsi"/>
        </w:rPr>
      </w:pPr>
      <w:r w:rsidRPr="005662B6">
        <w:rPr>
          <w:rFonts w:cstheme="minorHAnsi"/>
          <w:b/>
          <w:bCs/>
        </w:rPr>
        <w:t>From Monday 5 October (start of Term 4)</w:t>
      </w:r>
      <w:r w:rsidR="008869B4">
        <w:rPr>
          <w:rFonts w:cstheme="minorHAnsi"/>
          <w:b/>
          <w:bCs/>
        </w:rPr>
        <w:t xml:space="preserve"> </w:t>
      </w:r>
      <w:r w:rsidR="008869B4" w:rsidRPr="00C96A2B">
        <w:rPr>
          <w:rFonts w:cstheme="minorHAnsi"/>
          <w:color w:val="FF0000"/>
        </w:rPr>
        <w:t xml:space="preserve">(relevant to </w:t>
      </w:r>
      <w:r w:rsidR="008869B4">
        <w:rPr>
          <w:rFonts w:cstheme="minorHAnsi"/>
          <w:color w:val="FF0000"/>
        </w:rPr>
        <w:t>sessional kindergarten)</w:t>
      </w:r>
    </w:p>
    <w:p w14:paraId="30449649" w14:textId="15248B23" w:rsidR="00BA7059" w:rsidRDefault="00BA7059" w:rsidP="00D57EB6">
      <w:pPr>
        <w:rPr>
          <w:rFonts w:cstheme="minorHAnsi"/>
          <w:szCs w:val="22"/>
        </w:rPr>
      </w:pPr>
      <w:r w:rsidRPr="005662B6">
        <w:rPr>
          <w:rFonts w:cstheme="minorHAnsi"/>
          <w:szCs w:val="22"/>
        </w:rPr>
        <w:t>Our sessional kindergarten programs will be open for all children to attend on</w:t>
      </w:r>
      <w:r>
        <w:rPr>
          <w:rFonts w:cstheme="minorHAnsi"/>
          <w:szCs w:val="22"/>
        </w:rPr>
        <w:t>-</w:t>
      </w:r>
      <w:r w:rsidRPr="005662B6">
        <w:rPr>
          <w:rFonts w:cstheme="minorHAnsi"/>
          <w:szCs w:val="22"/>
        </w:rPr>
        <w:t>site. We will have a COVID</w:t>
      </w:r>
      <w:r>
        <w:rPr>
          <w:rFonts w:cstheme="minorHAnsi"/>
          <w:szCs w:val="22"/>
        </w:rPr>
        <w:t>S</w:t>
      </w:r>
      <w:r w:rsidRPr="005662B6">
        <w:rPr>
          <w:rFonts w:cstheme="minorHAnsi"/>
          <w:szCs w:val="22"/>
        </w:rPr>
        <w:t xml:space="preserve">afe plan and </w:t>
      </w:r>
      <w:r>
        <w:rPr>
          <w:rFonts w:cstheme="minorHAnsi"/>
          <w:szCs w:val="22"/>
        </w:rPr>
        <w:t>additional health and safety</w:t>
      </w:r>
      <w:r w:rsidRPr="005662B6">
        <w:rPr>
          <w:rFonts w:cstheme="minorHAnsi"/>
          <w:szCs w:val="22"/>
        </w:rPr>
        <w:t xml:space="preserve"> </w:t>
      </w:r>
      <w:r w:rsidRPr="005662B6">
        <w:rPr>
          <w:rFonts w:eastAsia="Calibri" w:cstheme="minorHAnsi"/>
          <w:szCs w:val="22"/>
          <w:lang w:eastAsia="en-AU"/>
        </w:rPr>
        <w:t>measures in place</w:t>
      </w:r>
      <w:r w:rsidRPr="005662B6" w:rsidDel="00B165E7">
        <w:rPr>
          <w:rFonts w:cstheme="minorHAnsi"/>
          <w:szCs w:val="22"/>
        </w:rPr>
        <w:t xml:space="preserve"> </w:t>
      </w:r>
    </w:p>
    <w:p w14:paraId="35FA85B9" w14:textId="66E8D309" w:rsidR="008869B4" w:rsidRDefault="008869B4" w:rsidP="00D57EB6">
      <w:pPr>
        <w:rPr>
          <w:rFonts w:cstheme="minorHAnsi"/>
          <w:szCs w:val="22"/>
        </w:rPr>
      </w:pPr>
    </w:p>
    <w:p w14:paraId="0CF4EF64" w14:textId="1FBFE5FD" w:rsidR="008869B4" w:rsidRPr="008869B4" w:rsidRDefault="008869B4" w:rsidP="00D57EB6">
      <w:pPr>
        <w:rPr>
          <w:rFonts w:cstheme="minorHAnsi"/>
          <w:color w:val="FF0000"/>
          <w:szCs w:val="22"/>
        </w:rPr>
      </w:pPr>
      <w:r>
        <w:rPr>
          <w:rFonts w:cstheme="minorHAnsi"/>
          <w:color w:val="FF0000"/>
          <w:szCs w:val="22"/>
        </w:rPr>
        <w:t>Service to insert any additional information for start of term eg planning day/s</w:t>
      </w:r>
    </w:p>
    <w:p w14:paraId="4B0FF4D1" w14:textId="77777777" w:rsidR="00BA7059" w:rsidRPr="004808EE" w:rsidRDefault="00BA7059" w:rsidP="0019708E">
      <w:pPr>
        <w:rPr>
          <w:rFonts w:cstheme="minorHAnsi"/>
          <w:u w:val="single"/>
        </w:rPr>
      </w:pPr>
      <w:r w:rsidRPr="004808EE">
        <w:rPr>
          <w:rFonts w:cstheme="minorHAnsi"/>
          <w:u w:val="single"/>
        </w:rPr>
        <w:t xml:space="preserve">Supporting your child’s return </w:t>
      </w:r>
    </w:p>
    <w:p w14:paraId="3E2FC7BF" w14:textId="07F19136" w:rsidR="00BA7059" w:rsidRPr="005662B6" w:rsidRDefault="00BA7059" w:rsidP="0019708E">
      <w:pPr>
        <w:rPr>
          <w:rFonts w:cstheme="minorHAnsi"/>
        </w:rPr>
      </w:pPr>
      <w:r w:rsidRPr="004808EE">
        <w:rPr>
          <w:rFonts w:cstheme="minorHAnsi"/>
        </w:rPr>
        <w:t>It is very important that children are able to attend on</w:t>
      </w:r>
      <w:r>
        <w:rPr>
          <w:rFonts w:cstheme="minorHAnsi"/>
        </w:rPr>
        <w:t>-</w:t>
      </w:r>
      <w:r w:rsidRPr="004808EE">
        <w:rPr>
          <w:rFonts w:cstheme="minorHAnsi"/>
        </w:rPr>
        <w:t>site</w:t>
      </w:r>
      <w:r>
        <w:rPr>
          <w:rFonts w:cstheme="minorHAnsi"/>
        </w:rPr>
        <w:t xml:space="preserve"> as soon as possible</w:t>
      </w:r>
      <w:r w:rsidR="00B63FFD">
        <w:rPr>
          <w:rFonts w:cstheme="minorHAnsi"/>
        </w:rPr>
        <w:t xml:space="preserve">, in line with </w:t>
      </w:r>
      <w:r>
        <w:rPr>
          <w:rFonts w:cstheme="minorHAnsi"/>
        </w:rPr>
        <w:t>the easing of restrictions. Having your child attending in person is the best way to</w:t>
      </w:r>
      <w:r w:rsidRPr="005662B6">
        <w:rPr>
          <w:rFonts w:cstheme="minorHAnsi"/>
        </w:rPr>
        <w:t xml:space="preserve"> support their wellbeing, learning and development</w:t>
      </w:r>
      <w:r w:rsidR="002B19E8">
        <w:rPr>
          <w:rFonts w:cstheme="minorHAnsi"/>
        </w:rPr>
        <w:t>.</w:t>
      </w:r>
    </w:p>
    <w:p w14:paraId="4A0ED1B6" w14:textId="725E9537" w:rsidR="00BA7059" w:rsidRPr="004D047A" w:rsidRDefault="00BA7059" w:rsidP="0019708E">
      <w:pPr>
        <w:rPr>
          <w:rFonts w:cs="Arial"/>
        </w:rPr>
      </w:pPr>
      <w:r w:rsidRPr="004D047A">
        <w:rPr>
          <w:rFonts w:cstheme="minorHAnsi"/>
        </w:rPr>
        <w:t xml:space="preserve">Some families may feel anxious about bringing their children back to our service. </w:t>
      </w:r>
      <w:r w:rsidRPr="004D047A">
        <w:rPr>
          <w:rFonts w:cs="Arial"/>
        </w:rPr>
        <w:t xml:space="preserve">The advice </w:t>
      </w:r>
      <w:r>
        <w:rPr>
          <w:rFonts w:cs="Arial"/>
        </w:rPr>
        <w:t>from</w:t>
      </w:r>
      <w:r w:rsidRPr="004D047A">
        <w:rPr>
          <w:rFonts w:cs="Arial"/>
        </w:rPr>
        <w:t xml:space="preserve"> the Victorian Chief Health Officer and the Australian Health Protection Principal Committee (AHPPC) is that ECEC services</w:t>
      </w:r>
      <w:r>
        <w:rPr>
          <w:rFonts w:cs="Arial"/>
        </w:rPr>
        <w:t xml:space="preserve"> are low-risk environments, and they</w:t>
      </w:r>
      <w:r w:rsidRPr="004D047A">
        <w:rPr>
          <w:rFonts w:cs="Arial"/>
        </w:rPr>
        <w:t xml:space="preserve"> can operate with appropriate </w:t>
      </w:r>
      <w:r w:rsidR="0019708E">
        <w:rPr>
          <w:rFonts w:cs="Arial"/>
        </w:rPr>
        <w:t>health and safety measures</w:t>
      </w:r>
      <w:r w:rsidRPr="004D047A">
        <w:rPr>
          <w:rFonts w:cs="Arial"/>
        </w:rPr>
        <w:t xml:space="preserve"> in place – unless otherwise instructed by the Department of Health and Human Services (DHHS).</w:t>
      </w:r>
    </w:p>
    <w:p w14:paraId="7513E4BB" w14:textId="77777777" w:rsidR="00BA7059" w:rsidRDefault="00BA7059" w:rsidP="0019708E">
      <w:pPr>
        <w:rPr>
          <w:rFonts w:cstheme="minorHAnsi"/>
        </w:rPr>
      </w:pPr>
      <w:r>
        <w:lastRenderedPageBreak/>
        <w:t xml:space="preserve">Restrictions on early childhood services were put in place to reduce the number of people moving around the community, not because </w:t>
      </w:r>
      <w:r w:rsidRPr="004808EE">
        <w:rPr>
          <w:rFonts w:cstheme="minorHAnsi"/>
        </w:rPr>
        <w:t>services are unsafe places for children or staff</w:t>
      </w:r>
      <w:r>
        <w:rPr>
          <w:rFonts w:cstheme="minorHAnsi"/>
        </w:rPr>
        <w:t>. As well as having a COVIDSafe plan, we will be following a number of additional health and safety measures, including:</w:t>
      </w:r>
    </w:p>
    <w:p w14:paraId="5676AAF9" w14:textId="2722784B" w:rsidR="0019708E" w:rsidRDefault="0019708E" w:rsidP="0019708E">
      <w:pPr>
        <w:pStyle w:val="ListParagraph"/>
        <w:numPr>
          <w:ilvl w:val="0"/>
          <w:numId w:val="32"/>
        </w:numPr>
        <w:contextualSpacing w:val="0"/>
        <w:rPr>
          <w:rFonts w:cstheme="minorHAnsi"/>
        </w:rPr>
      </w:pPr>
      <w:r w:rsidRPr="005662B6">
        <w:rPr>
          <w:rFonts w:cstheme="minorHAnsi"/>
          <w:highlight w:val="yellow"/>
        </w:rPr>
        <w:t xml:space="preserve">[PLEASE </w:t>
      </w:r>
      <w:r>
        <w:rPr>
          <w:rFonts w:cstheme="minorHAnsi"/>
          <w:highlight w:val="yellow"/>
        </w:rPr>
        <w:t>LIST</w:t>
      </w:r>
      <w:r w:rsidRPr="005662B6">
        <w:rPr>
          <w:rFonts w:cstheme="minorHAnsi"/>
          <w:highlight w:val="yellow"/>
        </w:rPr>
        <w:t xml:space="preserve"> INFORMATION AS IT RELATES TO YOUR SERVICE]</w:t>
      </w:r>
    </w:p>
    <w:p w14:paraId="47B72BBA" w14:textId="77777777" w:rsidR="0019708E" w:rsidRDefault="0019708E" w:rsidP="0019708E">
      <w:pPr>
        <w:pStyle w:val="ListParagraph"/>
        <w:numPr>
          <w:ilvl w:val="0"/>
          <w:numId w:val="32"/>
        </w:numPr>
        <w:contextualSpacing w:val="0"/>
        <w:rPr>
          <w:rFonts w:cstheme="minorHAnsi"/>
        </w:rPr>
      </w:pPr>
      <w:r>
        <w:rPr>
          <w:rFonts w:cstheme="minorHAnsi"/>
        </w:rPr>
        <w:t>XX</w:t>
      </w:r>
    </w:p>
    <w:p w14:paraId="44AD4678" w14:textId="30299EA0" w:rsidR="00BA7059" w:rsidRDefault="00BA7059" w:rsidP="0019708E">
      <w:pPr>
        <w:pStyle w:val="ListParagraph"/>
        <w:numPr>
          <w:ilvl w:val="0"/>
          <w:numId w:val="32"/>
        </w:numPr>
        <w:contextualSpacing w:val="0"/>
        <w:rPr>
          <w:rFonts w:cstheme="minorHAnsi"/>
        </w:rPr>
      </w:pPr>
      <w:r>
        <w:rPr>
          <w:rFonts w:cstheme="minorHAnsi"/>
        </w:rPr>
        <w:t>YY</w:t>
      </w:r>
    </w:p>
    <w:p w14:paraId="660C87DE" w14:textId="00AB27BD" w:rsidR="005571F2" w:rsidRPr="002B19E8" w:rsidRDefault="00BA7059" w:rsidP="00EE5E55">
      <w:pPr>
        <w:pStyle w:val="ListParagraph"/>
        <w:numPr>
          <w:ilvl w:val="0"/>
          <w:numId w:val="32"/>
        </w:numPr>
        <w:spacing w:after="24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ZZ</w:t>
      </w:r>
      <w:bookmarkStart w:id="0" w:name="_GoBack"/>
      <w:bookmarkEnd w:id="0"/>
    </w:p>
    <w:p w14:paraId="1B6C6DB7" w14:textId="65EA3BFF" w:rsidR="00BA7059" w:rsidRDefault="00BA7059" w:rsidP="0019708E">
      <w:pPr>
        <w:pStyle w:val="mld-paragraph"/>
        <w:spacing w:before="0" w:beforeAutospacing="0" w:after="120" w:afterAutospacing="0"/>
        <w:rPr>
          <w:rFonts w:asciiTheme="minorHAnsi" w:hAnsiTheme="minorHAnsi" w:cstheme="minorHAnsi"/>
          <w:bCs/>
          <w:sz w:val="22"/>
          <w:szCs w:val="22"/>
        </w:rPr>
      </w:pPr>
      <w:r w:rsidRPr="00E959CF">
        <w:rPr>
          <w:rFonts w:asciiTheme="minorHAnsi" w:hAnsiTheme="minorHAnsi" w:cstheme="minorHAnsi"/>
          <w:bCs/>
          <w:sz w:val="22"/>
          <w:szCs w:val="22"/>
        </w:rPr>
        <w:t>We</w:t>
      </w:r>
      <w:r>
        <w:rPr>
          <w:rFonts w:asciiTheme="minorHAnsi" w:hAnsiTheme="minorHAnsi" w:cstheme="minorHAnsi"/>
          <w:bCs/>
          <w:sz w:val="22"/>
          <w:szCs w:val="22"/>
        </w:rPr>
        <w:t xml:space="preserve"> appreciate all of our families’ efforts to stay connected with our service and to support their children’s learning, play, curiosity and wellbeing during this difficult time.</w:t>
      </w:r>
    </w:p>
    <w:p w14:paraId="6BED54DB" w14:textId="7237033D" w:rsidR="00BA7059" w:rsidRDefault="00BA7059" w:rsidP="0019708E">
      <w:pPr>
        <w:pStyle w:val="mld-paragraph"/>
        <w:spacing w:before="0" w:beforeAutospacing="0" w:after="12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hope that </w:t>
      </w:r>
      <w:r w:rsidR="00B63FFD">
        <w:rPr>
          <w:rFonts w:asciiTheme="minorHAnsi" w:hAnsiTheme="minorHAnsi" w:cstheme="minorHAnsi"/>
          <w:bCs/>
          <w:sz w:val="22"/>
          <w:szCs w:val="22"/>
        </w:rPr>
        <w:t xml:space="preserve">this email </w:t>
      </w:r>
      <w:r>
        <w:rPr>
          <w:rFonts w:asciiTheme="minorHAnsi" w:hAnsiTheme="minorHAnsi" w:cstheme="minorHAnsi"/>
          <w:bCs/>
          <w:sz w:val="22"/>
          <w:szCs w:val="22"/>
        </w:rPr>
        <w:t xml:space="preserve">gives our families and children the time they need to plan and prepare to return to on-site learning. </w:t>
      </w:r>
    </w:p>
    <w:p w14:paraId="595B54A4" w14:textId="0C269C18" w:rsidR="00EE5E55" w:rsidRDefault="00EE5E55" w:rsidP="0019708E">
      <w:pPr>
        <w:pStyle w:val="mld-paragraph"/>
        <w:spacing w:before="0" w:beforeAutospacing="0" w:after="12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If you have any questions or would like to discuss this further, please contact our service on </w:t>
      </w:r>
      <w:r w:rsidRPr="00EE5E55">
        <w:rPr>
          <w:rFonts w:asciiTheme="minorHAnsi" w:hAnsiTheme="minorHAnsi" w:cstheme="minorHAnsi"/>
          <w:bCs/>
          <w:sz w:val="22"/>
          <w:szCs w:val="22"/>
          <w:highlight w:val="yellow"/>
        </w:rPr>
        <w:t>[PLEASE INSERT CONTACT INFORMATION FOR YOUR SERVICE].</w:t>
      </w:r>
    </w:p>
    <w:p w14:paraId="5DCD1451" w14:textId="77777777" w:rsidR="00BA7059" w:rsidRDefault="00BA7059" w:rsidP="0019708E">
      <w:pPr>
        <w:pStyle w:val="mld-paragraph"/>
        <w:spacing w:before="0" w:beforeAutospacing="0" w:after="12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660B082" w14:textId="77777777" w:rsidR="00BA7059" w:rsidRDefault="00BA7059" w:rsidP="0019708E">
      <w:pPr>
        <w:pStyle w:val="mld-paragraph"/>
        <w:spacing w:before="0" w:beforeAutospacing="0" w:after="12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Sincerely</w:t>
      </w:r>
    </w:p>
    <w:p w14:paraId="3ACDA9AC" w14:textId="0CDED1AE" w:rsidR="00BA7059" w:rsidRPr="0019708E" w:rsidRDefault="002A0533" w:rsidP="0019708E">
      <w:pPr>
        <w:pStyle w:val="mld-paragraph"/>
        <w:spacing w:before="0" w:beforeAutospacing="0" w:after="120" w:afterAutospacing="0"/>
        <w:rPr>
          <w:rFonts w:asciiTheme="minorHAnsi" w:hAnsiTheme="minorHAnsi" w:cstheme="minorHAnsi"/>
          <w:bCs/>
          <w:sz w:val="22"/>
          <w:szCs w:val="22"/>
        </w:rPr>
      </w:pPr>
      <w:r w:rsidRPr="002A0533">
        <w:rPr>
          <w:rFonts w:asciiTheme="minorHAnsi" w:hAnsiTheme="minorHAnsi" w:cstheme="minorHAnsi"/>
          <w:bCs/>
          <w:sz w:val="22"/>
          <w:szCs w:val="22"/>
          <w:highlight w:val="yellow"/>
        </w:rPr>
        <w:t>[PLEASE INSERT CONTACT NAME AT YOUR SERVICE]</w:t>
      </w:r>
    </w:p>
    <w:sectPr w:rsidR="00BA7059" w:rsidRPr="0019708E" w:rsidSect="00EE5E55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2155" w:right="1134" w:bottom="1276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4CF9" w16cex:dateUtc="2020-09-09T02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AFD4" w14:textId="77777777" w:rsidR="00722998" w:rsidRDefault="00722998" w:rsidP="003967DD">
      <w:pPr>
        <w:spacing w:after="0"/>
      </w:pPr>
      <w:r>
        <w:separator/>
      </w:r>
    </w:p>
  </w:endnote>
  <w:endnote w:type="continuationSeparator" w:id="0">
    <w:p w14:paraId="1F077568" w14:textId="77777777" w:rsidR="00722998" w:rsidRDefault="0072299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  <w:p w14:paraId="4D61AAFD" w14:textId="77777777" w:rsidR="002A59A2" w:rsidRDefault="002A59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0F14" w14:textId="5AF3C0EC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1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70BF7F" w14:textId="77777777" w:rsidR="002A59A2" w:rsidRDefault="002A59A2" w:rsidP="00B339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4F726" w14:textId="77777777" w:rsidR="00722998" w:rsidRDefault="00722998" w:rsidP="003967DD">
      <w:pPr>
        <w:spacing w:after="0"/>
      </w:pPr>
      <w:r>
        <w:separator/>
      </w:r>
    </w:p>
  </w:footnote>
  <w:footnote w:type="continuationSeparator" w:id="0">
    <w:p w14:paraId="496973FB" w14:textId="77777777" w:rsidR="00722998" w:rsidRDefault="0072299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3A87" w14:textId="77777777" w:rsidR="006E2E76" w:rsidRDefault="006E2E76">
    <w:pPr>
      <w:pStyle w:val="Header"/>
    </w:pPr>
  </w:p>
  <w:p w14:paraId="1DB73400" w14:textId="77777777" w:rsidR="002A59A2" w:rsidRDefault="002A59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1E50" w14:textId="2630820E" w:rsidR="003967DD" w:rsidRDefault="00985DC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2DFA0750" wp14:editId="4FEE8F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4" name="Picture 4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25F662" w14:textId="77777777" w:rsidR="002A59A2" w:rsidRDefault="002A5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4CE"/>
    <w:multiLevelType w:val="hybridMultilevel"/>
    <w:tmpl w:val="034A72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7D6"/>
    <w:multiLevelType w:val="hybridMultilevel"/>
    <w:tmpl w:val="E7E04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34B5"/>
    <w:multiLevelType w:val="hybridMultilevel"/>
    <w:tmpl w:val="647C7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4D1E"/>
    <w:multiLevelType w:val="hybridMultilevel"/>
    <w:tmpl w:val="8C0E8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4A97"/>
    <w:multiLevelType w:val="hybridMultilevel"/>
    <w:tmpl w:val="9138B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5D5C"/>
    <w:multiLevelType w:val="hybridMultilevel"/>
    <w:tmpl w:val="5A446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A7F"/>
    <w:multiLevelType w:val="hybridMultilevel"/>
    <w:tmpl w:val="5C3AA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015A"/>
    <w:multiLevelType w:val="hybridMultilevel"/>
    <w:tmpl w:val="017A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1125"/>
    <w:multiLevelType w:val="hybridMultilevel"/>
    <w:tmpl w:val="784C8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0BCC"/>
    <w:multiLevelType w:val="hybridMultilevel"/>
    <w:tmpl w:val="76D89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D1273"/>
    <w:multiLevelType w:val="hybridMultilevel"/>
    <w:tmpl w:val="0EE012B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E30A92"/>
    <w:multiLevelType w:val="hybridMultilevel"/>
    <w:tmpl w:val="4B3494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A4C28"/>
    <w:multiLevelType w:val="hybridMultilevel"/>
    <w:tmpl w:val="7B3C2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D7064"/>
    <w:multiLevelType w:val="hybridMultilevel"/>
    <w:tmpl w:val="AAF4B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E61BF"/>
    <w:multiLevelType w:val="hybridMultilevel"/>
    <w:tmpl w:val="6E4E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77E92"/>
    <w:multiLevelType w:val="hybridMultilevel"/>
    <w:tmpl w:val="D6ECC5C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042D70"/>
    <w:multiLevelType w:val="hybridMultilevel"/>
    <w:tmpl w:val="CD282D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605F44"/>
    <w:multiLevelType w:val="hybridMultilevel"/>
    <w:tmpl w:val="2C007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43AF"/>
    <w:multiLevelType w:val="hybridMultilevel"/>
    <w:tmpl w:val="BB9A9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A549B"/>
    <w:multiLevelType w:val="hybridMultilevel"/>
    <w:tmpl w:val="F566D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46DAB"/>
    <w:multiLevelType w:val="hybridMultilevel"/>
    <w:tmpl w:val="7ABA99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36AF8"/>
    <w:multiLevelType w:val="hybridMultilevel"/>
    <w:tmpl w:val="1ABE3B8E"/>
    <w:lvl w:ilvl="0" w:tplc="9A0C54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E16D1"/>
    <w:multiLevelType w:val="hybridMultilevel"/>
    <w:tmpl w:val="E9AC1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925EF"/>
    <w:multiLevelType w:val="hybridMultilevel"/>
    <w:tmpl w:val="E01AD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73FC5"/>
    <w:multiLevelType w:val="hybridMultilevel"/>
    <w:tmpl w:val="443E7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A962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B6CE3"/>
    <w:multiLevelType w:val="hybridMultilevel"/>
    <w:tmpl w:val="09463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14CC3"/>
    <w:multiLevelType w:val="hybridMultilevel"/>
    <w:tmpl w:val="514E907E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B73FA6"/>
    <w:multiLevelType w:val="hybridMultilevel"/>
    <w:tmpl w:val="0192A5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438CF"/>
    <w:multiLevelType w:val="hybridMultilevel"/>
    <w:tmpl w:val="B45CC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8"/>
  </w:num>
  <w:num w:numId="4">
    <w:abstractNumId w:val="10"/>
  </w:num>
  <w:num w:numId="5">
    <w:abstractNumId w:val="7"/>
  </w:num>
  <w:num w:numId="6">
    <w:abstractNumId w:val="22"/>
  </w:num>
  <w:num w:numId="7">
    <w:abstractNumId w:val="1"/>
  </w:num>
  <w:num w:numId="8">
    <w:abstractNumId w:val="19"/>
  </w:num>
  <w:num w:numId="9">
    <w:abstractNumId w:val="25"/>
  </w:num>
  <w:num w:numId="10">
    <w:abstractNumId w:val="31"/>
  </w:num>
  <w:num w:numId="11">
    <w:abstractNumId w:val="14"/>
  </w:num>
  <w:num w:numId="12">
    <w:abstractNumId w:val="6"/>
  </w:num>
  <w:num w:numId="13">
    <w:abstractNumId w:val="23"/>
  </w:num>
  <w:num w:numId="14">
    <w:abstractNumId w:val="30"/>
  </w:num>
  <w:num w:numId="15">
    <w:abstractNumId w:val="16"/>
  </w:num>
  <w:num w:numId="16">
    <w:abstractNumId w:val="28"/>
  </w:num>
  <w:num w:numId="17">
    <w:abstractNumId w:val="27"/>
  </w:num>
  <w:num w:numId="18">
    <w:abstractNumId w:val="2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3"/>
  </w:num>
  <w:num w:numId="23">
    <w:abstractNumId w:val="26"/>
  </w:num>
  <w:num w:numId="24">
    <w:abstractNumId w:val="29"/>
  </w:num>
  <w:num w:numId="25">
    <w:abstractNumId w:val="4"/>
  </w:num>
  <w:num w:numId="26">
    <w:abstractNumId w:val="0"/>
  </w:num>
  <w:num w:numId="27">
    <w:abstractNumId w:val="18"/>
  </w:num>
  <w:num w:numId="28">
    <w:abstractNumId w:val="2"/>
  </w:num>
  <w:num w:numId="29">
    <w:abstractNumId w:val="3"/>
  </w:num>
  <w:num w:numId="30">
    <w:abstractNumId w:val="15"/>
  </w:num>
  <w:num w:numId="31">
    <w:abstractNumId w:val="17"/>
  </w:num>
  <w:num w:numId="32">
    <w:abstractNumId w:val="9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7E5A"/>
    <w:rsid w:val="000117A5"/>
    <w:rsid w:val="00012C6C"/>
    <w:rsid w:val="00013339"/>
    <w:rsid w:val="00013BB6"/>
    <w:rsid w:val="00022832"/>
    <w:rsid w:val="000246B9"/>
    <w:rsid w:val="00051D29"/>
    <w:rsid w:val="000558C8"/>
    <w:rsid w:val="0006143B"/>
    <w:rsid w:val="00063295"/>
    <w:rsid w:val="00064F44"/>
    <w:rsid w:val="000675BF"/>
    <w:rsid w:val="00073EE8"/>
    <w:rsid w:val="000771F9"/>
    <w:rsid w:val="000A47D4"/>
    <w:rsid w:val="000B7C2C"/>
    <w:rsid w:val="000C1622"/>
    <w:rsid w:val="000D468C"/>
    <w:rsid w:val="000D7DAD"/>
    <w:rsid w:val="000F2598"/>
    <w:rsid w:val="000F38AD"/>
    <w:rsid w:val="00101C6F"/>
    <w:rsid w:val="00103D6E"/>
    <w:rsid w:val="00122369"/>
    <w:rsid w:val="00123ECA"/>
    <w:rsid w:val="00130E23"/>
    <w:rsid w:val="00156EFF"/>
    <w:rsid w:val="0015717F"/>
    <w:rsid w:val="00157D07"/>
    <w:rsid w:val="00171132"/>
    <w:rsid w:val="00173A3D"/>
    <w:rsid w:val="001741DE"/>
    <w:rsid w:val="001911EF"/>
    <w:rsid w:val="0019708E"/>
    <w:rsid w:val="00197364"/>
    <w:rsid w:val="001A34D5"/>
    <w:rsid w:val="001B07D7"/>
    <w:rsid w:val="001B7DCB"/>
    <w:rsid w:val="001D7C07"/>
    <w:rsid w:val="001E76D6"/>
    <w:rsid w:val="001F02F2"/>
    <w:rsid w:val="001F031F"/>
    <w:rsid w:val="001F3E12"/>
    <w:rsid w:val="001F6FA7"/>
    <w:rsid w:val="002024D3"/>
    <w:rsid w:val="0020423E"/>
    <w:rsid w:val="002108B2"/>
    <w:rsid w:val="00210B1F"/>
    <w:rsid w:val="00216378"/>
    <w:rsid w:val="0022129C"/>
    <w:rsid w:val="00231366"/>
    <w:rsid w:val="00237ED7"/>
    <w:rsid w:val="00253640"/>
    <w:rsid w:val="00266AEB"/>
    <w:rsid w:val="0027010F"/>
    <w:rsid w:val="00270F70"/>
    <w:rsid w:val="00273F80"/>
    <w:rsid w:val="00275710"/>
    <w:rsid w:val="002817F0"/>
    <w:rsid w:val="00284FAA"/>
    <w:rsid w:val="00287318"/>
    <w:rsid w:val="00295D89"/>
    <w:rsid w:val="0029607B"/>
    <w:rsid w:val="002A0533"/>
    <w:rsid w:val="002A4A96"/>
    <w:rsid w:val="002A59A2"/>
    <w:rsid w:val="002B19E8"/>
    <w:rsid w:val="002D6759"/>
    <w:rsid w:val="002E07F9"/>
    <w:rsid w:val="002E0E65"/>
    <w:rsid w:val="002E3BED"/>
    <w:rsid w:val="002E4860"/>
    <w:rsid w:val="002E719D"/>
    <w:rsid w:val="002F05CF"/>
    <w:rsid w:val="002F06D9"/>
    <w:rsid w:val="0030017F"/>
    <w:rsid w:val="00303BF0"/>
    <w:rsid w:val="003051BB"/>
    <w:rsid w:val="00312720"/>
    <w:rsid w:val="0031366B"/>
    <w:rsid w:val="00313C19"/>
    <w:rsid w:val="00314934"/>
    <w:rsid w:val="003154A4"/>
    <w:rsid w:val="003231F1"/>
    <w:rsid w:val="003307AA"/>
    <w:rsid w:val="003321E4"/>
    <w:rsid w:val="00335C0B"/>
    <w:rsid w:val="003465AE"/>
    <w:rsid w:val="00362509"/>
    <w:rsid w:val="003823C9"/>
    <w:rsid w:val="00384A22"/>
    <w:rsid w:val="003967DD"/>
    <w:rsid w:val="003A35C9"/>
    <w:rsid w:val="003B1136"/>
    <w:rsid w:val="003B17C0"/>
    <w:rsid w:val="003C0943"/>
    <w:rsid w:val="003C366B"/>
    <w:rsid w:val="003C682C"/>
    <w:rsid w:val="003D4755"/>
    <w:rsid w:val="003E49CE"/>
    <w:rsid w:val="0041353A"/>
    <w:rsid w:val="00415C9E"/>
    <w:rsid w:val="00423CBD"/>
    <w:rsid w:val="00427A36"/>
    <w:rsid w:val="00433E4E"/>
    <w:rsid w:val="00440F7B"/>
    <w:rsid w:val="00445585"/>
    <w:rsid w:val="00446F88"/>
    <w:rsid w:val="0044764F"/>
    <w:rsid w:val="00460BBC"/>
    <w:rsid w:val="00470D22"/>
    <w:rsid w:val="00473E84"/>
    <w:rsid w:val="00496E7E"/>
    <w:rsid w:val="00497FFE"/>
    <w:rsid w:val="004A259B"/>
    <w:rsid w:val="004B2ED6"/>
    <w:rsid w:val="004B625A"/>
    <w:rsid w:val="004B7576"/>
    <w:rsid w:val="004B7B04"/>
    <w:rsid w:val="004C0BE9"/>
    <w:rsid w:val="004C7F55"/>
    <w:rsid w:val="004D616D"/>
    <w:rsid w:val="004E381A"/>
    <w:rsid w:val="004E7242"/>
    <w:rsid w:val="004F49E2"/>
    <w:rsid w:val="00512718"/>
    <w:rsid w:val="005134B8"/>
    <w:rsid w:val="00521381"/>
    <w:rsid w:val="00523EA7"/>
    <w:rsid w:val="00525319"/>
    <w:rsid w:val="005255EF"/>
    <w:rsid w:val="00526591"/>
    <w:rsid w:val="005340F8"/>
    <w:rsid w:val="00541316"/>
    <w:rsid w:val="00542D3F"/>
    <w:rsid w:val="005443E2"/>
    <w:rsid w:val="005466AA"/>
    <w:rsid w:val="00556F49"/>
    <w:rsid w:val="005571F2"/>
    <w:rsid w:val="00557A04"/>
    <w:rsid w:val="00565431"/>
    <w:rsid w:val="00574C11"/>
    <w:rsid w:val="00584055"/>
    <w:rsid w:val="00584366"/>
    <w:rsid w:val="0059103F"/>
    <w:rsid w:val="00593F90"/>
    <w:rsid w:val="005A1C8B"/>
    <w:rsid w:val="005A7525"/>
    <w:rsid w:val="005B36C9"/>
    <w:rsid w:val="005B45A6"/>
    <w:rsid w:val="005B700E"/>
    <w:rsid w:val="005D0FF4"/>
    <w:rsid w:val="005D4196"/>
    <w:rsid w:val="005D536D"/>
    <w:rsid w:val="005E1A4F"/>
    <w:rsid w:val="005E2126"/>
    <w:rsid w:val="005E46AF"/>
    <w:rsid w:val="005E50FF"/>
    <w:rsid w:val="005F2B19"/>
    <w:rsid w:val="005F505A"/>
    <w:rsid w:val="00610B21"/>
    <w:rsid w:val="00610E13"/>
    <w:rsid w:val="0061171C"/>
    <w:rsid w:val="00611AC5"/>
    <w:rsid w:val="00613019"/>
    <w:rsid w:val="00613F9E"/>
    <w:rsid w:val="0061401B"/>
    <w:rsid w:val="00624144"/>
    <w:rsid w:val="00624A55"/>
    <w:rsid w:val="00625205"/>
    <w:rsid w:val="00631432"/>
    <w:rsid w:val="00631F31"/>
    <w:rsid w:val="0064289F"/>
    <w:rsid w:val="00650638"/>
    <w:rsid w:val="00657F13"/>
    <w:rsid w:val="00661032"/>
    <w:rsid w:val="00663328"/>
    <w:rsid w:val="00666044"/>
    <w:rsid w:val="00667DBC"/>
    <w:rsid w:val="00676D86"/>
    <w:rsid w:val="00681E3B"/>
    <w:rsid w:val="00682CA0"/>
    <w:rsid w:val="00687E1C"/>
    <w:rsid w:val="00692DA0"/>
    <w:rsid w:val="006A2465"/>
    <w:rsid w:val="006A25AC"/>
    <w:rsid w:val="006B3385"/>
    <w:rsid w:val="006C6A64"/>
    <w:rsid w:val="006D640E"/>
    <w:rsid w:val="006E2E76"/>
    <w:rsid w:val="006F3462"/>
    <w:rsid w:val="006F7FC4"/>
    <w:rsid w:val="0071231C"/>
    <w:rsid w:val="007131AE"/>
    <w:rsid w:val="00722998"/>
    <w:rsid w:val="007374DC"/>
    <w:rsid w:val="007422B3"/>
    <w:rsid w:val="00753177"/>
    <w:rsid w:val="007707C9"/>
    <w:rsid w:val="00770B1E"/>
    <w:rsid w:val="00777B7D"/>
    <w:rsid w:val="00777CB4"/>
    <w:rsid w:val="00785858"/>
    <w:rsid w:val="007974B7"/>
    <w:rsid w:val="007A3265"/>
    <w:rsid w:val="007A6334"/>
    <w:rsid w:val="007B1F88"/>
    <w:rsid w:val="007B446C"/>
    <w:rsid w:val="007B556E"/>
    <w:rsid w:val="007D1BBF"/>
    <w:rsid w:val="007D2EFE"/>
    <w:rsid w:val="007D3E38"/>
    <w:rsid w:val="007F0612"/>
    <w:rsid w:val="007F3087"/>
    <w:rsid w:val="007F6D6D"/>
    <w:rsid w:val="007F73A1"/>
    <w:rsid w:val="00810243"/>
    <w:rsid w:val="00812BAD"/>
    <w:rsid w:val="00816294"/>
    <w:rsid w:val="008169CE"/>
    <w:rsid w:val="008200B3"/>
    <w:rsid w:val="00820DCA"/>
    <w:rsid w:val="00826944"/>
    <w:rsid w:val="00830C56"/>
    <w:rsid w:val="00840925"/>
    <w:rsid w:val="0084623B"/>
    <w:rsid w:val="008475ED"/>
    <w:rsid w:val="008746F7"/>
    <w:rsid w:val="00876A47"/>
    <w:rsid w:val="00877059"/>
    <w:rsid w:val="00877D85"/>
    <w:rsid w:val="00881E55"/>
    <w:rsid w:val="008822FD"/>
    <w:rsid w:val="00884500"/>
    <w:rsid w:val="008862E8"/>
    <w:rsid w:val="008869B4"/>
    <w:rsid w:val="0089210B"/>
    <w:rsid w:val="008976B1"/>
    <w:rsid w:val="008A7CF5"/>
    <w:rsid w:val="008B0122"/>
    <w:rsid w:val="008B1737"/>
    <w:rsid w:val="008B66DB"/>
    <w:rsid w:val="008C2091"/>
    <w:rsid w:val="008C250A"/>
    <w:rsid w:val="008C5C17"/>
    <w:rsid w:val="008E39EA"/>
    <w:rsid w:val="008E6F2A"/>
    <w:rsid w:val="008F0D70"/>
    <w:rsid w:val="009032C6"/>
    <w:rsid w:val="009159BD"/>
    <w:rsid w:val="00916158"/>
    <w:rsid w:val="00921F72"/>
    <w:rsid w:val="00922AFB"/>
    <w:rsid w:val="0093305F"/>
    <w:rsid w:val="00940357"/>
    <w:rsid w:val="0094754A"/>
    <w:rsid w:val="0094760E"/>
    <w:rsid w:val="00960E5C"/>
    <w:rsid w:val="009639C3"/>
    <w:rsid w:val="00965A3D"/>
    <w:rsid w:val="00965D64"/>
    <w:rsid w:val="00967495"/>
    <w:rsid w:val="00970EA5"/>
    <w:rsid w:val="00985DC7"/>
    <w:rsid w:val="00996C2B"/>
    <w:rsid w:val="009A1F95"/>
    <w:rsid w:val="009A253D"/>
    <w:rsid w:val="009B1ADF"/>
    <w:rsid w:val="009B38B1"/>
    <w:rsid w:val="009B4FB6"/>
    <w:rsid w:val="009C16BD"/>
    <w:rsid w:val="009C24C3"/>
    <w:rsid w:val="009C4B32"/>
    <w:rsid w:val="009C50E4"/>
    <w:rsid w:val="009C59F9"/>
    <w:rsid w:val="009D7D2E"/>
    <w:rsid w:val="009E5915"/>
    <w:rsid w:val="009F61DD"/>
    <w:rsid w:val="00A131BB"/>
    <w:rsid w:val="00A15068"/>
    <w:rsid w:val="00A31926"/>
    <w:rsid w:val="00A3663A"/>
    <w:rsid w:val="00A3721F"/>
    <w:rsid w:val="00A44F8D"/>
    <w:rsid w:val="00A50FDE"/>
    <w:rsid w:val="00A5187C"/>
    <w:rsid w:val="00A618EB"/>
    <w:rsid w:val="00A62C10"/>
    <w:rsid w:val="00A6339E"/>
    <w:rsid w:val="00A71BE6"/>
    <w:rsid w:val="00A7719E"/>
    <w:rsid w:val="00A9563A"/>
    <w:rsid w:val="00AA387D"/>
    <w:rsid w:val="00AA7B1E"/>
    <w:rsid w:val="00AC5977"/>
    <w:rsid w:val="00AD07B3"/>
    <w:rsid w:val="00AD5A44"/>
    <w:rsid w:val="00AE35DF"/>
    <w:rsid w:val="00AF2E0F"/>
    <w:rsid w:val="00AF4455"/>
    <w:rsid w:val="00B01F97"/>
    <w:rsid w:val="00B1022A"/>
    <w:rsid w:val="00B21B8F"/>
    <w:rsid w:val="00B268A8"/>
    <w:rsid w:val="00B308E7"/>
    <w:rsid w:val="00B339AD"/>
    <w:rsid w:val="00B364D6"/>
    <w:rsid w:val="00B36C82"/>
    <w:rsid w:val="00B413B6"/>
    <w:rsid w:val="00B42A1B"/>
    <w:rsid w:val="00B63FFD"/>
    <w:rsid w:val="00B65474"/>
    <w:rsid w:val="00B67FA0"/>
    <w:rsid w:val="00B73AFC"/>
    <w:rsid w:val="00B7428D"/>
    <w:rsid w:val="00B74672"/>
    <w:rsid w:val="00B74A2A"/>
    <w:rsid w:val="00B76695"/>
    <w:rsid w:val="00B8120E"/>
    <w:rsid w:val="00B85EB7"/>
    <w:rsid w:val="00B922E4"/>
    <w:rsid w:val="00B94130"/>
    <w:rsid w:val="00B94EF8"/>
    <w:rsid w:val="00BA5281"/>
    <w:rsid w:val="00BA7059"/>
    <w:rsid w:val="00BD05E8"/>
    <w:rsid w:val="00BE0F61"/>
    <w:rsid w:val="00BE38A5"/>
    <w:rsid w:val="00BE792F"/>
    <w:rsid w:val="00BF0A8C"/>
    <w:rsid w:val="00BF1191"/>
    <w:rsid w:val="00BF6C08"/>
    <w:rsid w:val="00C01507"/>
    <w:rsid w:val="00C0580E"/>
    <w:rsid w:val="00C0600A"/>
    <w:rsid w:val="00C060FB"/>
    <w:rsid w:val="00C11185"/>
    <w:rsid w:val="00C2188B"/>
    <w:rsid w:val="00C22AC2"/>
    <w:rsid w:val="00C3727E"/>
    <w:rsid w:val="00C4230C"/>
    <w:rsid w:val="00C4343A"/>
    <w:rsid w:val="00C46C2B"/>
    <w:rsid w:val="00C523DE"/>
    <w:rsid w:val="00C57D4F"/>
    <w:rsid w:val="00C635D5"/>
    <w:rsid w:val="00C65B3C"/>
    <w:rsid w:val="00C65D18"/>
    <w:rsid w:val="00C72EC2"/>
    <w:rsid w:val="00C81156"/>
    <w:rsid w:val="00C816A5"/>
    <w:rsid w:val="00C81CC7"/>
    <w:rsid w:val="00C84760"/>
    <w:rsid w:val="00C91378"/>
    <w:rsid w:val="00C91D8A"/>
    <w:rsid w:val="00C93F1B"/>
    <w:rsid w:val="00C948A0"/>
    <w:rsid w:val="00C96A2B"/>
    <w:rsid w:val="00CB1473"/>
    <w:rsid w:val="00CC6253"/>
    <w:rsid w:val="00CD12DC"/>
    <w:rsid w:val="00CD1A51"/>
    <w:rsid w:val="00CD1C94"/>
    <w:rsid w:val="00CE1761"/>
    <w:rsid w:val="00CE6C7A"/>
    <w:rsid w:val="00CF21BB"/>
    <w:rsid w:val="00CF275A"/>
    <w:rsid w:val="00CF31E5"/>
    <w:rsid w:val="00CF656C"/>
    <w:rsid w:val="00D2000D"/>
    <w:rsid w:val="00D2209F"/>
    <w:rsid w:val="00D23B7A"/>
    <w:rsid w:val="00D269C5"/>
    <w:rsid w:val="00D278F6"/>
    <w:rsid w:val="00D3283C"/>
    <w:rsid w:val="00D360DC"/>
    <w:rsid w:val="00D41F4E"/>
    <w:rsid w:val="00D4571C"/>
    <w:rsid w:val="00D50836"/>
    <w:rsid w:val="00D57EB6"/>
    <w:rsid w:val="00D616A6"/>
    <w:rsid w:val="00D65C1C"/>
    <w:rsid w:val="00D704CC"/>
    <w:rsid w:val="00D7638A"/>
    <w:rsid w:val="00D84890"/>
    <w:rsid w:val="00D8577B"/>
    <w:rsid w:val="00D874BA"/>
    <w:rsid w:val="00D87758"/>
    <w:rsid w:val="00DA0014"/>
    <w:rsid w:val="00DA4B6F"/>
    <w:rsid w:val="00DA5FCB"/>
    <w:rsid w:val="00DB5569"/>
    <w:rsid w:val="00DB5F9C"/>
    <w:rsid w:val="00DB7043"/>
    <w:rsid w:val="00DC425A"/>
    <w:rsid w:val="00DC4472"/>
    <w:rsid w:val="00DD4939"/>
    <w:rsid w:val="00DD575B"/>
    <w:rsid w:val="00DE6096"/>
    <w:rsid w:val="00DE64A7"/>
    <w:rsid w:val="00E00562"/>
    <w:rsid w:val="00E1149A"/>
    <w:rsid w:val="00E15ADE"/>
    <w:rsid w:val="00E2231D"/>
    <w:rsid w:val="00E2236E"/>
    <w:rsid w:val="00E24229"/>
    <w:rsid w:val="00E24F62"/>
    <w:rsid w:val="00E26206"/>
    <w:rsid w:val="00E34E98"/>
    <w:rsid w:val="00E44FD5"/>
    <w:rsid w:val="00E47428"/>
    <w:rsid w:val="00E51F6C"/>
    <w:rsid w:val="00E536EB"/>
    <w:rsid w:val="00E53B24"/>
    <w:rsid w:val="00E61647"/>
    <w:rsid w:val="00E63E0E"/>
    <w:rsid w:val="00E72EF4"/>
    <w:rsid w:val="00E76629"/>
    <w:rsid w:val="00E77A40"/>
    <w:rsid w:val="00E83206"/>
    <w:rsid w:val="00E901AA"/>
    <w:rsid w:val="00E93DD5"/>
    <w:rsid w:val="00E94581"/>
    <w:rsid w:val="00E948D0"/>
    <w:rsid w:val="00EA03AF"/>
    <w:rsid w:val="00EA5002"/>
    <w:rsid w:val="00EB4468"/>
    <w:rsid w:val="00EB749B"/>
    <w:rsid w:val="00EC0C35"/>
    <w:rsid w:val="00EC2074"/>
    <w:rsid w:val="00ED0ECB"/>
    <w:rsid w:val="00ED53AC"/>
    <w:rsid w:val="00EE20FD"/>
    <w:rsid w:val="00EE5C4E"/>
    <w:rsid w:val="00EE5E55"/>
    <w:rsid w:val="00EF211E"/>
    <w:rsid w:val="00EF260C"/>
    <w:rsid w:val="00EF5886"/>
    <w:rsid w:val="00F032F2"/>
    <w:rsid w:val="00F077FD"/>
    <w:rsid w:val="00F12BBC"/>
    <w:rsid w:val="00F20521"/>
    <w:rsid w:val="00F220DC"/>
    <w:rsid w:val="00F2630F"/>
    <w:rsid w:val="00F346C0"/>
    <w:rsid w:val="00F34D2F"/>
    <w:rsid w:val="00F35668"/>
    <w:rsid w:val="00F47E82"/>
    <w:rsid w:val="00F502E9"/>
    <w:rsid w:val="00F52077"/>
    <w:rsid w:val="00F54DD8"/>
    <w:rsid w:val="00F642A6"/>
    <w:rsid w:val="00F73552"/>
    <w:rsid w:val="00F81283"/>
    <w:rsid w:val="00F81323"/>
    <w:rsid w:val="00F8381D"/>
    <w:rsid w:val="00F84FE3"/>
    <w:rsid w:val="00F8623F"/>
    <w:rsid w:val="00F90AC4"/>
    <w:rsid w:val="00F93ECA"/>
    <w:rsid w:val="00FA018B"/>
    <w:rsid w:val="00FA7D20"/>
    <w:rsid w:val="00FB7DE7"/>
    <w:rsid w:val="00FC110F"/>
    <w:rsid w:val="00FC5BA9"/>
    <w:rsid w:val="00FC6F7F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0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1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A7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004EA8" w:themeColor="accent1"/>
      </w:pBdr>
    </w:pPr>
    <w:rPr>
      <w:color w:val="004EA8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"/>
      </w:numPr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aliases w:val="VSBA 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EA8" w:themeFill="accent1"/>
      </w:tcPr>
    </w:tblStylePr>
    <w:tblStylePr w:type="firstCol">
      <w:rPr>
        <w:color w:val="004EA8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22129C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2129C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29C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22129C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29C"/>
  </w:style>
  <w:style w:type="paragraph" w:styleId="ListParagraph">
    <w:name w:val="List Paragraph"/>
    <w:aliases w:val="Bullet copy,List Paragraph1,List Paragraph11,Capire List Paragraph,Heading 4 for contents,Bullet point,L,Recommendation,DDM Gen Text,List Paragraph - bullets,NFP GP Bulleted List,bullet point list,Bullet points,Content descriptions,列出段落"/>
    <w:basedOn w:val="Normal"/>
    <w:link w:val="ListParagraphChar"/>
    <w:uiPriority w:val="34"/>
    <w:qFormat/>
    <w:rsid w:val="009C16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1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6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6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B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24D3"/>
    <w:rPr>
      <w:color w:val="808080"/>
    </w:rPr>
  </w:style>
  <w:style w:type="paragraph" w:styleId="NoSpacing">
    <w:name w:val="No Spacing"/>
    <w:uiPriority w:val="1"/>
    <w:qFormat/>
    <w:rsid w:val="00D360DC"/>
    <w:rPr>
      <w:sz w:val="22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171132"/>
    <w:rPr>
      <w:rFonts w:asciiTheme="majorHAnsi" w:eastAsiaTheme="majorEastAsia" w:hAnsiTheme="majorHAnsi" w:cstheme="majorBidi"/>
      <w:i/>
      <w:iCs/>
      <w:color w:val="003A7D" w:themeColor="accent1" w:themeShade="BF"/>
      <w:sz w:val="22"/>
    </w:rPr>
  </w:style>
  <w:style w:type="character" w:customStyle="1" w:styleId="ListParagraphChar">
    <w:name w:val="List Paragraph Char"/>
    <w:aliases w:val="Bullet copy Char,List Paragraph1 Char,List Paragraph11 Char,Capire List Paragraph Char,Heading 4 for contents Char,Bullet point Char,L Char,Recommendation Char,DDM Gen Text Char,List Paragraph - bullets Char,NFP GP Bulleted List Char"/>
    <w:link w:val="ListParagraph"/>
    <w:uiPriority w:val="34"/>
    <w:qFormat/>
    <w:rsid w:val="00A6339E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81"/>
    <w:rPr>
      <w:b/>
      <w:bCs/>
      <w:sz w:val="20"/>
      <w:szCs w:val="20"/>
    </w:rPr>
  </w:style>
  <w:style w:type="paragraph" w:customStyle="1" w:styleId="mld-paragraph">
    <w:name w:val="mld-paragraph"/>
    <w:basedOn w:val="Normal"/>
    <w:rsid w:val="007D2EFE"/>
    <w:pPr>
      <w:spacing w:before="100" w:beforeAutospacing="1" w:after="100" w:afterAutospacing="1"/>
    </w:pPr>
    <w:rPr>
      <w:rFonts w:ascii="Times New Roman" w:hAnsi="Times New Roman" w:cs="Times New Roman"/>
      <w:sz w:val="24"/>
      <w:lang w:val="en-AU" w:eastAsia="en-AU"/>
    </w:rPr>
  </w:style>
  <w:style w:type="character" w:customStyle="1" w:styleId="mld-force-underline">
    <w:name w:val="mld-force-underline"/>
    <w:basedOn w:val="DefaultParagraphFont"/>
    <w:rsid w:val="00692DA0"/>
  </w:style>
  <w:style w:type="paragraph" w:customStyle="1" w:styleId="Template1">
    <w:name w:val="Template1"/>
    <w:basedOn w:val="Normal"/>
    <w:rsid w:val="00F8381D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en-AU"/>
    </w:rPr>
  </w:style>
  <w:style w:type="paragraph" w:customStyle="1" w:styleId="xmsonormal">
    <w:name w:val="x_msonormal"/>
    <w:basedOn w:val="Normal"/>
    <w:rsid w:val="005571F2"/>
    <w:pPr>
      <w:spacing w:after="0"/>
    </w:pPr>
    <w:rPr>
      <w:rFonts w:ascii="Calibri" w:hAnsi="Calibri" w:cs="Calibri"/>
      <w:szCs w:val="22"/>
      <w:lang w:val="en-AU" w:eastAsia="en-AU"/>
    </w:rPr>
  </w:style>
  <w:style w:type="character" w:styleId="Emphasis">
    <w:name w:val="Emphasis"/>
    <w:basedOn w:val="DefaultParagraphFont"/>
    <w:uiPriority w:val="20"/>
    <w:qFormat/>
    <w:rsid w:val="00940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ecec-services-letter-to-families-roadmap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7610-560B-4CF3-9C3B-96D831C96E0F}"/>
</file>

<file path=customXml/itemProps2.xml><?xml version="1.0" encoding="utf-8"?>
<ds:datastoreItem xmlns:ds="http://schemas.openxmlformats.org/officeDocument/2006/customXml" ds:itemID="{5BB6613A-68F7-4482-A534-C786E40AD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1B3C6-55AD-4600-B626-08F6151D1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30920-0F35-40D9-8FD5-410216DA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ecec-services-letter-to-families-roadmap</dc:title>
  <dc:subject/>
  <dc:creator>Isabel Lim</dc:creator>
  <cp:keywords/>
  <dc:description/>
  <cp:lastModifiedBy>Murphy, Georgina R</cp:lastModifiedBy>
  <cp:revision>4</cp:revision>
  <dcterms:created xsi:type="dcterms:W3CDTF">2020-09-11T23:59:00Z</dcterms:created>
  <dcterms:modified xsi:type="dcterms:W3CDTF">2020-09-11T23:59:00Z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