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A4B9970" w:rsidR="00DA3218" w:rsidRPr="00D70360" w:rsidRDefault="00D70360" w:rsidP="009E2673">
      <w:pPr>
        <w:pStyle w:val="Coversubtitle"/>
        <w:sectPr w:rsidR="00DA3218" w:rsidRPr="00D70360"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D70360">
        <w:t>City of Yarra</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C5AF3FE" w14:textId="5DCB5335" w:rsidR="00BB221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B2212" w:rsidRPr="00FA57F9">
        <w:rPr>
          <w:noProof/>
          <w:lang w:val="en-AU"/>
        </w:rPr>
        <w:t>1.</w:t>
      </w:r>
      <w:r w:rsidR="00BB2212">
        <w:rPr>
          <w:rFonts w:asciiTheme="minorHAnsi" w:hAnsiTheme="minorHAnsi" w:cstheme="minorBidi"/>
          <w:b w:val="0"/>
          <w:noProof/>
          <w:color w:val="auto"/>
          <w:szCs w:val="22"/>
          <w:lang w:val="en-AU" w:eastAsia="en-AU"/>
        </w:rPr>
        <w:tab/>
      </w:r>
      <w:r w:rsidR="00BB2212" w:rsidRPr="00FA57F9">
        <w:rPr>
          <w:noProof/>
          <w:lang w:val="en-AU"/>
        </w:rPr>
        <w:t>Introduction</w:t>
      </w:r>
      <w:r w:rsidR="00BB2212">
        <w:rPr>
          <w:noProof/>
        </w:rPr>
        <w:tab/>
      </w:r>
      <w:r w:rsidR="00BB2212">
        <w:rPr>
          <w:noProof/>
        </w:rPr>
        <w:fldChar w:fldCharType="begin"/>
      </w:r>
      <w:r w:rsidR="00BB2212">
        <w:rPr>
          <w:noProof/>
        </w:rPr>
        <w:instrText xml:space="preserve"> PAGEREF _Toc103000935 \h </w:instrText>
      </w:r>
      <w:r w:rsidR="00BB2212">
        <w:rPr>
          <w:noProof/>
        </w:rPr>
      </w:r>
      <w:r w:rsidR="00BB2212">
        <w:rPr>
          <w:noProof/>
        </w:rPr>
        <w:fldChar w:fldCharType="separate"/>
      </w:r>
      <w:r w:rsidR="00BB2212">
        <w:rPr>
          <w:noProof/>
        </w:rPr>
        <w:t>3</w:t>
      </w:r>
      <w:r w:rsidR="00BB2212">
        <w:rPr>
          <w:noProof/>
        </w:rPr>
        <w:fldChar w:fldCharType="end"/>
      </w:r>
    </w:p>
    <w:p w14:paraId="284F3FBA" w14:textId="72702FBB"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1.1.</w:t>
      </w:r>
      <w:r>
        <w:rPr>
          <w:rFonts w:asciiTheme="minorHAnsi" w:hAnsiTheme="minorHAnsi" w:cstheme="minorBidi"/>
          <w:noProof/>
          <w:color w:val="auto"/>
          <w:szCs w:val="22"/>
          <w:lang w:val="en-AU" w:eastAsia="en-AU"/>
        </w:rPr>
        <w:tab/>
      </w:r>
      <w:r w:rsidRPr="00FA57F9">
        <w:rPr>
          <w:noProof/>
          <w:lang w:val="en-AU"/>
        </w:rPr>
        <w:t>Reform context</w:t>
      </w:r>
      <w:r>
        <w:rPr>
          <w:noProof/>
        </w:rPr>
        <w:tab/>
      </w:r>
      <w:r>
        <w:rPr>
          <w:noProof/>
        </w:rPr>
        <w:fldChar w:fldCharType="begin"/>
      </w:r>
      <w:r>
        <w:rPr>
          <w:noProof/>
        </w:rPr>
        <w:instrText xml:space="preserve"> PAGEREF _Toc103000936 \h </w:instrText>
      </w:r>
      <w:r>
        <w:rPr>
          <w:noProof/>
        </w:rPr>
      </w:r>
      <w:r>
        <w:rPr>
          <w:noProof/>
        </w:rPr>
        <w:fldChar w:fldCharType="separate"/>
      </w:r>
      <w:r>
        <w:rPr>
          <w:noProof/>
        </w:rPr>
        <w:t>3</w:t>
      </w:r>
      <w:r>
        <w:rPr>
          <w:noProof/>
        </w:rPr>
        <w:fldChar w:fldCharType="end"/>
      </w:r>
    </w:p>
    <w:p w14:paraId="034C7DFE" w14:textId="6BC1114B"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1.2.</w:t>
      </w:r>
      <w:r>
        <w:rPr>
          <w:rFonts w:asciiTheme="minorHAnsi" w:hAnsiTheme="minorHAnsi" w:cstheme="minorBidi"/>
          <w:noProof/>
          <w:color w:val="auto"/>
          <w:szCs w:val="22"/>
          <w:lang w:val="en-AU" w:eastAsia="en-AU"/>
        </w:rPr>
        <w:tab/>
      </w:r>
      <w:r w:rsidRPr="00FA57F9">
        <w:rPr>
          <w:noProof/>
          <w:lang w:val="en-AU"/>
        </w:rPr>
        <w:t>Purpose of KISPs</w:t>
      </w:r>
      <w:r>
        <w:rPr>
          <w:noProof/>
        </w:rPr>
        <w:tab/>
      </w:r>
      <w:r>
        <w:rPr>
          <w:noProof/>
        </w:rPr>
        <w:fldChar w:fldCharType="begin"/>
      </w:r>
      <w:r>
        <w:rPr>
          <w:noProof/>
        </w:rPr>
        <w:instrText xml:space="preserve"> PAGEREF _Toc103000937 \h </w:instrText>
      </w:r>
      <w:r>
        <w:rPr>
          <w:noProof/>
        </w:rPr>
      </w:r>
      <w:r>
        <w:rPr>
          <w:noProof/>
        </w:rPr>
        <w:fldChar w:fldCharType="separate"/>
      </w:r>
      <w:r>
        <w:rPr>
          <w:noProof/>
        </w:rPr>
        <w:t>3</w:t>
      </w:r>
      <w:r>
        <w:rPr>
          <w:noProof/>
        </w:rPr>
        <w:fldChar w:fldCharType="end"/>
      </w:r>
    </w:p>
    <w:p w14:paraId="288A2E53" w14:textId="66BDD7C1"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1.3.</w:t>
      </w:r>
      <w:r>
        <w:rPr>
          <w:rFonts w:asciiTheme="minorHAnsi" w:hAnsiTheme="minorHAnsi" w:cstheme="minorBidi"/>
          <w:noProof/>
          <w:color w:val="auto"/>
          <w:szCs w:val="22"/>
          <w:lang w:val="en-AU" w:eastAsia="en-AU"/>
        </w:rPr>
        <w:tab/>
      </w:r>
      <w:r w:rsidRPr="00FA57F9">
        <w:rPr>
          <w:noProof/>
          <w:lang w:val="en-AU"/>
        </w:rPr>
        <w:t>How to use the KISP</w:t>
      </w:r>
      <w:r>
        <w:rPr>
          <w:noProof/>
        </w:rPr>
        <w:tab/>
      </w:r>
      <w:r>
        <w:rPr>
          <w:noProof/>
        </w:rPr>
        <w:fldChar w:fldCharType="begin"/>
      </w:r>
      <w:r>
        <w:rPr>
          <w:noProof/>
        </w:rPr>
        <w:instrText xml:space="preserve"> PAGEREF _Toc103000938 \h </w:instrText>
      </w:r>
      <w:r>
        <w:rPr>
          <w:noProof/>
        </w:rPr>
      </w:r>
      <w:r>
        <w:rPr>
          <w:noProof/>
        </w:rPr>
        <w:fldChar w:fldCharType="separate"/>
      </w:r>
      <w:r>
        <w:rPr>
          <w:noProof/>
        </w:rPr>
        <w:t>3</w:t>
      </w:r>
      <w:r>
        <w:rPr>
          <w:noProof/>
        </w:rPr>
        <w:fldChar w:fldCharType="end"/>
      </w:r>
    </w:p>
    <w:p w14:paraId="581FF0B5" w14:textId="58CDEA05"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1.4.</w:t>
      </w:r>
      <w:r>
        <w:rPr>
          <w:rFonts w:asciiTheme="minorHAnsi" w:hAnsiTheme="minorHAnsi" w:cstheme="minorBidi"/>
          <w:noProof/>
          <w:color w:val="auto"/>
          <w:szCs w:val="22"/>
          <w:lang w:val="en-AU" w:eastAsia="en-AU"/>
        </w:rPr>
        <w:tab/>
      </w:r>
      <w:r w:rsidRPr="00FA57F9">
        <w:rPr>
          <w:noProof/>
          <w:lang w:val="en-AU"/>
        </w:rPr>
        <w:t>Structure of the KISP</w:t>
      </w:r>
      <w:r>
        <w:rPr>
          <w:noProof/>
        </w:rPr>
        <w:tab/>
      </w:r>
      <w:r>
        <w:rPr>
          <w:noProof/>
        </w:rPr>
        <w:fldChar w:fldCharType="begin"/>
      </w:r>
      <w:r>
        <w:rPr>
          <w:noProof/>
        </w:rPr>
        <w:instrText xml:space="preserve"> PAGEREF _Toc103000939 \h </w:instrText>
      </w:r>
      <w:r>
        <w:rPr>
          <w:noProof/>
        </w:rPr>
      </w:r>
      <w:r>
        <w:rPr>
          <w:noProof/>
        </w:rPr>
        <w:fldChar w:fldCharType="separate"/>
      </w:r>
      <w:r>
        <w:rPr>
          <w:noProof/>
        </w:rPr>
        <w:t>3</w:t>
      </w:r>
      <w:r>
        <w:rPr>
          <w:noProof/>
        </w:rPr>
        <w:fldChar w:fldCharType="end"/>
      </w:r>
    </w:p>
    <w:p w14:paraId="5C623654" w14:textId="7F33E69E"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1.5.</w:t>
      </w:r>
      <w:r>
        <w:rPr>
          <w:rFonts w:asciiTheme="minorHAnsi" w:hAnsiTheme="minorHAnsi" w:cstheme="minorBidi"/>
          <w:noProof/>
          <w:color w:val="auto"/>
          <w:szCs w:val="22"/>
          <w:lang w:val="en-AU" w:eastAsia="en-AU"/>
        </w:rPr>
        <w:tab/>
      </w:r>
      <w:r w:rsidRPr="00FA57F9">
        <w:rPr>
          <w:noProof/>
          <w:lang w:val="en-AU"/>
        </w:rPr>
        <w:t>Disclaimer</w:t>
      </w:r>
      <w:r>
        <w:rPr>
          <w:noProof/>
        </w:rPr>
        <w:tab/>
      </w:r>
      <w:r>
        <w:rPr>
          <w:noProof/>
        </w:rPr>
        <w:fldChar w:fldCharType="begin"/>
      </w:r>
      <w:r>
        <w:rPr>
          <w:noProof/>
        </w:rPr>
        <w:instrText xml:space="preserve"> PAGEREF _Toc103000940 \h </w:instrText>
      </w:r>
      <w:r>
        <w:rPr>
          <w:noProof/>
        </w:rPr>
      </w:r>
      <w:r>
        <w:rPr>
          <w:noProof/>
        </w:rPr>
        <w:fldChar w:fldCharType="separate"/>
      </w:r>
      <w:r>
        <w:rPr>
          <w:noProof/>
        </w:rPr>
        <w:t>4</w:t>
      </w:r>
      <w:r>
        <w:rPr>
          <w:noProof/>
        </w:rPr>
        <w:fldChar w:fldCharType="end"/>
      </w:r>
    </w:p>
    <w:p w14:paraId="3ECB27E8" w14:textId="12BCAB23" w:rsidR="00BB2212" w:rsidRDefault="00BB2212">
      <w:pPr>
        <w:pStyle w:val="TOC1"/>
        <w:rPr>
          <w:rFonts w:asciiTheme="minorHAnsi" w:hAnsiTheme="minorHAnsi" w:cstheme="minorBidi"/>
          <w:b w:val="0"/>
          <w:noProof/>
          <w:color w:val="auto"/>
          <w:szCs w:val="22"/>
          <w:lang w:val="en-AU" w:eastAsia="en-AU"/>
        </w:rPr>
      </w:pPr>
      <w:r w:rsidRPr="00FA57F9">
        <w:rPr>
          <w:noProof/>
          <w:lang w:val="en-AU"/>
        </w:rPr>
        <w:t>2.</w:t>
      </w:r>
      <w:r>
        <w:rPr>
          <w:rFonts w:asciiTheme="minorHAnsi" w:hAnsiTheme="minorHAnsi" w:cstheme="minorBidi"/>
          <w:b w:val="0"/>
          <w:noProof/>
          <w:color w:val="auto"/>
          <w:szCs w:val="22"/>
          <w:lang w:val="en-AU" w:eastAsia="en-AU"/>
        </w:rPr>
        <w:tab/>
      </w:r>
      <w:r w:rsidRPr="00FA57F9">
        <w:rPr>
          <w:noProof/>
          <w:lang w:val="en-AU"/>
        </w:rPr>
        <w:t>Map of Early Childhood Education services in the City of Yarra</w:t>
      </w:r>
      <w:r>
        <w:rPr>
          <w:noProof/>
        </w:rPr>
        <w:tab/>
      </w:r>
      <w:r>
        <w:rPr>
          <w:noProof/>
        </w:rPr>
        <w:fldChar w:fldCharType="begin"/>
      </w:r>
      <w:r>
        <w:rPr>
          <w:noProof/>
        </w:rPr>
        <w:instrText xml:space="preserve"> PAGEREF _Toc103000941 \h </w:instrText>
      </w:r>
      <w:r>
        <w:rPr>
          <w:noProof/>
        </w:rPr>
      </w:r>
      <w:r>
        <w:rPr>
          <w:noProof/>
        </w:rPr>
        <w:fldChar w:fldCharType="separate"/>
      </w:r>
      <w:r>
        <w:rPr>
          <w:noProof/>
        </w:rPr>
        <w:t>5</w:t>
      </w:r>
      <w:r>
        <w:rPr>
          <w:noProof/>
        </w:rPr>
        <w:fldChar w:fldCharType="end"/>
      </w:r>
    </w:p>
    <w:p w14:paraId="12C6BEA2" w14:textId="39ED8F64" w:rsidR="00BB2212" w:rsidRDefault="00BB2212">
      <w:pPr>
        <w:pStyle w:val="TOC1"/>
        <w:rPr>
          <w:rFonts w:asciiTheme="minorHAnsi" w:hAnsiTheme="minorHAnsi" w:cstheme="minorBidi"/>
          <w:b w:val="0"/>
          <w:noProof/>
          <w:color w:val="auto"/>
          <w:szCs w:val="22"/>
          <w:lang w:val="en-AU" w:eastAsia="en-AU"/>
        </w:rPr>
      </w:pPr>
      <w:r w:rsidRPr="00FA57F9">
        <w:rPr>
          <w:noProof/>
          <w:lang w:val="en-AU"/>
        </w:rPr>
        <w:t>3.</w:t>
      </w:r>
      <w:r>
        <w:rPr>
          <w:rFonts w:asciiTheme="minorHAnsi" w:hAnsiTheme="minorHAnsi" w:cstheme="minorBidi"/>
          <w:b w:val="0"/>
          <w:noProof/>
          <w:color w:val="auto"/>
          <w:szCs w:val="22"/>
          <w:lang w:val="en-AU" w:eastAsia="en-AU"/>
        </w:rPr>
        <w:tab/>
      </w:r>
      <w:r w:rsidRPr="00FA57F9">
        <w:rPr>
          <w:noProof/>
          <w:lang w:val="en-AU"/>
        </w:rPr>
        <w:t>Local context</w:t>
      </w:r>
      <w:r>
        <w:rPr>
          <w:noProof/>
        </w:rPr>
        <w:tab/>
      </w:r>
      <w:r>
        <w:rPr>
          <w:noProof/>
        </w:rPr>
        <w:fldChar w:fldCharType="begin"/>
      </w:r>
      <w:r>
        <w:rPr>
          <w:noProof/>
        </w:rPr>
        <w:instrText xml:space="preserve"> PAGEREF _Toc103000942 \h </w:instrText>
      </w:r>
      <w:r>
        <w:rPr>
          <w:noProof/>
        </w:rPr>
      </w:r>
      <w:r>
        <w:rPr>
          <w:noProof/>
        </w:rPr>
        <w:fldChar w:fldCharType="separate"/>
      </w:r>
      <w:r>
        <w:rPr>
          <w:noProof/>
        </w:rPr>
        <w:t>6</w:t>
      </w:r>
      <w:r>
        <w:rPr>
          <w:noProof/>
        </w:rPr>
        <w:fldChar w:fldCharType="end"/>
      </w:r>
    </w:p>
    <w:p w14:paraId="6D8C0E09" w14:textId="1CF377BC" w:rsidR="00BB2212" w:rsidRDefault="00BB2212">
      <w:pPr>
        <w:pStyle w:val="TOC2"/>
        <w:tabs>
          <w:tab w:val="right" w:leader="dot" w:pos="9622"/>
        </w:tabs>
        <w:rPr>
          <w:rFonts w:asciiTheme="minorHAnsi" w:hAnsiTheme="minorHAnsi" w:cstheme="minorBidi"/>
          <w:noProof/>
          <w:color w:val="auto"/>
          <w:szCs w:val="22"/>
          <w:lang w:val="en-AU" w:eastAsia="en-AU"/>
        </w:rPr>
      </w:pPr>
      <w:r w:rsidRPr="00FA57F9">
        <w:rPr>
          <w:noProof/>
          <w:lang w:val="en-AU"/>
        </w:rPr>
        <w:t>3.1 Purpose</w:t>
      </w:r>
      <w:r>
        <w:rPr>
          <w:noProof/>
        </w:rPr>
        <w:tab/>
      </w:r>
      <w:r>
        <w:rPr>
          <w:noProof/>
        </w:rPr>
        <w:fldChar w:fldCharType="begin"/>
      </w:r>
      <w:r>
        <w:rPr>
          <w:noProof/>
        </w:rPr>
        <w:instrText xml:space="preserve"> PAGEREF _Toc103000943 \h </w:instrText>
      </w:r>
      <w:r>
        <w:rPr>
          <w:noProof/>
        </w:rPr>
      </w:r>
      <w:r>
        <w:rPr>
          <w:noProof/>
        </w:rPr>
        <w:fldChar w:fldCharType="separate"/>
      </w:r>
      <w:r>
        <w:rPr>
          <w:noProof/>
        </w:rPr>
        <w:t>6</w:t>
      </w:r>
      <w:r>
        <w:rPr>
          <w:noProof/>
        </w:rPr>
        <w:fldChar w:fldCharType="end"/>
      </w:r>
    </w:p>
    <w:p w14:paraId="31037086" w14:textId="12CBE0D9" w:rsidR="00BB2212" w:rsidRDefault="00BB2212">
      <w:pPr>
        <w:pStyle w:val="TOC2"/>
        <w:tabs>
          <w:tab w:val="right" w:leader="dot" w:pos="9622"/>
        </w:tabs>
        <w:rPr>
          <w:rFonts w:asciiTheme="minorHAnsi" w:hAnsiTheme="minorHAnsi" w:cstheme="minorBidi"/>
          <w:noProof/>
          <w:color w:val="auto"/>
          <w:szCs w:val="22"/>
          <w:lang w:val="en-AU" w:eastAsia="en-AU"/>
        </w:rPr>
      </w:pPr>
      <w:r w:rsidRPr="00FA57F9">
        <w:rPr>
          <w:noProof/>
          <w:lang w:val="en-AU"/>
        </w:rPr>
        <w:t>3.2 Key considerations</w:t>
      </w:r>
      <w:r>
        <w:rPr>
          <w:noProof/>
        </w:rPr>
        <w:tab/>
      </w:r>
      <w:r>
        <w:rPr>
          <w:noProof/>
        </w:rPr>
        <w:fldChar w:fldCharType="begin"/>
      </w:r>
      <w:r>
        <w:rPr>
          <w:noProof/>
        </w:rPr>
        <w:instrText xml:space="preserve"> PAGEREF _Toc103000944 \h </w:instrText>
      </w:r>
      <w:r>
        <w:rPr>
          <w:noProof/>
        </w:rPr>
      </w:r>
      <w:r>
        <w:rPr>
          <w:noProof/>
        </w:rPr>
        <w:fldChar w:fldCharType="separate"/>
      </w:r>
      <w:r>
        <w:rPr>
          <w:noProof/>
        </w:rPr>
        <w:t>6</w:t>
      </w:r>
      <w:r>
        <w:rPr>
          <w:noProof/>
        </w:rPr>
        <w:fldChar w:fldCharType="end"/>
      </w:r>
    </w:p>
    <w:p w14:paraId="6C0084E4" w14:textId="4F9E6B5D" w:rsidR="00BB2212" w:rsidRDefault="00BB2212">
      <w:pPr>
        <w:pStyle w:val="TOC1"/>
        <w:rPr>
          <w:rFonts w:asciiTheme="minorHAnsi" w:hAnsiTheme="minorHAnsi" w:cstheme="minorBidi"/>
          <w:b w:val="0"/>
          <w:noProof/>
          <w:color w:val="auto"/>
          <w:szCs w:val="22"/>
          <w:lang w:val="en-AU" w:eastAsia="en-AU"/>
        </w:rPr>
      </w:pPr>
      <w:r w:rsidRPr="00FA57F9">
        <w:rPr>
          <w:noProof/>
          <w:lang w:val="en-AU"/>
        </w:rPr>
        <w:t>4.</w:t>
      </w:r>
      <w:r>
        <w:rPr>
          <w:rFonts w:asciiTheme="minorHAnsi" w:hAnsiTheme="minorHAnsi" w:cstheme="minorBidi"/>
          <w:b w:val="0"/>
          <w:noProof/>
          <w:color w:val="auto"/>
          <w:szCs w:val="22"/>
          <w:lang w:val="en-AU" w:eastAsia="en-AU"/>
        </w:rPr>
        <w:tab/>
      </w:r>
      <w:r w:rsidRPr="00FA57F9">
        <w:rPr>
          <w:noProof/>
          <w:lang w:val="en-AU"/>
        </w:rPr>
        <w:t>Funded kindergarten enrolment estimates between 2021-29 for the City of Yarra</w:t>
      </w:r>
      <w:r>
        <w:rPr>
          <w:noProof/>
        </w:rPr>
        <w:tab/>
      </w:r>
      <w:r>
        <w:rPr>
          <w:noProof/>
        </w:rPr>
        <w:fldChar w:fldCharType="begin"/>
      </w:r>
      <w:r>
        <w:rPr>
          <w:noProof/>
        </w:rPr>
        <w:instrText xml:space="preserve"> PAGEREF _Toc103000945 \h </w:instrText>
      </w:r>
      <w:r>
        <w:rPr>
          <w:noProof/>
        </w:rPr>
      </w:r>
      <w:r>
        <w:rPr>
          <w:noProof/>
        </w:rPr>
        <w:fldChar w:fldCharType="separate"/>
      </w:r>
      <w:r>
        <w:rPr>
          <w:noProof/>
        </w:rPr>
        <w:t>8</w:t>
      </w:r>
      <w:r>
        <w:rPr>
          <w:noProof/>
        </w:rPr>
        <w:fldChar w:fldCharType="end"/>
      </w:r>
    </w:p>
    <w:p w14:paraId="6AF71237" w14:textId="3C7030B9"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4.1</w:t>
      </w:r>
      <w:r>
        <w:rPr>
          <w:rFonts w:asciiTheme="minorHAnsi" w:hAnsiTheme="minorHAnsi" w:cstheme="minorBidi"/>
          <w:noProof/>
          <w:color w:val="auto"/>
          <w:szCs w:val="22"/>
          <w:lang w:val="en-AU" w:eastAsia="en-AU"/>
        </w:rPr>
        <w:tab/>
      </w:r>
      <w:r w:rsidRPr="00FA57F9">
        <w:rPr>
          <w:noProof/>
          <w:lang w:val="en-AU"/>
        </w:rPr>
        <w:t>Purpose</w:t>
      </w:r>
      <w:r>
        <w:rPr>
          <w:noProof/>
        </w:rPr>
        <w:tab/>
      </w:r>
      <w:r>
        <w:rPr>
          <w:noProof/>
        </w:rPr>
        <w:fldChar w:fldCharType="begin"/>
      </w:r>
      <w:r>
        <w:rPr>
          <w:noProof/>
        </w:rPr>
        <w:instrText xml:space="preserve"> PAGEREF _Toc103000946 \h </w:instrText>
      </w:r>
      <w:r>
        <w:rPr>
          <w:noProof/>
        </w:rPr>
      </w:r>
      <w:r>
        <w:rPr>
          <w:noProof/>
        </w:rPr>
        <w:fldChar w:fldCharType="separate"/>
      </w:r>
      <w:r>
        <w:rPr>
          <w:noProof/>
        </w:rPr>
        <w:t>8</w:t>
      </w:r>
      <w:r>
        <w:rPr>
          <w:noProof/>
        </w:rPr>
        <w:fldChar w:fldCharType="end"/>
      </w:r>
    </w:p>
    <w:p w14:paraId="2382BDB2" w14:textId="02B77F58"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 xml:space="preserve">4.2 </w:t>
      </w:r>
      <w:r>
        <w:rPr>
          <w:rFonts w:asciiTheme="minorHAnsi" w:hAnsiTheme="minorHAnsi" w:cstheme="minorBidi"/>
          <w:noProof/>
          <w:color w:val="auto"/>
          <w:szCs w:val="22"/>
          <w:lang w:val="en-AU" w:eastAsia="en-AU"/>
        </w:rPr>
        <w:tab/>
      </w:r>
      <w:r w:rsidRPr="00FA57F9">
        <w:rPr>
          <w:noProof/>
          <w:lang w:val="en-AU"/>
        </w:rPr>
        <w:t>Methodology</w:t>
      </w:r>
      <w:r>
        <w:rPr>
          <w:noProof/>
        </w:rPr>
        <w:tab/>
      </w:r>
      <w:r>
        <w:rPr>
          <w:noProof/>
        </w:rPr>
        <w:fldChar w:fldCharType="begin"/>
      </w:r>
      <w:r>
        <w:rPr>
          <w:noProof/>
        </w:rPr>
        <w:instrText xml:space="preserve"> PAGEREF _Toc103000947 \h </w:instrText>
      </w:r>
      <w:r>
        <w:rPr>
          <w:noProof/>
        </w:rPr>
      </w:r>
      <w:r>
        <w:rPr>
          <w:noProof/>
        </w:rPr>
        <w:fldChar w:fldCharType="separate"/>
      </w:r>
      <w:r>
        <w:rPr>
          <w:noProof/>
        </w:rPr>
        <w:t>8</w:t>
      </w:r>
      <w:r>
        <w:rPr>
          <w:noProof/>
        </w:rPr>
        <w:fldChar w:fldCharType="end"/>
      </w:r>
    </w:p>
    <w:p w14:paraId="69B416ED" w14:textId="533E0294"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4.3</w:t>
      </w:r>
      <w:r>
        <w:rPr>
          <w:rFonts w:asciiTheme="minorHAnsi" w:hAnsiTheme="minorHAnsi" w:cstheme="minorBidi"/>
          <w:noProof/>
          <w:color w:val="auto"/>
          <w:szCs w:val="22"/>
          <w:lang w:val="en-AU" w:eastAsia="en-AU"/>
        </w:rPr>
        <w:tab/>
      </w:r>
      <w:r w:rsidRPr="00FA57F9">
        <w:rPr>
          <w:noProof/>
          <w:lang w:val="en-AU"/>
        </w:rPr>
        <w:t>Summary of current kindergarten provision</w:t>
      </w:r>
      <w:r>
        <w:rPr>
          <w:noProof/>
        </w:rPr>
        <w:tab/>
      </w:r>
      <w:r>
        <w:rPr>
          <w:noProof/>
        </w:rPr>
        <w:fldChar w:fldCharType="begin"/>
      </w:r>
      <w:r>
        <w:rPr>
          <w:noProof/>
        </w:rPr>
        <w:instrText xml:space="preserve"> PAGEREF _Toc103000948 \h </w:instrText>
      </w:r>
      <w:r>
        <w:rPr>
          <w:noProof/>
        </w:rPr>
      </w:r>
      <w:r>
        <w:rPr>
          <w:noProof/>
        </w:rPr>
        <w:fldChar w:fldCharType="separate"/>
      </w:r>
      <w:r>
        <w:rPr>
          <w:noProof/>
        </w:rPr>
        <w:t>9</w:t>
      </w:r>
      <w:r>
        <w:rPr>
          <w:noProof/>
        </w:rPr>
        <w:fldChar w:fldCharType="end"/>
      </w:r>
    </w:p>
    <w:p w14:paraId="3CE063F4" w14:textId="702BC6B3"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4.4</w:t>
      </w:r>
      <w:r>
        <w:rPr>
          <w:rFonts w:asciiTheme="minorHAnsi" w:hAnsiTheme="minorHAnsi" w:cstheme="minorBidi"/>
          <w:noProof/>
          <w:color w:val="auto"/>
          <w:szCs w:val="22"/>
          <w:lang w:val="en-AU" w:eastAsia="en-AU"/>
        </w:rPr>
        <w:tab/>
      </w:r>
      <w:r w:rsidRPr="00FA57F9">
        <w:rPr>
          <w:noProof/>
          <w:lang w:val="en-AU"/>
        </w:rPr>
        <w:t>Approach to optimising the use of existing services and infrastructure</w:t>
      </w:r>
      <w:r>
        <w:rPr>
          <w:noProof/>
        </w:rPr>
        <w:tab/>
      </w:r>
      <w:r>
        <w:rPr>
          <w:noProof/>
        </w:rPr>
        <w:fldChar w:fldCharType="begin"/>
      </w:r>
      <w:r>
        <w:rPr>
          <w:noProof/>
        </w:rPr>
        <w:instrText xml:space="preserve"> PAGEREF _Toc103000949 \h </w:instrText>
      </w:r>
      <w:r>
        <w:rPr>
          <w:noProof/>
        </w:rPr>
      </w:r>
      <w:r>
        <w:rPr>
          <w:noProof/>
        </w:rPr>
        <w:fldChar w:fldCharType="separate"/>
      </w:r>
      <w:r>
        <w:rPr>
          <w:noProof/>
        </w:rPr>
        <w:t>10</w:t>
      </w:r>
      <w:r>
        <w:rPr>
          <w:noProof/>
        </w:rPr>
        <w:fldChar w:fldCharType="end"/>
      </w:r>
    </w:p>
    <w:p w14:paraId="07676A06" w14:textId="262AD6C4" w:rsidR="00BB2212" w:rsidRDefault="00BB2212">
      <w:pPr>
        <w:pStyle w:val="TOC2"/>
        <w:tabs>
          <w:tab w:val="left" w:pos="880"/>
          <w:tab w:val="right" w:leader="dot" w:pos="9622"/>
        </w:tabs>
        <w:rPr>
          <w:rFonts w:asciiTheme="minorHAnsi" w:hAnsiTheme="minorHAnsi" w:cstheme="minorBidi"/>
          <w:noProof/>
          <w:color w:val="auto"/>
          <w:szCs w:val="22"/>
          <w:lang w:val="en-AU" w:eastAsia="en-AU"/>
        </w:rPr>
      </w:pPr>
      <w:r w:rsidRPr="00FA57F9">
        <w:rPr>
          <w:noProof/>
          <w:lang w:val="en-AU"/>
        </w:rPr>
        <w:t>4.5</w:t>
      </w:r>
      <w:r>
        <w:rPr>
          <w:rFonts w:asciiTheme="minorHAnsi" w:hAnsiTheme="minorHAnsi" w:cstheme="minorBidi"/>
          <w:noProof/>
          <w:color w:val="auto"/>
          <w:szCs w:val="22"/>
          <w:lang w:val="en-AU" w:eastAsia="en-AU"/>
        </w:rPr>
        <w:tab/>
      </w:r>
      <w:r w:rsidRPr="00FA57F9">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_Toc103000950 \h </w:instrText>
      </w:r>
      <w:r>
        <w:rPr>
          <w:noProof/>
        </w:rPr>
      </w:r>
      <w:r>
        <w:rPr>
          <w:noProof/>
        </w:rPr>
        <w:fldChar w:fldCharType="separate"/>
      </w:r>
      <w:r>
        <w:rPr>
          <w:noProof/>
        </w:rPr>
        <w:t>11</w:t>
      </w:r>
      <w:r>
        <w:rPr>
          <w:noProof/>
        </w:rPr>
        <w:fldChar w:fldCharType="end"/>
      </w:r>
    </w:p>
    <w:p w14:paraId="255B2E9D" w14:textId="3A84C421" w:rsidR="00BB2212" w:rsidRDefault="00BB2212">
      <w:pPr>
        <w:pStyle w:val="TOC1"/>
        <w:rPr>
          <w:rFonts w:asciiTheme="minorHAnsi" w:hAnsiTheme="minorHAnsi" w:cstheme="minorBidi"/>
          <w:b w:val="0"/>
          <w:noProof/>
          <w:color w:val="auto"/>
          <w:szCs w:val="22"/>
          <w:lang w:val="en-AU" w:eastAsia="en-AU"/>
        </w:rPr>
      </w:pPr>
      <w:r w:rsidRPr="00FA57F9">
        <w:rPr>
          <w:noProof/>
          <w:lang w:val="en-AU"/>
        </w:rPr>
        <w:t>5.</w:t>
      </w:r>
      <w:r>
        <w:rPr>
          <w:rFonts w:asciiTheme="minorHAnsi" w:hAnsiTheme="minorHAnsi" w:cstheme="minorBidi"/>
          <w:b w:val="0"/>
          <w:noProof/>
          <w:color w:val="auto"/>
          <w:szCs w:val="22"/>
          <w:lang w:val="en-AU" w:eastAsia="en-AU"/>
        </w:rPr>
        <w:tab/>
      </w:r>
      <w:r w:rsidRPr="00FA57F9">
        <w:rPr>
          <w:noProof/>
          <w:lang w:val="en-AU"/>
        </w:rPr>
        <w:t>Authorisation</w:t>
      </w:r>
      <w:r>
        <w:rPr>
          <w:noProof/>
        </w:rPr>
        <w:tab/>
      </w:r>
      <w:r>
        <w:rPr>
          <w:noProof/>
        </w:rPr>
        <w:fldChar w:fldCharType="begin"/>
      </w:r>
      <w:r>
        <w:rPr>
          <w:noProof/>
        </w:rPr>
        <w:instrText xml:space="preserve"> PAGEREF _Toc103000951 \h </w:instrText>
      </w:r>
      <w:r>
        <w:rPr>
          <w:noProof/>
        </w:rPr>
      </w:r>
      <w:r>
        <w:rPr>
          <w:noProof/>
        </w:rPr>
        <w:fldChar w:fldCharType="separate"/>
      </w:r>
      <w:r>
        <w:rPr>
          <w:noProof/>
        </w:rPr>
        <w:t>15</w:t>
      </w:r>
      <w:r>
        <w:rPr>
          <w:noProof/>
        </w:rPr>
        <w:fldChar w:fldCharType="end"/>
      </w:r>
    </w:p>
    <w:p w14:paraId="3BCDC09F" w14:textId="36180CFC"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09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0936"/>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0937"/>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0938"/>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0939"/>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0940"/>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090382D1" w:rsidR="009D1E31" w:rsidRDefault="0032285F">
      <w:pPr>
        <w:pStyle w:val="Heading1"/>
        <w:numPr>
          <w:ilvl w:val="0"/>
          <w:numId w:val="6"/>
        </w:numPr>
        <w:rPr>
          <w:lang w:val="en-AU"/>
        </w:rPr>
      </w:pPr>
      <w:bookmarkStart w:id="34" w:name="_Toc103000941"/>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D70360">
        <w:rPr>
          <w:lang w:val="en-AU"/>
        </w:rPr>
        <w:t>the City of Yarra</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27602577" w14:textId="2B0AC323" w:rsidR="009D1E31" w:rsidRPr="00ED1C8F" w:rsidRDefault="009D1E31" w:rsidP="00ED1C8F">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D70360">
        <w:rPr>
          <w:lang w:val="en-AU"/>
        </w:rPr>
        <w:t xml:space="preserve">Yarra City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15"/>
        <w:gridCol w:w="1659"/>
        <w:gridCol w:w="4278"/>
      </w:tblGrid>
      <w:tr w:rsidR="00ED1C8F" w:rsidRPr="00ED1C8F" w14:paraId="53E2A442" w14:textId="77777777" w:rsidTr="00ED1C8F">
        <w:trPr>
          <w:trHeight w:val="577"/>
        </w:trPr>
        <w:tc>
          <w:tcPr>
            <w:tcW w:w="2131" w:type="dxa"/>
            <w:shd w:val="clear" w:color="auto" w:fill="auto"/>
            <w:noWrap/>
            <w:vAlign w:val="bottom"/>
            <w:hideMark/>
          </w:tcPr>
          <w:p w14:paraId="02A0E9BA" w14:textId="77777777" w:rsidR="00ED1C8F" w:rsidRPr="00ED1C8F" w:rsidRDefault="00ED1C8F" w:rsidP="00ED1C8F">
            <w:pPr>
              <w:spacing w:after="0"/>
              <w:rPr>
                <w:b/>
                <w:bCs/>
                <w:lang w:val="en-AU"/>
              </w:rPr>
            </w:pPr>
            <w:r w:rsidRPr="00ED1C8F">
              <w:rPr>
                <w:b/>
                <w:bCs/>
                <w:lang w:val="en-AU"/>
              </w:rPr>
              <w:t>Service Name</w:t>
            </w:r>
          </w:p>
        </w:tc>
        <w:tc>
          <w:tcPr>
            <w:tcW w:w="2115" w:type="dxa"/>
            <w:shd w:val="clear" w:color="auto" w:fill="auto"/>
            <w:vAlign w:val="bottom"/>
            <w:hideMark/>
          </w:tcPr>
          <w:p w14:paraId="7233295B" w14:textId="77777777" w:rsidR="00ED1C8F" w:rsidRPr="00ED1C8F" w:rsidRDefault="00ED1C8F" w:rsidP="00ED1C8F">
            <w:pPr>
              <w:spacing w:after="0"/>
              <w:rPr>
                <w:b/>
                <w:bCs/>
                <w:lang w:val="en-AU"/>
              </w:rPr>
            </w:pPr>
            <w:r w:rsidRPr="00ED1C8F">
              <w:rPr>
                <w:b/>
                <w:bCs/>
                <w:lang w:val="en-AU"/>
              </w:rPr>
              <w:t>Project Type</w:t>
            </w:r>
          </w:p>
        </w:tc>
        <w:tc>
          <w:tcPr>
            <w:tcW w:w="1659" w:type="dxa"/>
            <w:shd w:val="clear" w:color="auto" w:fill="auto"/>
            <w:noWrap/>
            <w:vAlign w:val="bottom"/>
            <w:hideMark/>
          </w:tcPr>
          <w:p w14:paraId="2FC68F62" w14:textId="77777777" w:rsidR="00ED1C8F" w:rsidRPr="00ED1C8F" w:rsidRDefault="00ED1C8F" w:rsidP="00ED1C8F">
            <w:pPr>
              <w:spacing w:after="0"/>
              <w:rPr>
                <w:b/>
                <w:bCs/>
                <w:lang w:val="en-AU"/>
              </w:rPr>
            </w:pPr>
            <w:r w:rsidRPr="00ED1C8F">
              <w:rPr>
                <w:b/>
                <w:bCs/>
                <w:lang w:val="en-AU"/>
              </w:rPr>
              <w:t>Suburb</w:t>
            </w:r>
          </w:p>
        </w:tc>
        <w:tc>
          <w:tcPr>
            <w:tcW w:w="4278" w:type="dxa"/>
            <w:shd w:val="clear" w:color="auto" w:fill="auto"/>
            <w:noWrap/>
            <w:vAlign w:val="bottom"/>
            <w:hideMark/>
          </w:tcPr>
          <w:p w14:paraId="6F776ECD" w14:textId="77777777" w:rsidR="00ED1C8F" w:rsidRPr="00ED1C8F" w:rsidRDefault="00ED1C8F" w:rsidP="00ED1C8F">
            <w:pPr>
              <w:spacing w:after="0"/>
              <w:rPr>
                <w:b/>
                <w:bCs/>
                <w:lang w:val="en-AU"/>
              </w:rPr>
            </w:pPr>
            <w:r w:rsidRPr="00ED1C8F">
              <w:rPr>
                <w:b/>
                <w:bCs/>
                <w:lang w:val="en-AU"/>
              </w:rPr>
              <w:t>Total Licensed Capacity Proposed by project</w:t>
            </w:r>
          </w:p>
        </w:tc>
      </w:tr>
      <w:tr w:rsidR="00ED1C8F" w:rsidRPr="00ED1C8F" w14:paraId="558E632B" w14:textId="77777777" w:rsidTr="00ED1C8F">
        <w:trPr>
          <w:trHeight w:val="577"/>
        </w:trPr>
        <w:tc>
          <w:tcPr>
            <w:tcW w:w="2131" w:type="dxa"/>
            <w:shd w:val="clear" w:color="auto" w:fill="auto"/>
            <w:hideMark/>
          </w:tcPr>
          <w:p w14:paraId="38C4667F" w14:textId="77777777" w:rsidR="00ED1C8F" w:rsidRPr="00ED1C8F" w:rsidRDefault="00ED1C8F" w:rsidP="00ED1C8F">
            <w:pPr>
              <w:spacing w:after="0"/>
              <w:rPr>
                <w:lang w:val="en-AU"/>
              </w:rPr>
            </w:pPr>
            <w:r w:rsidRPr="00ED1C8F">
              <w:rPr>
                <w:lang w:val="en-AU"/>
              </w:rPr>
              <w:t>Richmond Kindergarten</w:t>
            </w:r>
          </w:p>
        </w:tc>
        <w:tc>
          <w:tcPr>
            <w:tcW w:w="2115" w:type="dxa"/>
            <w:shd w:val="clear" w:color="auto" w:fill="auto"/>
            <w:hideMark/>
          </w:tcPr>
          <w:p w14:paraId="619CECE7" w14:textId="77777777" w:rsidR="00ED1C8F" w:rsidRPr="00ED1C8F" w:rsidRDefault="00ED1C8F" w:rsidP="00ED1C8F">
            <w:pPr>
              <w:spacing w:after="0"/>
              <w:rPr>
                <w:lang w:val="en-AU"/>
              </w:rPr>
            </w:pPr>
            <w:r w:rsidRPr="00ED1C8F">
              <w:rPr>
                <w:lang w:val="en-AU"/>
              </w:rPr>
              <w:t>Early Learning Facilities Upgrade</w:t>
            </w:r>
          </w:p>
        </w:tc>
        <w:tc>
          <w:tcPr>
            <w:tcW w:w="1659" w:type="dxa"/>
            <w:shd w:val="clear" w:color="auto" w:fill="auto"/>
            <w:hideMark/>
          </w:tcPr>
          <w:p w14:paraId="5C3940CB" w14:textId="77777777" w:rsidR="00ED1C8F" w:rsidRPr="00ED1C8F" w:rsidRDefault="00ED1C8F" w:rsidP="00ED1C8F">
            <w:pPr>
              <w:spacing w:after="0"/>
              <w:rPr>
                <w:lang w:val="en-AU"/>
              </w:rPr>
            </w:pPr>
            <w:r w:rsidRPr="00ED1C8F">
              <w:rPr>
                <w:lang w:val="en-AU"/>
              </w:rPr>
              <w:t>Richmond</w:t>
            </w:r>
          </w:p>
        </w:tc>
        <w:tc>
          <w:tcPr>
            <w:tcW w:w="4278" w:type="dxa"/>
            <w:shd w:val="clear" w:color="auto" w:fill="auto"/>
            <w:hideMark/>
          </w:tcPr>
          <w:p w14:paraId="1B7794A6" w14:textId="78BF81E5" w:rsidR="00ED1C8F" w:rsidRPr="00ED1C8F" w:rsidRDefault="00460E4B" w:rsidP="00ED1C8F">
            <w:pPr>
              <w:spacing w:after="0"/>
              <w:rPr>
                <w:lang w:val="en-AU"/>
              </w:rPr>
            </w:pPr>
            <w:r>
              <w:rPr>
                <w:lang w:val="en-AU"/>
              </w:rPr>
              <w:t>66</w:t>
            </w:r>
          </w:p>
        </w:tc>
      </w:tr>
      <w:tr w:rsidR="00ED1C8F" w:rsidRPr="00ED1C8F" w14:paraId="0941D2F2" w14:textId="77777777" w:rsidTr="00ED1C8F">
        <w:trPr>
          <w:trHeight w:val="577"/>
        </w:trPr>
        <w:tc>
          <w:tcPr>
            <w:tcW w:w="2131" w:type="dxa"/>
            <w:shd w:val="clear" w:color="auto" w:fill="auto"/>
            <w:hideMark/>
          </w:tcPr>
          <w:p w14:paraId="527F51AB" w14:textId="77777777" w:rsidR="00ED1C8F" w:rsidRPr="00ED1C8F" w:rsidRDefault="00ED1C8F" w:rsidP="00ED1C8F">
            <w:pPr>
              <w:spacing w:after="0"/>
              <w:rPr>
                <w:lang w:val="en-AU"/>
              </w:rPr>
            </w:pPr>
            <w:r w:rsidRPr="00ED1C8F">
              <w:rPr>
                <w:lang w:val="en-AU"/>
              </w:rPr>
              <w:t>Acacia Fitzroy Creche</w:t>
            </w:r>
          </w:p>
        </w:tc>
        <w:tc>
          <w:tcPr>
            <w:tcW w:w="2115" w:type="dxa"/>
            <w:shd w:val="clear" w:color="auto" w:fill="auto"/>
            <w:hideMark/>
          </w:tcPr>
          <w:p w14:paraId="796D0048" w14:textId="77777777" w:rsidR="00ED1C8F" w:rsidRPr="00ED1C8F" w:rsidRDefault="00ED1C8F" w:rsidP="00ED1C8F">
            <w:pPr>
              <w:spacing w:after="0"/>
              <w:rPr>
                <w:lang w:val="en-AU"/>
              </w:rPr>
            </w:pPr>
            <w:r w:rsidRPr="00ED1C8F">
              <w:rPr>
                <w:lang w:val="en-AU"/>
              </w:rPr>
              <w:t>Early Learning Facilities Upgrade</w:t>
            </w:r>
          </w:p>
        </w:tc>
        <w:tc>
          <w:tcPr>
            <w:tcW w:w="1659" w:type="dxa"/>
            <w:shd w:val="clear" w:color="auto" w:fill="auto"/>
            <w:hideMark/>
          </w:tcPr>
          <w:p w14:paraId="65B0D153" w14:textId="77777777" w:rsidR="00ED1C8F" w:rsidRPr="00ED1C8F" w:rsidRDefault="00ED1C8F" w:rsidP="00ED1C8F">
            <w:pPr>
              <w:spacing w:after="0"/>
              <w:rPr>
                <w:lang w:val="en-AU"/>
              </w:rPr>
            </w:pPr>
            <w:r w:rsidRPr="00ED1C8F">
              <w:rPr>
                <w:lang w:val="en-AU"/>
              </w:rPr>
              <w:t xml:space="preserve">Fitzroy  </w:t>
            </w:r>
          </w:p>
        </w:tc>
        <w:tc>
          <w:tcPr>
            <w:tcW w:w="4278" w:type="dxa"/>
            <w:shd w:val="clear" w:color="auto" w:fill="auto"/>
            <w:hideMark/>
          </w:tcPr>
          <w:p w14:paraId="4B5B5111" w14:textId="0ECC8475" w:rsidR="00ED1C8F" w:rsidRPr="00ED1C8F" w:rsidRDefault="00ED1C8F" w:rsidP="00ED1C8F">
            <w:pPr>
              <w:spacing w:after="0"/>
              <w:rPr>
                <w:lang w:val="en-AU"/>
              </w:rPr>
            </w:pPr>
            <w:r w:rsidRPr="00ED1C8F">
              <w:rPr>
                <w:lang w:val="en-AU"/>
              </w:rPr>
              <w:t>6</w:t>
            </w:r>
            <w:r w:rsidR="00460E4B">
              <w:rPr>
                <w:lang w:val="en-AU"/>
              </w:rPr>
              <w:t>1</w:t>
            </w:r>
          </w:p>
        </w:tc>
      </w:tr>
      <w:tr w:rsidR="00ED1C8F" w:rsidRPr="00ED1C8F" w14:paraId="1CD0B716" w14:textId="77777777" w:rsidTr="00ED1C8F">
        <w:trPr>
          <w:trHeight w:val="577"/>
        </w:trPr>
        <w:tc>
          <w:tcPr>
            <w:tcW w:w="2131" w:type="dxa"/>
            <w:shd w:val="clear" w:color="auto" w:fill="auto"/>
          </w:tcPr>
          <w:p w14:paraId="749892AA" w14:textId="0734BC3C" w:rsidR="00ED1C8F" w:rsidRPr="00ED1C8F" w:rsidRDefault="00ED1C8F" w:rsidP="00ED1C8F">
            <w:pPr>
              <w:spacing w:after="0"/>
              <w:rPr>
                <w:b/>
                <w:bCs/>
                <w:lang w:val="en-AU"/>
              </w:rPr>
            </w:pPr>
            <w:r w:rsidRPr="00ED1C8F">
              <w:rPr>
                <w:b/>
                <w:bCs/>
                <w:lang w:val="en-AU"/>
              </w:rPr>
              <w:t>Total licensed capacity</w:t>
            </w:r>
          </w:p>
        </w:tc>
        <w:tc>
          <w:tcPr>
            <w:tcW w:w="2115" w:type="dxa"/>
            <w:shd w:val="clear" w:color="auto" w:fill="auto"/>
          </w:tcPr>
          <w:p w14:paraId="1C3F890F" w14:textId="77777777" w:rsidR="00ED1C8F" w:rsidRPr="00ED1C8F" w:rsidRDefault="00ED1C8F" w:rsidP="00ED1C8F">
            <w:pPr>
              <w:spacing w:after="0"/>
              <w:rPr>
                <w:b/>
                <w:bCs/>
                <w:lang w:val="en-AU"/>
              </w:rPr>
            </w:pPr>
          </w:p>
        </w:tc>
        <w:tc>
          <w:tcPr>
            <w:tcW w:w="1659" w:type="dxa"/>
            <w:shd w:val="clear" w:color="auto" w:fill="auto"/>
          </w:tcPr>
          <w:p w14:paraId="4C79BD52" w14:textId="77777777" w:rsidR="00ED1C8F" w:rsidRPr="00ED1C8F" w:rsidRDefault="00ED1C8F" w:rsidP="00ED1C8F">
            <w:pPr>
              <w:spacing w:after="0"/>
              <w:rPr>
                <w:b/>
                <w:bCs/>
                <w:lang w:val="en-AU"/>
              </w:rPr>
            </w:pPr>
          </w:p>
        </w:tc>
        <w:tc>
          <w:tcPr>
            <w:tcW w:w="4278" w:type="dxa"/>
            <w:shd w:val="clear" w:color="auto" w:fill="auto"/>
          </w:tcPr>
          <w:p w14:paraId="7560C775" w14:textId="081A6605" w:rsidR="00ED1C8F" w:rsidRPr="00ED1C8F" w:rsidRDefault="003263EF" w:rsidP="00ED1C8F">
            <w:pPr>
              <w:spacing w:after="0"/>
              <w:rPr>
                <w:b/>
                <w:bCs/>
                <w:lang w:val="en-AU"/>
              </w:rPr>
            </w:pPr>
            <w:r>
              <w:rPr>
                <w:b/>
                <w:bCs/>
                <w:lang w:val="en-AU"/>
              </w:rPr>
              <w:t>127</w:t>
            </w:r>
          </w:p>
        </w:tc>
      </w:tr>
    </w:tbl>
    <w:p w14:paraId="4FDC4102" w14:textId="0CB2E2C2" w:rsidR="009D1E31" w:rsidRDefault="001E4415" w:rsidP="009D1E31">
      <w:pPr>
        <w:rPr>
          <w:lang w:val="en-US"/>
        </w:rPr>
      </w:pPr>
      <w:r>
        <w:rPr>
          <w:noProof/>
        </w:rPr>
        <w:drawing>
          <wp:anchor distT="0" distB="0" distL="114300" distR="114300" simplePos="0" relativeHeight="251658241" behindDoc="0" locked="0" layoutInCell="1" allowOverlap="1" wp14:anchorId="69617334" wp14:editId="76F19C01">
            <wp:simplePos x="0" y="0"/>
            <wp:positionH relativeFrom="margin">
              <wp:align>left</wp:align>
            </wp:positionH>
            <wp:positionV relativeFrom="paragraph">
              <wp:posOffset>186885</wp:posOffset>
            </wp:positionV>
            <wp:extent cx="5356860" cy="3533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721" cy="3594542"/>
                    </a:xfrm>
                    <a:prstGeom prst="rect">
                      <a:avLst/>
                    </a:prstGeom>
                  </pic:spPr>
                </pic:pic>
              </a:graphicData>
            </a:graphic>
            <wp14:sizeRelH relativeFrom="margin">
              <wp14:pctWidth>0</wp14:pctWidth>
            </wp14:sizeRelH>
            <wp14:sizeRelV relativeFrom="margin">
              <wp14:pctHeight>0</wp14:pctHeight>
            </wp14:sizeRelV>
          </wp:anchor>
        </w:drawing>
      </w:r>
    </w:p>
    <w:p w14:paraId="50A7C7CD" w14:textId="0735496E" w:rsidR="001E4415" w:rsidRPr="001E4415" w:rsidRDefault="001E4415" w:rsidP="001E4415">
      <w:pPr>
        <w:rPr>
          <w:lang w:val="en-US"/>
        </w:rPr>
      </w:pPr>
    </w:p>
    <w:p w14:paraId="1E05434E" w14:textId="4AB948C5" w:rsidR="001E4415" w:rsidRPr="001E4415" w:rsidRDefault="001E4415" w:rsidP="001E4415">
      <w:pPr>
        <w:rPr>
          <w:lang w:val="en-US"/>
        </w:rPr>
      </w:pPr>
    </w:p>
    <w:p w14:paraId="03698E34" w14:textId="4883E0B2" w:rsidR="001E4415" w:rsidRPr="001E4415" w:rsidRDefault="001E4415" w:rsidP="001E4415">
      <w:pPr>
        <w:rPr>
          <w:lang w:val="en-US"/>
        </w:rPr>
      </w:pPr>
    </w:p>
    <w:p w14:paraId="0AB4E34A" w14:textId="6575EFB0" w:rsidR="001E4415" w:rsidRPr="001E4415" w:rsidRDefault="001E4415" w:rsidP="001E4415">
      <w:pPr>
        <w:rPr>
          <w:lang w:val="en-US"/>
        </w:rPr>
      </w:pPr>
    </w:p>
    <w:p w14:paraId="4AC2BED1" w14:textId="0F987A03" w:rsidR="001E4415" w:rsidRPr="001E4415" w:rsidRDefault="001E4415" w:rsidP="001E4415">
      <w:pPr>
        <w:rPr>
          <w:lang w:val="en-US"/>
        </w:rPr>
      </w:pPr>
    </w:p>
    <w:p w14:paraId="471217DA" w14:textId="74521542" w:rsidR="001E4415" w:rsidRPr="001E4415" w:rsidRDefault="001E4415" w:rsidP="001E4415">
      <w:pPr>
        <w:rPr>
          <w:lang w:val="en-US"/>
        </w:rPr>
      </w:pPr>
    </w:p>
    <w:p w14:paraId="0FDA700B" w14:textId="2ED76161" w:rsidR="001E4415" w:rsidRPr="001E4415" w:rsidRDefault="001E4415" w:rsidP="001E4415">
      <w:pPr>
        <w:rPr>
          <w:lang w:val="en-US"/>
        </w:rPr>
      </w:pPr>
    </w:p>
    <w:p w14:paraId="5B71CDF3" w14:textId="7776F2CA" w:rsidR="001E4415" w:rsidRPr="001E4415" w:rsidRDefault="001E4415" w:rsidP="001E4415">
      <w:pPr>
        <w:rPr>
          <w:lang w:val="en-US"/>
        </w:rPr>
      </w:pPr>
    </w:p>
    <w:p w14:paraId="12DB55E1" w14:textId="568633BF" w:rsidR="001E4415" w:rsidRPr="001E4415" w:rsidRDefault="001E4415" w:rsidP="001E4415">
      <w:pPr>
        <w:rPr>
          <w:lang w:val="en-US"/>
        </w:rPr>
      </w:pPr>
    </w:p>
    <w:p w14:paraId="164F33F5" w14:textId="25A90B47" w:rsidR="001E4415" w:rsidRDefault="001E4415" w:rsidP="001E4415">
      <w:pPr>
        <w:rPr>
          <w:lang w:val="en-US"/>
        </w:rPr>
      </w:pPr>
    </w:p>
    <w:p w14:paraId="52AAE924" w14:textId="45B1DC6E" w:rsidR="001E4415" w:rsidRDefault="001E4415" w:rsidP="001E4415">
      <w:pPr>
        <w:rPr>
          <w:i/>
          <w:iCs/>
        </w:rPr>
      </w:pPr>
      <w:r>
        <w:rPr>
          <w:noProof/>
        </w:rPr>
        <w:drawing>
          <wp:anchor distT="0" distB="0" distL="114300" distR="114300" simplePos="0" relativeHeight="251658242" behindDoc="0" locked="0" layoutInCell="1" allowOverlap="1" wp14:anchorId="4CA5B359" wp14:editId="53624B64">
            <wp:simplePos x="0" y="0"/>
            <wp:positionH relativeFrom="margin">
              <wp:align>left</wp:align>
            </wp:positionH>
            <wp:positionV relativeFrom="paragraph">
              <wp:posOffset>958850</wp:posOffset>
            </wp:positionV>
            <wp:extent cx="1852295" cy="1263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52295" cy="126365"/>
                    </a:xfrm>
                    <a:prstGeom prst="rect">
                      <a:avLst/>
                    </a:prstGeom>
                  </pic:spPr>
                </pic:pic>
              </a:graphicData>
            </a:graphic>
            <wp14:sizeRelH relativeFrom="margin">
              <wp14:pctWidth>0</wp14:pctWidth>
            </wp14:sizeRelH>
            <wp14:sizeRelV relativeFrom="margin">
              <wp14:pctHeight>0</wp14:pctHeight>
            </wp14:sizeRelV>
          </wp:anchor>
        </w:drawing>
      </w:r>
    </w:p>
    <w:p w14:paraId="5F7061A4" w14:textId="71B55783" w:rsidR="001E4415" w:rsidRPr="001E4415" w:rsidRDefault="001E4415" w:rsidP="001E4415">
      <w:pPr>
        <w:rPr>
          <w:i/>
          <w:iCs/>
        </w:rPr>
      </w:pPr>
      <w:r>
        <w:rPr>
          <w:noProof/>
        </w:rPr>
        <w:drawing>
          <wp:anchor distT="0" distB="0" distL="114300" distR="114300" simplePos="0" relativeHeight="251658243" behindDoc="1" locked="0" layoutInCell="1" allowOverlap="1" wp14:anchorId="43FA92FB" wp14:editId="75809C20">
            <wp:simplePos x="0" y="0"/>
            <wp:positionH relativeFrom="column">
              <wp:posOffset>4927600</wp:posOffset>
            </wp:positionH>
            <wp:positionV relativeFrom="paragraph">
              <wp:posOffset>158603</wp:posOffset>
            </wp:positionV>
            <wp:extent cx="1656715" cy="703580"/>
            <wp:effectExtent l="0" t="0" r="635" b="1270"/>
            <wp:wrapTight wrapText="bothSides">
              <wp:wrapPolygon edited="0">
                <wp:start x="0" y="0"/>
                <wp:lineTo x="0" y="21054"/>
                <wp:lineTo x="21360" y="21054"/>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Pr>
          <w:i/>
          <w:iCs/>
        </w:rPr>
        <w:t>Note: In some instances, SA2s overlap multiple LGAs. Where this occurs, the SA2 and any services within it, are allocated to the LGA that it has the greater land area in. As a result, services that sit within these SA2s have been excluded from the above diagram as they are represented on the neighbouring LGA’s map.</w:t>
      </w:r>
    </w:p>
    <w:p w14:paraId="3B82D037" w14:textId="77890ACD" w:rsidR="001E4415" w:rsidRPr="001E4415" w:rsidRDefault="001E4415" w:rsidP="001E4415">
      <w:pPr>
        <w:rPr>
          <w:lang w:val="en-US"/>
        </w:rPr>
        <w:sectPr w:rsidR="001E4415" w:rsidRPr="001E4415" w:rsidSect="00566998">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103000942"/>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3000943"/>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3000944"/>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25DB94E9" w14:textId="2F4191A7" w:rsidR="00360769" w:rsidRPr="00AA6FDD" w:rsidRDefault="00360769" w:rsidP="00AA6FDD">
      <w:pPr>
        <w:spacing w:before="120" w:line="276" w:lineRule="auto"/>
        <w:jc w:val="both"/>
        <w:rPr>
          <w:rFonts w:cstheme="minorHAnsi"/>
          <w:szCs w:val="22"/>
        </w:rPr>
      </w:pPr>
      <w:proofErr w:type="spellStart"/>
      <w:r w:rsidRPr="00AA6FDD">
        <w:rPr>
          <w:rFonts w:cstheme="minorHAnsi"/>
          <w:szCs w:val="22"/>
        </w:rPr>
        <w:t>Yarra</w:t>
      </w:r>
      <w:proofErr w:type="spellEnd"/>
      <w:r w:rsidRPr="00AA6FDD">
        <w:rPr>
          <w:rFonts w:cstheme="minorHAnsi"/>
          <w:szCs w:val="22"/>
        </w:rPr>
        <w:t xml:space="preserve"> has </w:t>
      </w:r>
      <w:r w:rsidR="009B658E" w:rsidRPr="00AA6FDD">
        <w:rPr>
          <w:rFonts w:cstheme="minorHAnsi"/>
          <w:szCs w:val="22"/>
        </w:rPr>
        <w:t>high-</w:t>
      </w:r>
      <w:r w:rsidRPr="00AA6FDD">
        <w:rPr>
          <w:rFonts w:cstheme="minorHAnsi"/>
          <w:szCs w:val="22"/>
        </w:rPr>
        <w:t xml:space="preserve">rise and low-rise social housing across the municipality with 10 % of residents living in social housing compared to 2.6% average in Greater Melbourne. Levels of disadvantage in Yarra are highly concentrated in the main public housing areas within Richmond, </w:t>
      </w:r>
      <w:proofErr w:type="gramStart"/>
      <w:r w:rsidRPr="00AA6FDD">
        <w:rPr>
          <w:rFonts w:cstheme="minorHAnsi"/>
          <w:szCs w:val="22"/>
        </w:rPr>
        <w:t>Collingwood</w:t>
      </w:r>
      <w:proofErr w:type="gramEnd"/>
      <w:r w:rsidRPr="00AA6FDD">
        <w:rPr>
          <w:rFonts w:cstheme="minorHAnsi"/>
          <w:szCs w:val="22"/>
        </w:rPr>
        <w:t xml:space="preserve"> and Fitzroy</w:t>
      </w:r>
      <w:r w:rsidR="005C37EF" w:rsidRPr="00AA6FDD">
        <w:rPr>
          <w:rFonts w:cstheme="minorHAnsi"/>
          <w:szCs w:val="22"/>
        </w:rPr>
        <w:t xml:space="preserve">. There are also </w:t>
      </w:r>
      <w:r w:rsidR="009B658E" w:rsidRPr="00AA6FDD">
        <w:rPr>
          <w:rFonts w:cstheme="minorHAnsi"/>
          <w:szCs w:val="22"/>
        </w:rPr>
        <w:t>low-rise</w:t>
      </w:r>
      <w:r w:rsidR="005C37EF" w:rsidRPr="00AA6FDD">
        <w:rPr>
          <w:rFonts w:cstheme="minorHAnsi"/>
          <w:szCs w:val="22"/>
        </w:rPr>
        <w:t xml:space="preserve"> public housing pockets in North Fitzroy and Clifton Hill</w:t>
      </w:r>
      <w:r w:rsidR="009B658E" w:rsidRPr="00AA6FDD">
        <w:rPr>
          <w:rFonts w:cstheme="minorHAnsi"/>
          <w:szCs w:val="22"/>
        </w:rPr>
        <w:t>.</w:t>
      </w:r>
    </w:p>
    <w:p w14:paraId="5827529F" w14:textId="47E12020" w:rsidR="00360769" w:rsidRPr="00AA6FDD" w:rsidRDefault="00360769" w:rsidP="00AA6FDD">
      <w:pPr>
        <w:spacing w:before="120" w:line="276" w:lineRule="auto"/>
        <w:jc w:val="both"/>
        <w:rPr>
          <w:rFonts w:cstheme="minorHAnsi"/>
          <w:szCs w:val="22"/>
        </w:rPr>
      </w:pPr>
      <w:r w:rsidRPr="00AA6FDD">
        <w:rPr>
          <w:rFonts w:cstheme="minorHAnsi"/>
          <w:szCs w:val="22"/>
        </w:rPr>
        <w:t xml:space="preserve">The importance of engaging children in early education in a way that is affordable is a challenge.   </w:t>
      </w:r>
      <w:r w:rsidR="009B658E" w:rsidRPr="00AA6FDD">
        <w:rPr>
          <w:rFonts w:cstheme="minorHAnsi"/>
          <w:szCs w:val="22"/>
        </w:rPr>
        <w:t xml:space="preserve">Provision of low-cost sessional kindergarten programs is particularly important for those families who unable to access enough Child Care Subsidy hours, are ineligible for Child Care Subsidy or have difficulty completing the appropriate paperwork due to vulnerability, </w:t>
      </w:r>
      <w:proofErr w:type="gramStart"/>
      <w:r w:rsidR="009B658E" w:rsidRPr="00AA6FDD">
        <w:rPr>
          <w:rFonts w:cstheme="minorHAnsi"/>
          <w:szCs w:val="22"/>
        </w:rPr>
        <w:t>capacity</w:t>
      </w:r>
      <w:proofErr w:type="gramEnd"/>
      <w:r w:rsidR="009B658E" w:rsidRPr="00AA6FDD">
        <w:rPr>
          <w:rFonts w:cstheme="minorHAnsi"/>
          <w:szCs w:val="22"/>
        </w:rPr>
        <w:t xml:space="preserve"> or language barriers.</w:t>
      </w:r>
      <w:r w:rsidR="00732D0F" w:rsidRPr="00AA6FDD">
        <w:rPr>
          <w:rFonts w:cstheme="minorHAnsi"/>
          <w:szCs w:val="22"/>
        </w:rPr>
        <w:t xml:space="preserve"> </w:t>
      </w:r>
      <w:r w:rsidRPr="00AA6FDD">
        <w:rPr>
          <w:rFonts w:cstheme="minorHAnsi"/>
          <w:szCs w:val="22"/>
        </w:rPr>
        <w:t xml:space="preserve">Currently, 75% of </w:t>
      </w:r>
      <w:r w:rsidR="009B658E" w:rsidRPr="00AA6FDD">
        <w:rPr>
          <w:rFonts w:cstheme="minorHAnsi"/>
          <w:szCs w:val="22"/>
        </w:rPr>
        <w:t>4-year-old</w:t>
      </w:r>
      <w:r w:rsidRPr="00AA6FDD">
        <w:rPr>
          <w:rFonts w:cstheme="minorHAnsi"/>
          <w:szCs w:val="22"/>
        </w:rPr>
        <w:t xml:space="preserve"> kindergarten places in Yarra are provided in integrated services in a long day care setting.</w:t>
      </w:r>
      <w:r w:rsidR="009B658E" w:rsidRPr="00AA6FDD">
        <w:rPr>
          <w:rFonts w:cstheme="minorHAnsi"/>
          <w:szCs w:val="22"/>
        </w:rPr>
        <w:t xml:space="preserve"> Daily fees that apply to integrated programs, along with the complexity of seeking access to all applicable government supports, may be prohibitive for families experiencing financial disadvantage. </w:t>
      </w:r>
      <w:r w:rsidRPr="00AA6FDD">
        <w:rPr>
          <w:rFonts w:cstheme="minorHAnsi"/>
          <w:szCs w:val="22"/>
        </w:rPr>
        <w:t xml:space="preserve"> </w:t>
      </w:r>
    </w:p>
    <w:p w14:paraId="61835ABF" w14:textId="08D93AAA" w:rsidR="00C50198" w:rsidRPr="00AA6FDD" w:rsidRDefault="00360769" w:rsidP="00AA6FDD">
      <w:pPr>
        <w:spacing w:before="120" w:line="276" w:lineRule="auto"/>
        <w:jc w:val="both"/>
        <w:rPr>
          <w:rFonts w:cstheme="minorHAnsi"/>
          <w:szCs w:val="22"/>
        </w:rPr>
      </w:pPr>
      <w:r w:rsidRPr="00AA6FDD">
        <w:rPr>
          <w:rFonts w:cstheme="minorHAnsi"/>
          <w:szCs w:val="22"/>
        </w:rPr>
        <w:t>In City of Yarra, accessing a sessional kindergarten may be difficult as the number or sessional services is comparatively low. The growth of sessional kindergartens is unlikely without DET investment as the opportunity to open larger services in the landlocked municipality makes finding appropriate space difficult and financially unviable.</w:t>
      </w:r>
      <w:r w:rsidR="0060763A" w:rsidRPr="00AA6FDD">
        <w:rPr>
          <w:rFonts w:cstheme="minorHAnsi"/>
          <w:szCs w:val="22"/>
        </w:rPr>
        <w:t xml:space="preserve"> The demographics of suburbs with high population of families in public housing will need to access sessional kindergarten </w:t>
      </w:r>
      <w:proofErr w:type="gramStart"/>
      <w:r w:rsidR="0060763A" w:rsidRPr="00AA6FDD">
        <w:rPr>
          <w:rFonts w:cstheme="minorHAnsi"/>
          <w:szCs w:val="22"/>
        </w:rPr>
        <w:t>in order to</w:t>
      </w:r>
      <w:proofErr w:type="gramEnd"/>
      <w:r w:rsidR="0060763A" w:rsidRPr="00AA6FDD">
        <w:rPr>
          <w:rFonts w:cstheme="minorHAnsi"/>
          <w:szCs w:val="22"/>
        </w:rPr>
        <w:t xml:space="preserve"> access early education.</w:t>
      </w:r>
    </w:p>
    <w:p w14:paraId="42D0797C" w14:textId="088324C6" w:rsidR="00845FC1" w:rsidRPr="00AA6FDD" w:rsidRDefault="00C50198" w:rsidP="00AA6FDD">
      <w:pPr>
        <w:spacing w:before="120" w:line="276" w:lineRule="auto"/>
        <w:jc w:val="both"/>
        <w:rPr>
          <w:rFonts w:cstheme="minorHAnsi"/>
          <w:szCs w:val="22"/>
        </w:rPr>
      </w:pPr>
      <w:r w:rsidRPr="00AA6FDD">
        <w:rPr>
          <w:rFonts w:cstheme="minorHAnsi"/>
          <w:szCs w:val="22"/>
        </w:rPr>
        <w:t xml:space="preserve">Currently the demand for sessional kindergarten co-located at the Atherton Gardens Housing is </w:t>
      </w:r>
      <w:proofErr w:type="gramStart"/>
      <w:r w:rsidRPr="00AA6FDD">
        <w:rPr>
          <w:rFonts w:cstheme="minorHAnsi"/>
          <w:szCs w:val="22"/>
        </w:rPr>
        <w:t>in excess of</w:t>
      </w:r>
      <w:proofErr w:type="gramEnd"/>
      <w:r w:rsidRPr="00AA6FDD">
        <w:rPr>
          <w:rFonts w:cstheme="minorHAnsi"/>
          <w:szCs w:val="22"/>
        </w:rPr>
        <w:t xml:space="preserve"> the places on offer (which is possible using a rotational kindergarten model).  Additional sessional places are annexed from the integrated Long Day Care in order to accommodate additional demand to ensure that late enrolments such as Early </w:t>
      </w:r>
      <w:proofErr w:type="gramStart"/>
      <w:r w:rsidRPr="00AA6FDD">
        <w:rPr>
          <w:rFonts w:cstheme="minorHAnsi"/>
          <w:szCs w:val="22"/>
        </w:rPr>
        <w:t>Start</w:t>
      </w:r>
      <w:proofErr w:type="gramEnd"/>
      <w:r w:rsidRPr="00AA6FDD">
        <w:rPr>
          <w:rFonts w:cstheme="minorHAnsi"/>
          <w:szCs w:val="22"/>
        </w:rPr>
        <w:t xml:space="preserve"> and </w:t>
      </w:r>
      <w:r w:rsidR="00845FC1" w:rsidRPr="00AA6FDD">
        <w:rPr>
          <w:rFonts w:cstheme="minorHAnsi"/>
          <w:szCs w:val="22"/>
        </w:rPr>
        <w:t xml:space="preserve">second </w:t>
      </w:r>
      <w:r w:rsidRPr="00AA6FDD">
        <w:rPr>
          <w:rFonts w:cstheme="minorHAnsi"/>
          <w:szCs w:val="22"/>
        </w:rPr>
        <w:t xml:space="preserve">year kindergarten can to be offered to the most vulnerable in the Fitzroy community. </w:t>
      </w:r>
    </w:p>
    <w:p w14:paraId="492D560C" w14:textId="4C3448EF" w:rsidR="0060763A" w:rsidRPr="00AA6FDD" w:rsidRDefault="0060763A" w:rsidP="00AA6FDD">
      <w:pPr>
        <w:spacing w:before="120" w:line="276" w:lineRule="auto"/>
        <w:jc w:val="both"/>
        <w:rPr>
          <w:rFonts w:cstheme="minorHAnsi"/>
          <w:szCs w:val="22"/>
        </w:rPr>
      </w:pPr>
      <w:r w:rsidRPr="00AA6FDD">
        <w:rPr>
          <w:rFonts w:cstheme="minorHAnsi"/>
          <w:szCs w:val="22"/>
        </w:rPr>
        <w:t>These demographics are apparent when looking at the data of Connie Benn Early Learning Centre:</w:t>
      </w:r>
    </w:p>
    <w:p w14:paraId="28063BEC" w14:textId="3C5B11C8" w:rsidR="005133D9" w:rsidRDefault="005133D9" w:rsidP="00845FC1">
      <w:pPr>
        <w:pStyle w:val="Default"/>
        <w:jc w:val="both"/>
        <w:rPr>
          <w:sz w:val="22"/>
          <w:szCs w:val="22"/>
        </w:rPr>
      </w:pPr>
    </w:p>
    <w:tbl>
      <w:tblPr>
        <w:tblW w:w="0" w:type="auto"/>
        <w:tblCellMar>
          <w:left w:w="0" w:type="dxa"/>
          <w:right w:w="0" w:type="dxa"/>
        </w:tblCellMar>
        <w:tblLook w:val="04A0" w:firstRow="1" w:lastRow="0" w:firstColumn="1" w:lastColumn="0" w:noHBand="0" w:noVBand="1"/>
      </w:tblPr>
      <w:tblGrid>
        <w:gridCol w:w="3256"/>
        <w:gridCol w:w="1558"/>
        <w:gridCol w:w="1559"/>
        <w:gridCol w:w="1559"/>
      </w:tblGrid>
      <w:tr w:rsidR="00C50198" w14:paraId="704DE0D4" w14:textId="77777777" w:rsidTr="00C50198">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A35A99" w14:textId="77777777" w:rsidR="00C50198" w:rsidRDefault="00C50198" w:rsidP="00845FC1">
            <w:pPr>
              <w:jc w:val="both"/>
              <w:rPr>
                <w:rFonts w:ascii="Arial" w:hAnsi="Arial" w:cs="Arial"/>
                <w:color w:val="1F497D"/>
              </w:rPr>
            </w:pPr>
            <w:r>
              <w:rPr>
                <w:rFonts w:ascii="Arial" w:hAnsi="Arial" w:cs="Arial"/>
                <w:color w:val="1F497D"/>
              </w:rPr>
              <w:t>Connie Benn</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D78782" w14:textId="77777777" w:rsidR="00C50198" w:rsidRDefault="00C50198" w:rsidP="00845FC1">
            <w:pPr>
              <w:jc w:val="both"/>
              <w:rPr>
                <w:rFonts w:ascii="Arial" w:hAnsi="Arial" w:cs="Arial"/>
                <w:color w:val="1F497D"/>
              </w:rPr>
            </w:pPr>
            <w:r>
              <w:rPr>
                <w:rFonts w:ascii="Arial" w:hAnsi="Arial" w:cs="Arial"/>
                <w:color w:val="1F497D"/>
              </w:rPr>
              <w:t>2019</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765D98" w14:textId="77777777" w:rsidR="00C50198" w:rsidRDefault="00C50198" w:rsidP="00845FC1">
            <w:pPr>
              <w:jc w:val="both"/>
              <w:rPr>
                <w:rFonts w:ascii="Arial" w:hAnsi="Arial" w:cs="Arial"/>
                <w:color w:val="1F497D"/>
              </w:rPr>
            </w:pPr>
            <w:r>
              <w:rPr>
                <w:rFonts w:ascii="Arial" w:hAnsi="Arial" w:cs="Arial"/>
                <w:color w:val="1F497D"/>
              </w:rPr>
              <w:t>2020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1621E" w14:textId="77777777" w:rsidR="00C50198" w:rsidRDefault="00C50198" w:rsidP="00845FC1">
            <w:pPr>
              <w:jc w:val="both"/>
              <w:rPr>
                <w:rFonts w:ascii="Arial" w:hAnsi="Arial" w:cs="Arial"/>
                <w:color w:val="1F497D"/>
              </w:rPr>
            </w:pPr>
            <w:r>
              <w:rPr>
                <w:rFonts w:ascii="Arial" w:hAnsi="Arial" w:cs="Arial"/>
                <w:color w:val="1F497D"/>
              </w:rPr>
              <w:t>2021</w:t>
            </w:r>
          </w:p>
        </w:tc>
      </w:tr>
      <w:tr w:rsidR="00C50198" w14:paraId="6758BD6E"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70D3D" w14:textId="77777777" w:rsidR="00C50198" w:rsidRDefault="00C50198" w:rsidP="00845FC1">
            <w:pPr>
              <w:jc w:val="both"/>
              <w:rPr>
                <w:rFonts w:ascii="Arial" w:hAnsi="Arial" w:cs="Arial"/>
                <w:color w:val="1F497D"/>
              </w:rPr>
            </w:pPr>
            <w:r>
              <w:rPr>
                <w:rFonts w:ascii="Arial" w:hAnsi="Arial" w:cs="Arial"/>
                <w:color w:val="1F497D"/>
              </w:rPr>
              <w:t>2</w:t>
            </w:r>
            <w:r>
              <w:rPr>
                <w:rFonts w:ascii="Arial" w:hAnsi="Arial" w:cs="Arial"/>
                <w:color w:val="1F497D"/>
                <w:vertAlign w:val="superscript"/>
              </w:rPr>
              <w:t>nd</w:t>
            </w:r>
            <w:r>
              <w:rPr>
                <w:rFonts w:ascii="Arial" w:hAnsi="Arial" w:cs="Arial"/>
                <w:color w:val="1F497D"/>
              </w:rPr>
              <w:t xml:space="preserve"> years</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783D079" w14:textId="77777777" w:rsidR="00C50198" w:rsidRDefault="00C50198" w:rsidP="00845FC1">
            <w:pPr>
              <w:jc w:val="both"/>
              <w:rPr>
                <w:rFonts w:ascii="Arial" w:hAnsi="Arial" w:cs="Arial"/>
                <w:color w:val="1F497D"/>
              </w:rPr>
            </w:pPr>
            <w:r>
              <w:rPr>
                <w:rFonts w:ascii="Arial" w:hAnsi="Arial" w:cs="Arial"/>
                <w:color w:val="1F497D"/>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6E1A0C7" w14:textId="77777777" w:rsidR="00C50198" w:rsidRDefault="00C50198" w:rsidP="00845FC1">
            <w:pPr>
              <w:jc w:val="both"/>
              <w:rPr>
                <w:rFonts w:ascii="Arial" w:hAnsi="Arial" w:cs="Arial"/>
                <w:color w:val="1F497D"/>
              </w:rPr>
            </w:pPr>
            <w:r>
              <w:rPr>
                <w:rFonts w:ascii="Arial" w:hAnsi="Arial" w:cs="Arial"/>
                <w:color w:val="1F497D"/>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E1BE92" w14:textId="77777777" w:rsidR="00C50198" w:rsidRDefault="00C50198" w:rsidP="00845FC1">
            <w:pPr>
              <w:jc w:val="both"/>
              <w:rPr>
                <w:rFonts w:ascii="Arial" w:hAnsi="Arial" w:cs="Arial"/>
                <w:color w:val="1F497D"/>
              </w:rPr>
            </w:pPr>
            <w:r>
              <w:rPr>
                <w:rFonts w:ascii="Arial" w:hAnsi="Arial" w:cs="Arial"/>
                <w:color w:val="1F497D"/>
              </w:rPr>
              <w:t>2</w:t>
            </w:r>
          </w:p>
        </w:tc>
      </w:tr>
      <w:tr w:rsidR="00C50198" w14:paraId="6FBF7B59"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80F5C" w14:textId="77777777" w:rsidR="00C50198" w:rsidRDefault="00C50198" w:rsidP="00845FC1">
            <w:pPr>
              <w:jc w:val="both"/>
              <w:rPr>
                <w:rFonts w:ascii="Arial" w:hAnsi="Arial" w:cs="Arial"/>
                <w:color w:val="1F497D"/>
              </w:rPr>
            </w:pPr>
            <w:r>
              <w:rPr>
                <w:rFonts w:ascii="Arial" w:hAnsi="Arial" w:cs="Arial"/>
                <w:color w:val="1F497D"/>
              </w:rPr>
              <w:t>Early Starts - Kindergarten</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D22138F" w14:textId="77777777" w:rsidR="00C50198" w:rsidRDefault="00C50198" w:rsidP="00845FC1">
            <w:pPr>
              <w:jc w:val="both"/>
              <w:rPr>
                <w:rFonts w:ascii="Arial" w:hAnsi="Arial" w:cs="Arial"/>
                <w:color w:val="1F497D"/>
              </w:rPr>
            </w:pPr>
            <w:r>
              <w:rPr>
                <w:rFonts w:ascii="Arial" w:hAnsi="Arial" w:cs="Arial"/>
                <w:color w:val="1F497D"/>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F555EAB" w14:textId="77777777" w:rsidR="00C50198" w:rsidRDefault="00C50198" w:rsidP="00845FC1">
            <w:pPr>
              <w:jc w:val="both"/>
              <w:rPr>
                <w:rFonts w:ascii="Arial" w:hAnsi="Arial" w:cs="Arial"/>
                <w:color w:val="1F497D"/>
              </w:rPr>
            </w:pPr>
            <w:r>
              <w:rPr>
                <w:rFonts w:ascii="Arial" w:hAnsi="Arial" w:cs="Arial"/>
                <w:color w:val="1F497D"/>
              </w:rPr>
              <w:t>18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91D9A91" w14:textId="77777777" w:rsidR="00C50198" w:rsidRDefault="00C50198" w:rsidP="00845FC1">
            <w:pPr>
              <w:jc w:val="both"/>
              <w:rPr>
                <w:rFonts w:ascii="Arial" w:hAnsi="Arial" w:cs="Arial"/>
                <w:color w:val="1F497D"/>
              </w:rPr>
            </w:pPr>
            <w:r>
              <w:rPr>
                <w:rFonts w:ascii="Arial" w:hAnsi="Arial" w:cs="Arial"/>
                <w:color w:val="1F497D"/>
              </w:rPr>
              <w:t>15</w:t>
            </w:r>
          </w:p>
        </w:tc>
      </w:tr>
      <w:tr w:rsidR="00C50198" w14:paraId="49F3CC5A"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BFAE6" w14:textId="77777777" w:rsidR="00C50198" w:rsidRDefault="00C50198" w:rsidP="00845FC1">
            <w:pPr>
              <w:jc w:val="both"/>
              <w:rPr>
                <w:rFonts w:ascii="Arial" w:hAnsi="Arial" w:cs="Arial"/>
                <w:color w:val="1F497D"/>
              </w:rPr>
            </w:pPr>
            <w:r>
              <w:rPr>
                <w:rFonts w:ascii="Arial" w:hAnsi="Arial" w:cs="Arial"/>
                <w:color w:val="1F497D"/>
              </w:rPr>
              <w:t>Funded places - Kindergarten</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3B04FCE2" w14:textId="77777777" w:rsidR="00C50198" w:rsidRDefault="00C50198" w:rsidP="00845FC1">
            <w:pPr>
              <w:jc w:val="both"/>
              <w:rPr>
                <w:rFonts w:ascii="Arial" w:hAnsi="Arial" w:cs="Arial"/>
                <w:color w:val="1F497D"/>
              </w:rPr>
            </w:pPr>
            <w:r>
              <w:rPr>
                <w:rFonts w:ascii="Arial" w:hAnsi="Arial" w:cs="Arial"/>
                <w:color w:val="1F497D"/>
              </w:rPr>
              <w:t>49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9662DD6" w14:textId="77777777" w:rsidR="00C50198" w:rsidRDefault="00C50198" w:rsidP="00845FC1">
            <w:pPr>
              <w:jc w:val="both"/>
              <w:rPr>
                <w:rFonts w:ascii="Arial" w:hAnsi="Arial" w:cs="Arial"/>
                <w:color w:val="1F497D"/>
              </w:rPr>
            </w:pPr>
            <w:r>
              <w:rPr>
                <w:rFonts w:ascii="Arial" w:hAnsi="Arial" w:cs="Arial"/>
                <w:color w:val="1F497D"/>
              </w:rPr>
              <w:t>47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FF94C5F" w14:textId="77777777" w:rsidR="00C50198" w:rsidRDefault="00C50198" w:rsidP="00845FC1">
            <w:pPr>
              <w:jc w:val="both"/>
              <w:rPr>
                <w:rFonts w:ascii="Arial" w:hAnsi="Arial" w:cs="Arial"/>
                <w:color w:val="1F497D"/>
              </w:rPr>
            </w:pPr>
            <w:r>
              <w:rPr>
                <w:rFonts w:ascii="Arial" w:hAnsi="Arial" w:cs="Arial"/>
                <w:color w:val="1F497D"/>
              </w:rPr>
              <w:t>50</w:t>
            </w:r>
          </w:p>
        </w:tc>
      </w:tr>
      <w:tr w:rsidR="00C50198" w14:paraId="0DFC899A"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36BA5" w14:textId="77777777" w:rsidR="00C50198" w:rsidRDefault="00C50198" w:rsidP="00845FC1">
            <w:pPr>
              <w:jc w:val="both"/>
              <w:rPr>
                <w:rFonts w:ascii="Arial" w:hAnsi="Arial" w:cs="Arial"/>
                <w:color w:val="1F497D"/>
              </w:rPr>
            </w:pPr>
            <w:r>
              <w:rPr>
                <w:rFonts w:ascii="Arial" w:hAnsi="Arial" w:cs="Arial"/>
                <w:color w:val="1F497D"/>
              </w:rPr>
              <w:t>Sub Total - Kindergarten</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D754F57" w14:textId="77777777" w:rsidR="00C50198" w:rsidRDefault="00C50198" w:rsidP="00845FC1">
            <w:pPr>
              <w:jc w:val="both"/>
              <w:rPr>
                <w:rFonts w:ascii="Arial" w:hAnsi="Arial" w:cs="Arial"/>
                <w:color w:val="1F497D"/>
              </w:rPr>
            </w:pPr>
            <w:r>
              <w:rPr>
                <w:rFonts w:ascii="Arial" w:hAnsi="Arial" w:cs="Arial"/>
                <w:color w:val="1F497D"/>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8719180" w14:textId="77777777" w:rsidR="00C50198" w:rsidRDefault="00C50198" w:rsidP="00845FC1">
            <w:pPr>
              <w:jc w:val="both"/>
              <w:rPr>
                <w:rFonts w:ascii="Arial" w:hAnsi="Arial" w:cs="Arial"/>
                <w:color w:val="1F497D"/>
              </w:rPr>
            </w:pPr>
            <w:r>
              <w:rPr>
                <w:rFonts w:ascii="Arial" w:hAnsi="Arial" w:cs="Arial"/>
                <w:color w:val="1F497D"/>
              </w:rPr>
              <w:t>66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E7AD9E" w14:textId="77777777" w:rsidR="00C50198" w:rsidRDefault="00C50198" w:rsidP="00845FC1">
            <w:pPr>
              <w:jc w:val="both"/>
              <w:rPr>
                <w:rFonts w:ascii="Arial" w:hAnsi="Arial" w:cs="Arial"/>
                <w:color w:val="1F497D"/>
              </w:rPr>
            </w:pPr>
            <w:r>
              <w:rPr>
                <w:rFonts w:ascii="Arial" w:hAnsi="Arial" w:cs="Arial"/>
                <w:color w:val="1F497D"/>
              </w:rPr>
              <w:t>68</w:t>
            </w:r>
          </w:p>
        </w:tc>
      </w:tr>
      <w:tr w:rsidR="00C50198" w14:paraId="3044F534"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78E85" w14:textId="77777777" w:rsidR="00C50198" w:rsidRDefault="00C50198" w:rsidP="00845FC1">
            <w:pPr>
              <w:jc w:val="both"/>
              <w:rPr>
                <w:rFonts w:ascii="Arial" w:hAnsi="Arial" w:cs="Arial"/>
                <w:color w:val="1F497D"/>
              </w:rPr>
            </w:pPr>
            <w:r>
              <w:rPr>
                <w:rFonts w:ascii="Arial" w:hAnsi="Arial" w:cs="Arial"/>
                <w:color w:val="1F497D"/>
              </w:rPr>
              <w:lastRenderedPageBreak/>
              <w:t>Health Care Card - Funded</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A635948" w14:textId="77777777" w:rsidR="00C50198" w:rsidRDefault="00C50198" w:rsidP="00845FC1">
            <w:pPr>
              <w:jc w:val="both"/>
              <w:rPr>
                <w:rFonts w:ascii="Arial" w:hAnsi="Arial" w:cs="Arial"/>
                <w:color w:val="1F497D"/>
              </w:rPr>
            </w:pPr>
            <w:r>
              <w:rPr>
                <w:rFonts w:ascii="Arial" w:hAnsi="Arial" w:cs="Arial"/>
                <w:color w:val="1F497D"/>
              </w:rPr>
              <w:t>50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651E9D" w14:textId="77777777" w:rsidR="00C50198" w:rsidRDefault="00C50198" w:rsidP="00845FC1">
            <w:pPr>
              <w:jc w:val="both"/>
              <w:rPr>
                <w:rFonts w:ascii="Arial" w:hAnsi="Arial" w:cs="Arial"/>
                <w:color w:val="1F497D"/>
              </w:rPr>
            </w:pPr>
            <w:r>
              <w:rPr>
                <w:rFonts w:ascii="Arial" w:hAnsi="Arial" w:cs="Arial"/>
                <w:color w:val="1F497D"/>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2541F63" w14:textId="77777777" w:rsidR="00C50198" w:rsidRDefault="00C50198" w:rsidP="00845FC1">
            <w:pPr>
              <w:jc w:val="both"/>
              <w:rPr>
                <w:rFonts w:ascii="Arial" w:hAnsi="Arial" w:cs="Arial"/>
                <w:color w:val="1F497D"/>
              </w:rPr>
            </w:pPr>
            <w:r>
              <w:rPr>
                <w:rFonts w:ascii="Arial" w:hAnsi="Arial" w:cs="Arial"/>
                <w:color w:val="1F497D"/>
              </w:rPr>
              <w:t>59</w:t>
            </w:r>
          </w:p>
        </w:tc>
      </w:tr>
      <w:tr w:rsidR="00C50198" w14:paraId="0AEDE993"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FA4C1" w14:textId="7E472954" w:rsidR="00C50198" w:rsidRDefault="00C50198" w:rsidP="00845FC1">
            <w:pPr>
              <w:jc w:val="both"/>
              <w:rPr>
                <w:rFonts w:ascii="Arial" w:hAnsi="Arial" w:cs="Arial"/>
                <w:color w:val="1F497D"/>
              </w:rPr>
            </w:pPr>
            <w:r>
              <w:rPr>
                <w:rFonts w:ascii="Arial" w:hAnsi="Arial" w:cs="Arial"/>
                <w:color w:val="1F497D"/>
              </w:rPr>
              <w:t>Early Starts – annexed from integrated kindergarten</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BE06A4A" w14:textId="77777777" w:rsidR="00C50198" w:rsidRDefault="00C50198" w:rsidP="00845FC1">
            <w:pPr>
              <w:jc w:val="both"/>
              <w:rPr>
                <w:rFonts w:ascii="Arial" w:hAnsi="Arial" w:cs="Arial"/>
                <w:color w:val="1F497D"/>
              </w:rPr>
            </w:pPr>
            <w:r>
              <w:rPr>
                <w:rFonts w:ascii="Arial" w:hAnsi="Arial" w:cs="Arial"/>
                <w:color w:val="1F497D"/>
              </w:rPr>
              <w:t>10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B5A5B1F" w14:textId="77777777" w:rsidR="00C50198" w:rsidRDefault="00C50198" w:rsidP="00845FC1">
            <w:pPr>
              <w:jc w:val="both"/>
              <w:rPr>
                <w:rFonts w:ascii="Arial" w:hAnsi="Arial" w:cs="Arial"/>
                <w:color w:val="1F497D"/>
              </w:rPr>
            </w:pPr>
            <w:r>
              <w:rPr>
                <w:rFonts w:ascii="Arial" w:hAnsi="Arial" w:cs="Arial"/>
                <w:color w:val="1F497D"/>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4667D9E" w14:textId="77777777" w:rsidR="00C50198" w:rsidRDefault="00C50198" w:rsidP="00845FC1">
            <w:pPr>
              <w:jc w:val="both"/>
              <w:rPr>
                <w:rFonts w:ascii="Arial" w:hAnsi="Arial" w:cs="Arial"/>
                <w:color w:val="1F497D"/>
              </w:rPr>
            </w:pPr>
            <w:r>
              <w:rPr>
                <w:rFonts w:ascii="Arial" w:hAnsi="Arial" w:cs="Arial"/>
                <w:color w:val="1F497D"/>
              </w:rPr>
              <w:t>9</w:t>
            </w:r>
          </w:p>
        </w:tc>
      </w:tr>
      <w:tr w:rsidR="00C50198" w14:paraId="52F8E6CE"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65157" w14:textId="09A7AB3A" w:rsidR="00C50198" w:rsidRDefault="00C50198" w:rsidP="00845FC1">
            <w:pPr>
              <w:jc w:val="both"/>
              <w:rPr>
                <w:rFonts w:ascii="Arial" w:hAnsi="Arial" w:cs="Arial"/>
                <w:color w:val="1F497D"/>
              </w:rPr>
            </w:pPr>
            <w:r>
              <w:rPr>
                <w:rFonts w:ascii="Arial" w:hAnsi="Arial" w:cs="Arial"/>
                <w:color w:val="1F497D"/>
              </w:rPr>
              <w:t>Funded places - Integrated</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2D0B6580" w14:textId="77777777" w:rsidR="00C50198" w:rsidRDefault="00C50198" w:rsidP="00845FC1">
            <w:pPr>
              <w:jc w:val="both"/>
              <w:rPr>
                <w:rFonts w:ascii="Arial" w:hAnsi="Arial" w:cs="Arial"/>
                <w:color w:val="1F497D"/>
              </w:rPr>
            </w:pPr>
            <w:r>
              <w:rPr>
                <w:rFonts w:ascii="Arial" w:hAnsi="Arial" w:cs="Arial"/>
                <w:color w:val="1F497D"/>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941B2BF" w14:textId="77777777" w:rsidR="00C50198" w:rsidRDefault="00C50198" w:rsidP="00845FC1">
            <w:pPr>
              <w:jc w:val="both"/>
              <w:rPr>
                <w:rFonts w:ascii="Arial" w:hAnsi="Arial" w:cs="Arial"/>
                <w:color w:val="1F497D"/>
              </w:rPr>
            </w:pPr>
            <w:r>
              <w:rPr>
                <w:rFonts w:ascii="Arial" w:hAnsi="Arial" w:cs="Arial"/>
                <w:color w:val="1F497D"/>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731BA8" w14:textId="77777777" w:rsidR="00C50198" w:rsidRDefault="00C50198" w:rsidP="00845FC1">
            <w:pPr>
              <w:jc w:val="both"/>
              <w:rPr>
                <w:rFonts w:ascii="Arial" w:hAnsi="Arial" w:cs="Arial"/>
                <w:color w:val="1F497D"/>
              </w:rPr>
            </w:pPr>
            <w:r>
              <w:rPr>
                <w:rFonts w:ascii="Arial" w:hAnsi="Arial" w:cs="Arial"/>
                <w:color w:val="1F497D"/>
              </w:rPr>
              <w:t>6</w:t>
            </w:r>
          </w:p>
        </w:tc>
      </w:tr>
      <w:tr w:rsidR="00C50198" w14:paraId="51A8890D" w14:textId="77777777" w:rsidTr="00C50198">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B4075" w14:textId="77777777" w:rsidR="00C50198" w:rsidRDefault="00C50198" w:rsidP="00845FC1">
            <w:pPr>
              <w:jc w:val="both"/>
              <w:rPr>
                <w:rFonts w:ascii="Arial" w:hAnsi="Arial" w:cs="Arial"/>
                <w:color w:val="1F497D"/>
              </w:rPr>
            </w:pPr>
            <w:r>
              <w:rPr>
                <w:rFonts w:ascii="Arial" w:hAnsi="Arial" w:cs="Arial"/>
                <w:color w:val="1F497D"/>
              </w:rPr>
              <w:t>Total Kindergarten &amp; Waratah</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7A49740" w14:textId="77777777" w:rsidR="00C50198" w:rsidRDefault="00C50198" w:rsidP="00845FC1">
            <w:pPr>
              <w:jc w:val="both"/>
              <w:rPr>
                <w:rFonts w:ascii="Arial" w:hAnsi="Arial" w:cs="Arial"/>
                <w:color w:val="1F497D"/>
              </w:rPr>
            </w:pPr>
            <w:r>
              <w:rPr>
                <w:rFonts w:ascii="Arial" w:hAnsi="Arial" w:cs="Arial"/>
                <w:color w:val="1F497D"/>
              </w:rPr>
              <w:t>74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B6EC9" w14:textId="77777777" w:rsidR="00C50198" w:rsidRDefault="00C50198" w:rsidP="00845FC1">
            <w:pPr>
              <w:jc w:val="both"/>
              <w:rPr>
                <w:rFonts w:ascii="Arial" w:hAnsi="Arial" w:cs="Arial"/>
                <w:color w:val="1F497D"/>
              </w:rPr>
            </w:pPr>
            <w:r>
              <w:rPr>
                <w:rFonts w:ascii="Arial" w:hAnsi="Arial" w:cs="Arial"/>
                <w:color w:val="1F497D"/>
              </w:rPr>
              <w:t>67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E5C44C" w14:textId="77777777" w:rsidR="00C50198" w:rsidRDefault="00C50198" w:rsidP="00845FC1">
            <w:pPr>
              <w:jc w:val="both"/>
              <w:rPr>
                <w:rFonts w:ascii="Arial" w:hAnsi="Arial" w:cs="Arial"/>
                <w:color w:val="1F497D"/>
              </w:rPr>
            </w:pPr>
            <w:r>
              <w:rPr>
                <w:rFonts w:ascii="Arial" w:hAnsi="Arial" w:cs="Arial"/>
                <w:color w:val="1F497D"/>
              </w:rPr>
              <w:t>83</w:t>
            </w:r>
          </w:p>
        </w:tc>
      </w:tr>
    </w:tbl>
    <w:p w14:paraId="0CC5F1A3" w14:textId="77777777" w:rsidR="00C50198" w:rsidRDefault="00C50198" w:rsidP="00845FC1">
      <w:pPr>
        <w:pStyle w:val="Default"/>
        <w:jc w:val="both"/>
        <w:rPr>
          <w:sz w:val="22"/>
          <w:szCs w:val="22"/>
        </w:rPr>
      </w:pPr>
    </w:p>
    <w:p w14:paraId="4A1588C8" w14:textId="40AFF232" w:rsidR="00BF24B2" w:rsidRDefault="00BF24B2" w:rsidP="00845FC1">
      <w:pPr>
        <w:jc w:val="both"/>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7E609F57" w14:textId="5434A94A" w:rsidR="005A4955" w:rsidRPr="00AA6FDD" w:rsidRDefault="005A4955" w:rsidP="00AA6FDD">
      <w:pPr>
        <w:spacing w:before="120" w:line="276" w:lineRule="auto"/>
        <w:jc w:val="both"/>
        <w:rPr>
          <w:rFonts w:cstheme="minorHAnsi"/>
          <w:szCs w:val="22"/>
        </w:rPr>
      </w:pPr>
      <w:r w:rsidRPr="00AA6FDD">
        <w:rPr>
          <w:rFonts w:cstheme="minorHAnsi"/>
          <w:szCs w:val="22"/>
        </w:rPr>
        <w:t>The Gasworks development in Fitzroy is adding 1,100 apartments without the provision of an early learning centre in the plan.</w:t>
      </w:r>
      <w:r w:rsidR="005133D9" w:rsidRPr="00AA6FDD">
        <w:rPr>
          <w:rFonts w:cstheme="minorHAnsi"/>
          <w:szCs w:val="22"/>
        </w:rPr>
        <w:t xml:space="preserve"> Note that these figures are not currently included in the supply and demand data in the report.</w:t>
      </w:r>
    </w:p>
    <w:p w14:paraId="020029E6" w14:textId="4A63F96A" w:rsidR="005A4955" w:rsidRPr="00AA6FDD" w:rsidRDefault="005A4955" w:rsidP="00AA6FDD">
      <w:pPr>
        <w:spacing w:before="120" w:line="276" w:lineRule="auto"/>
        <w:jc w:val="both"/>
        <w:rPr>
          <w:rFonts w:cstheme="minorHAnsi"/>
          <w:szCs w:val="22"/>
        </w:rPr>
      </w:pPr>
      <w:r w:rsidRPr="00AA6FDD">
        <w:rPr>
          <w:rFonts w:cstheme="minorHAnsi"/>
          <w:szCs w:val="22"/>
        </w:rPr>
        <w:t xml:space="preserve">The </w:t>
      </w:r>
      <w:proofErr w:type="spellStart"/>
      <w:r w:rsidRPr="00AA6FDD">
        <w:rPr>
          <w:rFonts w:cstheme="minorHAnsi"/>
          <w:szCs w:val="22"/>
        </w:rPr>
        <w:t>Yarrabend</w:t>
      </w:r>
      <w:proofErr w:type="spellEnd"/>
      <w:r w:rsidRPr="00AA6FDD">
        <w:rPr>
          <w:rFonts w:cstheme="minorHAnsi"/>
          <w:szCs w:val="22"/>
        </w:rPr>
        <w:t xml:space="preserve"> development in Alphington is adding 2,500 apartments and townhouses.  A 90-place early learning centre is included in the masterplan. </w:t>
      </w:r>
      <w:r w:rsidR="005133D9" w:rsidRPr="00AA6FDD">
        <w:rPr>
          <w:rFonts w:cstheme="minorHAnsi"/>
          <w:szCs w:val="22"/>
        </w:rPr>
        <w:t>These figures are included in the supply and data in the report.</w:t>
      </w:r>
    </w:p>
    <w:p w14:paraId="5B54029E" w14:textId="2A51AF04" w:rsidR="005A4955" w:rsidRPr="00AA6FDD" w:rsidRDefault="005A4955" w:rsidP="00AA6FDD">
      <w:pPr>
        <w:spacing w:before="120" w:line="276" w:lineRule="auto"/>
        <w:jc w:val="both"/>
        <w:rPr>
          <w:rFonts w:cstheme="minorHAnsi"/>
          <w:szCs w:val="22"/>
        </w:rPr>
      </w:pPr>
      <w:r w:rsidRPr="00AA6FDD">
        <w:rPr>
          <w:rFonts w:cstheme="minorHAnsi"/>
          <w:szCs w:val="22"/>
        </w:rPr>
        <w:t xml:space="preserve">Population forecasts that over the next 20 years over 34,000 new dwellings will be built in Yarra, particularly in Collingwood, Abbotsford, North </w:t>
      </w:r>
      <w:proofErr w:type="gramStart"/>
      <w:r w:rsidRPr="00AA6FDD">
        <w:rPr>
          <w:rFonts w:cstheme="minorHAnsi"/>
          <w:szCs w:val="22"/>
        </w:rPr>
        <w:t>Richmond</w:t>
      </w:r>
      <w:proofErr w:type="gramEnd"/>
      <w:r w:rsidRPr="00AA6FDD">
        <w:rPr>
          <w:rFonts w:cstheme="minorHAnsi"/>
          <w:szCs w:val="22"/>
        </w:rPr>
        <w:t xml:space="preserve"> and Fitzroy. Yarra’s population will grow by 37% between 2020 and 2035, to reach 142,000 creating additional pressure on the supply and demand of kindergarten, particularly when you incorporate the expansion into </w:t>
      </w:r>
      <w:proofErr w:type="gramStart"/>
      <w:r w:rsidRPr="00AA6FDD">
        <w:rPr>
          <w:rFonts w:cstheme="minorHAnsi"/>
          <w:szCs w:val="22"/>
        </w:rPr>
        <w:t>3-year</w:t>
      </w:r>
      <w:r w:rsidR="00AA6FDD" w:rsidRPr="00AA6FDD">
        <w:rPr>
          <w:rFonts w:cstheme="minorHAnsi"/>
          <w:szCs w:val="22"/>
        </w:rPr>
        <w:t xml:space="preserve"> </w:t>
      </w:r>
      <w:r w:rsidRPr="00AA6FDD">
        <w:rPr>
          <w:rFonts w:cstheme="minorHAnsi"/>
          <w:szCs w:val="22"/>
        </w:rPr>
        <w:t>old</w:t>
      </w:r>
      <w:proofErr w:type="gramEnd"/>
      <w:r w:rsidRPr="00AA6FDD">
        <w:rPr>
          <w:rFonts w:cstheme="minorHAnsi"/>
          <w:szCs w:val="22"/>
        </w:rPr>
        <w:t xml:space="preserve"> kindergarten. </w:t>
      </w:r>
    </w:p>
    <w:p w14:paraId="56293A56" w14:textId="3D6C7581" w:rsidR="00D7126F" w:rsidRDefault="00D7126F" w:rsidP="00845FC1">
      <w:pPr>
        <w:jc w:val="both"/>
        <w:rPr>
          <w:lang w:val="en-US"/>
        </w:rPr>
      </w:pPr>
    </w:p>
    <w:p w14:paraId="22A6AC2A" w14:textId="2BB8DD88" w:rsidR="00BF24B2" w:rsidRDefault="00BF24B2" w:rsidP="00845FC1">
      <w:pPr>
        <w:jc w:val="both"/>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637834BF" w14:textId="7BCB74B2" w:rsidR="005A4955" w:rsidRPr="00AA6FDD" w:rsidRDefault="005A4955" w:rsidP="00AA6FDD">
      <w:pPr>
        <w:spacing w:before="120" w:line="276" w:lineRule="auto"/>
        <w:jc w:val="both"/>
        <w:rPr>
          <w:rFonts w:cstheme="minorHAnsi"/>
          <w:szCs w:val="22"/>
        </w:rPr>
      </w:pPr>
      <w:r w:rsidRPr="00AA6FDD">
        <w:rPr>
          <w:rFonts w:cstheme="minorHAnsi"/>
          <w:szCs w:val="22"/>
        </w:rPr>
        <w:t>Around 600,000 vehicles travel on Yarra’s roads every day and much of that traffic is generated by motorists travelling through Yarra to access other parts of the city, and by</w:t>
      </w:r>
      <w:r w:rsidR="00101110" w:rsidRPr="00AA6FDD">
        <w:rPr>
          <w:rFonts w:cstheme="minorHAnsi"/>
          <w:szCs w:val="22"/>
        </w:rPr>
        <w:t xml:space="preserve"> </w:t>
      </w:r>
      <w:r w:rsidRPr="00AA6FDD">
        <w:rPr>
          <w:rFonts w:cstheme="minorHAnsi"/>
          <w:szCs w:val="22"/>
        </w:rPr>
        <w:t xml:space="preserve">the thousands of people who come to Yarra every day to work or visit.   Yarra Council has implemented 40 or lower speed limits in all local residential streets and encourages active, sustainable transport options.  But due to the difficultly of travelling around Yarra via car (parking and traffic), consideration needs to be given to the location of new early learning centres to ensure they are being opened in proximity to high population centres with consideration to walkability, cycling infrastructure and public transport.   </w:t>
      </w:r>
    </w:p>
    <w:p w14:paraId="2293DFB3" w14:textId="77777777" w:rsidR="00D7126F" w:rsidRPr="00476B31" w:rsidRDefault="00D7126F" w:rsidP="00767E80">
      <w:pPr>
        <w:rPr>
          <w:lang w:val="en-US"/>
        </w:rPr>
      </w:pPr>
    </w:p>
    <w:p w14:paraId="07E77205" w14:textId="4083D16E"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103000945"/>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D70360">
        <w:rPr>
          <w:lang w:val="en-AU"/>
        </w:rPr>
        <w:t>the City of Yarra</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103000946"/>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1161F082"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D70360">
        <w:t xml:space="preserve"> the City of </w:t>
      </w:r>
      <w:proofErr w:type="spellStart"/>
      <w:r w:rsidR="00D70360">
        <w:t>Yarra</w:t>
      </w:r>
      <w:proofErr w:type="spellEnd"/>
      <w:r w:rsidR="00D70360">
        <w:t xml:space="preserve">, </w:t>
      </w:r>
      <w:r w:rsidR="00D70360">
        <w:rPr>
          <w:lang w:val="en-AU"/>
        </w:rPr>
        <w:t>Yarra City Council</w:t>
      </w:r>
      <w:r w:rsidR="00D70360" w:rsidRPr="00950126">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5D3EE11D"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D70360">
        <w:rPr>
          <w:lang w:val="en-AU"/>
        </w:rPr>
        <w:t xml:space="preserve">Yarra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103000947"/>
      <w:r w:rsidR="007C2F97">
        <w:rPr>
          <w:lang w:val="en-AU"/>
        </w:rPr>
        <w:t>4</w:t>
      </w:r>
      <w:r>
        <w:rPr>
          <w:lang w:val="en-AU"/>
        </w:rPr>
        <w:t xml:space="preserve">.2 </w:t>
      </w:r>
      <w:r>
        <w:rPr>
          <w:lang w:val="en-AU"/>
        </w:rPr>
        <w:tab/>
        <w:t>Methodology</w:t>
      </w:r>
      <w:bookmarkEnd w:id="48"/>
    </w:p>
    <w:p w14:paraId="649EE9EA" w14:textId="0B7BE2BD"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D70360">
        <w:rPr>
          <w:lang w:val="en-AU"/>
        </w:rPr>
        <w:t>Yarra City Council</w:t>
      </w:r>
      <w:r w:rsidR="00D70360"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103000948"/>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41AD6585"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242497">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264890A6" w:rsidR="004A2921" w:rsidRPr="004A2921" w:rsidRDefault="00E857DA" w:rsidP="004A2921">
            <w:pPr>
              <w:spacing w:after="0"/>
              <w:jc w:val="right"/>
              <w:rPr>
                <w:rFonts w:ascii="Arial" w:eastAsia="Calibri" w:hAnsi="Arial" w:cs="Arial"/>
              </w:rPr>
            </w:pPr>
            <w:r>
              <w:rPr>
                <w:rFonts w:ascii="Arial" w:eastAsia="Calibri" w:hAnsi="Arial" w:cs="Arial"/>
              </w:rPr>
              <w:t>7</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67951D95" w:rsidR="004A2921" w:rsidRPr="004A2921" w:rsidRDefault="00E857DA" w:rsidP="004A2921">
            <w:pPr>
              <w:spacing w:after="0"/>
              <w:jc w:val="right"/>
              <w:rPr>
                <w:rFonts w:ascii="Arial" w:eastAsia="Calibri" w:hAnsi="Arial" w:cs="Arial"/>
              </w:rPr>
            </w:pPr>
            <w:r>
              <w:rPr>
                <w:rFonts w:ascii="Arial" w:eastAsia="Calibri" w:hAnsi="Arial" w:cs="Arial"/>
              </w:rPr>
              <w:t>3</w:t>
            </w:r>
            <w:r w:rsidR="00242497">
              <w:rPr>
                <w:rFonts w:ascii="Arial" w:eastAsia="Calibri" w:hAnsi="Arial" w:cs="Arial"/>
              </w:rPr>
              <w:t>4</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D014C1">
        <w:trPr>
          <w:trHeight w:val="557"/>
        </w:trPr>
        <w:tc>
          <w:tcPr>
            <w:tcW w:w="9493" w:type="dxa"/>
            <w:gridSpan w:val="2"/>
          </w:tcPr>
          <w:p w14:paraId="0A17B832" w14:textId="292C072F"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w:t>
            </w:r>
            <w:r w:rsidR="00242497">
              <w:rPr>
                <w:rFonts w:ascii="Arial" w:eastAsia="Calibri" w:hAnsi="Arial" w:cs="Arial"/>
                <w:bCs/>
                <w:color w:val="C00000"/>
              </w:rPr>
              <w:t>1</w:t>
            </w:r>
            <w:r w:rsidRPr="004A2921">
              <w:rPr>
                <w:rFonts w:ascii="Arial" w:eastAsia="Calibri" w:hAnsi="Arial" w:cs="Arial"/>
                <w:bCs/>
                <w:color w:val="C00000"/>
              </w:rPr>
              <w:t>)</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4105205D" w:rsidR="005448E8" w:rsidRPr="004A2921" w:rsidRDefault="00E857DA" w:rsidP="005448E8">
            <w:pPr>
              <w:spacing w:after="0"/>
              <w:jc w:val="right"/>
              <w:rPr>
                <w:rFonts w:ascii="Arial" w:eastAsia="Calibri" w:hAnsi="Arial" w:cs="Arial"/>
              </w:rPr>
            </w:pPr>
            <w:r>
              <w:rPr>
                <w:rFonts w:ascii="Arial" w:eastAsia="Calibri" w:hAnsi="Arial" w:cs="Arial"/>
              </w:rPr>
              <w:t>1</w:t>
            </w:r>
            <w:r w:rsidR="00242497">
              <w:rPr>
                <w:rFonts w:ascii="Arial" w:eastAsia="Calibri" w:hAnsi="Arial" w:cs="Arial"/>
              </w:rPr>
              <w:t>7</w:t>
            </w:r>
            <w:r>
              <w:rPr>
                <w:rFonts w:ascii="Arial" w:eastAsia="Calibri" w:hAnsi="Arial" w:cs="Arial"/>
              </w:rPr>
              <w:t>%</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20C10ECD" w:rsidR="005448E8" w:rsidRPr="004A2921" w:rsidRDefault="00E857DA" w:rsidP="005448E8">
            <w:pPr>
              <w:spacing w:after="0"/>
              <w:jc w:val="right"/>
              <w:rPr>
                <w:rFonts w:ascii="Arial" w:eastAsia="Calibri" w:hAnsi="Arial" w:cs="Arial"/>
              </w:rPr>
            </w:pPr>
            <w:r>
              <w:rPr>
                <w:rFonts w:ascii="Arial" w:eastAsia="Calibri" w:hAnsi="Arial" w:cs="Arial"/>
              </w:rPr>
              <w:t>5</w:t>
            </w:r>
            <w:r w:rsidR="00242497">
              <w:rPr>
                <w:rFonts w:ascii="Arial" w:eastAsia="Calibri" w:hAnsi="Arial" w:cs="Arial"/>
              </w:rPr>
              <w:t>4</w:t>
            </w:r>
            <w:r>
              <w:rPr>
                <w:rFonts w:ascii="Arial" w:eastAsia="Calibri" w:hAnsi="Arial" w:cs="Arial"/>
              </w:rPr>
              <w:t>%</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22045C6D" w:rsidR="005448E8" w:rsidRPr="004A2921" w:rsidRDefault="00E857DA" w:rsidP="005448E8">
            <w:pPr>
              <w:spacing w:after="0"/>
              <w:jc w:val="right"/>
              <w:rPr>
                <w:rFonts w:ascii="Arial" w:eastAsia="Calibri" w:hAnsi="Arial" w:cs="Arial"/>
              </w:rPr>
            </w:pPr>
            <w:r>
              <w:rPr>
                <w:rFonts w:ascii="Arial" w:eastAsia="Calibri" w:hAnsi="Arial" w:cs="Arial"/>
              </w:rPr>
              <w:t>2</w:t>
            </w:r>
            <w:r w:rsidR="00242497">
              <w:rPr>
                <w:rFonts w:ascii="Arial" w:eastAsia="Calibri" w:hAnsi="Arial" w:cs="Arial"/>
              </w:rPr>
              <w:t>7</w:t>
            </w:r>
            <w:r>
              <w:rPr>
                <w:rFonts w:ascii="Arial" w:eastAsia="Calibri" w:hAnsi="Arial" w:cs="Arial"/>
              </w:rPr>
              <w:t>%</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59663C3D" w:rsidR="005448E8" w:rsidRPr="004A2921" w:rsidRDefault="00242497" w:rsidP="005448E8">
            <w:pPr>
              <w:spacing w:after="0"/>
              <w:jc w:val="right"/>
              <w:rPr>
                <w:rFonts w:ascii="Arial" w:eastAsia="Calibri" w:hAnsi="Arial" w:cs="Arial"/>
              </w:rPr>
            </w:pPr>
            <w:r>
              <w:rPr>
                <w:rFonts w:ascii="Arial" w:eastAsia="Calibri" w:hAnsi="Arial" w:cs="Arial"/>
              </w:rPr>
              <w:t>2</w:t>
            </w:r>
            <w:r w:rsidR="00E857DA">
              <w:rPr>
                <w:rFonts w:ascii="Arial" w:eastAsia="Calibri" w:hAnsi="Arial" w:cs="Arial"/>
              </w:rPr>
              <w:t>%</w:t>
            </w:r>
          </w:p>
        </w:tc>
      </w:tr>
    </w:tbl>
    <w:p w14:paraId="525825D9" w14:textId="35CF444D" w:rsidR="004A2921" w:rsidRDefault="00D903FC" w:rsidP="005448E8">
      <w:pPr>
        <w:spacing w:after="0" w:line="276" w:lineRule="auto"/>
        <w:jc w:val="both"/>
        <w:rPr>
          <w:lang w:val="en-AU"/>
        </w:rPr>
      </w:pPr>
      <w:r>
        <w:rPr>
          <w:lang w:val="en-AU"/>
        </w:rPr>
        <w:br/>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D014C1">
        <w:trPr>
          <w:trHeight w:val="427"/>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0ABE872B" w:rsidR="004A2921" w:rsidRPr="004A2921" w:rsidRDefault="00E857DA" w:rsidP="004A2921">
            <w:pPr>
              <w:spacing w:afterLines="60" w:after="144"/>
              <w:jc w:val="right"/>
              <w:rPr>
                <w:rFonts w:ascii="Arial" w:eastAsia="Calibri" w:hAnsi="Arial" w:cs="Arial"/>
                <w:bCs/>
                <w:sz w:val="24"/>
                <w:szCs w:val="24"/>
              </w:rPr>
            </w:pPr>
            <w:r>
              <w:rPr>
                <w:rFonts w:ascii="Arial" w:eastAsia="Calibri" w:hAnsi="Arial" w:cs="Arial"/>
                <w:bCs/>
                <w:sz w:val="24"/>
                <w:szCs w:val="24"/>
              </w:rPr>
              <w:t>89%</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1C5B4E85" w:rsidR="004A2921" w:rsidRPr="004A2921" w:rsidRDefault="00E857DA" w:rsidP="004A2921">
            <w:pPr>
              <w:spacing w:afterLines="60" w:after="144"/>
              <w:jc w:val="right"/>
              <w:rPr>
                <w:rFonts w:ascii="Arial" w:eastAsia="Calibri" w:hAnsi="Arial" w:cs="Arial"/>
                <w:bCs/>
                <w:sz w:val="24"/>
                <w:szCs w:val="24"/>
              </w:rPr>
            </w:pPr>
            <w:r>
              <w:rPr>
                <w:rFonts w:ascii="Arial" w:eastAsia="Calibri" w:hAnsi="Arial" w:cs="Arial"/>
                <w:bCs/>
                <w:sz w:val="24"/>
                <w:szCs w:val="24"/>
              </w:rPr>
              <w:t>36</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108E0AE" w:rsidR="004A2921" w:rsidRPr="004A2921" w:rsidRDefault="00E857DA" w:rsidP="004A2921">
            <w:pPr>
              <w:spacing w:afterLines="60" w:after="144"/>
              <w:jc w:val="right"/>
              <w:rPr>
                <w:rFonts w:ascii="Arial" w:eastAsia="Calibri" w:hAnsi="Arial" w:cs="Arial"/>
                <w:bCs/>
                <w:sz w:val="24"/>
                <w:szCs w:val="24"/>
              </w:rPr>
            </w:pPr>
            <w:r>
              <w:rPr>
                <w:rFonts w:ascii="Arial" w:eastAsia="Calibri" w:hAnsi="Arial" w:cs="Arial"/>
                <w:bCs/>
                <w:sz w:val="24"/>
                <w:szCs w:val="24"/>
              </w:rPr>
              <w:t>16</w:t>
            </w:r>
          </w:p>
        </w:tc>
      </w:tr>
    </w:tbl>
    <w:p w14:paraId="724F9DDE" w14:textId="6B7C09A6" w:rsidR="009C5B3F" w:rsidRDefault="00D903FC" w:rsidP="005448E8">
      <w:pPr>
        <w:rPr>
          <w:lang w:val="en-AU"/>
        </w:rPr>
      </w:pPr>
      <w:r>
        <w:rPr>
          <w:noProof/>
          <w:lang w:eastAsia="en-AU"/>
        </w:rPr>
        <w:drawing>
          <wp:anchor distT="0" distB="0" distL="114300" distR="114300" simplePos="0" relativeHeight="251658240" behindDoc="1" locked="0" layoutInCell="1" allowOverlap="1" wp14:anchorId="3DDD25B8" wp14:editId="6A45B9BF">
            <wp:simplePos x="0" y="0"/>
            <wp:positionH relativeFrom="margin">
              <wp:posOffset>11430</wp:posOffset>
            </wp:positionH>
            <wp:positionV relativeFrom="paragraph">
              <wp:posOffset>305435</wp:posOffset>
            </wp:positionV>
            <wp:extent cx="6077585" cy="1686560"/>
            <wp:effectExtent l="19050" t="19050" r="18415" b="27940"/>
            <wp:wrapTight wrapText="bothSides">
              <wp:wrapPolygon edited="0">
                <wp:start x="-68" y="-244"/>
                <wp:lineTo x="-68" y="21714"/>
                <wp:lineTo x="21598" y="21714"/>
                <wp:lineTo x="21598" y="-244"/>
                <wp:lineTo x="-68" y="-244"/>
              </wp:wrapPolygon>
            </wp:wrapTight>
            <wp:docPr id="4" name="Picture 4" descr="P15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6077585" cy="168656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AU"/>
        </w:rPr>
        <w:br/>
      </w:r>
    </w:p>
    <w:p w14:paraId="23FC0D50" w14:textId="3F584472" w:rsidR="00BF24B2" w:rsidRDefault="007C2F97" w:rsidP="00BF24B2">
      <w:pPr>
        <w:pStyle w:val="Heading2"/>
        <w:rPr>
          <w:lang w:val="en-AU"/>
        </w:rPr>
      </w:pPr>
      <w:bookmarkStart w:id="50" w:name="_Toc103000949"/>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42AA13BA" w:rsidR="001261DF" w:rsidRDefault="00D70360" w:rsidP="0018584B">
      <w:pPr>
        <w:tabs>
          <w:tab w:val="left" w:pos="5536"/>
        </w:tabs>
        <w:spacing w:before="240" w:line="276" w:lineRule="auto"/>
        <w:jc w:val="both"/>
        <w:rPr>
          <w:lang w:val="en-AU"/>
        </w:rPr>
      </w:pPr>
      <w:r>
        <w:rPr>
          <w:lang w:val="en-AU"/>
        </w:rPr>
        <w:t>Yarra City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1260F527" w:rsidR="002C34B0" w:rsidRDefault="00D70360" w:rsidP="00D57638">
      <w:pPr>
        <w:spacing w:line="276" w:lineRule="auto"/>
        <w:jc w:val="both"/>
        <w:rPr>
          <w:lang w:val="en-AU"/>
        </w:rPr>
      </w:pPr>
      <w:r>
        <w:rPr>
          <w:lang w:val="en-AU"/>
        </w:rPr>
        <w:t>Yarra City Council</w:t>
      </w:r>
      <w:r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E519FA1" w:rsidR="00BF24B2" w:rsidRPr="0004400F" w:rsidRDefault="00BF24B2" w:rsidP="00BF24B2">
      <w:pPr>
        <w:rPr>
          <w:b/>
          <w:bCs/>
          <w:lang w:val="en-AU"/>
        </w:rPr>
      </w:pPr>
      <w:bookmarkStart w:id="54" w:name="_Hlk43199401"/>
      <w:r w:rsidRPr="0004400F">
        <w:rPr>
          <w:b/>
          <w:bCs/>
          <w:lang w:val="en-AU"/>
        </w:rPr>
        <w:t xml:space="preserve">Table 1: </w:t>
      </w:r>
      <w:r w:rsidR="00242497">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96"/>
        <w:gridCol w:w="847"/>
        <w:gridCol w:w="879"/>
        <w:gridCol w:w="880"/>
        <w:gridCol w:w="879"/>
        <w:gridCol w:w="935"/>
        <w:gridCol w:w="880"/>
        <w:gridCol w:w="879"/>
        <w:gridCol w:w="879"/>
        <w:gridCol w:w="880"/>
      </w:tblGrid>
      <w:tr w:rsidR="00BF24B2" w:rsidRPr="00590B34" w14:paraId="16E8ABBB" w14:textId="77777777" w:rsidTr="00E857DA">
        <w:trPr>
          <w:trHeight w:val="300"/>
        </w:trPr>
        <w:tc>
          <w:tcPr>
            <w:tcW w:w="1696"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1258EF" w:rsidRDefault="00BF24B2" w:rsidP="00B72F96">
            <w:pPr>
              <w:spacing w:after="0"/>
              <w:jc w:val="center"/>
              <w:rPr>
                <w:rFonts w:ascii="Arial" w:eastAsia="Times New Roman" w:hAnsi="Arial" w:cs="Arial"/>
                <w:b/>
                <w:bCs/>
                <w:color w:val="FFFFFF" w:themeColor="background1"/>
                <w:sz w:val="20"/>
                <w:szCs w:val="20"/>
                <w:lang w:val="en-AU" w:eastAsia="en-AU"/>
              </w:rPr>
            </w:pP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1258EF" w:rsidRDefault="00BF24B2" w:rsidP="00B72F96">
            <w:pPr>
              <w:spacing w:after="0"/>
              <w:jc w:val="right"/>
              <w:rPr>
                <w:rFonts w:ascii="Arial" w:eastAsia="Times New Roman" w:hAnsi="Arial" w:cs="Arial"/>
                <w:b/>
                <w:bCs/>
                <w:sz w:val="20"/>
                <w:szCs w:val="20"/>
                <w:lang w:val="en-AU" w:eastAsia="en-AU"/>
              </w:rPr>
            </w:pPr>
            <w:r w:rsidRPr="001258EF">
              <w:rPr>
                <w:rFonts w:ascii="Arial" w:eastAsia="Times New Roman" w:hAnsi="Arial" w:cs="Arial"/>
                <w:b/>
                <w:bCs/>
                <w:sz w:val="20"/>
                <w:szCs w:val="20"/>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1258EF" w:rsidRDefault="00BF24B2" w:rsidP="00B72F96">
            <w:pPr>
              <w:spacing w:after="0"/>
              <w:jc w:val="right"/>
              <w:rPr>
                <w:rFonts w:ascii="Arial" w:eastAsia="Times New Roman" w:hAnsi="Arial" w:cs="Arial"/>
                <w:b/>
                <w:bCs/>
                <w:color w:val="000000"/>
                <w:sz w:val="20"/>
                <w:szCs w:val="20"/>
                <w:lang w:val="en-AU" w:eastAsia="en-AU"/>
              </w:rPr>
            </w:pPr>
            <w:r w:rsidRPr="001258EF">
              <w:rPr>
                <w:rFonts w:ascii="Arial" w:eastAsia="Times New Roman" w:hAnsi="Arial" w:cs="Arial"/>
                <w:b/>
                <w:bCs/>
                <w:color w:val="000000"/>
                <w:sz w:val="20"/>
                <w:szCs w:val="20"/>
                <w:lang w:val="en-AU" w:eastAsia="en-AU"/>
              </w:rPr>
              <w:t>2029</w:t>
            </w:r>
          </w:p>
        </w:tc>
      </w:tr>
      <w:tr w:rsidR="00F84A56" w:rsidRPr="003210CB" w14:paraId="0B147693" w14:textId="77777777" w:rsidTr="00F84A56">
        <w:trPr>
          <w:trHeight w:val="751"/>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F84A56" w:rsidRPr="001258EF" w:rsidRDefault="00F84A56" w:rsidP="00F84A56">
            <w:pPr>
              <w:spacing w:after="0"/>
              <w:rPr>
                <w:rFonts w:ascii="Arial" w:eastAsia="Times New Roman" w:hAnsi="Arial" w:cs="Arial"/>
                <w:color w:val="000000"/>
                <w:sz w:val="20"/>
                <w:szCs w:val="20"/>
                <w:lang w:eastAsia="en-AU"/>
              </w:rPr>
            </w:pPr>
            <w:r w:rsidRPr="001258EF">
              <w:rPr>
                <w:sz w:val="20"/>
                <w:szCs w:val="20"/>
                <w:lang w:val="en-AU"/>
              </w:rPr>
              <w:t>Estimated existing supply of kindergarten places*</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6984EC06" w:rsidR="00F84A56" w:rsidRPr="001258EF" w:rsidRDefault="00F84A56" w:rsidP="00F84A56">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1,984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CC0166C" w:rsidR="00F84A56" w:rsidRPr="001258EF" w:rsidRDefault="00F84A56" w:rsidP="00F84A56">
            <w:pPr>
              <w:spacing w:after="0"/>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8CB6FFA" w:rsidR="00F84A56" w:rsidRPr="001258EF" w:rsidRDefault="00F84A56" w:rsidP="00F84A56">
            <w:pPr>
              <w:spacing w:after="0"/>
              <w:jc w:val="right"/>
              <w:rPr>
                <w:rFonts w:ascii="Arial" w:eastAsia="Times New Roman" w:hAnsi="Arial" w:cs="Arial"/>
                <w:color w:val="000000"/>
                <w:sz w:val="20"/>
                <w:szCs w:val="20"/>
                <w:lang w:eastAsia="en-AU"/>
              </w:rPr>
            </w:pPr>
            <w:r w:rsidRPr="00C55E57">
              <w:rPr>
                <w:rFonts w:ascii="Arial" w:eastAsia="Times New Roman" w:hAnsi="Arial" w:cs="Arial"/>
                <w:color w:val="000000"/>
                <w:sz w:val="20"/>
                <w:szCs w:val="20"/>
                <w:lang w:eastAsia="en-AU"/>
              </w:rPr>
              <w:t>2,044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6C39F03D" w:rsidR="00F84A56" w:rsidRPr="001258EF" w:rsidRDefault="00F84A56" w:rsidP="00F84A56">
            <w:pPr>
              <w:spacing w:after="0"/>
              <w:jc w:val="right"/>
              <w:rPr>
                <w:rFonts w:ascii="Arial" w:eastAsia="Times New Roman" w:hAnsi="Arial" w:cs="Arial"/>
                <w:color w:val="000000"/>
                <w:sz w:val="20"/>
                <w:szCs w:val="20"/>
                <w:lang w:eastAsia="en-AU"/>
              </w:rPr>
            </w:pPr>
            <w:r w:rsidRPr="00C55E57">
              <w:rPr>
                <w:rFonts w:ascii="Arial" w:eastAsia="Times New Roman" w:hAnsi="Arial" w:cs="Arial"/>
                <w:color w:val="000000"/>
                <w:sz w:val="20"/>
                <w:szCs w:val="20"/>
                <w:lang w:eastAsia="en-AU"/>
              </w:rPr>
              <w:t>2,044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9B59659" w:rsidR="00F84A56" w:rsidRPr="001258EF" w:rsidRDefault="00F84A56" w:rsidP="00F84A56">
            <w:pPr>
              <w:spacing w:after="0"/>
              <w:jc w:val="right"/>
              <w:rPr>
                <w:rFonts w:ascii="Arial" w:eastAsia="Times New Roman" w:hAnsi="Arial" w:cs="Arial"/>
                <w:color w:val="000000"/>
                <w:sz w:val="20"/>
                <w:szCs w:val="20"/>
                <w:lang w:eastAsia="en-AU"/>
              </w:rPr>
            </w:pPr>
            <w:r w:rsidRPr="00C55E57">
              <w:rPr>
                <w:rFonts w:ascii="Arial" w:eastAsia="Times New Roman" w:hAnsi="Arial" w:cs="Arial"/>
                <w:color w:val="000000"/>
                <w:sz w:val="20"/>
                <w:szCs w:val="20"/>
                <w:lang w:eastAsia="en-AU"/>
              </w:rPr>
              <w:t>2,044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B0E38F2" w:rsidR="00F84A56" w:rsidRPr="001258EF" w:rsidRDefault="00F84A56" w:rsidP="00F84A56">
            <w:pPr>
              <w:spacing w:after="0"/>
              <w:jc w:val="right"/>
              <w:rPr>
                <w:rFonts w:ascii="Arial" w:eastAsia="Times New Roman" w:hAnsi="Arial" w:cs="Arial"/>
                <w:color w:val="000000"/>
                <w:sz w:val="20"/>
                <w:szCs w:val="20"/>
                <w:lang w:eastAsia="en-AU"/>
              </w:rPr>
            </w:pPr>
            <w:r w:rsidRPr="00C55E57">
              <w:rPr>
                <w:rFonts w:ascii="Arial" w:eastAsia="Times New Roman" w:hAnsi="Arial" w:cs="Arial"/>
                <w:color w:val="000000"/>
                <w:sz w:val="20"/>
                <w:szCs w:val="20"/>
                <w:lang w:eastAsia="en-AU"/>
              </w:rPr>
              <w:t>2,044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1F2138C9" w:rsidR="00F84A56" w:rsidRPr="001258EF" w:rsidRDefault="00F84A56" w:rsidP="00F84A56">
            <w:pPr>
              <w:spacing w:after="0"/>
              <w:jc w:val="right"/>
              <w:rPr>
                <w:rFonts w:ascii="Arial" w:eastAsia="Times New Roman" w:hAnsi="Arial" w:cs="Arial"/>
                <w:color w:val="000000"/>
                <w:sz w:val="20"/>
                <w:szCs w:val="20"/>
                <w:lang w:eastAsia="en-AU"/>
              </w:rPr>
            </w:pPr>
            <w:r w:rsidRPr="00C55E57">
              <w:rPr>
                <w:rFonts w:ascii="Arial" w:eastAsia="Times New Roman" w:hAnsi="Arial" w:cs="Arial"/>
                <w:color w:val="000000"/>
                <w:sz w:val="20"/>
                <w:szCs w:val="20"/>
                <w:lang w:eastAsia="en-AU"/>
              </w:rPr>
              <w:t>2,044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8158FF8" w:rsidR="00F84A56" w:rsidRPr="001258EF" w:rsidRDefault="00F84A56" w:rsidP="00F84A56">
            <w:pPr>
              <w:spacing w:after="0"/>
              <w:jc w:val="right"/>
              <w:rPr>
                <w:rFonts w:ascii="Arial" w:eastAsia="Times New Roman" w:hAnsi="Arial" w:cs="Arial"/>
                <w:color w:val="000000"/>
                <w:sz w:val="20"/>
                <w:szCs w:val="20"/>
                <w:lang w:eastAsia="en-AU"/>
              </w:rPr>
            </w:pPr>
            <w:r w:rsidRPr="00C55E57">
              <w:rPr>
                <w:rFonts w:ascii="Arial" w:eastAsia="Times New Roman" w:hAnsi="Arial" w:cs="Arial"/>
                <w:color w:val="000000"/>
                <w:sz w:val="20"/>
                <w:szCs w:val="20"/>
                <w:lang w:eastAsia="en-AU"/>
              </w:rPr>
              <w:t>2,044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6AD87CD1" w:rsidR="00F84A56" w:rsidRPr="001258EF" w:rsidRDefault="00F84A56" w:rsidP="00F84A56">
            <w:pPr>
              <w:spacing w:after="0"/>
              <w:jc w:val="right"/>
              <w:rPr>
                <w:rFonts w:ascii="Arial" w:eastAsia="Times New Roman" w:hAnsi="Arial" w:cs="Arial"/>
                <w:color w:val="000000"/>
                <w:sz w:val="20"/>
                <w:szCs w:val="20"/>
                <w:lang w:eastAsia="en-AU"/>
              </w:rPr>
            </w:pPr>
            <w:r w:rsidRPr="00C55E57">
              <w:rPr>
                <w:rFonts w:ascii="Arial" w:eastAsia="Times New Roman" w:hAnsi="Arial" w:cs="Arial"/>
                <w:color w:val="000000"/>
                <w:sz w:val="20"/>
                <w:szCs w:val="20"/>
                <w:lang w:eastAsia="en-AU"/>
              </w:rPr>
              <w:t>2,044</w:t>
            </w:r>
          </w:p>
        </w:tc>
      </w:tr>
    </w:tbl>
    <w:p w14:paraId="1B9E32C5" w14:textId="47212D45" w:rsidR="00BF24B2" w:rsidRDefault="00FE344C" w:rsidP="0024249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bookmarkEnd w:id="54"/>
    </w:p>
    <w:p w14:paraId="5ED29272" w14:textId="77777777" w:rsidR="00242497" w:rsidRPr="00242497" w:rsidRDefault="00242497" w:rsidP="00242497">
      <w:pPr>
        <w:spacing w:before="120"/>
        <w:jc w:val="both"/>
        <w:rPr>
          <w:sz w:val="18"/>
          <w:szCs w:val="18"/>
        </w:rPr>
      </w:pPr>
    </w:p>
    <w:p w14:paraId="6DC85E44" w14:textId="5735209E" w:rsidR="00BF24B2" w:rsidRDefault="007C2F97" w:rsidP="00BF24B2">
      <w:pPr>
        <w:pStyle w:val="Heading2"/>
        <w:rPr>
          <w:lang w:val="en-AU"/>
        </w:rPr>
      </w:pPr>
      <w:bookmarkStart w:id="55" w:name="_Toc103000950"/>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179E68E8"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D70360">
        <w:rPr>
          <w:lang w:val="en-AU"/>
        </w:rPr>
        <w:t xml:space="preserve">Yarra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10599A8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D70360">
        <w:rPr>
          <w:lang w:val="en-AU"/>
        </w:rPr>
        <w:t>Yarra City Council</w:t>
      </w:r>
      <w:r w:rsidR="00D70360">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w:t>
      </w:r>
      <w:r w:rsidR="001E540E">
        <w:rPr>
          <w:rFonts w:ascii="Arial" w:hAnsi="Arial" w:cs="Arial"/>
        </w:rPr>
        <w:lastRenderedPageBreak/>
        <w:t xml:space="preserve">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420BA1ED" w14:textId="77777777" w:rsidR="00D903FC" w:rsidRDefault="00D903FC" w:rsidP="00BF24B2">
      <w:pPr>
        <w:rPr>
          <w:b/>
          <w:bCs/>
          <w:lang w:val="en-AU"/>
        </w:rPr>
      </w:pPr>
    </w:p>
    <w:p w14:paraId="7D773809" w14:textId="108B10AE"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17D59449"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242497">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ED268B" w:rsidRPr="00590B34" w14:paraId="49DE5171" w14:textId="77777777" w:rsidTr="00ED268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ED268B" w:rsidRPr="001258EF" w:rsidRDefault="00ED268B" w:rsidP="00B72F96">
            <w:pPr>
              <w:spacing w:after="0"/>
              <w:jc w:val="center"/>
              <w:rPr>
                <w:rFonts w:eastAsia="Times New Roman" w:cstheme="minorHAnsi"/>
                <w:b/>
                <w:bCs/>
                <w:color w:val="FFFFFF" w:themeColor="background1"/>
                <w:sz w:val="21"/>
                <w:szCs w:val="21"/>
                <w:lang w:val="en-AU" w:eastAsia="en-AU"/>
              </w:rPr>
            </w:pPr>
            <w:r w:rsidRPr="001258EF">
              <w:rPr>
                <w:rFonts w:eastAsia="Times New Roman" w:cstheme="minorHAnsi"/>
                <w:b/>
                <w:bCs/>
                <w:color w:val="FFFFFF" w:themeColor="background1"/>
                <w:sz w:val="21"/>
                <w:szCs w:val="21"/>
                <w:lang w:val="en-AU" w:eastAsia="en-AU"/>
              </w:rPr>
              <w:t>LGA level 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3EBA72FF" w:rsidR="00ED268B" w:rsidRPr="001258EF" w:rsidRDefault="00ED268B" w:rsidP="00B72F96">
            <w:pPr>
              <w:spacing w:after="0"/>
              <w:jc w:val="right"/>
              <w:rPr>
                <w:rFonts w:eastAsia="Times New Roman" w:cstheme="minorHAnsi"/>
                <w:b/>
                <w:bCs/>
                <w:sz w:val="21"/>
                <w:szCs w:val="21"/>
                <w:lang w:val="en-AU" w:eastAsia="en-AU"/>
              </w:rPr>
            </w:pPr>
            <w:r w:rsidRPr="001258EF">
              <w:rPr>
                <w:rFonts w:eastAsia="Times New Roman" w:cstheme="minorHAnsi"/>
                <w:b/>
                <w:bCs/>
                <w:sz w:val="21"/>
                <w:szCs w:val="21"/>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ED268B" w:rsidRPr="001258EF" w:rsidRDefault="00ED268B" w:rsidP="00B72F96">
            <w:pPr>
              <w:spacing w:after="0"/>
              <w:jc w:val="right"/>
              <w:rPr>
                <w:rFonts w:eastAsia="Times New Roman" w:cstheme="minorHAnsi"/>
                <w:b/>
                <w:bCs/>
                <w:color w:val="000000"/>
                <w:sz w:val="21"/>
                <w:szCs w:val="21"/>
                <w:lang w:val="en-AU" w:eastAsia="en-AU"/>
              </w:rPr>
            </w:pPr>
            <w:r w:rsidRPr="001258EF">
              <w:rPr>
                <w:rFonts w:eastAsia="Times New Roman" w:cstheme="minorHAnsi"/>
                <w:b/>
                <w:bCs/>
                <w:color w:val="000000"/>
                <w:sz w:val="21"/>
                <w:szCs w:val="21"/>
                <w:lang w:val="en-AU" w:eastAsia="en-AU"/>
              </w:rPr>
              <w:t>2029</w:t>
            </w:r>
          </w:p>
        </w:tc>
      </w:tr>
      <w:tr w:rsidR="00687911" w:rsidRPr="00590B34" w14:paraId="166D5656" w14:textId="77777777" w:rsidTr="00D44179">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687911" w:rsidRPr="001258EF" w:rsidRDefault="00687911" w:rsidP="00687911">
            <w:pPr>
              <w:spacing w:after="0"/>
              <w:rPr>
                <w:rFonts w:cstheme="minorHAnsi"/>
                <w:sz w:val="21"/>
                <w:szCs w:val="21"/>
                <w:lang w:val="en-AU"/>
              </w:rPr>
            </w:pPr>
            <w:r w:rsidRPr="001258EF">
              <w:rPr>
                <w:rFonts w:cstheme="minorHAnsi"/>
                <w:sz w:val="21"/>
                <w:szCs w:val="21"/>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62268B1"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1,000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7231EA50"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1,242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41C2AFF4"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1,441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180D679"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1,593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4695049B"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1,733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3E6D1C37"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1,944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A628C46"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2,078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F587EE3"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2,216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02077EDD" w:rsidR="00687911" w:rsidRPr="00687911" w:rsidRDefault="00687911" w:rsidP="00D44179">
            <w:pPr>
              <w:spacing w:after="240"/>
              <w:jc w:val="right"/>
              <w:rPr>
                <w:rFonts w:ascii="Arial" w:hAnsi="Arial" w:cs="Arial"/>
                <w:color w:val="000000"/>
                <w:sz w:val="20"/>
                <w:szCs w:val="20"/>
              </w:rPr>
            </w:pPr>
            <w:r w:rsidRPr="00687911">
              <w:rPr>
                <w:rFonts w:ascii="Arial" w:hAnsi="Arial" w:cs="Arial"/>
                <w:color w:val="000000"/>
                <w:sz w:val="20"/>
                <w:szCs w:val="20"/>
              </w:rPr>
              <w:t xml:space="preserve">       2,384 </w:t>
            </w:r>
          </w:p>
        </w:tc>
      </w:tr>
      <w:tr w:rsidR="00D44179" w:rsidRPr="00590B34" w14:paraId="414F1697" w14:textId="77777777" w:rsidTr="00D44179">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D44179" w:rsidRPr="001258EF" w:rsidRDefault="00D44179" w:rsidP="00D44179">
            <w:pPr>
              <w:spacing w:after="0"/>
              <w:rPr>
                <w:rFonts w:cstheme="minorHAnsi"/>
                <w:sz w:val="21"/>
                <w:szCs w:val="21"/>
                <w:lang w:val="en-AU"/>
              </w:rPr>
            </w:pPr>
            <w:r w:rsidRPr="001258EF">
              <w:rPr>
                <w:rFonts w:cstheme="minorHAnsi"/>
                <w:sz w:val="21"/>
                <w:szCs w:val="21"/>
                <w:lang w:val="en-AU"/>
              </w:rPr>
              <w:t>Total kindergarten places that cannot be accommodated by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C2019E2" w:rsidR="00D44179" w:rsidRPr="00687911" w:rsidRDefault="00D44179" w:rsidP="00D44179">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489A589F" w:rsidR="00D44179" w:rsidRPr="00687911" w:rsidRDefault="00D44179" w:rsidP="00D44179">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3D3E7CEF" w:rsidR="00D44179" w:rsidRPr="00687911" w:rsidRDefault="00D44179" w:rsidP="00D44179">
            <w:pPr>
              <w:spacing w:after="240"/>
              <w:jc w:val="right"/>
              <w:rPr>
                <w:rFonts w:ascii="Arial" w:hAnsi="Arial" w:cs="Arial"/>
                <w:color w:val="000000"/>
                <w:sz w:val="20"/>
                <w:szCs w:val="20"/>
              </w:rPr>
            </w:pPr>
            <w:r>
              <w:rPr>
                <w:rFonts w:ascii="Arial" w:hAnsi="Arial" w:cs="Arial"/>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5BCF8AB0" w:rsidR="00D44179" w:rsidRPr="00687911" w:rsidRDefault="00D44179" w:rsidP="00D44179">
            <w:pPr>
              <w:spacing w:after="240"/>
              <w:jc w:val="right"/>
              <w:rPr>
                <w:rFonts w:ascii="Arial" w:hAnsi="Arial" w:cs="Arial"/>
                <w:color w:val="000000"/>
                <w:sz w:val="20"/>
                <w:szCs w:val="20"/>
              </w:rPr>
            </w:pPr>
            <w:r>
              <w:rPr>
                <w:rFonts w:ascii="Arial" w:hAnsi="Arial" w:cs="Arial"/>
                <w:color w:val="000000"/>
                <w:sz w:val="20"/>
                <w:szCs w:val="20"/>
              </w:rPr>
              <w:t>36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701EB5AD" w:rsidR="00D44179" w:rsidRPr="00687911" w:rsidRDefault="00D44179" w:rsidP="00D44179">
            <w:pPr>
              <w:spacing w:after="240"/>
              <w:jc w:val="right"/>
              <w:rPr>
                <w:rFonts w:ascii="Arial" w:hAnsi="Arial" w:cs="Arial"/>
                <w:color w:val="000000"/>
                <w:sz w:val="20"/>
                <w:szCs w:val="20"/>
              </w:rPr>
            </w:pPr>
            <w:r>
              <w:rPr>
                <w:rFonts w:ascii="Arial" w:hAnsi="Arial" w:cs="Arial"/>
                <w:color w:val="000000"/>
                <w:sz w:val="20"/>
                <w:szCs w:val="20"/>
              </w:rPr>
              <w:t>61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632681D"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149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A0547D6"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210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4801FD73"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276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2DF3A2D1"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422</w:t>
            </w:r>
          </w:p>
        </w:tc>
      </w:tr>
    </w:tbl>
    <w:p w14:paraId="5263E21C" w14:textId="77777777" w:rsidR="00D44179" w:rsidRDefault="00D44179" w:rsidP="000E293B">
      <w:pPr>
        <w:rPr>
          <w:b/>
          <w:bCs/>
          <w:lang w:val="en-AU"/>
        </w:rPr>
      </w:pPr>
      <w:bookmarkStart w:id="60" w:name="_Toc35852262"/>
      <w:bookmarkEnd w:id="58"/>
      <w:bookmarkEnd w:id="59"/>
    </w:p>
    <w:p w14:paraId="56EAE894" w14:textId="77777777" w:rsidR="00D44179" w:rsidRDefault="00D44179">
      <w:pPr>
        <w:spacing w:after="0"/>
        <w:rPr>
          <w:b/>
          <w:bCs/>
          <w:lang w:val="en-AU"/>
        </w:rPr>
      </w:pPr>
      <w:r>
        <w:rPr>
          <w:b/>
          <w:bCs/>
          <w:lang w:val="en-AU"/>
        </w:rPr>
        <w:br w:type="page"/>
      </w:r>
    </w:p>
    <w:p w14:paraId="4C891859" w14:textId="2165BC06"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0"/>
      <w:r w:rsidR="00965BD9">
        <w:rPr>
          <w:b/>
          <w:bCs/>
          <w:lang w:val="en-AU"/>
        </w:rPr>
        <w:t>e</w:t>
      </w:r>
      <w:r w:rsidR="009C5A82">
        <w:rPr>
          <w:b/>
          <w:bCs/>
          <w:lang w:val="en-AU"/>
        </w:rPr>
        <w:t>stimates</w:t>
      </w:r>
      <w:r w:rsidR="00BF24B2" w:rsidRPr="000E293B">
        <w:rPr>
          <w:b/>
          <w:bCs/>
          <w:lang w:val="en-AU"/>
        </w:rPr>
        <w:t xml:space="preserve"> </w:t>
      </w:r>
    </w:p>
    <w:p w14:paraId="37199254" w14:textId="6F847414" w:rsidR="00D903FC" w:rsidRPr="001258EF" w:rsidRDefault="00BF24B2" w:rsidP="00BF24B2">
      <w:pPr>
        <w:rPr>
          <w:rFonts w:eastAsia="Times New Roman" w:cstheme="minorHAnsi"/>
          <w:b/>
          <w:bCs/>
          <w:color w:val="000000"/>
          <w:sz w:val="20"/>
          <w:szCs w:val="20"/>
          <w:lang w:val="en-AU" w:eastAsia="en-AU"/>
        </w:rPr>
      </w:pPr>
      <w:r>
        <w:rPr>
          <w:b/>
          <w:bCs/>
          <w:lang w:val="en-AU"/>
        </w:rPr>
        <w:t>Table 3-</w:t>
      </w:r>
      <w:r w:rsidR="00091356">
        <w:rPr>
          <w:b/>
          <w:bCs/>
          <w:lang w:val="en-AU"/>
        </w:rPr>
        <w:t>9</w:t>
      </w:r>
      <w:r w:rsidRPr="0004400F">
        <w:rPr>
          <w:b/>
          <w:bCs/>
          <w:lang w:val="en-AU"/>
        </w:rPr>
        <w:t xml:space="preserve">: </w:t>
      </w:r>
      <w:r w:rsidR="00242497">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w:t>
      </w:r>
      <w:r w:rsidR="003F188B" w:rsidRPr="001258EF">
        <w:rPr>
          <w:rFonts w:eastAsia="Times New Roman" w:cstheme="minorHAnsi"/>
          <w:b/>
          <w:bCs/>
          <w:color w:val="000000"/>
          <w:sz w:val="20"/>
          <w:szCs w:val="20"/>
          <w:lang w:val="en-AU" w:eastAsia="en-AU"/>
        </w:rPr>
        <w:t>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1258EF" w14:paraId="2530AED6" w14:textId="77777777" w:rsidTr="00ED1C8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6E041A1" w14:textId="6D8195B0" w:rsidR="00D903FC" w:rsidRPr="001258EF" w:rsidRDefault="006101D2" w:rsidP="00ED1C8F">
            <w:pPr>
              <w:spacing w:after="0"/>
              <w:jc w:val="center"/>
              <w:rPr>
                <w:rFonts w:eastAsia="Times New Roman" w:cstheme="minorHAnsi"/>
                <w:b/>
                <w:bCs/>
                <w:color w:val="FFFFFF" w:themeColor="background1"/>
                <w:sz w:val="20"/>
                <w:szCs w:val="20"/>
                <w:lang w:val="en-AU" w:eastAsia="en-AU"/>
              </w:rPr>
            </w:pPr>
            <w:r w:rsidRPr="001258EF">
              <w:rPr>
                <w:rFonts w:eastAsia="Times New Roman" w:cstheme="minorHAnsi"/>
                <w:b/>
                <w:bCs/>
                <w:color w:val="FFFFFF" w:themeColor="background1"/>
                <w:sz w:val="20"/>
                <w:szCs w:val="20"/>
                <w:lang w:val="en-AU" w:eastAsia="en-AU"/>
              </w:rPr>
              <w:t xml:space="preserve">Abbotsford </w:t>
            </w:r>
            <w:r w:rsidR="00D903FC" w:rsidRPr="001258EF">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C63C"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BBB24D"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BB43141"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AD25910"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2AF9B79" w14:textId="77777777" w:rsidR="00D903FC" w:rsidRPr="001258EF" w:rsidRDefault="00D903FC" w:rsidP="00ED1C8F">
            <w:pPr>
              <w:spacing w:after="0"/>
              <w:jc w:val="right"/>
              <w:rPr>
                <w:rFonts w:eastAsia="Times New Roman" w:cstheme="minorHAnsi"/>
                <w:b/>
                <w:bCs/>
                <w:sz w:val="20"/>
                <w:szCs w:val="20"/>
                <w:lang w:val="en-AU" w:eastAsia="en-AU"/>
              </w:rPr>
            </w:pPr>
            <w:r w:rsidRPr="001258EF">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5EC30B9"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115F2CA"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0FF119"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8A10B07"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2029</w:t>
            </w:r>
          </w:p>
        </w:tc>
      </w:tr>
      <w:tr w:rsidR="00687911" w:rsidRPr="001258EF" w14:paraId="54914B6F"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7B0106C" w14:textId="77777777" w:rsidR="00687911" w:rsidRPr="001258EF" w:rsidRDefault="00687911" w:rsidP="00687911">
            <w:pPr>
              <w:spacing w:after="0"/>
              <w:rPr>
                <w:rFonts w:eastAsia="Times New Roman" w:cstheme="minorHAnsi"/>
                <w:color w:val="000000"/>
                <w:sz w:val="20"/>
                <w:szCs w:val="20"/>
                <w:lang w:val="en-AU" w:eastAsia="en-AU"/>
              </w:rPr>
            </w:pPr>
            <w:bookmarkStart w:id="61" w:name="_Hlk43197923"/>
            <w:r w:rsidRPr="001258EF">
              <w:rPr>
                <w:rFonts w:cstheme="minorHAnsi"/>
                <w:sz w:val="20"/>
                <w:szCs w:val="20"/>
                <w:lang w:val="en-AU"/>
              </w:rPr>
              <w:t>Total estimated demand for kindergarten places (three and four-year-old children)</w:t>
            </w:r>
            <w:bookmarkEnd w:id="61"/>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72E06B" w14:textId="19DABE9E"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167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1832E7" w14:textId="6A14F7C5"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194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658D13" w14:textId="54BEB32C"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216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E204D8" w14:textId="35FDBBA7"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231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E09E5F" w14:textId="50502397"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287C6C" w14:textId="1492612E"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260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3A3A3C" w14:textId="711F662D"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272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D90B82" w14:textId="30712E4D"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w:t>
            </w:r>
            <w:r w:rsidR="004B73C8">
              <w:rPr>
                <w:rFonts w:ascii="Arial" w:hAnsi="Arial" w:cs="Arial"/>
                <w:color w:val="000000"/>
                <w:sz w:val="20"/>
                <w:szCs w:val="20"/>
              </w:rPr>
              <w:t>84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9B296E" w14:textId="30E0CDD5"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323</w:t>
            </w:r>
          </w:p>
        </w:tc>
      </w:tr>
      <w:tr w:rsidR="001258EF" w:rsidRPr="001258EF" w14:paraId="093C8227"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7BF6F" w14:textId="77777777" w:rsidR="001258EF" w:rsidRPr="001258EF" w:rsidRDefault="001258EF" w:rsidP="001258EF">
            <w:pPr>
              <w:spacing w:after="0"/>
              <w:rPr>
                <w:rFonts w:eastAsia="Times New Roman" w:cstheme="minorHAnsi"/>
                <w:b/>
                <w:color w:val="000000"/>
                <w:sz w:val="20"/>
                <w:szCs w:val="20"/>
                <w:lang w:val="en-AU" w:eastAsia="en-AU"/>
              </w:rPr>
            </w:pPr>
            <w:bookmarkStart w:id="62" w:name="_Hlk43198046"/>
            <w:r w:rsidRPr="001258EF">
              <w:rPr>
                <w:rFonts w:cstheme="minorHAnsi"/>
                <w:sz w:val="20"/>
                <w:szCs w:val="20"/>
                <w:lang w:val="en-AU"/>
              </w:rPr>
              <w:t>Total kindergarten places that cannot be accommodated by existing services</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47E48E" w14:textId="200C6C2B"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18169E" w14:textId="179E6E10"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288F21" w14:textId="431ACD96"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07B5C3" w14:textId="24042DF2"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D4CC55" w14:textId="3431AE69"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42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AFD88E" w14:textId="2A0B382C"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58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13AD35" w14:textId="664EFF27"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70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E89A34" w14:textId="1F6D3550"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82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708F76" w14:textId="42DE221D" w:rsidR="001258EF"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121</w:t>
            </w:r>
          </w:p>
        </w:tc>
      </w:tr>
    </w:tbl>
    <w:p w14:paraId="4A68D5A5" w14:textId="7159D54D" w:rsidR="00D903FC" w:rsidRPr="001258EF"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1258EF" w14:paraId="18CB0867" w14:textId="77777777" w:rsidTr="00ED1C8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2D2FFA6" w14:textId="4BB936F1" w:rsidR="00D903FC" w:rsidRPr="001258EF" w:rsidRDefault="00BD08AC" w:rsidP="00ED1C8F">
            <w:pPr>
              <w:spacing w:after="0"/>
              <w:jc w:val="center"/>
              <w:rPr>
                <w:rFonts w:eastAsia="Times New Roman" w:cstheme="minorHAnsi"/>
                <w:b/>
                <w:bCs/>
                <w:color w:val="FFFFFF" w:themeColor="background1"/>
                <w:sz w:val="20"/>
                <w:szCs w:val="20"/>
                <w:lang w:val="en-AU" w:eastAsia="en-AU"/>
              </w:rPr>
            </w:pPr>
            <w:r w:rsidRPr="001258EF">
              <w:rPr>
                <w:rFonts w:eastAsia="Times New Roman" w:cstheme="minorHAnsi"/>
                <w:b/>
                <w:bCs/>
                <w:color w:val="FFFFFF" w:themeColor="background1"/>
                <w:sz w:val="20"/>
                <w:szCs w:val="20"/>
                <w:lang w:val="en-AU" w:eastAsia="en-AU"/>
              </w:rPr>
              <w:t xml:space="preserve">Carlton North - Princes Hill </w:t>
            </w:r>
            <w:r w:rsidR="00D903FC" w:rsidRPr="001258EF">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3A65A13"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FDA4B6B"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8C0A69"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B781D02"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FDBEC7" w14:textId="77777777" w:rsidR="00D903FC" w:rsidRPr="001258EF" w:rsidRDefault="00D903FC" w:rsidP="00ED1C8F">
            <w:pPr>
              <w:spacing w:after="0"/>
              <w:jc w:val="right"/>
              <w:rPr>
                <w:rFonts w:eastAsia="Times New Roman" w:cstheme="minorHAnsi"/>
                <w:b/>
                <w:bCs/>
                <w:sz w:val="20"/>
                <w:szCs w:val="20"/>
                <w:lang w:val="en-AU" w:eastAsia="en-AU"/>
              </w:rPr>
            </w:pPr>
            <w:r w:rsidRPr="001258EF">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68CA519"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CA66A86"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7518A97"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E3EC2FC"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2029</w:t>
            </w:r>
          </w:p>
        </w:tc>
      </w:tr>
      <w:tr w:rsidR="00687911" w:rsidRPr="001258EF" w14:paraId="160E478B"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00E1C81" w14:textId="77777777" w:rsidR="00687911" w:rsidRPr="001258EF" w:rsidRDefault="00687911" w:rsidP="00687911">
            <w:pPr>
              <w:spacing w:after="0"/>
              <w:rPr>
                <w:rFonts w:eastAsia="Times New Roman" w:cstheme="minorHAnsi"/>
                <w:color w:val="000000"/>
                <w:sz w:val="20"/>
                <w:szCs w:val="20"/>
                <w:lang w:val="en-AU" w:eastAsia="en-AU"/>
              </w:rPr>
            </w:pPr>
            <w:r w:rsidRPr="001258EF">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684678" w14:textId="0DAF592B"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645FFB" w14:textId="648E4F9D"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C2F9B9" w14:textId="53388419"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154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F30A5E" w14:textId="73E0084D"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E1A205" w14:textId="6CE3E126"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169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118CFA" w14:textId="50134B14"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180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5A5A10" w14:textId="5F173840"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3E12C5" w14:textId="59D3615C"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18</w:t>
            </w:r>
            <w:r w:rsidR="00242497">
              <w:rPr>
                <w:rFonts w:ascii="Calibri" w:hAnsi="Calibri" w:cs="Calibri"/>
                <w:color w:val="000000"/>
              </w:rPr>
              <w:t>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62EC41" w14:textId="59EB2ADB" w:rsidR="00687911" w:rsidRPr="001258EF" w:rsidRDefault="00687911" w:rsidP="00687911">
            <w:pPr>
              <w:spacing w:after="0"/>
              <w:jc w:val="right"/>
              <w:rPr>
                <w:rFonts w:eastAsia="Times New Roman" w:cstheme="minorHAnsi"/>
                <w:sz w:val="20"/>
                <w:szCs w:val="20"/>
                <w:lang w:val="en-AU" w:eastAsia="en-AU"/>
              </w:rPr>
            </w:pPr>
            <w:r>
              <w:rPr>
                <w:rFonts w:ascii="Calibri" w:hAnsi="Calibri" w:cs="Calibri"/>
                <w:color w:val="000000"/>
              </w:rPr>
              <w:t>198</w:t>
            </w:r>
          </w:p>
        </w:tc>
      </w:tr>
      <w:tr w:rsidR="00242497" w:rsidRPr="001258EF" w14:paraId="60162BEB"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B4F60" w14:textId="77777777" w:rsidR="00242497" w:rsidRPr="001258EF" w:rsidRDefault="00242497" w:rsidP="00242497">
            <w:pPr>
              <w:spacing w:after="0"/>
              <w:rPr>
                <w:rFonts w:eastAsia="Times New Roman" w:cstheme="minorHAnsi"/>
                <w:b/>
                <w:color w:val="000000"/>
                <w:sz w:val="20"/>
                <w:szCs w:val="20"/>
                <w:lang w:val="en-AU" w:eastAsia="en-AU"/>
              </w:rPr>
            </w:pPr>
            <w:r w:rsidRPr="001258EF">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80F256" w14:textId="28FC1D1F"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DDACA1" w14:textId="78CA5FD5"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3458BB" w14:textId="1857DB12"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3CD946" w14:textId="30CC7305"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681604" w14:textId="01202B62"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216B27" w14:textId="38ECAB03"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187D86" w14:textId="69B0AFBE"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946D06" w14:textId="1F36DCAD"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2755DF" w14:textId="7A8EC1AA"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21</w:t>
            </w:r>
          </w:p>
        </w:tc>
      </w:tr>
    </w:tbl>
    <w:p w14:paraId="1E58E196" w14:textId="4D9FC364" w:rsidR="00D903FC" w:rsidRPr="001258EF"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1258EF" w14:paraId="600EE435" w14:textId="77777777" w:rsidTr="00ED1C8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A01A947" w14:textId="02B97CD2" w:rsidR="00D903FC" w:rsidRPr="001258EF" w:rsidRDefault="00DA4CE3" w:rsidP="00ED1C8F">
            <w:pPr>
              <w:spacing w:after="0"/>
              <w:jc w:val="center"/>
              <w:rPr>
                <w:rFonts w:eastAsia="Times New Roman" w:cstheme="minorHAnsi"/>
                <w:b/>
                <w:bCs/>
                <w:color w:val="FFFFFF" w:themeColor="background1"/>
                <w:sz w:val="20"/>
                <w:szCs w:val="20"/>
                <w:lang w:val="en-AU" w:eastAsia="en-AU"/>
              </w:rPr>
            </w:pPr>
            <w:r w:rsidRPr="001258EF">
              <w:rPr>
                <w:rFonts w:eastAsia="Times New Roman" w:cstheme="minorHAnsi"/>
                <w:b/>
                <w:bCs/>
                <w:color w:val="FFFFFF" w:themeColor="background1"/>
                <w:sz w:val="20"/>
                <w:szCs w:val="20"/>
                <w:lang w:val="en-AU" w:eastAsia="en-AU"/>
              </w:rPr>
              <w:t xml:space="preserve">Collingwood </w:t>
            </w:r>
            <w:r w:rsidR="00D903FC" w:rsidRPr="001258EF">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CC81091"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304340"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90A70B"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8654510"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0173826" w14:textId="77777777" w:rsidR="00D903FC" w:rsidRPr="001258EF" w:rsidRDefault="00D903FC" w:rsidP="00ED1C8F">
            <w:pPr>
              <w:spacing w:after="0"/>
              <w:jc w:val="right"/>
              <w:rPr>
                <w:rFonts w:eastAsia="Times New Roman" w:cstheme="minorHAnsi"/>
                <w:b/>
                <w:bCs/>
                <w:sz w:val="20"/>
                <w:szCs w:val="20"/>
                <w:lang w:val="en-AU" w:eastAsia="en-AU"/>
              </w:rPr>
            </w:pPr>
            <w:r w:rsidRPr="001258EF">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D1F2A2"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255E8C1"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4CED48F"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DBD3E60"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2029</w:t>
            </w:r>
          </w:p>
        </w:tc>
      </w:tr>
      <w:tr w:rsidR="00687911" w:rsidRPr="001258EF" w14:paraId="5741CAF8" w14:textId="77777777" w:rsidTr="00ED1C8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6559E7F" w14:textId="77777777" w:rsidR="00687911" w:rsidRPr="001258EF" w:rsidRDefault="00687911" w:rsidP="00687911">
            <w:pPr>
              <w:spacing w:after="0"/>
              <w:rPr>
                <w:rFonts w:eastAsia="Times New Roman" w:cstheme="minorHAnsi"/>
                <w:color w:val="000000"/>
                <w:sz w:val="20"/>
                <w:szCs w:val="20"/>
                <w:lang w:val="en-AU" w:eastAsia="en-AU"/>
              </w:rPr>
            </w:pPr>
            <w:r w:rsidRPr="001258EF">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AE2E6E" w14:textId="48038E5F"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37DF97" w14:textId="137465CA"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899572" w14:textId="692F7E5F"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104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371E56" w14:textId="220F3429"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93C70D" w14:textId="051FE318"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47F039" w14:textId="4A3597D5"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141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D7A4E2" w14:textId="202D731A"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DD4B57" w14:textId="4DAE7082" w:rsidR="00687911"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167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A02F41" w14:textId="4379F996"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206</w:t>
            </w:r>
          </w:p>
        </w:tc>
      </w:tr>
      <w:tr w:rsidR="00687911" w:rsidRPr="001258EF" w14:paraId="06C6F14D"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47DC3" w14:textId="77777777" w:rsidR="00687911" w:rsidRPr="001258EF" w:rsidRDefault="00687911" w:rsidP="00687911">
            <w:pPr>
              <w:spacing w:after="0"/>
              <w:rPr>
                <w:rFonts w:eastAsia="Times New Roman" w:cstheme="minorHAnsi"/>
                <w:b/>
                <w:color w:val="000000"/>
                <w:sz w:val="20"/>
                <w:szCs w:val="20"/>
                <w:lang w:val="en-AU" w:eastAsia="en-AU"/>
              </w:rPr>
            </w:pPr>
            <w:r w:rsidRPr="001258EF">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296A5F" w14:textId="54C18781"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E291C2" w14:textId="62531FAC"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FE91BF" w14:textId="69DBECB9"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2A3728" w14:textId="0F94595E"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92F396" w14:textId="17CA7BF2"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97BDA6" w14:textId="2F64C6FE"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536266" w14:textId="6248FA51"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39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F29569" w14:textId="199BBFE5" w:rsidR="00687911"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56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5A9305" w14:textId="31B5FCBD" w:rsidR="00687911" w:rsidRPr="00687911" w:rsidRDefault="00687911" w:rsidP="00687911">
            <w:pPr>
              <w:spacing w:after="240"/>
              <w:jc w:val="right"/>
              <w:rPr>
                <w:rFonts w:ascii="Arial" w:hAnsi="Arial" w:cs="Arial"/>
                <w:color w:val="000000"/>
                <w:sz w:val="20"/>
                <w:szCs w:val="20"/>
              </w:rPr>
            </w:pPr>
            <w:r>
              <w:rPr>
                <w:rFonts w:ascii="Arial" w:hAnsi="Arial" w:cs="Arial"/>
                <w:color w:val="000000"/>
                <w:sz w:val="20"/>
                <w:szCs w:val="20"/>
              </w:rPr>
              <w:t>95</w:t>
            </w:r>
          </w:p>
        </w:tc>
      </w:tr>
    </w:tbl>
    <w:p w14:paraId="0517B82F" w14:textId="1923B938" w:rsidR="00D903FC" w:rsidRPr="001258EF"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1258EF" w14:paraId="083EE908" w14:textId="77777777" w:rsidTr="00ED1C8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6EF4551" w14:textId="0CFF3919" w:rsidR="00D903FC" w:rsidRPr="001258EF" w:rsidRDefault="006A0E9C" w:rsidP="00ED1C8F">
            <w:pPr>
              <w:spacing w:after="0"/>
              <w:jc w:val="center"/>
              <w:rPr>
                <w:rFonts w:eastAsia="Times New Roman" w:cstheme="minorHAnsi"/>
                <w:b/>
                <w:bCs/>
                <w:color w:val="FFFFFF" w:themeColor="background1"/>
                <w:sz w:val="20"/>
                <w:szCs w:val="20"/>
                <w:lang w:val="en-AU" w:eastAsia="en-AU"/>
              </w:rPr>
            </w:pPr>
            <w:r w:rsidRPr="001258EF">
              <w:rPr>
                <w:rFonts w:eastAsia="Times New Roman" w:cstheme="minorHAnsi"/>
                <w:b/>
                <w:bCs/>
                <w:color w:val="FFFFFF" w:themeColor="background1"/>
                <w:sz w:val="20"/>
                <w:szCs w:val="20"/>
                <w:lang w:val="en-AU" w:eastAsia="en-AU"/>
              </w:rPr>
              <w:t xml:space="preserve">Fitzroy </w:t>
            </w:r>
            <w:r w:rsidR="00D903FC" w:rsidRPr="001258EF">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F937"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5F5CB7"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D74B8FD"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1E999F3"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C3E987" w14:textId="77777777" w:rsidR="00D903FC" w:rsidRPr="001258EF" w:rsidRDefault="00D903FC" w:rsidP="00ED1C8F">
            <w:pPr>
              <w:spacing w:after="0"/>
              <w:jc w:val="right"/>
              <w:rPr>
                <w:rFonts w:eastAsia="Times New Roman" w:cstheme="minorHAnsi"/>
                <w:b/>
                <w:bCs/>
                <w:sz w:val="20"/>
                <w:szCs w:val="20"/>
                <w:lang w:val="en-AU" w:eastAsia="en-AU"/>
              </w:rPr>
            </w:pPr>
            <w:r w:rsidRPr="001258EF">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E2A965"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189813A"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32F5960"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A848068"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2029</w:t>
            </w:r>
          </w:p>
        </w:tc>
      </w:tr>
      <w:tr w:rsidR="00687911" w:rsidRPr="001258EF" w14:paraId="4A1C5946"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07E83D0" w14:textId="77777777" w:rsidR="00687911" w:rsidRPr="001258EF" w:rsidRDefault="00687911" w:rsidP="00687911">
            <w:pPr>
              <w:spacing w:after="0"/>
              <w:rPr>
                <w:rFonts w:eastAsia="Times New Roman" w:cstheme="minorHAnsi"/>
                <w:color w:val="000000"/>
                <w:sz w:val="20"/>
                <w:szCs w:val="20"/>
                <w:lang w:val="en-AU" w:eastAsia="en-AU"/>
              </w:rPr>
            </w:pPr>
            <w:r w:rsidRPr="001258EF">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93AD56" w14:textId="3C6DEAD4"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6D8FEF" w14:textId="472AEBA3"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37BFE9" w14:textId="652A1AB2"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166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C9F953" w14:textId="4312B6D5"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6EE163" w14:textId="63B40C5E"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205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C94CBB" w14:textId="1F46FCB6"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231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91A3DD" w14:textId="6366BE61"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481E7F" w14:textId="7BD8833F" w:rsidR="00687911"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249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C68D02" w14:textId="54508E69"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287</w:t>
            </w:r>
          </w:p>
        </w:tc>
      </w:tr>
      <w:tr w:rsidR="00D44179" w:rsidRPr="001258EF" w14:paraId="0A2A26EE"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9A5AD" w14:textId="77777777" w:rsidR="00D44179" w:rsidRPr="001258EF" w:rsidRDefault="00D44179" w:rsidP="00D44179">
            <w:pPr>
              <w:spacing w:after="0"/>
              <w:rPr>
                <w:rFonts w:eastAsia="Times New Roman" w:cstheme="minorHAnsi"/>
                <w:b/>
                <w:color w:val="000000"/>
                <w:sz w:val="20"/>
                <w:szCs w:val="20"/>
                <w:lang w:val="en-AU" w:eastAsia="en-AU"/>
              </w:rPr>
            </w:pPr>
            <w:r w:rsidRPr="001258EF">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75B01E" w14:textId="6C8075DD"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F259AC" w14:textId="25B6AE67"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66EF2E" w14:textId="71BF13AD"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F28D6E" w14:textId="4937AD75"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288701" w14:textId="218157C1"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D02D99" w14:textId="60CEC909"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23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72005B" w14:textId="31DF3591"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845842" w14:textId="1169AFE9"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3AB477" w14:textId="516973A3" w:rsidR="00D44179" w:rsidRPr="00687911" w:rsidRDefault="00D44179" w:rsidP="00D44179">
            <w:pPr>
              <w:spacing w:after="240"/>
              <w:jc w:val="right"/>
              <w:rPr>
                <w:rFonts w:ascii="Arial" w:hAnsi="Arial" w:cs="Arial"/>
                <w:color w:val="000000"/>
                <w:sz w:val="20"/>
                <w:szCs w:val="20"/>
              </w:rPr>
            </w:pPr>
            <w:r w:rsidRPr="00D44179">
              <w:rPr>
                <w:rFonts w:ascii="Arial" w:hAnsi="Arial" w:cs="Arial"/>
                <w:color w:val="000000"/>
                <w:sz w:val="20"/>
                <w:szCs w:val="20"/>
              </w:rPr>
              <w:t>79</w:t>
            </w:r>
          </w:p>
        </w:tc>
      </w:tr>
    </w:tbl>
    <w:p w14:paraId="0A854D33" w14:textId="0E2428F1" w:rsidR="00D903FC" w:rsidRPr="001258EF"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1258EF" w14:paraId="5E189C5A" w14:textId="77777777" w:rsidTr="00ED1C8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1BAB0AF" w14:textId="4B25390C" w:rsidR="00D903FC" w:rsidRPr="001258EF" w:rsidRDefault="006A0E9C" w:rsidP="00ED1C8F">
            <w:pPr>
              <w:spacing w:after="0"/>
              <w:jc w:val="center"/>
              <w:rPr>
                <w:rFonts w:eastAsia="Times New Roman" w:cstheme="minorHAnsi"/>
                <w:b/>
                <w:bCs/>
                <w:color w:val="FFFFFF" w:themeColor="background1"/>
                <w:sz w:val="20"/>
                <w:szCs w:val="20"/>
                <w:lang w:val="en-AU" w:eastAsia="en-AU"/>
              </w:rPr>
            </w:pPr>
            <w:r w:rsidRPr="001258EF">
              <w:rPr>
                <w:rFonts w:eastAsia="Times New Roman" w:cstheme="minorHAnsi"/>
                <w:b/>
                <w:bCs/>
                <w:color w:val="FFFFFF" w:themeColor="background1"/>
                <w:sz w:val="20"/>
                <w:szCs w:val="20"/>
                <w:lang w:val="en-AU" w:eastAsia="en-AU"/>
              </w:rPr>
              <w:t xml:space="preserve">Fitzroy North </w:t>
            </w:r>
            <w:r w:rsidR="00D903FC" w:rsidRPr="001258EF">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190F2D"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66816E1"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2426DF0"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9804C81"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A03D32C" w14:textId="77777777" w:rsidR="00D903FC" w:rsidRPr="001258EF" w:rsidRDefault="00D903FC" w:rsidP="00ED1C8F">
            <w:pPr>
              <w:spacing w:after="0"/>
              <w:jc w:val="right"/>
              <w:rPr>
                <w:rFonts w:eastAsia="Times New Roman" w:cstheme="minorHAnsi"/>
                <w:b/>
                <w:bCs/>
                <w:sz w:val="20"/>
                <w:szCs w:val="20"/>
                <w:lang w:val="en-AU" w:eastAsia="en-AU"/>
              </w:rPr>
            </w:pPr>
            <w:r w:rsidRPr="001258EF">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FC91573"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048CE25"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4193476"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5FE769A"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2029</w:t>
            </w:r>
          </w:p>
        </w:tc>
      </w:tr>
      <w:tr w:rsidR="00687911" w:rsidRPr="001258EF" w14:paraId="0B5C3072"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133218D" w14:textId="77777777" w:rsidR="00687911" w:rsidRPr="001258EF" w:rsidRDefault="00687911" w:rsidP="00687911">
            <w:pPr>
              <w:spacing w:after="0"/>
              <w:rPr>
                <w:rFonts w:eastAsia="Times New Roman" w:cstheme="minorHAnsi"/>
                <w:color w:val="000000"/>
                <w:sz w:val="20"/>
                <w:szCs w:val="20"/>
                <w:lang w:val="en-AU" w:eastAsia="en-AU"/>
              </w:rPr>
            </w:pPr>
            <w:r w:rsidRPr="001258EF">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9B1DE6" w14:textId="544D0BB0"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104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D6EE2D" w14:textId="129C6F09"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7C0439" w14:textId="723C23C3"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147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BACA50" w14:textId="6EC4CBF4"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161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F01D1B" w14:textId="0A9E3516"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175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995792" w14:textId="23BB862D"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20</w:t>
            </w:r>
            <w:r w:rsidR="00242497">
              <w:rPr>
                <w:rFonts w:ascii="Arial" w:hAnsi="Arial" w:cs="Arial"/>
                <w:color w:val="000000"/>
                <w:sz w:val="20"/>
                <w:szCs w:val="20"/>
              </w:rPr>
              <w:t>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C14FCE" w14:textId="4FE19FAB"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22</w:t>
            </w:r>
            <w:r w:rsidR="00242497">
              <w:rPr>
                <w:rFonts w:ascii="Arial" w:hAnsi="Arial" w:cs="Arial"/>
                <w:color w:val="000000"/>
                <w:sz w:val="20"/>
                <w:szCs w:val="20"/>
              </w:rPr>
              <w:t>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1F94E4" w14:textId="21DDB988" w:rsidR="00687911"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244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9F9677" w14:textId="2C34F3FC"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233</w:t>
            </w:r>
          </w:p>
        </w:tc>
      </w:tr>
      <w:tr w:rsidR="00B15602" w:rsidRPr="001258EF" w14:paraId="19C7996A" w14:textId="77777777" w:rsidTr="0024249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B3764" w14:textId="77777777" w:rsidR="00B15602" w:rsidRPr="001258EF" w:rsidRDefault="00B15602" w:rsidP="00B15602">
            <w:pPr>
              <w:spacing w:after="0"/>
              <w:rPr>
                <w:rFonts w:eastAsia="Times New Roman" w:cstheme="minorHAnsi"/>
                <w:b/>
                <w:color w:val="000000"/>
                <w:sz w:val="20"/>
                <w:szCs w:val="20"/>
                <w:lang w:val="en-AU" w:eastAsia="en-AU"/>
              </w:rPr>
            </w:pPr>
            <w:r w:rsidRPr="001258EF">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48D717" w14:textId="25F10D28"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704614" w14:textId="2B9282D6"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3D3401" w14:textId="2EB21446"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00A976" w14:textId="00C094AE"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71D5F6" w14:textId="7714831E"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29EA6B" w14:textId="68F700AC"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12F074" w14:textId="66E1A5B7"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9F7F89" w14:textId="799F5882" w:rsidR="00B15602" w:rsidRPr="00687911" w:rsidRDefault="00B15602"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EC8C19" w14:textId="314318D7" w:rsidR="00B15602"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r>
    </w:tbl>
    <w:p w14:paraId="1C436D09" w14:textId="491440C8" w:rsidR="00D903FC" w:rsidRPr="001258EF" w:rsidRDefault="000506CE" w:rsidP="00BF24B2">
      <w:pPr>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br/>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1258EF" w14:paraId="26BB4DE8" w14:textId="77777777" w:rsidTr="00ED1C8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9553494" w14:textId="3F5CE0CD" w:rsidR="00D903FC" w:rsidRPr="001258EF" w:rsidRDefault="00AB507F" w:rsidP="00ED1C8F">
            <w:pPr>
              <w:spacing w:after="0"/>
              <w:jc w:val="center"/>
              <w:rPr>
                <w:rFonts w:eastAsia="Times New Roman" w:cstheme="minorHAnsi"/>
                <w:b/>
                <w:bCs/>
                <w:color w:val="FFFFFF" w:themeColor="background1"/>
                <w:sz w:val="20"/>
                <w:szCs w:val="20"/>
                <w:lang w:val="en-AU" w:eastAsia="en-AU"/>
              </w:rPr>
            </w:pPr>
            <w:r w:rsidRPr="001258EF">
              <w:rPr>
                <w:rFonts w:eastAsia="Times New Roman" w:cstheme="minorHAnsi"/>
                <w:b/>
                <w:bCs/>
                <w:color w:val="FFFFFF" w:themeColor="background1"/>
                <w:sz w:val="20"/>
                <w:szCs w:val="20"/>
                <w:lang w:val="en-AU" w:eastAsia="en-AU"/>
              </w:rPr>
              <w:lastRenderedPageBreak/>
              <w:t xml:space="preserve">Richmond </w:t>
            </w:r>
            <w:r w:rsidR="00D903FC" w:rsidRPr="001258EF">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4CEC6A9"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BA84ABD"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2480C8D"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1165988"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175AE38" w14:textId="77777777" w:rsidR="00D903FC" w:rsidRPr="001258EF" w:rsidRDefault="00D903FC" w:rsidP="00ED1C8F">
            <w:pPr>
              <w:spacing w:after="0"/>
              <w:jc w:val="right"/>
              <w:rPr>
                <w:rFonts w:eastAsia="Times New Roman" w:cstheme="minorHAnsi"/>
                <w:b/>
                <w:bCs/>
                <w:sz w:val="20"/>
                <w:szCs w:val="20"/>
                <w:lang w:val="en-AU" w:eastAsia="en-AU"/>
              </w:rPr>
            </w:pPr>
            <w:r w:rsidRPr="001258EF">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AA95ED5"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EA7C59B"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5495F0"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908EEBB"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2029</w:t>
            </w:r>
          </w:p>
        </w:tc>
      </w:tr>
      <w:tr w:rsidR="00687911" w:rsidRPr="001258EF" w14:paraId="3B5AF0A8"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AA88C2D" w14:textId="77777777" w:rsidR="00687911" w:rsidRPr="001258EF" w:rsidRDefault="00687911" w:rsidP="00687911">
            <w:pPr>
              <w:spacing w:after="0"/>
              <w:rPr>
                <w:rFonts w:eastAsia="Times New Roman" w:cstheme="minorHAnsi"/>
                <w:color w:val="000000"/>
                <w:sz w:val="20"/>
                <w:szCs w:val="20"/>
                <w:lang w:val="en-AU" w:eastAsia="en-AU"/>
              </w:rPr>
            </w:pPr>
            <w:r w:rsidRPr="001258EF">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16A4D1" w14:textId="62BA41AE"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272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BDB32E" w14:textId="44DA238D"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354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8FA99B" w14:textId="379DFA51"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421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6A5422" w14:textId="7920CEB8"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474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2A785E" w14:textId="483FE8D0"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52</w:t>
            </w:r>
            <w:r w:rsidR="00242497">
              <w:rPr>
                <w:rFonts w:ascii="Arial" w:hAnsi="Arial" w:cs="Arial"/>
                <w:color w:val="000000"/>
                <w:sz w:val="20"/>
                <w:szCs w:val="20"/>
              </w:rPr>
              <w:t>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5863B9" w14:textId="022DC707"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60</w:t>
            </w:r>
            <w:r w:rsidR="00242497">
              <w:rPr>
                <w:rFonts w:ascii="Arial" w:hAnsi="Arial" w:cs="Arial"/>
                <w:color w:val="000000"/>
                <w:sz w:val="20"/>
                <w:szCs w:val="20"/>
              </w:rPr>
              <w:t>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F6852D" w14:textId="6A549729"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6</w:t>
            </w:r>
            <w:r w:rsidR="00242497">
              <w:rPr>
                <w:rFonts w:ascii="Arial" w:hAnsi="Arial" w:cs="Arial"/>
                <w:color w:val="000000"/>
                <w:sz w:val="20"/>
                <w:szCs w:val="20"/>
              </w:rPr>
              <w:t>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5FE870" w14:textId="5D5A971E" w:rsidR="00687911" w:rsidRPr="00687911" w:rsidRDefault="00242497" w:rsidP="00687911">
            <w:pPr>
              <w:spacing w:after="240"/>
              <w:jc w:val="right"/>
              <w:rPr>
                <w:rFonts w:ascii="Arial" w:hAnsi="Arial" w:cs="Arial"/>
                <w:color w:val="000000"/>
                <w:sz w:val="20"/>
                <w:szCs w:val="20"/>
              </w:rPr>
            </w:pPr>
            <w:r>
              <w:rPr>
                <w:rFonts w:ascii="Arial" w:hAnsi="Arial" w:cs="Arial"/>
                <w:color w:val="000000"/>
                <w:sz w:val="20"/>
                <w:szCs w:val="20"/>
              </w:rPr>
              <w:t>708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64E966" w14:textId="690FE4B7"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742</w:t>
            </w:r>
          </w:p>
        </w:tc>
      </w:tr>
      <w:tr w:rsidR="00D903FC" w:rsidRPr="001258EF" w14:paraId="5D338C0C" w14:textId="77777777" w:rsidTr="0024249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F2796" w14:textId="77777777" w:rsidR="00D903FC" w:rsidRPr="001258EF" w:rsidRDefault="00D903FC" w:rsidP="00ED1C8F">
            <w:pPr>
              <w:spacing w:after="0"/>
              <w:rPr>
                <w:rFonts w:eastAsia="Times New Roman" w:cstheme="minorHAnsi"/>
                <w:b/>
                <w:color w:val="000000"/>
                <w:sz w:val="20"/>
                <w:szCs w:val="20"/>
                <w:lang w:val="en-AU" w:eastAsia="en-AU"/>
              </w:rPr>
            </w:pPr>
            <w:r w:rsidRPr="001258EF">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2E7510" w14:textId="535A9892" w:rsidR="00D903FC" w:rsidRPr="00687911" w:rsidRDefault="00AB507F"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4DE344" w14:textId="559BEC22" w:rsidR="00D903FC" w:rsidRPr="00687911" w:rsidRDefault="00AB507F"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149C98" w14:textId="59BEBF0C" w:rsidR="00D903FC" w:rsidRPr="00687911" w:rsidRDefault="00AB507F"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C8347B" w14:textId="05B42261" w:rsidR="00D903FC" w:rsidRPr="00687911" w:rsidRDefault="00AB507F"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92348A" w14:textId="6A978FBE" w:rsidR="00D903FC" w:rsidRPr="00687911" w:rsidRDefault="00AB507F"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F67483" w14:textId="5372682E" w:rsidR="00D903FC" w:rsidRPr="00687911" w:rsidRDefault="00AB507F"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E0B263" w14:textId="671385B9" w:rsidR="00D903FC" w:rsidRPr="00687911" w:rsidRDefault="00AB507F"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284FE9" w14:textId="5C43E9C3" w:rsidR="00D903FC"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8E9694" w14:textId="256C4920" w:rsidR="00D903FC"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0</w:t>
            </w:r>
          </w:p>
        </w:tc>
      </w:tr>
    </w:tbl>
    <w:p w14:paraId="660C92E1" w14:textId="1D9091DC" w:rsidR="00D903FC" w:rsidRPr="001258EF"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1258EF" w14:paraId="5C4FD65B" w14:textId="77777777" w:rsidTr="00ED1C8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6F3E110" w14:textId="46D08E62" w:rsidR="00D903FC" w:rsidRPr="001258EF" w:rsidRDefault="006101D2" w:rsidP="00ED1C8F">
            <w:pPr>
              <w:spacing w:after="0"/>
              <w:jc w:val="center"/>
              <w:rPr>
                <w:rFonts w:eastAsia="Times New Roman" w:cstheme="minorHAnsi"/>
                <w:b/>
                <w:bCs/>
                <w:color w:val="FFFFFF" w:themeColor="background1"/>
                <w:sz w:val="20"/>
                <w:szCs w:val="20"/>
                <w:lang w:val="en-AU" w:eastAsia="en-AU"/>
              </w:rPr>
            </w:pPr>
            <w:r w:rsidRPr="001258EF">
              <w:rPr>
                <w:rFonts w:eastAsia="Times New Roman" w:cstheme="minorHAnsi"/>
                <w:b/>
                <w:bCs/>
                <w:color w:val="FFFFFF" w:themeColor="background1"/>
                <w:sz w:val="20"/>
                <w:szCs w:val="20"/>
                <w:lang w:val="en-AU" w:eastAsia="en-AU"/>
              </w:rPr>
              <w:t xml:space="preserve">Yarra – North </w:t>
            </w:r>
            <w:r w:rsidR="00D903FC" w:rsidRPr="001258EF">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50E18FA"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8E0F374"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E891AA"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D290F95"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B47A563" w14:textId="77777777" w:rsidR="00D903FC" w:rsidRPr="001258EF" w:rsidRDefault="00D903FC" w:rsidP="00ED1C8F">
            <w:pPr>
              <w:spacing w:after="0"/>
              <w:jc w:val="right"/>
              <w:rPr>
                <w:rFonts w:eastAsia="Times New Roman" w:cstheme="minorHAnsi"/>
                <w:b/>
                <w:bCs/>
                <w:sz w:val="20"/>
                <w:szCs w:val="20"/>
                <w:lang w:val="en-AU" w:eastAsia="en-AU"/>
              </w:rPr>
            </w:pPr>
            <w:r w:rsidRPr="001258EF">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6A0B423"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E2B6F37"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3567C46"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7EA8DD4" w14:textId="77777777" w:rsidR="00D903FC" w:rsidRPr="001258EF" w:rsidRDefault="00D903FC" w:rsidP="00ED1C8F">
            <w:pPr>
              <w:spacing w:after="0"/>
              <w:jc w:val="right"/>
              <w:rPr>
                <w:rFonts w:eastAsia="Times New Roman" w:cstheme="minorHAnsi"/>
                <w:b/>
                <w:bCs/>
                <w:color w:val="000000"/>
                <w:sz w:val="20"/>
                <w:szCs w:val="20"/>
                <w:lang w:val="en-AU" w:eastAsia="en-AU"/>
              </w:rPr>
            </w:pPr>
            <w:r w:rsidRPr="001258EF">
              <w:rPr>
                <w:rFonts w:eastAsia="Times New Roman" w:cstheme="minorHAnsi"/>
                <w:b/>
                <w:bCs/>
                <w:color w:val="000000"/>
                <w:sz w:val="20"/>
                <w:szCs w:val="20"/>
                <w:lang w:val="en-AU" w:eastAsia="en-AU"/>
              </w:rPr>
              <w:t>2029</w:t>
            </w:r>
          </w:p>
        </w:tc>
      </w:tr>
      <w:tr w:rsidR="00687911" w:rsidRPr="001258EF" w14:paraId="3C048F89"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DDF40D0" w14:textId="77777777" w:rsidR="00687911" w:rsidRPr="001258EF" w:rsidRDefault="00687911" w:rsidP="00687911">
            <w:pPr>
              <w:spacing w:after="0"/>
              <w:rPr>
                <w:rFonts w:eastAsia="Times New Roman" w:cstheme="minorHAnsi"/>
                <w:color w:val="000000"/>
                <w:sz w:val="20"/>
                <w:szCs w:val="20"/>
                <w:lang w:val="en-AU" w:eastAsia="en-AU"/>
              </w:rPr>
            </w:pPr>
            <w:r w:rsidRPr="001258EF">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C67102" w14:textId="01D9C0D6"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165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EA46E5" w14:textId="1853EFBE"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AEB20F" w14:textId="7969727C"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233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F1AE76" w14:textId="6162A368"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BEA383" w14:textId="139F0938"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285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93865F" w14:textId="54A8E5AF"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32</w:t>
            </w:r>
            <w:r w:rsidR="00242497">
              <w:rPr>
                <w:rFonts w:ascii="Arial" w:hAnsi="Arial" w:cs="Arial"/>
                <w:color w:val="000000"/>
                <w:sz w:val="20"/>
                <w:szCs w:val="20"/>
              </w:rPr>
              <w:t>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96C3AD" w14:textId="4C8AC8A0"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35</w:t>
            </w:r>
            <w:r w:rsidR="00242497">
              <w:rPr>
                <w:rFonts w:ascii="Arial" w:hAnsi="Arial" w:cs="Arial"/>
                <w:color w:val="000000"/>
                <w:sz w:val="20"/>
                <w:szCs w:val="20"/>
              </w:rPr>
              <w:t>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DDA389" w14:textId="344192E3"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37</w:t>
            </w:r>
            <w:r w:rsidR="00242497">
              <w:rPr>
                <w:rFonts w:ascii="Arial" w:hAnsi="Arial" w:cs="Arial"/>
                <w:color w:val="000000"/>
                <w:sz w:val="20"/>
                <w:szCs w:val="20"/>
              </w:rPr>
              <w:t>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8D77086" w14:textId="225E3206" w:rsidR="00687911" w:rsidRPr="00687911" w:rsidRDefault="00687911" w:rsidP="00687911">
            <w:pPr>
              <w:spacing w:after="240"/>
              <w:jc w:val="right"/>
              <w:rPr>
                <w:rFonts w:ascii="Arial" w:hAnsi="Arial" w:cs="Arial"/>
                <w:color w:val="000000"/>
                <w:sz w:val="20"/>
                <w:szCs w:val="20"/>
              </w:rPr>
            </w:pPr>
            <w:r w:rsidRPr="00687911">
              <w:rPr>
                <w:rFonts w:ascii="Arial" w:hAnsi="Arial" w:cs="Arial"/>
                <w:color w:val="000000"/>
                <w:sz w:val="20"/>
                <w:szCs w:val="20"/>
              </w:rPr>
              <w:t>395</w:t>
            </w:r>
          </w:p>
        </w:tc>
      </w:tr>
      <w:tr w:rsidR="00242497" w:rsidRPr="001258EF" w14:paraId="61C2D47A" w14:textId="77777777" w:rsidTr="0036076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33FDB" w14:textId="77777777" w:rsidR="00242497" w:rsidRPr="001258EF" w:rsidRDefault="00242497" w:rsidP="00242497">
            <w:pPr>
              <w:spacing w:after="0"/>
              <w:rPr>
                <w:rFonts w:eastAsia="Times New Roman" w:cstheme="minorHAnsi"/>
                <w:b/>
                <w:color w:val="000000"/>
                <w:sz w:val="20"/>
                <w:szCs w:val="20"/>
                <w:lang w:val="en-AU" w:eastAsia="en-AU"/>
              </w:rPr>
            </w:pPr>
            <w:r w:rsidRPr="001258EF">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B57A2B" w14:textId="0F39DAFC" w:rsidR="00242497" w:rsidRPr="00687911" w:rsidRDefault="00242497"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1C93A4" w14:textId="4DD215AA" w:rsidR="00242497" w:rsidRPr="00687911" w:rsidRDefault="00242497"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58FA7B" w14:textId="095C2629" w:rsidR="00242497" w:rsidRPr="00687911" w:rsidRDefault="00242497"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8E1CEC" w14:textId="77600835" w:rsidR="00242497" w:rsidRPr="00687911" w:rsidRDefault="00242497"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F85436" w14:textId="25AE909A" w:rsidR="00242497" w:rsidRPr="00687911" w:rsidRDefault="00242497" w:rsidP="00242497">
            <w:pPr>
              <w:spacing w:after="240"/>
              <w:jc w:val="right"/>
              <w:rPr>
                <w:rFonts w:ascii="Arial" w:hAnsi="Arial" w:cs="Arial"/>
                <w:color w:val="000000"/>
                <w:sz w:val="20"/>
                <w:szCs w:val="20"/>
              </w:rPr>
            </w:pPr>
            <w:r w:rsidRPr="00687911">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C38A97" w14:textId="3B8CFE56"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35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A876C8" w14:textId="628138A4"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E1ABC7" w14:textId="7E15A2F7"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90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87B1F5" w14:textId="22F67A6C" w:rsidR="00242497" w:rsidRPr="00687911" w:rsidRDefault="00242497" w:rsidP="00242497">
            <w:pPr>
              <w:spacing w:after="240"/>
              <w:jc w:val="right"/>
              <w:rPr>
                <w:rFonts w:ascii="Arial" w:hAnsi="Arial" w:cs="Arial"/>
                <w:color w:val="000000"/>
                <w:sz w:val="20"/>
                <w:szCs w:val="20"/>
              </w:rPr>
            </w:pPr>
            <w:r>
              <w:rPr>
                <w:rFonts w:ascii="Arial" w:hAnsi="Arial" w:cs="Arial"/>
                <w:color w:val="000000"/>
                <w:sz w:val="20"/>
                <w:szCs w:val="20"/>
              </w:rPr>
              <w:t>107</w:t>
            </w:r>
          </w:p>
        </w:tc>
      </w:tr>
    </w:tbl>
    <w:p w14:paraId="4E38752B" w14:textId="0A5E294F" w:rsidR="00D903FC" w:rsidRPr="001258EF" w:rsidRDefault="00D903FC" w:rsidP="00BF24B2">
      <w:pPr>
        <w:rPr>
          <w:rFonts w:eastAsia="Times New Roman" w:cstheme="minorHAnsi"/>
          <w:b/>
          <w:bCs/>
          <w:color w:val="000000"/>
          <w:sz w:val="20"/>
          <w:szCs w:val="20"/>
          <w:lang w:val="en-AU" w:eastAsia="en-AU"/>
        </w:rPr>
      </w:pPr>
    </w:p>
    <w:p w14:paraId="59637F22" w14:textId="47598217" w:rsidR="00D903FC" w:rsidRPr="001258EF" w:rsidRDefault="00D903FC" w:rsidP="00BF24B2">
      <w:pPr>
        <w:rPr>
          <w:rFonts w:eastAsia="Times New Roman" w:cstheme="minorHAnsi"/>
          <w:b/>
          <w:bCs/>
          <w:color w:val="000000"/>
          <w:sz w:val="20"/>
          <w:szCs w:val="20"/>
          <w:lang w:val="en-AU" w:eastAsia="en-AU"/>
        </w:rPr>
      </w:pPr>
    </w:p>
    <w:p w14:paraId="17C73FCE" w14:textId="5B2D9803" w:rsidR="00D903FC" w:rsidRPr="001258EF" w:rsidRDefault="00D903FC" w:rsidP="00BF24B2">
      <w:pPr>
        <w:rPr>
          <w:rFonts w:eastAsia="Times New Roman" w:cstheme="minorHAnsi"/>
          <w:b/>
          <w:bCs/>
          <w:color w:val="000000"/>
          <w:sz w:val="20"/>
          <w:szCs w:val="20"/>
          <w:lang w:val="en-AU" w:eastAsia="en-AU"/>
        </w:rPr>
      </w:pPr>
    </w:p>
    <w:p w14:paraId="7F2D9197" w14:textId="47789663" w:rsidR="00D903FC" w:rsidRDefault="00D903FC" w:rsidP="00BF24B2">
      <w:pPr>
        <w:rPr>
          <w:rFonts w:ascii="Arial" w:eastAsia="Times New Roman" w:hAnsi="Arial" w:cs="Arial"/>
          <w:b/>
          <w:bCs/>
          <w:color w:val="000000"/>
          <w:szCs w:val="22"/>
          <w:lang w:val="en-AU" w:eastAsia="en-AU"/>
        </w:rPr>
      </w:pPr>
    </w:p>
    <w:p w14:paraId="782E2E66" w14:textId="460F51FD" w:rsidR="00D903FC" w:rsidRDefault="00D903FC" w:rsidP="00BF24B2">
      <w:pPr>
        <w:rPr>
          <w:rFonts w:ascii="Arial" w:eastAsia="Times New Roman" w:hAnsi="Arial" w:cs="Arial"/>
          <w:b/>
          <w:bCs/>
          <w:color w:val="000000"/>
          <w:szCs w:val="22"/>
          <w:lang w:val="en-AU" w:eastAsia="en-AU"/>
        </w:rPr>
      </w:pPr>
    </w:p>
    <w:p w14:paraId="54C924C2" w14:textId="4ABF0EE8" w:rsidR="00D903FC" w:rsidRDefault="00D903FC" w:rsidP="00BF24B2">
      <w:pPr>
        <w:rPr>
          <w:rFonts w:ascii="Arial" w:eastAsia="Times New Roman" w:hAnsi="Arial" w:cs="Arial"/>
          <w:b/>
          <w:bCs/>
          <w:color w:val="000000"/>
          <w:szCs w:val="22"/>
          <w:lang w:val="en-AU" w:eastAsia="en-AU"/>
        </w:rPr>
      </w:pPr>
    </w:p>
    <w:p w14:paraId="1EABC069" w14:textId="1AB05976" w:rsidR="00D903FC" w:rsidRDefault="00D903FC" w:rsidP="00BF24B2">
      <w:pPr>
        <w:rPr>
          <w:rFonts w:ascii="Arial" w:eastAsia="Times New Roman" w:hAnsi="Arial" w:cs="Arial"/>
          <w:b/>
          <w:bCs/>
          <w:color w:val="000000"/>
          <w:szCs w:val="22"/>
          <w:lang w:val="en-AU" w:eastAsia="en-AU"/>
        </w:rPr>
      </w:pPr>
    </w:p>
    <w:p w14:paraId="7A64CD85" w14:textId="772C0C13" w:rsidR="00D903FC" w:rsidRDefault="00D903FC" w:rsidP="00BF24B2">
      <w:pPr>
        <w:rPr>
          <w:rFonts w:ascii="Arial" w:eastAsia="Times New Roman" w:hAnsi="Arial" w:cs="Arial"/>
          <w:b/>
          <w:bCs/>
          <w:color w:val="000000"/>
          <w:szCs w:val="22"/>
          <w:lang w:val="en-AU" w:eastAsia="en-AU"/>
        </w:rPr>
      </w:pPr>
    </w:p>
    <w:p w14:paraId="6FD83E8B" w14:textId="05FD2071" w:rsidR="00D903FC" w:rsidRDefault="00D903FC" w:rsidP="00BF24B2">
      <w:pPr>
        <w:rPr>
          <w:rFonts w:ascii="Arial" w:eastAsia="Times New Roman" w:hAnsi="Arial" w:cs="Arial"/>
          <w:b/>
          <w:bCs/>
          <w:color w:val="000000"/>
          <w:szCs w:val="22"/>
          <w:lang w:val="en-AU" w:eastAsia="en-AU"/>
        </w:rPr>
      </w:pPr>
    </w:p>
    <w:p w14:paraId="5AD24154" w14:textId="54C1FCFE" w:rsidR="00D903FC" w:rsidRDefault="00D903FC" w:rsidP="00BF24B2">
      <w:pPr>
        <w:rPr>
          <w:rFonts w:ascii="Arial" w:eastAsia="Times New Roman" w:hAnsi="Arial" w:cs="Arial"/>
          <w:b/>
          <w:bCs/>
          <w:color w:val="000000"/>
          <w:szCs w:val="22"/>
          <w:lang w:val="en-AU" w:eastAsia="en-AU"/>
        </w:rPr>
      </w:pPr>
    </w:p>
    <w:p w14:paraId="31137A03" w14:textId="613C7CB5" w:rsidR="00D903FC" w:rsidRDefault="00D903FC" w:rsidP="00BF24B2">
      <w:pPr>
        <w:rPr>
          <w:rFonts w:ascii="Arial" w:eastAsia="Times New Roman" w:hAnsi="Arial" w:cs="Arial"/>
          <w:b/>
          <w:bCs/>
          <w:color w:val="000000"/>
          <w:szCs w:val="22"/>
          <w:lang w:val="en-AU" w:eastAsia="en-AU"/>
        </w:rPr>
      </w:pPr>
    </w:p>
    <w:p w14:paraId="6889268F" w14:textId="54AAF0DC" w:rsidR="00D903FC" w:rsidRDefault="00D903FC" w:rsidP="00BF24B2">
      <w:pPr>
        <w:rPr>
          <w:rFonts w:ascii="Arial" w:eastAsia="Times New Roman" w:hAnsi="Arial" w:cs="Arial"/>
          <w:b/>
          <w:bCs/>
          <w:color w:val="000000"/>
          <w:szCs w:val="22"/>
          <w:lang w:val="en-AU" w:eastAsia="en-AU"/>
        </w:rPr>
      </w:pPr>
    </w:p>
    <w:p w14:paraId="3CE71205" w14:textId="63799868" w:rsidR="00D903FC" w:rsidRDefault="00D903FC" w:rsidP="00BF24B2">
      <w:pPr>
        <w:rPr>
          <w:rFonts w:ascii="Arial" w:eastAsia="Times New Roman" w:hAnsi="Arial" w:cs="Arial"/>
          <w:b/>
          <w:bCs/>
          <w:color w:val="000000"/>
          <w:szCs w:val="22"/>
          <w:lang w:val="en-AU" w:eastAsia="en-AU"/>
        </w:rPr>
      </w:pPr>
    </w:p>
    <w:p w14:paraId="4AD8C2F8" w14:textId="5F3813DD" w:rsidR="00D903FC" w:rsidRDefault="00D903FC" w:rsidP="00BF24B2">
      <w:pPr>
        <w:rPr>
          <w:rFonts w:ascii="Arial" w:eastAsia="Times New Roman" w:hAnsi="Arial" w:cs="Arial"/>
          <w:b/>
          <w:bCs/>
          <w:color w:val="000000"/>
          <w:szCs w:val="22"/>
          <w:lang w:val="en-AU" w:eastAsia="en-AU"/>
        </w:rPr>
      </w:pPr>
    </w:p>
    <w:p w14:paraId="055EF203" w14:textId="35D78A53" w:rsidR="00D903FC" w:rsidRDefault="00D903FC" w:rsidP="00BF24B2">
      <w:pPr>
        <w:rPr>
          <w:rFonts w:ascii="Arial" w:eastAsia="Times New Roman" w:hAnsi="Arial" w:cs="Arial"/>
          <w:b/>
          <w:bCs/>
          <w:color w:val="000000"/>
          <w:szCs w:val="22"/>
          <w:lang w:val="en-AU" w:eastAsia="en-AU"/>
        </w:rPr>
      </w:pPr>
    </w:p>
    <w:p w14:paraId="28E258D0" w14:textId="250193A8" w:rsidR="00D903FC" w:rsidRDefault="00D903FC" w:rsidP="00BF24B2">
      <w:pPr>
        <w:rPr>
          <w:rFonts w:ascii="Arial" w:eastAsia="Times New Roman" w:hAnsi="Arial" w:cs="Arial"/>
          <w:b/>
          <w:bCs/>
          <w:color w:val="000000"/>
          <w:szCs w:val="22"/>
          <w:lang w:val="en-AU" w:eastAsia="en-AU"/>
        </w:rPr>
      </w:pPr>
    </w:p>
    <w:p w14:paraId="488A4C9A" w14:textId="31297F01" w:rsidR="00D903FC" w:rsidRDefault="00D903FC" w:rsidP="00BF24B2">
      <w:pPr>
        <w:rPr>
          <w:rFonts w:ascii="Arial" w:eastAsia="Times New Roman" w:hAnsi="Arial" w:cs="Arial"/>
          <w:b/>
          <w:bCs/>
          <w:color w:val="000000"/>
          <w:szCs w:val="22"/>
          <w:lang w:val="en-AU" w:eastAsia="en-AU"/>
        </w:rPr>
      </w:pPr>
    </w:p>
    <w:p w14:paraId="1FFA12CC" w14:textId="0323EF37" w:rsidR="00D903FC" w:rsidRDefault="00D903FC" w:rsidP="00BF24B2">
      <w:pPr>
        <w:rPr>
          <w:rFonts w:ascii="Arial" w:eastAsia="Times New Roman" w:hAnsi="Arial" w:cs="Arial"/>
          <w:b/>
          <w:bCs/>
          <w:color w:val="000000"/>
          <w:szCs w:val="22"/>
          <w:lang w:val="en-AU" w:eastAsia="en-AU"/>
        </w:rPr>
      </w:pPr>
    </w:p>
    <w:p w14:paraId="149CBA58" w14:textId="655BA6CF" w:rsidR="00D903FC" w:rsidRDefault="00D903FC" w:rsidP="00BF24B2">
      <w:pPr>
        <w:rPr>
          <w:rFonts w:ascii="Arial" w:eastAsia="Times New Roman" w:hAnsi="Arial" w:cs="Arial"/>
          <w:b/>
          <w:bCs/>
          <w:color w:val="000000"/>
          <w:szCs w:val="22"/>
          <w:lang w:val="en-AU" w:eastAsia="en-AU"/>
        </w:rPr>
      </w:pPr>
    </w:p>
    <w:p w14:paraId="081B2ED7" w14:textId="204A71AA" w:rsidR="00D903FC" w:rsidRDefault="00D903FC" w:rsidP="00BF24B2">
      <w:pPr>
        <w:rPr>
          <w:rFonts w:ascii="Arial" w:eastAsia="Times New Roman" w:hAnsi="Arial" w:cs="Arial"/>
          <w:b/>
          <w:bCs/>
          <w:color w:val="000000"/>
          <w:szCs w:val="22"/>
          <w:lang w:val="en-AU" w:eastAsia="en-AU"/>
        </w:rPr>
      </w:pPr>
    </w:p>
    <w:p w14:paraId="62F74AB7" w14:textId="0F892B62" w:rsidR="00D903FC" w:rsidRDefault="00D903FC" w:rsidP="00BF24B2">
      <w:pPr>
        <w:rPr>
          <w:rFonts w:ascii="Arial" w:eastAsia="Times New Roman" w:hAnsi="Arial" w:cs="Arial"/>
          <w:b/>
          <w:bCs/>
          <w:color w:val="000000"/>
          <w:szCs w:val="22"/>
          <w:lang w:val="en-AU" w:eastAsia="en-AU"/>
        </w:rPr>
      </w:pPr>
    </w:p>
    <w:p w14:paraId="1C5212DD" w14:textId="7EA91368" w:rsidR="00D903FC" w:rsidRDefault="00D903FC" w:rsidP="00BF24B2">
      <w:pPr>
        <w:rPr>
          <w:rFonts w:ascii="Arial" w:eastAsia="Times New Roman" w:hAnsi="Arial" w:cs="Arial"/>
          <w:b/>
          <w:bCs/>
          <w:color w:val="000000"/>
          <w:szCs w:val="22"/>
          <w:lang w:val="en-AU" w:eastAsia="en-AU"/>
        </w:rPr>
      </w:pPr>
    </w:p>
    <w:p w14:paraId="6B4480E6" w14:textId="69E80D0A" w:rsidR="00D903FC" w:rsidRDefault="00D903FC" w:rsidP="00BF24B2">
      <w:pPr>
        <w:rPr>
          <w:rFonts w:ascii="Arial" w:eastAsia="Times New Roman" w:hAnsi="Arial" w:cs="Arial"/>
          <w:b/>
          <w:bCs/>
          <w:color w:val="000000"/>
          <w:szCs w:val="22"/>
          <w:lang w:val="en-AU" w:eastAsia="en-AU"/>
        </w:rPr>
      </w:pPr>
    </w:p>
    <w:p w14:paraId="064931A5" w14:textId="4DC67450" w:rsidR="008F2CF1" w:rsidRDefault="008F2CF1" w:rsidP="00BF24B2">
      <w:pPr>
        <w:rPr>
          <w:rFonts w:ascii="Arial" w:eastAsia="Times New Roman" w:hAnsi="Arial" w:cs="Arial"/>
          <w:b/>
          <w:bCs/>
          <w:color w:val="000000"/>
          <w:szCs w:val="22"/>
          <w:lang w:val="en-AU" w:eastAsia="en-AU"/>
        </w:rPr>
      </w:pPr>
    </w:p>
    <w:p w14:paraId="51690BFC" w14:textId="45FDA41A" w:rsidR="008F2CF1" w:rsidRDefault="008F2CF1" w:rsidP="00BF24B2">
      <w:pPr>
        <w:rPr>
          <w:rFonts w:ascii="Arial" w:eastAsia="Times New Roman" w:hAnsi="Arial" w:cs="Arial"/>
          <w:b/>
          <w:bCs/>
          <w:color w:val="000000"/>
          <w:szCs w:val="22"/>
          <w:lang w:val="en-AU" w:eastAsia="en-AU"/>
        </w:rPr>
      </w:pPr>
    </w:p>
    <w:p w14:paraId="2E8D6651" w14:textId="019B0859" w:rsidR="008F2CF1" w:rsidRDefault="008F2CF1" w:rsidP="00BF24B2">
      <w:pPr>
        <w:rPr>
          <w:rFonts w:ascii="Arial" w:eastAsia="Times New Roman" w:hAnsi="Arial" w:cs="Arial"/>
          <w:b/>
          <w:bCs/>
          <w:color w:val="000000"/>
          <w:szCs w:val="22"/>
          <w:lang w:val="en-AU" w:eastAsia="en-AU"/>
        </w:rPr>
      </w:pPr>
    </w:p>
    <w:p w14:paraId="339BE66B" w14:textId="77777777" w:rsidR="008F2CF1" w:rsidRDefault="008F2CF1" w:rsidP="00BF24B2">
      <w:pPr>
        <w:rPr>
          <w:rFonts w:ascii="Arial" w:eastAsia="Times New Roman" w:hAnsi="Arial" w:cs="Arial"/>
          <w:b/>
          <w:bCs/>
          <w:color w:val="000000"/>
          <w:szCs w:val="22"/>
          <w:lang w:val="en-AU" w:eastAsia="en-AU"/>
        </w:rPr>
      </w:pPr>
    </w:p>
    <w:p w14:paraId="29C473BD" w14:textId="77777777" w:rsidR="00D903FC" w:rsidRPr="00840618" w:rsidRDefault="00D903FC" w:rsidP="00BF24B2">
      <w:pPr>
        <w:rPr>
          <w:b/>
          <w:bCs/>
          <w:lang w:val="en-AU"/>
        </w:rPr>
      </w:pPr>
    </w:p>
    <w:p w14:paraId="10FBAA90" w14:textId="5D9341D1" w:rsidR="00A46096" w:rsidRPr="008C6439" w:rsidRDefault="00A46096" w:rsidP="008C6439">
      <w:pPr>
        <w:pStyle w:val="Heading1"/>
        <w:numPr>
          <w:ilvl w:val="0"/>
          <w:numId w:val="6"/>
        </w:numPr>
        <w:rPr>
          <w:lang w:val="en-AU"/>
        </w:rPr>
      </w:pPr>
      <w:bookmarkStart w:id="63" w:name="_Toc35334524"/>
      <w:bookmarkStart w:id="64" w:name="_Toc103000951"/>
      <w:r w:rsidRPr="008C6439">
        <w:rPr>
          <w:lang w:val="en-AU"/>
        </w:rPr>
        <w:t>Authorisation</w:t>
      </w:r>
      <w:bookmarkEnd w:id="63"/>
      <w:bookmarkEnd w:id="64"/>
    </w:p>
    <w:p w14:paraId="21CB06DE" w14:textId="7F0C48ED" w:rsidR="00A46096" w:rsidRPr="002F4B82" w:rsidRDefault="00A46096" w:rsidP="00CF2510">
      <w:pPr>
        <w:spacing w:line="276" w:lineRule="auto"/>
        <w:jc w:val="both"/>
        <w:rPr>
          <w:sz w:val="20"/>
          <w:szCs w:val="20"/>
        </w:rPr>
      </w:pPr>
      <w:r w:rsidRPr="00B86A61">
        <w:t xml:space="preserve">The </w:t>
      </w:r>
      <w:r w:rsidR="006D6499" w:rsidRPr="006D6499">
        <w:t>Area Executive Director (North East Melbourne)</w:t>
      </w:r>
      <w:r w:rsidR="006D6499">
        <w:t xml:space="preserve"> </w:t>
      </w:r>
      <w:r w:rsidRPr="00B86A61">
        <w:t xml:space="preserve">of the Department of Education and Training and the </w:t>
      </w:r>
      <w:r w:rsidR="008F2CF1">
        <w:rPr>
          <w:szCs w:val="22"/>
        </w:rPr>
        <w:t>Director, Community Wellbeing</w:t>
      </w:r>
      <w:r w:rsidRPr="00B86A61">
        <w:t xml:space="preserve"> of </w:t>
      </w:r>
      <w:r w:rsidR="00D70360">
        <w:rPr>
          <w:lang w:val="en-AU"/>
        </w:rPr>
        <w:t>Yarra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D70360">
        <w:t xml:space="preserve">the City of </w:t>
      </w:r>
      <w:proofErr w:type="spellStart"/>
      <w:r w:rsidR="00D70360">
        <w:t>Yarra</w:t>
      </w:r>
      <w:proofErr w:type="spellEnd"/>
      <w:r w:rsidR="000937BD">
        <w:t xml:space="preserve"> </w:t>
      </w:r>
      <w:r w:rsidRPr="00B86A61">
        <w:t>by signing on</w:t>
      </w:r>
      <w:r w:rsidRPr="002F4B82">
        <w:rPr>
          <w:sz w:val="20"/>
          <w:szCs w:val="20"/>
        </w:rPr>
        <w:t xml:space="preserve"> </w:t>
      </w:r>
      <w:r w:rsidRPr="00B86A61">
        <w:rPr>
          <w:szCs w:val="22"/>
        </w:rPr>
        <w:t>………. / ………. / ……….</w:t>
      </w:r>
    </w:p>
    <w:p w14:paraId="084F43DD" w14:textId="53C3B5F2"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8F2CF1">
        <w:t xml:space="preserve">2024 </w:t>
      </w:r>
      <w:r w:rsidR="006A1B5D" w:rsidRPr="00721DA8">
        <w:t>to publish a new version that will replace the previous version.</w:t>
      </w:r>
    </w:p>
    <w:p w14:paraId="3A26289D" w14:textId="77777777" w:rsidR="006D6499" w:rsidRDefault="006D6499" w:rsidP="006D6499">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0E92A67F" w14:textId="77777777" w:rsidR="006D6499" w:rsidRDefault="006D6499" w:rsidP="00CF2510">
      <w:pPr>
        <w:spacing w:line="276" w:lineRule="auto"/>
        <w:jc w:val="both"/>
      </w:pPr>
    </w:p>
    <w:p w14:paraId="37753CBE" w14:textId="6032C32A" w:rsidR="00A46096" w:rsidRPr="006D6499" w:rsidRDefault="00A46096" w:rsidP="00A46096">
      <w:pPr>
        <w:spacing w:after="0" w:line="276" w:lineRule="auto"/>
        <w:jc w:val="both"/>
        <w:rPr>
          <w:b/>
          <w:bCs/>
          <w:sz w:val="20"/>
          <w:szCs w:val="20"/>
        </w:rPr>
      </w:pPr>
      <w:r w:rsidRPr="006D6499">
        <w:rPr>
          <w:b/>
          <w:bCs/>
        </w:rPr>
        <w:t xml:space="preserve">Signed for and on behalf and with the authority of </w:t>
      </w:r>
      <w:r w:rsidR="00D70360" w:rsidRPr="006D6499">
        <w:rPr>
          <w:b/>
          <w:bCs/>
          <w:lang w:val="en-AU"/>
        </w:rPr>
        <w:t>Yarra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2E292EE7" w:rsidR="00A46096" w:rsidRPr="00B86A61" w:rsidRDefault="00A46096" w:rsidP="006D6499">
      <w:pPr>
        <w:spacing w:after="0" w:line="276" w:lineRule="auto"/>
        <w:rPr>
          <w:szCs w:val="22"/>
        </w:rPr>
      </w:pPr>
      <w:r w:rsidRPr="00B86A61">
        <w:rPr>
          <w:szCs w:val="22"/>
        </w:rPr>
        <w:t>Name:</w:t>
      </w:r>
      <w:r w:rsidR="006D6499" w:rsidRPr="00B86A61">
        <w:rPr>
          <w:szCs w:val="22"/>
        </w:rPr>
        <w:t xml:space="preserve"> </w:t>
      </w:r>
      <w:r w:rsidR="008F2CF1">
        <w:rPr>
          <w:szCs w:val="22"/>
        </w:rPr>
        <w:t>Lucas Gosling</w:t>
      </w:r>
      <w:r w:rsidRPr="00B86A61">
        <w:rPr>
          <w:szCs w:val="22"/>
        </w:rPr>
        <w:br/>
      </w:r>
    </w:p>
    <w:p w14:paraId="3009BB15" w14:textId="069A4BFD" w:rsidR="00A46096" w:rsidRPr="00B86A61" w:rsidRDefault="00A46096" w:rsidP="008F2CF1">
      <w:pPr>
        <w:spacing w:after="0" w:line="276" w:lineRule="auto"/>
        <w:rPr>
          <w:szCs w:val="22"/>
        </w:rPr>
      </w:pPr>
      <w:r w:rsidRPr="00B86A61">
        <w:rPr>
          <w:szCs w:val="22"/>
        </w:rPr>
        <w:t xml:space="preserve">Title: </w:t>
      </w:r>
      <w:r w:rsidR="008F2CF1">
        <w:rPr>
          <w:szCs w:val="22"/>
        </w:rPr>
        <w:t>Director, Community Wellbeing</w:t>
      </w:r>
      <w:r w:rsidRPr="00B86A61">
        <w:rPr>
          <w:szCs w:val="22"/>
        </w:rPr>
        <w:br/>
      </w:r>
      <w:r w:rsidRPr="00B86A61">
        <w:rPr>
          <w:szCs w:val="22"/>
        </w:rPr>
        <w:br/>
        <w:t>Address:</w:t>
      </w:r>
      <w:r w:rsidR="008F2CF1">
        <w:rPr>
          <w:szCs w:val="22"/>
        </w:rPr>
        <w:t xml:space="preserve"> P.O. Box 168, Richmond, VIC 3121</w:t>
      </w:r>
    </w:p>
    <w:p w14:paraId="5A8AFAAD" w14:textId="77777777" w:rsidR="00A46096" w:rsidRPr="00B86A61" w:rsidRDefault="00A46096" w:rsidP="00A46096">
      <w:pPr>
        <w:spacing w:after="0" w:line="276" w:lineRule="auto"/>
        <w:jc w:val="both"/>
        <w:rPr>
          <w:szCs w:val="22"/>
        </w:rPr>
      </w:pPr>
    </w:p>
    <w:p w14:paraId="4AD06632" w14:textId="77777777" w:rsidR="008F2CF1" w:rsidRDefault="008F2CF1" w:rsidP="006D6499">
      <w:pPr>
        <w:spacing w:after="0" w:line="276" w:lineRule="auto"/>
        <w:jc w:val="both"/>
        <w:rPr>
          <w:b/>
          <w:bCs/>
          <w:szCs w:val="22"/>
        </w:rPr>
      </w:pPr>
    </w:p>
    <w:p w14:paraId="3F4C6249" w14:textId="4C99FECA" w:rsidR="006D6499" w:rsidRPr="008D21B8" w:rsidRDefault="006D6499" w:rsidP="006D6499">
      <w:pPr>
        <w:spacing w:after="0" w:line="276" w:lineRule="auto"/>
        <w:jc w:val="both"/>
        <w:rPr>
          <w:b/>
          <w:bCs/>
          <w:szCs w:val="22"/>
        </w:rPr>
      </w:pPr>
      <w:r w:rsidRPr="008D21B8">
        <w:rPr>
          <w:b/>
          <w:bCs/>
          <w:szCs w:val="22"/>
        </w:rPr>
        <w:t>Signed by</w:t>
      </w:r>
      <w:r>
        <w:rPr>
          <w:b/>
          <w:bCs/>
          <w:szCs w:val="22"/>
        </w:rPr>
        <w:t xml:space="preserve"> </w:t>
      </w:r>
      <w:bookmarkStart w:id="65" w:name="_Hlk58861872"/>
      <w:r>
        <w:rPr>
          <w:b/>
          <w:bCs/>
          <w:szCs w:val="22"/>
        </w:rPr>
        <w:t>Area Executive Director (North East Melbourne)</w:t>
      </w:r>
      <w:bookmarkEnd w:id="65"/>
      <w:r w:rsidRPr="008D21B8">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5CB1BF2C" w14:textId="77777777" w:rsidR="006D6499" w:rsidRDefault="006D6499" w:rsidP="006D6499">
      <w:pPr>
        <w:spacing w:after="0" w:line="276" w:lineRule="auto"/>
        <w:jc w:val="both"/>
        <w:rPr>
          <w:szCs w:val="22"/>
        </w:rPr>
      </w:pPr>
      <w:r w:rsidRPr="00B86A61">
        <w:rPr>
          <w:szCs w:val="22"/>
        </w:rPr>
        <w:t xml:space="preserve">Name: </w:t>
      </w:r>
      <w:r>
        <w:rPr>
          <w:szCs w:val="22"/>
        </w:rPr>
        <w:t>Stacey Gabriel</w:t>
      </w:r>
    </w:p>
    <w:p w14:paraId="29FFF053" w14:textId="77777777" w:rsidR="006D6499" w:rsidRDefault="006D6499" w:rsidP="006D6499">
      <w:pPr>
        <w:spacing w:after="0" w:line="276" w:lineRule="auto"/>
        <w:jc w:val="both"/>
        <w:rPr>
          <w:szCs w:val="22"/>
        </w:rPr>
      </w:pPr>
    </w:p>
    <w:p w14:paraId="5AB364DC" w14:textId="77777777" w:rsidR="006D6499" w:rsidRDefault="006D6499" w:rsidP="006D6499">
      <w:pPr>
        <w:spacing w:after="0" w:line="276" w:lineRule="auto"/>
        <w:jc w:val="both"/>
        <w:rPr>
          <w:szCs w:val="22"/>
        </w:rPr>
      </w:pPr>
      <w:r w:rsidRPr="00B86A61">
        <w:rPr>
          <w:szCs w:val="22"/>
        </w:rPr>
        <w:t xml:space="preserve">Title: </w:t>
      </w:r>
      <w:r w:rsidRPr="006B1337">
        <w:rPr>
          <w:szCs w:val="22"/>
        </w:rPr>
        <w:t>Area Executive Director (North East Melbourne</w:t>
      </w:r>
      <w:r>
        <w:rPr>
          <w:szCs w:val="22"/>
        </w:rPr>
        <w:t>)</w:t>
      </w:r>
    </w:p>
    <w:p w14:paraId="2F313B6B" w14:textId="77777777" w:rsidR="006D6499" w:rsidRPr="00B86A61" w:rsidRDefault="006D6499" w:rsidP="006D6499">
      <w:pPr>
        <w:spacing w:after="0" w:line="276" w:lineRule="auto"/>
        <w:jc w:val="both"/>
        <w:rPr>
          <w:szCs w:val="22"/>
          <w:lang w:val="en-US"/>
        </w:rPr>
      </w:pPr>
    </w:p>
    <w:p w14:paraId="0EC13624" w14:textId="77777777" w:rsidR="006D6499" w:rsidRDefault="006D6499" w:rsidP="006D6499">
      <w:pPr>
        <w:spacing w:after="0" w:line="276" w:lineRule="auto"/>
        <w:jc w:val="both"/>
        <w:rPr>
          <w:szCs w:val="22"/>
        </w:rPr>
      </w:pPr>
      <w:r w:rsidRPr="00B86A61">
        <w:rPr>
          <w:szCs w:val="22"/>
        </w:rPr>
        <w:t xml:space="preserve">Address: </w:t>
      </w:r>
      <w:bookmarkStart w:id="66" w:name="_Hlk58862525"/>
      <w:r w:rsidRPr="00D700EF">
        <w:rPr>
          <w:szCs w:val="22"/>
        </w:rPr>
        <w:t>P</w:t>
      </w:r>
      <w:r>
        <w:rPr>
          <w:szCs w:val="22"/>
        </w:rPr>
        <w:t>O</w:t>
      </w:r>
      <w:r w:rsidRPr="00D700EF">
        <w:rPr>
          <w:szCs w:val="22"/>
        </w:rPr>
        <w:t xml:space="preserve"> Box 71, Greensborough, </w:t>
      </w:r>
      <w:r>
        <w:rPr>
          <w:szCs w:val="22"/>
        </w:rPr>
        <w:t xml:space="preserve">VIC </w:t>
      </w:r>
      <w:r w:rsidRPr="00D700EF">
        <w:rPr>
          <w:szCs w:val="22"/>
        </w:rPr>
        <w:t>3088</w:t>
      </w:r>
      <w:bookmarkEnd w:id="66"/>
    </w:p>
    <w:p w14:paraId="68F25774" w14:textId="2D7AD7B3" w:rsidR="002673FB" w:rsidRPr="00D448A5" w:rsidRDefault="002673FB" w:rsidP="006D6499">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2FC5" w14:textId="77777777" w:rsidR="009B658E" w:rsidRDefault="009B658E" w:rsidP="003967DD">
      <w:pPr>
        <w:spacing w:after="0"/>
      </w:pPr>
      <w:r>
        <w:separator/>
      </w:r>
    </w:p>
  </w:endnote>
  <w:endnote w:type="continuationSeparator" w:id="0">
    <w:p w14:paraId="6995BDA0" w14:textId="77777777" w:rsidR="009B658E" w:rsidRDefault="009B658E" w:rsidP="003967DD">
      <w:pPr>
        <w:spacing w:after="0"/>
      </w:pPr>
      <w:r>
        <w:continuationSeparator/>
      </w:r>
    </w:p>
  </w:endnote>
  <w:endnote w:type="continuationNotice" w:id="1">
    <w:p w14:paraId="66801012" w14:textId="77777777" w:rsidR="009B658E" w:rsidRDefault="009B6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9B658E" w:rsidRDefault="009B658E"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9B658E" w:rsidRDefault="009B658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9B658E" w:rsidRDefault="009B658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9B658E" w:rsidRDefault="009B658E"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9B658E" w:rsidRPr="001105FA" w:rsidRDefault="009B658E"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9B658E" w:rsidRPr="001105FA" w:rsidRDefault="009B658E"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9B658E" w:rsidRPr="001105FA" w:rsidRDefault="009B658E"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9B658E" w:rsidRPr="001105FA" w:rsidRDefault="009B658E"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9B658E" w:rsidRPr="001105FA" w:rsidRDefault="009B658E"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9B658E" w:rsidRPr="00E65137" w:rsidRDefault="009B658E"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9B658E" w:rsidRDefault="009B658E"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9B658E" w:rsidRPr="00E65137" w:rsidRDefault="009B658E"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8DA7" w14:textId="77777777" w:rsidR="009B658E" w:rsidRDefault="009B658E" w:rsidP="003967DD">
      <w:pPr>
        <w:spacing w:after="0"/>
      </w:pPr>
      <w:r>
        <w:separator/>
      </w:r>
    </w:p>
  </w:footnote>
  <w:footnote w:type="continuationSeparator" w:id="0">
    <w:p w14:paraId="0769E69D" w14:textId="77777777" w:rsidR="009B658E" w:rsidRDefault="009B658E" w:rsidP="003967DD">
      <w:pPr>
        <w:spacing w:after="0"/>
      </w:pPr>
      <w:r>
        <w:continuationSeparator/>
      </w:r>
    </w:p>
  </w:footnote>
  <w:footnote w:type="continuationNotice" w:id="1">
    <w:p w14:paraId="74B365EC" w14:textId="77777777" w:rsidR="009B658E" w:rsidRDefault="009B65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9B658E" w:rsidRDefault="009B658E"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58D120E6" w:rsidR="009B658E" w:rsidRPr="002F041E" w:rsidRDefault="009B658E"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E08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DA71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341E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417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342E6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E51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A39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5C1E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16B6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58D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3"/>
  </w:num>
  <w:num w:numId="3">
    <w:abstractNumId w:val="18"/>
  </w:num>
  <w:num w:numId="4">
    <w:abstractNumId w:val="25"/>
  </w:num>
  <w:num w:numId="5">
    <w:abstractNumId w:val="27"/>
  </w:num>
  <w:num w:numId="6">
    <w:abstractNumId w:val="23"/>
  </w:num>
  <w:num w:numId="7">
    <w:abstractNumId w:val="15"/>
  </w:num>
  <w:num w:numId="8">
    <w:abstractNumId w:val="32"/>
  </w:num>
  <w:num w:numId="9">
    <w:abstractNumId w:val="29"/>
  </w:num>
  <w:num w:numId="10">
    <w:abstractNumId w:val="20"/>
  </w:num>
  <w:num w:numId="11">
    <w:abstractNumId w:val="31"/>
  </w:num>
  <w:num w:numId="12">
    <w:abstractNumId w:val="34"/>
  </w:num>
  <w:num w:numId="13">
    <w:abstractNumId w:val="26"/>
  </w:num>
  <w:num w:numId="14">
    <w:abstractNumId w:val="16"/>
  </w:num>
  <w:num w:numId="15">
    <w:abstractNumId w:val="40"/>
  </w:num>
  <w:num w:numId="16">
    <w:abstractNumId w:val="19"/>
  </w:num>
  <w:num w:numId="17">
    <w:abstractNumId w:val="13"/>
  </w:num>
  <w:num w:numId="18">
    <w:abstractNumId w:val="10"/>
  </w:num>
  <w:num w:numId="19">
    <w:abstractNumId w:val="28"/>
  </w:num>
  <w:num w:numId="20">
    <w:abstractNumId w:val="12"/>
  </w:num>
  <w:num w:numId="21">
    <w:abstractNumId w:val="37"/>
  </w:num>
  <w:num w:numId="22">
    <w:abstractNumId w:val="39"/>
  </w:num>
  <w:num w:numId="23">
    <w:abstractNumId w:val="30"/>
  </w:num>
  <w:num w:numId="24">
    <w:abstractNumId w:val="24"/>
  </w:num>
  <w:num w:numId="25">
    <w:abstractNumId w:val="11"/>
  </w:num>
  <w:num w:numId="26">
    <w:abstractNumId w:val="36"/>
  </w:num>
  <w:num w:numId="27">
    <w:abstractNumId w:val="14"/>
  </w:num>
  <w:num w:numId="28">
    <w:abstractNumId w:val="17"/>
  </w:num>
  <w:num w:numId="29">
    <w:abstractNumId w:val="41"/>
  </w:num>
  <w:num w:numId="30">
    <w:abstractNumId w:val="38"/>
  </w:num>
  <w:num w:numId="31">
    <w:abstractNumId w:val="22"/>
  </w:num>
  <w:num w:numId="32">
    <w:abstractNumId w:val="3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6CE"/>
    <w:rsid w:val="00050817"/>
    <w:rsid w:val="00051005"/>
    <w:rsid w:val="000535CA"/>
    <w:rsid w:val="00057432"/>
    <w:rsid w:val="00057B53"/>
    <w:rsid w:val="00060970"/>
    <w:rsid w:val="0006271F"/>
    <w:rsid w:val="00062872"/>
    <w:rsid w:val="00063BD8"/>
    <w:rsid w:val="00065195"/>
    <w:rsid w:val="00066021"/>
    <w:rsid w:val="00066BFF"/>
    <w:rsid w:val="00066E82"/>
    <w:rsid w:val="0007139E"/>
    <w:rsid w:val="00071FEB"/>
    <w:rsid w:val="00074839"/>
    <w:rsid w:val="0007588D"/>
    <w:rsid w:val="00077457"/>
    <w:rsid w:val="000779FC"/>
    <w:rsid w:val="000800EB"/>
    <w:rsid w:val="00081949"/>
    <w:rsid w:val="00083585"/>
    <w:rsid w:val="00083D82"/>
    <w:rsid w:val="0008454B"/>
    <w:rsid w:val="00087D30"/>
    <w:rsid w:val="00091356"/>
    <w:rsid w:val="000920F4"/>
    <w:rsid w:val="00092805"/>
    <w:rsid w:val="000937BD"/>
    <w:rsid w:val="00093B9A"/>
    <w:rsid w:val="00093FA0"/>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1110"/>
    <w:rsid w:val="00104229"/>
    <w:rsid w:val="00111368"/>
    <w:rsid w:val="00112035"/>
    <w:rsid w:val="00113929"/>
    <w:rsid w:val="00114799"/>
    <w:rsid w:val="00115234"/>
    <w:rsid w:val="0011713E"/>
    <w:rsid w:val="00117A9E"/>
    <w:rsid w:val="0012068D"/>
    <w:rsid w:val="00120DF1"/>
    <w:rsid w:val="00122369"/>
    <w:rsid w:val="00124687"/>
    <w:rsid w:val="00124D09"/>
    <w:rsid w:val="001258EF"/>
    <w:rsid w:val="001261DF"/>
    <w:rsid w:val="00131BB0"/>
    <w:rsid w:val="00133A54"/>
    <w:rsid w:val="001363E5"/>
    <w:rsid w:val="001375BB"/>
    <w:rsid w:val="00141F23"/>
    <w:rsid w:val="0014306F"/>
    <w:rsid w:val="00144ECC"/>
    <w:rsid w:val="00147179"/>
    <w:rsid w:val="0015109D"/>
    <w:rsid w:val="001540D2"/>
    <w:rsid w:val="00155600"/>
    <w:rsid w:val="00155F5A"/>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4415"/>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21B8"/>
    <w:rsid w:val="00233330"/>
    <w:rsid w:val="002337D0"/>
    <w:rsid w:val="00234941"/>
    <w:rsid w:val="0023519F"/>
    <w:rsid w:val="00241373"/>
    <w:rsid w:val="00242497"/>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63EF"/>
    <w:rsid w:val="003271F1"/>
    <w:rsid w:val="0033131B"/>
    <w:rsid w:val="00331695"/>
    <w:rsid w:val="00331CC1"/>
    <w:rsid w:val="003435B2"/>
    <w:rsid w:val="00350264"/>
    <w:rsid w:val="00350E8E"/>
    <w:rsid w:val="003518DD"/>
    <w:rsid w:val="00353251"/>
    <w:rsid w:val="00353668"/>
    <w:rsid w:val="0036042D"/>
    <w:rsid w:val="00360769"/>
    <w:rsid w:val="00360CF7"/>
    <w:rsid w:val="00365640"/>
    <w:rsid w:val="00367389"/>
    <w:rsid w:val="00371C2E"/>
    <w:rsid w:val="003849E3"/>
    <w:rsid w:val="00384D91"/>
    <w:rsid w:val="003873F9"/>
    <w:rsid w:val="00387E2F"/>
    <w:rsid w:val="00390B0D"/>
    <w:rsid w:val="003924FC"/>
    <w:rsid w:val="003956B2"/>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54FF"/>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0E4B"/>
    <w:rsid w:val="0046100C"/>
    <w:rsid w:val="00462D09"/>
    <w:rsid w:val="00462E4A"/>
    <w:rsid w:val="00464DD1"/>
    <w:rsid w:val="00466C06"/>
    <w:rsid w:val="004739A5"/>
    <w:rsid w:val="00473BE9"/>
    <w:rsid w:val="0047480C"/>
    <w:rsid w:val="00475E9D"/>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B73C8"/>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33D9"/>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66998"/>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955"/>
    <w:rsid w:val="005A4DF3"/>
    <w:rsid w:val="005B00C5"/>
    <w:rsid w:val="005B1A39"/>
    <w:rsid w:val="005B226B"/>
    <w:rsid w:val="005B2FC4"/>
    <w:rsid w:val="005B47E1"/>
    <w:rsid w:val="005B7592"/>
    <w:rsid w:val="005C059E"/>
    <w:rsid w:val="005C1E2B"/>
    <w:rsid w:val="005C37EF"/>
    <w:rsid w:val="005C6E7F"/>
    <w:rsid w:val="005C7A5F"/>
    <w:rsid w:val="005D0AA8"/>
    <w:rsid w:val="005D1C7C"/>
    <w:rsid w:val="005D2DBA"/>
    <w:rsid w:val="005D5651"/>
    <w:rsid w:val="005D77B2"/>
    <w:rsid w:val="005E5C7E"/>
    <w:rsid w:val="005F17D5"/>
    <w:rsid w:val="005F2FC3"/>
    <w:rsid w:val="00600C5B"/>
    <w:rsid w:val="006041B3"/>
    <w:rsid w:val="006046F2"/>
    <w:rsid w:val="00604A70"/>
    <w:rsid w:val="00605FB8"/>
    <w:rsid w:val="006061F4"/>
    <w:rsid w:val="0060665D"/>
    <w:rsid w:val="00607537"/>
    <w:rsid w:val="0060763A"/>
    <w:rsid w:val="00607FD3"/>
    <w:rsid w:val="006101D2"/>
    <w:rsid w:val="00610B81"/>
    <w:rsid w:val="00612F27"/>
    <w:rsid w:val="00621E42"/>
    <w:rsid w:val="00622963"/>
    <w:rsid w:val="00624A55"/>
    <w:rsid w:val="00625C18"/>
    <w:rsid w:val="00625DD8"/>
    <w:rsid w:val="0062740D"/>
    <w:rsid w:val="006308CD"/>
    <w:rsid w:val="00630F27"/>
    <w:rsid w:val="00632162"/>
    <w:rsid w:val="00634C6E"/>
    <w:rsid w:val="00636D40"/>
    <w:rsid w:val="00637E0F"/>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911"/>
    <w:rsid w:val="00687BDD"/>
    <w:rsid w:val="006962E7"/>
    <w:rsid w:val="00696EE3"/>
    <w:rsid w:val="006A0E9C"/>
    <w:rsid w:val="006A1B5D"/>
    <w:rsid w:val="006A25AC"/>
    <w:rsid w:val="006A6B01"/>
    <w:rsid w:val="006B6C5F"/>
    <w:rsid w:val="006C2589"/>
    <w:rsid w:val="006C30A6"/>
    <w:rsid w:val="006C5012"/>
    <w:rsid w:val="006C59DB"/>
    <w:rsid w:val="006C62DA"/>
    <w:rsid w:val="006C7F7C"/>
    <w:rsid w:val="006D0FE8"/>
    <w:rsid w:val="006D1542"/>
    <w:rsid w:val="006D1545"/>
    <w:rsid w:val="006D6499"/>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5448"/>
    <w:rsid w:val="007270DC"/>
    <w:rsid w:val="007275AA"/>
    <w:rsid w:val="00732D0F"/>
    <w:rsid w:val="00733DF9"/>
    <w:rsid w:val="00736FB0"/>
    <w:rsid w:val="007370A8"/>
    <w:rsid w:val="00741EEA"/>
    <w:rsid w:val="0074295F"/>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1F1E"/>
    <w:rsid w:val="007C2480"/>
    <w:rsid w:val="007C2F97"/>
    <w:rsid w:val="007C31DE"/>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5FC1"/>
    <w:rsid w:val="0084606C"/>
    <w:rsid w:val="00851DD9"/>
    <w:rsid w:val="00863F66"/>
    <w:rsid w:val="00865234"/>
    <w:rsid w:val="00866E26"/>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2CF1"/>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6DD0"/>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B658E"/>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A6FDD"/>
    <w:rsid w:val="00AB0E2E"/>
    <w:rsid w:val="00AB2598"/>
    <w:rsid w:val="00AB25E1"/>
    <w:rsid w:val="00AB507F"/>
    <w:rsid w:val="00AB6463"/>
    <w:rsid w:val="00AB7543"/>
    <w:rsid w:val="00AC1EEA"/>
    <w:rsid w:val="00AC222B"/>
    <w:rsid w:val="00AC41C7"/>
    <w:rsid w:val="00AC4692"/>
    <w:rsid w:val="00AC537D"/>
    <w:rsid w:val="00AC60A5"/>
    <w:rsid w:val="00AC69E3"/>
    <w:rsid w:val="00AC7938"/>
    <w:rsid w:val="00AD034F"/>
    <w:rsid w:val="00AD1BF3"/>
    <w:rsid w:val="00AD2301"/>
    <w:rsid w:val="00AD46E8"/>
    <w:rsid w:val="00AD59A9"/>
    <w:rsid w:val="00AD6D6B"/>
    <w:rsid w:val="00AD7EEF"/>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15602"/>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2212"/>
    <w:rsid w:val="00BB2CE5"/>
    <w:rsid w:val="00BB586D"/>
    <w:rsid w:val="00BB595F"/>
    <w:rsid w:val="00BB6922"/>
    <w:rsid w:val="00BB6CA9"/>
    <w:rsid w:val="00BC3FF4"/>
    <w:rsid w:val="00BC5790"/>
    <w:rsid w:val="00BC6035"/>
    <w:rsid w:val="00BC78F2"/>
    <w:rsid w:val="00BD08AC"/>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0198"/>
    <w:rsid w:val="00C5129A"/>
    <w:rsid w:val="00C522DD"/>
    <w:rsid w:val="00C526A8"/>
    <w:rsid w:val="00C548A0"/>
    <w:rsid w:val="00C57729"/>
    <w:rsid w:val="00C612B5"/>
    <w:rsid w:val="00C67996"/>
    <w:rsid w:val="00C74139"/>
    <w:rsid w:val="00C7722E"/>
    <w:rsid w:val="00C773B8"/>
    <w:rsid w:val="00C804E4"/>
    <w:rsid w:val="00C8085B"/>
    <w:rsid w:val="00C823CA"/>
    <w:rsid w:val="00C931E3"/>
    <w:rsid w:val="00C93BAD"/>
    <w:rsid w:val="00C9598A"/>
    <w:rsid w:val="00CA3FC9"/>
    <w:rsid w:val="00CA7C06"/>
    <w:rsid w:val="00CB1657"/>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014C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179"/>
    <w:rsid w:val="00D448A5"/>
    <w:rsid w:val="00D47B5F"/>
    <w:rsid w:val="00D501CE"/>
    <w:rsid w:val="00D568F4"/>
    <w:rsid w:val="00D57638"/>
    <w:rsid w:val="00D61C31"/>
    <w:rsid w:val="00D6293D"/>
    <w:rsid w:val="00D6375E"/>
    <w:rsid w:val="00D67869"/>
    <w:rsid w:val="00D70360"/>
    <w:rsid w:val="00D7050D"/>
    <w:rsid w:val="00D70AC1"/>
    <w:rsid w:val="00D7126F"/>
    <w:rsid w:val="00D717B1"/>
    <w:rsid w:val="00D753A6"/>
    <w:rsid w:val="00D761CB"/>
    <w:rsid w:val="00D7746B"/>
    <w:rsid w:val="00D77C3D"/>
    <w:rsid w:val="00D8551A"/>
    <w:rsid w:val="00D86070"/>
    <w:rsid w:val="00D903FC"/>
    <w:rsid w:val="00D9130D"/>
    <w:rsid w:val="00D91886"/>
    <w:rsid w:val="00D92EE7"/>
    <w:rsid w:val="00D979EF"/>
    <w:rsid w:val="00DA03B7"/>
    <w:rsid w:val="00DA3218"/>
    <w:rsid w:val="00DA4CE3"/>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1A00"/>
    <w:rsid w:val="00E82789"/>
    <w:rsid w:val="00E835D2"/>
    <w:rsid w:val="00E857DA"/>
    <w:rsid w:val="00E9011C"/>
    <w:rsid w:val="00E90B60"/>
    <w:rsid w:val="00E91546"/>
    <w:rsid w:val="00E93AF4"/>
    <w:rsid w:val="00EA1219"/>
    <w:rsid w:val="00EA1D9A"/>
    <w:rsid w:val="00EA2DD3"/>
    <w:rsid w:val="00EA3741"/>
    <w:rsid w:val="00EB0EEA"/>
    <w:rsid w:val="00EB2AE3"/>
    <w:rsid w:val="00EB543C"/>
    <w:rsid w:val="00EB6003"/>
    <w:rsid w:val="00EC327B"/>
    <w:rsid w:val="00EC4F91"/>
    <w:rsid w:val="00EC7777"/>
    <w:rsid w:val="00ED07A3"/>
    <w:rsid w:val="00ED0AC8"/>
    <w:rsid w:val="00ED1724"/>
    <w:rsid w:val="00ED1C8F"/>
    <w:rsid w:val="00ED268B"/>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4A56"/>
    <w:rsid w:val="00F8610F"/>
    <w:rsid w:val="00F869E2"/>
    <w:rsid w:val="00F87F13"/>
    <w:rsid w:val="00F951BD"/>
    <w:rsid w:val="00FA4C63"/>
    <w:rsid w:val="00FA4D7F"/>
    <w:rsid w:val="00FA4F3A"/>
    <w:rsid w:val="00FA5122"/>
    <w:rsid w:val="00FB1A91"/>
    <w:rsid w:val="00FB1C2C"/>
    <w:rsid w:val="00FB2568"/>
    <w:rsid w:val="00FB2ED3"/>
    <w:rsid w:val="00FB470F"/>
    <w:rsid w:val="00FB54C5"/>
    <w:rsid w:val="00FB5AD5"/>
    <w:rsid w:val="00FC1D3D"/>
    <w:rsid w:val="00FC4C3A"/>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semiHidden/>
    <w:unhideWhenUsed/>
    <w:qFormat/>
    <w:rsid w:val="00071FEB"/>
    <w:pPr>
      <w:keepNext/>
      <w:keepLines/>
      <w:spacing w:before="40" w:after="0"/>
      <w:outlineLvl w:val="3"/>
    </w:pPr>
    <w:rPr>
      <w:rFonts w:asciiTheme="majorHAnsi" w:eastAsiaTheme="majorEastAsia" w:hAnsiTheme="majorHAnsi" w:cstheme="majorBidi"/>
      <w:i/>
      <w:iCs/>
      <w:color w:val="003A7D" w:themeColor="accent1" w:themeShade="BF"/>
    </w:rPr>
  </w:style>
  <w:style w:type="paragraph" w:styleId="Heading5">
    <w:name w:val="heading 5"/>
    <w:basedOn w:val="Normal"/>
    <w:next w:val="Normal"/>
    <w:link w:val="Heading5Char"/>
    <w:uiPriority w:val="9"/>
    <w:semiHidden/>
    <w:unhideWhenUsed/>
    <w:qFormat/>
    <w:rsid w:val="00071FEB"/>
    <w:pPr>
      <w:keepNext/>
      <w:keepLines/>
      <w:spacing w:before="40" w:after="0"/>
      <w:outlineLvl w:val="4"/>
    </w:pPr>
    <w:rPr>
      <w:rFonts w:asciiTheme="majorHAnsi" w:eastAsiaTheme="majorEastAsia" w:hAnsiTheme="majorHAnsi" w:cstheme="majorBidi"/>
      <w:color w:val="003A7D" w:themeColor="accent1" w:themeShade="BF"/>
    </w:rPr>
  </w:style>
  <w:style w:type="paragraph" w:styleId="Heading6">
    <w:name w:val="heading 6"/>
    <w:basedOn w:val="Normal"/>
    <w:next w:val="Normal"/>
    <w:link w:val="Heading6Char"/>
    <w:uiPriority w:val="9"/>
    <w:semiHidden/>
    <w:unhideWhenUsed/>
    <w:qFormat/>
    <w:rsid w:val="00071FEB"/>
    <w:pPr>
      <w:keepNext/>
      <w:keepLines/>
      <w:spacing w:before="40" w:after="0"/>
      <w:outlineLvl w:val="5"/>
    </w:pPr>
    <w:rPr>
      <w:rFonts w:asciiTheme="majorHAnsi" w:eastAsiaTheme="majorEastAsia" w:hAnsiTheme="majorHAnsi" w:cstheme="majorBidi"/>
      <w:color w:val="002653" w:themeColor="accent1" w:themeShade="7F"/>
    </w:rPr>
  </w:style>
  <w:style w:type="paragraph" w:styleId="Heading7">
    <w:name w:val="heading 7"/>
    <w:basedOn w:val="Normal"/>
    <w:next w:val="Normal"/>
    <w:link w:val="Heading7Char"/>
    <w:uiPriority w:val="9"/>
    <w:semiHidden/>
    <w:unhideWhenUsed/>
    <w:qFormat/>
    <w:rsid w:val="00071FEB"/>
    <w:pPr>
      <w:keepNext/>
      <w:keepLines/>
      <w:spacing w:before="40" w:after="0"/>
      <w:outlineLvl w:val="6"/>
    </w:pPr>
    <w:rPr>
      <w:rFonts w:asciiTheme="majorHAnsi" w:eastAsiaTheme="majorEastAsia" w:hAnsiTheme="majorHAnsi" w:cstheme="majorBidi"/>
      <w:i/>
      <w:iCs/>
      <w:color w:val="002653" w:themeColor="accent1" w:themeShade="7F"/>
    </w:rPr>
  </w:style>
  <w:style w:type="paragraph" w:styleId="Heading8">
    <w:name w:val="heading 8"/>
    <w:basedOn w:val="Normal"/>
    <w:next w:val="Normal"/>
    <w:link w:val="Heading8Char"/>
    <w:uiPriority w:val="9"/>
    <w:semiHidden/>
    <w:unhideWhenUsed/>
    <w:qFormat/>
    <w:rsid w:val="00071F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1F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71FEB"/>
    <w:rPr>
      <w:rFonts w:asciiTheme="majorHAnsi" w:eastAsiaTheme="majorEastAsia" w:hAnsiTheme="majorHAnsi" w:cstheme="majorBidi"/>
      <w:i/>
      <w:iCs/>
      <w:color w:val="003A7D" w:themeColor="accent1" w:themeShade="BF"/>
      <w:sz w:val="22"/>
    </w:rPr>
  </w:style>
  <w:style w:type="character" w:customStyle="1" w:styleId="Heading5Char">
    <w:name w:val="Heading 5 Char"/>
    <w:basedOn w:val="DefaultParagraphFont"/>
    <w:link w:val="Heading5"/>
    <w:uiPriority w:val="9"/>
    <w:semiHidden/>
    <w:rsid w:val="00071FEB"/>
    <w:rPr>
      <w:rFonts w:asciiTheme="majorHAnsi" w:eastAsiaTheme="majorEastAsia" w:hAnsiTheme="majorHAnsi" w:cstheme="majorBidi"/>
      <w:color w:val="003A7D" w:themeColor="accent1" w:themeShade="BF"/>
      <w:sz w:val="22"/>
    </w:rPr>
  </w:style>
  <w:style w:type="character" w:customStyle="1" w:styleId="Heading6Char">
    <w:name w:val="Heading 6 Char"/>
    <w:basedOn w:val="DefaultParagraphFont"/>
    <w:link w:val="Heading6"/>
    <w:uiPriority w:val="9"/>
    <w:semiHidden/>
    <w:rsid w:val="00071FEB"/>
    <w:rPr>
      <w:rFonts w:asciiTheme="majorHAnsi" w:eastAsiaTheme="majorEastAsia" w:hAnsiTheme="majorHAnsi" w:cstheme="majorBidi"/>
      <w:color w:val="002653" w:themeColor="accent1" w:themeShade="7F"/>
      <w:sz w:val="22"/>
    </w:rPr>
  </w:style>
  <w:style w:type="character" w:customStyle="1" w:styleId="Heading7Char">
    <w:name w:val="Heading 7 Char"/>
    <w:basedOn w:val="DefaultParagraphFont"/>
    <w:link w:val="Heading7"/>
    <w:uiPriority w:val="9"/>
    <w:semiHidden/>
    <w:rsid w:val="00071FEB"/>
    <w:rPr>
      <w:rFonts w:asciiTheme="majorHAnsi" w:eastAsiaTheme="majorEastAsia" w:hAnsiTheme="majorHAnsi" w:cstheme="majorBidi"/>
      <w:i/>
      <w:iCs/>
      <w:color w:val="002653" w:themeColor="accent1" w:themeShade="7F"/>
      <w:sz w:val="22"/>
    </w:rPr>
  </w:style>
  <w:style w:type="character" w:customStyle="1" w:styleId="Heading8Char">
    <w:name w:val="Heading 8 Char"/>
    <w:basedOn w:val="DefaultParagraphFont"/>
    <w:link w:val="Heading8"/>
    <w:uiPriority w:val="9"/>
    <w:semiHidden/>
    <w:rsid w:val="00071F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1FEB"/>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071FEB"/>
  </w:style>
  <w:style w:type="paragraph" w:styleId="BlockText">
    <w:name w:val="Block Text"/>
    <w:basedOn w:val="Normal"/>
    <w:uiPriority w:val="99"/>
    <w:semiHidden/>
    <w:unhideWhenUsed/>
    <w:rsid w:val="00071FEB"/>
    <w:pPr>
      <w:pBdr>
        <w:top w:val="single" w:sz="2" w:space="10" w:color="004EA8" w:themeColor="accent1"/>
        <w:left w:val="single" w:sz="2" w:space="10" w:color="004EA8" w:themeColor="accent1"/>
        <w:bottom w:val="single" w:sz="2" w:space="10" w:color="004EA8" w:themeColor="accent1"/>
        <w:right w:val="single" w:sz="2" w:space="10" w:color="004EA8" w:themeColor="accent1"/>
      </w:pBdr>
      <w:ind w:left="1152" w:right="1152"/>
    </w:pPr>
    <w:rPr>
      <w:rFonts w:eastAsiaTheme="minorEastAsia"/>
      <w:i/>
      <w:iCs/>
      <w:color w:val="004EA8" w:themeColor="accent1"/>
    </w:rPr>
  </w:style>
  <w:style w:type="paragraph" w:styleId="BodyText">
    <w:name w:val="Body Text"/>
    <w:basedOn w:val="Normal"/>
    <w:link w:val="BodyTextChar"/>
    <w:uiPriority w:val="99"/>
    <w:semiHidden/>
    <w:unhideWhenUsed/>
    <w:rsid w:val="00071FEB"/>
  </w:style>
  <w:style w:type="character" w:customStyle="1" w:styleId="BodyTextChar">
    <w:name w:val="Body Text Char"/>
    <w:basedOn w:val="DefaultParagraphFont"/>
    <w:link w:val="BodyText"/>
    <w:uiPriority w:val="99"/>
    <w:semiHidden/>
    <w:rsid w:val="00071FEB"/>
    <w:rPr>
      <w:sz w:val="22"/>
    </w:rPr>
  </w:style>
  <w:style w:type="paragraph" w:styleId="BodyText2">
    <w:name w:val="Body Text 2"/>
    <w:basedOn w:val="Normal"/>
    <w:link w:val="BodyText2Char"/>
    <w:uiPriority w:val="99"/>
    <w:semiHidden/>
    <w:unhideWhenUsed/>
    <w:rsid w:val="00071FEB"/>
    <w:pPr>
      <w:spacing w:line="480" w:lineRule="auto"/>
    </w:pPr>
  </w:style>
  <w:style w:type="character" w:customStyle="1" w:styleId="BodyText2Char">
    <w:name w:val="Body Text 2 Char"/>
    <w:basedOn w:val="DefaultParagraphFont"/>
    <w:link w:val="BodyText2"/>
    <w:uiPriority w:val="99"/>
    <w:semiHidden/>
    <w:rsid w:val="00071FEB"/>
    <w:rPr>
      <w:sz w:val="22"/>
    </w:rPr>
  </w:style>
  <w:style w:type="paragraph" w:styleId="BodyText3">
    <w:name w:val="Body Text 3"/>
    <w:basedOn w:val="Normal"/>
    <w:link w:val="BodyText3Char"/>
    <w:uiPriority w:val="99"/>
    <w:semiHidden/>
    <w:unhideWhenUsed/>
    <w:rsid w:val="00071FEB"/>
    <w:rPr>
      <w:sz w:val="16"/>
      <w:szCs w:val="16"/>
    </w:rPr>
  </w:style>
  <w:style w:type="character" w:customStyle="1" w:styleId="BodyText3Char">
    <w:name w:val="Body Text 3 Char"/>
    <w:basedOn w:val="DefaultParagraphFont"/>
    <w:link w:val="BodyText3"/>
    <w:uiPriority w:val="99"/>
    <w:semiHidden/>
    <w:rsid w:val="00071FEB"/>
    <w:rPr>
      <w:sz w:val="16"/>
      <w:szCs w:val="16"/>
    </w:rPr>
  </w:style>
  <w:style w:type="paragraph" w:styleId="BodyTextFirstIndent">
    <w:name w:val="Body Text First Indent"/>
    <w:basedOn w:val="BodyText"/>
    <w:link w:val="BodyTextFirstIndentChar"/>
    <w:uiPriority w:val="99"/>
    <w:semiHidden/>
    <w:unhideWhenUsed/>
    <w:rsid w:val="00071FEB"/>
    <w:pPr>
      <w:ind w:firstLine="360"/>
    </w:pPr>
  </w:style>
  <w:style w:type="character" w:customStyle="1" w:styleId="BodyTextFirstIndentChar">
    <w:name w:val="Body Text First Indent Char"/>
    <w:basedOn w:val="BodyTextChar"/>
    <w:link w:val="BodyTextFirstIndent"/>
    <w:uiPriority w:val="99"/>
    <w:semiHidden/>
    <w:rsid w:val="00071FEB"/>
    <w:rPr>
      <w:sz w:val="22"/>
    </w:rPr>
  </w:style>
  <w:style w:type="paragraph" w:styleId="BodyTextIndent">
    <w:name w:val="Body Text Indent"/>
    <w:basedOn w:val="Normal"/>
    <w:link w:val="BodyTextIndentChar"/>
    <w:uiPriority w:val="99"/>
    <w:semiHidden/>
    <w:unhideWhenUsed/>
    <w:rsid w:val="00071FEB"/>
    <w:pPr>
      <w:ind w:left="283"/>
    </w:pPr>
  </w:style>
  <w:style w:type="character" w:customStyle="1" w:styleId="BodyTextIndentChar">
    <w:name w:val="Body Text Indent Char"/>
    <w:basedOn w:val="DefaultParagraphFont"/>
    <w:link w:val="BodyTextIndent"/>
    <w:uiPriority w:val="99"/>
    <w:semiHidden/>
    <w:rsid w:val="00071FEB"/>
    <w:rPr>
      <w:sz w:val="22"/>
    </w:rPr>
  </w:style>
  <w:style w:type="paragraph" w:styleId="BodyTextFirstIndent2">
    <w:name w:val="Body Text First Indent 2"/>
    <w:basedOn w:val="BodyTextIndent"/>
    <w:link w:val="BodyTextFirstIndent2Char"/>
    <w:uiPriority w:val="99"/>
    <w:semiHidden/>
    <w:unhideWhenUsed/>
    <w:rsid w:val="00071FEB"/>
    <w:pPr>
      <w:ind w:left="360" w:firstLine="360"/>
    </w:pPr>
  </w:style>
  <w:style w:type="character" w:customStyle="1" w:styleId="BodyTextFirstIndent2Char">
    <w:name w:val="Body Text First Indent 2 Char"/>
    <w:basedOn w:val="BodyTextIndentChar"/>
    <w:link w:val="BodyTextFirstIndent2"/>
    <w:uiPriority w:val="99"/>
    <w:semiHidden/>
    <w:rsid w:val="00071FEB"/>
    <w:rPr>
      <w:sz w:val="22"/>
    </w:rPr>
  </w:style>
  <w:style w:type="paragraph" w:styleId="BodyTextIndent2">
    <w:name w:val="Body Text Indent 2"/>
    <w:basedOn w:val="Normal"/>
    <w:link w:val="BodyTextIndent2Char"/>
    <w:uiPriority w:val="99"/>
    <w:semiHidden/>
    <w:unhideWhenUsed/>
    <w:rsid w:val="00071FEB"/>
    <w:pPr>
      <w:spacing w:line="480" w:lineRule="auto"/>
      <w:ind w:left="283"/>
    </w:pPr>
  </w:style>
  <w:style w:type="character" w:customStyle="1" w:styleId="BodyTextIndent2Char">
    <w:name w:val="Body Text Indent 2 Char"/>
    <w:basedOn w:val="DefaultParagraphFont"/>
    <w:link w:val="BodyTextIndent2"/>
    <w:uiPriority w:val="99"/>
    <w:semiHidden/>
    <w:rsid w:val="00071FEB"/>
    <w:rPr>
      <w:sz w:val="22"/>
    </w:rPr>
  </w:style>
  <w:style w:type="paragraph" w:styleId="BodyTextIndent3">
    <w:name w:val="Body Text Indent 3"/>
    <w:basedOn w:val="Normal"/>
    <w:link w:val="BodyTextIndent3Char"/>
    <w:uiPriority w:val="99"/>
    <w:semiHidden/>
    <w:unhideWhenUsed/>
    <w:rsid w:val="00071FEB"/>
    <w:pPr>
      <w:ind w:left="283"/>
    </w:pPr>
    <w:rPr>
      <w:sz w:val="16"/>
      <w:szCs w:val="16"/>
    </w:rPr>
  </w:style>
  <w:style w:type="character" w:customStyle="1" w:styleId="BodyTextIndent3Char">
    <w:name w:val="Body Text Indent 3 Char"/>
    <w:basedOn w:val="DefaultParagraphFont"/>
    <w:link w:val="BodyTextIndent3"/>
    <w:uiPriority w:val="99"/>
    <w:semiHidden/>
    <w:rsid w:val="00071FEB"/>
    <w:rPr>
      <w:sz w:val="16"/>
      <w:szCs w:val="16"/>
    </w:rPr>
  </w:style>
  <w:style w:type="paragraph" w:styleId="Closing">
    <w:name w:val="Closing"/>
    <w:basedOn w:val="Normal"/>
    <w:link w:val="ClosingChar"/>
    <w:uiPriority w:val="99"/>
    <w:semiHidden/>
    <w:unhideWhenUsed/>
    <w:rsid w:val="00071FEB"/>
    <w:pPr>
      <w:spacing w:after="0"/>
      <w:ind w:left="4252"/>
    </w:pPr>
  </w:style>
  <w:style w:type="character" w:customStyle="1" w:styleId="ClosingChar">
    <w:name w:val="Closing Char"/>
    <w:basedOn w:val="DefaultParagraphFont"/>
    <w:link w:val="Closing"/>
    <w:uiPriority w:val="99"/>
    <w:semiHidden/>
    <w:rsid w:val="00071FEB"/>
    <w:rPr>
      <w:sz w:val="22"/>
    </w:rPr>
  </w:style>
  <w:style w:type="paragraph" w:styleId="Date">
    <w:name w:val="Date"/>
    <w:basedOn w:val="Normal"/>
    <w:next w:val="Normal"/>
    <w:link w:val="DateChar"/>
    <w:uiPriority w:val="99"/>
    <w:semiHidden/>
    <w:unhideWhenUsed/>
    <w:rsid w:val="00071FEB"/>
  </w:style>
  <w:style w:type="character" w:customStyle="1" w:styleId="DateChar">
    <w:name w:val="Date Char"/>
    <w:basedOn w:val="DefaultParagraphFont"/>
    <w:link w:val="Date"/>
    <w:uiPriority w:val="99"/>
    <w:semiHidden/>
    <w:rsid w:val="00071FEB"/>
    <w:rPr>
      <w:sz w:val="22"/>
    </w:rPr>
  </w:style>
  <w:style w:type="paragraph" w:styleId="DocumentMap">
    <w:name w:val="Document Map"/>
    <w:basedOn w:val="Normal"/>
    <w:link w:val="DocumentMapChar"/>
    <w:uiPriority w:val="99"/>
    <w:semiHidden/>
    <w:unhideWhenUsed/>
    <w:rsid w:val="00071FE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1FEB"/>
    <w:rPr>
      <w:rFonts w:ascii="Segoe UI" w:hAnsi="Segoe UI" w:cs="Segoe UI"/>
      <w:sz w:val="16"/>
      <w:szCs w:val="16"/>
    </w:rPr>
  </w:style>
  <w:style w:type="paragraph" w:styleId="E-mailSignature">
    <w:name w:val="E-mail Signature"/>
    <w:basedOn w:val="Normal"/>
    <w:link w:val="E-mailSignatureChar"/>
    <w:uiPriority w:val="99"/>
    <w:semiHidden/>
    <w:unhideWhenUsed/>
    <w:rsid w:val="00071FEB"/>
    <w:pPr>
      <w:spacing w:after="0"/>
    </w:pPr>
  </w:style>
  <w:style w:type="character" w:customStyle="1" w:styleId="E-mailSignatureChar">
    <w:name w:val="E-mail Signature Char"/>
    <w:basedOn w:val="DefaultParagraphFont"/>
    <w:link w:val="E-mailSignature"/>
    <w:uiPriority w:val="99"/>
    <w:semiHidden/>
    <w:rsid w:val="00071FEB"/>
    <w:rPr>
      <w:sz w:val="22"/>
    </w:rPr>
  </w:style>
  <w:style w:type="paragraph" w:styleId="EndnoteText">
    <w:name w:val="endnote text"/>
    <w:basedOn w:val="Normal"/>
    <w:link w:val="EndnoteTextChar"/>
    <w:uiPriority w:val="99"/>
    <w:semiHidden/>
    <w:unhideWhenUsed/>
    <w:rsid w:val="00071FEB"/>
    <w:pPr>
      <w:spacing w:after="0"/>
    </w:pPr>
    <w:rPr>
      <w:sz w:val="20"/>
      <w:szCs w:val="20"/>
    </w:rPr>
  </w:style>
  <w:style w:type="character" w:customStyle="1" w:styleId="EndnoteTextChar">
    <w:name w:val="Endnote Text Char"/>
    <w:basedOn w:val="DefaultParagraphFont"/>
    <w:link w:val="EndnoteText"/>
    <w:uiPriority w:val="99"/>
    <w:semiHidden/>
    <w:rsid w:val="00071FEB"/>
    <w:rPr>
      <w:sz w:val="20"/>
      <w:szCs w:val="20"/>
    </w:rPr>
  </w:style>
  <w:style w:type="paragraph" w:styleId="EnvelopeAddress">
    <w:name w:val="envelope address"/>
    <w:basedOn w:val="Normal"/>
    <w:uiPriority w:val="99"/>
    <w:semiHidden/>
    <w:unhideWhenUsed/>
    <w:rsid w:val="00071FEB"/>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71FEB"/>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71FEB"/>
    <w:pPr>
      <w:spacing w:after="0"/>
    </w:pPr>
    <w:rPr>
      <w:i/>
      <w:iCs/>
    </w:rPr>
  </w:style>
  <w:style w:type="character" w:customStyle="1" w:styleId="HTMLAddressChar">
    <w:name w:val="HTML Address Char"/>
    <w:basedOn w:val="DefaultParagraphFont"/>
    <w:link w:val="HTMLAddress"/>
    <w:uiPriority w:val="99"/>
    <w:semiHidden/>
    <w:rsid w:val="00071FEB"/>
    <w:rPr>
      <w:i/>
      <w:iCs/>
      <w:sz w:val="22"/>
    </w:rPr>
  </w:style>
  <w:style w:type="paragraph" w:styleId="HTMLPreformatted">
    <w:name w:val="HTML Preformatted"/>
    <w:basedOn w:val="Normal"/>
    <w:link w:val="HTMLPreformattedChar"/>
    <w:uiPriority w:val="99"/>
    <w:semiHidden/>
    <w:unhideWhenUsed/>
    <w:rsid w:val="00071FE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1FEB"/>
    <w:rPr>
      <w:rFonts w:ascii="Consolas" w:hAnsi="Consolas"/>
      <w:sz w:val="20"/>
      <w:szCs w:val="20"/>
    </w:rPr>
  </w:style>
  <w:style w:type="paragraph" w:styleId="Index1">
    <w:name w:val="index 1"/>
    <w:basedOn w:val="Normal"/>
    <w:next w:val="Normal"/>
    <w:autoRedefine/>
    <w:uiPriority w:val="99"/>
    <w:semiHidden/>
    <w:unhideWhenUsed/>
    <w:rsid w:val="00071FEB"/>
    <w:pPr>
      <w:spacing w:after="0"/>
      <w:ind w:left="220" w:hanging="220"/>
    </w:pPr>
  </w:style>
  <w:style w:type="paragraph" w:styleId="Index2">
    <w:name w:val="index 2"/>
    <w:basedOn w:val="Normal"/>
    <w:next w:val="Normal"/>
    <w:autoRedefine/>
    <w:uiPriority w:val="99"/>
    <w:semiHidden/>
    <w:unhideWhenUsed/>
    <w:rsid w:val="00071FEB"/>
    <w:pPr>
      <w:spacing w:after="0"/>
      <w:ind w:left="440" w:hanging="220"/>
    </w:pPr>
  </w:style>
  <w:style w:type="paragraph" w:styleId="Index3">
    <w:name w:val="index 3"/>
    <w:basedOn w:val="Normal"/>
    <w:next w:val="Normal"/>
    <w:autoRedefine/>
    <w:uiPriority w:val="99"/>
    <w:semiHidden/>
    <w:unhideWhenUsed/>
    <w:rsid w:val="00071FEB"/>
    <w:pPr>
      <w:spacing w:after="0"/>
      <w:ind w:left="660" w:hanging="220"/>
    </w:pPr>
  </w:style>
  <w:style w:type="paragraph" w:styleId="Index4">
    <w:name w:val="index 4"/>
    <w:basedOn w:val="Normal"/>
    <w:next w:val="Normal"/>
    <w:autoRedefine/>
    <w:uiPriority w:val="99"/>
    <w:semiHidden/>
    <w:unhideWhenUsed/>
    <w:rsid w:val="00071FEB"/>
    <w:pPr>
      <w:spacing w:after="0"/>
      <w:ind w:left="880" w:hanging="220"/>
    </w:pPr>
  </w:style>
  <w:style w:type="paragraph" w:styleId="Index5">
    <w:name w:val="index 5"/>
    <w:basedOn w:val="Normal"/>
    <w:next w:val="Normal"/>
    <w:autoRedefine/>
    <w:uiPriority w:val="99"/>
    <w:semiHidden/>
    <w:unhideWhenUsed/>
    <w:rsid w:val="00071FEB"/>
    <w:pPr>
      <w:spacing w:after="0"/>
      <w:ind w:left="1100" w:hanging="220"/>
    </w:pPr>
  </w:style>
  <w:style w:type="paragraph" w:styleId="Index6">
    <w:name w:val="index 6"/>
    <w:basedOn w:val="Normal"/>
    <w:next w:val="Normal"/>
    <w:autoRedefine/>
    <w:uiPriority w:val="99"/>
    <w:semiHidden/>
    <w:unhideWhenUsed/>
    <w:rsid w:val="00071FEB"/>
    <w:pPr>
      <w:spacing w:after="0"/>
      <w:ind w:left="1320" w:hanging="220"/>
    </w:pPr>
  </w:style>
  <w:style w:type="paragraph" w:styleId="Index7">
    <w:name w:val="index 7"/>
    <w:basedOn w:val="Normal"/>
    <w:next w:val="Normal"/>
    <w:autoRedefine/>
    <w:uiPriority w:val="99"/>
    <w:semiHidden/>
    <w:unhideWhenUsed/>
    <w:rsid w:val="00071FEB"/>
    <w:pPr>
      <w:spacing w:after="0"/>
      <w:ind w:left="1540" w:hanging="220"/>
    </w:pPr>
  </w:style>
  <w:style w:type="paragraph" w:styleId="Index8">
    <w:name w:val="index 8"/>
    <w:basedOn w:val="Normal"/>
    <w:next w:val="Normal"/>
    <w:autoRedefine/>
    <w:uiPriority w:val="99"/>
    <w:semiHidden/>
    <w:unhideWhenUsed/>
    <w:rsid w:val="00071FEB"/>
    <w:pPr>
      <w:spacing w:after="0"/>
      <w:ind w:left="1760" w:hanging="220"/>
    </w:pPr>
  </w:style>
  <w:style w:type="paragraph" w:styleId="Index9">
    <w:name w:val="index 9"/>
    <w:basedOn w:val="Normal"/>
    <w:next w:val="Normal"/>
    <w:autoRedefine/>
    <w:uiPriority w:val="99"/>
    <w:semiHidden/>
    <w:unhideWhenUsed/>
    <w:rsid w:val="00071FEB"/>
    <w:pPr>
      <w:spacing w:after="0"/>
      <w:ind w:left="1980" w:hanging="220"/>
    </w:pPr>
  </w:style>
  <w:style w:type="paragraph" w:styleId="IndexHeading">
    <w:name w:val="index heading"/>
    <w:basedOn w:val="Normal"/>
    <w:next w:val="Index1"/>
    <w:uiPriority w:val="99"/>
    <w:semiHidden/>
    <w:unhideWhenUsed/>
    <w:rsid w:val="00071FE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1FEB"/>
    <w:pPr>
      <w:pBdr>
        <w:top w:val="single" w:sz="4" w:space="10" w:color="004EA8" w:themeColor="accent1"/>
        <w:bottom w:val="single" w:sz="4" w:space="10" w:color="004EA8" w:themeColor="accent1"/>
      </w:pBdr>
      <w:spacing w:before="360" w:after="360"/>
      <w:ind w:left="864" w:right="864"/>
      <w:jc w:val="center"/>
    </w:pPr>
    <w:rPr>
      <w:i/>
      <w:iCs/>
      <w:color w:val="004EA8" w:themeColor="accent1"/>
    </w:rPr>
  </w:style>
  <w:style w:type="character" w:customStyle="1" w:styleId="IntenseQuoteChar">
    <w:name w:val="Intense Quote Char"/>
    <w:basedOn w:val="DefaultParagraphFont"/>
    <w:link w:val="IntenseQuote"/>
    <w:uiPriority w:val="30"/>
    <w:rsid w:val="00071FEB"/>
    <w:rPr>
      <w:i/>
      <w:iCs/>
      <w:color w:val="004EA8" w:themeColor="accent1"/>
      <w:sz w:val="22"/>
    </w:rPr>
  </w:style>
  <w:style w:type="paragraph" w:styleId="List">
    <w:name w:val="List"/>
    <w:basedOn w:val="Normal"/>
    <w:uiPriority w:val="99"/>
    <w:semiHidden/>
    <w:unhideWhenUsed/>
    <w:rsid w:val="00071FEB"/>
    <w:pPr>
      <w:ind w:left="283" w:hanging="283"/>
      <w:contextualSpacing/>
    </w:pPr>
  </w:style>
  <w:style w:type="paragraph" w:styleId="List2">
    <w:name w:val="List 2"/>
    <w:basedOn w:val="Normal"/>
    <w:uiPriority w:val="99"/>
    <w:semiHidden/>
    <w:unhideWhenUsed/>
    <w:rsid w:val="00071FEB"/>
    <w:pPr>
      <w:ind w:left="566" w:hanging="283"/>
      <w:contextualSpacing/>
    </w:pPr>
  </w:style>
  <w:style w:type="paragraph" w:styleId="List3">
    <w:name w:val="List 3"/>
    <w:basedOn w:val="Normal"/>
    <w:uiPriority w:val="99"/>
    <w:semiHidden/>
    <w:unhideWhenUsed/>
    <w:rsid w:val="00071FEB"/>
    <w:pPr>
      <w:ind w:left="849" w:hanging="283"/>
      <w:contextualSpacing/>
    </w:pPr>
  </w:style>
  <w:style w:type="paragraph" w:styleId="List4">
    <w:name w:val="List 4"/>
    <w:basedOn w:val="Normal"/>
    <w:uiPriority w:val="99"/>
    <w:semiHidden/>
    <w:unhideWhenUsed/>
    <w:rsid w:val="00071FEB"/>
    <w:pPr>
      <w:ind w:left="1132" w:hanging="283"/>
      <w:contextualSpacing/>
    </w:pPr>
  </w:style>
  <w:style w:type="paragraph" w:styleId="List5">
    <w:name w:val="List 5"/>
    <w:basedOn w:val="Normal"/>
    <w:uiPriority w:val="99"/>
    <w:semiHidden/>
    <w:unhideWhenUsed/>
    <w:rsid w:val="00071FEB"/>
    <w:pPr>
      <w:ind w:left="1415" w:hanging="283"/>
      <w:contextualSpacing/>
    </w:pPr>
  </w:style>
  <w:style w:type="paragraph" w:styleId="ListBullet">
    <w:name w:val="List Bullet"/>
    <w:basedOn w:val="Normal"/>
    <w:uiPriority w:val="99"/>
    <w:semiHidden/>
    <w:unhideWhenUsed/>
    <w:rsid w:val="00071FEB"/>
    <w:pPr>
      <w:numPr>
        <w:numId w:val="33"/>
      </w:numPr>
      <w:contextualSpacing/>
    </w:pPr>
  </w:style>
  <w:style w:type="paragraph" w:styleId="ListBullet2">
    <w:name w:val="List Bullet 2"/>
    <w:basedOn w:val="Normal"/>
    <w:uiPriority w:val="99"/>
    <w:semiHidden/>
    <w:unhideWhenUsed/>
    <w:rsid w:val="00071FEB"/>
    <w:pPr>
      <w:numPr>
        <w:numId w:val="34"/>
      </w:numPr>
      <w:contextualSpacing/>
    </w:pPr>
  </w:style>
  <w:style w:type="paragraph" w:styleId="ListBullet3">
    <w:name w:val="List Bullet 3"/>
    <w:basedOn w:val="Normal"/>
    <w:uiPriority w:val="99"/>
    <w:semiHidden/>
    <w:unhideWhenUsed/>
    <w:rsid w:val="00071FEB"/>
    <w:pPr>
      <w:numPr>
        <w:numId w:val="35"/>
      </w:numPr>
      <w:contextualSpacing/>
    </w:pPr>
  </w:style>
  <w:style w:type="paragraph" w:styleId="ListBullet4">
    <w:name w:val="List Bullet 4"/>
    <w:basedOn w:val="Normal"/>
    <w:uiPriority w:val="99"/>
    <w:semiHidden/>
    <w:unhideWhenUsed/>
    <w:rsid w:val="00071FEB"/>
    <w:pPr>
      <w:numPr>
        <w:numId w:val="36"/>
      </w:numPr>
      <w:contextualSpacing/>
    </w:pPr>
  </w:style>
  <w:style w:type="paragraph" w:styleId="ListBullet5">
    <w:name w:val="List Bullet 5"/>
    <w:basedOn w:val="Normal"/>
    <w:uiPriority w:val="99"/>
    <w:semiHidden/>
    <w:unhideWhenUsed/>
    <w:rsid w:val="00071FEB"/>
    <w:pPr>
      <w:numPr>
        <w:numId w:val="37"/>
      </w:numPr>
      <w:contextualSpacing/>
    </w:pPr>
  </w:style>
  <w:style w:type="paragraph" w:styleId="ListContinue">
    <w:name w:val="List Continue"/>
    <w:basedOn w:val="Normal"/>
    <w:uiPriority w:val="99"/>
    <w:semiHidden/>
    <w:unhideWhenUsed/>
    <w:rsid w:val="00071FEB"/>
    <w:pPr>
      <w:ind w:left="283"/>
      <w:contextualSpacing/>
    </w:pPr>
  </w:style>
  <w:style w:type="paragraph" w:styleId="ListContinue2">
    <w:name w:val="List Continue 2"/>
    <w:basedOn w:val="Normal"/>
    <w:uiPriority w:val="99"/>
    <w:semiHidden/>
    <w:unhideWhenUsed/>
    <w:rsid w:val="00071FEB"/>
    <w:pPr>
      <w:ind w:left="566"/>
      <w:contextualSpacing/>
    </w:pPr>
  </w:style>
  <w:style w:type="paragraph" w:styleId="ListContinue3">
    <w:name w:val="List Continue 3"/>
    <w:basedOn w:val="Normal"/>
    <w:uiPriority w:val="99"/>
    <w:semiHidden/>
    <w:unhideWhenUsed/>
    <w:rsid w:val="00071FEB"/>
    <w:pPr>
      <w:ind w:left="849"/>
      <w:contextualSpacing/>
    </w:pPr>
  </w:style>
  <w:style w:type="paragraph" w:styleId="ListContinue4">
    <w:name w:val="List Continue 4"/>
    <w:basedOn w:val="Normal"/>
    <w:uiPriority w:val="99"/>
    <w:semiHidden/>
    <w:unhideWhenUsed/>
    <w:rsid w:val="00071FEB"/>
    <w:pPr>
      <w:ind w:left="1132"/>
      <w:contextualSpacing/>
    </w:pPr>
  </w:style>
  <w:style w:type="paragraph" w:styleId="ListContinue5">
    <w:name w:val="List Continue 5"/>
    <w:basedOn w:val="Normal"/>
    <w:uiPriority w:val="99"/>
    <w:semiHidden/>
    <w:unhideWhenUsed/>
    <w:rsid w:val="00071FEB"/>
    <w:pPr>
      <w:ind w:left="1415"/>
      <w:contextualSpacing/>
    </w:pPr>
  </w:style>
  <w:style w:type="paragraph" w:styleId="ListNumber">
    <w:name w:val="List Number"/>
    <w:basedOn w:val="Normal"/>
    <w:uiPriority w:val="99"/>
    <w:semiHidden/>
    <w:unhideWhenUsed/>
    <w:rsid w:val="00071FEB"/>
    <w:pPr>
      <w:numPr>
        <w:numId w:val="38"/>
      </w:numPr>
      <w:contextualSpacing/>
    </w:pPr>
  </w:style>
  <w:style w:type="paragraph" w:styleId="ListNumber2">
    <w:name w:val="List Number 2"/>
    <w:basedOn w:val="Normal"/>
    <w:uiPriority w:val="99"/>
    <w:semiHidden/>
    <w:unhideWhenUsed/>
    <w:rsid w:val="00071FEB"/>
    <w:pPr>
      <w:numPr>
        <w:numId w:val="39"/>
      </w:numPr>
      <w:contextualSpacing/>
    </w:pPr>
  </w:style>
  <w:style w:type="paragraph" w:styleId="ListNumber3">
    <w:name w:val="List Number 3"/>
    <w:basedOn w:val="Normal"/>
    <w:uiPriority w:val="99"/>
    <w:semiHidden/>
    <w:unhideWhenUsed/>
    <w:rsid w:val="00071FEB"/>
    <w:pPr>
      <w:numPr>
        <w:numId w:val="40"/>
      </w:numPr>
      <w:contextualSpacing/>
    </w:pPr>
  </w:style>
  <w:style w:type="paragraph" w:styleId="ListNumber4">
    <w:name w:val="List Number 4"/>
    <w:basedOn w:val="Normal"/>
    <w:uiPriority w:val="99"/>
    <w:semiHidden/>
    <w:unhideWhenUsed/>
    <w:rsid w:val="00071FEB"/>
    <w:pPr>
      <w:numPr>
        <w:numId w:val="41"/>
      </w:numPr>
      <w:contextualSpacing/>
    </w:pPr>
  </w:style>
  <w:style w:type="paragraph" w:styleId="ListNumber5">
    <w:name w:val="List Number 5"/>
    <w:basedOn w:val="Normal"/>
    <w:uiPriority w:val="99"/>
    <w:semiHidden/>
    <w:unhideWhenUsed/>
    <w:rsid w:val="00071FEB"/>
    <w:pPr>
      <w:numPr>
        <w:numId w:val="42"/>
      </w:numPr>
      <w:contextualSpacing/>
    </w:pPr>
  </w:style>
  <w:style w:type="paragraph" w:styleId="MacroText">
    <w:name w:val="macro"/>
    <w:link w:val="MacroTextChar"/>
    <w:uiPriority w:val="99"/>
    <w:semiHidden/>
    <w:unhideWhenUsed/>
    <w:rsid w:val="00071F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71FEB"/>
    <w:rPr>
      <w:rFonts w:ascii="Consolas" w:hAnsi="Consolas"/>
      <w:sz w:val="20"/>
      <w:szCs w:val="20"/>
    </w:rPr>
  </w:style>
  <w:style w:type="paragraph" w:styleId="MessageHeader">
    <w:name w:val="Message Header"/>
    <w:basedOn w:val="Normal"/>
    <w:link w:val="MessageHeaderChar"/>
    <w:uiPriority w:val="99"/>
    <w:semiHidden/>
    <w:unhideWhenUsed/>
    <w:rsid w:val="00071FE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71FEB"/>
    <w:rPr>
      <w:rFonts w:asciiTheme="majorHAnsi" w:eastAsiaTheme="majorEastAsia" w:hAnsiTheme="majorHAnsi" w:cstheme="majorBidi"/>
      <w:shd w:val="pct20" w:color="auto" w:fill="auto"/>
    </w:rPr>
  </w:style>
  <w:style w:type="paragraph" w:styleId="NoSpacing">
    <w:name w:val="No Spacing"/>
    <w:uiPriority w:val="1"/>
    <w:qFormat/>
    <w:rsid w:val="00071FEB"/>
    <w:rPr>
      <w:sz w:val="22"/>
    </w:rPr>
  </w:style>
  <w:style w:type="paragraph" w:styleId="NormalIndent">
    <w:name w:val="Normal Indent"/>
    <w:basedOn w:val="Normal"/>
    <w:uiPriority w:val="99"/>
    <w:semiHidden/>
    <w:unhideWhenUsed/>
    <w:rsid w:val="00071FEB"/>
    <w:pPr>
      <w:ind w:left="720"/>
    </w:pPr>
  </w:style>
  <w:style w:type="paragraph" w:styleId="NoteHeading">
    <w:name w:val="Note Heading"/>
    <w:basedOn w:val="Normal"/>
    <w:next w:val="Normal"/>
    <w:link w:val="NoteHeadingChar"/>
    <w:uiPriority w:val="99"/>
    <w:semiHidden/>
    <w:unhideWhenUsed/>
    <w:rsid w:val="00071FEB"/>
    <w:pPr>
      <w:spacing w:after="0"/>
    </w:pPr>
  </w:style>
  <w:style w:type="character" w:customStyle="1" w:styleId="NoteHeadingChar">
    <w:name w:val="Note Heading Char"/>
    <w:basedOn w:val="DefaultParagraphFont"/>
    <w:link w:val="NoteHeading"/>
    <w:uiPriority w:val="99"/>
    <w:semiHidden/>
    <w:rsid w:val="00071FEB"/>
    <w:rPr>
      <w:sz w:val="22"/>
    </w:rPr>
  </w:style>
  <w:style w:type="paragraph" w:styleId="PlainText">
    <w:name w:val="Plain Text"/>
    <w:basedOn w:val="Normal"/>
    <w:link w:val="PlainTextChar"/>
    <w:uiPriority w:val="99"/>
    <w:semiHidden/>
    <w:unhideWhenUsed/>
    <w:rsid w:val="00071FE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71FEB"/>
    <w:rPr>
      <w:rFonts w:ascii="Consolas" w:hAnsi="Consolas"/>
      <w:sz w:val="21"/>
      <w:szCs w:val="21"/>
    </w:rPr>
  </w:style>
  <w:style w:type="paragraph" w:styleId="Salutation">
    <w:name w:val="Salutation"/>
    <w:basedOn w:val="Normal"/>
    <w:next w:val="Normal"/>
    <w:link w:val="SalutationChar"/>
    <w:uiPriority w:val="99"/>
    <w:semiHidden/>
    <w:unhideWhenUsed/>
    <w:rsid w:val="00071FEB"/>
  </w:style>
  <w:style w:type="character" w:customStyle="1" w:styleId="SalutationChar">
    <w:name w:val="Salutation Char"/>
    <w:basedOn w:val="DefaultParagraphFont"/>
    <w:link w:val="Salutation"/>
    <w:uiPriority w:val="99"/>
    <w:semiHidden/>
    <w:rsid w:val="00071FEB"/>
    <w:rPr>
      <w:sz w:val="22"/>
    </w:rPr>
  </w:style>
  <w:style w:type="paragraph" w:styleId="Signature">
    <w:name w:val="Signature"/>
    <w:basedOn w:val="Normal"/>
    <w:link w:val="SignatureChar"/>
    <w:uiPriority w:val="99"/>
    <w:semiHidden/>
    <w:unhideWhenUsed/>
    <w:rsid w:val="00071FEB"/>
    <w:pPr>
      <w:spacing w:after="0"/>
      <w:ind w:left="4252"/>
    </w:pPr>
  </w:style>
  <w:style w:type="character" w:customStyle="1" w:styleId="SignatureChar">
    <w:name w:val="Signature Char"/>
    <w:basedOn w:val="DefaultParagraphFont"/>
    <w:link w:val="Signature"/>
    <w:uiPriority w:val="99"/>
    <w:semiHidden/>
    <w:rsid w:val="00071FEB"/>
    <w:rPr>
      <w:sz w:val="22"/>
    </w:rPr>
  </w:style>
  <w:style w:type="paragraph" w:styleId="Subtitle">
    <w:name w:val="Subtitle"/>
    <w:basedOn w:val="Normal"/>
    <w:next w:val="Normal"/>
    <w:link w:val="SubtitleChar"/>
    <w:uiPriority w:val="11"/>
    <w:qFormat/>
    <w:rsid w:val="00071FEB"/>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071FEB"/>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071FEB"/>
    <w:pPr>
      <w:spacing w:after="0"/>
      <w:ind w:left="220" w:hanging="220"/>
    </w:pPr>
  </w:style>
  <w:style w:type="paragraph" w:styleId="TableofFigures">
    <w:name w:val="table of figures"/>
    <w:basedOn w:val="Normal"/>
    <w:next w:val="Normal"/>
    <w:uiPriority w:val="99"/>
    <w:semiHidden/>
    <w:unhideWhenUsed/>
    <w:rsid w:val="00071FEB"/>
    <w:pPr>
      <w:spacing w:after="0"/>
    </w:pPr>
  </w:style>
  <w:style w:type="paragraph" w:styleId="Title">
    <w:name w:val="Title"/>
    <w:basedOn w:val="Normal"/>
    <w:next w:val="Normal"/>
    <w:link w:val="TitleChar"/>
    <w:uiPriority w:val="10"/>
    <w:qFormat/>
    <w:rsid w:val="00071FE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FE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1FEB"/>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rsid w:val="00071FEB"/>
    <w:pPr>
      <w:spacing w:after="100"/>
      <w:ind w:left="660"/>
    </w:pPr>
  </w:style>
  <w:style w:type="paragraph" w:styleId="TOC5">
    <w:name w:val="toc 5"/>
    <w:basedOn w:val="Normal"/>
    <w:next w:val="Normal"/>
    <w:autoRedefine/>
    <w:uiPriority w:val="39"/>
    <w:semiHidden/>
    <w:unhideWhenUsed/>
    <w:rsid w:val="00071FEB"/>
    <w:pPr>
      <w:spacing w:after="100"/>
      <w:ind w:left="880"/>
    </w:pPr>
  </w:style>
  <w:style w:type="paragraph" w:styleId="TOC6">
    <w:name w:val="toc 6"/>
    <w:basedOn w:val="Normal"/>
    <w:next w:val="Normal"/>
    <w:autoRedefine/>
    <w:uiPriority w:val="39"/>
    <w:semiHidden/>
    <w:unhideWhenUsed/>
    <w:rsid w:val="00071FEB"/>
    <w:pPr>
      <w:spacing w:after="100"/>
      <w:ind w:left="1100"/>
    </w:pPr>
  </w:style>
  <w:style w:type="paragraph" w:styleId="TOC7">
    <w:name w:val="toc 7"/>
    <w:basedOn w:val="Normal"/>
    <w:next w:val="Normal"/>
    <w:autoRedefine/>
    <w:uiPriority w:val="39"/>
    <w:semiHidden/>
    <w:unhideWhenUsed/>
    <w:rsid w:val="00071FEB"/>
    <w:pPr>
      <w:spacing w:after="100"/>
      <w:ind w:left="1320"/>
    </w:pPr>
  </w:style>
  <w:style w:type="paragraph" w:styleId="TOC8">
    <w:name w:val="toc 8"/>
    <w:basedOn w:val="Normal"/>
    <w:next w:val="Normal"/>
    <w:autoRedefine/>
    <w:uiPriority w:val="39"/>
    <w:semiHidden/>
    <w:unhideWhenUsed/>
    <w:rsid w:val="00071FEB"/>
    <w:pPr>
      <w:spacing w:after="100"/>
      <w:ind w:left="1540"/>
    </w:pPr>
  </w:style>
  <w:style w:type="paragraph" w:styleId="TOC9">
    <w:name w:val="toc 9"/>
    <w:basedOn w:val="Normal"/>
    <w:next w:val="Normal"/>
    <w:autoRedefine/>
    <w:uiPriority w:val="39"/>
    <w:semiHidden/>
    <w:unhideWhenUsed/>
    <w:rsid w:val="00071FEB"/>
    <w:pPr>
      <w:spacing w:after="100"/>
      <w:ind w:left="1760"/>
    </w:pPr>
  </w:style>
  <w:style w:type="paragraph" w:styleId="TOCHeading">
    <w:name w:val="TOC Heading"/>
    <w:basedOn w:val="Heading1"/>
    <w:next w:val="Normal"/>
    <w:uiPriority w:val="39"/>
    <w:semiHidden/>
    <w:unhideWhenUsed/>
    <w:qFormat/>
    <w:rsid w:val="00071FEB"/>
    <w:pPr>
      <w:spacing w:after="0"/>
      <w:outlineLvl w:val="9"/>
    </w:pPr>
    <w:rPr>
      <w:b w:val="0"/>
      <w:caps w:val="0"/>
      <w:color w:val="003A7D" w:themeColor="accent1" w:themeShade="BF"/>
      <w:sz w:val="32"/>
    </w:rPr>
  </w:style>
  <w:style w:type="paragraph" w:customStyle="1" w:styleId="Default">
    <w:name w:val="Default"/>
    <w:rsid w:val="00360769"/>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15">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584807948">
      <w:bodyDiv w:val="1"/>
      <w:marLeft w:val="0"/>
      <w:marRight w:val="0"/>
      <w:marTop w:val="0"/>
      <w:marBottom w:val="0"/>
      <w:divBdr>
        <w:top w:val="none" w:sz="0" w:space="0" w:color="auto"/>
        <w:left w:val="none" w:sz="0" w:space="0" w:color="auto"/>
        <w:bottom w:val="none" w:sz="0" w:space="0" w:color="auto"/>
        <w:right w:val="none" w:sz="0" w:space="0" w:color="auto"/>
      </w:divBdr>
    </w:div>
    <w:div w:id="591277144">
      <w:bodyDiv w:val="1"/>
      <w:marLeft w:val="0"/>
      <w:marRight w:val="0"/>
      <w:marTop w:val="0"/>
      <w:marBottom w:val="0"/>
      <w:divBdr>
        <w:top w:val="none" w:sz="0" w:space="0" w:color="auto"/>
        <w:left w:val="none" w:sz="0" w:space="0" w:color="auto"/>
        <w:bottom w:val="none" w:sz="0" w:space="0" w:color="auto"/>
        <w:right w:val="none" w:sz="0" w:space="0" w:color="auto"/>
      </w:divBdr>
    </w:div>
    <w:div w:id="932586471">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022006687">
      <w:bodyDiv w:val="1"/>
      <w:marLeft w:val="0"/>
      <w:marRight w:val="0"/>
      <w:marTop w:val="0"/>
      <w:marBottom w:val="0"/>
      <w:divBdr>
        <w:top w:val="none" w:sz="0" w:space="0" w:color="auto"/>
        <w:left w:val="none" w:sz="0" w:space="0" w:color="auto"/>
        <w:bottom w:val="none" w:sz="0" w:space="0" w:color="auto"/>
        <w:right w:val="none" w:sz="0" w:space="0" w:color="auto"/>
      </w:divBdr>
    </w:div>
    <w:div w:id="208464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Yarra_KISP_Signed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2B04-B995-4687-803C-EAF774499B47}">
  <ds:schemaRefs>
    <ds:schemaRef ds:uri="http://purl.org/dc/dcmitype/"/>
    <ds:schemaRef ds:uri="http://purl.org/dc/elements/1.1/"/>
    <ds:schemaRef ds:uri="http://purl.org/dc/terms/"/>
    <ds:schemaRef ds:uri="http://schemas.openxmlformats.org/package/2006/metadata/core-properties"/>
    <ds:schemaRef ds:uri="http://www.w3.org/XML/1998/namespace"/>
    <ds:schemaRef ds:uri="31668d71-c2e5-4aea-b4c9-de8c85bbb4e2"/>
    <ds:schemaRef ds:uri="92143452-79c2-4c19-b4ab-3bf92b289002"/>
    <ds:schemaRef ds:uri="http://schemas.microsoft.com/office/2006/documentManagement/types"/>
    <ds:schemaRef ds:uri="http://schemas.microsoft.com/Sharepoint/v3"/>
    <ds:schemaRef ds:uri="http://schemas.microsoft.com/office/infopath/2007/PartnerControl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3.xml><?xml version="1.0" encoding="utf-8"?>
<ds:datastoreItem xmlns:ds="http://schemas.openxmlformats.org/officeDocument/2006/customXml" ds:itemID="{515329C3-7492-4D5A-A09F-E203DB71A8BA}"/>
</file>

<file path=customXml/itemProps4.xml><?xml version="1.0" encoding="utf-8"?>
<ds:datastoreItem xmlns:ds="http://schemas.openxmlformats.org/officeDocument/2006/customXml" ds:itemID="{9CF14C95-DADB-4F49-87F2-95C0CC9E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3797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3</cp:revision>
  <cp:lastPrinted>2020-10-15T21:16:00Z</cp:lastPrinted>
  <dcterms:created xsi:type="dcterms:W3CDTF">2021-09-05T03:39:00Z</dcterms:created>
  <dcterms:modified xsi:type="dcterms:W3CDTF">2022-05-09T05:02:00Z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{127734c9-1527-44fd-b8fa-63c63d0ffe2a}</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R20211839431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2021-09-05T13:40:51.4885128+10:00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