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3F28" w14:textId="77777777" w:rsidR="001375BB" w:rsidRDefault="001375BB" w:rsidP="00A63D55">
      <w:pPr>
        <w:pStyle w:val="Covertitle"/>
      </w:pPr>
      <w:r>
        <w:t xml:space="preserve">Kindergarten Infrastructure and </w:t>
      </w:r>
    </w:p>
    <w:p w14:paraId="20269BAE" w14:textId="77777777" w:rsidR="00A63D55" w:rsidRPr="00A63D55" w:rsidRDefault="001375BB" w:rsidP="00A63D55">
      <w:pPr>
        <w:pStyle w:val="Covertitle"/>
      </w:pPr>
      <w:r>
        <w:t>Services Plan</w:t>
      </w:r>
    </w:p>
    <w:p w14:paraId="042F13E4" w14:textId="77777777" w:rsidR="00DA3218" w:rsidRPr="00DA51DA" w:rsidRDefault="00DA51DA" w:rsidP="009E2673">
      <w:pPr>
        <w:pStyle w:val="Coversubtitle"/>
        <w:sectPr w:rsidR="00DA3218" w:rsidRPr="00DA51DA" w:rsidSect="0011713E">
          <w:headerReference w:type="default" r:id="rId12"/>
          <w:footerReference w:type="even" r:id="rId13"/>
          <w:footerReference w:type="default" r:id="rId14"/>
          <w:pgSz w:w="11900" w:h="16840"/>
          <w:pgMar w:top="992" w:right="1134" w:bottom="1701" w:left="1134" w:header="709" w:footer="709" w:gutter="0"/>
          <w:cols w:space="708"/>
          <w:vAlign w:val="bottom"/>
          <w:docGrid w:linePitch="360"/>
        </w:sectPr>
      </w:pPr>
      <w:r w:rsidRPr="00DA51DA">
        <w:t>City of Whitehorse</w:t>
      </w:r>
    </w:p>
    <w:p w14:paraId="1D1AD5B7" w14:textId="77777777"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sdt>
      <w:sdtPr>
        <w:rPr>
          <w:rFonts w:asciiTheme="minorHAnsi" w:eastAsiaTheme="minorHAnsi" w:hAnsiTheme="minorHAnsi" w:cstheme="minorBidi"/>
          <w:color w:val="auto"/>
          <w:sz w:val="22"/>
          <w:szCs w:val="24"/>
          <w:lang w:val="en-GB"/>
        </w:rPr>
        <w:id w:val="1711911766"/>
        <w:docPartObj>
          <w:docPartGallery w:val="Table of Contents"/>
          <w:docPartUnique/>
        </w:docPartObj>
      </w:sdtPr>
      <w:sdtEndPr>
        <w:rPr>
          <w:b/>
          <w:bCs/>
          <w:noProof/>
        </w:rPr>
      </w:sdtEndPr>
      <w:sdtContent>
        <w:p w14:paraId="298596B0" w14:textId="77777777" w:rsidR="009C629C" w:rsidRPr="005E2170" w:rsidRDefault="009C629C">
          <w:pPr>
            <w:pStyle w:val="TOCHeading"/>
            <w:rPr>
              <w:sz w:val="12"/>
              <w:szCs w:val="12"/>
            </w:rPr>
          </w:pPr>
        </w:p>
        <w:p w14:paraId="04F2A32D" w14:textId="77777777" w:rsidR="009C629C" w:rsidRDefault="009C629C">
          <w:pPr>
            <w:pStyle w:val="TOC1"/>
            <w:rPr>
              <w:rFonts w:asciiTheme="minorHAnsi" w:hAnsiTheme="minorHAnsi" w:cstheme="minorBidi"/>
              <w:b w:val="0"/>
              <w:noProof/>
              <w:color w:val="auto"/>
              <w:szCs w:val="22"/>
              <w:lang w:val="en-AU" w:eastAsia="en-AU"/>
            </w:rPr>
          </w:pPr>
          <w:r>
            <w:fldChar w:fldCharType="begin"/>
          </w:r>
          <w:r>
            <w:instrText xml:space="preserve"> TOC \o "1-3" \h \z \u </w:instrText>
          </w:r>
          <w:r>
            <w:fldChar w:fldCharType="separate"/>
          </w:r>
          <w:hyperlink w:anchor="_Toc93406489" w:history="1">
            <w:r w:rsidRPr="008176DE">
              <w:rPr>
                <w:rStyle w:val="Hyperlink"/>
                <w:noProof/>
                <w:lang w:val="en-AU"/>
              </w:rPr>
              <w:t>1.</w:t>
            </w:r>
            <w:r>
              <w:rPr>
                <w:rFonts w:asciiTheme="minorHAnsi" w:hAnsiTheme="minorHAnsi" w:cstheme="minorBidi"/>
                <w:b w:val="0"/>
                <w:noProof/>
                <w:color w:val="auto"/>
                <w:szCs w:val="22"/>
                <w:lang w:val="en-AU" w:eastAsia="en-AU"/>
              </w:rPr>
              <w:tab/>
            </w:r>
            <w:r w:rsidRPr="008176DE">
              <w:rPr>
                <w:rStyle w:val="Hyperlink"/>
                <w:noProof/>
                <w:lang w:val="en-AU"/>
              </w:rPr>
              <w:t>Introduction</w:t>
            </w:r>
            <w:r>
              <w:rPr>
                <w:noProof/>
                <w:webHidden/>
              </w:rPr>
              <w:tab/>
            </w:r>
            <w:r>
              <w:rPr>
                <w:noProof/>
                <w:webHidden/>
              </w:rPr>
              <w:fldChar w:fldCharType="begin"/>
            </w:r>
            <w:r>
              <w:rPr>
                <w:noProof/>
                <w:webHidden/>
              </w:rPr>
              <w:instrText xml:space="preserve"> PAGEREF _Toc93406489 \h </w:instrText>
            </w:r>
            <w:r>
              <w:rPr>
                <w:noProof/>
                <w:webHidden/>
              </w:rPr>
            </w:r>
            <w:r>
              <w:rPr>
                <w:noProof/>
                <w:webHidden/>
              </w:rPr>
              <w:fldChar w:fldCharType="separate"/>
            </w:r>
            <w:r>
              <w:rPr>
                <w:noProof/>
                <w:webHidden/>
              </w:rPr>
              <w:t>3</w:t>
            </w:r>
            <w:r>
              <w:rPr>
                <w:noProof/>
                <w:webHidden/>
              </w:rPr>
              <w:fldChar w:fldCharType="end"/>
            </w:r>
          </w:hyperlink>
        </w:p>
        <w:p w14:paraId="6B6AA287" w14:textId="77777777" w:rsidR="009C629C" w:rsidRDefault="00C23718">
          <w:pPr>
            <w:pStyle w:val="TOC2"/>
            <w:tabs>
              <w:tab w:val="left" w:pos="880"/>
              <w:tab w:val="right" w:leader="dot" w:pos="9622"/>
            </w:tabs>
            <w:rPr>
              <w:rFonts w:asciiTheme="minorHAnsi" w:hAnsiTheme="minorHAnsi" w:cstheme="minorBidi"/>
              <w:noProof/>
              <w:color w:val="auto"/>
              <w:szCs w:val="22"/>
              <w:lang w:val="en-AU" w:eastAsia="en-AU"/>
            </w:rPr>
          </w:pPr>
          <w:hyperlink w:anchor="_Toc93406490" w:history="1">
            <w:r w:rsidR="009C629C" w:rsidRPr="008176DE">
              <w:rPr>
                <w:rStyle w:val="Hyperlink"/>
                <w:noProof/>
                <w:lang w:val="en-AU"/>
              </w:rPr>
              <w:t>1.1.</w:t>
            </w:r>
            <w:r w:rsidR="009C629C">
              <w:rPr>
                <w:rFonts w:asciiTheme="minorHAnsi" w:hAnsiTheme="minorHAnsi" w:cstheme="minorBidi"/>
                <w:noProof/>
                <w:color w:val="auto"/>
                <w:szCs w:val="22"/>
                <w:lang w:val="en-AU" w:eastAsia="en-AU"/>
              </w:rPr>
              <w:tab/>
            </w:r>
            <w:r w:rsidR="009C629C" w:rsidRPr="008176DE">
              <w:rPr>
                <w:rStyle w:val="Hyperlink"/>
                <w:noProof/>
                <w:lang w:val="en-AU"/>
              </w:rPr>
              <w:t>Reform context</w:t>
            </w:r>
            <w:r w:rsidR="009C629C">
              <w:rPr>
                <w:noProof/>
                <w:webHidden/>
              </w:rPr>
              <w:tab/>
            </w:r>
            <w:r w:rsidR="009C629C">
              <w:rPr>
                <w:noProof/>
                <w:webHidden/>
              </w:rPr>
              <w:fldChar w:fldCharType="begin"/>
            </w:r>
            <w:r w:rsidR="009C629C">
              <w:rPr>
                <w:noProof/>
                <w:webHidden/>
              </w:rPr>
              <w:instrText xml:space="preserve"> PAGEREF _Toc93406490 \h </w:instrText>
            </w:r>
            <w:r w:rsidR="009C629C">
              <w:rPr>
                <w:noProof/>
                <w:webHidden/>
              </w:rPr>
            </w:r>
            <w:r w:rsidR="009C629C">
              <w:rPr>
                <w:noProof/>
                <w:webHidden/>
              </w:rPr>
              <w:fldChar w:fldCharType="separate"/>
            </w:r>
            <w:r w:rsidR="009C629C">
              <w:rPr>
                <w:noProof/>
                <w:webHidden/>
              </w:rPr>
              <w:t>3</w:t>
            </w:r>
            <w:r w:rsidR="009C629C">
              <w:rPr>
                <w:noProof/>
                <w:webHidden/>
              </w:rPr>
              <w:fldChar w:fldCharType="end"/>
            </w:r>
          </w:hyperlink>
        </w:p>
        <w:p w14:paraId="74EA032F" w14:textId="77777777" w:rsidR="009C629C" w:rsidRDefault="00C23718">
          <w:pPr>
            <w:pStyle w:val="TOC2"/>
            <w:tabs>
              <w:tab w:val="left" w:pos="880"/>
              <w:tab w:val="right" w:leader="dot" w:pos="9622"/>
            </w:tabs>
            <w:rPr>
              <w:rFonts w:asciiTheme="minorHAnsi" w:hAnsiTheme="minorHAnsi" w:cstheme="minorBidi"/>
              <w:noProof/>
              <w:color w:val="auto"/>
              <w:szCs w:val="22"/>
              <w:lang w:val="en-AU" w:eastAsia="en-AU"/>
            </w:rPr>
          </w:pPr>
          <w:hyperlink w:anchor="_Toc93406491" w:history="1">
            <w:r w:rsidR="009C629C" w:rsidRPr="008176DE">
              <w:rPr>
                <w:rStyle w:val="Hyperlink"/>
                <w:noProof/>
                <w:lang w:val="en-AU"/>
              </w:rPr>
              <w:t>1.2.</w:t>
            </w:r>
            <w:r w:rsidR="009C629C">
              <w:rPr>
                <w:rFonts w:asciiTheme="minorHAnsi" w:hAnsiTheme="minorHAnsi" w:cstheme="minorBidi"/>
                <w:noProof/>
                <w:color w:val="auto"/>
                <w:szCs w:val="22"/>
                <w:lang w:val="en-AU" w:eastAsia="en-AU"/>
              </w:rPr>
              <w:tab/>
            </w:r>
            <w:r w:rsidR="009C629C" w:rsidRPr="008176DE">
              <w:rPr>
                <w:rStyle w:val="Hyperlink"/>
                <w:noProof/>
                <w:lang w:val="en-AU"/>
              </w:rPr>
              <w:t>Purpose of KISPs</w:t>
            </w:r>
            <w:r w:rsidR="009C629C">
              <w:rPr>
                <w:noProof/>
                <w:webHidden/>
              </w:rPr>
              <w:tab/>
            </w:r>
            <w:r w:rsidR="009C629C">
              <w:rPr>
                <w:noProof/>
                <w:webHidden/>
              </w:rPr>
              <w:fldChar w:fldCharType="begin"/>
            </w:r>
            <w:r w:rsidR="009C629C">
              <w:rPr>
                <w:noProof/>
                <w:webHidden/>
              </w:rPr>
              <w:instrText xml:space="preserve"> PAGEREF _Toc93406491 \h </w:instrText>
            </w:r>
            <w:r w:rsidR="009C629C">
              <w:rPr>
                <w:noProof/>
                <w:webHidden/>
              </w:rPr>
            </w:r>
            <w:r w:rsidR="009C629C">
              <w:rPr>
                <w:noProof/>
                <w:webHidden/>
              </w:rPr>
              <w:fldChar w:fldCharType="separate"/>
            </w:r>
            <w:r w:rsidR="009C629C">
              <w:rPr>
                <w:noProof/>
                <w:webHidden/>
              </w:rPr>
              <w:t>3</w:t>
            </w:r>
            <w:r w:rsidR="009C629C">
              <w:rPr>
                <w:noProof/>
                <w:webHidden/>
              </w:rPr>
              <w:fldChar w:fldCharType="end"/>
            </w:r>
          </w:hyperlink>
        </w:p>
        <w:p w14:paraId="508922E0" w14:textId="77777777" w:rsidR="009C629C" w:rsidRDefault="00C23718">
          <w:pPr>
            <w:pStyle w:val="TOC2"/>
            <w:tabs>
              <w:tab w:val="left" w:pos="880"/>
              <w:tab w:val="right" w:leader="dot" w:pos="9622"/>
            </w:tabs>
            <w:rPr>
              <w:rFonts w:asciiTheme="minorHAnsi" w:hAnsiTheme="minorHAnsi" w:cstheme="minorBidi"/>
              <w:noProof/>
              <w:color w:val="auto"/>
              <w:szCs w:val="22"/>
              <w:lang w:val="en-AU" w:eastAsia="en-AU"/>
            </w:rPr>
          </w:pPr>
          <w:hyperlink w:anchor="_Toc93406492" w:history="1">
            <w:r w:rsidR="009C629C" w:rsidRPr="008176DE">
              <w:rPr>
                <w:rStyle w:val="Hyperlink"/>
                <w:noProof/>
                <w:lang w:val="en-AU"/>
              </w:rPr>
              <w:t>1.3.</w:t>
            </w:r>
            <w:r w:rsidR="009C629C">
              <w:rPr>
                <w:rFonts w:asciiTheme="minorHAnsi" w:hAnsiTheme="minorHAnsi" w:cstheme="minorBidi"/>
                <w:noProof/>
                <w:color w:val="auto"/>
                <w:szCs w:val="22"/>
                <w:lang w:val="en-AU" w:eastAsia="en-AU"/>
              </w:rPr>
              <w:tab/>
            </w:r>
            <w:r w:rsidR="009C629C" w:rsidRPr="008176DE">
              <w:rPr>
                <w:rStyle w:val="Hyperlink"/>
                <w:noProof/>
                <w:lang w:val="en-AU"/>
              </w:rPr>
              <w:t>How to use the KISP</w:t>
            </w:r>
            <w:r w:rsidR="009C629C">
              <w:rPr>
                <w:noProof/>
                <w:webHidden/>
              </w:rPr>
              <w:tab/>
            </w:r>
            <w:r w:rsidR="009C629C">
              <w:rPr>
                <w:noProof/>
                <w:webHidden/>
              </w:rPr>
              <w:fldChar w:fldCharType="begin"/>
            </w:r>
            <w:r w:rsidR="009C629C">
              <w:rPr>
                <w:noProof/>
                <w:webHidden/>
              </w:rPr>
              <w:instrText xml:space="preserve"> PAGEREF _Toc93406492 \h </w:instrText>
            </w:r>
            <w:r w:rsidR="009C629C">
              <w:rPr>
                <w:noProof/>
                <w:webHidden/>
              </w:rPr>
            </w:r>
            <w:r w:rsidR="009C629C">
              <w:rPr>
                <w:noProof/>
                <w:webHidden/>
              </w:rPr>
              <w:fldChar w:fldCharType="separate"/>
            </w:r>
            <w:r w:rsidR="009C629C">
              <w:rPr>
                <w:noProof/>
                <w:webHidden/>
              </w:rPr>
              <w:t>3</w:t>
            </w:r>
            <w:r w:rsidR="009C629C">
              <w:rPr>
                <w:noProof/>
                <w:webHidden/>
              </w:rPr>
              <w:fldChar w:fldCharType="end"/>
            </w:r>
          </w:hyperlink>
        </w:p>
        <w:p w14:paraId="380BCE82" w14:textId="77777777" w:rsidR="009C629C" w:rsidRDefault="00C23718">
          <w:pPr>
            <w:pStyle w:val="TOC2"/>
            <w:tabs>
              <w:tab w:val="left" w:pos="880"/>
              <w:tab w:val="right" w:leader="dot" w:pos="9622"/>
            </w:tabs>
            <w:rPr>
              <w:rFonts w:asciiTheme="minorHAnsi" w:hAnsiTheme="minorHAnsi" w:cstheme="minorBidi"/>
              <w:noProof/>
              <w:color w:val="auto"/>
              <w:szCs w:val="22"/>
              <w:lang w:val="en-AU" w:eastAsia="en-AU"/>
            </w:rPr>
          </w:pPr>
          <w:hyperlink w:anchor="_Toc93406493" w:history="1">
            <w:r w:rsidR="009C629C" w:rsidRPr="008176DE">
              <w:rPr>
                <w:rStyle w:val="Hyperlink"/>
                <w:noProof/>
                <w:lang w:val="en-AU"/>
              </w:rPr>
              <w:t>1.4.</w:t>
            </w:r>
            <w:r w:rsidR="009C629C">
              <w:rPr>
                <w:rFonts w:asciiTheme="minorHAnsi" w:hAnsiTheme="minorHAnsi" w:cstheme="minorBidi"/>
                <w:noProof/>
                <w:color w:val="auto"/>
                <w:szCs w:val="22"/>
                <w:lang w:val="en-AU" w:eastAsia="en-AU"/>
              </w:rPr>
              <w:tab/>
            </w:r>
            <w:r w:rsidR="009C629C" w:rsidRPr="008176DE">
              <w:rPr>
                <w:rStyle w:val="Hyperlink"/>
                <w:noProof/>
                <w:lang w:val="en-AU"/>
              </w:rPr>
              <w:t>Structure of the KISP</w:t>
            </w:r>
            <w:r w:rsidR="009C629C">
              <w:rPr>
                <w:noProof/>
                <w:webHidden/>
              </w:rPr>
              <w:tab/>
            </w:r>
            <w:r w:rsidR="009C629C">
              <w:rPr>
                <w:noProof/>
                <w:webHidden/>
              </w:rPr>
              <w:fldChar w:fldCharType="begin"/>
            </w:r>
            <w:r w:rsidR="009C629C">
              <w:rPr>
                <w:noProof/>
                <w:webHidden/>
              </w:rPr>
              <w:instrText xml:space="preserve"> PAGEREF _Toc93406493 \h </w:instrText>
            </w:r>
            <w:r w:rsidR="009C629C">
              <w:rPr>
                <w:noProof/>
                <w:webHidden/>
              </w:rPr>
            </w:r>
            <w:r w:rsidR="009C629C">
              <w:rPr>
                <w:noProof/>
                <w:webHidden/>
              </w:rPr>
              <w:fldChar w:fldCharType="separate"/>
            </w:r>
            <w:r w:rsidR="009C629C">
              <w:rPr>
                <w:noProof/>
                <w:webHidden/>
              </w:rPr>
              <w:t>4</w:t>
            </w:r>
            <w:r w:rsidR="009C629C">
              <w:rPr>
                <w:noProof/>
                <w:webHidden/>
              </w:rPr>
              <w:fldChar w:fldCharType="end"/>
            </w:r>
          </w:hyperlink>
        </w:p>
        <w:p w14:paraId="37FE109E" w14:textId="77777777" w:rsidR="009C629C" w:rsidRDefault="00C23718">
          <w:pPr>
            <w:pStyle w:val="TOC2"/>
            <w:tabs>
              <w:tab w:val="left" w:pos="880"/>
              <w:tab w:val="right" w:leader="dot" w:pos="9622"/>
            </w:tabs>
            <w:rPr>
              <w:rFonts w:asciiTheme="minorHAnsi" w:hAnsiTheme="minorHAnsi" w:cstheme="minorBidi"/>
              <w:noProof/>
              <w:color w:val="auto"/>
              <w:szCs w:val="22"/>
              <w:lang w:val="en-AU" w:eastAsia="en-AU"/>
            </w:rPr>
          </w:pPr>
          <w:hyperlink w:anchor="_Toc93406494" w:history="1">
            <w:r w:rsidR="009C629C" w:rsidRPr="008176DE">
              <w:rPr>
                <w:rStyle w:val="Hyperlink"/>
                <w:noProof/>
                <w:lang w:val="en-AU"/>
              </w:rPr>
              <w:t>1.5.</w:t>
            </w:r>
            <w:r w:rsidR="009C629C">
              <w:rPr>
                <w:rFonts w:asciiTheme="minorHAnsi" w:hAnsiTheme="minorHAnsi" w:cstheme="minorBidi"/>
                <w:noProof/>
                <w:color w:val="auto"/>
                <w:szCs w:val="22"/>
                <w:lang w:val="en-AU" w:eastAsia="en-AU"/>
              </w:rPr>
              <w:tab/>
            </w:r>
            <w:r w:rsidR="009C629C" w:rsidRPr="008176DE">
              <w:rPr>
                <w:rStyle w:val="Hyperlink"/>
                <w:noProof/>
                <w:lang w:val="en-AU"/>
              </w:rPr>
              <w:t>Disclaimer</w:t>
            </w:r>
            <w:r w:rsidR="009C629C">
              <w:rPr>
                <w:noProof/>
                <w:webHidden/>
              </w:rPr>
              <w:tab/>
            </w:r>
            <w:r w:rsidR="009C629C">
              <w:rPr>
                <w:noProof/>
                <w:webHidden/>
              </w:rPr>
              <w:fldChar w:fldCharType="begin"/>
            </w:r>
            <w:r w:rsidR="009C629C">
              <w:rPr>
                <w:noProof/>
                <w:webHidden/>
              </w:rPr>
              <w:instrText xml:space="preserve"> PAGEREF _Toc93406494 \h </w:instrText>
            </w:r>
            <w:r w:rsidR="009C629C">
              <w:rPr>
                <w:noProof/>
                <w:webHidden/>
              </w:rPr>
            </w:r>
            <w:r w:rsidR="009C629C">
              <w:rPr>
                <w:noProof/>
                <w:webHidden/>
              </w:rPr>
              <w:fldChar w:fldCharType="separate"/>
            </w:r>
            <w:r w:rsidR="009C629C">
              <w:rPr>
                <w:noProof/>
                <w:webHidden/>
              </w:rPr>
              <w:t>4</w:t>
            </w:r>
            <w:r w:rsidR="009C629C">
              <w:rPr>
                <w:noProof/>
                <w:webHidden/>
              </w:rPr>
              <w:fldChar w:fldCharType="end"/>
            </w:r>
          </w:hyperlink>
        </w:p>
        <w:p w14:paraId="28D04A80" w14:textId="77777777" w:rsidR="009C629C" w:rsidRDefault="00C23718">
          <w:pPr>
            <w:pStyle w:val="TOC1"/>
            <w:rPr>
              <w:rFonts w:asciiTheme="minorHAnsi" w:hAnsiTheme="minorHAnsi" w:cstheme="minorBidi"/>
              <w:b w:val="0"/>
              <w:noProof/>
              <w:color w:val="auto"/>
              <w:szCs w:val="22"/>
              <w:lang w:val="en-AU" w:eastAsia="en-AU"/>
            </w:rPr>
          </w:pPr>
          <w:hyperlink w:anchor="_Toc93406495" w:history="1">
            <w:r w:rsidR="009C629C" w:rsidRPr="008176DE">
              <w:rPr>
                <w:rStyle w:val="Hyperlink"/>
                <w:noProof/>
                <w:lang w:val="en-AU"/>
              </w:rPr>
              <w:t>2.</w:t>
            </w:r>
            <w:r w:rsidR="009C629C">
              <w:rPr>
                <w:rFonts w:asciiTheme="minorHAnsi" w:hAnsiTheme="minorHAnsi" w:cstheme="minorBidi"/>
                <w:b w:val="0"/>
                <w:noProof/>
                <w:color w:val="auto"/>
                <w:szCs w:val="22"/>
                <w:lang w:val="en-AU" w:eastAsia="en-AU"/>
              </w:rPr>
              <w:tab/>
            </w:r>
            <w:r w:rsidR="009C629C" w:rsidRPr="008176DE">
              <w:rPr>
                <w:rStyle w:val="Hyperlink"/>
                <w:noProof/>
                <w:lang w:val="en-AU"/>
              </w:rPr>
              <w:t>Map of Early Childhood Education services in City of Whitehorse</w:t>
            </w:r>
            <w:r w:rsidR="009C629C">
              <w:rPr>
                <w:noProof/>
                <w:webHidden/>
              </w:rPr>
              <w:tab/>
            </w:r>
            <w:r w:rsidR="009C629C">
              <w:rPr>
                <w:noProof/>
                <w:webHidden/>
              </w:rPr>
              <w:fldChar w:fldCharType="begin"/>
            </w:r>
            <w:r w:rsidR="009C629C">
              <w:rPr>
                <w:noProof/>
                <w:webHidden/>
              </w:rPr>
              <w:instrText xml:space="preserve"> PAGEREF _Toc93406495 \h </w:instrText>
            </w:r>
            <w:r w:rsidR="009C629C">
              <w:rPr>
                <w:noProof/>
                <w:webHidden/>
              </w:rPr>
            </w:r>
            <w:r w:rsidR="009C629C">
              <w:rPr>
                <w:noProof/>
                <w:webHidden/>
              </w:rPr>
              <w:fldChar w:fldCharType="separate"/>
            </w:r>
            <w:r w:rsidR="009C629C">
              <w:rPr>
                <w:noProof/>
                <w:webHidden/>
              </w:rPr>
              <w:t>5</w:t>
            </w:r>
            <w:r w:rsidR="009C629C">
              <w:rPr>
                <w:noProof/>
                <w:webHidden/>
              </w:rPr>
              <w:fldChar w:fldCharType="end"/>
            </w:r>
          </w:hyperlink>
        </w:p>
        <w:p w14:paraId="59C6E6D1" w14:textId="77777777" w:rsidR="009C629C" w:rsidRDefault="00C23718">
          <w:pPr>
            <w:pStyle w:val="TOC1"/>
            <w:rPr>
              <w:rFonts w:asciiTheme="minorHAnsi" w:hAnsiTheme="minorHAnsi" w:cstheme="minorBidi"/>
              <w:b w:val="0"/>
              <w:noProof/>
              <w:color w:val="auto"/>
              <w:szCs w:val="22"/>
              <w:lang w:val="en-AU" w:eastAsia="en-AU"/>
            </w:rPr>
          </w:pPr>
          <w:hyperlink w:anchor="_Toc93406496" w:history="1">
            <w:r w:rsidR="009C629C" w:rsidRPr="008176DE">
              <w:rPr>
                <w:rStyle w:val="Hyperlink"/>
                <w:noProof/>
                <w:lang w:val="en-AU"/>
              </w:rPr>
              <w:t>3.</w:t>
            </w:r>
            <w:r w:rsidR="009C629C">
              <w:rPr>
                <w:rFonts w:asciiTheme="minorHAnsi" w:hAnsiTheme="minorHAnsi" w:cstheme="minorBidi"/>
                <w:b w:val="0"/>
                <w:noProof/>
                <w:color w:val="auto"/>
                <w:szCs w:val="22"/>
                <w:lang w:val="en-AU" w:eastAsia="en-AU"/>
              </w:rPr>
              <w:tab/>
            </w:r>
            <w:r w:rsidR="009C629C" w:rsidRPr="008176DE">
              <w:rPr>
                <w:rStyle w:val="Hyperlink"/>
                <w:noProof/>
                <w:lang w:val="en-AU"/>
              </w:rPr>
              <w:t>WHITEHORSE Local context</w:t>
            </w:r>
            <w:r w:rsidR="009C629C">
              <w:rPr>
                <w:noProof/>
                <w:webHidden/>
              </w:rPr>
              <w:tab/>
            </w:r>
            <w:r w:rsidR="009C629C">
              <w:rPr>
                <w:noProof/>
                <w:webHidden/>
              </w:rPr>
              <w:fldChar w:fldCharType="begin"/>
            </w:r>
            <w:r w:rsidR="009C629C">
              <w:rPr>
                <w:noProof/>
                <w:webHidden/>
              </w:rPr>
              <w:instrText xml:space="preserve"> PAGEREF _Toc93406496 \h </w:instrText>
            </w:r>
            <w:r w:rsidR="009C629C">
              <w:rPr>
                <w:noProof/>
                <w:webHidden/>
              </w:rPr>
            </w:r>
            <w:r w:rsidR="009C629C">
              <w:rPr>
                <w:noProof/>
                <w:webHidden/>
              </w:rPr>
              <w:fldChar w:fldCharType="separate"/>
            </w:r>
            <w:r w:rsidR="009C629C">
              <w:rPr>
                <w:noProof/>
                <w:webHidden/>
              </w:rPr>
              <w:t>6</w:t>
            </w:r>
            <w:r w:rsidR="009C629C">
              <w:rPr>
                <w:noProof/>
                <w:webHidden/>
              </w:rPr>
              <w:fldChar w:fldCharType="end"/>
            </w:r>
          </w:hyperlink>
        </w:p>
        <w:p w14:paraId="3E91C35B" w14:textId="77777777" w:rsidR="009C629C" w:rsidRDefault="00C23718">
          <w:pPr>
            <w:pStyle w:val="TOC2"/>
            <w:tabs>
              <w:tab w:val="right" w:leader="dot" w:pos="9622"/>
            </w:tabs>
            <w:rPr>
              <w:rFonts w:asciiTheme="minorHAnsi" w:hAnsiTheme="minorHAnsi" w:cstheme="minorBidi"/>
              <w:noProof/>
              <w:color w:val="auto"/>
              <w:szCs w:val="22"/>
              <w:lang w:val="en-AU" w:eastAsia="en-AU"/>
            </w:rPr>
          </w:pPr>
          <w:hyperlink w:anchor="_Toc93406497" w:history="1">
            <w:r w:rsidR="009C629C" w:rsidRPr="008176DE">
              <w:rPr>
                <w:rStyle w:val="Hyperlink"/>
                <w:noProof/>
                <w:lang w:val="en-AU"/>
              </w:rPr>
              <w:t xml:space="preserve">3.1 </w:t>
            </w:r>
            <w:r w:rsidR="009C629C">
              <w:rPr>
                <w:rStyle w:val="Hyperlink"/>
                <w:noProof/>
                <w:lang w:val="en-AU"/>
              </w:rPr>
              <w:t xml:space="preserve">      </w:t>
            </w:r>
            <w:r w:rsidR="009C629C" w:rsidRPr="008176DE">
              <w:rPr>
                <w:rStyle w:val="Hyperlink"/>
                <w:noProof/>
                <w:lang w:val="en-AU"/>
              </w:rPr>
              <w:t>Purpose</w:t>
            </w:r>
            <w:r w:rsidR="009C629C">
              <w:rPr>
                <w:noProof/>
                <w:webHidden/>
              </w:rPr>
              <w:tab/>
            </w:r>
            <w:r w:rsidR="009C629C">
              <w:rPr>
                <w:noProof/>
                <w:webHidden/>
              </w:rPr>
              <w:fldChar w:fldCharType="begin"/>
            </w:r>
            <w:r w:rsidR="009C629C">
              <w:rPr>
                <w:noProof/>
                <w:webHidden/>
              </w:rPr>
              <w:instrText xml:space="preserve"> PAGEREF _Toc93406497 \h </w:instrText>
            </w:r>
            <w:r w:rsidR="009C629C">
              <w:rPr>
                <w:noProof/>
                <w:webHidden/>
              </w:rPr>
            </w:r>
            <w:r w:rsidR="009C629C">
              <w:rPr>
                <w:noProof/>
                <w:webHidden/>
              </w:rPr>
              <w:fldChar w:fldCharType="separate"/>
            </w:r>
            <w:r w:rsidR="009C629C">
              <w:rPr>
                <w:noProof/>
                <w:webHidden/>
              </w:rPr>
              <w:t>6</w:t>
            </w:r>
            <w:r w:rsidR="009C629C">
              <w:rPr>
                <w:noProof/>
                <w:webHidden/>
              </w:rPr>
              <w:fldChar w:fldCharType="end"/>
            </w:r>
          </w:hyperlink>
        </w:p>
        <w:p w14:paraId="79005551" w14:textId="77777777" w:rsidR="009C629C" w:rsidRDefault="00C23718">
          <w:pPr>
            <w:pStyle w:val="TOC2"/>
            <w:tabs>
              <w:tab w:val="right" w:leader="dot" w:pos="9622"/>
            </w:tabs>
            <w:rPr>
              <w:rFonts w:asciiTheme="minorHAnsi" w:hAnsiTheme="minorHAnsi" w:cstheme="minorBidi"/>
              <w:noProof/>
              <w:color w:val="auto"/>
              <w:szCs w:val="22"/>
              <w:lang w:val="en-AU" w:eastAsia="en-AU"/>
            </w:rPr>
          </w:pPr>
          <w:hyperlink w:anchor="_Toc93406498" w:history="1">
            <w:r w:rsidR="009C629C" w:rsidRPr="008176DE">
              <w:rPr>
                <w:rStyle w:val="Hyperlink"/>
                <w:noProof/>
                <w:lang w:val="en-AU"/>
              </w:rPr>
              <w:t xml:space="preserve">3.2 </w:t>
            </w:r>
            <w:r w:rsidR="009C629C">
              <w:rPr>
                <w:rStyle w:val="Hyperlink"/>
                <w:noProof/>
                <w:lang w:val="en-AU"/>
              </w:rPr>
              <w:t xml:space="preserve">      </w:t>
            </w:r>
            <w:r w:rsidR="009C629C" w:rsidRPr="008176DE">
              <w:rPr>
                <w:rStyle w:val="Hyperlink"/>
                <w:noProof/>
                <w:lang w:val="en-AU"/>
              </w:rPr>
              <w:t>Council acknowledgements</w:t>
            </w:r>
            <w:r w:rsidR="009C629C">
              <w:rPr>
                <w:noProof/>
                <w:webHidden/>
              </w:rPr>
              <w:tab/>
            </w:r>
            <w:r w:rsidR="009C629C">
              <w:rPr>
                <w:noProof/>
                <w:webHidden/>
              </w:rPr>
              <w:fldChar w:fldCharType="begin"/>
            </w:r>
            <w:r w:rsidR="009C629C">
              <w:rPr>
                <w:noProof/>
                <w:webHidden/>
              </w:rPr>
              <w:instrText xml:space="preserve"> PAGEREF _Toc93406498 \h </w:instrText>
            </w:r>
            <w:r w:rsidR="009C629C">
              <w:rPr>
                <w:noProof/>
                <w:webHidden/>
              </w:rPr>
            </w:r>
            <w:r w:rsidR="009C629C">
              <w:rPr>
                <w:noProof/>
                <w:webHidden/>
              </w:rPr>
              <w:fldChar w:fldCharType="separate"/>
            </w:r>
            <w:r w:rsidR="009C629C">
              <w:rPr>
                <w:noProof/>
                <w:webHidden/>
              </w:rPr>
              <w:t>6</w:t>
            </w:r>
            <w:r w:rsidR="009C629C">
              <w:rPr>
                <w:noProof/>
                <w:webHidden/>
              </w:rPr>
              <w:fldChar w:fldCharType="end"/>
            </w:r>
          </w:hyperlink>
        </w:p>
        <w:p w14:paraId="1CD60DC6" w14:textId="77777777" w:rsidR="009C629C" w:rsidRDefault="00C23718">
          <w:pPr>
            <w:pStyle w:val="TOC2"/>
            <w:tabs>
              <w:tab w:val="right" w:leader="dot" w:pos="9622"/>
            </w:tabs>
            <w:rPr>
              <w:rStyle w:val="Hyperlink"/>
              <w:noProof/>
            </w:rPr>
          </w:pPr>
          <w:hyperlink w:anchor="_Toc93406499" w:history="1">
            <w:r w:rsidR="009C629C" w:rsidRPr="008176DE">
              <w:rPr>
                <w:rStyle w:val="Hyperlink"/>
                <w:noProof/>
                <w:lang w:val="en-AU"/>
              </w:rPr>
              <w:t xml:space="preserve">3.3 </w:t>
            </w:r>
            <w:r w:rsidR="009C629C">
              <w:rPr>
                <w:rStyle w:val="Hyperlink"/>
                <w:noProof/>
                <w:lang w:val="en-AU"/>
              </w:rPr>
              <w:t xml:space="preserve">      </w:t>
            </w:r>
            <w:r w:rsidR="009C629C" w:rsidRPr="008176DE">
              <w:rPr>
                <w:rStyle w:val="Hyperlink"/>
                <w:noProof/>
                <w:lang w:val="en-AU"/>
              </w:rPr>
              <w:t>Key considerations</w:t>
            </w:r>
            <w:r w:rsidR="009C629C">
              <w:rPr>
                <w:noProof/>
                <w:webHidden/>
              </w:rPr>
              <w:tab/>
            </w:r>
            <w:r w:rsidR="009C629C">
              <w:rPr>
                <w:noProof/>
                <w:webHidden/>
              </w:rPr>
              <w:fldChar w:fldCharType="begin"/>
            </w:r>
            <w:r w:rsidR="009C629C">
              <w:rPr>
                <w:noProof/>
                <w:webHidden/>
              </w:rPr>
              <w:instrText xml:space="preserve"> PAGEREF _Toc93406499 \h </w:instrText>
            </w:r>
            <w:r w:rsidR="009C629C">
              <w:rPr>
                <w:noProof/>
                <w:webHidden/>
              </w:rPr>
            </w:r>
            <w:r w:rsidR="009C629C">
              <w:rPr>
                <w:noProof/>
                <w:webHidden/>
              </w:rPr>
              <w:fldChar w:fldCharType="separate"/>
            </w:r>
            <w:r w:rsidR="009C629C">
              <w:rPr>
                <w:noProof/>
                <w:webHidden/>
              </w:rPr>
              <w:t>7</w:t>
            </w:r>
            <w:r w:rsidR="009C629C">
              <w:rPr>
                <w:noProof/>
                <w:webHidden/>
              </w:rPr>
              <w:fldChar w:fldCharType="end"/>
            </w:r>
          </w:hyperlink>
        </w:p>
        <w:p w14:paraId="5ADB1675" w14:textId="77777777" w:rsidR="009C629C" w:rsidRDefault="009C629C" w:rsidP="009C629C">
          <w:pPr>
            <w:rPr>
              <w:color w:val="004EA8" w:themeColor="accent1"/>
              <w:lang w:val="en-US"/>
            </w:rPr>
          </w:pPr>
          <w:r>
            <w:rPr>
              <w:lang w:val="en-US"/>
            </w:rPr>
            <w:tab/>
          </w:r>
          <w:r w:rsidRPr="009C629C">
            <w:rPr>
              <w:color w:val="004EA8" w:themeColor="accent1"/>
              <w:lang w:val="en-US"/>
            </w:rPr>
            <w:t>3.3.1</w:t>
          </w:r>
          <w:r>
            <w:rPr>
              <w:color w:val="004EA8" w:themeColor="accent1"/>
              <w:lang w:val="en-US"/>
            </w:rPr>
            <w:tab/>
            <w:t>Assumptions used in modelling future unmet demand…………………………………7</w:t>
          </w:r>
          <w:r>
            <w:rPr>
              <w:color w:val="004EA8" w:themeColor="accent1"/>
              <w:lang w:val="en-US"/>
            </w:rPr>
            <w:tab/>
            <w:t>3.3.2</w:t>
          </w:r>
          <w:r>
            <w:rPr>
              <w:color w:val="004EA8" w:themeColor="accent1"/>
              <w:lang w:val="en-US"/>
            </w:rPr>
            <w:tab/>
            <w:t>ASR Research Report……………………………………………………………………..9</w:t>
          </w:r>
        </w:p>
        <w:p w14:paraId="21F962D1" w14:textId="77777777" w:rsidR="009C629C" w:rsidRDefault="009C629C" w:rsidP="009C629C">
          <w:pPr>
            <w:rPr>
              <w:color w:val="004EA8" w:themeColor="accent1"/>
              <w:lang w:val="en-US"/>
            </w:rPr>
          </w:pPr>
          <w:r>
            <w:rPr>
              <w:color w:val="004EA8" w:themeColor="accent1"/>
              <w:lang w:val="en-US"/>
            </w:rPr>
            <w:tab/>
            <w:t>3.3.3</w:t>
          </w:r>
          <w:r>
            <w:rPr>
              <w:color w:val="004EA8" w:themeColor="accent1"/>
              <w:lang w:val="en-US"/>
            </w:rPr>
            <w:tab/>
            <w:t>Whitehorse Population……………………………………………………………………</w:t>
          </w:r>
          <w:r w:rsidR="00860902">
            <w:rPr>
              <w:color w:val="004EA8" w:themeColor="accent1"/>
              <w:lang w:val="en-US"/>
            </w:rPr>
            <w:t>.</w:t>
          </w:r>
          <w:r w:rsidR="005E2170">
            <w:rPr>
              <w:color w:val="004EA8" w:themeColor="accent1"/>
              <w:lang w:val="en-US"/>
            </w:rPr>
            <w:t>.</w:t>
          </w:r>
          <w:r w:rsidR="00860902">
            <w:rPr>
              <w:color w:val="004EA8" w:themeColor="accent1"/>
              <w:lang w:val="en-US"/>
            </w:rPr>
            <w:t>9</w:t>
          </w:r>
        </w:p>
        <w:p w14:paraId="7750BD5F" w14:textId="77777777" w:rsidR="009C629C" w:rsidRDefault="009C629C" w:rsidP="009C629C">
          <w:pPr>
            <w:rPr>
              <w:color w:val="004EA8" w:themeColor="accent1"/>
              <w:lang w:val="en-US"/>
            </w:rPr>
          </w:pPr>
          <w:r>
            <w:rPr>
              <w:color w:val="004EA8" w:themeColor="accent1"/>
              <w:lang w:val="en-US"/>
            </w:rPr>
            <w:tab/>
            <w:t>3.3.4</w:t>
          </w:r>
          <w:r>
            <w:rPr>
              <w:color w:val="004EA8" w:themeColor="accent1"/>
              <w:lang w:val="en-US"/>
            </w:rPr>
            <w:tab/>
            <w:t>Whitehorse Population Forecast………………………………………………………...</w:t>
          </w:r>
          <w:r w:rsidR="00860902">
            <w:rPr>
              <w:color w:val="004EA8" w:themeColor="accent1"/>
              <w:lang w:val="en-US"/>
            </w:rPr>
            <w:t>10</w:t>
          </w:r>
        </w:p>
        <w:p w14:paraId="6F7DD05B" w14:textId="77777777" w:rsidR="00860902" w:rsidRDefault="00860902" w:rsidP="009C629C">
          <w:pPr>
            <w:rPr>
              <w:color w:val="004EA8" w:themeColor="accent1"/>
              <w:lang w:val="en-US"/>
            </w:rPr>
          </w:pPr>
          <w:r>
            <w:rPr>
              <w:color w:val="004EA8" w:themeColor="accent1"/>
              <w:lang w:val="en-US"/>
            </w:rPr>
            <w:tab/>
            <w:t>3.3.5</w:t>
          </w:r>
          <w:r>
            <w:rPr>
              <w:color w:val="004EA8" w:themeColor="accent1"/>
              <w:lang w:val="en-US"/>
            </w:rPr>
            <w:tab/>
            <w:t>Whitehorse Early Years Forecast……………………………………………………….11</w:t>
          </w:r>
        </w:p>
        <w:p w14:paraId="48AF3429" w14:textId="77777777" w:rsidR="00860902" w:rsidRDefault="00860902" w:rsidP="009C629C">
          <w:pPr>
            <w:rPr>
              <w:color w:val="004EA8" w:themeColor="accent1"/>
              <w:lang w:val="en-US"/>
            </w:rPr>
          </w:pPr>
          <w:r>
            <w:rPr>
              <w:color w:val="004EA8" w:themeColor="accent1"/>
              <w:lang w:val="en-US"/>
            </w:rPr>
            <w:tab/>
            <w:t>3.3.6</w:t>
          </w:r>
          <w:r>
            <w:rPr>
              <w:color w:val="004EA8" w:themeColor="accent1"/>
              <w:lang w:val="en-US"/>
            </w:rPr>
            <w:tab/>
            <w:t>Whitehorse Family Type and Housing………………………………………………….11</w:t>
          </w:r>
        </w:p>
        <w:p w14:paraId="0470E18A" w14:textId="77777777" w:rsidR="00860902" w:rsidRDefault="00860902" w:rsidP="009C629C">
          <w:pPr>
            <w:rPr>
              <w:color w:val="004EA8" w:themeColor="accent1"/>
              <w:lang w:val="en-US"/>
            </w:rPr>
          </w:pPr>
          <w:r>
            <w:rPr>
              <w:color w:val="004EA8" w:themeColor="accent1"/>
              <w:lang w:val="en-US"/>
            </w:rPr>
            <w:tab/>
            <w:t>3.3.7</w:t>
          </w:r>
          <w:r>
            <w:rPr>
              <w:color w:val="004EA8" w:themeColor="accent1"/>
              <w:lang w:val="en-US"/>
            </w:rPr>
            <w:tab/>
            <w:t>Migration into and out of Whitehorse……………………………………………………12</w:t>
          </w:r>
        </w:p>
        <w:p w14:paraId="79891A09" w14:textId="77777777" w:rsidR="00860902" w:rsidRDefault="00860902" w:rsidP="009C629C">
          <w:pPr>
            <w:rPr>
              <w:color w:val="004EA8" w:themeColor="accent1"/>
              <w:lang w:val="en-US"/>
            </w:rPr>
          </w:pPr>
          <w:r>
            <w:rPr>
              <w:color w:val="004EA8" w:themeColor="accent1"/>
              <w:lang w:val="en-US"/>
            </w:rPr>
            <w:tab/>
            <w:t>3.3.8</w:t>
          </w:r>
          <w:r>
            <w:rPr>
              <w:color w:val="004EA8" w:themeColor="accent1"/>
              <w:lang w:val="en-US"/>
            </w:rPr>
            <w:tab/>
            <w:t>Vulnerability in one or more domains…………………………………………………...13</w:t>
          </w:r>
        </w:p>
        <w:p w14:paraId="1BB8C03C" w14:textId="77777777" w:rsidR="00860902" w:rsidRDefault="00860902" w:rsidP="009C629C">
          <w:pPr>
            <w:rPr>
              <w:color w:val="004EA8" w:themeColor="accent1"/>
              <w:lang w:val="en-US"/>
            </w:rPr>
          </w:pPr>
          <w:r>
            <w:rPr>
              <w:color w:val="004EA8" w:themeColor="accent1"/>
              <w:lang w:val="en-US"/>
            </w:rPr>
            <w:tab/>
            <w:t>3.3.9</w:t>
          </w:r>
          <w:r>
            <w:rPr>
              <w:color w:val="004EA8" w:themeColor="accent1"/>
              <w:lang w:val="en-US"/>
            </w:rPr>
            <w:tab/>
            <w:t>Education…………………………………………………………………………………..13</w:t>
          </w:r>
        </w:p>
        <w:p w14:paraId="19B3861B" w14:textId="77777777" w:rsidR="00860902" w:rsidRDefault="00860902" w:rsidP="009C629C">
          <w:pPr>
            <w:rPr>
              <w:color w:val="004EA8" w:themeColor="accent1"/>
              <w:lang w:val="en-US"/>
            </w:rPr>
          </w:pPr>
          <w:r>
            <w:rPr>
              <w:color w:val="004EA8" w:themeColor="accent1"/>
              <w:lang w:val="en-US"/>
            </w:rPr>
            <w:t xml:space="preserve">   3.4</w:t>
          </w:r>
          <w:r>
            <w:rPr>
              <w:color w:val="004EA8" w:themeColor="accent1"/>
              <w:lang w:val="en-US"/>
            </w:rPr>
            <w:tab/>
            <w:t xml:space="preserve">   KISP &amp; ASR Research Estimates for Unmet Demand for Kindergarten Places………….13</w:t>
          </w:r>
        </w:p>
        <w:p w14:paraId="172C7827" w14:textId="77777777" w:rsidR="00860902" w:rsidRDefault="00860902" w:rsidP="009C629C">
          <w:pPr>
            <w:rPr>
              <w:color w:val="004EA8" w:themeColor="accent1"/>
              <w:lang w:val="en-US"/>
            </w:rPr>
          </w:pPr>
          <w:r>
            <w:rPr>
              <w:color w:val="004EA8" w:themeColor="accent1"/>
              <w:lang w:val="en-US"/>
            </w:rPr>
            <w:t xml:space="preserve">   </w:t>
          </w:r>
          <w:r>
            <w:rPr>
              <w:color w:val="004EA8" w:themeColor="accent1"/>
              <w:lang w:val="en-US"/>
            </w:rPr>
            <w:tab/>
            <w:t>3.4.1</w:t>
          </w:r>
          <w:r>
            <w:rPr>
              <w:color w:val="004EA8" w:themeColor="accent1"/>
              <w:lang w:val="en-US"/>
            </w:rPr>
            <w:tab/>
            <w:t>Additional of the ASR Research Report………………………………………………..14</w:t>
          </w:r>
        </w:p>
        <w:p w14:paraId="200A2871" w14:textId="77777777" w:rsidR="00860902" w:rsidRPr="009C629C" w:rsidRDefault="00860902" w:rsidP="009C629C">
          <w:pPr>
            <w:rPr>
              <w:color w:val="004EA8" w:themeColor="accent1"/>
              <w:lang w:val="en-US"/>
            </w:rPr>
          </w:pPr>
          <w:r>
            <w:rPr>
              <w:color w:val="004EA8" w:themeColor="accent1"/>
              <w:lang w:val="en-US"/>
            </w:rPr>
            <w:t xml:space="preserve">   3.5       References……………………………………………………………………………………….14</w:t>
          </w:r>
        </w:p>
        <w:p w14:paraId="40BE3A56" w14:textId="77777777" w:rsidR="009C629C" w:rsidRDefault="00C23718">
          <w:pPr>
            <w:pStyle w:val="TOC1"/>
            <w:rPr>
              <w:rFonts w:asciiTheme="minorHAnsi" w:hAnsiTheme="minorHAnsi" w:cstheme="minorBidi"/>
              <w:b w:val="0"/>
              <w:noProof/>
              <w:color w:val="auto"/>
              <w:szCs w:val="22"/>
              <w:lang w:val="en-AU" w:eastAsia="en-AU"/>
            </w:rPr>
          </w:pPr>
          <w:hyperlink w:anchor="_Toc93406500" w:history="1">
            <w:r w:rsidR="009C629C" w:rsidRPr="008176DE">
              <w:rPr>
                <w:rStyle w:val="Hyperlink"/>
                <w:noProof/>
                <w:lang w:val="en-AU"/>
              </w:rPr>
              <w:t>4.</w:t>
            </w:r>
            <w:r w:rsidR="009C629C">
              <w:rPr>
                <w:rFonts w:asciiTheme="minorHAnsi" w:hAnsiTheme="minorHAnsi" w:cstheme="minorBidi"/>
                <w:b w:val="0"/>
                <w:noProof/>
                <w:color w:val="auto"/>
                <w:szCs w:val="22"/>
                <w:lang w:val="en-AU" w:eastAsia="en-AU"/>
              </w:rPr>
              <w:tab/>
            </w:r>
            <w:r w:rsidR="009C629C" w:rsidRPr="008176DE">
              <w:rPr>
                <w:rStyle w:val="Hyperlink"/>
                <w:noProof/>
                <w:lang w:val="en-AU"/>
              </w:rPr>
              <w:t>Funded kindergarten enrolment estimates between 2021-29 for City of Whitehorse</w:t>
            </w:r>
            <w:r w:rsidR="009C629C">
              <w:rPr>
                <w:noProof/>
                <w:webHidden/>
              </w:rPr>
              <w:tab/>
            </w:r>
            <w:r w:rsidR="009C629C">
              <w:rPr>
                <w:noProof/>
                <w:webHidden/>
              </w:rPr>
              <w:fldChar w:fldCharType="begin"/>
            </w:r>
            <w:r w:rsidR="009C629C">
              <w:rPr>
                <w:noProof/>
                <w:webHidden/>
              </w:rPr>
              <w:instrText xml:space="preserve"> PAGEREF _Toc93406500 \h </w:instrText>
            </w:r>
            <w:r w:rsidR="009C629C">
              <w:rPr>
                <w:noProof/>
                <w:webHidden/>
              </w:rPr>
            </w:r>
            <w:r w:rsidR="009C629C">
              <w:rPr>
                <w:noProof/>
                <w:webHidden/>
              </w:rPr>
              <w:fldChar w:fldCharType="separate"/>
            </w:r>
            <w:r w:rsidR="009C629C">
              <w:rPr>
                <w:noProof/>
                <w:webHidden/>
              </w:rPr>
              <w:t>15</w:t>
            </w:r>
            <w:r w:rsidR="009C629C">
              <w:rPr>
                <w:noProof/>
                <w:webHidden/>
              </w:rPr>
              <w:fldChar w:fldCharType="end"/>
            </w:r>
          </w:hyperlink>
        </w:p>
        <w:p w14:paraId="5CD0D36D" w14:textId="77777777" w:rsidR="009C629C" w:rsidRDefault="00C23718">
          <w:pPr>
            <w:pStyle w:val="TOC2"/>
            <w:tabs>
              <w:tab w:val="left" w:pos="880"/>
              <w:tab w:val="right" w:leader="dot" w:pos="9622"/>
            </w:tabs>
            <w:rPr>
              <w:rFonts w:asciiTheme="minorHAnsi" w:hAnsiTheme="minorHAnsi" w:cstheme="minorBidi"/>
              <w:noProof/>
              <w:color w:val="auto"/>
              <w:szCs w:val="22"/>
              <w:lang w:val="en-AU" w:eastAsia="en-AU"/>
            </w:rPr>
          </w:pPr>
          <w:hyperlink w:anchor="_Toc93406501" w:history="1">
            <w:r w:rsidR="009C629C" w:rsidRPr="008176DE">
              <w:rPr>
                <w:rStyle w:val="Hyperlink"/>
                <w:noProof/>
                <w:lang w:val="en-AU"/>
              </w:rPr>
              <w:t>4.1</w:t>
            </w:r>
            <w:r w:rsidR="009C629C">
              <w:rPr>
                <w:rFonts w:asciiTheme="minorHAnsi" w:hAnsiTheme="minorHAnsi" w:cstheme="minorBidi"/>
                <w:noProof/>
                <w:color w:val="auto"/>
                <w:szCs w:val="22"/>
                <w:lang w:val="en-AU" w:eastAsia="en-AU"/>
              </w:rPr>
              <w:tab/>
            </w:r>
            <w:r w:rsidR="009C629C" w:rsidRPr="008176DE">
              <w:rPr>
                <w:rStyle w:val="Hyperlink"/>
                <w:noProof/>
                <w:lang w:val="en-AU"/>
              </w:rPr>
              <w:t>Purpose</w:t>
            </w:r>
            <w:r w:rsidR="009C629C">
              <w:rPr>
                <w:noProof/>
                <w:webHidden/>
              </w:rPr>
              <w:tab/>
            </w:r>
            <w:r w:rsidR="009C629C">
              <w:rPr>
                <w:noProof/>
                <w:webHidden/>
              </w:rPr>
              <w:fldChar w:fldCharType="begin"/>
            </w:r>
            <w:r w:rsidR="009C629C">
              <w:rPr>
                <w:noProof/>
                <w:webHidden/>
              </w:rPr>
              <w:instrText xml:space="preserve"> PAGEREF _Toc93406501 \h </w:instrText>
            </w:r>
            <w:r w:rsidR="009C629C">
              <w:rPr>
                <w:noProof/>
                <w:webHidden/>
              </w:rPr>
            </w:r>
            <w:r w:rsidR="009C629C">
              <w:rPr>
                <w:noProof/>
                <w:webHidden/>
              </w:rPr>
              <w:fldChar w:fldCharType="separate"/>
            </w:r>
            <w:r w:rsidR="009C629C">
              <w:rPr>
                <w:noProof/>
                <w:webHidden/>
              </w:rPr>
              <w:t>15</w:t>
            </w:r>
            <w:r w:rsidR="009C629C">
              <w:rPr>
                <w:noProof/>
                <w:webHidden/>
              </w:rPr>
              <w:fldChar w:fldCharType="end"/>
            </w:r>
          </w:hyperlink>
        </w:p>
        <w:p w14:paraId="524BE2CD" w14:textId="77777777" w:rsidR="009C629C" w:rsidRDefault="00C23718">
          <w:pPr>
            <w:pStyle w:val="TOC2"/>
            <w:tabs>
              <w:tab w:val="left" w:pos="880"/>
              <w:tab w:val="right" w:leader="dot" w:pos="9622"/>
            </w:tabs>
            <w:rPr>
              <w:rFonts w:asciiTheme="minorHAnsi" w:hAnsiTheme="minorHAnsi" w:cstheme="minorBidi"/>
              <w:noProof/>
              <w:color w:val="auto"/>
              <w:szCs w:val="22"/>
              <w:lang w:val="en-AU" w:eastAsia="en-AU"/>
            </w:rPr>
          </w:pPr>
          <w:hyperlink w:anchor="_Toc93406502" w:history="1">
            <w:r w:rsidR="009C629C" w:rsidRPr="008176DE">
              <w:rPr>
                <w:rStyle w:val="Hyperlink"/>
                <w:noProof/>
                <w:lang w:val="en-AU"/>
              </w:rPr>
              <w:t xml:space="preserve">4.2 </w:t>
            </w:r>
            <w:r w:rsidR="009C629C">
              <w:rPr>
                <w:rFonts w:asciiTheme="minorHAnsi" w:hAnsiTheme="minorHAnsi" w:cstheme="minorBidi"/>
                <w:noProof/>
                <w:color w:val="auto"/>
                <w:szCs w:val="22"/>
                <w:lang w:val="en-AU" w:eastAsia="en-AU"/>
              </w:rPr>
              <w:tab/>
            </w:r>
            <w:r w:rsidR="009C629C" w:rsidRPr="008176DE">
              <w:rPr>
                <w:rStyle w:val="Hyperlink"/>
                <w:noProof/>
                <w:lang w:val="en-AU"/>
              </w:rPr>
              <w:t>Methodology</w:t>
            </w:r>
            <w:r w:rsidR="009C629C">
              <w:rPr>
                <w:noProof/>
                <w:webHidden/>
              </w:rPr>
              <w:tab/>
            </w:r>
            <w:r w:rsidR="009C629C">
              <w:rPr>
                <w:noProof/>
                <w:webHidden/>
              </w:rPr>
              <w:fldChar w:fldCharType="begin"/>
            </w:r>
            <w:r w:rsidR="009C629C">
              <w:rPr>
                <w:noProof/>
                <w:webHidden/>
              </w:rPr>
              <w:instrText xml:space="preserve"> PAGEREF _Toc93406502 \h </w:instrText>
            </w:r>
            <w:r w:rsidR="009C629C">
              <w:rPr>
                <w:noProof/>
                <w:webHidden/>
              </w:rPr>
            </w:r>
            <w:r w:rsidR="009C629C">
              <w:rPr>
                <w:noProof/>
                <w:webHidden/>
              </w:rPr>
              <w:fldChar w:fldCharType="separate"/>
            </w:r>
            <w:r w:rsidR="009C629C">
              <w:rPr>
                <w:noProof/>
                <w:webHidden/>
              </w:rPr>
              <w:t>15</w:t>
            </w:r>
            <w:r w:rsidR="009C629C">
              <w:rPr>
                <w:noProof/>
                <w:webHidden/>
              </w:rPr>
              <w:fldChar w:fldCharType="end"/>
            </w:r>
          </w:hyperlink>
        </w:p>
        <w:p w14:paraId="4448A305" w14:textId="77777777" w:rsidR="009C629C" w:rsidRDefault="00C23718">
          <w:pPr>
            <w:pStyle w:val="TOC2"/>
            <w:tabs>
              <w:tab w:val="left" w:pos="880"/>
              <w:tab w:val="right" w:leader="dot" w:pos="9622"/>
            </w:tabs>
            <w:rPr>
              <w:rFonts w:asciiTheme="minorHAnsi" w:hAnsiTheme="minorHAnsi" w:cstheme="minorBidi"/>
              <w:noProof/>
              <w:color w:val="auto"/>
              <w:szCs w:val="22"/>
              <w:lang w:val="en-AU" w:eastAsia="en-AU"/>
            </w:rPr>
          </w:pPr>
          <w:hyperlink w:anchor="_Toc93406503" w:history="1">
            <w:r w:rsidR="009C629C" w:rsidRPr="008176DE">
              <w:rPr>
                <w:rStyle w:val="Hyperlink"/>
                <w:noProof/>
                <w:lang w:val="en-AU"/>
              </w:rPr>
              <w:t>4.3</w:t>
            </w:r>
            <w:r w:rsidR="009C629C">
              <w:rPr>
                <w:rFonts w:asciiTheme="minorHAnsi" w:hAnsiTheme="minorHAnsi" w:cstheme="minorBidi"/>
                <w:noProof/>
                <w:color w:val="auto"/>
                <w:szCs w:val="22"/>
                <w:lang w:val="en-AU" w:eastAsia="en-AU"/>
              </w:rPr>
              <w:tab/>
            </w:r>
            <w:r w:rsidR="009C629C" w:rsidRPr="008176DE">
              <w:rPr>
                <w:rStyle w:val="Hyperlink"/>
                <w:noProof/>
                <w:lang w:val="en-AU"/>
              </w:rPr>
              <w:t>Summary of current kindergarten provision</w:t>
            </w:r>
            <w:r w:rsidR="009C629C">
              <w:rPr>
                <w:noProof/>
                <w:webHidden/>
              </w:rPr>
              <w:tab/>
            </w:r>
            <w:r w:rsidR="009C629C">
              <w:rPr>
                <w:noProof/>
                <w:webHidden/>
              </w:rPr>
              <w:fldChar w:fldCharType="begin"/>
            </w:r>
            <w:r w:rsidR="009C629C">
              <w:rPr>
                <w:noProof/>
                <w:webHidden/>
              </w:rPr>
              <w:instrText xml:space="preserve"> PAGEREF _Toc93406503 \h </w:instrText>
            </w:r>
            <w:r w:rsidR="009C629C">
              <w:rPr>
                <w:noProof/>
                <w:webHidden/>
              </w:rPr>
            </w:r>
            <w:r w:rsidR="009C629C">
              <w:rPr>
                <w:noProof/>
                <w:webHidden/>
              </w:rPr>
              <w:fldChar w:fldCharType="separate"/>
            </w:r>
            <w:r w:rsidR="009C629C">
              <w:rPr>
                <w:noProof/>
                <w:webHidden/>
              </w:rPr>
              <w:t>16</w:t>
            </w:r>
            <w:r w:rsidR="009C629C">
              <w:rPr>
                <w:noProof/>
                <w:webHidden/>
              </w:rPr>
              <w:fldChar w:fldCharType="end"/>
            </w:r>
          </w:hyperlink>
        </w:p>
        <w:p w14:paraId="31A2DAC6" w14:textId="77777777" w:rsidR="009C629C" w:rsidRDefault="00C23718">
          <w:pPr>
            <w:pStyle w:val="TOC2"/>
            <w:tabs>
              <w:tab w:val="left" w:pos="880"/>
              <w:tab w:val="right" w:leader="dot" w:pos="9622"/>
            </w:tabs>
            <w:rPr>
              <w:rFonts w:asciiTheme="minorHAnsi" w:hAnsiTheme="minorHAnsi" w:cstheme="minorBidi"/>
              <w:noProof/>
              <w:color w:val="auto"/>
              <w:szCs w:val="22"/>
              <w:lang w:val="en-AU" w:eastAsia="en-AU"/>
            </w:rPr>
          </w:pPr>
          <w:hyperlink w:anchor="_Toc93406504" w:history="1">
            <w:r w:rsidR="009C629C" w:rsidRPr="008176DE">
              <w:rPr>
                <w:rStyle w:val="Hyperlink"/>
                <w:noProof/>
                <w:lang w:val="en-AU"/>
              </w:rPr>
              <w:t>4.4</w:t>
            </w:r>
            <w:r w:rsidR="009C629C">
              <w:rPr>
                <w:rFonts w:asciiTheme="minorHAnsi" w:hAnsiTheme="minorHAnsi" w:cstheme="minorBidi"/>
                <w:noProof/>
                <w:color w:val="auto"/>
                <w:szCs w:val="22"/>
                <w:lang w:val="en-AU" w:eastAsia="en-AU"/>
              </w:rPr>
              <w:tab/>
            </w:r>
            <w:r w:rsidR="009C629C" w:rsidRPr="008176DE">
              <w:rPr>
                <w:rStyle w:val="Hyperlink"/>
                <w:noProof/>
                <w:lang w:val="en-AU"/>
              </w:rPr>
              <w:t>Approach to optimising the use of existing services and infrastructure</w:t>
            </w:r>
            <w:r w:rsidR="009C629C">
              <w:rPr>
                <w:noProof/>
                <w:webHidden/>
              </w:rPr>
              <w:tab/>
            </w:r>
            <w:r w:rsidR="009C629C">
              <w:rPr>
                <w:noProof/>
                <w:webHidden/>
              </w:rPr>
              <w:fldChar w:fldCharType="begin"/>
            </w:r>
            <w:r w:rsidR="009C629C">
              <w:rPr>
                <w:noProof/>
                <w:webHidden/>
              </w:rPr>
              <w:instrText xml:space="preserve"> PAGEREF _Toc93406504 \h </w:instrText>
            </w:r>
            <w:r w:rsidR="009C629C">
              <w:rPr>
                <w:noProof/>
                <w:webHidden/>
              </w:rPr>
            </w:r>
            <w:r w:rsidR="009C629C">
              <w:rPr>
                <w:noProof/>
                <w:webHidden/>
              </w:rPr>
              <w:fldChar w:fldCharType="separate"/>
            </w:r>
            <w:r w:rsidR="009C629C">
              <w:rPr>
                <w:noProof/>
                <w:webHidden/>
              </w:rPr>
              <w:t>17</w:t>
            </w:r>
            <w:r w:rsidR="009C629C">
              <w:rPr>
                <w:noProof/>
                <w:webHidden/>
              </w:rPr>
              <w:fldChar w:fldCharType="end"/>
            </w:r>
          </w:hyperlink>
        </w:p>
        <w:p w14:paraId="4FAF9D3E" w14:textId="77777777" w:rsidR="009C629C" w:rsidRDefault="00C23718">
          <w:pPr>
            <w:pStyle w:val="TOC2"/>
            <w:tabs>
              <w:tab w:val="left" w:pos="880"/>
              <w:tab w:val="right" w:leader="dot" w:pos="9622"/>
            </w:tabs>
            <w:rPr>
              <w:rFonts w:asciiTheme="minorHAnsi" w:hAnsiTheme="minorHAnsi" w:cstheme="minorBidi"/>
              <w:noProof/>
              <w:color w:val="auto"/>
              <w:szCs w:val="22"/>
              <w:lang w:val="en-AU" w:eastAsia="en-AU"/>
            </w:rPr>
          </w:pPr>
          <w:hyperlink w:anchor="_Toc93406505" w:history="1">
            <w:r w:rsidR="009C629C" w:rsidRPr="008176DE">
              <w:rPr>
                <w:rStyle w:val="Hyperlink"/>
                <w:noProof/>
                <w:lang w:val="en-AU"/>
              </w:rPr>
              <w:t>4.5</w:t>
            </w:r>
            <w:r w:rsidR="009C629C">
              <w:rPr>
                <w:rFonts w:asciiTheme="minorHAnsi" w:hAnsiTheme="minorHAnsi" w:cstheme="minorBidi"/>
                <w:noProof/>
                <w:color w:val="auto"/>
                <w:szCs w:val="22"/>
                <w:lang w:val="en-AU" w:eastAsia="en-AU"/>
              </w:rPr>
              <w:tab/>
            </w:r>
            <w:r w:rsidR="009C629C" w:rsidRPr="008176DE">
              <w:rPr>
                <w:rStyle w:val="Hyperlink"/>
                <w:noProof/>
                <w:lang w:val="en-AU"/>
              </w:rPr>
              <w:t>Agreed estimates of demand for funded kindergarten places that cannot be met through existing services and infrastructure</w:t>
            </w:r>
            <w:r w:rsidR="009C629C">
              <w:rPr>
                <w:noProof/>
                <w:webHidden/>
              </w:rPr>
              <w:tab/>
            </w:r>
            <w:r w:rsidR="009C629C">
              <w:rPr>
                <w:noProof/>
                <w:webHidden/>
              </w:rPr>
              <w:fldChar w:fldCharType="begin"/>
            </w:r>
            <w:r w:rsidR="009C629C">
              <w:rPr>
                <w:noProof/>
                <w:webHidden/>
              </w:rPr>
              <w:instrText xml:space="preserve"> PAGEREF _Toc93406505 \h </w:instrText>
            </w:r>
            <w:r w:rsidR="009C629C">
              <w:rPr>
                <w:noProof/>
                <w:webHidden/>
              </w:rPr>
            </w:r>
            <w:r w:rsidR="009C629C">
              <w:rPr>
                <w:noProof/>
                <w:webHidden/>
              </w:rPr>
              <w:fldChar w:fldCharType="separate"/>
            </w:r>
            <w:r w:rsidR="009C629C">
              <w:rPr>
                <w:noProof/>
                <w:webHidden/>
              </w:rPr>
              <w:t>18</w:t>
            </w:r>
            <w:r w:rsidR="009C629C">
              <w:rPr>
                <w:noProof/>
                <w:webHidden/>
              </w:rPr>
              <w:fldChar w:fldCharType="end"/>
            </w:r>
          </w:hyperlink>
        </w:p>
        <w:p w14:paraId="1F304006" w14:textId="77777777" w:rsidR="009C629C" w:rsidRDefault="00C23718">
          <w:pPr>
            <w:pStyle w:val="TOC1"/>
            <w:rPr>
              <w:rFonts w:asciiTheme="minorHAnsi" w:hAnsiTheme="minorHAnsi" w:cstheme="minorBidi"/>
              <w:b w:val="0"/>
              <w:noProof/>
              <w:color w:val="auto"/>
              <w:szCs w:val="22"/>
              <w:lang w:val="en-AU" w:eastAsia="en-AU"/>
            </w:rPr>
          </w:pPr>
          <w:hyperlink w:anchor="_Toc93406506" w:history="1">
            <w:r w:rsidR="009C629C" w:rsidRPr="008176DE">
              <w:rPr>
                <w:rStyle w:val="Hyperlink"/>
                <w:noProof/>
                <w:lang w:val="en-AU"/>
              </w:rPr>
              <w:t>5.</w:t>
            </w:r>
            <w:r w:rsidR="009C629C">
              <w:rPr>
                <w:rFonts w:asciiTheme="minorHAnsi" w:hAnsiTheme="minorHAnsi" w:cstheme="minorBidi"/>
                <w:b w:val="0"/>
                <w:noProof/>
                <w:color w:val="auto"/>
                <w:szCs w:val="22"/>
                <w:lang w:val="en-AU" w:eastAsia="en-AU"/>
              </w:rPr>
              <w:tab/>
            </w:r>
            <w:r w:rsidR="009C629C" w:rsidRPr="008176DE">
              <w:rPr>
                <w:rStyle w:val="Hyperlink"/>
                <w:noProof/>
                <w:lang w:val="en-AU"/>
              </w:rPr>
              <w:t>Authorisation</w:t>
            </w:r>
            <w:r w:rsidR="009C629C">
              <w:rPr>
                <w:noProof/>
                <w:webHidden/>
              </w:rPr>
              <w:tab/>
            </w:r>
            <w:r w:rsidR="009C629C">
              <w:rPr>
                <w:noProof/>
                <w:webHidden/>
              </w:rPr>
              <w:fldChar w:fldCharType="begin"/>
            </w:r>
            <w:r w:rsidR="009C629C">
              <w:rPr>
                <w:noProof/>
                <w:webHidden/>
              </w:rPr>
              <w:instrText xml:space="preserve"> PAGEREF _Toc93406506 \h </w:instrText>
            </w:r>
            <w:r w:rsidR="009C629C">
              <w:rPr>
                <w:noProof/>
                <w:webHidden/>
              </w:rPr>
            </w:r>
            <w:r w:rsidR="009C629C">
              <w:rPr>
                <w:noProof/>
                <w:webHidden/>
              </w:rPr>
              <w:fldChar w:fldCharType="separate"/>
            </w:r>
            <w:r w:rsidR="009C629C">
              <w:rPr>
                <w:noProof/>
                <w:webHidden/>
              </w:rPr>
              <w:t>23</w:t>
            </w:r>
            <w:r w:rsidR="009C629C">
              <w:rPr>
                <w:noProof/>
                <w:webHidden/>
              </w:rPr>
              <w:fldChar w:fldCharType="end"/>
            </w:r>
          </w:hyperlink>
        </w:p>
        <w:p w14:paraId="1914DA42" w14:textId="77777777" w:rsidR="009C629C" w:rsidRDefault="009C629C">
          <w:r>
            <w:rPr>
              <w:b/>
              <w:bCs/>
              <w:noProof/>
            </w:rPr>
            <w:fldChar w:fldCharType="end"/>
          </w:r>
        </w:p>
      </w:sdtContent>
    </w:sdt>
    <w:p w14:paraId="5005D2AB" w14:textId="77777777" w:rsidR="00AF6F17" w:rsidRPr="00500D96" w:rsidRDefault="00AF6F17" w:rsidP="006A6B01">
      <w:pPr>
        <w:pStyle w:val="TOC1"/>
        <w:rPr>
          <w:lang w:val="en-GB"/>
        </w:rPr>
        <w:sectPr w:rsidR="00AF6F17" w:rsidRPr="00500D96" w:rsidSect="00DA3218">
          <w:headerReference w:type="default" r:id="rId15"/>
          <w:footerReference w:type="default" r:id="rId16"/>
          <w:pgSz w:w="11900" w:h="16840"/>
          <w:pgMar w:top="1985" w:right="1134" w:bottom="1701" w:left="1134" w:header="709" w:footer="709" w:gutter="0"/>
          <w:cols w:space="708"/>
          <w:docGrid w:linePitch="360"/>
        </w:sectPr>
      </w:pPr>
    </w:p>
    <w:p w14:paraId="0A6FC8E9" w14:textId="77777777" w:rsidR="00F869E2" w:rsidRPr="00624A55" w:rsidRDefault="00F869E2" w:rsidP="00E55C1B">
      <w:pPr>
        <w:pStyle w:val="Heading1"/>
        <w:numPr>
          <w:ilvl w:val="0"/>
          <w:numId w:val="5"/>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5209487"/>
      <w:bookmarkStart w:id="17" w:name="_Toc9340648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bookmarkEnd w:id="17"/>
    </w:p>
    <w:p w14:paraId="7D7B3D80" w14:textId="77777777" w:rsidR="00331CC1" w:rsidRDefault="00D761CB" w:rsidP="00E55C1B">
      <w:pPr>
        <w:pStyle w:val="Heading2"/>
        <w:numPr>
          <w:ilvl w:val="1"/>
          <w:numId w:val="5"/>
        </w:numPr>
        <w:spacing w:before="240"/>
        <w:rPr>
          <w:lang w:val="en-AU"/>
        </w:rPr>
      </w:pPr>
      <w:bookmarkStart w:id="18" w:name="_Toc45209488"/>
      <w:bookmarkStart w:id="19" w:name="_Toc93406490"/>
      <w:r>
        <w:rPr>
          <w:lang w:val="en-AU"/>
        </w:rPr>
        <w:t xml:space="preserve">Reform </w:t>
      </w:r>
      <w:r w:rsidR="00BB6922">
        <w:rPr>
          <w:lang w:val="en-AU"/>
        </w:rPr>
        <w:t>c</w:t>
      </w:r>
      <w:r>
        <w:rPr>
          <w:lang w:val="en-AU"/>
        </w:rPr>
        <w:t>ontext</w:t>
      </w:r>
      <w:bookmarkEnd w:id="18"/>
      <w:bookmarkEnd w:id="19"/>
    </w:p>
    <w:p w14:paraId="7BF353CD" w14:textId="77777777"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40E2ECDD" w14:textId="77777777" w:rsidR="00331CC1" w:rsidRDefault="00331CC1" w:rsidP="00E55C1B">
      <w:pPr>
        <w:pStyle w:val="Heading2"/>
        <w:numPr>
          <w:ilvl w:val="1"/>
          <w:numId w:val="5"/>
        </w:numPr>
        <w:spacing w:before="240"/>
        <w:rPr>
          <w:lang w:val="en-AU"/>
        </w:rPr>
      </w:pPr>
      <w:bookmarkStart w:id="20" w:name="_Toc45209489"/>
      <w:bookmarkStart w:id="21" w:name="_Toc93406491"/>
      <w:r>
        <w:rPr>
          <w:lang w:val="en-AU"/>
        </w:rPr>
        <w:t>Purpose of KISPs</w:t>
      </w:r>
      <w:bookmarkEnd w:id="20"/>
      <w:bookmarkEnd w:id="21"/>
    </w:p>
    <w:p w14:paraId="5CA5AAD5" w14:textId="77777777"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 xml:space="preserve">to </w:t>
      </w:r>
      <w:r w:rsidR="00150BBD">
        <w:rPr>
          <w:lang w:val="en-AU"/>
        </w:rPr>
        <w:t>have input into the</w:t>
      </w:r>
      <w:r>
        <w:rPr>
          <w:lang w:val="en-AU"/>
        </w:rPr>
        <w:t xml:space="preserve">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5A979155" w14:textId="77777777" w:rsidR="00047A3E" w:rsidRDefault="00047A3E">
      <w:pPr>
        <w:spacing w:before="240" w:line="276" w:lineRule="auto"/>
        <w:jc w:val="both"/>
        <w:rPr>
          <w:lang w:val="en-AU"/>
        </w:rPr>
      </w:pPr>
      <w:r>
        <w:rPr>
          <w:lang w:val="en-AU"/>
        </w:rPr>
        <w:t>Each KISP has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3AF4F90" w14:textId="77777777" w:rsidR="000A4710" w:rsidRDefault="000A4710">
      <w:pPr>
        <w:spacing w:before="240" w:line="276" w:lineRule="auto"/>
        <w:jc w:val="both"/>
        <w:rPr>
          <w:lang w:val="en-AU"/>
        </w:rPr>
      </w:pPr>
      <w:bookmarkStart w:id="22"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t>
      </w:r>
      <w:r w:rsidR="00B15214">
        <w:rPr>
          <w:lang w:val="en-AU"/>
        </w:rPr>
        <w:t>sh</w:t>
      </w:r>
      <w:r w:rsidRPr="00B948EA">
        <w:rPr>
          <w:lang w:val="en-AU"/>
        </w:rPr>
        <w:t xml:space="preserve">ould </w:t>
      </w:r>
      <w:r w:rsidR="00B15214">
        <w:rPr>
          <w:lang w:val="en-AU"/>
        </w:rPr>
        <w:t>reference or align</w:t>
      </w:r>
      <w:r w:rsidR="00B15214" w:rsidRPr="00B948EA">
        <w:rPr>
          <w:lang w:val="en-AU"/>
        </w:rPr>
        <w:t xml:space="preserve"> </w:t>
      </w:r>
      <w:r w:rsidR="00B15214">
        <w:rPr>
          <w:lang w:val="en-AU"/>
        </w:rPr>
        <w:t xml:space="preserve">where possible </w:t>
      </w:r>
      <w:r w:rsidRPr="00B948EA">
        <w:rPr>
          <w:lang w:val="en-AU"/>
        </w:rPr>
        <w:t xml:space="preserve">with the relevant KISP. </w:t>
      </w:r>
    </w:p>
    <w:p w14:paraId="778BE714" w14:textId="77777777" w:rsidR="00A66ADA" w:rsidRDefault="002A7BC6" w:rsidP="00E55C1B">
      <w:pPr>
        <w:pStyle w:val="Heading2"/>
        <w:numPr>
          <w:ilvl w:val="1"/>
          <w:numId w:val="5"/>
        </w:numPr>
        <w:spacing w:before="240"/>
        <w:rPr>
          <w:lang w:val="en-AU"/>
        </w:rPr>
      </w:pPr>
      <w:bookmarkStart w:id="23" w:name="_Toc45209490"/>
      <w:bookmarkStart w:id="24" w:name="_Toc93406492"/>
      <w:bookmarkEnd w:id="22"/>
      <w:r>
        <w:rPr>
          <w:lang w:val="en-AU"/>
        </w:rPr>
        <w:t>H</w:t>
      </w:r>
      <w:r w:rsidR="006A6B01">
        <w:rPr>
          <w:lang w:val="en-AU"/>
        </w:rPr>
        <w:t>o</w:t>
      </w:r>
      <w:r>
        <w:rPr>
          <w:lang w:val="en-AU"/>
        </w:rPr>
        <w:t>w to use the KISP</w:t>
      </w:r>
      <w:bookmarkEnd w:id="23"/>
      <w:bookmarkEnd w:id="24"/>
    </w:p>
    <w:p w14:paraId="4D2CEB11" w14:textId="77777777"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4F42CE4E" w14:textId="77777777"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when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0F16C16" w14:textId="77777777" w:rsidR="00B15214" w:rsidRDefault="00B15214">
      <w:pPr>
        <w:spacing w:before="240" w:line="276" w:lineRule="auto"/>
        <w:jc w:val="both"/>
        <w:rPr>
          <w:lang w:val="en-AU"/>
        </w:rPr>
      </w:pPr>
      <w:r>
        <w:rPr>
          <w:lang w:val="en-AU"/>
        </w:rPr>
        <w:t>Note As actual demographics and other demand factors as well as those factors driving supply may deviate from current projections, it will be necessary for the KISP to be reviewed and if necessary amended on an annual basis. In this way, the KISP will always be based on the most current and reliable data.</w:t>
      </w:r>
      <w:r w:rsidR="002250E6">
        <w:rPr>
          <w:lang w:val="en-AU"/>
        </w:rPr>
        <w:t xml:space="preserve"> In June 2021 Whitehorse Council commissioned a project to develop a comprehensive kindergarten infrastructure strategy for the municipality which updates a similar strategy developed in 2011. The 2021 strategy will be incorporated into the Whitehorse KISP on the first 12 month review.</w:t>
      </w:r>
    </w:p>
    <w:p w14:paraId="58CC7B75" w14:textId="77777777" w:rsidR="00331CC1" w:rsidRDefault="003F20F3" w:rsidP="00B948EA">
      <w:pPr>
        <w:spacing w:before="240" w:line="276" w:lineRule="auto"/>
        <w:jc w:val="both"/>
        <w:rPr>
          <w:lang w:val="en-AU"/>
        </w:rPr>
      </w:pPr>
      <w:r>
        <w:rPr>
          <w:lang w:val="en-AU"/>
        </w:rPr>
        <w:lastRenderedPageBreak/>
        <w:t>Where there is an agreed KISP for the LGA, the Local Government and not-for-profit kindergarten providers seeking</w:t>
      </w:r>
      <w:r w:rsidRPr="00B948EA">
        <w:rPr>
          <w:lang w:val="en-AU"/>
        </w:rPr>
        <w:t xml:space="preserve"> </w:t>
      </w:r>
      <w:r w:rsidRPr="004F39D7">
        <w:rPr>
          <w:lang w:val="en-AU"/>
        </w:rPr>
        <w:t>investment</w:t>
      </w:r>
      <w:r>
        <w:rPr>
          <w:lang w:val="en-AU"/>
        </w:rPr>
        <w:t xml:space="preserve">s </w:t>
      </w:r>
      <w:r w:rsidR="00B15214">
        <w:rPr>
          <w:lang w:val="en-AU"/>
        </w:rPr>
        <w:t xml:space="preserve">or when agreed to co-investments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37A90DD2" w14:textId="77777777" w:rsidR="00331CC1" w:rsidRPr="00FE26C2" w:rsidRDefault="00331CC1" w:rsidP="00E55C1B">
      <w:pPr>
        <w:pStyle w:val="Heading2"/>
        <w:numPr>
          <w:ilvl w:val="1"/>
          <w:numId w:val="5"/>
        </w:numPr>
        <w:spacing w:before="240"/>
        <w:rPr>
          <w:lang w:val="en-AU"/>
        </w:rPr>
      </w:pPr>
      <w:bookmarkStart w:id="25" w:name="_Toc40882499"/>
      <w:bookmarkStart w:id="26" w:name="_Toc45209491"/>
      <w:bookmarkStart w:id="27" w:name="_Toc93406493"/>
      <w:r>
        <w:rPr>
          <w:lang w:val="en-AU"/>
        </w:rPr>
        <w:t>Structure of the KISP</w:t>
      </w:r>
      <w:bookmarkEnd w:id="25"/>
      <w:bookmarkEnd w:id="26"/>
      <w:bookmarkEnd w:id="27"/>
    </w:p>
    <w:p w14:paraId="6B8414B7" w14:textId="77777777"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451BB21B" w14:textId="77777777" w:rsidR="00331CC1" w:rsidRDefault="00331CC1" w:rsidP="00E55C1B">
      <w:pPr>
        <w:pStyle w:val="ListParagraph"/>
        <w:numPr>
          <w:ilvl w:val="0"/>
          <w:numId w:val="11"/>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528C98F0" w14:textId="77777777" w:rsidR="00331CC1" w:rsidRDefault="00331CC1" w:rsidP="00E55C1B">
      <w:pPr>
        <w:pStyle w:val="ListParagraph"/>
        <w:numPr>
          <w:ilvl w:val="0"/>
          <w:numId w:val="11"/>
        </w:numPr>
        <w:spacing w:before="120" w:line="276" w:lineRule="auto"/>
        <w:ind w:left="714" w:hanging="357"/>
        <w:contextualSpacing w:val="0"/>
        <w:jc w:val="both"/>
        <w:rPr>
          <w:lang w:val="en-AU"/>
        </w:rPr>
      </w:pPr>
      <w:r w:rsidRPr="009F3CA7">
        <w:rPr>
          <w:b/>
          <w:lang w:val="en-AU"/>
        </w:rPr>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76D414F0" w14:textId="77777777" w:rsidR="00331CC1" w:rsidRDefault="00331CC1" w:rsidP="00E55C1B">
      <w:pPr>
        <w:pStyle w:val="ListParagraph"/>
        <w:numPr>
          <w:ilvl w:val="0"/>
          <w:numId w:val="11"/>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41342EA7" w14:textId="77777777" w:rsidR="00331CC1" w:rsidRDefault="00331CC1" w:rsidP="00E55C1B">
      <w:pPr>
        <w:pStyle w:val="ListParagraph"/>
        <w:numPr>
          <w:ilvl w:val="0"/>
          <w:numId w:val="11"/>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09EE9310" w14:textId="77777777" w:rsidR="00242EA3" w:rsidRDefault="00242EA3" w:rsidP="00E55C1B">
      <w:pPr>
        <w:pStyle w:val="Heading2"/>
        <w:numPr>
          <w:ilvl w:val="1"/>
          <w:numId w:val="5"/>
        </w:numPr>
        <w:spacing w:before="240"/>
        <w:rPr>
          <w:lang w:val="en-AU"/>
        </w:rPr>
      </w:pPr>
      <w:bookmarkStart w:id="28" w:name="_Toc41312006"/>
      <w:bookmarkStart w:id="29" w:name="_Toc41312028"/>
      <w:bookmarkStart w:id="30" w:name="_Toc41312007"/>
      <w:bookmarkStart w:id="31" w:name="_Toc41312029"/>
      <w:bookmarkStart w:id="32" w:name="_Toc41312008"/>
      <w:bookmarkStart w:id="33" w:name="_Toc41312030"/>
      <w:bookmarkStart w:id="34" w:name="_Toc41312009"/>
      <w:bookmarkStart w:id="35" w:name="_Toc41312031"/>
      <w:bookmarkStart w:id="36" w:name="_Toc41312010"/>
      <w:bookmarkStart w:id="37" w:name="_Toc41312032"/>
      <w:bookmarkStart w:id="38" w:name="_Toc45209492"/>
      <w:bookmarkStart w:id="39" w:name="_Toc93406494"/>
      <w:bookmarkEnd w:id="28"/>
      <w:bookmarkEnd w:id="29"/>
      <w:bookmarkEnd w:id="30"/>
      <w:bookmarkEnd w:id="31"/>
      <w:bookmarkEnd w:id="32"/>
      <w:bookmarkEnd w:id="33"/>
      <w:bookmarkEnd w:id="34"/>
      <w:bookmarkEnd w:id="35"/>
      <w:bookmarkEnd w:id="36"/>
      <w:bookmarkEnd w:id="37"/>
      <w:r>
        <w:rPr>
          <w:lang w:val="en-AU"/>
        </w:rPr>
        <w:t>Disclaimer</w:t>
      </w:r>
      <w:bookmarkEnd w:id="38"/>
      <w:bookmarkEnd w:id="39"/>
      <w:r>
        <w:rPr>
          <w:lang w:val="en-AU"/>
        </w:rPr>
        <w:t xml:space="preserve"> </w:t>
      </w:r>
    </w:p>
    <w:p w14:paraId="208C90DA" w14:textId="77777777"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4B9DABF9" w14:textId="77777777" w:rsidR="00445BF4" w:rsidRDefault="00445BF4" w:rsidP="00445BF4">
      <w:pPr>
        <w:spacing w:before="240" w:line="276" w:lineRule="auto"/>
        <w:jc w:val="both"/>
        <w:rPr>
          <w:lang w:val="en-AU"/>
        </w:rPr>
      </w:pPr>
    </w:p>
    <w:p w14:paraId="7ADB52CF" w14:textId="77777777" w:rsidR="007C2480" w:rsidRDefault="007C2480" w:rsidP="00445BF4">
      <w:pPr>
        <w:spacing w:before="240" w:line="276" w:lineRule="auto"/>
        <w:jc w:val="both"/>
        <w:rPr>
          <w:lang w:val="en-AU"/>
        </w:rPr>
      </w:pPr>
    </w:p>
    <w:p w14:paraId="4B04C9DB" w14:textId="77777777" w:rsidR="0036042D" w:rsidRDefault="0036042D" w:rsidP="00445BF4">
      <w:pPr>
        <w:spacing w:before="240" w:line="276" w:lineRule="auto"/>
        <w:jc w:val="both"/>
        <w:rPr>
          <w:lang w:val="en-AU"/>
        </w:rPr>
        <w:sectPr w:rsidR="0036042D" w:rsidSect="0006271F">
          <w:footerReference w:type="default" r:id="rId17"/>
          <w:pgSz w:w="11900" w:h="16840"/>
          <w:pgMar w:top="1418" w:right="1134" w:bottom="1701" w:left="1134" w:header="709" w:footer="709" w:gutter="0"/>
          <w:cols w:space="708"/>
          <w:docGrid w:linePitch="360"/>
        </w:sectPr>
      </w:pPr>
    </w:p>
    <w:p w14:paraId="11C0BDBD" w14:textId="77777777" w:rsidR="009D1E31" w:rsidRDefault="0032285F" w:rsidP="00E55C1B">
      <w:pPr>
        <w:pStyle w:val="Heading1"/>
        <w:numPr>
          <w:ilvl w:val="0"/>
          <w:numId w:val="5"/>
        </w:numPr>
        <w:rPr>
          <w:lang w:val="en-AU"/>
        </w:rPr>
      </w:pPr>
      <w:bookmarkStart w:id="40" w:name="_Toc45209493"/>
      <w:bookmarkStart w:id="41" w:name="_Toc93406495"/>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256031">
        <w:rPr>
          <w:lang w:val="en-AU"/>
        </w:rPr>
        <w:t>City of Whitehorse</w:t>
      </w:r>
      <w:bookmarkEnd w:id="40"/>
      <w:bookmarkEnd w:id="41"/>
      <w:r w:rsidR="009D1E31">
        <w:rPr>
          <w:lang w:val="en-AU"/>
        </w:rPr>
        <w:t xml:space="preserve"> </w:t>
      </w:r>
    </w:p>
    <w:p w14:paraId="2A3BB3B5" w14:textId="7777777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4F69FB7F" w14:textId="77777777" w:rsidR="009D1E31" w:rsidRPr="00AB2598"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the </w:t>
      </w:r>
      <w:r w:rsidR="00256031">
        <w:rPr>
          <w:lang w:val="en-AU"/>
        </w:rPr>
        <w:t>Whitehorse City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p w14:paraId="2FE221B0" w14:textId="49C39955" w:rsidR="009D1E31" w:rsidRDefault="008E5ECA" w:rsidP="001951A6">
      <w:pPr>
        <w:rPr>
          <w:lang w:val="en-US"/>
        </w:rPr>
      </w:pPr>
      <w:r>
        <w:rPr>
          <w:noProof/>
          <w:lang w:val="en-AU" w:eastAsia="en-AU"/>
        </w:rPr>
        <w:drawing>
          <wp:anchor distT="0" distB="0" distL="114300" distR="114300" simplePos="0" relativeHeight="251660290" behindDoc="1" locked="0" layoutInCell="1" allowOverlap="1" wp14:anchorId="7D086AB5" wp14:editId="6FDE1E87">
            <wp:simplePos x="0" y="0"/>
            <wp:positionH relativeFrom="column">
              <wp:posOffset>6992975</wp:posOffset>
            </wp:positionH>
            <wp:positionV relativeFrom="paragraph">
              <wp:posOffset>3292958</wp:posOffset>
            </wp:positionV>
            <wp:extent cx="1656715" cy="703580"/>
            <wp:effectExtent l="0" t="0" r="635" b="1270"/>
            <wp:wrapTight wrapText="bothSides">
              <wp:wrapPolygon edited="0">
                <wp:start x="0" y="0"/>
                <wp:lineTo x="0" y="21054"/>
                <wp:lineTo x="21360" y="21054"/>
                <wp:lineTo x="2136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656715" cy="703580"/>
                    </a:xfrm>
                    <a:prstGeom prst="rect">
                      <a:avLst/>
                    </a:prstGeom>
                  </pic:spPr>
                </pic:pic>
              </a:graphicData>
            </a:graphic>
            <wp14:sizeRelH relativeFrom="page">
              <wp14:pctWidth>0</wp14:pctWidth>
            </wp14:sizeRelH>
            <wp14:sizeRelV relativeFrom="page">
              <wp14:pctHeight>0</wp14:pctHeight>
            </wp14:sizeRelV>
          </wp:anchor>
        </w:drawing>
      </w:r>
      <w:r w:rsidR="00215225" w:rsidRPr="00215225">
        <w:rPr>
          <w:noProof/>
        </w:rPr>
        <w:t xml:space="preserve"> </w:t>
      </w:r>
      <w:r w:rsidR="00215225">
        <w:rPr>
          <w:noProof/>
          <w:lang w:val="en-AU" w:eastAsia="en-AU"/>
        </w:rPr>
        <w:drawing>
          <wp:inline distT="0" distB="0" distL="0" distR="0" wp14:anchorId="47F8EC77" wp14:editId="33947556">
            <wp:extent cx="6541784" cy="407456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541784" cy="4074566"/>
                    </a:xfrm>
                    <a:prstGeom prst="rect">
                      <a:avLst/>
                    </a:prstGeom>
                  </pic:spPr>
                </pic:pic>
              </a:graphicData>
            </a:graphic>
          </wp:inline>
        </w:drawing>
      </w:r>
    </w:p>
    <w:p w14:paraId="11331BA8" w14:textId="77777777" w:rsidR="009D1E31" w:rsidRDefault="009D1E31" w:rsidP="009D1E31">
      <w:pPr>
        <w:rPr>
          <w:lang w:val="en-US"/>
        </w:rPr>
        <w:sectPr w:rsidR="009D1E31" w:rsidSect="009D1E31">
          <w:pgSz w:w="16840" w:h="11900" w:orient="landscape"/>
          <w:pgMar w:top="1134" w:right="1985" w:bottom="1134" w:left="1701" w:header="709" w:footer="709" w:gutter="0"/>
          <w:cols w:space="708"/>
          <w:docGrid w:linePitch="360"/>
        </w:sectPr>
      </w:pPr>
    </w:p>
    <w:p w14:paraId="70B8B0C7" w14:textId="77777777" w:rsidR="00BF24B2" w:rsidRPr="00624A55" w:rsidRDefault="00BC4252" w:rsidP="00E55C1B">
      <w:pPr>
        <w:pStyle w:val="Heading1"/>
        <w:numPr>
          <w:ilvl w:val="0"/>
          <w:numId w:val="5"/>
        </w:numPr>
        <w:rPr>
          <w:lang w:val="en-AU"/>
        </w:rPr>
      </w:pPr>
      <w:bookmarkStart w:id="42" w:name="_Toc45209494"/>
      <w:bookmarkStart w:id="43" w:name="_Toc93406496"/>
      <w:r>
        <w:rPr>
          <w:lang w:val="en-AU"/>
        </w:rPr>
        <w:lastRenderedPageBreak/>
        <w:t xml:space="preserve">WHITEHORSE </w:t>
      </w:r>
      <w:r w:rsidR="00BF24B2">
        <w:rPr>
          <w:lang w:val="en-AU"/>
        </w:rPr>
        <w:t>Local context</w:t>
      </w:r>
      <w:bookmarkEnd w:id="42"/>
      <w:bookmarkEnd w:id="43"/>
      <w:r w:rsidR="00BF24B2">
        <w:rPr>
          <w:lang w:val="en-AU"/>
        </w:rPr>
        <w:t xml:space="preserve"> </w:t>
      </w:r>
    </w:p>
    <w:p w14:paraId="7862BDB2" w14:textId="77777777" w:rsidR="00BF24B2" w:rsidRPr="00624A55" w:rsidRDefault="00BF24B2" w:rsidP="00BF24B2">
      <w:pPr>
        <w:pStyle w:val="Intro"/>
        <w:jc w:val="both"/>
      </w:pPr>
      <w:r w:rsidRPr="00BE5E4D">
        <w:rPr>
          <w:color w:val="FFFFFF" w:themeColor="background1"/>
          <w:sz w:val="2"/>
          <w:szCs w:val="2"/>
        </w:rPr>
        <w:t xml:space="preserve"> d</w:t>
      </w:r>
    </w:p>
    <w:p w14:paraId="7F145C28" w14:textId="77777777" w:rsidR="00BF24B2" w:rsidRPr="005072DF" w:rsidRDefault="007C2F97" w:rsidP="00BF24B2">
      <w:pPr>
        <w:pStyle w:val="Heading2"/>
        <w:rPr>
          <w:lang w:val="en-AU"/>
        </w:rPr>
      </w:pPr>
      <w:bookmarkStart w:id="44" w:name="_Toc45209495"/>
      <w:bookmarkStart w:id="45" w:name="_Toc93406497"/>
      <w:r>
        <w:rPr>
          <w:lang w:val="en-AU"/>
        </w:rPr>
        <w:t>3</w:t>
      </w:r>
      <w:r w:rsidR="00BD2CBD">
        <w:rPr>
          <w:lang w:val="en-AU"/>
        </w:rPr>
        <w:t xml:space="preserve">.1 </w:t>
      </w:r>
      <w:r w:rsidR="00BF24B2">
        <w:rPr>
          <w:lang w:val="en-AU"/>
        </w:rPr>
        <w:t>Purpose</w:t>
      </w:r>
      <w:bookmarkEnd w:id="44"/>
      <w:bookmarkEnd w:id="45"/>
    </w:p>
    <w:p w14:paraId="4B206C88" w14:textId="77777777" w:rsidR="002250E6"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4B92BB2B" w14:textId="77777777" w:rsidR="00BC4252" w:rsidRDefault="00BC4252" w:rsidP="00BC4252">
      <w:pPr>
        <w:spacing w:after="0" w:line="276" w:lineRule="auto"/>
        <w:jc w:val="both"/>
        <w:rPr>
          <w:rFonts w:cstheme="minorHAnsi"/>
          <w:szCs w:val="22"/>
        </w:rPr>
      </w:pPr>
    </w:p>
    <w:p w14:paraId="57234459" w14:textId="77777777" w:rsidR="00BD2CBD" w:rsidRPr="00BD2CBD" w:rsidRDefault="007C2F97" w:rsidP="00BD2CBD">
      <w:pPr>
        <w:pStyle w:val="Heading2"/>
        <w:rPr>
          <w:lang w:val="en-AU"/>
        </w:rPr>
      </w:pPr>
      <w:bookmarkStart w:id="46" w:name="_Toc45209496"/>
      <w:bookmarkStart w:id="47" w:name="_Toc93406499"/>
      <w:r>
        <w:rPr>
          <w:lang w:val="en-AU"/>
        </w:rPr>
        <w:t>3</w:t>
      </w:r>
      <w:r w:rsidR="00383FA6">
        <w:rPr>
          <w:lang w:val="en-AU"/>
        </w:rPr>
        <w:t>.3</w:t>
      </w:r>
      <w:r w:rsidR="00BD2CBD">
        <w:rPr>
          <w:lang w:val="en-AU"/>
        </w:rPr>
        <w:t xml:space="preserve"> </w:t>
      </w:r>
      <w:r w:rsidR="00BD2CBD" w:rsidRPr="00BD2CBD">
        <w:rPr>
          <w:lang w:val="en-AU"/>
        </w:rPr>
        <w:t xml:space="preserve">Key </w:t>
      </w:r>
      <w:r w:rsidR="00BD2CBD" w:rsidRPr="00383FA6">
        <w:rPr>
          <w:color w:val="004EA8"/>
          <w:lang w:val="en-AU"/>
        </w:rPr>
        <w:t>considerations</w:t>
      </w:r>
      <w:bookmarkEnd w:id="46"/>
      <w:bookmarkEnd w:id="47"/>
      <w:r w:rsidR="00BD2CBD">
        <w:rPr>
          <w:lang w:val="en-AU"/>
        </w:rPr>
        <w:t xml:space="preserve"> </w:t>
      </w:r>
    </w:p>
    <w:p w14:paraId="7F020177" w14:textId="77777777" w:rsidR="00ED6009" w:rsidRPr="00383FA6" w:rsidRDefault="00383FA6" w:rsidP="00570E30">
      <w:pPr>
        <w:pStyle w:val="NormalWeb"/>
        <w:spacing w:before="0" w:beforeAutospacing="0" w:after="0" w:afterAutospacing="0"/>
        <w:rPr>
          <w:rFonts w:ascii="Arial" w:hAnsi="Arial" w:cs="Arial"/>
          <w:color w:val="004EA8"/>
          <w:sz w:val="22"/>
          <w:szCs w:val="22"/>
          <w:u w:val="single"/>
        </w:rPr>
      </w:pPr>
      <w:r w:rsidRPr="00383FA6">
        <w:rPr>
          <w:rFonts w:ascii="Arial" w:hAnsi="Arial" w:cs="Arial"/>
          <w:color w:val="004EA8"/>
          <w:sz w:val="22"/>
          <w:szCs w:val="22"/>
          <w:u w:val="single"/>
        </w:rPr>
        <w:t xml:space="preserve">3.3.1 </w:t>
      </w:r>
      <w:r w:rsidR="00ED6009" w:rsidRPr="00383FA6">
        <w:rPr>
          <w:rFonts w:ascii="Arial" w:hAnsi="Arial" w:cs="Arial"/>
          <w:color w:val="004EA8"/>
          <w:sz w:val="22"/>
          <w:szCs w:val="22"/>
          <w:u w:val="single"/>
        </w:rPr>
        <w:t xml:space="preserve">Assumptions used in modelling future </w:t>
      </w:r>
      <w:r w:rsidR="00AA2FE1">
        <w:rPr>
          <w:rFonts w:ascii="Arial" w:hAnsi="Arial" w:cs="Arial"/>
          <w:color w:val="004EA8"/>
          <w:sz w:val="22"/>
          <w:szCs w:val="22"/>
          <w:u w:val="single"/>
        </w:rPr>
        <w:t>unmet demand for</w:t>
      </w:r>
      <w:r w:rsidR="00ED6009" w:rsidRPr="00383FA6">
        <w:rPr>
          <w:rFonts w:ascii="Arial" w:hAnsi="Arial" w:cs="Arial"/>
          <w:color w:val="004EA8"/>
          <w:sz w:val="22"/>
          <w:szCs w:val="22"/>
          <w:u w:val="single"/>
        </w:rPr>
        <w:t xml:space="preserve"> kindergarten places</w:t>
      </w:r>
    </w:p>
    <w:p w14:paraId="0AFF2B18" w14:textId="77777777" w:rsidR="00BC4252" w:rsidRDefault="00BC4252" w:rsidP="00570E30">
      <w:pPr>
        <w:pStyle w:val="NormalWeb"/>
        <w:spacing w:before="0" w:beforeAutospacing="0" w:after="0" w:afterAutospacing="0"/>
        <w:rPr>
          <w:rFonts w:ascii="Arial" w:hAnsi="Arial" w:cs="Arial"/>
          <w:sz w:val="22"/>
          <w:szCs w:val="22"/>
        </w:rPr>
      </w:pPr>
    </w:p>
    <w:p w14:paraId="7A24EABE" w14:textId="77777777" w:rsidR="00ED6009" w:rsidRPr="00383FA6" w:rsidRDefault="00ED6009" w:rsidP="00570E30">
      <w:pPr>
        <w:pStyle w:val="NormalWeb"/>
        <w:spacing w:before="0" w:beforeAutospacing="0" w:after="0" w:afterAutospacing="0"/>
        <w:rPr>
          <w:rFonts w:ascii="Arial" w:hAnsi="Arial" w:cs="Arial"/>
          <w:sz w:val="22"/>
          <w:szCs w:val="22"/>
        </w:rPr>
      </w:pPr>
      <w:r w:rsidRPr="00383FA6">
        <w:rPr>
          <w:rFonts w:ascii="Arial" w:hAnsi="Arial" w:cs="Arial"/>
          <w:sz w:val="22"/>
          <w:szCs w:val="22"/>
        </w:rPr>
        <w:t xml:space="preserve">The assessment of the sufficiency of the current supply of kindergarten places in Whitehorse to meet future demand for funded 3 year old and 4 year old places (over the next 10 years) is a relatively complex </w:t>
      </w:r>
      <w:r w:rsidR="007A4FE3">
        <w:rPr>
          <w:rFonts w:ascii="Arial" w:hAnsi="Arial" w:cs="Arial"/>
          <w:sz w:val="22"/>
          <w:szCs w:val="22"/>
        </w:rPr>
        <w:t>project</w:t>
      </w:r>
      <w:r w:rsidRPr="00383FA6">
        <w:rPr>
          <w:rFonts w:ascii="Arial" w:hAnsi="Arial" w:cs="Arial"/>
          <w:sz w:val="22"/>
          <w:szCs w:val="22"/>
        </w:rPr>
        <w:t xml:space="preserve">. Such an assessment relies on an analysis of current and historic data and the </w:t>
      </w:r>
      <w:r w:rsidR="00FA42B2" w:rsidRPr="00383FA6">
        <w:rPr>
          <w:rFonts w:ascii="Arial" w:hAnsi="Arial" w:cs="Arial"/>
          <w:sz w:val="22"/>
          <w:szCs w:val="22"/>
        </w:rPr>
        <w:t>overlay of a</w:t>
      </w:r>
      <w:r w:rsidRPr="00383FA6">
        <w:rPr>
          <w:rFonts w:ascii="Arial" w:hAnsi="Arial" w:cs="Arial"/>
          <w:sz w:val="22"/>
          <w:szCs w:val="22"/>
        </w:rPr>
        <w:t xml:space="preserve"> set of assumptions to develop a model of what the future supply and demand of kindergarten places will look like. </w:t>
      </w:r>
      <w:r w:rsidR="00FA42B2" w:rsidRPr="00383FA6">
        <w:rPr>
          <w:rFonts w:ascii="Arial" w:hAnsi="Arial" w:cs="Arial"/>
          <w:sz w:val="22"/>
          <w:szCs w:val="22"/>
        </w:rPr>
        <w:t>The following points outlines some of these complex issues:</w:t>
      </w:r>
    </w:p>
    <w:p w14:paraId="754E6F9C" w14:textId="77777777" w:rsidR="00001DCC" w:rsidRPr="00383FA6" w:rsidRDefault="00001DCC" w:rsidP="00570E30">
      <w:pPr>
        <w:pStyle w:val="NormalWeb"/>
        <w:spacing w:before="0" w:beforeAutospacing="0" w:after="0" w:afterAutospacing="0"/>
        <w:rPr>
          <w:rFonts w:ascii="Arial" w:hAnsi="Arial" w:cs="Arial"/>
          <w:sz w:val="22"/>
          <w:szCs w:val="22"/>
        </w:rPr>
      </w:pPr>
    </w:p>
    <w:p w14:paraId="2F110270" w14:textId="0B39A5BF" w:rsidR="00001DCC" w:rsidRPr="00B75699" w:rsidRDefault="00FA42B2" w:rsidP="00B75699">
      <w:pPr>
        <w:pStyle w:val="NormalWeb"/>
        <w:numPr>
          <w:ilvl w:val="0"/>
          <w:numId w:val="16"/>
        </w:numPr>
        <w:spacing w:before="0" w:beforeAutospacing="0" w:after="0" w:afterAutospacing="0"/>
        <w:rPr>
          <w:rFonts w:ascii="Arial" w:hAnsi="Arial" w:cs="Arial"/>
          <w:sz w:val="22"/>
          <w:szCs w:val="22"/>
        </w:rPr>
      </w:pPr>
      <w:r w:rsidRPr="00383FA6">
        <w:rPr>
          <w:rFonts w:ascii="Arial" w:hAnsi="Arial" w:cs="Arial"/>
          <w:sz w:val="22"/>
          <w:szCs w:val="22"/>
        </w:rPr>
        <w:t>Population Projections and the impact of COVID. The population pr</w:t>
      </w:r>
      <w:r w:rsidR="00F204A5" w:rsidRPr="00383FA6">
        <w:rPr>
          <w:rFonts w:ascii="Arial" w:hAnsi="Arial" w:cs="Arial"/>
          <w:sz w:val="22"/>
          <w:szCs w:val="22"/>
        </w:rPr>
        <w:t>ojections used in this report</w:t>
      </w:r>
      <w:r w:rsidRPr="00383FA6">
        <w:rPr>
          <w:rFonts w:ascii="Arial" w:hAnsi="Arial" w:cs="Arial"/>
          <w:sz w:val="22"/>
          <w:szCs w:val="22"/>
        </w:rPr>
        <w:t xml:space="preserve"> </w:t>
      </w:r>
      <w:r w:rsidR="00AC0BD3">
        <w:rPr>
          <w:rFonts w:ascii="Arial" w:hAnsi="Arial" w:cs="Arial"/>
          <w:sz w:val="22"/>
          <w:szCs w:val="22"/>
        </w:rPr>
        <w:t>are from the Victorian Government’s Victoria in Future population projections (VIF 2019)</w:t>
      </w:r>
      <w:r w:rsidR="00F204A5" w:rsidRPr="00383FA6">
        <w:rPr>
          <w:rFonts w:ascii="Arial" w:hAnsi="Arial" w:cs="Arial"/>
          <w:sz w:val="22"/>
          <w:szCs w:val="22"/>
        </w:rPr>
        <w:t xml:space="preserve">. </w:t>
      </w:r>
    </w:p>
    <w:p w14:paraId="77D40F67" w14:textId="77777777" w:rsidR="00B75699" w:rsidRDefault="00B75699" w:rsidP="00B75699">
      <w:pPr>
        <w:pStyle w:val="NormalWeb"/>
        <w:spacing w:after="0"/>
        <w:ind w:left="720"/>
        <w:rPr>
          <w:rFonts w:ascii="Arial" w:hAnsi="Arial" w:cs="Arial"/>
          <w:sz w:val="22"/>
          <w:szCs w:val="22"/>
        </w:rPr>
      </w:pPr>
      <w:r w:rsidRPr="00B75699">
        <w:rPr>
          <w:rFonts w:ascii="Arial" w:hAnsi="Arial" w:cs="Arial"/>
          <w:sz w:val="22"/>
          <w:szCs w:val="22"/>
        </w:rPr>
        <w:t xml:space="preserve">The projections for the change in the number of the </w:t>
      </w:r>
      <w:proofErr w:type="gramStart"/>
      <w:r w:rsidRPr="00B75699">
        <w:rPr>
          <w:rFonts w:ascii="Arial" w:hAnsi="Arial" w:cs="Arial"/>
          <w:sz w:val="22"/>
          <w:szCs w:val="22"/>
        </w:rPr>
        <w:t>0-5 year old</w:t>
      </w:r>
      <w:proofErr w:type="gramEnd"/>
      <w:r w:rsidRPr="00B75699">
        <w:rPr>
          <w:rFonts w:ascii="Arial" w:hAnsi="Arial" w:cs="Arial"/>
          <w:sz w:val="22"/>
          <w:szCs w:val="22"/>
        </w:rPr>
        <w:t xml:space="preserve"> cohort for the past 5 years</w:t>
      </w:r>
      <w:r>
        <w:rPr>
          <w:rFonts w:ascii="Arial" w:hAnsi="Arial" w:cs="Arial"/>
          <w:sz w:val="22"/>
          <w:szCs w:val="22"/>
        </w:rPr>
        <w:t xml:space="preserve"> </w:t>
      </w:r>
      <w:r w:rsidRPr="00B75699">
        <w:rPr>
          <w:rFonts w:ascii="Arial" w:hAnsi="Arial" w:cs="Arial"/>
          <w:sz w:val="22"/>
          <w:szCs w:val="22"/>
        </w:rPr>
        <w:t>has generally not reflected the local experience. The projections assumed a relatively</w:t>
      </w:r>
      <w:r>
        <w:rPr>
          <w:rFonts w:ascii="Arial" w:hAnsi="Arial" w:cs="Arial"/>
          <w:sz w:val="22"/>
          <w:szCs w:val="22"/>
        </w:rPr>
        <w:t xml:space="preserve"> </w:t>
      </w:r>
      <w:r w:rsidRPr="00B75699">
        <w:rPr>
          <w:rFonts w:ascii="Arial" w:hAnsi="Arial" w:cs="Arial"/>
          <w:sz w:val="22"/>
          <w:szCs w:val="22"/>
        </w:rPr>
        <w:t>stable number of children in that cohort which will slowly rise by approximately 18% over a</w:t>
      </w:r>
      <w:r>
        <w:rPr>
          <w:rFonts w:ascii="Arial" w:hAnsi="Arial" w:cs="Arial"/>
          <w:sz w:val="22"/>
          <w:szCs w:val="22"/>
        </w:rPr>
        <w:t xml:space="preserve"> </w:t>
      </w:r>
      <w:proofErr w:type="gramStart"/>
      <w:r w:rsidRPr="00B75699">
        <w:rPr>
          <w:rFonts w:ascii="Arial" w:hAnsi="Arial" w:cs="Arial"/>
          <w:sz w:val="22"/>
          <w:szCs w:val="22"/>
        </w:rPr>
        <w:t>15 year</w:t>
      </w:r>
      <w:proofErr w:type="gramEnd"/>
      <w:r w:rsidRPr="00B75699">
        <w:rPr>
          <w:rFonts w:ascii="Arial" w:hAnsi="Arial" w:cs="Arial"/>
          <w:sz w:val="22"/>
          <w:szCs w:val="22"/>
        </w:rPr>
        <w:t xml:space="preserve"> period to 2031. However local birth notification data is showing an actual decline of</w:t>
      </w:r>
      <w:r>
        <w:rPr>
          <w:rFonts w:ascii="Arial" w:hAnsi="Arial" w:cs="Arial"/>
          <w:sz w:val="22"/>
          <w:szCs w:val="22"/>
        </w:rPr>
        <w:t xml:space="preserve"> </w:t>
      </w:r>
      <w:r w:rsidRPr="00B75699">
        <w:rPr>
          <w:rFonts w:ascii="Arial" w:hAnsi="Arial" w:cs="Arial"/>
          <w:sz w:val="22"/>
          <w:szCs w:val="22"/>
        </w:rPr>
        <w:t>a 17% decline in the total number of births recorded since 2016 and with no clear future</w:t>
      </w:r>
      <w:r>
        <w:rPr>
          <w:rFonts w:ascii="Arial" w:hAnsi="Arial" w:cs="Arial"/>
          <w:sz w:val="22"/>
          <w:szCs w:val="22"/>
        </w:rPr>
        <w:t xml:space="preserve"> </w:t>
      </w:r>
      <w:r w:rsidRPr="00B75699">
        <w:rPr>
          <w:rFonts w:ascii="Arial" w:hAnsi="Arial" w:cs="Arial"/>
          <w:sz w:val="22"/>
          <w:szCs w:val="22"/>
        </w:rPr>
        <w:t>change in the trend yet evident.</w:t>
      </w:r>
      <w:r>
        <w:rPr>
          <w:rFonts w:ascii="Arial" w:hAnsi="Arial" w:cs="Arial"/>
          <w:sz w:val="22"/>
          <w:szCs w:val="22"/>
        </w:rPr>
        <w:t xml:space="preserve"> </w:t>
      </w:r>
    </w:p>
    <w:p w14:paraId="22CEB057" w14:textId="05FE4939" w:rsidR="00001DCC" w:rsidRPr="00383FA6" w:rsidRDefault="00B75699" w:rsidP="00B75699">
      <w:pPr>
        <w:pStyle w:val="NormalWeb"/>
        <w:spacing w:after="0"/>
        <w:ind w:left="720"/>
        <w:rPr>
          <w:rFonts w:ascii="Arial" w:hAnsi="Arial" w:cs="Arial"/>
          <w:sz w:val="22"/>
          <w:szCs w:val="22"/>
        </w:rPr>
      </w:pPr>
      <w:r w:rsidRPr="00B75699">
        <w:rPr>
          <w:rFonts w:ascii="Arial" w:hAnsi="Arial" w:cs="Arial"/>
          <w:sz w:val="22"/>
          <w:szCs w:val="22"/>
        </w:rPr>
        <w:t>Secondly, it is too early to assess whether the current pandemic will further suppress</w:t>
      </w:r>
      <w:r>
        <w:rPr>
          <w:rFonts w:ascii="Arial" w:hAnsi="Arial" w:cs="Arial"/>
          <w:sz w:val="22"/>
          <w:szCs w:val="22"/>
        </w:rPr>
        <w:t xml:space="preserve"> </w:t>
      </w:r>
      <w:r w:rsidRPr="00B75699">
        <w:rPr>
          <w:rFonts w:ascii="Arial" w:hAnsi="Arial" w:cs="Arial"/>
          <w:sz w:val="22"/>
          <w:szCs w:val="22"/>
        </w:rPr>
        <w:t>annual births recorded as well as the number of children migrating into and out of the</w:t>
      </w:r>
      <w:r>
        <w:rPr>
          <w:rFonts w:ascii="Arial" w:hAnsi="Arial" w:cs="Arial"/>
          <w:sz w:val="22"/>
          <w:szCs w:val="22"/>
        </w:rPr>
        <w:t xml:space="preserve"> </w:t>
      </w:r>
      <w:r w:rsidRPr="00B75699">
        <w:rPr>
          <w:rFonts w:ascii="Arial" w:hAnsi="Arial" w:cs="Arial"/>
          <w:sz w:val="22"/>
          <w:szCs w:val="22"/>
        </w:rPr>
        <w:t>municipality each year. Overseas students contribute to the number of children born into</w:t>
      </w:r>
      <w:r>
        <w:rPr>
          <w:rFonts w:ascii="Arial" w:hAnsi="Arial" w:cs="Arial"/>
          <w:sz w:val="22"/>
          <w:szCs w:val="22"/>
        </w:rPr>
        <w:t xml:space="preserve"> </w:t>
      </w:r>
      <w:r w:rsidRPr="00B75699">
        <w:rPr>
          <w:rFonts w:ascii="Arial" w:hAnsi="Arial" w:cs="Arial"/>
          <w:sz w:val="22"/>
          <w:szCs w:val="22"/>
        </w:rPr>
        <w:t>the municipality each year and it is not clear if the pandemic will have an impact on the</w:t>
      </w:r>
      <w:r>
        <w:rPr>
          <w:rFonts w:ascii="Arial" w:hAnsi="Arial" w:cs="Arial"/>
          <w:sz w:val="22"/>
          <w:szCs w:val="22"/>
        </w:rPr>
        <w:t xml:space="preserve"> </w:t>
      </w:r>
      <w:r w:rsidRPr="00B75699">
        <w:rPr>
          <w:rFonts w:ascii="Arial" w:hAnsi="Arial" w:cs="Arial"/>
          <w:sz w:val="22"/>
          <w:szCs w:val="22"/>
        </w:rPr>
        <w:t>number of overseas students settling in the municipality each year. If this turns out to be</w:t>
      </w:r>
      <w:r>
        <w:rPr>
          <w:rFonts w:ascii="Arial" w:hAnsi="Arial" w:cs="Arial"/>
          <w:sz w:val="22"/>
          <w:szCs w:val="22"/>
        </w:rPr>
        <w:t xml:space="preserve"> </w:t>
      </w:r>
      <w:r w:rsidRPr="00B75699">
        <w:rPr>
          <w:rFonts w:ascii="Arial" w:hAnsi="Arial" w:cs="Arial"/>
          <w:sz w:val="22"/>
          <w:szCs w:val="22"/>
        </w:rPr>
        <w:t xml:space="preserve">the </w:t>
      </w:r>
      <w:proofErr w:type="gramStart"/>
      <w:r w:rsidRPr="00B75699">
        <w:rPr>
          <w:rFonts w:ascii="Arial" w:hAnsi="Arial" w:cs="Arial"/>
          <w:sz w:val="22"/>
          <w:szCs w:val="22"/>
        </w:rPr>
        <w:t>case</w:t>
      </w:r>
      <w:proofErr w:type="gramEnd"/>
      <w:r w:rsidRPr="00B75699">
        <w:rPr>
          <w:rFonts w:ascii="Arial" w:hAnsi="Arial" w:cs="Arial"/>
          <w:sz w:val="22"/>
          <w:szCs w:val="22"/>
        </w:rPr>
        <w:t xml:space="preserve"> then the demand factor in the projections provided may be overstated.</w:t>
      </w:r>
    </w:p>
    <w:p w14:paraId="6E4FBEFD" w14:textId="11A7C194" w:rsidR="00BC4252" w:rsidRDefault="00001DCC" w:rsidP="00E55C1B">
      <w:pPr>
        <w:pStyle w:val="NormalWeb"/>
        <w:numPr>
          <w:ilvl w:val="0"/>
          <w:numId w:val="16"/>
        </w:numPr>
        <w:spacing w:before="0" w:beforeAutospacing="0" w:after="0" w:afterAutospacing="0"/>
        <w:rPr>
          <w:rFonts w:ascii="Arial" w:hAnsi="Arial" w:cs="Arial"/>
          <w:sz w:val="22"/>
          <w:szCs w:val="22"/>
        </w:rPr>
      </w:pPr>
      <w:r w:rsidRPr="00383FA6">
        <w:rPr>
          <w:rFonts w:ascii="Arial" w:hAnsi="Arial" w:cs="Arial"/>
          <w:sz w:val="22"/>
          <w:szCs w:val="22"/>
        </w:rPr>
        <w:t>Family preference (agency) in selecting their preferred type of funded kindergarten service</w:t>
      </w:r>
      <w:r w:rsidR="006B7F75" w:rsidRPr="00383FA6">
        <w:rPr>
          <w:rFonts w:ascii="Arial" w:hAnsi="Arial" w:cs="Arial"/>
          <w:sz w:val="22"/>
          <w:szCs w:val="22"/>
        </w:rPr>
        <w:t xml:space="preserve"> for their child/ren</w:t>
      </w:r>
      <w:r w:rsidRPr="00383FA6">
        <w:rPr>
          <w:rFonts w:ascii="Arial" w:hAnsi="Arial" w:cs="Arial"/>
          <w:sz w:val="22"/>
          <w:szCs w:val="22"/>
        </w:rPr>
        <w:t>. The two key types</w:t>
      </w:r>
      <w:r w:rsidR="006B7F75" w:rsidRPr="00383FA6">
        <w:rPr>
          <w:rFonts w:ascii="Arial" w:hAnsi="Arial" w:cs="Arial"/>
          <w:sz w:val="22"/>
          <w:szCs w:val="22"/>
        </w:rPr>
        <w:t xml:space="preserve"> of funded kindergarten services</w:t>
      </w:r>
      <w:r w:rsidRPr="00383FA6">
        <w:rPr>
          <w:rFonts w:ascii="Arial" w:hAnsi="Arial" w:cs="Arial"/>
          <w:sz w:val="22"/>
          <w:szCs w:val="22"/>
        </w:rPr>
        <w:t xml:space="preserve"> are sessional or traditional kindergarten services and secondly integrated kindergarten in </w:t>
      </w:r>
      <w:r w:rsidR="00C733CB">
        <w:rPr>
          <w:rFonts w:ascii="Arial" w:hAnsi="Arial" w:cs="Arial"/>
          <w:sz w:val="22"/>
          <w:szCs w:val="22"/>
        </w:rPr>
        <w:t>long day</w:t>
      </w:r>
      <w:r w:rsidR="00B75699">
        <w:rPr>
          <w:rFonts w:ascii="Arial" w:hAnsi="Arial" w:cs="Arial"/>
          <w:sz w:val="22"/>
          <w:szCs w:val="22"/>
        </w:rPr>
        <w:t xml:space="preserve"> </w:t>
      </w:r>
      <w:r w:rsidRPr="00383FA6">
        <w:rPr>
          <w:rFonts w:ascii="Arial" w:hAnsi="Arial" w:cs="Arial"/>
          <w:sz w:val="22"/>
          <w:szCs w:val="22"/>
        </w:rPr>
        <w:t xml:space="preserve">care centres. </w:t>
      </w:r>
    </w:p>
    <w:p w14:paraId="045ED165" w14:textId="77777777" w:rsidR="00BC4252" w:rsidRDefault="00BC4252" w:rsidP="00BC4252">
      <w:pPr>
        <w:pStyle w:val="NormalWeb"/>
        <w:spacing w:before="0" w:beforeAutospacing="0" w:after="0" w:afterAutospacing="0"/>
        <w:ind w:left="720"/>
        <w:rPr>
          <w:rFonts w:ascii="Arial" w:hAnsi="Arial" w:cs="Arial"/>
          <w:sz w:val="22"/>
          <w:szCs w:val="22"/>
        </w:rPr>
      </w:pPr>
    </w:p>
    <w:p w14:paraId="4493CF4E" w14:textId="45B57B20" w:rsidR="00542135" w:rsidRPr="00383FA6" w:rsidRDefault="00542135" w:rsidP="00BC4252">
      <w:pPr>
        <w:pStyle w:val="NormalWeb"/>
        <w:spacing w:before="0" w:beforeAutospacing="0" w:after="0" w:afterAutospacing="0"/>
        <w:ind w:left="720"/>
        <w:rPr>
          <w:rFonts w:ascii="Arial" w:hAnsi="Arial" w:cs="Arial"/>
          <w:sz w:val="22"/>
          <w:szCs w:val="22"/>
        </w:rPr>
      </w:pPr>
      <w:r w:rsidRPr="00383FA6">
        <w:rPr>
          <w:rFonts w:ascii="Arial" w:hAnsi="Arial" w:cs="Arial"/>
          <w:sz w:val="22"/>
          <w:szCs w:val="22"/>
        </w:rPr>
        <w:t>A</w:t>
      </w:r>
      <w:r w:rsidR="00C733CB">
        <w:rPr>
          <w:rFonts w:ascii="Arial" w:hAnsi="Arial" w:cs="Arial"/>
          <w:sz w:val="22"/>
          <w:szCs w:val="22"/>
        </w:rPr>
        <w:t xml:space="preserve">t present, </w:t>
      </w:r>
      <w:proofErr w:type="gramStart"/>
      <w:r w:rsidR="00C733CB">
        <w:rPr>
          <w:rFonts w:ascii="Arial" w:hAnsi="Arial" w:cs="Arial"/>
          <w:sz w:val="22"/>
          <w:szCs w:val="22"/>
        </w:rPr>
        <w:t>the majority of</w:t>
      </w:r>
      <w:proofErr w:type="gramEnd"/>
      <w:r w:rsidR="00C733CB">
        <w:rPr>
          <w:rFonts w:ascii="Arial" w:hAnsi="Arial" w:cs="Arial"/>
          <w:sz w:val="22"/>
          <w:szCs w:val="22"/>
        </w:rPr>
        <w:t xml:space="preserve"> enrolments in four-year-old kindergarten are </w:t>
      </w:r>
      <w:r w:rsidR="00B75699">
        <w:rPr>
          <w:rFonts w:ascii="Arial" w:hAnsi="Arial" w:cs="Arial"/>
          <w:sz w:val="22"/>
          <w:szCs w:val="22"/>
        </w:rPr>
        <w:t xml:space="preserve">at </w:t>
      </w:r>
      <w:r w:rsidR="00B75699" w:rsidRPr="00383FA6">
        <w:rPr>
          <w:rFonts w:ascii="Arial" w:hAnsi="Arial" w:cs="Arial"/>
          <w:sz w:val="22"/>
          <w:szCs w:val="22"/>
        </w:rPr>
        <w:t>sessional</w:t>
      </w:r>
      <w:r w:rsidR="00001DCC" w:rsidRPr="00383FA6">
        <w:rPr>
          <w:rFonts w:ascii="Arial" w:hAnsi="Arial" w:cs="Arial"/>
          <w:sz w:val="22"/>
          <w:szCs w:val="22"/>
        </w:rPr>
        <w:t xml:space="preserve"> based kindergarten services </w:t>
      </w:r>
      <w:r w:rsidR="00C733CB">
        <w:rPr>
          <w:rFonts w:ascii="Arial" w:hAnsi="Arial" w:cs="Arial"/>
          <w:sz w:val="22"/>
          <w:szCs w:val="22"/>
        </w:rPr>
        <w:t xml:space="preserve">rather than long day care services, </w:t>
      </w:r>
      <w:r w:rsidR="00001DCC" w:rsidRPr="00383FA6">
        <w:rPr>
          <w:rFonts w:ascii="Arial" w:hAnsi="Arial" w:cs="Arial"/>
          <w:sz w:val="22"/>
          <w:szCs w:val="22"/>
        </w:rPr>
        <w:t xml:space="preserve">at a ratio of 62:38. </w:t>
      </w:r>
      <w:r w:rsidRPr="00383FA6">
        <w:rPr>
          <w:rFonts w:ascii="Arial" w:hAnsi="Arial" w:cs="Arial"/>
          <w:sz w:val="22"/>
          <w:szCs w:val="22"/>
        </w:rPr>
        <w:t xml:space="preserve">While no studies have been undertaken to ascertain the basis for the higher </w:t>
      </w:r>
      <w:r w:rsidR="00C733CB">
        <w:rPr>
          <w:rFonts w:ascii="Arial" w:hAnsi="Arial" w:cs="Arial"/>
          <w:sz w:val="22"/>
          <w:szCs w:val="22"/>
        </w:rPr>
        <w:t>levels of enrolment through</w:t>
      </w:r>
      <w:r w:rsidRPr="00383FA6">
        <w:rPr>
          <w:rFonts w:ascii="Arial" w:hAnsi="Arial" w:cs="Arial"/>
          <w:sz w:val="22"/>
          <w:szCs w:val="22"/>
        </w:rPr>
        <w:t xml:space="preserve"> sessional kindergarten places, anecdotal evidence suggests </w:t>
      </w:r>
      <w:r w:rsidR="00C733CB">
        <w:rPr>
          <w:rFonts w:ascii="Arial" w:hAnsi="Arial" w:cs="Arial"/>
          <w:sz w:val="22"/>
          <w:szCs w:val="22"/>
        </w:rPr>
        <w:t xml:space="preserve">this may be due to parental preferences, with </w:t>
      </w:r>
      <w:r w:rsidRPr="00383FA6">
        <w:rPr>
          <w:rFonts w:ascii="Arial" w:hAnsi="Arial" w:cs="Arial"/>
          <w:sz w:val="22"/>
          <w:szCs w:val="22"/>
        </w:rPr>
        <w:t>a number of factors likely to be at play:</w:t>
      </w:r>
    </w:p>
    <w:p w14:paraId="7584C557" w14:textId="77777777" w:rsidR="00542135" w:rsidRPr="00383FA6" w:rsidRDefault="00542135" w:rsidP="00E55C1B">
      <w:pPr>
        <w:numPr>
          <w:ilvl w:val="0"/>
          <w:numId w:val="13"/>
        </w:numPr>
        <w:spacing w:before="120" w:after="0"/>
        <w:ind w:left="1077" w:hanging="357"/>
        <w:textAlignment w:val="center"/>
        <w:rPr>
          <w:rFonts w:ascii="Arial" w:hAnsi="Arial" w:cs="Arial"/>
          <w:szCs w:val="22"/>
        </w:rPr>
      </w:pPr>
      <w:r w:rsidRPr="00383FA6">
        <w:rPr>
          <w:rFonts w:ascii="Arial" w:hAnsi="Arial" w:cs="Arial"/>
          <w:szCs w:val="22"/>
        </w:rPr>
        <w:t xml:space="preserve">Higher cost of attending integrated child care centre places. </w:t>
      </w:r>
    </w:p>
    <w:p w14:paraId="01938AED" w14:textId="77777777" w:rsidR="00542135" w:rsidRPr="00383FA6" w:rsidRDefault="00542135" w:rsidP="00E55C1B">
      <w:pPr>
        <w:numPr>
          <w:ilvl w:val="0"/>
          <w:numId w:val="13"/>
        </w:numPr>
        <w:spacing w:before="60" w:after="0"/>
        <w:ind w:left="1077" w:hanging="357"/>
        <w:textAlignment w:val="center"/>
        <w:rPr>
          <w:rFonts w:ascii="Arial" w:hAnsi="Arial" w:cs="Arial"/>
          <w:szCs w:val="22"/>
        </w:rPr>
      </w:pPr>
      <w:r w:rsidRPr="00383FA6">
        <w:rPr>
          <w:rFonts w:ascii="Arial" w:hAnsi="Arial" w:cs="Arial"/>
          <w:szCs w:val="22"/>
        </w:rPr>
        <w:t>Perception of quality differences in education provided.</w:t>
      </w:r>
    </w:p>
    <w:p w14:paraId="1445645E" w14:textId="77777777" w:rsidR="00542135" w:rsidRPr="00383FA6" w:rsidRDefault="00383FA6" w:rsidP="00E55C1B">
      <w:pPr>
        <w:numPr>
          <w:ilvl w:val="0"/>
          <w:numId w:val="13"/>
        </w:numPr>
        <w:spacing w:before="60" w:after="0"/>
        <w:ind w:left="1077" w:hanging="357"/>
        <w:textAlignment w:val="center"/>
        <w:rPr>
          <w:rFonts w:ascii="Arial" w:hAnsi="Arial" w:cs="Arial"/>
          <w:szCs w:val="22"/>
        </w:rPr>
      </w:pPr>
      <w:r w:rsidRPr="00383FA6">
        <w:rPr>
          <w:rFonts w:ascii="Arial" w:hAnsi="Arial" w:cs="Arial"/>
          <w:szCs w:val="22"/>
        </w:rPr>
        <w:t>Local c</w:t>
      </w:r>
      <w:r w:rsidR="00542135" w:rsidRPr="00383FA6">
        <w:rPr>
          <w:rFonts w:ascii="Arial" w:hAnsi="Arial" w:cs="Arial"/>
          <w:szCs w:val="22"/>
        </w:rPr>
        <w:t>onvenience.</w:t>
      </w:r>
    </w:p>
    <w:p w14:paraId="45281B74" w14:textId="77777777" w:rsidR="00542135" w:rsidRPr="00383FA6" w:rsidRDefault="00542135" w:rsidP="00E55C1B">
      <w:pPr>
        <w:numPr>
          <w:ilvl w:val="0"/>
          <w:numId w:val="13"/>
        </w:numPr>
        <w:spacing w:before="60" w:after="0"/>
        <w:ind w:left="1077" w:hanging="357"/>
        <w:textAlignment w:val="center"/>
        <w:rPr>
          <w:rFonts w:ascii="Arial" w:hAnsi="Arial" w:cs="Arial"/>
          <w:szCs w:val="22"/>
        </w:rPr>
      </w:pPr>
      <w:r w:rsidRPr="00383FA6">
        <w:rPr>
          <w:rFonts w:ascii="Arial" w:hAnsi="Arial" w:cs="Arial"/>
          <w:szCs w:val="22"/>
        </w:rPr>
        <w:lastRenderedPageBreak/>
        <w:t>Governance structure of services (parent managed sessional kindergartens as opposed to corporate based management structures)</w:t>
      </w:r>
    </w:p>
    <w:p w14:paraId="2EB2040D" w14:textId="77777777" w:rsidR="00542135" w:rsidRPr="00383FA6" w:rsidRDefault="00542135" w:rsidP="00E55C1B">
      <w:pPr>
        <w:numPr>
          <w:ilvl w:val="0"/>
          <w:numId w:val="13"/>
        </w:numPr>
        <w:spacing w:before="60" w:after="0"/>
        <w:ind w:left="1077" w:hanging="357"/>
        <w:textAlignment w:val="center"/>
        <w:rPr>
          <w:rFonts w:ascii="Arial" w:hAnsi="Arial" w:cs="Arial"/>
          <w:szCs w:val="22"/>
        </w:rPr>
      </w:pPr>
      <w:r w:rsidRPr="00383FA6">
        <w:rPr>
          <w:rFonts w:ascii="Arial" w:hAnsi="Arial" w:cs="Arial"/>
          <w:szCs w:val="22"/>
        </w:rPr>
        <w:t>Stronger associations between sessional kindergarten centres and preferred primary schools.</w:t>
      </w:r>
    </w:p>
    <w:p w14:paraId="7E522CDA" w14:textId="77777777" w:rsidR="00542135" w:rsidRPr="00383FA6" w:rsidRDefault="00542135" w:rsidP="00E55C1B">
      <w:pPr>
        <w:numPr>
          <w:ilvl w:val="0"/>
          <w:numId w:val="13"/>
        </w:numPr>
        <w:spacing w:before="60" w:after="0"/>
        <w:ind w:left="1077" w:hanging="357"/>
        <w:textAlignment w:val="center"/>
        <w:rPr>
          <w:rFonts w:ascii="Arial" w:hAnsi="Arial" w:cs="Arial"/>
          <w:szCs w:val="22"/>
        </w:rPr>
      </w:pPr>
      <w:r w:rsidRPr="00383FA6">
        <w:rPr>
          <w:rFonts w:ascii="Arial" w:hAnsi="Arial" w:cs="Arial"/>
          <w:szCs w:val="22"/>
        </w:rPr>
        <w:t>Stronger community feel of sessional kindergartens</w:t>
      </w:r>
    </w:p>
    <w:p w14:paraId="318FA800" w14:textId="77777777" w:rsidR="00542135" w:rsidRPr="00383FA6" w:rsidRDefault="00542135" w:rsidP="00383FA6">
      <w:pPr>
        <w:pStyle w:val="NormalWeb"/>
        <w:spacing w:before="0" w:beforeAutospacing="0" w:after="0" w:afterAutospacing="0"/>
        <w:ind w:left="720"/>
        <w:rPr>
          <w:rFonts w:ascii="Arial" w:hAnsi="Arial" w:cs="Arial"/>
          <w:sz w:val="22"/>
          <w:szCs w:val="22"/>
        </w:rPr>
      </w:pPr>
    </w:p>
    <w:p w14:paraId="238578F5" w14:textId="1D258C57" w:rsidR="006B7F75" w:rsidRPr="00383FA6" w:rsidRDefault="00001DCC" w:rsidP="00B75699">
      <w:pPr>
        <w:pStyle w:val="NormalWeb"/>
        <w:spacing w:after="0"/>
        <w:ind w:left="720"/>
        <w:rPr>
          <w:rFonts w:ascii="Arial" w:hAnsi="Arial" w:cs="Arial"/>
          <w:sz w:val="22"/>
          <w:szCs w:val="22"/>
        </w:rPr>
      </w:pPr>
      <w:r w:rsidRPr="00383FA6">
        <w:rPr>
          <w:rFonts w:ascii="Arial" w:hAnsi="Arial" w:cs="Arial"/>
          <w:sz w:val="22"/>
          <w:szCs w:val="22"/>
        </w:rPr>
        <w:t xml:space="preserve">While the ratio is very slowly moving to a more equitable </w:t>
      </w:r>
      <w:r w:rsidR="00C733CB">
        <w:rPr>
          <w:rFonts w:ascii="Arial" w:hAnsi="Arial" w:cs="Arial"/>
          <w:sz w:val="22"/>
          <w:szCs w:val="22"/>
        </w:rPr>
        <w:t>distribution of enrolments</w:t>
      </w:r>
      <w:r w:rsidR="006B7F75" w:rsidRPr="00383FA6">
        <w:rPr>
          <w:rFonts w:ascii="Arial" w:hAnsi="Arial" w:cs="Arial"/>
          <w:sz w:val="22"/>
          <w:szCs w:val="22"/>
        </w:rPr>
        <w:t xml:space="preserve"> between the two service types</w:t>
      </w:r>
      <w:r w:rsidRPr="00383FA6">
        <w:rPr>
          <w:rFonts w:ascii="Arial" w:hAnsi="Arial" w:cs="Arial"/>
          <w:sz w:val="22"/>
          <w:szCs w:val="22"/>
        </w:rPr>
        <w:t>, the growth in the provision of kind</w:t>
      </w:r>
      <w:r w:rsidR="007A4FE3">
        <w:rPr>
          <w:rFonts w:ascii="Arial" w:hAnsi="Arial" w:cs="Arial"/>
          <w:sz w:val="22"/>
          <w:szCs w:val="22"/>
        </w:rPr>
        <w:t>ergarten places lies almost entirely</w:t>
      </w:r>
      <w:r w:rsidRPr="00383FA6">
        <w:rPr>
          <w:rFonts w:ascii="Arial" w:hAnsi="Arial" w:cs="Arial"/>
          <w:sz w:val="22"/>
          <w:szCs w:val="22"/>
        </w:rPr>
        <w:t xml:space="preserve"> with integrated kindergarten services. </w:t>
      </w:r>
      <w:r w:rsidR="00C733CB">
        <w:rPr>
          <w:rFonts w:ascii="Arial" w:hAnsi="Arial" w:cs="Arial"/>
          <w:sz w:val="22"/>
          <w:szCs w:val="22"/>
        </w:rPr>
        <w:t xml:space="preserve"> The KISP estimates have been developed using a ‘sector agnostic’ approach, with an assumption that existing capacity in both sessional and long-day-care settings can be utilised to address new kindergarten demand. </w:t>
      </w:r>
      <w:r w:rsidRPr="00383FA6">
        <w:rPr>
          <w:rFonts w:ascii="Arial" w:hAnsi="Arial" w:cs="Arial"/>
          <w:sz w:val="22"/>
          <w:szCs w:val="22"/>
        </w:rPr>
        <w:t xml:space="preserve"> </w:t>
      </w:r>
      <w:r w:rsidR="00C733CB">
        <w:rPr>
          <w:rFonts w:ascii="Arial" w:hAnsi="Arial" w:cs="Arial"/>
          <w:sz w:val="22"/>
          <w:szCs w:val="22"/>
        </w:rPr>
        <w:t>This does not factor in existing preferences within the municipality for sessional kindergarten services. Should existing preferences remain, and long-day-care capacity is not utilised to the extent that has been modelled, it is possible that unmet demand may be higher than estimated.</w:t>
      </w:r>
      <w:r w:rsidR="00B75699" w:rsidRPr="00B75699">
        <w:t xml:space="preserve"> </w:t>
      </w:r>
      <w:r w:rsidR="00B75699" w:rsidRPr="00B75699">
        <w:rPr>
          <w:rFonts w:ascii="Arial" w:hAnsi="Arial" w:cs="Arial"/>
          <w:sz w:val="22"/>
          <w:szCs w:val="22"/>
        </w:rPr>
        <w:t>It</w:t>
      </w:r>
      <w:r w:rsidR="00B75699">
        <w:rPr>
          <w:rFonts w:ascii="Arial" w:hAnsi="Arial" w:cs="Arial"/>
          <w:sz w:val="22"/>
          <w:szCs w:val="22"/>
        </w:rPr>
        <w:t xml:space="preserve"> </w:t>
      </w:r>
      <w:r w:rsidR="00B75699" w:rsidRPr="00B75699">
        <w:rPr>
          <w:rFonts w:ascii="Arial" w:hAnsi="Arial" w:cs="Arial"/>
          <w:sz w:val="22"/>
          <w:szCs w:val="22"/>
        </w:rPr>
        <w:t xml:space="preserve">is hoped that over time as KISP’s </w:t>
      </w:r>
      <w:proofErr w:type="gramStart"/>
      <w:r w:rsidR="00B75699" w:rsidRPr="00B75699">
        <w:rPr>
          <w:rFonts w:ascii="Arial" w:hAnsi="Arial" w:cs="Arial"/>
          <w:sz w:val="22"/>
          <w:szCs w:val="22"/>
        </w:rPr>
        <w:t>are</w:t>
      </w:r>
      <w:proofErr w:type="gramEnd"/>
      <w:r w:rsidR="00B75699" w:rsidRPr="00B75699">
        <w:rPr>
          <w:rFonts w:ascii="Arial" w:hAnsi="Arial" w:cs="Arial"/>
          <w:sz w:val="22"/>
          <w:szCs w:val="22"/>
        </w:rPr>
        <w:t xml:space="preserve"> reviewed that more sophisticated modelling</w:t>
      </w:r>
      <w:r w:rsidR="00B75699">
        <w:rPr>
          <w:rFonts w:ascii="Arial" w:hAnsi="Arial" w:cs="Arial"/>
          <w:sz w:val="22"/>
          <w:szCs w:val="22"/>
        </w:rPr>
        <w:t xml:space="preserve"> </w:t>
      </w:r>
      <w:r w:rsidR="00B75699" w:rsidRPr="00B75699">
        <w:rPr>
          <w:rFonts w:ascii="Arial" w:hAnsi="Arial" w:cs="Arial"/>
          <w:sz w:val="22"/>
          <w:szCs w:val="22"/>
        </w:rPr>
        <w:t>considering preference in model assumptions can be applied in the future.</w:t>
      </w:r>
    </w:p>
    <w:p w14:paraId="527E1C41" w14:textId="337227E7" w:rsidR="00001DCC" w:rsidRPr="00383FA6" w:rsidRDefault="006B7F75" w:rsidP="00E55C1B">
      <w:pPr>
        <w:pStyle w:val="NormalWeb"/>
        <w:numPr>
          <w:ilvl w:val="0"/>
          <w:numId w:val="16"/>
        </w:numPr>
        <w:spacing w:before="0" w:beforeAutospacing="0" w:after="0" w:afterAutospacing="0"/>
        <w:rPr>
          <w:rFonts w:ascii="Arial" w:hAnsi="Arial" w:cs="Arial"/>
          <w:sz w:val="22"/>
          <w:szCs w:val="22"/>
        </w:rPr>
      </w:pPr>
      <w:r w:rsidRPr="00383FA6">
        <w:rPr>
          <w:rFonts w:ascii="Arial" w:hAnsi="Arial" w:cs="Arial"/>
          <w:sz w:val="22"/>
          <w:szCs w:val="22"/>
        </w:rPr>
        <w:t>Operational Service Models. At this stage it</w:t>
      </w:r>
      <w:r w:rsidR="00C63004" w:rsidRPr="00383FA6">
        <w:rPr>
          <w:rFonts w:ascii="Arial" w:hAnsi="Arial" w:cs="Arial"/>
          <w:sz w:val="22"/>
          <w:szCs w:val="22"/>
        </w:rPr>
        <w:t xml:space="preserve"> remains difficult to precisely determine how kindergarten services will stage their progression from an initial 5 hours of 3 year old kindergarten service in 2022 to 15 hours in 2029. </w:t>
      </w:r>
      <w:r w:rsidR="00C733CB">
        <w:rPr>
          <w:rFonts w:ascii="Arial" w:hAnsi="Arial" w:cs="Arial"/>
          <w:sz w:val="22"/>
          <w:szCs w:val="22"/>
        </w:rPr>
        <w:t>The KISP estimates are based on</w:t>
      </w:r>
      <w:r w:rsidR="00C63004" w:rsidRPr="00383FA6">
        <w:rPr>
          <w:rFonts w:ascii="Arial" w:hAnsi="Arial" w:cs="Arial"/>
          <w:sz w:val="22"/>
          <w:szCs w:val="22"/>
        </w:rPr>
        <w:t xml:space="preserve"> a relatively smooth transition over the period. However, financial sustainability factors may influence the transition (</w:t>
      </w:r>
      <w:proofErr w:type="gramStart"/>
      <w:r w:rsidR="00B75699" w:rsidRPr="00383FA6">
        <w:rPr>
          <w:rFonts w:ascii="Arial" w:hAnsi="Arial" w:cs="Arial"/>
          <w:sz w:val="22"/>
          <w:szCs w:val="22"/>
        </w:rPr>
        <w:t>i.e.</w:t>
      </w:r>
      <w:proofErr w:type="gramEnd"/>
      <w:r w:rsidR="00C63004" w:rsidRPr="00383FA6">
        <w:rPr>
          <w:rFonts w:ascii="Arial" w:hAnsi="Arial" w:cs="Arial"/>
          <w:sz w:val="22"/>
          <w:szCs w:val="22"/>
        </w:rPr>
        <w:t xml:space="preserve"> bring forward or push back depending on the circumstances)</w:t>
      </w:r>
      <w:r w:rsidR="00923AC7">
        <w:rPr>
          <w:rFonts w:ascii="Arial" w:hAnsi="Arial" w:cs="Arial"/>
          <w:sz w:val="22"/>
          <w:szCs w:val="22"/>
        </w:rPr>
        <w:t>.</w:t>
      </w:r>
    </w:p>
    <w:p w14:paraId="4B0ECDDE" w14:textId="77777777" w:rsidR="00C63004" w:rsidRPr="00383FA6" w:rsidRDefault="00C63004" w:rsidP="00C63004">
      <w:pPr>
        <w:pStyle w:val="NormalWeb"/>
        <w:spacing w:before="0" w:beforeAutospacing="0" w:after="0" w:afterAutospacing="0"/>
        <w:rPr>
          <w:rFonts w:ascii="Arial" w:hAnsi="Arial" w:cs="Arial"/>
          <w:sz w:val="22"/>
          <w:szCs w:val="22"/>
        </w:rPr>
      </w:pPr>
    </w:p>
    <w:p w14:paraId="3734ED1A" w14:textId="77777777" w:rsidR="00F41169" w:rsidRDefault="00C63004" w:rsidP="00F41169">
      <w:pPr>
        <w:pStyle w:val="NormalWeb"/>
        <w:numPr>
          <w:ilvl w:val="0"/>
          <w:numId w:val="16"/>
        </w:numPr>
        <w:spacing w:before="0" w:beforeAutospacing="0" w:after="0" w:afterAutospacing="0"/>
        <w:rPr>
          <w:rFonts w:ascii="Arial" w:hAnsi="Arial" w:cs="Arial"/>
          <w:sz w:val="22"/>
          <w:szCs w:val="22"/>
        </w:rPr>
      </w:pPr>
      <w:r w:rsidRPr="00383FA6">
        <w:rPr>
          <w:rFonts w:ascii="Arial" w:hAnsi="Arial" w:cs="Arial"/>
          <w:sz w:val="22"/>
          <w:szCs w:val="22"/>
        </w:rPr>
        <w:t xml:space="preserve">Maximising licensed place availability into operational service models. </w:t>
      </w:r>
      <w:r w:rsidR="00B27782">
        <w:rPr>
          <w:rFonts w:ascii="Arial" w:hAnsi="Arial" w:cs="Arial"/>
          <w:sz w:val="22"/>
          <w:szCs w:val="22"/>
        </w:rPr>
        <w:t xml:space="preserve">The KISP estimates are based on broad assumptions about service efficiency (i.e. how many children can be accommodated within each service). </w:t>
      </w:r>
      <w:r w:rsidRPr="00383FA6">
        <w:rPr>
          <w:rFonts w:ascii="Arial" w:hAnsi="Arial" w:cs="Arial"/>
          <w:sz w:val="22"/>
          <w:szCs w:val="22"/>
        </w:rPr>
        <w:t xml:space="preserve">There are two key impediments that </w:t>
      </w:r>
      <w:r w:rsidR="00B27782">
        <w:rPr>
          <w:rFonts w:ascii="Arial" w:hAnsi="Arial" w:cs="Arial"/>
          <w:sz w:val="22"/>
          <w:szCs w:val="22"/>
        </w:rPr>
        <w:t xml:space="preserve">may </w:t>
      </w:r>
      <w:r w:rsidRPr="00383FA6">
        <w:rPr>
          <w:rFonts w:ascii="Arial" w:hAnsi="Arial" w:cs="Arial"/>
          <w:sz w:val="22"/>
          <w:szCs w:val="22"/>
        </w:rPr>
        <w:t xml:space="preserve">impact a kindergarten service offering their theoretical maximum number of kindergarten places to the community. </w:t>
      </w:r>
      <w:r w:rsidR="00F204A5" w:rsidRPr="00383FA6">
        <w:rPr>
          <w:rFonts w:ascii="Arial" w:hAnsi="Arial" w:cs="Arial"/>
          <w:sz w:val="22"/>
          <w:szCs w:val="22"/>
        </w:rPr>
        <w:t xml:space="preserve"> </w:t>
      </w:r>
      <w:r w:rsidRPr="00383FA6">
        <w:rPr>
          <w:rFonts w:ascii="Arial" w:hAnsi="Arial" w:cs="Arial"/>
          <w:sz w:val="22"/>
          <w:szCs w:val="22"/>
        </w:rPr>
        <w:t>The first impediment relates to financial sustainability. A kindergarten service will generally structure its service modelling on its confidence that it will be able to attract sufficient children to fill x number of groups</w:t>
      </w:r>
      <w:r w:rsidR="0004663E">
        <w:rPr>
          <w:rFonts w:ascii="Arial" w:hAnsi="Arial" w:cs="Arial"/>
          <w:sz w:val="22"/>
          <w:szCs w:val="22"/>
        </w:rPr>
        <w:t xml:space="preserve"> and s</w:t>
      </w:r>
      <w:r w:rsidRPr="00383FA6">
        <w:rPr>
          <w:rFonts w:ascii="Arial" w:hAnsi="Arial" w:cs="Arial"/>
          <w:sz w:val="22"/>
          <w:szCs w:val="22"/>
        </w:rPr>
        <w:t>econdly</w:t>
      </w:r>
      <w:r w:rsidR="0004663E">
        <w:rPr>
          <w:rFonts w:ascii="Arial" w:hAnsi="Arial" w:cs="Arial"/>
          <w:sz w:val="22"/>
          <w:szCs w:val="22"/>
        </w:rPr>
        <w:t>,</w:t>
      </w:r>
      <w:r w:rsidRPr="00383FA6">
        <w:rPr>
          <w:rFonts w:ascii="Arial" w:hAnsi="Arial" w:cs="Arial"/>
          <w:sz w:val="22"/>
          <w:szCs w:val="22"/>
        </w:rPr>
        <w:t xml:space="preserve"> that it can attract the appropriate</w:t>
      </w:r>
      <w:r w:rsidR="00923AC7">
        <w:rPr>
          <w:rFonts w:ascii="Arial" w:hAnsi="Arial" w:cs="Arial"/>
          <w:sz w:val="22"/>
          <w:szCs w:val="22"/>
        </w:rPr>
        <w:t xml:space="preserve"> number of</w:t>
      </w:r>
      <w:r w:rsidRPr="00383FA6">
        <w:rPr>
          <w:rFonts w:ascii="Arial" w:hAnsi="Arial" w:cs="Arial"/>
          <w:sz w:val="22"/>
          <w:szCs w:val="22"/>
        </w:rPr>
        <w:t xml:space="preserve"> qualified staff to educate an</w:t>
      </w:r>
      <w:r w:rsidR="0004663E">
        <w:rPr>
          <w:rFonts w:ascii="Arial" w:hAnsi="Arial" w:cs="Arial"/>
          <w:sz w:val="22"/>
          <w:szCs w:val="22"/>
        </w:rPr>
        <w:t xml:space="preserve">d manage each group. </w:t>
      </w:r>
    </w:p>
    <w:p w14:paraId="0478DD15" w14:textId="77777777" w:rsidR="00F41169" w:rsidRDefault="00F41169" w:rsidP="00F41169">
      <w:pPr>
        <w:pStyle w:val="ListParagraph"/>
        <w:rPr>
          <w:rFonts w:ascii="Arial" w:hAnsi="Arial" w:cs="Arial"/>
          <w:szCs w:val="22"/>
        </w:rPr>
      </w:pPr>
    </w:p>
    <w:p w14:paraId="518A466B" w14:textId="77777777" w:rsidR="00F41169" w:rsidRDefault="00F41169" w:rsidP="00E45734">
      <w:pPr>
        <w:pStyle w:val="NormalWeb"/>
        <w:numPr>
          <w:ilvl w:val="0"/>
          <w:numId w:val="16"/>
        </w:numPr>
        <w:spacing w:before="0" w:beforeAutospacing="0" w:after="0" w:afterAutospacing="0"/>
        <w:rPr>
          <w:rFonts w:ascii="Arial" w:hAnsi="Arial" w:cs="Arial"/>
          <w:sz w:val="22"/>
          <w:szCs w:val="22"/>
        </w:rPr>
      </w:pPr>
      <w:r w:rsidRPr="00F41169">
        <w:rPr>
          <w:rFonts w:ascii="Arial" w:hAnsi="Arial" w:cs="Arial"/>
          <w:sz w:val="22"/>
          <w:szCs w:val="22"/>
        </w:rPr>
        <w:t>Kindergarten services often have an ideological view on what it defines as quality</w:t>
      </w:r>
      <w:r w:rsidRPr="00F41169">
        <w:rPr>
          <w:rFonts w:ascii="Arial" w:hAnsi="Arial" w:cs="Arial"/>
          <w:sz w:val="22"/>
          <w:szCs w:val="22"/>
        </w:rPr>
        <w:t xml:space="preserve"> </w:t>
      </w:r>
      <w:r w:rsidRPr="00F41169">
        <w:rPr>
          <w:rFonts w:ascii="Arial" w:hAnsi="Arial" w:cs="Arial"/>
          <w:sz w:val="22"/>
          <w:szCs w:val="22"/>
        </w:rPr>
        <w:t>pedagogy. Those views may limit the number of children that the kindergarten service will</w:t>
      </w:r>
      <w:r w:rsidRPr="00F41169">
        <w:rPr>
          <w:rFonts w:ascii="Arial" w:hAnsi="Arial" w:cs="Arial"/>
          <w:sz w:val="22"/>
          <w:szCs w:val="22"/>
        </w:rPr>
        <w:t xml:space="preserve"> </w:t>
      </w:r>
      <w:r w:rsidRPr="00F41169">
        <w:rPr>
          <w:rFonts w:ascii="Arial" w:hAnsi="Arial" w:cs="Arial"/>
          <w:sz w:val="22"/>
          <w:szCs w:val="22"/>
        </w:rPr>
        <w:t>support (</w:t>
      </w:r>
      <w:proofErr w:type="gramStart"/>
      <w:r w:rsidRPr="00F41169">
        <w:rPr>
          <w:rFonts w:ascii="Arial" w:hAnsi="Arial" w:cs="Arial"/>
          <w:sz w:val="22"/>
          <w:szCs w:val="22"/>
        </w:rPr>
        <w:t>i.e.</w:t>
      </w:r>
      <w:proofErr w:type="gramEnd"/>
      <w:r w:rsidRPr="00F41169">
        <w:rPr>
          <w:rFonts w:ascii="Arial" w:hAnsi="Arial" w:cs="Arial"/>
          <w:sz w:val="22"/>
          <w:szCs w:val="22"/>
        </w:rPr>
        <w:t xml:space="preserve"> qualitative factors overriding quantitative factors). If the number of kindergarten</w:t>
      </w:r>
      <w:r w:rsidRPr="00F41169">
        <w:rPr>
          <w:rFonts w:ascii="Arial" w:hAnsi="Arial" w:cs="Arial"/>
          <w:sz w:val="22"/>
          <w:szCs w:val="22"/>
        </w:rPr>
        <w:t xml:space="preserve"> </w:t>
      </w:r>
      <w:r w:rsidRPr="00F41169">
        <w:rPr>
          <w:rFonts w:ascii="Arial" w:hAnsi="Arial" w:cs="Arial"/>
          <w:sz w:val="22"/>
          <w:szCs w:val="22"/>
        </w:rPr>
        <w:t xml:space="preserve">places </w:t>
      </w:r>
      <w:proofErr w:type="gramStart"/>
      <w:r w:rsidRPr="00F41169">
        <w:rPr>
          <w:rFonts w:ascii="Arial" w:hAnsi="Arial" w:cs="Arial"/>
          <w:sz w:val="22"/>
          <w:szCs w:val="22"/>
        </w:rPr>
        <w:t>actually offered</w:t>
      </w:r>
      <w:proofErr w:type="gramEnd"/>
      <w:r w:rsidRPr="00F41169">
        <w:rPr>
          <w:rFonts w:ascii="Arial" w:hAnsi="Arial" w:cs="Arial"/>
          <w:sz w:val="22"/>
          <w:szCs w:val="22"/>
        </w:rPr>
        <w:t xml:space="preserve"> by services is less than those estimated in the KISP, this would</w:t>
      </w:r>
      <w:r w:rsidRPr="00F41169">
        <w:rPr>
          <w:rFonts w:ascii="Arial" w:hAnsi="Arial" w:cs="Arial"/>
          <w:sz w:val="22"/>
          <w:szCs w:val="22"/>
        </w:rPr>
        <w:t xml:space="preserve"> </w:t>
      </w:r>
      <w:r w:rsidRPr="00F41169">
        <w:rPr>
          <w:rFonts w:ascii="Arial" w:hAnsi="Arial" w:cs="Arial"/>
          <w:sz w:val="22"/>
          <w:szCs w:val="22"/>
        </w:rPr>
        <w:t>have the result of reducing estimated supply, and potentially increasing unmet</w:t>
      </w:r>
      <w:r w:rsidRPr="00F41169">
        <w:rPr>
          <w:rFonts w:ascii="Arial" w:hAnsi="Arial" w:cs="Arial"/>
          <w:sz w:val="22"/>
          <w:szCs w:val="22"/>
        </w:rPr>
        <w:t xml:space="preserve"> demand. </w:t>
      </w:r>
    </w:p>
    <w:p w14:paraId="40BC4CBD" w14:textId="77777777" w:rsidR="00F41169" w:rsidRDefault="00F41169" w:rsidP="00F41169">
      <w:pPr>
        <w:pStyle w:val="ListParagraph"/>
        <w:rPr>
          <w:rFonts w:ascii="Arial" w:hAnsi="Arial" w:cs="Arial"/>
          <w:szCs w:val="22"/>
        </w:rPr>
      </w:pPr>
    </w:p>
    <w:p w14:paraId="79DA7CB0" w14:textId="080561EC" w:rsidR="00383FA6" w:rsidRDefault="00F41169" w:rsidP="00E45734">
      <w:pPr>
        <w:pStyle w:val="NormalWeb"/>
        <w:numPr>
          <w:ilvl w:val="0"/>
          <w:numId w:val="16"/>
        </w:numPr>
        <w:spacing w:before="0" w:beforeAutospacing="0" w:after="0" w:afterAutospacing="0"/>
        <w:rPr>
          <w:rFonts w:ascii="Arial" w:hAnsi="Arial" w:cs="Arial"/>
          <w:sz w:val="22"/>
          <w:szCs w:val="22"/>
        </w:rPr>
      </w:pPr>
      <w:r w:rsidRPr="00F41169">
        <w:rPr>
          <w:rFonts w:ascii="Arial" w:hAnsi="Arial" w:cs="Arial"/>
          <w:sz w:val="22"/>
          <w:szCs w:val="22"/>
        </w:rPr>
        <w:t>Kindergartens</w:t>
      </w:r>
      <w:r w:rsidRPr="00F41169">
        <w:rPr>
          <w:rFonts w:ascii="Arial" w:hAnsi="Arial" w:cs="Arial"/>
          <w:sz w:val="22"/>
          <w:szCs w:val="22"/>
        </w:rPr>
        <w:t xml:space="preserve"> on School Sites: There are currently 5 kindergartens that have been</w:t>
      </w:r>
      <w:r w:rsidRPr="00F41169">
        <w:rPr>
          <w:rFonts w:ascii="Arial" w:hAnsi="Arial" w:cs="Arial"/>
          <w:sz w:val="22"/>
          <w:szCs w:val="22"/>
        </w:rPr>
        <w:t xml:space="preserve"> </w:t>
      </w:r>
      <w:r w:rsidRPr="00F41169">
        <w:rPr>
          <w:rFonts w:ascii="Arial" w:hAnsi="Arial" w:cs="Arial"/>
          <w:sz w:val="22"/>
          <w:szCs w:val="22"/>
        </w:rPr>
        <w:t>co-located on school sites within Whitehorse that are managed by the respective school</w:t>
      </w:r>
      <w:r w:rsidRPr="00F41169">
        <w:rPr>
          <w:rFonts w:ascii="Arial" w:hAnsi="Arial" w:cs="Arial"/>
          <w:sz w:val="22"/>
          <w:szCs w:val="22"/>
        </w:rPr>
        <w:t xml:space="preserve"> </w:t>
      </w:r>
      <w:r w:rsidRPr="00F41169">
        <w:rPr>
          <w:rFonts w:ascii="Arial" w:hAnsi="Arial" w:cs="Arial"/>
          <w:sz w:val="22"/>
          <w:szCs w:val="22"/>
        </w:rPr>
        <w:t>councils. The state government has advised Council that there is currently no strategic plan</w:t>
      </w:r>
      <w:r w:rsidRPr="00F41169">
        <w:rPr>
          <w:rFonts w:ascii="Arial" w:hAnsi="Arial" w:cs="Arial"/>
          <w:sz w:val="22"/>
          <w:szCs w:val="22"/>
        </w:rPr>
        <w:t xml:space="preserve"> </w:t>
      </w:r>
      <w:r w:rsidRPr="00F41169">
        <w:rPr>
          <w:rFonts w:ascii="Arial" w:hAnsi="Arial" w:cs="Arial"/>
          <w:sz w:val="22"/>
          <w:szCs w:val="22"/>
        </w:rPr>
        <w:t>available to assess whether any of the remaining 43 primary schools are capable to</w:t>
      </w:r>
      <w:r>
        <w:rPr>
          <w:rFonts w:ascii="Arial" w:hAnsi="Arial" w:cs="Arial"/>
          <w:sz w:val="22"/>
          <w:szCs w:val="22"/>
        </w:rPr>
        <w:t xml:space="preserve"> </w:t>
      </w:r>
      <w:r w:rsidRPr="00F41169">
        <w:rPr>
          <w:rFonts w:ascii="Arial" w:hAnsi="Arial" w:cs="Arial"/>
          <w:sz w:val="22"/>
          <w:szCs w:val="22"/>
        </w:rPr>
        <w:t>accommodate a kindergarten service in the future if the opportunity arose.</w:t>
      </w:r>
    </w:p>
    <w:p w14:paraId="2FEA57B6" w14:textId="77777777" w:rsidR="005648A9" w:rsidRPr="00383FA6" w:rsidRDefault="005648A9" w:rsidP="00383FA6">
      <w:pPr>
        <w:pStyle w:val="NormalWeb"/>
        <w:spacing w:before="0" w:beforeAutospacing="0" w:after="0" w:afterAutospacing="0"/>
        <w:ind w:left="540"/>
        <w:rPr>
          <w:rFonts w:ascii="Arial" w:hAnsi="Arial" w:cs="Arial"/>
          <w:sz w:val="22"/>
          <w:szCs w:val="22"/>
        </w:rPr>
      </w:pPr>
    </w:p>
    <w:p w14:paraId="1FFCC61B" w14:textId="77777777" w:rsidR="00383FA6" w:rsidRPr="00383FA6" w:rsidRDefault="00383FA6" w:rsidP="00E55C1B">
      <w:pPr>
        <w:numPr>
          <w:ilvl w:val="0"/>
          <w:numId w:val="16"/>
        </w:numPr>
        <w:spacing w:after="0"/>
        <w:textAlignment w:val="center"/>
        <w:rPr>
          <w:rFonts w:ascii="Arial" w:hAnsi="Arial" w:cs="Arial"/>
          <w:szCs w:val="22"/>
        </w:rPr>
      </w:pPr>
      <w:r w:rsidRPr="00383FA6">
        <w:rPr>
          <w:rFonts w:ascii="Arial" w:hAnsi="Arial" w:cs="Arial"/>
          <w:szCs w:val="22"/>
        </w:rPr>
        <w:t xml:space="preserve">Council infrastructure: There are </w:t>
      </w:r>
      <w:r w:rsidR="0004663E">
        <w:rPr>
          <w:rFonts w:ascii="Arial" w:hAnsi="Arial" w:cs="Arial"/>
          <w:szCs w:val="22"/>
        </w:rPr>
        <w:t>now 21</w:t>
      </w:r>
      <w:r w:rsidRPr="00383FA6">
        <w:rPr>
          <w:rFonts w:ascii="Arial" w:hAnsi="Arial" w:cs="Arial"/>
          <w:szCs w:val="22"/>
        </w:rPr>
        <w:t xml:space="preserve"> sessional kindergartens located on </w:t>
      </w:r>
      <w:proofErr w:type="gramStart"/>
      <w:r w:rsidRPr="00383FA6">
        <w:rPr>
          <w:rFonts w:ascii="Arial" w:hAnsi="Arial" w:cs="Arial"/>
          <w:szCs w:val="22"/>
        </w:rPr>
        <w:t>council controlled</w:t>
      </w:r>
      <w:proofErr w:type="gramEnd"/>
      <w:r w:rsidRPr="00383FA6">
        <w:rPr>
          <w:rFonts w:ascii="Arial" w:hAnsi="Arial" w:cs="Arial"/>
          <w:szCs w:val="22"/>
        </w:rPr>
        <w:t xml:space="preserve"> land. (A further </w:t>
      </w:r>
      <w:r w:rsidR="0004663E">
        <w:rPr>
          <w:rFonts w:ascii="Arial" w:hAnsi="Arial" w:cs="Arial"/>
          <w:szCs w:val="22"/>
        </w:rPr>
        <w:t>six</w:t>
      </w:r>
      <w:r w:rsidRPr="00383FA6">
        <w:rPr>
          <w:rFonts w:ascii="Arial" w:hAnsi="Arial" w:cs="Arial"/>
          <w:szCs w:val="22"/>
        </w:rPr>
        <w:t xml:space="preserve"> are located on church owned and controlled land and the remaining 5 operate on DET owned land</w:t>
      </w:r>
      <w:r w:rsidR="0004663E">
        <w:rPr>
          <w:rFonts w:ascii="Arial" w:hAnsi="Arial" w:cs="Arial"/>
          <w:szCs w:val="22"/>
        </w:rPr>
        <w:t>)</w:t>
      </w:r>
      <w:r w:rsidRPr="00383FA6">
        <w:rPr>
          <w:rFonts w:ascii="Arial" w:hAnsi="Arial" w:cs="Arial"/>
          <w:szCs w:val="22"/>
        </w:rPr>
        <w:t xml:space="preserve">. The majority of the stock of sessional kindergarten facilities are located on small house blocks and were built in the 1960s through to the </w:t>
      </w:r>
      <w:proofErr w:type="spellStart"/>
      <w:r w:rsidRPr="00383FA6">
        <w:rPr>
          <w:rFonts w:ascii="Arial" w:hAnsi="Arial" w:cs="Arial"/>
          <w:szCs w:val="22"/>
        </w:rPr>
        <w:t>mid 1970s</w:t>
      </w:r>
      <w:proofErr w:type="spellEnd"/>
      <w:r w:rsidRPr="00383FA6">
        <w:rPr>
          <w:rFonts w:ascii="Arial" w:hAnsi="Arial" w:cs="Arial"/>
          <w:szCs w:val="22"/>
        </w:rPr>
        <w:t xml:space="preserve">. The majority of these facilities were constructed using cheap building materials and following simple single room design. These buildings are now </w:t>
      </w:r>
      <w:r w:rsidRPr="00383FA6">
        <w:rPr>
          <w:rFonts w:ascii="Arial" w:hAnsi="Arial" w:cs="Arial"/>
          <w:szCs w:val="22"/>
        </w:rPr>
        <w:lastRenderedPageBreak/>
        <w:t xml:space="preserve">approaching </w:t>
      </w:r>
      <w:r w:rsidR="0004663E">
        <w:rPr>
          <w:rFonts w:ascii="Arial" w:hAnsi="Arial" w:cs="Arial"/>
          <w:szCs w:val="22"/>
        </w:rPr>
        <w:t>an average 5</w:t>
      </w:r>
      <w:r w:rsidRPr="00383FA6">
        <w:rPr>
          <w:rFonts w:ascii="Arial" w:hAnsi="Arial" w:cs="Arial"/>
          <w:szCs w:val="22"/>
        </w:rPr>
        <w:t xml:space="preserve">0 years of age and will reach a point where they require rebuilding to modern standards and conveniences.  </w:t>
      </w:r>
    </w:p>
    <w:p w14:paraId="3F48C02B" w14:textId="77777777" w:rsidR="00383FA6" w:rsidRPr="00383FA6" w:rsidRDefault="00383FA6" w:rsidP="00383FA6">
      <w:pPr>
        <w:pStyle w:val="NormalWeb"/>
        <w:spacing w:before="0" w:beforeAutospacing="0" w:after="0" w:afterAutospacing="0"/>
        <w:ind w:left="540"/>
        <w:rPr>
          <w:rFonts w:ascii="Arial" w:hAnsi="Arial" w:cs="Arial"/>
          <w:sz w:val="22"/>
          <w:szCs w:val="22"/>
        </w:rPr>
      </w:pPr>
    </w:p>
    <w:p w14:paraId="6500FA99" w14:textId="7BA55563" w:rsidR="00383FA6" w:rsidRPr="00383FA6" w:rsidRDefault="00383FA6" w:rsidP="00E55C1B">
      <w:pPr>
        <w:numPr>
          <w:ilvl w:val="0"/>
          <w:numId w:val="16"/>
        </w:numPr>
        <w:spacing w:after="0"/>
        <w:textAlignment w:val="center"/>
        <w:rPr>
          <w:rFonts w:ascii="Arial" w:hAnsi="Arial" w:cs="Arial"/>
          <w:szCs w:val="22"/>
        </w:rPr>
      </w:pPr>
      <w:r w:rsidRPr="00383FA6">
        <w:rPr>
          <w:rFonts w:ascii="Arial" w:hAnsi="Arial" w:cs="Arial"/>
          <w:szCs w:val="22"/>
        </w:rPr>
        <w:t xml:space="preserve">Private Infrastructure: As mentioned above, there has been significant investment in the construction of new larger </w:t>
      </w:r>
      <w:r w:rsidR="005648A9">
        <w:rPr>
          <w:rFonts w:ascii="Arial" w:hAnsi="Arial" w:cs="Arial"/>
          <w:szCs w:val="22"/>
        </w:rPr>
        <w:t>long day</w:t>
      </w:r>
      <w:r w:rsidR="005648A9" w:rsidRPr="00383FA6">
        <w:rPr>
          <w:rFonts w:ascii="Arial" w:hAnsi="Arial" w:cs="Arial"/>
          <w:szCs w:val="22"/>
        </w:rPr>
        <w:t xml:space="preserve"> </w:t>
      </w:r>
      <w:r w:rsidRPr="00383FA6">
        <w:rPr>
          <w:rFonts w:ascii="Arial" w:hAnsi="Arial" w:cs="Arial"/>
          <w:szCs w:val="22"/>
        </w:rPr>
        <w:t xml:space="preserve">care centres in the municipality in the past 4 years. During that time total </w:t>
      </w:r>
      <w:r w:rsidR="005648A9">
        <w:rPr>
          <w:rFonts w:ascii="Arial" w:hAnsi="Arial" w:cs="Arial"/>
          <w:szCs w:val="22"/>
        </w:rPr>
        <w:t>long day</w:t>
      </w:r>
      <w:r w:rsidR="005648A9" w:rsidRPr="00383FA6">
        <w:rPr>
          <w:rFonts w:ascii="Arial" w:hAnsi="Arial" w:cs="Arial"/>
          <w:szCs w:val="22"/>
        </w:rPr>
        <w:t xml:space="preserve"> </w:t>
      </w:r>
      <w:r w:rsidRPr="00383FA6">
        <w:rPr>
          <w:rFonts w:ascii="Arial" w:hAnsi="Arial" w:cs="Arial"/>
          <w:szCs w:val="22"/>
        </w:rPr>
        <w:t>care places have increased from approximately 2,550 t</w:t>
      </w:r>
      <w:r w:rsidR="0004663E">
        <w:rPr>
          <w:rFonts w:ascii="Arial" w:hAnsi="Arial" w:cs="Arial"/>
          <w:szCs w:val="22"/>
        </w:rPr>
        <w:t>o 4,350 (</w:t>
      </w:r>
      <w:proofErr w:type="spellStart"/>
      <w:r w:rsidR="0004663E">
        <w:rPr>
          <w:rFonts w:ascii="Arial" w:hAnsi="Arial" w:cs="Arial"/>
          <w:szCs w:val="22"/>
        </w:rPr>
        <w:t>approx</w:t>
      </w:r>
      <w:proofErr w:type="spellEnd"/>
      <w:r w:rsidR="0004663E">
        <w:rPr>
          <w:rFonts w:ascii="Arial" w:hAnsi="Arial" w:cs="Arial"/>
          <w:szCs w:val="22"/>
        </w:rPr>
        <w:t xml:space="preserve"> 70% increase). The t</w:t>
      </w:r>
      <w:r w:rsidRPr="00383FA6">
        <w:rPr>
          <w:rFonts w:ascii="Arial" w:hAnsi="Arial" w:cs="Arial"/>
          <w:szCs w:val="22"/>
        </w:rPr>
        <w:t xml:space="preserve">otal 3yo and 4yo places </w:t>
      </w:r>
      <w:r w:rsidR="0004663E">
        <w:rPr>
          <w:rFonts w:ascii="Arial" w:hAnsi="Arial" w:cs="Arial"/>
          <w:szCs w:val="22"/>
        </w:rPr>
        <w:t xml:space="preserve">funded (integrated) kindergarten places </w:t>
      </w:r>
      <w:r w:rsidRPr="00383FA6">
        <w:rPr>
          <w:rFonts w:ascii="Arial" w:hAnsi="Arial" w:cs="Arial"/>
          <w:szCs w:val="22"/>
        </w:rPr>
        <w:t xml:space="preserve">in the </w:t>
      </w:r>
      <w:r w:rsidR="0004663E">
        <w:rPr>
          <w:rFonts w:ascii="Arial" w:hAnsi="Arial" w:cs="Arial"/>
          <w:szCs w:val="22"/>
        </w:rPr>
        <w:t>49</w:t>
      </w:r>
      <w:r w:rsidRPr="00383FA6">
        <w:rPr>
          <w:rFonts w:ascii="Arial" w:hAnsi="Arial" w:cs="Arial"/>
          <w:szCs w:val="22"/>
        </w:rPr>
        <w:t xml:space="preserve"> child care centres is 2,200 based on effective full time use. However about 75% of all places are part time use and that expands the number of funded kinder places that can provided in the future. </w:t>
      </w:r>
      <w:r w:rsidR="0004663E">
        <w:rPr>
          <w:rFonts w:ascii="Arial" w:hAnsi="Arial" w:cs="Arial"/>
          <w:szCs w:val="22"/>
        </w:rPr>
        <w:t xml:space="preserve">A further 8 integrated kindergarten facilities are expected to commence operations in 2022. </w:t>
      </w:r>
      <w:r w:rsidRPr="00383FA6">
        <w:rPr>
          <w:rFonts w:ascii="Arial" w:hAnsi="Arial" w:cs="Arial"/>
          <w:szCs w:val="22"/>
        </w:rPr>
        <w:t xml:space="preserve">While planning applications exist for additional </w:t>
      </w:r>
      <w:r w:rsidR="005648A9">
        <w:rPr>
          <w:rFonts w:ascii="Arial" w:hAnsi="Arial" w:cs="Arial"/>
          <w:szCs w:val="22"/>
        </w:rPr>
        <w:t>long day care</w:t>
      </w:r>
      <w:r w:rsidRPr="00383FA6">
        <w:rPr>
          <w:rFonts w:ascii="Arial" w:hAnsi="Arial" w:cs="Arial"/>
          <w:szCs w:val="22"/>
        </w:rPr>
        <w:t xml:space="preserve"> centres in the future, it is too early to ascertain what impact the current impact will have on service demand. Hence it is too early to predict whether supply for this sector will continue to grow, stabilise or contract. </w:t>
      </w:r>
    </w:p>
    <w:p w14:paraId="719ABCA2" w14:textId="77777777" w:rsidR="00383FA6" w:rsidRDefault="00383FA6" w:rsidP="00383FA6">
      <w:pPr>
        <w:pStyle w:val="NormalWeb"/>
        <w:spacing w:before="0" w:beforeAutospacing="0" w:after="0" w:afterAutospacing="0"/>
        <w:ind w:left="720"/>
        <w:rPr>
          <w:rFonts w:ascii="Calibri" w:hAnsi="Calibri" w:cs="Calibri"/>
          <w:sz w:val="22"/>
          <w:szCs w:val="22"/>
        </w:rPr>
      </w:pPr>
    </w:p>
    <w:p w14:paraId="5843991F" w14:textId="77777777" w:rsidR="00BC4252" w:rsidRDefault="0004663E" w:rsidP="00570E30">
      <w:pPr>
        <w:pStyle w:val="NormalWeb"/>
        <w:spacing w:before="0" w:beforeAutospacing="0" w:after="0" w:afterAutospacing="0"/>
        <w:rPr>
          <w:rFonts w:ascii="Arial" w:hAnsi="Arial" w:cs="Arial"/>
          <w:color w:val="004EA8"/>
          <w:sz w:val="22"/>
          <w:szCs w:val="22"/>
          <w:u w:val="single"/>
        </w:rPr>
      </w:pPr>
      <w:r>
        <w:rPr>
          <w:rFonts w:ascii="Arial" w:hAnsi="Arial" w:cs="Arial"/>
          <w:color w:val="004EA8"/>
          <w:sz w:val="22"/>
          <w:szCs w:val="22"/>
          <w:u w:val="single"/>
        </w:rPr>
        <w:t>3.3.2 ASR Research Report</w:t>
      </w:r>
    </w:p>
    <w:p w14:paraId="34562749" w14:textId="77777777" w:rsidR="0004663E" w:rsidRDefault="0004663E" w:rsidP="00570E30">
      <w:pPr>
        <w:pStyle w:val="NormalWeb"/>
        <w:spacing w:before="0" w:beforeAutospacing="0" w:after="0" w:afterAutospacing="0"/>
        <w:rPr>
          <w:rFonts w:ascii="Arial" w:hAnsi="Arial" w:cs="Arial"/>
          <w:color w:val="004EA8"/>
          <w:sz w:val="22"/>
          <w:szCs w:val="22"/>
          <w:u w:val="single"/>
        </w:rPr>
      </w:pPr>
    </w:p>
    <w:p w14:paraId="682DDA02" w14:textId="77777777" w:rsidR="0004663E" w:rsidRDefault="0004663E" w:rsidP="00570E30">
      <w:pPr>
        <w:pStyle w:val="NormalWeb"/>
        <w:spacing w:before="0" w:beforeAutospacing="0" w:after="0" w:afterAutospacing="0"/>
        <w:rPr>
          <w:rFonts w:ascii="Arial" w:hAnsi="Arial" w:cs="Arial"/>
          <w:sz w:val="22"/>
          <w:szCs w:val="22"/>
        </w:rPr>
      </w:pPr>
      <w:r w:rsidRPr="0004663E">
        <w:rPr>
          <w:rFonts w:ascii="Arial" w:hAnsi="Arial" w:cs="Arial"/>
          <w:sz w:val="22"/>
          <w:szCs w:val="22"/>
        </w:rPr>
        <w:t>In 2021</w:t>
      </w:r>
      <w:r>
        <w:rPr>
          <w:rFonts w:ascii="Arial" w:hAnsi="Arial" w:cs="Arial"/>
          <w:sz w:val="22"/>
          <w:szCs w:val="22"/>
        </w:rPr>
        <w:t>, Whitehorse Council commissioned ASR Research to undertake an independent review of the impact of the government’s kindergarten reforms on the capacity of the existing kindergarten facilities across the municipality.</w:t>
      </w:r>
    </w:p>
    <w:p w14:paraId="42116B4C" w14:textId="77777777" w:rsidR="0004663E" w:rsidRDefault="0004663E" w:rsidP="00570E30">
      <w:pPr>
        <w:pStyle w:val="NormalWeb"/>
        <w:spacing w:before="0" w:beforeAutospacing="0" w:after="0" w:afterAutospacing="0"/>
        <w:rPr>
          <w:rFonts w:ascii="Arial" w:hAnsi="Arial" w:cs="Arial"/>
          <w:sz w:val="22"/>
          <w:szCs w:val="22"/>
        </w:rPr>
      </w:pPr>
    </w:p>
    <w:p w14:paraId="314E2404" w14:textId="77777777" w:rsidR="0004663E" w:rsidRPr="0004663E" w:rsidRDefault="0004663E" w:rsidP="00570E30">
      <w:pPr>
        <w:pStyle w:val="NormalWeb"/>
        <w:spacing w:before="0" w:beforeAutospacing="0" w:after="0" w:afterAutospacing="0"/>
        <w:rPr>
          <w:rFonts w:ascii="Arial" w:hAnsi="Arial" w:cs="Arial"/>
          <w:sz w:val="22"/>
          <w:szCs w:val="22"/>
        </w:rPr>
      </w:pPr>
      <w:r>
        <w:rPr>
          <w:rFonts w:ascii="Arial" w:hAnsi="Arial" w:cs="Arial"/>
          <w:sz w:val="22"/>
          <w:szCs w:val="22"/>
        </w:rPr>
        <w:t>The report was completed in early 2022. The findings which generally align with this KISP are detailed later in this section.</w:t>
      </w:r>
    </w:p>
    <w:p w14:paraId="1DC88C64" w14:textId="77777777" w:rsidR="0004663E" w:rsidRDefault="0004663E" w:rsidP="00570E30">
      <w:pPr>
        <w:pStyle w:val="NormalWeb"/>
        <w:spacing w:before="0" w:beforeAutospacing="0" w:after="0" w:afterAutospacing="0"/>
        <w:rPr>
          <w:rFonts w:ascii="Arial" w:hAnsi="Arial" w:cs="Arial"/>
          <w:color w:val="004EA8"/>
          <w:sz w:val="22"/>
          <w:szCs w:val="22"/>
          <w:u w:val="single"/>
        </w:rPr>
      </w:pPr>
    </w:p>
    <w:p w14:paraId="31BE9120" w14:textId="77777777" w:rsidR="00570E30" w:rsidRPr="00383FA6" w:rsidRDefault="0004663E" w:rsidP="00570E30">
      <w:pPr>
        <w:pStyle w:val="NormalWeb"/>
        <w:spacing w:before="0" w:beforeAutospacing="0" w:after="0" w:afterAutospacing="0"/>
        <w:rPr>
          <w:rFonts w:ascii="Arial" w:hAnsi="Arial" w:cs="Arial"/>
          <w:color w:val="004EA8"/>
          <w:sz w:val="22"/>
          <w:szCs w:val="22"/>
        </w:rPr>
      </w:pPr>
      <w:r>
        <w:rPr>
          <w:rFonts w:ascii="Arial" w:hAnsi="Arial" w:cs="Arial"/>
          <w:color w:val="004EA8"/>
          <w:sz w:val="22"/>
          <w:szCs w:val="22"/>
          <w:u w:val="single"/>
        </w:rPr>
        <w:t>3.3.3</w:t>
      </w:r>
      <w:r w:rsidR="00383FA6" w:rsidRPr="00383FA6">
        <w:rPr>
          <w:rFonts w:ascii="Arial" w:hAnsi="Arial" w:cs="Arial"/>
          <w:color w:val="004EA8"/>
          <w:sz w:val="22"/>
          <w:szCs w:val="22"/>
          <w:u w:val="single"/>
        </w:rPr>
        <w:t xml:space="preserve"> </w:t>
      </w:r>
      <w:r w:rsidR="00570E30" w:rsidRPr="00383FA6">
        <w:rPr>
          <w:rFonts w:ascii="Arial" w:hAnsi="Arial" w:cs="Arial"/>
          <w:color w:val="004EA8"/>
          <w:sz w:val="22"/>
          <w:szCs w:val="22"/>
          <w:u w:val="single"/>
        </w:rPr>
        <w:t xml:space="preserve">Whitehorse Population </w:t>
      </w:r>
    </w:p>
    <w:p w14:paraId="76D24653" w14:textId="77777777" w:rsidR="00570E30" w:rsidRPr="00383FA6" w:rsidRDefault="00570E30" w:rsidP="00570E30">
      <w:pPr>
        <w:pStyle w:val="NormalWeb"/>
        <w:spacing w:before="0" w:beforeAutospacing="0" w:after="0" w:afterAutospacing="0"/>
        <w:rPr>
          <w:rFonts w:ascii="Arial" w:hAnsi="Arial" w:cs="Arial"/>
          <w:sz w:val="22"/>
          <w:szCs w:val="22"/>
        </w:rPr>
      </w:pPr>
    </w:p>
    <w:p w14:paraId="7BE0C5DA" w14:textId="77777777" w:rsidR="00570E30" w:rsidRPr="00383FA6" w:rsidRDefault="00570E30" w:rsidP="00570E30">
      <w:pPr>
        <w:pStyle w:val="NormalWeb"/>
        <w:spacing w:before="0" w:beforeAutospacing="0" w:after="0" w:afterAutospacing="0"/>
        <w:rPr>
          <w:rFonts w:ascii="Arial" w:hAnsi="Arial" w:cs="Arial"/>
          <w:sz w:val="22"/>
          <w:szCs w:val="22"/>
        </w:rPr>
      </w:pPr>
      <w:r w:rsidRPr="00383FA6">
        <w:rPr>
          <w:rFonts w:ascii="Arial" w:hAnsi="Arial" w:cs="Arial"/>
          <w:sz w:val="22"/>
          <w:szCs w:val="22"/>
        </w:rPr>
        <w:t>As of June 2019, Whitehorse had an estimated resident population of 178,739.  The City of Whitehorse has a lower proportion of pre-schoolers and higher proportion of people at post retirement age than Greater Melbourne.</w:t>
      </w:r>
    </w:p>
    <w:p w14:paraId="79132504" w14:textId="77777777" w:rsidR="00570E30" w:rsidRPr="00383FA6" w:rsidRDefault="00570E30" w:rsidP="00570E30">
      <w:pPr>
        <w:pStyle w:val="NormalWeb"/>
        <w:spacing w:before="0" w:beforeAutospacing="0" w:after="0" w:afterAutospacing="0"/>
        <w:rPr>
          <w:rFonts w:ascii="Arial" w:hAnsi="Arial" w:cs="Arial"/>
          <w:sz w:val="22"/>
          <w:szCs w:val="22"/>
        </w:rPr>
      </w:pPr>
    </w:p>
    <w:p w14:paraId="6E800F26" w14:textId="77777777" w:rsidR="00570E30" w:rsidRPr="00383FA6" w:rsidRDefault="00570E30" w:rsidP="00570E30">
      <w:pPr>
        <w:pStyle w:val="NormalWeb"/>
        <w:spacing w:before="0" w:beforeAutospacing="0" w:after="0" w:afterAutospacing="0"/>
        <w:rPr>
          <w:rFonts w:ascii="Arial" w:hAnsi="Arial" w:cs="Arial"/>
          <w:sz w:val="22"/>
          <w:szCs w:val="22"/>
        </w:rPr>
      </w:pPr>
      <w:r w:rsidRPr="00383FA6">
        <w:rPr>
          <w:rFonts w:ascii="Arial" w:hAnsi="Arial" w:cs="Arial"/>
          <w:sz w:val="22"/>
          <w:szCs w:val="22"/>
        </w:rPr>
        <w:t>The City of Whitehorse is located 12 to 22km East of Melbourne CBD.  The major features of the city include the large technology precinct in the Tally Ho area, the Melbourne campus of Deakin University, Box Hill Institute and Box Hill Hospital.  The three major activity centres are Box Hill, Forest Hill Chase and the Nunawading mega mile.  Whitehorse also has several smaller neighbourhood shopping centres scattered around the municipality.</w:t>
      </w:r>
    </w:p>
    <w:p w14:paraId="41D21905" w14:textId="77777777" w:rsidR="00570E30" w:rsidRPr="00383FA6" w:rsidRDefault="00570E30" w:rsidP="00570E30">
      <w:pPr>
        <w:pStyle w:val="NormalWeb"/>
        <w:spacing w:before="0" w:beforeAutospacing="0" w:after="0" w:afterAutospacing="0"/>
        <w:rPr>
          <w:rFonts w:ascii="Arial" w:hAnsi="Arial" w:cs="Arial"/>
          <w:sz w:val="22"/>
          <w:szCs w:val="22"/>
        </w:rPr>
      </w:pPr>
    </w:p>
    <w:p w14:paraId="3416A42B" w14:textId="77777777" w:rsidR="00570E30" w:rsidRPr="00383FA6" w:rsidRDefault="00570E30" w:rsidP="00570E30">
      <w:pPr>
        <w:pStyle w:val="NormalWeb"/>
        <w:spacing w:before="0" w:beforeAutospacing="0" w:after="0" w:afterAutospacing="0"/>
        <w:rPr>
          <w:rFonts w:ascii="Arial" w:hAnsi="Arial" w:cs="Arial"/>
          <w:sz w:val="22"/>
          <w:szCs w:val="22"/>
        </w:rPr>
      </w:pPr>
      <w:r w:rsidRPr="00383FA6">
        <w:rPr>
          <w:rFonts w:ascii="Arial" w:hAnsi="Arial" w:cs="Arial"/>
          <w:sz w:val="22"/>
          <w:szCs w:val="22"/>
        </w:rPr>
        <w:t>The areas attract a range of ages to the municipality, and although local government boundaries are often irrelevant to young people, they are hubs for recreational and educational activity for the city.</w:t>
      </w:r>
    </w:p>
    <w:p w14:paraId="63A4C6CF" w14:textId="77777777" w:rsidR="00570E30" w:rsidRPr="00383FA6" w:rsidRDefault="00570E30" w:rsidP="00570E30">
      <w:pPr>
        <w:pStyle w:val="NormalWeb"/>
        <w:spacing w:before="0" w:beforeAutospacing="0" w:after="0" w:afterAutospacing="0"/>
        <w:rPr>
          <w:rFonts w:ascii="Arial" w:hAnsi="Arial" w:cs="Arial"/>
          <w:sz w:val="22"/>
          <w:szCs w:val="22"/>
        </w:rPr>
      </w:pPr>
    </w:p>
    <w:p w14:paraId="436BCE16" w14:textId="77777777" w:rsidR="00570E30" w:rsidRPr="00383FA6" w:rsidRDefault="00570E30" w:rsidP="00570E30">
      <w:pPr>
        <w:pStyle w:val="NormalWeb"/>
        <w:spacing w:before="0" w:beforeAutospacing="0" w:after="0" w:afterAutospacing="0"/>
        <w:rPr>
          <w:rFonts w:ascii="Arial" w:hAnsi="Arial" w:cs="Arial"/>
          <w:sz w:val="22"/>
          <w:szCs w:val="22"/>
        </w:rPr>
      </w:pPr>
      <w:r w:rsidRPr="00383FA6">
        <w:rPr>
          <w:rFonts w:ascii="Arial" w:hAnsi="Arial" w:cs="Arial"/>
          <w:sz w:val="22"/>
          <w:szCs w:val="22"/>
        </w:rPr>
        <w:t>Key findings:</w:t>
      </w:r>
    </w:p>
    <w:p w14:paraId="19CE087F" w14:textId="77777777" w:rsidR="00570E30" w:rsidRPr="00383FA6" w:rsidRDefault="00570E30" w:rsidP="00E55C1B">
      <w:pPr>
        <w:numPr>
          <w:ilvl w:val="0"/>
          <w:numId w:val="12"/>
        </w:numPr>
        <w:spacing w:before="60" w:after="0"/>
        <w:ind w:left="538" w:hanging="357"/>
        <w:textAlignment w:val="center"/>
        <w:rPr>
          <w:rFonts w:ascii="Arial" w:hAnsi="Arial" w:cs="Arial"/>
          <w:szCs w:val="22"/>
        </w:rPr>
      </w:pPr>
      <w:r w:rsidRPr="00383FA6">
        <w:rPr>
          <w:rFonts w:ascii="Arial" w:hAnsi="Arial" w:cs="Arial"/>
          <w:szCs w:val="22"/>
        </w:rPr>
        <w:t>Whitehorse has a lower proportion of pre-schoolers and a higher proportion of people at post retirement age than greater Melbourne.</w:t>
      </w:r>
    </w:p>
    <w:p w14:paraId="1028B633" w14:textId="77777777" w:rsidR="00570E30" w:rsidRPr="00383FA6" w:rsidRDefault="00570E30" w:rsidP="00E55C1B">
      <w:pPr>
        <w:numPr>
          <w:ilvl w:val="0"/>
          <w:numId w:val="12"/>
        </w:numPr>
        <w:spacing w:before="60" w:after="0"/>
        <w:ind w:left="538" w:hanging="357"/>
        <w:textAlignment w:val="center"/>
        <w:rPr>
          <w:rFonts w:ascii="Arial" w:hAnsi="Arial" w:cs="Arial"/>
          <w:szCs w:val="22"/>
        </w:rPr>
      </w:pPr>
      <w:r w:rsidRPr="00383FA6">
        <w:rPr>
          <w:rFonts w:ascii="Arial" w:hAnsi="Arial" w:cs="Arial"/>
          <w:szCs w:val="22"/>
        </w:rPr>
        <w:t>Box Hill TAFE and Deakin University invite a high proportion of 18–24 year olds into the municipality, in particular for Box Hill and Burwood.</w:t>
      </w:r>
    </w:p>
    <w:p w14:paraId="04E26FA3" w14:textId="77777777" w:rsidR="00570E30" w:rsidRPr="00383FA6" w:rsidRDefault="00570E30" w:rsidP="00E55C1B">
      <w:pPr>
        <w:numPr>
          <w:ilvl w:val="0"/>
          <w:numId w:val="12"/>
        </w:numPr>
        <w:spacing w:before="60" w:after="0"/>
        <w:ind w:left="538" w:hanging="357"/>
        <w:textAlignment w:val="center"/>
        <w:rPr>
          <w:rFonts w:ascii="Arial" w:hAnsi="Arial" w:cs="Arial"/>
          <w:szCs w:val="22"/>
        </w:rPr>
      </w:pPr>
      <w:r w:rsidRPr="00383FA6">
        <w:rPr>
          <w:rFonts w:ascii="Arial" w:hAnsi="Arial" w:cs="Arial"/>
          <w:szCs w:val="22"/>
        </w:rPr>
        <w:t>There is a large proportion of international students in the municipality, and it is likely they are from predominantly Asian backgrounds.</w:t>
      </w:r>
    </w:p>
    <w:p w14:paraId="7DE18106" w14:textId="77777777" w:rsidR="00570E30" w:rsidRPr="00383FA6" w:rsidRDefault="00570E30" w:rsidP="00E55C1B">
      <w:pPr>
        <w:numPr>
          <w:ilvl w:val="0"/>
          <w:numId w:val="12"/>
        </w:numPr>
        <w:spacing w:before="60" w:after="0"/>
        <w:ind w:left="538" w:hanging="357"/>
        <w:textAlignment w:val="center"/>
        <w:rPr>
          <w:rFonts w:ascii="Arial" w:hAnsi="Arial" w:cs="Arial"/>
          <w:szCs w:val="22"/>
        </w:rPr>
      </w:pPr>
      <w:r w:rsidRPr="00383FA6">
        <w:rPr>
          <w:rFonts w:ascii="Arial" w:hAnsi="Arial" w:cs="Arial"/>
          <w:szCs w:val="22"/>
        </w:rPr>
        <w:t>Most children aged 0–4 (making up 5.4% of the population, at 8,822 people) are found in Mitcham, followed by Nunawading and Blackburn North.</w:t>
      </w:r>
    </w:p>
    <w:p w14:paraId="4F1FC7F4" w14:textId="77777777" w:rsidR="00570E30" w:rsidRPr="00383FA6" w:rsidRDefault="00570E30" w:rsidP="00E55C1B">
      <w:pPr>
        <w:numPr>
          <w:ilvl w:val="0"/>
          <w:numId w:val="12"/>
        </w:numPr>
        <w:spacing w:before="60" w:after="0"/>
        <w:ind w:left="538" w:hanging="357"/>
        <w:textAlignment w:val="center"/>
        <w:rPr>
          <w:rFonts w:ascii="Arial" w:hAnsi="Arial" w:cs="Arial"/>
          <w:szCs w:val="22"/>
        </w:rPr>
      </w:pPr>
      <w:r w:rsidRPr="00383FA6">
        <w:rPr>
          <w:rFonts w:ascii="Arial" w:hAnsi="Arial" w:cs="Arial"/>
          <w:szCs w:val="22"/>
        </w:rPr>
        <w:t>Most children aged 5–11 (which make up 8.0% of the population, at 12,958) are found in Vermont, closely followed by Blackburn North and Mont Albert North.</w:t>
      </w:r>
    </w:p>
    <w:p w14:paraId="1146B063" w14:textId="77777777" w:rsidR="00570E30" w:rsidRPr="00383FA6" w:rsidRDefault="00570E30" w:rsidP="00E55C1B">
      <w:pPr>
        <w:numPr>
          <w:ilvl w:val="0"/>
          <w:numId w:val="12"/>
        </w:numPr>
        <w:spacing w:before="60" w:after="0"/>
        <w:ind w:left="538" w:hanging="357"/>
        <w:textAlignment w:val="center"/>
        <w:rPr>
          <w:rFonts w:ascii="Arial" w:hAnsi="Arial" w:cs="Arial"/>
          <w:szCs w:val="22"/>
        </w:rPr>
      </w:pPr>
      <w:r w:rsidRPr="00383FA6">
        <w:rPr>
          <w:rFonts w:ascii="Arial" w:hAnsi="Arial" w:cs="Arial"/>
          <w:szCs w:val="22"/>
        </w:rPr>
        <w:lastRenderedPageBreak/>
        <w:t>Those aged 12–17 (which make up 7.0% of the population, at 11,285) are mostly found in Blackburn North, Vermont and Mont Albert.</w:t>
      </w:r>
    </w:p>
    <w:p w14:paraId="5FE98A26" w14:textId="77777777" w:rsidR="00570E30" w:rsidRPr="00383FA6" w:rsidRDefault="00570E30" w:rsidP="00E55C1B">
      <w:pPr>
        <w:numPr>
          <w:ilvl w:val="0"/>
          <w:numId w:val="12"/>
        </w:numPr>
        <w:spacing w:before="60" w:after="0"/>
        <w:ind w:left="538" w:hanging="357"/>
        <w:textAlignment w:val="center"/>
        <w:rPr>
          <w:rFonts w:ascii="Arial" w:hAnsi="Arial" w:cs="Arial"/>
          <w:szCs w:val="22"/>
        </w:rPr>
      </w:pPr>
      <w:r w:rsidRPr="00383FA6">
        <w:rPr>
          <w:rFonts w:ascii="Arial" w:hAnsi="Arial" w:cs="Arial"/>
          <w:szCs w:val="22"/>
        </w:rPr>
        <w:t>Whitehorse’s indigenous population is 358 (0.2% of the population).  0–4 year olds make up 8.7%, 5–14 years make up 18.2% and 15–24 make up 19.8% of that indigenous population group.</w:t>
      </w:r>
    </w:p>
    <w:p w14:paraId="1D65B8E3" w14:textId="77777777" w:rsidR="00570E30" w:rsidRPr="00383FA6" w:rsidRDefault="00570E30" w:rsidP="00570E30">
      <w:pPr>
        <w:pStyle w:val="NormalWeb"/>
        <w:spacing w:before="0" w:beforeAutospacing="0" w:after="0" w:afterAutospacing="0"/>
        <w:rPr>
          <w:rFonts w:ascii="Arial" w:hAnsi="Arial" w:cs="Arial"/>
          <w:sz w:val="22"/>
          <w:szCs w:val="22"/>
        </w:rPr>
      </w:pPr>
    </w:p>
    <w:p w14:paraId="62729136" w14:textId="77777777" w:rsidR="00570E30" w:rsidRPr="00383FA6" w:rsidRDefault="0004663E" w:rsidP="00570E30">
      <w:pPr>
        <w:pStyle w:val="NormalWeb"/>
        <w:spacing w:before="0" w:beforeAutospacing="0" w:after="0" w:afterAutospacing="0"/>
        <w:rPr>
          <w:rFonts w:ascii="Arial" w:hAnsi="Arial" w:cs="Arial"/>
          <w:color w:val="004EA8"/>
          <w:sz w:val="22"/>
          <w:szCs w:val="22"/>
          <w:u w:val="single"/>
        </w:rPr>
      </w:pPr>
      <w:r>
        <w:rPr>
          <w:rFonts w:ascii="Arial" w:hAnsi="Arial" w:cs="Arial"/>
          <w:color w:val="004EA8"/>
          <w:sz w:val="22"/>
          <w:szCs w:val="22"/>
          <w:u w:val="single"/>
        </w:rPr>
        <w:t>3.3.4</w:t>
      </w:r>
      <w:r w:rsidR="00383FA6" w:rsidRPr="00383FA6">
        <w:rPr>
          <w:rFonts w:ascii="Arial" w:hAnsi="Arial" w:cs="Arial"/>
          <w:color w:val="004EA8"/>
          <w:sz w:val="22"/>
          <w:szCs w:val="22"/>
          <w:u w:val="single"/>
        </w:rPr>
        <w:t xml:space="preserve"> </w:t>
      </w:r>
      <w:r w:rsidR="00AA2FE1">
        <w:rPr>
          <w:rFonts w:ascii="Arial" w:hAnsi="Arial" w:cs="Arial"/>
          <w:color w:val="004EA8"/>
          <w:sz w:val="22"/>
          <w:szCs w:val="22"/>
          <w:u w:val="single"/>
        </w:rPr>
        <w:t xml:space="preserve">Whitehorse </w:t>
      </w:r>
      <w:r>
        <w:rPr>
          <w:rFonts w:ascii="Arial" w:hAnsi="Arial" w:cs="Arial"/>
          <w:color w:val="004EA8"/>
          <w:sz w:val="22"/>
          <w:szCs w:val="22"/>
          <w:u w:val="single"/>
        </w:rPr>
        <w:t xml:space="preserve">Population </w:t>
      </w:r>
      <w:r w:rsidR="00570E30" w:rsidRPr="00383FA6">
        <w:rPr>
          <w:rFonts w:ascii="Arial" w:hAnsi="Arial" w:cs="Arial"/>
          <w:color w:val="004EA8"/>
          <w:sz w:val="22"/>
          <w:szCs w:val="22"/>
          <w:u w:val="single"/>
        </w:rPr>
        <w:t>Forecasts</w:t>
      </w:r>
    </w:p>
    <w:p w14:paraId="6039C006" w14:textId="77777777" w:rsidR="00570E30" w:rsidRPr="00383FA6" w:rsidRDefault="00570E30" w:rsidP="00570E30">
      <w:pPr>
        <w:pStyle w:val="NormalWeb"/>
        <w:spacing w:before="0" w:beforeAutospacing="0" w:after="0" w:afterAutospacing="0"/>
        <w:rPr>
          <w:rFonts w:ascii="Arial" w:hAnsi="Arial" w:cs="Arial"/>
          <w:sz w:val="22"/>
          <w:szCs w:val="22"/>
        </w:rPr>
      </w:pPr>
    </w:p>
    <w:p w14:paraId="2288863D" w14:textId="1ED88F2E" w:rsidR="00570E30" w:rsidRPr="00383FA6" w:rsidRDefault="00570E30" w:rsidP="00570E30">
      <w:pPr>
        <w:pStyle w:val="NormalWeb"/>
        <w:spacing w:before="0" w:beforeAutospacing="0" w:after="0" w:afterAutospacing="0"/>
        <w:rPr>
          <w:rFonts w:ascii="Arial" w:hAnsi="Arial" w:cs="Arial"/>
          <w:sz w:val="22"/>
          <w:szCs w:val="22"/>
        </w:rPr>
      </w:pPr>
      <w:r w:rsidRPr="00383FA6">
        <w:rPr>
          <w:rFonts w:ascii="Arial" w:hAnsi="Arial" w:cs="Arial"/>
          <w:sz w:val="22"/>
          <w:szCs w:val="22"/>
        </w:rPr>
        <w:t xml:space="preserve">By 2036 it is expected that the population as a whole will increase, particularly in the older age groups. </w:t>
      </w:r>
      <w:r w:rsidR="00F41169" w:rsidRPr="00F41169">
        <w:rPr>
          <w:rFonts w:ascii="Arial" w:hAnsi="Arial" w:cs="Arial"/>
          <w:color w:val="53565A" w:themeColor="text2"/>
          <w:sz w:val="18"/>
          <w:szCs w:val="18"/>
        </w:rPr>
        <w:t>Source: Population and household forecasts, 2016 to 2041, prepared by .id (informed decisions)</w:t>
      </w:r>
    </w:p>
    <w:p w14:paraId="6A92A6C0" w14:textId="77777777" w:rsidR="00570E30" w:rsidRPr="00383FA6" w:rsidRDefault="00570E30" w:rsidP="00570E30">
      <w:pPr>
        <w:pStyle w:val="NormalWeb"/>
        <w:spacing w:before="0" w:beforeAutospacing="0" w:after="0" w:afterAutospacing="0"/>
        <w:rPr>
          <w:rFonts w:ascii="Arial" w:hAnsi="Arial" w:cs="Arial"/>
          <w:sz w:val="22"/>
          <w:szCs w:val="22"/>
        </w:rPr>
      </w:pPr>
    </w:p>
    <w:p w14:paraId="171416BA" w14:textId="77777777" w:rsidR="00570E30" w:rsidRPr="00383FA6" w:rsidRDefault="00570E30" w:rsidP="00570E30">
      <w:pPr>
        <w:pStyle w:val="NormalWeb"/>
        <w:spacing w:before="0" w:beforeAutospacing="0" w:after="0" w:afterAutospacing="0"/>
        <w:rPr>
          <w:rFonts w:ascii="Arial" w:hAnsi="Arial" w:cs="Arial"/>
          <w:sz w:val="22"/>
          <w:szCs w:val="22"/>
        </w:rPr>
      </w:pPr>
      <w:r w:rsidRPr="00383FA6">
        <w:rPr>
          <w:rFonts w:ascii="Arial" w:hAnsi="Arial" w:cs="Arial"/>
          <w:sz w:val="22"/>
          <w:szCs w:val="22"/>
        </w:rPr>
        <w:t>As described above, different areas within the City of Whitehorse have different functions based on both area of development and proximity to education and employment opportunities.  Box Hill, Box Hill North, Box Hill South, Burwood, and to a lesser extent, Nunawading and Mitcham attract large numbers of young adults based on the location of tertiary education institutions and access to employment.  Mont Albert, Mont Albert North and Surrey Hills are attractive areas for mature families, while Vermont, Vermont South and Burwood East are expected to experience a net migration loss in the early part of the forecast period as children leave home to establish new households elsewhere.</w:t>
      </w:r>
    </w:p>
    <w:p w14:paraId="78B8A486" w14:textId="77777777" w:rsidR="00570E30" w:rsidRPr="00383FA6" w:rsidRDefault="00570E30" w:rsidP="00570E30">
      <w:pPr>
        <w:pStyle w:val="NormalWeb"/>
        <w:spacing w:before="0" w:beforeAutospacing="0" w:after="0" w:afterAutospacing="0"/>
        <w:rPr>
          <w:rFonts w:ascii="Arial" w:hAnsi="Arial" w:cs="Arial"/>
          <w:sz w:val="22"/>
          <w:szCs w:val="22"/>
        </w:rPr>
      </w:pPr>
    </w:p>
    <w:p w14:paraId="5E8CA968" w14:textId="77777777" w:rsidR="00570E30" w:rsidRPr="00383FA6" w:rsidRDefault="00570E30" w:rsidP="00570E30">
      <w:pPr>
        <w:pStyle w:val="NormalWeb"/>
        <w:spacing w:before="0" w:beforeAutospacing="0" w:after="0" w:afterAutospacing="0"/>
        <w:rPr>
          <w:rFonts w:ascii="Arial" w:hAnsi="Arial" w:cs="Arial"/>
          <w:sz w:val="22"/>
          <w:szCs w:val="22"/>
        </w:rPr>
      </w:pPr>
      <w:r w:rsidRPr="00383FA6">
        <w:rPr>
          <w:rFonts w:ascii="Arial" w:hAnsi="Arial" w:cs="Arial"/>
          <w:sz w:val="22"/>
          <w:szCs w:val="22"/>
        </w:rPr>
        <w:t>The variety of function and role of the small areas in the City of Whitehorse means that population outcomes differ significantly across the LGA. Couple families with dependents are forecast to increase by 5,410 households, to comprise 32.7% of all households in 2036, compared to 34.8% in 2016.</w:t>
      </w:r>
    </w:p>
    <w:p w14:paraId="554BD704" w14:textId="77777777" w:rsidR="00570E30" w:rsidRPr="00383FA6" w:rsidRDefault="00570E30" w:rsidP="00570E30">
      <w:pPr>
        <w:pStyle w:val="NormalWeb"/>
        <w:spacing w:before="0" w:beforeAutospacing="0" w:after="0" w:afterAutospacing="0"/>
        <w:rPr>
          <w:rFonts w:ascii="Arial" w:hAnsi="Arial" w:cs="Arial"/>
          <w:sz w:val="22"/>
          <w:szCs w:val="22"/>
        </w:rPr>
      </w:pPr>
    </w:p>
    <w:p w14:paraId="5984A54B" w14:textId="77777777" w:rsidR="00570E30" w:rsidRPr="00383FA6" w:rsidRDefault="00570E30" w:rsidP="00570E30">
      <w:pPr>
        <w:pStyle w:val="NormalWeb"/>
        <w:spacing w:before="0" w:beforeAutospacing="0" w:after="0" w:afterAutospacing="0"/>
        <w:rPr>
          <w:rFonts w:ascii="Arial" w:hAnsi="Arial" w:cs="Arial"/>
          <w:sz w:val="22"/>
          <w:szCs w:val="22"/>
        </w:rPr>
      </w:pPr>
      <w:r w:rsidRPr="00383FA6">
        <w:rPr>
          <w:rFonts w:ascii="Arial" w:hAnsi="Arial" w:cs="Arial"/>
          <w:sz w:val="22"/>
          <w:szCs w:val="22"/>
        </w:rPr>
        <w:t>Figure 1: Key Demographics for the City of Whitehorse</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971"/>
        <w:gridCol w:w="1043"/>
        <w:gridCol w:w="1043"/>
        <w:gridCol w:w="1043"/>
        <w:gridCol w:w="1043"/>
        <w:gridCol w:w="1043"/>
        <w:gridCol w:w="956"/>
      </w:tblGrid>
      <w:tr w:rsidR="00570E30" w:rsidRPr="00383FA6" w14:paraId="4538876B" w14:textId="77777777" w:rsidTr="00570E30">
        <w:tc>
          <w:tcPr>
            <w:tcW w:w="29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C61D37" w14:textId="77777777" w:rsidR="00570E30" w:rsidRPr="00383FA6" w:rsidRDefault="00570E30">
            <w:pPr>
              <w:pStyle w:val="NormalWeb"/>
              <w:spacing w:before="0" w:beforeAutospacing="0" w:after="0" w:afterAutospacing="0"/>
              <w:rPr>
                <w:rFonts w:ascii="Arial" w:hAnsi="Arial" w:cs="Arial"/>
                <w:sz w:val="22"/>
                <w:szCs w:val="22"/>
              </w:rPr>
            </w:pPr>
          </w:p>
        </w:tc>
        <w:tc>
          <w:tcPr>
            <w:tcW w:w="1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5BA131" w14:textId="77777777" w:rsidR="00570E30" w:rsidRPr="00383FA6" w:rsidRDefault="00570E30">
            <w:pPr>
              <w:pStyle w:val="NormalWeb"/>
              <w:spacing w:before="0" w:beforeAutospacing="0" w:after="0" w:afterAutospacing="0"/>
              <w:jc w:val="center"/>
              <w:rPr>
                <w:rFonts w:ascii="Arial" w:hAnsi="Arial" w:cs="Arial"/>
                <w:sz w:val="22"/>
                <w:szCs w:val="22"/>
              </w:rPr>
            </w:pPr>
            <w:r w:rsidRPr="00383FA6">
              <w:rPr>
                <w:rFonts w:ascii="Arial" w:hAnsi="Arial" w:cs="Arial"/>
                <w:sz w:val="22"/>
                <w:szCs w:val="22"/>
              </w:rPr>
              <w:t>2016</w:t>
            </w:r>
          </w:p>
        </w:tc>
        <w:tc>
          <w:tcPr>
            <w:tcW w:w="1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43C950" w14:textId="77777777" w:rsidR="00570E30" w:rsidRPr="00383FA6" w:rsidRDefault="00570E30">
            <w:pPr>
              <w:pStyle w:val="NormalWeb"/>
              <w:spacing w:before="0" w:beforeAutospacing="0" w:after="0" w:afterAutospacing="0"/>
              <w:jc w:val="center"/>
              <w:rPr>
                <w:rFonts w:ascii="Arial" w:hAnsi="Arial" w:cs="Arial"/>
                <w:sz w:val="22"/>
                <w:szCs w:val="22"/>
              </w:rPr>
            </w:pPr>
            <w:r w:rsidRPr="00383FA6">
              <w:rPr>
                <w:rFonts w:ascii="Arial" w:hAnsi="Arial" w:cs="Arial"/>
                <w:sz w:val="22"/>
                <w:szCs w:val="22"/>
              </w:rPr>
              <w:t>2021</w:t>
            </w:r>
          </w:p>
        </w:tc>
        <w:tc>
          <w:tcPr>
            <w:tcW w:w="1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8EED35" w14:textId="77777777" w:rsidR="00570E30" w:rsidRPr="00383FA6" w:rsidRDefault="00570E30">
            <w:pPr>
              <w:pStyle w:val="NormalWeb"/>
              <w:spacing w:before="0" w:beforeAutospacing="0" w:after="0" w:afterAutospacing="0"/>
              <w:jc w:val="center"/>
              <w:rPr>
                <w:rFonts w:ascii="Arial" w:hAnsi="Arial" w:cs="Arial"/>
                <w:sz w:val="22"/>
                <w:szCs w:val="22"/>
              </w:rPr>
            </w:pPr>
            <w:r w:rsidRPr="00383FA6">
              <w:rPr>
                <w:rFonts w:ascii="Arial" w:hAnsi="Arial" w:cs="Arial"/>
                <w:sz w:val="22"/>
                <w:szCs w:val="22"/>
              </w:rPr>
              <w:t>2026</w:t>
            </w:r>
          </w:p>
        </w:tc>
        <w:tc>
          <w:tcPr>
            <w:tcW w:w="1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2F00B8" w14:textId="77777777" w:rsidR="00570E30" w:rsidRPr="00383FA6" w:rsidRDefault="00570E30">
            <w:pPr>
              <w:pStyle w:val="NormalWeb"/>
              <w:spacing w:before="0" w:beforeAutospacing="0" w:after="0" w:afterAutospacing="0"/>
              <w:jc w:val="center"/>
              <w:rPr>
                <w:rFonts w:ascii="Arial" w:hAnsi="Arial" w:cs="Arial"/>
                <w:sz w:val="22"/>
                <w:szCs w:val="22"/>
              </w:rPr>
            </w:pPr>
            <w:r w:rsidRPr="00383FA6">
              <w:rPr>
                <w:rFonts w:ascii="Arial" w:hAnsi="Arial" w:cs="Arial"/>
                <w:sz w:val="22"/>
                <w:szCs w:val="22"/>
              </w:rPr>
              <w:t>2031</w:t>
            </w:r>
          </w:p>
        </w:tc>
        <w:tc>
          <w:tcPr>
            <w:tcW w:w="1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3B4D10" w14:textId="77777777" w:rsidR="00570E30" w:rsidRPr="00383FA6" w:rsidRDefault="00570E30">
            <w:pPr>
              <w:pStyle w:val="NormalWeb"/>
              <w:spacing w:before="0" w:beforeAutospacing="0" w:after="0" w:afterAutospacing="0"/>
              <w:jc w:val="center"/>
              <w:rPr>
                <w:rFonts w:ascii="Arial" w:hAnsi="Arial" w:cs="Arial"/>
                <w:sz w:val="22"/>
                <w:szCs w:val="22"/>
              </w:rPr>
            </w:pPr>
            <w:r w:rsidRPr="00383FA6">
              <w:rPr>
                <w:rFonts w:ascii="Arial" w:hAnsi="Arial" w:cs="Arial"/>
                <w:sz w:val="22"/>
                <w:szCs w:val="22"/>
              </w:rPr>
              <w:t>2036</w:t>
            </w:r>
          </w:p>
        </w:tc>
        <w:tc>
          <w:tcPr>
            <w:tcW w:w="8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083DD2" w14:textId="77777777" w:rsidR="00570E30" w:rsidRPr="00383FA6" w:rsidRDefault="00570E30">
            <w:pPr>
              <w:pStyle w:val="NormalWeb"/>
              <w:spacing w:before="0" w:beforeAutospacing="0" w:after="0" w:afterAutospacing="0"/>
              <w:jc w:val="center"/>
              <w:rPr>
                <w:rFonts w:ascii="Arial" w:hAnsi="Arial" w:cs="Arial"/>
                <w:sz w:val="22"/>
                <w:szCs w:val="22"/>
              </w:rPr>
            </w:pPr>
            <w:r w:rsidRPr="00383FA6">
              <w:rPr>
                <w:rFonts w:ascii="Arial" w:hAnsi="Arial" w:cs="Arial"/>
                <w:sz w:val="22"/>
                <w:szCs w:val="22"/>
              </w:rPr>
              <w:t>2041</w:t>
            </w:r>
          </w:p>
        </w:tc>
      </w:tr>
      <w:tr w:rsidR="00570E30" w:rsidRPr="00383FA6" w14:paraId="0ABC934E" w14:textId="77777777" w:rsidTr="00570E30">
        <w:tc>
          <w:tcPr>
            <w:tcW w:w="27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AFDD74" w14:textId="77777777" w:rsidR="00570E30" w:rsidRPr="00383FA6" w:rsidRDefault="00570E30">
            <w:pPr>
              <w:pStyle w:val="NormalWeb"/>
              <w:spacing w:before="0" w:beforeAutospacing="0" w:after="0" w:afterAutospacing="0"/>
              <w:rPr>
                <w:rFonts w:ascii="Arial" w:hAnsi="Arial" w:cs="Arial"/>
                <w:sz w:val="22"/>
                <w:szCs w:val="22"/>
              </w:rPr>
            </w:pPr>
            <w:r w:rsidRPr="00383FA6">
              <w:rPr>
                <w:rFonts w:ascii="Arial" w:hAnsi="Arial" w:cs="Arial"/>
                <w:sz w:val="22"/>
                <w:szCs w:val="22"/>
              </w:rPr>
              <w:t>Population</w:t>
            </w:r>
          </w:p>
        </w:tc>
        <w:tc>
          <w:tcPr>
            <w:tcW w:w="10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CF6CDB" w14:textId="77777777" w:rsidR="00570E30" w:rsidRPr="00383FA6" w:rsidRDefault="00570E30">
            <w:pPr>
              <w:pStyle w:val="NormalWeb"/>
              <w:spacing w:before="0" w:beforeAutospacing="0" w:after="0" w:afterAutospacing="0"/>
              <w:jc w:val="right"/>
              <w:rPr>
                <w:rFonts w:ascii="Arial" w:hAnsi="Arial" w:cs="Arial"/>
                <w:sz w:val="22"/>
                <w:szCs w:val="22"/>
              </w:rPr>
            </w:pPr>
            <w:r w:rsidRPr="00383FA6">
              <w:rPr>
                <w:rFonts w:ascii="Arial" w:hAnsi="Arial" w:cs="Arial"/>
                <w:sz w:val="22"/>
                <w:szCs w:val="22"/>
              </w:rPr>
              <w:t>169,641</w:t>
            </w:r>
          </w:p>
        </w:tc>
        <w:tc>
          <w:tcPr>
            <w:tcW w:w="10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8FCC7F" w14:textId="77777777" w:rsidR="00570E30" w:rsidRPr="00383FA6" w:rsidRDefault="00570E30">
            <w:pPr>
              <w:pStyle w:val="NormalWeb"/>
              <w:spacing w:before="0" w:beforeAutospacing="0" w:after="0" w:afterAutospacing="0"/>
              <w:jc w:val="right"/>
              <w:rPr>
                <w:rFonts w:ascii="Arial" w:hAnsi="Arial" w:cs="Arial"/>
                <w:sz w:val="22"/>
                <w:szCs w:val="22"/>
              </w:rPr>
            </w:pPr>
            <w:r w:rsidRPr="00383FA6">
              <w:rPr>
                <w:rFonts w:ascii="Arial" w:hAnsi="Arial" w:cs="Arial"/>
                <w:sz w:val="22"/>
                <w:szCs w:val="22"/>
              </w:rPr>
              <w:t>185,300</w:t>
            </w:r>
          </w:p>
        </w:tc>
        <w:tc>
          <w:tcPr>
            <w:tcW w:w="10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A51428" w14:textId="77777777" w:rsidR="00570E30" w:rsidRPr="00383FA6" w:rsidRDefault="00570E30">
            <w:pPr>
              <w:pStyle w:val="NormalWeb"/>
              <w:spacing w:before="0" w:beforeAutospacing="0" w:after="0" w:afterAutospacing="0"/>
              <w:jc w:val="right"/>
              <w:rPr>
                <w:rFonts w:ascii="Arial" w:hAnsi="Arial" w:cs="Arial"/>
                <w:sz w:val="22"/>
                <w:szCs w:val="22"/>
              </w:rPr>
            </w:pPr>
            <w:r w:rsidRPr="00383FA6">
              <w:rPr>
                <w:rFonts w:ascii="Arial" w:hAnsi="Arial" w:cs="Arial"/>
                <w:sz w:val="22"/>
                <w:szCs w:val="22"/>
              </w:rPr>
              <w:t>198,791</w:t>
            </w:r>
          </w:p>
        </w:tc>
        <w:tc>
          <w:tcPr>
            <w:tcW w:w="10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030B49" w14:textId="77777777" w:rsidR="00570E30" w:rsidRPr="00383FA6" w:rsidRDefault="00570E30">
            <w:pPr>
              <w:pStyle w:val="NormalWeb"/>
              <w:spacing w:before="0" w:beforeAutospacing="0" w:after="0" w:afterAutospacing="0"/>
              <w:jc w:val="right"/>
              <w:rPr>
                <w:rFonts w:ascii="Arial" w:hAnsi="Arial" w:cs="Arial"/>
                <w:sz w:val="22"/>
                <w:szCs w:val="22"/>
              </w:rPr>
            </w:pPr>
            <w:r w:rsidRPr="00383FA6">
              <w:rPr>
                <w:rFonts w:ascii="Arial" w:hAnsi="Arial" w:cs="Arial"/>
                <w:sz w:val="22"/>
                <w:szCs w:val="22"/>
              </w:rPr>
              <w:t>210,027</w:t>
            </w:r>
          </w:p>
        </w:tc>
        <w:tc>
          <w:tcPr>
            <w:tcW w:w="10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D4D7AB" w14:textId="77777777" w:rsidR="00570E30" w:rsidRPr="00383FA6" w:rsidRDefault="00570E30">
            <w:pPr>
              <w:pStyle w:val="NormalWeb"/>
              <w:spacing w:before="0" w:beforeAutospacing="0" w:after="0" w:afterAutospacing="0"/>
              <w:jc w:val="right"/>
              <w:rPr>
                <w:rFonts w:ascii="Arial" w:hAnsi="Arial" w:cs="Arial"/>
                <w:sz w:val="22"/>
                <w:szCs w:val="22"/>
              </w:rPr>
            </w:pPr>
            <w:r w:rsidRPr="00383FA6">
              <w:rPr>
                <w:rFonts w:ascii="Arial" w:hAnsi="Arial" w:cs="Arial"/>
                <w:sz w:val="22"/>
                <w:szCs w:val="22"/>
              </w:rPr>
              <w:t>220,039</w:t>
            </w:r>
          </w:p>
        </w:tc>
        <w:tc>
          <w:tcPr>
            <w:tcW w:w="9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62A764" w14:textId="77777777" w:rsidR="00570E30" w:rsidRPr="00383FA6" w:rsidRDefault="00570E30">
            <w:pPr>
              <w:pStyle w:val="NormalWeb"/>
              <w:spacing w:before="0" w:beforeAutospacing="0" w:after="0" w:afterAutospacing="0"/>
              <w:jc w:val="right"/>
              <w:rPr>
                <w:rFonts w:ascii="Arial" w:hAnsi="Arial" w:cs="Arial"/>
                <w:sz w:val="22"/>
                <w:szCs w:val="22"/>
              </w:rPr>
            </w:pPr>
            <w:r w:rsidRPr="00383FA6">
              <w:rPr>
                <w:rFonts w:ascii="Arial" w:hAnsi="Arial" w:cs="Arial"/>
                <w:sz w:val="22"/>
                <w:szCs w:val="22"/>
              </w:rPr>
              <w:t>229,324</w:t>
            </w:r>
          </w:p>
        </w:tc>
      </w:tr>
      <w:tr w:rsidR="00570E30" w:rsidRPr="00383FA6" w14:paraId="28BEC673" w14:textId="77777777" w:rsidTr="00570E30">
        <w:tc>
          <w:tcPr>
            <w:tcW w:w="2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6BC0FE" w14:textId="77777777" w:rsidR="00570E30" w:rsidRPr="00383FA6" w:rsidRDefault="00570E30">
            <w:pPr>
              <w:pStyle w:val="NormalWeb"/>
              <w:spacing w:before="0" w:beforeAutospacing="0" w:after="0" w:afterAutospacing="0"/>
              <w:rPr>
                <w:rFonts w:ascii="Arial" w:hAnsi="Arial" w:cs="Arial"/>
                <w:sz w:val="22"/>
                <w:szCs w:val="22"/>
              </w:rPr>
            </w:pPr>
            <w:r w:rsidRPr="00383FA6">
              <w:rPr>
                <w:rFonts w:ascii="Arial" w:hAnsi="Arial" w:cs="Arial"/>
                <w:sz w:val="22"/>
                <w:szCs w:val="22"/>
              </w:rPr>
              <w:t>Avg annual growth rate (5yrs)</w:t>
            </w:r>
          </w:p>
        </w:tc>
        <w:tc>
          <w:tcPr>
            <w:tcW w:w="10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D7D02D"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1.5%</w:t>
            </w:r>
          </w:p>
        </w:tc>
        <w:tc>
          <w:tcPr>
            <w:tcW w:w="10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5A2A95"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1.8%</w:t>
            </w:r>
          </w:p>
        </w:tc>
        <w:tc>
          <w:tcPr>
            <w:tcW w:w="10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2086F9"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1.4%</w:t>
            </w:r>
          </w:p>
        </w:tc>
        <w:tc>
          <w:tcPr>
            <w:tcW w:w="10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E6C710"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1.1%</w:t>
            </w:r>
          </w:p>
        </w:tc>
        <w:tc>
          <w:tcPr>
            <w:tcW w:w="10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6F8B07"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0.9%</w:t>
            </w:r>
          </w:p>
        </w:tc>
        <w:tc>
          <w:tcPr>
            <w:tcW w:w="9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3559B1"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0.8%</w:t>
            </w:r>
          </w:p>
        </w:tc>
      </w:tr>
      <w:tr w:rsidR="00570E30" w:rsidRPr="00383FA6" w14:paraId="4EC942BB" w14:textId="77777777" w:rsidTr="00570E30">
        <w:tc>
          <w:tcPr>
            <w:tcW w:w="27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CFF9E0" w14:textId="77777777" w:rsidR="00570E30" w:rsidRPr="00383FA6" w:rsidRDefault="00570E30">
            <w:pPr>
              <w:pStyle w:val="NormalWeb"/>
              <w:spacing w:before="0" w:beforeAutospacing="0" w:after="0" w:afterAutospacing="0"/>
              <w:rPr>
                <w:rFonts w:ascii="Arial" w:hAnsi="Arial" w:cs="Arial"/>
                <w:sz w:val="22"/>
                <w:szCs w:val="22"/>
              </w:rPr>
            </w:pPr>
            <w:r w:rsidRPr="00383FA6">
              <w:rPr>
                <w:rFonts w:ascii="Arial" w:hAnsi="Arial" w:cs="Arial"/>
                <w:sz w:val="22"/>
                <w:szCs w:val="22"/>
              </w:rPr>
              <w:t>Households</w:t>
            </w:r>
          </w:p>
        </w:tc>
        <w:tc>
          <w:tcPr>
            <w:tcW w:w="10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B1E6E1"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63,026</w:t>
            </w:r>
          </w:p>
        </w:tc>
        <w:tc>
          <w:tcPr>
            <w:tcW w:w="10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F34425"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69,034</w:t>
            </w:r>
          </w:p>
        </w:tc>
        <w:tc>
          <w:tcPr>
            <w:tcW w:w="10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8A0367"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74,582</w:t>
            </w:r>
          </w:p>
        </w:tc>
        <w:tc>
          <w:tcPr>
            <w:tcW w:w="10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B15698"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79,274</w:t>
            </w:r>
          </w:p>
        </w:tc>
        <w:tc>
          <w:tcPr>
            <w:tcW w:w="10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53C654"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83,563</w:t>
            </w:r>
          </w:p>
        </w:tc>
        <w:tc>
          <w:tcPr>
            <w:tcW w:w="9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EC7ECD"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87,523</w:t>
            </w:r>
          </w:p>
        </w:tc>
      </w:tr>
      <w:tr w:rsidR="00570E30" w:rsidRPr="00383FA6" w14:paraId="77B4C72D" w14:textId="77777777" w:rsidTr="00570E30">
        <w:tc>
          <w:tcPr>
            <w:tcW w:w="2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11EBFC" w14:textId="77777777" w:rsidR="00570E30" w:rsidRPr="00383FA6" w:rsidRDefault="00570E30">
            <w:pPr>
              <w:pStyle w:val="NormalWeb"/>
              <w:spacing w:before="0" w:beforeAutospacing="0" w:after="0" w:afterAutospacing="0"/>
              <w:rPr>
                <w:rFonts w:ascii="Arial" w:hAnsi="Arial" w:cs="Arial"/>
                <w:sz w:val="22"/>
                <w:szCs w:val="22"/>
              </w:rPr>
            </w:pPr>
            <w:r w:rsidRPr="00383FA6">
              <w:rPr>
                <w:rFonts w:ascii="Arial" w:hAnsi="Arial" w:cs="Arial"/>
                <w:sz w:val="22"/>
                <w:szCs w:val="22"/>
              </w:rPr>
              <w:t>Change in households (5yrs)</w:t>
            </w:r>
          </w:p>
        </w:tc>
        <w:tc>
          <w:tcPr>
            <w:tcW w:w="10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96D32D"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3,224</w:t>
            </w:r>
          </w:p>
        </w:tc>
        <w:tc>
          <w:tcPr>
            <w:tcW w:w="10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303AC5"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6,008</w:t>
            </w:r>
          </w:p>
        </w:tc>
        <w:tc>
          <w:tcPr>
            <w:tcW w:w="10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4B4DBE"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5,548</w:t>
            </w:r>
          </w:p>
        </w:tc>
        <w:tc>
          <w:tcPr>
            <w:tcW w:w="10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F23204"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4,692</w:t>
            </w:r>
          </w:p>
        </w:tc>
        <w:tc>
          <w:tcPr>
            <w:tcW w:w="10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758714"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4,289</w:t>
            </w:r>
          </w:p>
        </w:tc>
        <w:tc>
          <w:tcPr>
            <w:tcW w:w="9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CBCE43"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3,960</w:t>
            </w:r>
          </w:p>
        </w:tc>
      </w:tr>
      <w:tr w:rsidR="00570E30" w:rsidRPr="00383FA6" w14:paraId="6517599D" w14:textId="77777777" w:rsidTr="00570E30">
        <w:tc>
          <w:tcPr>
            <w:tcW w:w="27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4A020E" w14:textId="77777777" w:rsidR="00570E30" w:rsidRPr="00383FA6" w:rsidRDefault="00570E30">
            <w:pPr>
              <w:pStyle w:val="NormalWeb"/>
              <w:spacing w:before="0" w:beforeAutospacing="0" w:after="0" w:afterAutospacing="0"/>
              <w:rPr>
                <w:rFonts w:ascii="Arial" w:hAnsi="Arial" w:cs="Arial"/>
                <w:sz w:val="22"/>
                <w:szCs w:val="22"/>
              </w:rPr>
            </w:pPr>
            <w:r w:rsidRPr="00383FA6">
              <w:rPr>
                <w:rFonts w:ascii="Arial" w:hAnsi="Arial" w:cs="Arial"/>
                <w:sz w:val="22"/>
                <w:szCs w:val="22"/>
              </w:rPr>
              <w:t>Avg household size</w:t>
            </w:r>
          </w:p>
        </w:tc>
        <w:tc>
          <w:tcPr>
            <w:tcW w:w="10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3DC4E7"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2.64</w:t>
            </w:r>
          </w:p>
        </w:tc>
        <w:tc>
          <w:tcPr>
            <w:tcW w:w="10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B7A876"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2.62</w:t>
            </w:r>
          </w:p>
        </w:tc>
        <w:tc>
          <w:tcPr>
            <w:tcW w:w="10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C688D6"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2.61</w:t>
            </w:r>
          </w:p>
        </w:tc>
        <w:tc>
          <w:tcPr>
            <w:tcW w:w="10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7C6F02"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2.59</w:t>
            </w:r>
          </w:p>
        </w:tc>
        <w:tc>
          <w:tcPr>
            <w:tcW w:w="10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BB5D8A"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2.58</w:t>
            </w:r>
          </w:p>
        </w:tc>
        <w:tc>
          <w:tcPr>
            <w:tcW w:w="9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0071B8"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2.57</w:t>
            </w:r>
          </w:p>
        </w:tc>
      </w:tr>
    </w:tbl>
    <w:p w14:paraId="4BD5B799" w14:textId="77777777" w:rsidR="00570E30" w:rsidRPr="00383FA6" w:rsidRDefault="00570E30" w:rsidP="00570E30">
      <w:pPr>
        <w:pStyle w:val="NormalWeb"/>
        <w:spacing w:before="0" w:beforeAutospacing="0" w:after="0" w:afterAutospacing="0"/>
        <w:rPr>
          <w:rFonts w:ascii="Arial" w:hAnsi="Arial" w:cs="Arial"/>
          <w:sz w:val="22"/>
          <w:szCs w:val="22"/>
        </w:rPr>
      </w:pPr>
    </w:p>
    <w:p w14:paraId="60F14112" w14:textId="77777777" w:rsidR="00570E30" w:rsidRPr="00383FA6" w:rsidRDefault="00E51B5C" w:rsidP="00570E30">
      <w:pPr>
        <w:pStyle w:val="NormalWeb"/>
        <w:spacing w:before="0" w:beforeAutospacing="0" w:after="0" w:afterAutospacing="0"/>
        <w:rPr>
          <w:rFonts w:ascii="Arial" w:hAnsi="Arial" w:cs="Arial"/>
          <w:sz w:val="22"/>
          <w:szCs w:val="22"/>
        </w:rPr>
      </w:pPr>
      <w:r>
        <w:rPr>
          <w:rFonts w:ascii="Arial" w:hAnsi="Arial" w:cs="Arial"/>
          <w:sz w:val="22"/>
          <w:szCs w:val="22"/>
        </w:rPr>
        <w:t>As mentioned earlier, o</w:t>
      </w:r>
      <w:r w:rsidR="00570E30" w:rsidRPr="00383FA6">
        <w:rPr>
          <w:rFonts w:ascii="Arial" w:hAnsi="Arial" w:cs="Arial"/>
          <w:sz w:val="22"/>
          <w:szCs w:val="22"/>
        </w:rPr>
        <w:t>ne key statistic that is relevant to this assessment of the supply and demand of kind</w:t>
      </w:r>
      <w:r w:rsidR="00263BD4" w:rsidRPr="00383FA6">
        <w:rPr>
          <w:rFonts w:ascii="Arial" w:hAnsi="Arial" w:cs="Arial"/>
          <w:sz w:val="22"/>
          <w:szCs w:val="22"/>
        </w:rPr>
        <w:t>ergarten places in Whitehorse is</w:t>
      </w:r>
      <w:r w:rsidR="00570E30" w:rsidRPr="00383FA6">
        <w:rPr>
          <w:rFonts w:ascii="Arial" w:hAnsi="Arial" w:cs="Arial"/>
          <w:sz w:val="22"/>
          <w:szCs w:val="22"/>
        </w:rPr>
        <w:t xml:space="preserve"> the falling trend in births recorded across the municipality. In 2007/08</w:t>
      </w:r>
      <w:r w:rsidR="007A1888">
        <w:rPr>
          <w:rFonts w:ascii="Arial" w:hAnsi="Arial" w:cs="Arial"/>
          <w:sz w:val="22"/>
          <w:szCs w:val="22"/>
        </w:rPr>
        <w:t>,</w:t>
      </w:r>
      <w:r w:rsidR="00570E30" w:rsidRPr="00383FA6">
        <w:rPr>
          <w:rFonts w:ascii="Arial" w:hAnsi="Arial" w:cs="Arial"/>
          <w:sz w:val="22"/>
          <w:szCs w:val="22"/>
        </w:rPr>
        <w:t xml:space="preserve"> the municipality recorded 2,035 births. In 2020/21 the municipality record</w:t>
      </w:r>
      <w:r>
        <w:rPr>
          <w:rFonts w:ascii="Arial" w:hAnsi="Arial" w:cs="Arial"/>
          <w:sz w:val="22"/>
          <w:szCs w:val="22"/>
        </w:rPr>
        <w:t>ed</w:t>
      </w:r>
      <w:r w:rsidR="00570E30" w:rsidRPr="00383FA6">
        <w:rPr>
          <w:rFonts w:ascii="Arial" w:hAnsi="Arial" w:cs="Arial"/>
          <w:sz w:val="22"/>
          <w:szCs w:val="22"/>
        </w:rPr>
        <w:t xml:space="preserve"> 1,5</w:t>
      </w:r>
      <w:r>
        <w:rPr>
          <w:rFonts w:ascii="Arial" w:hAnsi="Arial" w:cs="Arial"/>
          <w:sz w:val="22"/>
          <w:szCs w:val="22"/>
        </w:rPr>
        <w:t>28</w:t>
      </w:r>
      <w:r w:rsidR="00570E30" w:rsidRPr="00383FA6">
        <w:rPr>
          <w:rFonts w:ascii="Arial" w:hAnsi="Arial" w:cs="Arial"/>
          <w:sz w:val="22"/>
          <w:szCs w:val="22"/>
        </w:rPr>
        <w:t xml:space="preserve"> births despite the higher base population. The decreasing trend has been noted for the past 5 years and is viewed to be related to economic factors including housing affordability and the number of young overseas students living in the municipality. </w:t>
      </w:r>
      <w:r w:rsidR="00263BD4" w:rsidRPr="00383FA6">
        <w:rPr>
          <w:rFonts w:ascii="Arial" w:hAnsi="Arial" w:cs="Arial"/>
          <w:sz w:val="22"/>
          <w:szCs w:val="22"/>
        </w:rPr>
        <w:t>That said,</w:t>
      </w:r>
      <w:r w:rsidR="00570E30" w:rsidRPr="00383FA6">
        <w:rPr>
          <w:rFonts w:ascii="Arial" w:hAnsi="Arial" w:cs="Arial"/>
          <w:sz w:val="22"/>
          <w:szCs w:val="22"/>
        </w:rPr>
        <w:t xml:space="preserve"> it is difficult to assess how the current COVID19 pandemic will affect the future numbers recorded in the municipality. </w:t>
      </w:r>
    </w:p>
    <w:p w14:paraId="225A3D3C" w14:textId="77777777" w:rsidR="00570E30" w:rsidRPr="00383FA6" w:rsidRDefault="00570E30" w:rsidP="00570E30">
      <w:pPr>
        <w:pStyle w:val="NormalWeb"/>
        <w:spacing w:before="0" w:beforeAutospacing="0" w:after="0" w:afterAutospacing="0"/>
        <w:rPr>
          <w:rFonts w:ascii="Arial" w:hAnsi="Arial" w:cs="Arial"/>
          <w:sz w:val="22"/>
          <w:szCs w:val="22"/>
        </w:rPr>
      </w:pPr>
    </w:p>
    <w:p w14:paraId="7AEBFDA3" w14:textId="77777777" w:rsidR="00570E30" w:rsidRPr="00383FA6" w:rsidRDefault="00570E30" w:rsidP="00570E30">
      <w:pPr>
        <w:pStyle w:val="NormalWeb"/>
        <w:spacing w:before="0" w:beforeAutospacing="0" w:after="0" w:afterAutospacing="0"/>
        <w:rPr>
          <w:rFonts w:ascii="Arial" w:hAnsi="Arial" w:cs="Arial"/>
          <w:sz w:val="22"/>
          <w:szCs w:val="22"/>
        </w:rPr>
      </w:pPr>
      <w:r w:rsidRPr="00383FA6">
        <w:rPr>
          <w:rFonts w:ascii="Arial" w:hAnsi="Arial" w:cs="Arial"/>
          <w:sz w:val="22"/>
          <w:szCs w:val="22"/>
        </w:rPr>
        <w:t>At this stage, the number of funded kindergarten places remains strong and consistent with figures recorded over the past decade (</w:t>
      </w:r>
      <w:proofErr w:type="spellStart"/>
      <w:r w:rsidRPr="00383FA6">
        <w:rPr>
          <w:rFonts w:ascii="Arial" w:hAnsi="Arial" w:cs="Arial"/>
          <w:sz w:val="22"/>
          <w:szCs w:val="22"/>
        </w:rPr>
        <w:t>ie</w:t>
      </w:r>
      <w:proofErr w:type="spellEnd"/>
      <w:r w:rsidRPr="00383FA6">
        <w:rPr>
          <w:rFonts w:ascii="Arial" w:hAnsi="Arial" w:cs="Arial"/>
          <w:sz w:val="22"/>
          <w:szCs w:val="22"/>
        </w:rPr>
        <w:t xml:space="preserve"> About 1,850 places +/- 50 places). That situation may change in the coming years unless children migrating into the municipality offset the decreased new birth numbers.  </w:t>
      </w:r>
    </w:p>
    <w:p w14:paraId="4A6E440F" w14:textId="77777777" w:rsidR="00383FA6" w:rsidRPr="00383FA6" w:rsidRDefault="00383FA6" w:rsidP="00570E30">
      <w:pPr>
        <w:pStyle w:val="NormalWeb"/>
        <w:spacing w:before="240" w:beforeAutospacing="0" w:after="0" w:afterAutospacing="0"/>
        <w:rPr>
          <w:rFonts w:ascii="Arial" w:hAnsi="Arial" w:cs="Arial"/>
          <w:color w:val="2E74B5"/>
          <w:sz w:val="22"/>
          <w:szCs w:val="22"/>
          <w:u w:val="single"/>
        </w:rPr>
      </w:pPr>
      <w:r w:rsidRPr="00383FA6">
        <w:rPr>
          <w:rFonts w:ascii="Arial" w:hAnsi="Arial" w:cs="Arial"/>
          <w:color w:val="2E74B5"/>
          <w:sz w:val="22"/>
          <w:szCs w:val="22"/>
          <w:u w:val="single"/>
        </w:rPr>
        <w:lastRenderedPageBreak/>
        <w:t>3.3.</w:t>
      </w:r>
      <w:r w:rsidR="00DC088D">
        <w:rPr>
          <w:rFonts w:ascii="Arial" w:hAnsi="Arial" w:cs="Arial"/>
          <w:color w:val="2E74B5"/>
          <w:sz w:val="22"/>
          <w:szCs w:val="22"/>
          <w:u w:val="single"/>
        </w:rPr>
        <w:t>5</w:t>
      </w:r>
      <w:r w:rsidRPr="00383FA6">
        <w:rPr>
          <w:rFonts w:ascii="Arial" w:hAnsi="Arial" w:cs="Arial"/>
          <w:color w:val="2E74B5"/>
          <w:sz w:val="22"/>
          <w:szCs w:val="22"/>
          <w:u w:val="single"/>
        </w:rPr>
        <w:t xml:space="preserve"> </w:t>
      </w:r>
      <w:r w:rsidR="00AA2FE1">
        <w:rPr>
          <w:rFonts w:ascii="Arial" w:hAnsi="Arial" w:cs="Arial"/>
          <w:color w:val="2E74B5"/>
          <w:sz w:val="22"/>
          <w:szCs w:val="22"/>
          <w:u w:val="single"/>
        </w:rPr>
        <w:t xml:space="preserve">Whitehorse </w:t>
      </w:r>
      <w:r w:rsidR="00570E30" w:rsidRPr="00383FA6">
        <w:rPr>
          <w:rFonts w:ascii="Arial" w:hAnsi="Arial" w:cs="Arial"/>
          <w:color w:val="2E74B5"/>
          <w:sz w:val="22"/>
          <w:szCs w:val="22"/>
          <w:u w:val="single"/>
        </w:rPr>
        <w:t>Early Years 0 – 4 year olds</w:t>
      </w:r>
    </w:p>
    <w:p w14:paraId="0335D862" w14:textId="77777777" w:rsidR="00383FA6" w:rsidRPr="00383FA6" w:rsidRDefault="00383FA6" w:rsidP="00383FA6">
      <w:pPr>
        <w:pStyle w:val="NormalWeb"/>
        <w:spacing w:before="0" w:beforeAutospacing="0" w:after="0" w:afterAutospacing="0"/>
        <w:rPr>
          <w:rFonts w:ascii="Arial" w:hAnsi="Arial" w:cs="Arial"/>
          <w:color w:val="2E74B5"/>
          <w:sz w:val="22"/>
          <w:szCs w:val="22"/>
        </w:rPr>
      </w:pPr>
    </w:p>
    <w:p w14:paraId="43BACE6A" w14:textId="77777777" w:rsidR="00570E30" w:rsidRPr="00383FA6" w:rsidRDefault="00570E30" w:rsidP="00570E30">
      <w:pPr>
        <w:pStyle w:val="NormalWeb"/>
        <w:spacing w:before="0" w:beforeAutospacing="0" w:after="0" w:afterAutospacing="0"/>
        <w:rPr>
          <w:rFonts w:ascii="Arial" w:hAnsi="Arial" w:cs="Arial"/>
          <w:sz w:val="22"/>
          <w:szCs w:val="22"/>
        </w:rPr>
      </w:pPr>
      <w:r w:rsidRPr="00383FA6">
        <w:rPr>
          <w:rFonts w:ascii="Arial" w:hAnsi="Arial" w:cs="Arial"/>
          <w:sz w:val="22"/>
          <w:szCs w:val="22"/>
        </w:rPr>
        <w:t>Mitcham has the highest number of children under the age of four (1,137), while Mont Albert has the lowest number of children under the age of four (235).  As can be seen in figure 2</w:t>
      </w:r>
      <w:r w:rsidR="00263BD4" w:rsidRPr="00383FA6">
        <w:rPr>
          <w:rFonts w:ascii="Arial" w:hAnsi="Arial" w:cs="Arial"/>
          <w:sz w:val="22"/>
          <w:szCs w:val="22"/>
        </w:rPr>
        <w:t xml:space="preserve"> below</w:t>
      </w:r>
      <w:r w:rsidRPr="00383FA6">
        <w:rPr>
          <w:rFonts w:ascii="Arial" w:hAnsi="Arial" w:cs="Arial"/>
          <w:sz w:val="22"/>
          <w:szCs w:val="22"/>
        </w:rPr>
        <w:t>, under four year olds as a percentage of the population, make up from 3.6% of the population in Burwood and 3.9% in Vermont South, to Mitcham (7.0%), Nunawading (6.7%), Box Hill North (5.9%) and Vermont (5.9%) which all have the highest parentage of 0–4 year olds.</w:t>
      </w:r>
    </w:p>
    <w:p w14:paraId="708D95CB" w14:textId="77777777" w:rsidR="00570E30" w:rsidRPr="00383FA6" w:rsidRDefault="00570E30" w:rsidP="00570E30">
      <w:pPr>
        <w:pStyle w:val="NormalWeb"/>
        <w:spacing w:before="0" w:beforeAutospacing="0" w:after="0" w:afterAutospacing="0"/>
        <w:rPr>
          <w:rFonts w:ascii="Arial" w:hAnsi="Arial" w:cs="Arial"/>
          <w:sz w:val="22"/>
          <w:szCs w:val="22"/>
        </w:rPr>
      </w:pPr>
    </w:p>
    <w:p w14:paraId="02B88310" w14:textId="77777777" w:rsidR="00570E30" w:rsidRPr="00383FA6" w:rsidRDefault="00570E30" w:rsidP="00570E30">
      <w:pPr>
        <w:pStyle w:val="NormalWeb"/>
        <w:spacing w:before="0" w:beforeAutospacing="0" w:after="0" w:afterAutospacing="0"/>
        <w:rPr>
          <w:rFonts w:ascii="Arial" w:hAnsi="Arial" w:cs="Arial"/>
          <w:sz w:val="22"/>
          <w:szCs w:val="22"/>
        </w:rPr>
      </w:pPr>
      <w:r w:rsidRPr="00383FA6">
        <w:rPr>
          <w:rFonts w:ascii="Arial" w:hAnsi="Arial" w:cs="Arial"/>
          <w:sz w:val="22"/>
          <w:szCs w:val="22"/>
        </w:rPr>
        <w:t>Figure 2: Number of 0–4 year olds in the municipality by suburb</w:t>
      </w:r>
    </w:p>
    <w:p w14:paraId="7B88A918" w14:textId="77777777" w:rsidR="00570E30" w:rsidRPr="00383FA6" w:rsidRDefault="00570E30" w:rsidP="00570E30">
      <w:pPr>
        <w:rPr>
          <w:rFonts w:ascii="Arial" w:hAnsi="Arial" w:cs="Arial"/>
          <w:szCs w:val="22"/>
        </w:rPr>
      </w:pPr>
      <w:r w:rsidRPr="00383FA6">
        <w:rPr>
          <w:rFonts w:ascii="Arial" w:hAnsi="Arial" w:cs="Arial"/>
          <w:noProof/>
          <w:szCs w:val="22"/>
          <w:lang w:val="en-AU" w:eastAsia="en-AU"/>
        </w:rPr>
        <w:drawing>
          <wp:inline distT="0" distB="0" distL="0" distR="0" wp14:anchorId="6166317E" wp14:editId="28859307">
            <wp:extent cx="6591300" cy="3951605"/>
            <wp:effectExtent l="0" t="0" r="0" b="0"/>
            <wp:docPr id="7" name="Picture 7" descr="C:\Users\tjoh\AppData\Local\Temp\msohtmlclip1\02\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joh\AppData\Local\Temp\msohtmlclip1\02\clip_image00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91300" cy="3951605"/>
                    </a:xfrm>
                    <a:prstGeom prst="rect">
                      <a:avLst/>
                    </a:prstGeom>
                    <a:noFill/>
                    <a:ln>
                      <a:noFill/>
                    </a:ln>
                  </pic:spPr>
                </pic:pic>
              </a:graphicData>
            </a:graphic>
          </wp:inline>
        </w:drawing>
      </w:r>
    </w:p>
    <w:p w14:paraId="44CBE4F9" w14:textId="77777777" w:rsidR="00570E30" w:rsidRPr="00383FA6" w:rsidRDefault="00570E30" w:rsidP="00570E30">
      <w:pPr>
        <w:pStyle w:val="NormalWeb"/>
        <w:spacing w:before="0" w:beforeAutospacing="0" w:after="0" w:afterAutospacing="0"/>
        <w:rPr>
          <w:rFonts w:ascii="Arial" w:hAnsi="Arial" w:cs="Arial"/>
          <w:sz w:val="22"/>
          <w:szCs w:val="22"/>
        </w:rPr>
      </w:pPr>
    </w:p>
    <w:p w14:paraId="5D1BFA8C" w14:textId="77777777" w:rsidR="00570E30" w:rsidRPr="00383FA6" w:rsidRDefault="00570E30" w:rsidP="00570E30">
      <w:pPr>
        <w:pStyle w:val="NormalWeb"/>
        <w:spacing w:before="0" w:beforeAutospacing="0" w:after="0" w:afterAutospacing="0"/>
        <w:rPr>
          <w:rFonts w:ascii="Arial" w:hAnsi="Arial" w:cs="Arial"/>
          <w:sz w:val="22"/>
          <w:szCs w:val="22"/>
        </w:rPr>
      </w:pPr>
      <w:r w:rsidRPr="00383FA6">
        <w:rPr>
          <w:rFonts w:ascii="Arial" w:hAnsi="Arial" w:cs="Arial"/>
          <w:sz w:val="22"/>
          <w:szCs w:val="22"/>
        </w:rPr>
        <w:t>Figure 3: Total number of young people in Whitehorse</w:t>
      </w:r>
      <w:r w:rsidR="007A1888">
        <w:rPr>
          <w:rFonts w:ascii="Arial" w:hAnsi="Arial" w:cs="Arial"/>
          <w:sz w:val="22"/>
          <w:szCs w:val="22"/>
        </w:rPr>
        <w:t xml:space="preserve"> (2016) and forecast (2031)</w:t>
      </w:r>
    </w:p>
    <w:tbl>
      <w:tblPr>
        <w:tblW w:w="8239"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0"/>
        <w:gridCol w:w="1557"/>
        <w:gridCol w:w="1557"/>
        <w:gridCol w:w="1445"/>
        <w:gridCol w:w="1445"/>
        <w:gridCol w:w="1275"/>
      </w:tblGrid>
      <w:tr w:rsidR="007A1888" w:rsidRPr="00383FA6" w14:paraId="49A5B77C" w14:textId="77777777" w:rsidTr="007A1888">
        <w:tc>
          <w:tcPr>
            <w:tcW w:w="960" w:type="dxa"/>
            <w:tcBorders>
              <w:top w:val="single" w:sz="8" w:space="0" w:color="A3A3A3"/>
              <w:left w:val="single" w:sz="8" w:space="0" w:color="A3A3A3"/>
              <w:bottom w:val="single" w:sz="8" w:space="0" w:color="A3A3A3"/>
              <w:right w:val="single" w:sz="8" w:space="0" w:color="A3A3A3"/>
            </w:tcBorders>
            <w:shd w:val="clear" w:color="auto" w:fill="DD1C77"/>
            <w:tcMar>
              <w:top w:w="80" w:type="dxa"/>
              <w:left w:w="80" w:type="dxa"/>
              <w:bottom w:w="80" w:type="dxa"/>
              <w:right w:w="80" w:type="dxa"/>
            </w:tcMar>
            <w:hideMark/>
          </w:tcPr>
          <w:p w14:paraId="1567C1C0" w14:textId="77777777" w:rsidR="007A1888" w:rsidRPr="00383FA6" w:rsidRDefault="007A1888" w:rsidP="007A1888">
            <w:pPr>
              <w:pStyle w:val="NormalWeb"/>
              <w:spacing w:before="0" w:beforeAutospacing="0" w:after="0" w:afterAutospacing="0"/>
              <w:rPr>
                <w:rFonts w:ascii="Arial" w:hAnsi="Arial" w:cs="Arial"/>
                <w:color w:val="FFFFFF"/>
                <w:sz w:val="22"/>
                <w:szCs w:val="22"/>
              </w:rPr>
            </w:pPr>
            <w:r w:rsidRPr="00383FA6">
              <w:rPr>
                <w:rFonts w:ascii="Arial" w:hAnsi="Arial" w:cs="Arial"/>
                <w:b/>
                <w:bCs/>
                <w:color w:val="FFFFFF"/>
                <w:sz w:val="22"/>
                <w:szCs w:val="22"/>
              </w:rPr>
              <w:t> </w:t>
            </w:r>
          </w:p>
        </w:tc>
        <w:tc>
          <w:tcPr>
            <w:tcW w:w="1557" w:type="dxa"/>
            <w:tcBorders>
              <w:top w:val="single" w:sz="8" w:space="0" w:color="A3A3A3"/>
              <w:left w:val="single" w:sz="8" w:space="0" w:color="A3A3A3"/>
              <w:bottom w:val="single" w:sz="8" w:space="0" w:color="A3A3A3"/>
              <w:right w:val="single" w:sz="8" w:space="0" w:color="A3A3A3"/>
            </w:tcBorders>
            <w:shd w:val="clear" w:color="auto" w:fill="DD1C77"/>
          </w:tcPr>
          <w:p w14:paraId="4880A403" w14:textId="77777777" w:rsidR="007A1888" w:rsidRPr="007A1888" w:rsidRDefault="007A1888" w:rsidP="007A1888">
            <w:pPr>
              <w:pStyle w:val="NormalWeb"/>
              <w:spacing w:before="0" w:beforeAutospacing="0" w:after="0" w:afterAutospacing="0"/>
              <w:jc w:val="center"/>
              <w:rPr>
                <w:rFonts w:ascii="Arial" w:hAnsi="Arial" w:cs="Arial"/>
                <w:b/>
                <w:bCs/>
                <w:color w:val="FFFFFF"/>
                <w:sz w:val="22"/>
                <w:szCs w:val="22"/>
                <w:u w:val="single"/>
              </w:rPr>
            </w:pPr>
            <w:r w:rsidRPr="007A1888">
              <w:rPr>
                <w:rFonts w:ascii="Arial" w:hAnsi="Arial" w:cs="Arial"/>
                <w:b/>
                <w:bCs/>
                <w:color w:val="FFFFFF"/>
                <w:sz w:val="22"/>
                <w:szCs w:val="22"/>
                <w:u w:val="single"/>
              </w:rPr>
              <w:t>2016</w:t>
            </w:r>
          </w:p>
        </w:tc>
        <w:tc>
          <w:tcPr>
            <w:tcW w:w="1557" w:type="dxa"/>
            <w:tcBorders>
              <w:top w:val="single" w:sz="8" w:space="0" w:color="A3A3A3"/>
              <w:left w:val="single" w:sz="8" w:space="0" w:color="A3A3A3"/>
              <w:bottom w:val="single" w:sz="8" w:space="0" w:color="A3A3A3"/>
              <w:right w:val="single" w:sz="8" w:space="0" w:color="A3A3A3"/>
            </w:tcBorders>
            <w:shd w:val="clear" w:color="auto" w:fill="DD1C77"/>
            <w:tcMar>
              <w:top w:w="80" w:type="dxa"/>
              <w:left w:w="80" w:type="dxa"/>
              <w:bottom w:w="80" w:type="dxa"/>
              <w:right w:w="80" w:type="dxa"/>
            </w:tcMar>
            <w:hideMark/>
          </w:tcPr>
          <w:p w14:paraId="0A20E8F3" w14:textId="77777777" w:rsidR="007A1888" w:rsidRPr="007A1888" w:rsidRDefault="007A1888" w:rsidP="007A1888">
            <w:pPr>
              <w:pStyle w:val="NormalWeb"/>
              <w:spacing w:before="0" w:beforeAutospacing="0" w:after="0" w:afterAutospacing="0"/>
              <w:jc w:val="center"/>
              <w:rPr>
                <w:rFonts w:ascii="Arial" w:hAnsi="Arial" w:cs="Arial"/>
                <w:color w:val="FFFFFF"/>
                <w:sz w:val="22"/>
                <w:szCs w:val="22"/>
                <w:u w:val="single"/>
              </w:rPr>
            </w:pPr>
            <w:r w:rsidRPr="007A1888">
              <w:rPr>
                <w:rFonts w:ascii="Arial" w:hAnsi="Arial" w:cs="Arial"/>
                <w:b/>
                <w:bCs/>
                <w:color w:val="FFFFFF"/>
                <w:sz w:val="22"/>
                <w:szCs w:val="22"/>
                <w:u w:val="single"/>
              </w:rPr>
              <w:t>2031</w:t>
            </w:r>
          </w:p>
        </w:tc>
        <w:tc>
          <w:tcPr>
            <w:tcW w:w="1445" w:type="dxa"/>
            <w:tcBorders>
              <w:top w:val="single" w:sz="8" w:space="0" w:color="A3A3A3"/>
              <w:left w:val="single" w:sz="8" w:space="0" w:color="A3A3A3"/>
              <w:bottom w:val="single" w:sz="8" w:space="0" w:color="A3A3A3"/>
              <w:right w:val="single" w:sz="8" w:space="0" w:color="A3A3A3"/>
            </w:tcBorders>
            <w:shd w:val="clear" w:color="auto" w:fill="DD1C77"/>
          </w:tcPr>
          <w:p w14:paraId="2B956E4C" w14:textId="77777777" w:rsidR="007A1888" w:rsidRDefault="007A1888" w:rsidP="007A1888">
            <w:pPr>
              <w:pStyle w:val="NormalWeb"/>
              <w:spacing w:before="0" w:beforeAutospacing="0" w:after="0" w:afterAutospacing="0"/>
              <w:jc w:val="center"/>
              <w:rPr>
                <w:rFonts w:ascii="Arial" w:hAnsi="Arial" w:cs="Arial"/>
                <w:b/>
                <w:bCs/>
                <w:color w:val="FFFFFF"/>
                <w:sz w:val="22"/>
                <w:szCs w:val="22"/>
              </w:rPr>
            </w:pPr>
            <w:proofErr w:type="spellStart"/>
            <w:r>
              <w:rPr>
                <w:rFonts w:ascii="Arial" w:hAnsi="Arial" w:cs="Arial"/>
                <w:b/>
                <w:bCs/>
                <w:color w:val="FFFFFF"/>
                <w:sz w:val="22"/>
                <w:szCs w:val="22"/>
              </w:rPr>
              <w:t>Chg</w:t>
            </w:r>
            <w:proofErr w:type="spellEnd"/>
          </w:p>
        </w:tc>
        <w:tc>
          <w:tcPr>
            <w:tcW w:w="1445" w:type="dxa"/>
            <w:tcBorders>
              <w:top w:val="single" w:sz="8" w:space="0" w:color="A3A3A3"/>
              <w:left w:val="single" w:sz="8" w:space="0" w:color="A3A3A3"/>
              <w:bottom w:val="single" w:sz="8" w:space="0" w:color="A3A3A3"/>
              <w:right w:val="single" w:sz="8" w:space="0" w:color="A3A3A3"/>
            </w:tcBorders>
            <w:shd w:val="clear" w:color="auto" w:fill="DD1C77"/>
          </w:tcPr>
          <w:p w14:paraId="1EB5200B" w14:textId="77777777" w:rsidR="007A1888" w:rsidRPr="007A1888" w:rsidRDefault="007A1888" w:rsidP="007A1888">
            <w:pPr>
              <w:pStyle w:val="NormalWeb"/>
              <w:spacing w:before="0" w:beforeAutospacing="0" w:after="0" w:afterAutospacing="0"/>
              <w:jc w:val="center"/>
              <w:rPr>
                <w:rFonts w:ascii="Arial" w:hAnsi="Arial" w:cs="Arial"/>
                <w:b/>
                <w:bCs/>
                <w:color w:val="FFFFFF"/>
                <w:sz w:val="22"/>
                <w:szCs w:val="22"/>
                <w:u w:val="single"/>
              </w:rPr>
            </w:pPr>
            <w:r w:rsidRPr="007A1888">
              <w:rPr>
                <w:rFonts w:ascii="Arial" w:hAnsi="Arial" w:cs="Arial"/>
                <w:b/>
                <w:bCs/>
                <w:color w:val="FFFFFF"/>
                <w:sz w:val="22"/>
                <w:szCs w:val="22"/>
                <w:u w:val="single"/>
              </w:rPr>
              <w:t>2041</w:t>
            </w:r>
          </w:p>
        </w:tc>
        <w:tc>
          <w:tcPr>
            <w:tcW w:w="1275" w:type="dxa"/>
            <w:tcBorders>
              <w:top w:val="single" w:sz="8" w:space="0" w:color="A3A3A3"/>
              <w:left w:val="single" w:sz="8" w:space="0" w:color="A3A3A3"/>
              <w:bottom w:val="single" w:sz="8" w:space="0" w:color="A3A3A3"/>
              <w:right w:val="single" w:sz="8" w:space="0" w:color="A3A3A3"/>
            </w:tcBorders>
            <w:shd w:val="clear" w:color="auto" w:fill="DD1C77"/>
            <w:tcMar>
              <w:top w:w="80" w:type="dxa"/>
              <w:left w:w="80" w:type="dxa"/>
              <w:bottom w:w="80" w:type="dxa"/>
              <w:right w:w="80" w:type="dxa"/>
            </w:tcMar>
            <w:hideMark/>
          </w:tcPr>
          <w:p w14:paraId="259B15F2" w14:textId="77777777" w:rsidR="007A1888" w:rsidRPr="00383FA6" w:rsidRDefault="007A1888" w:rsidP="007A1888">
            <w:pPr>
              <w:pStyle w:val="NormalWeb"/>
              <w:spacing w:before="0" w:beforeAutospacing="0" w:after="0" w:afterAutospacing="0"/>
              <w:jc w:val="center"/>
              <w:rPr>
                <w:rFonts w:ascii="Arial" w:hAnsi="Arial" w:cs="Arial"/>
                <w:color w:val="FFFFFF"/>
                <w:sz w:val="22"/>
                <w:szCs w:val="22"/>
              </w:rPr>
            </w:pPr>
            <w:proofErr w:type="spellStart"/>
            <w:r>
              <w:rPr>
                <w:rFonts w:ascii="Arial" w:hAnsi="Arial" w:cs="Arial"/>
                <w:b/>
                <w:bCs/>
                <w:color w:val="FFFFFF"/>
                <w:sz w:val="22"/>
                <w:szCs w:val="22"/>
              </w:rPr>
              <w:t>Chg</w:t>
            </w:r>
            <w:proofErr w:type="spellEnd"/>
          </w:p>
        </w:tc>
      </w:tr>
      <w:tr w:rsidR="007A1888" w:rsidRPr="00383FA6" w14:paraId="62F5DCB2" w14:textId="77777777" w:rsidTr="007A1888">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7CF054" w14:textId="77777777" w:rsidR="007A1888" w:rsidRPr="00383FA6" w:rsidRDefault="007A1888" w:rsidP="007A1888">
            <w:pPr>
              <w:pStyle w:val="NormalWeb"/>
              <w:spacing w:before="0" w:beforeAutospacing="0" w:after="0" w:afterAutospacing="0"/>
              <w:rPr>
                <w:rFonts w:ascii="Arial" w:hAnsi="Arial" w:cs="Arial"/>
                <w:sz w:val="22"/>
                <w:szCs w:val="22"/>
              </w:rPr>
            </w:pPr>
            <w:r w:rsidRPr="00383FA6">
              <w:rPr>
                <w:rFonts w:ascii="Arial" w:hAnsi="Arial" w:cs="Arial"/>
                <w:sz w:val="22"/>
                <w:szCs w:val="22"/>
              </w:rPr>
              <w:t>0-4</w:t>
            </w:r>
          </w:p>
        </w:tc>
        <w:tc>
          <w:tcPr>
            <w:tcW w:w="1557" w:type="dxa"/>
            <w:tcBorders>
              <w:top w:val="single" w:sz="8" w:space="0" w:color="A3A3A3"/>
              <w:left w:val="single" w:sz="8" w:space="0" w:color="A3A3A3"/>
              <w:bottom w:val="single" w:sz="8" w:space="0" w:color="A3A3A3"/>
              <w:right w:val="single" w:sz="8" w:space="0" w:color="A3A3A3"/>
            </w:tcBorders>
          </w:tcPr>
          <w:p w14:paraId="551CB004" w14:textId="77777777" w:rsidR="007A1888" w:rsidRPr="00383FA6" w:rsidRDefault="007A1888" w:rsidP="007A1888">
            <w:pPr>
              <w:pStyle w:val="NormalWeb"/>
              <w:spacing w:before="0" w:beforeAutospacing="0" w:after="0" w:afterAutospacing="0"/>
              <w:jc w:val="center"/>
              <w:rPr>
                <w:rFonts w:ascii="Arial" w:hAnsi="Arial" w:cs="Arial"/>
                <w:sz w:val="22"/>
                <w:szCs w:val="22"/>
              </w:rPr>
            </w:pPr>
            <w:r>
              <w:rPr>
                <w:rFonts w:ascii="Arial" w:hAnsi="Arial" w:cs="Arial"/>
                <w:sz w:val="22"/>
                <w:szCs w:val="22"/>
              </w:rPr>
              <w:t>9,640</w:t>
            </w:r>
          </w:p>
        </w:tc>
        <w:tc>
          <w:tcPr>
            <w:tcW w:w="15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9959B3" w14:textId="77777777" w:rsidR="007A1888" w:rsidRPr="00383FA6" w:rsidRDefault="007A1888" w:rsidP="007A1888">
            <w:pPr>
              <w:pStyle w:val="NormalWeb"/>
              <w:spacing w:before="0" w:beforeAutospacing="0" w:after="0" w:afterAutospacing="0"/>
              <w:jc w:val="center"/>
              <w:rPr>
                <w:rFonts w:ascii="Arial" w:hAnsi="Arial" w:cs="Arial"/>
                <w:sz w:val="22"/>
                <w:szCs w:val="22"/>
              </w:rPr>
            </w:pPr>
            <w:r>
              <w:rPr>
                <w:rFonts w:ascii="Arial" w:hAnsi="Arial" w:cs="Arial"/>
                <w:sz w:val="22"/>
                <w:szCs w:val="22"/>
              </w:rPr>
              <w:t>11,406</w:t>
            </w:r>
          </w:p>
        </w:tc>
        <w:tc>
          <w:tcPr>
            <w:tcW w:w="1445" w:type="dxa"/>
            <w:tcBorders>
              <w:top w:val="single" w:sz="8" w:space="0" w:color="A3A3A3"/>
              <w:left w:val="single" w:sz="8" w:space="0" w:color="A3A3A3"/>
              <w:bottom w:val="single" w:sz="8" w:space="0" w:color="A3A3A3"/>
              <w:right w:val="single" w:sz="8" w:space="0" w:color="A3A3A3"/>
            </w:tcBorders>
          </w:tcPr>
          <w:p w14:paraId="3E131679" w14:textId="77777777" w:rsidR="007A1888" w:rsidRDefault="007A1888" w:rsidP="007A1888">
            <w:pPr>
              <w:pStyle w:val="NormalWeb"/>
              <w:spacing w:before="0" w:beforeAutospacing="0" w:after="0" w:afterAutospacing="0"/>
              <w:jc w:val="center"/>
              <w:rPr>
                <w:rFonts w:ascii="Arial" w:hAnsi="Arial" w:cs="Arial"/>
                <w:sz w:val="22"/>
                <w:szCs w:val="22"/>
              </w:rPr>
            </w:pPr>
            <w:r>
              <w:rPr>
                <w:rFonts w:ascii="Arial" w:hAnsi="Arial" w:cs="Arial"/>
                <w:sz w:val="22"/>
                <w:szCs w:val="22"/>
              </w:rPr>
              <w:t>18.3%</w:t>
            </w:r>
          </w:p>
        </w:tc>
        <w:tc>
          <w:tcPr>
            <w:tcW w:w="1445" w:type="dxa"/>
            <w:tcBorders>
              <w:top w:val="single" w:sz="8" w:space="0" w:color="A3A3A3"/>
              <w:left w:val="single" w:sz="8" w:space="0" w:color="A3A3A3"/>
              <w:bottom w:val="single" w:sz="8" w:space="0" w:color="A3A3A3"/>
              <w:right w:val="single" w:sz="8" w:space="0" w:color="A3A3A3"/>
            </w:tcBorders>
          </w:tcPr>
          <w:p w14:paraId="7D51EFC1" w14:textId="77777777" w:rsidR="007A1888" w:rsidRPr="00383FA6" w:rsidRDefault="007A1888" w:rsidP="007A1888">
            <w:pPr>
              <w:pStyle w:val="NormalWeb"/>
              <w:spacing w:before="0" w:beforeAutospacing="0" w:after="0" w:afterAutospacing="0"/>
              <w:jc w:val="center"/>
              <w:rPr>
                <w:rFonts w:ascii="Arial" w:hAnsi="Arial" w:cs="Arial"/>
                <w:sz w:val="22"/>
                <w:szCs w:val="22"/>
              </w:rPr>
            </w:pPr>
            <w:r>
              <w:rPr>
                <w:rFonts w:ascii="Arial" w:hAnsi="Arial" w:cs="Arial"/>
                <w:sz w:val="22"/>
                <w:szCs w:val="22"/>
              </w:rPr>
              <w:t>12,136</w:t>
            </w:r>
          </w:p>
        </w:tc>
        <w:tc>
          <w:tcPr>
            <w:tcW w:w="12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67AA1C" w14:textId="77777777" w:rsidR="007A1888" w:rsidRPr="00383FA6" w:rsidRDefault="007A1888" w:rsidP="007A1888">
            <w:pPr>
              <w:pStyle w:val="NormalWeb"/>
              <w:spacing w:before="0" w:beforeAutospacing="0" w:after="0" w:afterAutospacing="0"/>
              <w:jc w:val="center"/>
              <w:rPr>
                <w:rFonts w:ascii="Arial" w:hAnsi="Arial" w:cs="Arial"/>
                <w:sz w:val="22"/>
                <w:szCs w:val="22"/>
              </w:rPr>
            </w:pPr>
            <w:r>
              <w:rPr>
                <w:rFonts w:ascii="Arial" w:hAnsi="Arial" w:cs="Arial"/>
                <w:sz w:val="22"/>
                <w:szCs w:val="22"/>
              </w:rPr>
              <w:t>6.4%</w:t>
            </w:r>
          </w:p>
        </w:tc>
      </w:tr>
      <w:tr w:rsidR="007A1888" w:rsidRPr="00383FA6" w14:paraId="47332552" w14:textId="77777777" w:rsidTr="007A1888">
        <w:tc>
          <w:tcPr>
            <w:tcW w:w="960" w:type="dxa"/>
            <w:tcBorders>
              <w:top w:val="single" w:sz="8" w:space="0" w:color="A3A3A3"/>
              <w:left w:val="single" w:sz="8" w:space="0" w:color="A3A3A3"/>
              <w:bottom w:val="single" w:sz="8" w:space="0" w:color="A3A3A3"/>
              <w:right w:val="single" w:sz="8" w:space="0" w:color="A3A3A3"/>
            </w:tcBorders>
            <w:shd w:val="clear" w:color="auto" w:fill="D5ABD3"/>
            <w:tcMar>
              <w:top w:w="80" w:type="dxa"/>
              <w:left w:w="80" w:type="dxa"/>
              <w:bottom w:w="80" w:type="dxa"/>
              <w:right w:w="80" w:type="dxa"/>
            </w:tcMar>
            <w:hideMark/>
          </w:tcPr>
          <w:p w14:paraId="0D20816B" w14:textId="77777777" w:rsidR="007A1888" w:rsidRPr="00383FA6" w:rsidRDefault="007A1888" w:rsidP="007A1888">
            <w:pPr>
              <w:pStyle w:val="NormalWeb"/>
              <w:spacing w:before="0" w:beforeAutospacing="0" w:after="0" w:afterAutospacing="0"/>
              <w:rPr>
                <w:rFonts w:ascii="Arial" w:hAnsi="Arial" w:cs="Arial"/>
                <w:sz w:val="22"/>
                <w:szCs w:val="22"/>
              </w:rPr>
            </w:pPr>
            <w:r w:rsidRPr="00383FA6">
              <w:rPr>
                <w:rFonts w:ascii="Arial" w:hAnsi="Arial" w:cs="Arial"/>
                <w:sz w:val="22"/>
                <w:szCs w:val="22"/>
              </w:rPr>
              <w:t>5-</w:t>
            </w:r>
            <w:r>
              <w:rPr>
                <w:rFonts w:ascii="Arial" w:hAnsi="Arial" w:cs="Arial"/>
                <w:sz w:val="22"/>
                <w:szCs w:val="22"/>
              </w:rPr>
              <w:t>9</w:t>
            </w:r>
          </w:p>
        </w:tc>
        <w:tc>
          <w:tcPr>
            <w:tcW w:w="1557" w:type="dxa"/>
            <w:tcBorders>
              <w:top w:val="single" w:sz="8" w:space="0" w:color="A3A3A3"/>
              <w:left w:val="single" w:sz="8" w:space="0" w:color="A3A3A3"/>
              <w:bottom w:val="single" w:sz="8" w:space="0" w:color="A3A3A3"/>
              <w:right w:val="single" w:sz="8" w:space="0" w:color="A3A3A3"/>
            </w:tcBorders>
            <w:shd w:val="clear" w:color="auto" w:fill="D5ABD3"/>
          </w:tcPr>
          <w:p w14:paraId="331196CD" w14:textId="77777777" w:rsidR="007A1888" w:rsidRPr="00383FA6" w:rsidRDefault="007A1888" w:rsidP="007A1888">
            <w:pPr>
              <w:pStyle w:val="NormalWeb"/>
              <w:spacing w:before="0" w:beforeAutospacing="0" w:after="0" w:afterAutospacing="0"/>
              <w:jc w:val="center"/>
              <w:rPr>
                <w:rFonts w:ascii="Arial" w:hAnsi="Arial" w:cs="Arial"/>
                <w:sz w:val="22"/>
                <w:szCs w:val="22"/>
              </w:rPr>
            </w:pPr>
            <w:r>
              <w:rPr>
                <w:rFonts w:ascii="Arial" w:hAnsi="Arial" w:cs="Arial"/>
                <w:sz w:val="22"/>
                <w:szCs w:val="22"/>
              </w:rPr>
              <w:t>9,865</w:t>
            </w:r>
          </w:p>
        </w:tc>
        <w:tc>
          <w:tcPr>
            <w:tcW w:w="1557" w:type="dxa"/>
            <w:tcBorders>
              <w:top w:val="single" w:sz="8" w:space="0" w:color="A3A3A3"/>
              <w:left w:val="single" w:sz="8" w:space="0" w:color="A3A3A3"/>
              <w:bottom w:val="single" w:sz="8" w:space="0" w:color="A3A3A3"/>
              <w:right w:val="single" w:sz="8" w:space="0" w:color="A3A3A3"/>
            </w:tcBorders>
            <w:shd w:val="clear" w:color="auto" w:fill="D5ABD3"/>
            <w:tcMar>
              <w:top w:w="80" w:type="dxa"/>
              <w:left w:w="80" w:type="dxa"/>
              <w:bottom w:w="80" w:type="dxa"/>
              <w:right w:w="80" w:type="dxa"/>
            </w:tcMar>
            <w:hideMark/>
          </w:tcPr>
          <w:p w14:paraId="44D30167" w14:textId="77777777" w:rsidR="007A1888" w:rsidRPr="00383FA6" w:rsidRDefault="007A1888" w:rsidP="007A1888">
            <w:pPr>
              <w:pStyle w:val="NormalWeb"/>
              <w:spacing w:before="0" w:beforeAutospacing="0" w:after="0" w:afterAutospacing="0"/>
              <w:jc w:val="center"/>
              <w:rPr>
                <w:rFonts w:ascii="Arial" w:hAnsi="Arial" w:cs="Arial"/>
                <w:sz w:val="22"/>
                <w:szCs w:val="22"/>
              </w:rPr>
            </w:pPr>
            <w:r>
              <w:rPr>
                <w:rFonts w:ascii="Arial" w:hAnsi="Arial" w:cs="Arial"/>
                <w:sz w:val="22"/>
                <w:szCs w:val="22"/>
              </w:rPr>
              <w:t>10,875</w:t>
            </w:r>
          </w:p>
        </w:tc>
        <w:tc>
          <w:tcPr>
            <w:tcW w:w="1445" w:type="dxa"/>
            <w:tcBorders>
              <w:top w:val="single" w:sz="8" w:space="0" w:color="A3A3A3"/>
              <w:left w:val="single" w:sz="8" w:space="0" w:color="A3A3A3"/>
              <w:bottom w:val="single" w:sz="8" w:space="0" w:color="A3A3A3"/>
              <w:right w:val="single" w:sz="8" w:space="0" w:color="A3A3A3"/>
            </w:tcBorders>
            <w:shd w:val="clear" w:color="auto" w:fill="D5ABD3"/>
          </w:tcPr>
          <w:p w14:paraId="6DE99878" w14:textId="77777777" w:rsidR="007A1888" w:rsidRDefault="007A1888" w:rsidP="007A1888">
            <w:pPr>
              <w:pStyle w:val="NormalWeb"/>
              <w:spacing w:before="0" w:beforeAutospacing="0" w:after="0" w:afterAutospacing="0"/>
              <w:jc w:val="center"/>
              <w:rPr>
                <w:rFonts w:ascii="Arial" w:hAnsi="Arial" w:cs="Arial"/>
                <w:sz w:val="22"/>
                <w:szCs w:val="22"/>
              </w:rPr>
            </w:pPr>
            <w:r>
              <w:rPr>
                <w:rFonts w:ascii="Arial" w:hAnsi="Arial" w:cs="Arial"/>
                <w:sz w:val="22"/>
                <w:szCs w:val="22"/>
              </w:rPr>
              <w:t>10.2%</w:t>
            </w:r>
          </w:p>
        </w:tc>
        <w:tc>
          <w:tcPr>
            <w:tcW w:w="1445" w:type="dxa"/>
            <w:tcBorders>
              <w:top w:val="single" w:sz="8" w:space="0" w:color="A3A3A3"/>
              <w:left w:val="single" w:sz="8" w:space="0" w:color="A3A3A3"/>
              <w:bottom w:val="single" w:sz="8" w:space="0" w:color="A3A3A3"/>
              <w:right w:val="single" w:sz="8" w:space="0" w:color="A3A3A3"/>
            </w:tcBorders>
            <w:shd w:val="clear" w:color="auto" w:fill="D5ABD3"/>
          </w:tcPr>
          <w:p w14:paraId="358B1B72" w14:textId="77777777" w:rsidR="007A1888" w:rsidRPr="00383FA6" w:rsidRDefault="007A1888" w:rsidP="007A1888">
            <w:pPr>
              <w:pStyle w:val="NormalWeb"/>
              <w:spacing w:before="0" w:beforeAutospacing="0" w:after="0" w:afterAutospacing="0"/>
              <w:jc w:val="center"/>
              <w:rPr>
                <w:rFonts w:ascii="Arial" w:hAnsi="Arial" w:cs="Arial"/>
                <w:sz w:val="22"/>
                <w:szCs w:val="22"/>
              </w:rPr>
            </w:pPr>
            <w:r>
              <w:rPr>
                <w:rFonts w:ascii="Arial" w:hAnsi="Arial" w:cs="Arial"/>
                <w:sz w:val="22"/>
                <w:szCs w:val="22"/>
              </w:rPr>
              <w:t>11,617</w:t>
            </w:r>
          </w:p>
        </w:tc>
        <w:tc>
          <w:tcPr>
            <w:tcW w:w="1275" w:type="dxa"/>
            <w:tcBorders>
              <w:top w:val="single" w:sz="8" w:space="0" w:color="A3A3A3"/>
              <w:left w:val="single" w:sz="8" w:space="0" w:color="A3A3A3"/>
              <w:bottom w:val="single" w:sz="8" w:space="0" w:color="A3A3A3"/>
              <w:right w:val="single" w:sz="8" w:space="0" w:color="A3A3A3"/>
            </w:tcBorders>
            <w:shd w:val="clear" w:color="auto" w:fill="D5ABD3"/>
            <w:tcMar>
              <w:top w:w="80" w:type="dxa"/>
              <w:left w:w="80" w:type="dxa"/>
              <w:bottom w:w="80" w:type="dxa"/>
              <w:right w:w="80" w:type="dxa"/>
            </w:tcMar>
            <w:hideMark/>
          </w:tcPr>
          <w:p w14:paraId="34A8B4F7" w14:textId="77777777" w:rsidR="007A1888" w:rsidRPr="00383FA6" w:rsidRDefault="007A1888" w:rsidP="007A1888">
            <w:pPr>
              <w:pStyle w:val="NormalWeb"/>
              <w:spacing w:before="0" w:beforeAutospacing="0" w:after="0" w:afterAutospacing="0"/>
              <w:jc w:val="center"/>
              <w:rPr>
                <w:rFonts w:ascii="Arial" w:hAnsi="Arial" w:cs="Arial"/>
                <w:sz w:val="22"/>
                <w:szCs w:val="22"/>
              </w:rPr>
            </w:pPr>
            <w:r>
              <w:rPr>
                <w:rFonts w:ascii="Arial" w:hAnsi="Arial" w:cs="Arial"/>
                <w:sz w:val="22"/>
                <w:szCs w:val="22"/>
              </w:rPr>
              <w:t>6.8%</w:t>
            </w:r>
          </w:p>
        </w:tc>
      </w:tr>
      <w:tr w:rsidR="007A1888" w:rsidRPr="00383FA6" w14:paraId="269744A7" w14:textId="77777777" w:rsidTr="007A1888">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2BA078" w14:textId="77777777" w:rsidR="007A1888" w:rsidRPr="00383FA6" w:rsidRDefault="007A1888" w:rsidP="007A1888">
            <w:pPr>
              <w:pStyle w:val="NormalWeb"/>
              <w:spacing w:before="0" w:beforeAutospacing="0" w:after="0" w:afterAutospacing="0"/>
              <w:rPr>
                <w:rFonts w:ascii="Arial" w:hAnsi="Arial" w:cs="Arial"/>
                <w:sz w:val="22"/>
                <w:szCs w:val="22"/>
              </w:rPr>
            </w:pPr>
            <w:r w:rsidRPr="00383FA6">
              <w:rPr>
                <w:rFonts w:ascii="Arial" w:hAnsi="Arial" w:cs="Arial"/>
                <w:sz w:val="22"/>
                <w:szCs w:val="22"/>
              </w:rPr>
              <w:t>1</w:t>
            </w:r>
            <w:r>
              <w:rPr>
                <w:rFonts w:ascii="Arial" w:hAnsi="Arial" w:cs="Arial"/>
                <w:sz w:val="22"/>
                <w:szCs w:val="22"/>
              </w:rPr>
              <w:t>0</w:t>
            </w:r>
            <w:r w:rsidRPr="00383FA6">
              <w:rPr>
                <w:rFonts w:ascii="Arial" w:hAnsi="Arial" w:cs="Arial"/>
                <w:sz w:val="22"/>
                <w:szCs w:val="22"/>
              </w:rPr>
              <w:t>-1</w:t>
            </w:r>
            <w:r>
              <w:rPr>
                <w:rFonts w:ascii="Arial" w:hAnsi="Arial" w:cs="Arial"/>
                <w:sz w:val="22"/>
                <w:szCs w:val="22"/>
              </w:rPr>
              <w:t>4</w:t>
            </w:r>
          </w:p>
        </w:tc>
        <w:tc>
          <w:tcPr>
            <w:tcW w:w="1557" w:type="dxa"/>
            <w:tcBorders>
              <w:top w:val="single" w:sz="8" w:space="0" w:color="A3A3A3"/>
              <w:left w:val="single" w:sz="8" w:space="0" w:color="A3A3A3"/>
              <w:bottom w:val="single" w:sz="8" w:space="0" w:color="A3A3A3"/>
              <w:right w:val="single" w:sz="8" w:space="0" w:color="A3A3A3"/>
            </w:tcBorders>
          </w:tcPr>
          <w:p w14:paraId="74B7E1B9" w14:textId="77777777" w:rsidR="007A1888" w:rsidRPr="00383FA6" w:rsidRDefault="007A1888" w:rsidP="007A1888">
            <w:pPr>
              <w:pStyle w:val="NormalWeb"/>
              <w:spacing w:before="0" w:beforeAutospacing="0" w:after="0" w:afterAutospacing="0"/>
              <w:jc w:val="center"/>
              <w:rPr>
                <w:rFonts w:ascii="Arial" w:hAnsi="Arial" w:cs="Arial"/>
                <w:sz w:val="22"/>
                <w:szCs w:val="22"/>
              </w:rPr>
            </w:pPr>
            <w:r>
              <w:rPr>
                <w:rFonts w:ascii="Arial" w:hAnsi="Arial" w:cs="Arial"/>
                <w:sz w:val="22"/>
                <w:szCs w:val="22"/>
              </w:rPr>
              <w:t>9,455</w:t>
            </w:r>
          </w:p>
        </w:tc>
        <w:tc>
          <w:tcPr>
            <w:tcW w:w="15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5B7702" w14:textId="77777777" w:rsidR="007A1888" w:rsidRPr="00383FA6" w:rsidRDefault="007A1888" w:rsidP="007A1888">
            <w:pPr>
              <w:pStyle w:val="NormalWeb"/>
              <w:spacing w:before="0" w:beforeAutospacing="0" w:after="0" w:afterAutospacing="0"/>
              <w:jc w:val="center"/>
              <w:rPr>
                <w:rFonts w:ascii="Arial" w:hAnsi="Arial" w:cs="Arial"/>
                <w:sz w:val="22"/>
                <w:szCs w:val="22"/>
              </w:rPr>
            </w:pPr>
            <w:r>
              <w:rPr>
                <w:rFonts w:ascii="Arial" w:hAnsi="Arial" w:cs="Arial"/>
                <w:sz w:val="22"/>
                <w:szCs w:val="22"/>
              </w:rPr>
              <w:t>10,820</w:t>
            </w:r>
          </w:p>
        </w:tc>
        <w:tc>
          <w:tcPr>
            <w:tcW w:w="1445" w:type="dxa"/>
            <w:tcBorders>
              <w:top w:val="single" w:sz="8" w:space="0" w:color="A3A3A3"/>
              <w:left w:val="single" w:sz="8" w:space="0" w:color="A3A3A3"/>
              <w:bottom w:val="single" w:sz="8" w:space="0" w:color="A3A3A3"/>
              <w:right w:val="single" w:sz="8" w:space="0" w:color="A3A3A3"/>
            </w:tcBorders>
          </w:tcPr>
          <w:p w14:paraId="48F16ADB" w14:textId="77777777" w:rsidR="007A1888" w:rsidRDefault="007A1888" w:rsidP="007A1888">
            <w:pPr>
              <w:pStyle w:val="NormalWeb"/>
              <w:spacing w:before="0" w:beforeAutospacing="0" w:after="0" w:afterAutospacing="0"/>
              <w:jc w:val="center"/>
              <w:rPr>
                <w:rFonts w:ascii="Arial" w:hAnsi="Arial" w:cs="Arial"/>
                <w:sz w:val="22"/>
                <w:szCs w:val="22"/>
              </w:rPr>
            </w:pPr>
            <w:r>
              <w:rPr>
                <w:rFonts w:ascii="Arial" w:hAnsi="Arial" w:cs="Arial"/>
                <w:sz w:val="22"/>
                <w:szCs w:val="22"/>
              </w:rPr>
              <w:t>14.4%</w:t>
            </w:r>
          </w:p>
        </w:tc>
        <w:tc>
          <w:tcPr>
            <w:tcW w:w="1445" w:type="dxa"/>
            <w:tcBorders>
              <w:top w:val="single" w:sz="8" w:space="0" w:color="A3A3A3"/>
              <w:left w:val="single" w:sz="8" w:space="0" w:color="A3A3A3"/>
              <w:bottom w:val="single" w:sz="8" w:space="0" w:color="A3A3A3"/>
              <w:right w:val="single" w:sz="8" w:space="0" w:color="A3A3A3"/>
            </w:tcBorders>
          </w:tcPr>
          <w:p w14:paraId="709D394F" w14:textId="77777777" w:rsidR="007A1888" w:rsidRPr="00383FA6" w:rsidRDefault="007A1888" w:rsidP="007A1888">
            <w:pPr>
              <w:pStyle w:val="NormalWeb"/>
              <w:spacing w:before="0" w:beforeAutospacing="0" w:after="0" w:afterAutospacing="0"/>
              <w:jc w:val="center"/>
              <w:rPr>
                <w:rFonts w:ascii="Arial" w:hAnsi="Arial" w:cs="Arial"/>
                <w:sz w:val="22"/>
                <w:szCs w:val="22"/>
              </w:rPr>
            </w:pPr>
            <w:r>
              <w:rPr>
                <w:rFonts w:ascii="Arial" w:hAnsi="Arial" w:cs="Arial"/>
                <w:sz w:val="22"/>
                <w:szCs w:val="22"/>
              </w:rPr>
              <w:t>11,665</w:t>
            </w:r>
          </w:p>
        </w:tc>
        <w:tc>
          <w:tcPr>
            <w:tcW w:w="12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AC7F2A" w14:textId="77777777" w:rsidR="007A1888" w:rsidRPr="00383FA6" w:rsidRDefault="007A1888" w:rsidP="007A1888">
            <w:pPr>
              <w:pStyle w:val="NormalWeb"/>
              <w:spacing w:before="0" w:beforeAutospacing="0" w:after="0" w:afterAutospacing="0"/>
              <w:jc w:val="center"/>
              <w:rPr>
                <w:rFonts w:ascii="Arial" w:hAnsi="Arial" w:cs="Arial"/>
                <w:sz w:val="22"/>
                <w:szCs w:val="22"/>
              </w:rPr>
            </w:pPr>
            <w:r>
              <w:rPr>
                <w:rFonts w:ascii="Arial" w:hAnsi="Arial" w:cs="Arial"/>
                <w:sz w:val="22"/>
                <w:szCs w:val="22"/>
              </w:rPr>
              <w:t>7.8%</w:t>
            </w:r>
          </w:p>
        </w:tc>
      </w:tr>
      <w:tr w:rsidR="007A1888" w:rsidRPr="00383FA6" w14:paraId="4447BBFE" w14:textId="77777777" w:rsidTr="007A1888">
        <w:tc>
          <w:tcPr>
            <w:tcW w:w="960" w:type="dxa"/>
            <w:tcBorders>
              <w:top w:val="single" w:sz="8" w:space="0" w:color="A3A3A3"/>
              <w:left w:val="single" w:sz="8" w:space="0" w:color="A3A3A3"/>
              <w:bottom w:val="single" w:sz="8" w:space="0" w:color="A3A3A3"/>
              <w:right w:val="single" w:sz="8" w:space="0" w:color="A3A3A3"/>
            </w:tcBorders>
            <w:shd w:val="clear" w:color="auto" w:fill="D5ABD3"/>
            <w:tcMar>
              <w:top w:w="80" w:type="dxa"/>
              <w:left w:w="80" w:type="dxa"/>
              <w:bottom w:w="80" w:type="dxa"/>
              <w:right w:w="80" w:type="dxa"/>
            </w:tcMar>
            <w:hideMark/>
          </w:tcPr>
          <w:p w14:paraId="14317EB5" w14:textId="77777777" w:rsidR="007A1888" w:rsidRPr="00383FA6" w:rsidRDefault="007A1888" w:rsidP="007A1888">
            <w:pPr>
              <w:pStyle w:val="NormalWeb"/>
              <w:spacing w:before="0" w:beforeAutospacing="0" w:after="0" w:afterAutospacing="0"/>
              <w:rPr>
                <w:rFonts w:ascii="Arial" w:hAnsi="Arial" w:cs="Arial"/>
                <w:sz w:val="22"/>
                <w:szCs w:val="22"/>
              </w:rPr>
            </w:pPr>
            <w:r w:rsidRPr="00383FA6">
              <w:rPr>
                <w:rFonts w:ascii="Arial" w:hAnsi="Arial" w:cs="Arial"/>
                <w:sz w:val="22"/>
                <w:szCs w:val="22"/>
              </w:rPr>
              <w:t>1</w:t>
            </w:r>
            <w:r>
              <w:rPr>
                <w:rFonts w:ascii="Arial" w:hAnsi="Arial" w:cs="Arial"/>
                <w:sz w:val="22"/>
                <w:szCs w:val="22"/>
              </w:rPr>
              <w:t>5</w:t>
            </w:r>
            <w:r w:rsidRPr="00383FA6">
              <w:rPr>
                <w:rFonts w:ascii="Arial" w:hAnsi="Arial" w:cs="Arial"/>
                <w:sz w:val="22"/>
                <w:szCs w:val="22"/>
              </w:rPr>
              <w:t>-</w:t>
            </w:r>
            <w:r>
              <w:rPr>
                <w:rFonts w:ascii="Arial" w:hAnsi="Arial" w:cs="Arial"/>
                <w:sz w:val="22"/>
                <w:szCs w:val="22"/>
              </w:rPr>
              <w:t>19</w:t>
            </w:r>
          </w:p>
        </w:tc>
        <w:tc>
          <w:tcPr>
            <w:tcW w:w="1557" w:type="dxa"/>
            <w:tcBorders>
              <w:top w:val="single" w:sz="8" w:space="0" w:color="A3A3A3"/>
              <w:left w:val="single" w:sz="8" w:space="0" w:color="A3A3A3"/>
              <w:bottom w:val="single" w:sz="8" w:space="0" w:color="A3A3A3"/>
              <w:right w:val="single" w:sz="8" w:space="0" w:color="A3A3A3"/>
            </w:tcBorders>
            <w:shd w:val="clear" w:color="auto" w:fill="D5ABD3"/>
          </w:tcPr>
          <w:p w14:paraId="49D69688" w14:textId="77777777" w:rsidR="007A1888" w:rsidRPr="00383FA6" w:rsidRDefault="007A1888" w:rsidP="007A1888">
            <w:pPr>
              <w:pStyle w:val="NormalWeb"/>
              <w:spacing w:before="0" w:beforeAutospacing="0" w:after="0" w:afterAutospacing="0"/>
              <w:jc w:val="center"/>
              <w:rPr>
                <w:rFonts w:ascii="Arial" w:hAnsi="Arial" w:cs="Arial"/>
                <w:sz w:val="22"/>
                <w:szCs w:val="22"/>
              </w:rPr>
            </w:pPr>
            <w:r>
              <w:rPr>
                <w:rFonts w:ascii="Arial" w:hAnsi="Arial" w:cs="Arial"/>
                <w:sz w:val="22"/>
                <w:szCs w:val="22"/>
              </w:rPr>
              <w:t>10,853</w:t>
            </w:r>
          </w:p>
        </w:tc>
        <w:tc>
          <w:tcPr>
            <w:tcW w:w="1557" w:type="dxa"/>
            <w:tcBorders>
              <w:top w:val="single" w:sz="8" w:space="0" w:color="A3A3A3"/>
              <w:left w:val="single" w:sz="8" w:space="0" w:color="A3A3A3"/>
              <w:bottom w:val="single" w:sz="8" w:space="0" w:color="A3A3A3"/>
              <w:right w:val="single" w:sz="8" w:space="0" w:color="A3A3A3"/>
            </w:tcBorders>
            <w:shd w:val="clear" w:color="auto" w:fill="D5ABD3"/>
            <w:tcMar>
              <w:top w:w="80" w:type="dxa"/>
              <w:left w:w="80" w:type="dxa"/>
              <w:bottom w:w="80" w:type="dxa"/>
              <w:right w:w="80" w:type="dxa"/>
            </w:tcMar>
            <w:hideMark/>
          </w:tcPr>
          <w:p w14:paraId="4859C2C3" w14:textId="77777777" w:rsidR="007A1888" w:rsidRPr="00383FA6" w:rsidRDefault="007A1888" w:rsidP="007A1888">
            <w:pPr>
              <w:pStyle w:val="NormalWeb"/>
              <w:spacing w:before="0" w:beforeAutospacing="0" w:after="0" w:afterAutospacing="0"/>
              <w:jc w:val="center"/>
              <w:rPr>
                <w:rFonts w:ascii="Arial" w:hAnsi="Arial" w:cs="Arial"/>
                <w:sz w:val="22"/>
                <w:szCs w:val="22"/>
              </w:rPr>
            </w:pPr>
            <w:r w:rsidRPr="00383FA6">
              <w:rPr>
                <w:rFonts w:ascii="Arial" w:hAnsi="Arial" w:cs="Arial"/>
                <w:sz w:val="22"/>
                <w:szCs w:val="22"/>
              </w:rPr>
              <w:t>1</w:t>
            </w:r>
            <w:r>
              <w:rPr>
                <w:rFonts w:ascii="Arial" w:hAnsi="Arial" w:cs="Arial"/>
                <w:sz w:val="22"/>
                <w:szCs w:val="22"/>
              </w:rPr>
              <w:t>4,684</w:t>
            </w:r>
          </w:p>
        </w:tc>
        <w:tc>
          <w:tcPr>
            <w:tcW w:w="1445" w:type="dxa"/>
            <w:tcBorders>
              <w:top w:val="single" w:sz="8" w:space="0" w:color="A3A3A3"/>
              <w:left w:val="single" w:sz="8" w:space="0" w:color="A3A3A3"/>
              <w:bottom w:val="single" w:sz="8" w:space="0" w:color="A3A3A3"/>
              <w:right w:val="single" w:sz="8" w:space="0" w:color="A3A3A3"/>
            </w:tcBorders>
            <w:shd w:val="clear" w:color="auto" w:fill="D5ABD3"/>
          </w:tcPr>
          <w:p w14:paraId="36918723" w14:textId="77777777" w:rsidR="007A1888" w:rsidRDefault="007A1888" w:rsidP="007A1888">
            <w:pPr>
              <w:pStyle w:val="NormalWeb"/>
              <w:spacing w:before="0" w:beforeAutospacing="0" w:after="0" w:afterAutospacing="0"/>
              <w:jc w:val="center"/>
              <w:rPr>
                <w:rFonts w:ascii="Arial" w:hAnsi="Arial" w:cs="Arial"/>
                <w:sz w:val="22"/>
                <w:szCs w:val="22"/>
              </w:rPr>
            </w:pPr>
            <w:r>
              <w:rPr>
                <w:rFonts w:ascii="Arial" w:hAnsi="Arial" w:cs="Arial"/>
                <w:sz w:val="22"/>
                <w:szCs w:val="22"/>
              </w:rPr>
              <w:t>35.3%</w:t>
            </w:r>
          </w:p>
        </w:tc>
        <w:tc>
          <w:tcPr>
            <w:tcW w:w="1445" w:type="dxa"/>
            <w:tcBorders>
              <w:top w:val="single" w:sz="8" w:space="0" w:color="A3A3A3"/>
              <w:left w:val="single" w:sz="8" w:space="0" w:color="A3A3A3"/>
              <w:bottom w:val="single" w:sz="8" w:space="0" w:color="A3A3A3"/>
              <w:right w:val="single" w:sz="8" w:space="0" w:color="A3A3A3"/>
            </w:tcBorders>
            <w:shd w:val="clear" w:color="auto" w:fill="D5ABD3"/>
          </w:tcPr>
          <w:p w14:paraId="07FA0A75" w14:textId="77777777" w:rsidR="007A1888" w:rsidRPr="00383FA6" w:rsidRDefault="007A1888" w:rsidP="007A1888">
            <w:pPr>
              <w:pStyle w:val="NormalWeb"/>
              <w:spacing w:before="0" w:beforeAutospacing="0" w:after="0" w:afterAutospacing="0"/>
              <w:jc w:val="center"/>
              <w:rPr>
                <w:rFonts w:ascii="Arial" w:hAnsi="Arial" w:cs="Arial"/>
                <w:sz w:val="22"/>
                <w:szCs w:val="22"/>
              </w:rPr>
            </w:pPr>
            <w:r>
              <w:rPr>
                <w:rFonts w:ascii="Arial" w:hAnsi="Arial" w:cs="Arial"/>
                <w:sz w:val="22"/>
                <w:szCs w:val="22"/>
              </w:rPr>
              <w:t>15,590</w:t>
            </w:r>
          </w:p>
        </w:tc>
        <w:tc>
          <w:tcPr>
            <w:tcW w:w="1275" w:type="dxa"/>
            <w:tcBorders>
              <w:top w:val="single" w:sz="8" w:space="0" w:color="A3A3A3"/>
              <w:left w:val="single" w:sz="8" w:space="0" w:color="A3A3A3"/>
              <w:bottom w:val="single" w:sz="8" w:space="0" w:color="A3A3A3"/>
              <w:right w:val="single" w:sz="8" w:space="0" w:color="A3A3A3"/>
            </w:tcBorders>
            <w:shd w:val="clear" w:color="auto" w:fill="D5ABD3"/>
            <w:tcMar>
              <w:top w:w="80" w:type="dxa"/>
              <w:left w:w="80" w:type="dxa"/>
              <w:bottom w:w="80" w:type="dxa"/>
              <w:right w:w="80" w:type="dxa"/>
            </w:tcMar>
            <w:hideMark/>
          </w:tcPr>
          <w:p w14:paraId="1E6FDB96" w14:textId="77777777" w:rsidR="007A1888" w:rsidRPr="00383FA6" w:rsidRDefault="00DC088D" w:rsidP="007A1888">
            <w:pPr>
              <w:pStyle w:val="NormalWeb"/>
              <w:spacing w:before="0" w:beforeAutospacing="0" w:after="0" w:afterAutospacing="0"/>
              <w:jc w:val="center"/>
              <w:rPr>
                <w:rFonts w:ascii="Arial" w:hAnsi="Arial" w:cs="Arial"/>
                <w:sz w:val="22"/>
                <w:szCs w:val="22"/>
              </w:rPr>
            </w:pPr>
            <w:r>
              <w:rPr>
                <w:rFonts w:ascii="Arial" w:hAnsi="Arial" w:cs="Arial"/>
                <w:sz w:val="22"/>
                <w:szCs w:val="22"/>
              </w:rPr>
              <w:t>6.2%</w:t>
            </w:r>
          </w:p>
        </w:tc>
      </w:tr>
    </w:tbl>
    <w:p w14:paraId="0F03E973" w14:textId="77777777" w:rsidR="00570E30" w:rsidRPr="00383FA6" w:rsidRDefault="00383FA6" w:rsidP="00570E30">
      <w:pPr>
        <w:pStyle w:val="NormalWeb"/>
        <w:spacing w:before="240" w:beforeAutospacing="0" w:after="0" w:afterAutospacing="0"/>
        <w:rPr>
          <w:rFonts w:ascii="Arial" w:hAnsi="Arial" w:cs="Arial"/>
          <w:color w:val="004EA8"/>
          <w:sz w:val="22"/>
          <w:szCs w:val="22"/>
          <w:u w:val="single"/>
        </w:rPr>
      </w:pPr>
      <w:r w:rsidRPr="00383FA6">
        <w:rPr>
          <w:rFonts w:ascii="Arial" w:hAnsi="Arial" w:cs="Arial"/>
          <w:color w:val="004EA8"/>
          <w:sz w:val="22"/>
          <w:szCs w:val="22"/>
          <w:u w:val="single"/>
        </w:rPr>
        <w:t>3.3.</w:t>
      </w:r>
      <w:r w:rsidR="00DC088D">
        <w:rPr>
          <w:rFonts w:ascii="Arial" w:hAnsi="Arial" w:cs="Arial"/>
          <w:color w:val="004EA8"/>
          <w:sz w:val="22"/>
          <w:szCs w:val="22"/>
          <w:u w:val="single"/>
        </w:rPr>
        <w:t>6</w:t>
      </w:r>
      <w:r w:rsidRPr="00383FA6">
        <w:rPr>
          <w:rFonts w:ascii="Arial" w:hAnsi="Arial" w:cs="Arial"/>
          <w:color w:val="004EA8"/>
          <w:sz w:val="22"/>
          <w:szCs w:val="22"/>
          <w:u w:val="single"/>
        </w:rPr>
        <w:t xml:space="preserve"> </w:t>
      </w:r>
      <w:proofErr w:type="spellStart"/>
      <w:r w:rsidR="00AA2FE1">
        <w:rPr>
          <w:rFonts w:ascii="Arial" w:hAnsi="Arial" w:cs="Arial"/>
          <w:color w:val="004EA8"/>
          <w:sz w:val="22"/>
          <w:szCs w:val="22"/>
          <w:u w:val="single"/>
        </w:rPr>
        <w:t>Whitehose</w:t>
      </w:r>
      <w:proofErr w:type="spellEnd"/>
      <w:r w:rsidR="00AA2FE1">
        <w:rPr>
          <w:rFonts w:ascii="Arial" w:hAnsi="Arial" w:cs="Arial"/>
          <w:color w:val="004EA8"/>
          <w:sz w:val="22"/>
          <w:szCs w:val="22"/>
          <w:u w:val="single"/>
        </w:rPr>
        <w:t xml:space="preserve"> </w:t>
      </w:r>
      <w:r w:rsidR="00570E30" w:rsidRPr="00383FA6">
        <w:rPr>
          <w:rFonts w:ascii="Arial" w:hAnsi="Arial" w:cs="Arial"/>
          <w:color w:val="004EA8"/>
          <w:sz w:val="22"/>
          <w:szCs w:val="22"/>
          <w:u w:val="single"/>
        </w:rPr>
        <w:t>Family type and housing</w:t>
      </w:r>
    </w:p>
    <w:p w14:paraId="241FA304" w14:textId="77777777" w:rsidR="00570E30" w:rsidRPr="00383FA6" w:rsidRDefault="00570E30" w:rsidP="00570E30">
      <w:pPr>
        <w:pStyle w:val="NormalWeb"/>
        <w:spacing w:before="0" w:beforeAutospacing="0" w:after="0" w:afterAutospacing="0"/>
        <w:rPr>
          <w:rFonts w:ascii="Arial" w:hAnsi="Arial" w:cs="Arial"/>
          <w:sz w:val="22"/>
          <w:szCs w:val="22"/>
        </w:rPr>
      </w:pPr>
    </w:p>
    <w:p w14:paraId="6CBD99CE" w14:textId="77777777" w:rsidR="00570E30" w:rsidRPr="00383FA6" w:rsidRDefault="00570E30" w:rsidP="00570E30">
      <w:pPr>
        <w:pStyle w:val="NormalWeb"/>
        <w:spacing w:before="0" w:beforeAutospacing="0" w:after="0" w:afterAutospacing="0"/>
        <w:rPr>
          <w:rFonts w:ascii="Arial" w:hAnsi="Arial" w:cs="Arial"/>
          <w:sz w:val="22"/>
          <w:szCs w:val="22"/>
        </w:rPr>
      </w:pPr>
      <w:r w:rsidRPr="00383FA6">
        <w:rPr>
          <w:rFonts w:ascii="Arial" w:hAnsi="Arial" w:cs="Arial"/>
          <w:sz w:val="22"/>
          <w:szCs w:val="22"/>
        </w:rPr>
        <w:t>Between 2011 and 2016, the number of households with children increased by 1,792 households or 3.0%.  The total number of couples with children increased by 1,574 households, whilst the total number of single parents with children increased by 218 households.  The breakdown can be seen in the figure 8, below.</w:t>
      </w:r>
    </w:p>
    <w:p w14:paraId="40C26D5F" w14:textId="77777777" w:rsidR="00570E30" w:rsidRPr="00383FA6" w:rsidRDefault="00570E30" w:rsidP="00570E30">
      <w:pPr>
        <w:pStyle w:val="NormalWeb"/>
        <w:spacing w:before="0" w:beforeAutospacing="0" w:after="0" w:afterAutospacing="0"/>
        <w:rPr>
          <w:rFonts w:ascii="Arial" w:hAnsi="Arial" w:cs="Arial"/>
          <w:sz w:val="22"/>
          <w:szCs w:val="22"/>
        </w:rPr>
      </w:pPr>
    </w:p>
    <w:p w14:paraId="7DEAA0F6" w14:textId="77777777" w:rsidR="00570E30" w:rsidRPr="00383FA6" w:rsidRDefault="00DC088D" w:rsidP="00570E30">
      <w:pPr>
        <w:pStyle w:val="NormalWeb"/>
        <w:spacing w:before="0" w:beforeAutospacing="0" w:after="0" w:afterAutospacing="0"/>
        <w:rPr>
          <w:rFonts w:ascii="Arial" w:hAnsi="Arial" w:cs="Arial"/>
          <w:sz w:val="22"/>
          <w:szCs w:val="22"/>
        </w:rPr>
      </w:pPr>
      <w:r>
        <w:rPr>
          <w:rFonts w:ascii="Arial" w:hAnsi="Arial" w:cs="Arial"/>
          <w:sz w:val="22"/>
          <w:szCs w:val="22"/>
        </w:rPr>
        <w:lastRenderedPageBreak/>
        <w:t>As stated earlier, b</w:t>
      </w:r>
      <w:r w:rsidR="00570E30" w:rsidRPr="00383FA6">
        <w:rPr>
          <w:rFonts w:ascii="Arial" w:hAnsi="Arial" w:cs="Arial"/>
          <w:sz w:val="22"/>
          <w:szCs w:val="22"/>
        </w:rPr>
        <w:t xml:space="preserve">irth notifications have been trending downwards </w:t>
      </w:r>
      <w:r>
        <w:rPr>
          <w:rFonts w:ascii="Arial" w:hAnsi="Arial" w:cs="Arial"/>
          <w:sz w:val="22"/>
          <w:szCs w:val="22"/>
        </w:rPr>
        <w:t xml:space="preserve">since </w:t>
      </w:r>
      <w:r w:rsidR="00570E30" w:rsidRPr="00383FA6">
        <w:rPr>
          <w:rFonts w:ascii="Arial" w:hAnsi="Arial" w:cs="Arial"/>
          <w:sz w:val="22"/>
          <w:szCs w:val="22"/>
        </w:rPr>
        <w:t>2016, from 1,844 down to 1,5</w:t>
      </w:r>
      <w:r>
        <w:rPr>
          <w:rFonts w:ascii="Arial" w:hAnsi="Arial" w:cs="Arial"/>
          <w:sz w:val="22"/>
          <w:szCs w:val="22"/>
        </w:rPr>
        <w:t>28 in 2021</w:t>
      </w:r>
      <w:r w:rsidR="00570E30" w:rsidRPr="00383FA6">
        <w:rPr>
          <w:rFonts w:ascii="Arial" w:hAnsi="Arial" w:cs="Arial"/>
          <w:sz w:val="22"/>
          <w:szCs w:val="22"/>
        </w:rPr>
        <w:t>.</w:t>
      </w:r>
    </w:p>
    <w:p w14:paraId="2D2DFA33" w14:textId="77777777" w:rsidR="00570E30" w:rsidRPr="00383FA6" w:rsidRDefault="00DC088D" w:rsidP="00570E30">
      <w:pPr>
        <w:pStyle w:val="NormalWeb"/>
        <w:spacing w:before="240" w:beforeAutospacing="0" w:after="0" w:afterAutospacing="0"/>
        <w:rPr>
          <w:rFonts w:ascii="Arial" w:hAnsi="Arial" w:cs="Arial"/>
          <w:color w:val="2E74B5"/>
          <w:sz w:val="22"/>
          <w:szCs w:val="22"/>
          <w:u w:val="single"/>
        </w:rPr>
      </w:pPr>
      <w:r>
        <w:rPr>
          <w:rFonts w:ascii="Arial" w:hAnsi="Arial" w:cs="Arial"/>
          <w:color w:val="2E74B5"/>
          <w:sz w:val="22"/>
          <w:szCs w:val="22"/>
          <w:u w:val="single"/>
        </w:rPr>
        <w:t>3.3.7</w:t>
      </w:r>
      <w:r w:rsidR="00383FA6" w:rsidRPr="00383FA6">
        <w:rPr>
          <w:rFonts w:ascii="Arial" w:hAnsi="Arial" w:cs="Arial"/>
          <w:color w:val="2E74B5"/>
          <w:sz w:val="22"/>
          <w:szCs w:val="22"/>
          <w:u w:val="single"/>
        </w:rPr>
        <w:t xml:space="preserve"> </w:t>
      </w:r>
      <w:r w:rsidR="00AA2FE1">
        <w:rPr>
          <w:rFonts w:ascii="Arial" w:hAnsi="Arial" w:cs="Arial"/>
          <w:color w:val="2E74B5"/>
          <w:sz w:val="22"/>
          <w:szCs w:val="22"/>
          <w:u w:val="single"/>
        </w:rPr>
        <w:t>Migration in and out of the Whitehorse</w:t>
      </w:r>
    </w:p>
    <w:p w14:paraId="57E441AE" w14:textId="77777777" w:rsidR="00383FA6" w:rsidRPr="00383FA6" w:rsidRDefault="00383FA6" w:rsidP="00383FA6">
      <w:pPr>
        <w:pStyle w:val="NormalWeb"/>
        <w:spacing w:before="0" w:beforeAutospacing="0" w:after="0" w:afterAutospacing="0"/>
        <w:rPr>
          <w:rFonts w:ascii="Arial" w:hAnsi="Arial" w:cs="Arial"/>
          <w:color w:val="2E74B5"/>
          <w:sz w:val="22"/>
          <w:szCs w:val="22"/>
        </w:rPr>
      </w:pPr>
    </w:p>
    <w:p w14:paraId="6AB8912A" w14:textId="77777777" w:rsidR="00570E30" w:rsidRPr="00383FA6" w:rsidRDefault="00570E30" w:rsidP="00570E30">
      <w:pPr>
        <w:pStyle w:val="NormalWeb"/>
        <w:spacing w:before="0" w:beforeAutospacing="0" w:after="0" w:afterAutospacing="0"/>
        <w:rPr>
          <w:rFonts w:ascii="Arial" w:hAnsi="Arial" w:cs="Arial"/>
          <w:sz w:val="22"/>
          <w:szCs w:val="22"/>
        </w:rPr>
      </w:pPr>
      <w:r w:rsidRPr="00383FA6">
        <w:rPr>
          <w:rFonts w:ascii="Arial" w:hAnsi="Arial" w:cs="Arial"/>
          <w:sz w:val="22"/>
          <w:szCs w:val="22"/>
        </w:rPr>
        <w:t>Migration, or residential mobility, together with births and deaths are significant components of population change.  The movement of people into, and out of an area directly influences the characteristics of the population and the demand for services and facilities.  Migration is the most volatile component of population change and can be affected by changing housing and economic opportunities such as housing affordability issues or the job market.</w:t>
      </w:r>
    </w:p>
    <w:p w14:paraId="45A5FA1C" w14:textId="77777777" w:rsidR="00570E30" w:rsidRPr="00383FA6" w:rsidRDefault="00570E30" w:rsidP="00570E30">
      <w:pPr>
        <w:pStyle w:val="NormalWeb"/>
        <w:spacing w:before="0" w:beforeAutospacing="0" w:after="0" w:afterAutospacing="0"/>
        <w:rPr>
          <w:rFonts w:ascii="Arial" w:hAnsi="Arial" w:cs="Arial"/>
          <w:sz w:val="22"/>
          <w:szCs w:val="22"/>
        </w:rPr>
      </w:pPr>
    </w:p>
    <w:p w14:paraId="0B78D5B3" w14:textId="77777777" w:rsidR="00570E30" w:rsidRPr="00383FA6" w:rsidRDefault="00570E30" w:rsidP="00570E30">
      <w:pPr>
        <w:pStyle w:val="NormalWeb"/>
        <w:spacing w:before="0" w:beforeAutospacing="0" w:after="0" w:afterAutospacing="0"/>
        <w:rPr>
          <w:rFonts w:ascii="Arial" w:hAnsi="Arial" w:cs="Arial"/>
          <w:sz w:val="22"/>
          <w:szCs w:val="22"/>
        </w:rPr>
      </w:pPr>
      <w:r w:rsidRPr="00383FA6">
        <w:rPr>
          <w:rFonts w:ascii="Arial" w:hAnsi="Arial" w:cs="Arial"/>
          <w:sz w:val="22"/>
          <w:szCs w:val="22"/>
        </w:rPr>
        <w:t>There are three main types of migration in Australia, overseas migration, between-state migration, and within-state migration.  By far the most common form of migration is within-state, and largely involves moves between neighbouring and existing urban areas where moves are often short.  Overseas migration has been significantly impacted by COVID-19 due to border closures, the impacts of which are yet to be properly understood.</w:t>
      </w:r>
    </w:p>
    <w:p w14:paraId="35AAD91E" w14:textId="77777777" w:rsidR="00570E30" w:rsidRPr="00383FA6" w:rsidRDefault="00570E30" w:rsidP="00570E30">
      <w:pPr>
        <w:pStyle w:val="NormalWeb"/>
        <w:spacing w:before="0" w:beforeAutospacing="0" w:after="0" w:afterAutospacing="0"/>
        <w:rPr>
          <w:rFonts w:ascii="Arial" w:hAnsi="Arial" w:cs="Arial"/>
          <w:sz w:val="22"/>
          <w:szCs w:val="22"/>
        </w:rPr>
      </w:pPr>
    </w:p>
    <w:p w14:paraId="76582A5D" w14:textId="77777777" w:rsidR="00570E30" w:rsidRPr="00383FA6" w:rsidRDefault="00570E30" w:rsidP="00570E30">
      <w:pPr>
        <w:pStyle w:val="NormalWeb"/>
        <w:spacing w:before="0" w:beforeAutospacing="0" w:after="0" w:afterAutospacing="0"/>
        <w:rPr>
          <w:rFonts w:ascii="Arial" w:hAnsi="Arial" w:cs="Arial"/>
          <w:sz w:val="22"/>
          <w:szCs w:val="22"/>
        </w:rPr>
      </w:pPr>
      <w:r w:rsidRPr="00383FA6">
        <w:rPr>
          <w:rFonts w:ascii="Arial" w:hAnsi="Arial" w:cs="Arial"/>
          <w:sz w:val="22"/>
          <w:szCs w:val="22"/>
        </w:rPr>
        <w:t>Prior to 2020, the City of Whitehorse experienced a strong growth in population born from China.  Its population increased by more than 65% between 2011 and 2016.  While most young people in Whitehorse were born in Australia; China and India are the most common places of birth for those born outside of Australia and in those aged under 25, there are greater numbers in the ages between 15 and 24.  This trend generally reflects the high numbers of international students attending tertiary institutions in the municipality.</w:t>
      </w:r>
    </w:p>
    <w:p w14:paraId="2F5E2327" w14:textId="77777777" w:rsidR="00570E30" w:rsidRPr="00383FA6" w:rsidRDefault="00570E30" w:rsidP="00570E30">
      <w:pPr>
        <w:pStyle w:val="NormalWeb"/>
        <w:spacing w:before="0" w:beforeAutospacing="0" w:after="0" w:afterAutospacing="0"/>
        <w:rPr>
          <w:rFonts w:ascii="Arial" w:hAnsi="Arial" w:cs="Arial"/>
          <w:sz w:val="22"/>
          <w:szCs w:val="22"/>
        </w:rPr>
      </w:pPr>
    </w:p>
    <w:p w14:paraId="49776243" w14:textId="77777777" w:rsidR="00570E30" w:rsidRPr="00383FA6" w:rsidRDefault="00570E30" w:rsidP="00570E30">
      <w:pPr>
        <w:pStyle w:val="NormalWeb"/>
        <w:spacing w:before="0" w:beforeAutospacing="0" w:after="0" w:afterAutospacing="0"/>
        <w:rPr>
          <w:rFonts w:ascii="Arial" w:hAnsi="Arial" w:cs="Arial"/>
          <w:sz w:val="22"/>
          <w:szCs w:val="22"/>
        </w:rPr>
      </w:pPr>
      <w:r w:rsidRPr="00383FA6">
        <w:rPr>
          <w:rFonts w:ascii="Arial" w:hAnsi="Arial" w:cs="Arial"/>
          <w:sz w:val="22"/>
          <w:szCs w:val="22"/>
        </w:rPr>
        <w:t xml:space="preserve">Figure 4: Place of birth for under </w:t>
      </w:r>
      <w:proofErr w:type="gramStart"/>
      <w:r w:rsidRPr="00383FA6">
        <w:rPr>
          <w:rFonts w:ascii="Arial" w:hAnsi="Arial" w:cs="Arial"/>
          <w:sz w:val="22"/>
          <w:szCs w:val="22"/>
        </w:rPr>
        <w:t xml:space="preserve">25 year </w:t>
      </w:r>
      <w:proofErr w:type="spellStart"/>
      <w:r w:rsidRPr="00383FA6">
        <w:rPr>
          <w:rFonts w:ascii="Arial" w:hAnsi="Arial" w:cs="Arial"/>
          <w:sz w:val="22"/>
          <w:szCs w:val="22"/>
        </w:rPr>
        <w:t>olds</w:t>
      </w:r>
      <w:proofErr w:type="spellEnd"/>
      <w:proofErr w:type="gramEnd"/>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315"/>
        <w:gridCol w:w="988"/>
        <w:gridCol w:w="900"/>
      </w:tblGrid>
      <w:tr w:rsidR="00570E30" w:rsidRPr="00383FA6" w14:paraId="22C52020" w14:textId="77777777" w:rsidTr="00570E30">
        <w:tc>
          <w:tcPr>
            <w:tcW w:w="3136" w:type="dxa"/>
            <w:tcBorders>
              <w:top w:val="single" w:sz="8" w:space="0" w:color="A3A3A3"/>
              <w:left w:val="single" w:sz="8" w:space="0" w:color="A3A3A3"/>
              <w:bottom w:val="single" w:sz="8" w:space="0" w:color="A3A3A3"/>
              <w:right w:val="single" w:sz="8" w:space="0" w:color="A3A3A3"/>
            </w:tcBorders>
            <w:shd w:val="clear" w:color="auto" w:fill="DD1C77"/>
            <w:tcMar>
              <w:top w:w="80" w:type="dxa"/>
              <w:left w:w="80" w:type="dxa"/>
              <w:bottom w:w="80" w:type="dxa"/>
              <w:right w:w="80" w:type="dxa"/>
            </w:tcMar>
            <w:hideMark/>
          </w:tcPr>
          <w:p w14:paraId="04018F0B" w14:textId="77777777" w:rsidR="00570E30" w:rsidRPr="00383FA6" w:rsidRDefault="00570E30">
            <w:pPr>
              <w:pStyle w:val="NormalWeb"/>
              <w:spacing w:before="0" w:beforeAutospacing="0" w:after="0" w:afterAutospacing="0"/>
              <w:rPr>
                <w:rFonts w:ascii="Arial" w:hAnsi="Arial" w:cs="Arial"/>
                <w:color w:val="FFFFFF"/>
                <w:sz w:val="22"/>
                <w:szCs w:val="22"/>
              </w:rPr>
            </w:pPr>
          </w:p>
        </w:tc>
        <w:tc>
          <w:tcPr>
            <w:tcW w:w="988" w:type="dxa"/>
            <w:tcBorders>
              <w:top w:val="single" w:sz="8" w:space="0" w:color="A3A3A3"/>
              <w:left w:val="single" w:sz="8" w:space="0" w:color="A3A3A3"/>
              <w:bottom w:val="single" w:sz="8" w:space="0" w:color="A3A3A3"/>
              <w:right w:val="single" w:sz="8" w:space="0" w:color="A3A3A3"/>
            </w:tcBorders>
            <w:shd w:val="clear" w:color="auto" w:fill="DD1C77"/>
            <w:tcMar>
              <w:top w:w="80" w:type="dxa"/>
              <w:left w:w="80" w:type="dxa"/>
              <w:bottom w:w="80" w:type="dxa"/>
              <w:right w:w="80" w:type="dxa"/>
            </w:tcMar>
            <w:hideMark/>
          </w:tcPr>
          <w:p w14:paraId="4AD93F49" w14:textId="77777777" w:rsidR="00570E30" w:rsidRPr="00383FA6" w:rsidRDefault="00570E30">
            <w:pPr>
              <w:pStyle w:val="NormalWeb"/>
              <w:spacing w:before="0" w:beforeAutospacing="0" w:after="0" w:afterAutospacing="0"/>
              <w:jc w:val="right"/>
              <w:rPr>
                <w:rFonts w:ascii="Arial" w:hAnsi="Arial" w:cs="Arial"/>
                <w:color w:val="FFFFFF"/>
                <w:sz w:val="22"/>
                <w:szCs w:val="22"/>
              </w:rPr>
            </w:pPr>
            <w:r w:rsidRPr="00383FA6">
              <w:rPr>
                <w:rFonts w:ascii="Arial" w:hAnsi="Arial" w:cs="Arial"/>
                <w:b/>
                <w:bCs/>
                <w:color w:val="FFFFFF"/>
                <w:sz w:val="22"/>
                <w:szCs w:val="22"/>
              </w:rPr>
              <w:t>0-14</w:t>
            </w:r>
          </w:p>
        </w:tc>
        <w:tc>
          <w:tcPr>
            <w:tcW w:w="900" w:type="dxa"/>
            <w:tcBorders>
              <w:top w:val="single" w:sz="8" w:space="0" w:color="A3A3A3"/>
              <w:left w:val="single" w:sz="8" w:space="0" w:color="A3A3A3"/>
              <w:bottom w:val="single" w:sz="8" w:space="0" w:color="A3A3A3"/>
              <w:right w:val="single" w:sz="8" w:space="0" w:color="A3A3A3"/>
            </w:tcBorders>
            <w:shd w:val="clear" w:color="auto" w:fill="DD1C77"/>
            <w:tcMar>
              <w:top w:w="80" w:type="dxa"/>
              <w:left w:w="80" w:type="dxa"/>
              <w:bottom w:w="80" w:type="dxa"/>
              <w:right w:w="80" w:type="dxa"/>
            </w:tcMar>
            <w:hideMark/>
          </w:tcPr>
          <w:p w14:paraId="0B5DA665" w14:textId="77777777" w:rsidR="00570E30" w:rsidRPr="00383FA6" w:rsidRDefault="00570E30">
            <w:pPr>
              <w:pStyle w:val="NormalWeb"/>
              <w:spacing w:before="0" w:beforeAutospacing="0" w:after="0" w:afterAutospacing="0"/>
              <w:jc w:val="right"/>
              <w:rPr>
                <w:rFonts w:ascii="Arial" w:hAnsi="Arial" w:cs="Arial"/>
                <w:color w:val="FFFFFF"/>
                <w:sz w:val="22"/>
                <w:szCs w:val="22"/>
              </w:rPr>
            </w:pPr>
            <w:r w:rsidRPr="00383FA6">
              <w:rPr>
                <w:rFonts w:ascii="Arial" w:hAnsi="Arial" w:cs="Arial"/>
                <w:b/>
                <w:bCs/>
                <w:color w:val="FFFFFF"/>
                <w:sz w:val="22"/>
                <w:szCs w:val="22"/>
              </w:rPr>
              <w:t>15-24</w:t>
            </w:r>
          </w:p>
        </w:tc>
      </w:tr>
      <w:tr w:rsidR="00570E30" w:rsidRPr="00383FA6" w14:paraId="11C994C0" w14:textId="77777777" w:rsidTr="00570E30">
        <w:tc>
          <w:tcPr>
            <w:tcW w:w="31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6E1E46" w14:textId="77777777" w:rsidR="00570E30" w:rsidRPr="00383FA6" w:rsidRDefault="00570E30">
            <w:pPr>
              <w:pStyle w:val="NormalWeb"/>
              <w:spacing w:before="0" w:beforeAutospacing="0" w:after="0" w:afterAutospacing="0"/>
              <w:rPr>
                <w:rFonts w:ascii="Arial" w:hAnsi="Arial" w:cs="Arial"/>
                <w:sz w:val="22"/>
                <w:szCs w:val="22"/>
              </w:rPr>
            </w:pPr>
            <w:r w:rsidRPr="00383FA6">
              <w:rPr>
                <w:rFonts w:ascii="Arial" w:hAnsi="Arial" w:cs="Arial"/>
                <w:sz w:val="22"/>
                <w:szCs w:val="22"/>
              </w:rPr>
              <w:t>Australia</w:t>
            </w:r>
          </w:p>
        </w:tc>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8C5B8A"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22,961</w:t>
            </w: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A09D91"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13,972</w:t>
            </w:r>
          </w:p>
        </w:tc>
      </w:tr>
      <w:tr w:rsidR="00570E30" w:rsidRPr="00383FA6" w14:paraId="0F4B954B" w14:textId="77777777" w:rsidTr="00570E30">
        <w:tc>
          <w:tcPr>
            <w:tcW w:w="3315" w:type="dxa"/>
            <w:tcBorders>
              <w:top w:val="single" w:sz="8" w:space="0" w:color="A3A3A3"/>
              <w:left w:val="single" w:sz="8" w:space="0" w:color="A3A3A3"/>
              <w:bottom w:val="single" w:sz="8" w:space="0" w:color="A3A3A3"/>
              <w:right w:val="single" w:sz="8" w:space="0" w:color="A3A3A3"/>
            </w:tcBorders>
            <w:shd w:val="clear" w:color="auto" w:fill="D5ABD3"/>
            <w:tcMar>
              <w:top w:w="80" w:type="dxa"/>
              <w:left w:w="80" w:type="dxa"/>
              <w:bottom w:w="80" w:type="dxa"/>
              <w:right w:w="80" w:type="dxa"/>
            </w:tcMar>
            <w:hideMark/>
          </w:tcPr>
          <w:p w14:paraId="7D5C51C1" w14:textId="77777777" w:rsidR="00570E30" w:rsidRPr="00383FA6" w:rsidRDefault="00570E30">
            <w:pPr>
              <w:pStyle w:val="NormalWeb"/>
              <w:spacing w:before="0" w:beforeAutospacing="0" w:after="0" w:afterAutospacing="0"/>
              <w:rPr>
                <w:rFonts w:ascii="Arial" w:hAnsi="Arial" w:cs="Arial"/>
                <w:sz w:val="22"/>
                <w:szCs w:val="22"/>
              </w:rPr>
            </w:pPr>
            <w:r w:rsidRPr="00383FA6">
              <w:rPr>
                <w:rFonts w:ascii="Arial" w:hAnsi="Arial" w:cs="Arial"/>
                <w:sz w:val="22"/>
                <w:szCs w:val="22"/>
              </w:rPr>
              <w:t>China (excludes SARs and Taiwan)</w:t>
            </w:r>
          </w:p>
        </w:tc>
        <w:tc>
          <w:tcPr>
            <w:tcW w:w="988" w:type="dxa"/>
            <w:tcBorders>
              <w:top w:val="single" w:sz="8" w:space="0" w:color="A3A3A3"/>
              <w:left w:val="single" w:sz="8" w:space="0" w:color="A3A3A3"/>
              <w:bottom w:val="single" w:sz="8" w:space="0" w:color="A3A3A3"/>
              <w:right w:val="single" w:sz="8" w:space="0" w:color="A3A3A3"/>
            </w:tcBorders>
            <w:shd w:val="clear" w:color="auto" w:fill="D5ABD3"/>
            <w:tcMar>
              <w:top w:w="80" w:type="dxa"/>
              <w:left w:w="80" w:type="dxa"/>
              <w:bottom w:w="80" w:type="dxa"/>
              <w:right w:w="80" w:type="dxa"/>
            </w:tcMar>
            <w:hideMark/>
          </w:tcPr>
          <w:p w14:paraId="59B9484E"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909</w:t>
            </w:r>
          </w:p>
        </w:tc>
        <w:tc>
          <w:tcPr>
            <w:tcW w:w="868" w:type="dxa"/>
            <w:tcBorders>
              <w:top w:val="single" w:sz="8" w:space="0" w:color="A3A3A3"/>
              <w:left w:val="single" w:sz="8" w:space="0" w:color="A3A3A3"/>
              <w:bottom w:val="single" w:sz="8" w:space="0" w:color="A3A3A3"/>
              <w:right w:val="single" w:sz="8" w:space="0" w:color="A3A3A3"/>
            </w:tcBorders>
            <w:shd w:val="clear" w:color="auto" w:fill="D5ABD3"/>
            <w:tcMar>
              <w:top w:w="80" w:type="dxa"/>
              <w:left w:w="80" w:type="dxa"/>
              <w:bottom w:w="80" w:type="dxa"/>
              <w:right w:w="80" w:type="dxa"/>
            </w:tcMar>
            <w:hideMark/>
          </w:tcPr>
          <w:p w14:paraId="3417C775"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4,015</w:t>
            </w:r>
          </w:p>
        </w:tc>
      </w:tr>
      <w:tr w:rsidR="00570E30" w:rsidRPr="00383FA6" w14:paraId="572D2E2B" w14:textId="77777777" w:rsidTr="00570E30">
        <w:tc>
          <w:tcPr>
            <w:tcW w:w="31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AB2427" w14:textId="77777777" w:rsidR="00570E30" w:rsidRPr="00383FA6" w:rsidRDefault="00570E30">
            <w:pPr>
              <w:pStyle w:val="NormalWeb"/>
              <w:spacing w:before="0" w:beforeAutospacing="0" w:after="0" w:afterAutospacing="0"/>
              <w:rPr>
                <w:rFonts w:ascii="Arial" w:hAnsi="Arial" w:cs="Arial"/>
                <w:sz w:val="22"/>
                <w:szCs w:val="22"/>
              </w:rPr>
            </w:pPr>
            <w:r w:rsidRPr="00383FA6">
              <w:rPr>
                <w:rFonts w:ascii="Arial" w:hAnsi="Arial" w:cs="Arial"/>
                <w:sz w:val="22"/>
                <w:szCs w:val="22"/>
              </w:rPr>
              <w:t>India</w:t>
            </w:r>
          </w:p>
        </w:tc>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96D810"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375</w:t>
            </w: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EBCD3C"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706</w:t>
            </w:r>
          </w:p>
        </w:tc>
      </w:tr>
      <w:tr w:rsidR="00570E30" w:rsidRPr="00383FA6" w14:paraId="4CA49AFB" w14:textId="77777777" w:rsidTr="00570E30">
        <w:tc>
          <w:tcPr>
            <w:tcW w:w="3136" w:type="dxa"/>
            <w:tcBorders>
              <w:top w:val="single" w:sz="8" w:space="0" w:color="A3A3A3"/>
              <w:left w:val="single" w:sz="8" w:space="0" w:color="A3A3A3"/>
              <w:bottom w:val="single" w:sz="8" w:space="0" w:color="A3A3A3"/>
              <w:right w:val="single" w:sz="8" w:space="0" w:color="A3A3A3"/>
            </w:tcBorders>
            <w:shd w:val="clear" w:color="auto" w:fill="D5ABD3"/>
            <w:tcMar>
              <w:top w:w="80" w:type="dxa"/>
              <w:left w:w="80" w:type="dxa"/>
              <w:bottom w:w="80" w:type="dxa"/>
              <w:right w:w="80" w:type="dxa"/>
            </w:tcMar>
            <w:hideMark/>
          </w:tcPr>
          <w:p w14:paraId="7B510A60" w14:textId="77777777" w:rsidR="00570E30" w:rsidRPr="00383FA6" w:rsidRDefault="00570E30">
            <w:pPr>
              <w:pStyle w:val="NormalWeb"/>
              <w:spacing w:before="0" w:beforeAutospacing="0" w:after="0" w:afterAutospacing="0"/>
              <w:rPr>
                <w:rFonts w:ascii="Arial" w:hAnsi="Arial" w:cs="Arial"/>
                <w:sz w:val="22"/>
                <w:szCs w:val="22"/>
              </w:rPr>
            </w:pPr>
            <w:r w:rsidRPr="00383FA6">
              <w:rPr>
                <w:rFonts w:ascii="Arial" w:hAnsi="Arial" w:cs="Arial"/>
                <w:sz w:val="22"/>
                <w:szCs w:val="22"/>
              </w:rPr>
              <w:t>Malaysia</w:t>
            </w:r>
          </w:p>
        </w:tc>
        <w:tc>
          <w:tcPr>
            <w:tcW w:w="988" w:type="dxa"/>
            <w:tcBorders>
              <w:top w:val="single" w:sz="8" w:space="0" w:color="A3A3A3"/>
              <w:left w:val="single" w:sz="8" w:space="0" w:color="A3A3A3"/>
              <w:bottom w:val="single" w:sz="8" w:space="0" w:color="A3A3A3"/>
              <w:right w:val="single" w:sz="8" w:space="0" w:color="A3A3A3"/>
            </w:tcBorders>
            <w:shd w:val="clear" w:color="auto" w:fill="D5ABD3"/>
            <w:tcMar>
              <w:top w:w="80" w:type="dxa"/>
              <w:left w:w="80" w:type="dxa"/>
              <w:bottom w:w="80" w:type="dxa"/>
              <w:right w:w="80" w:type="dxa"/>
            </w:tcMar>
            <w:hideMark/>
          </w:tcPr>
          <w:p w14:paraId="6F07EE26"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263</w:t>
            </w:r>
          </w:p>
        </w:tc>
        <w:tc>
          <w:tcPr>
            <w:tcW w:w="900" w:type="dxa"/>
            <w:tcBorders>
              <w:top w:val="single" w:sz="8" w:space="0" w:color="A3A3A3"/>
              <w:left w:val="single" w:sz="8" w:space="0" w:color="A3A3A3"/>
              <w:bottom w:val="single" w:sz="8" w:space="0" w:color="A3A3A3"/>
              <w:right w:val="single" w:sz="8" w:space="0" w:color="A3A3A3"/>
            </w:tcBorders>
            <w:shd w:val="clear" w:color="auto" w:fill="D5ABD3"/>
            <w:tcMar>
              <w:top w:w="80" w:type="dxa"/>
              <w:left w:w="80" w:type="dxa"/>
              <w:bottom w:w="80" w:type="dxa"/>
              <w:right w:w="80" w:type="dxa"/>
            </w:tcMar>
            <w:hideMark/>
          </w:tcPr>
          <w:p w14:paraId="1E480997"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626</w:t>
            </w:r>
          </w:p>
        </w:tc>
      </w:tr>
      <w:tr w:rsidR="00570E30" w:rsidRPr="00383FA6" w14:paraId="4B593236" w14:textId="77777777" w:rsidTr="00570E30">
        <w:tc>
          <w:tcPr>
            <w:tcW w:w="31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DA60B4" w14:textId="77777777" w:rsidR="00570E30" w:rsidRPr="00383FA6" w:rsidRDefault="00570E30">
            <w:pPr>
              <w:pStyle w:val="NormalWeb"/>
              <w:spacing w:before="0" w:beforeAutospacing="0" w:after="0" w:afterAutospacing="0"/>
              <w:rPr>
                <w:rFonts w:ascii="Arial" w:hAnsi="Arial" w:cs="Arial"/>
                <w:sz w:val="22"/>
                <w:szCs w:val="22"/>
              </w:rPr>
            </w:pPr>
            <w:r w:rsidRPr="00383FA6">
              <w:rPr>
                <w:rFonts w:ascii="Arial" w:hAnsi="Arial" w:cs="Arial"/>
                <w:sz w:val="22"/>
                <w:szCs w:val="22"/>
              </w:rPr>
              <w:t>England</w:t>
            </w:r>
          </w:p>
        </w:tc>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BCCB36"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227</w:t>
            </w: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CC86B9"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224</w:t>
            </w:r>
          </w:p>
        </w:tc>
      </w:tr>
      <w:tr w:rsidR="00570E30" w:rsidRPr="00383FA6" w14:paraId="3477AA6F" w14:textId="77777777" w:rsidTr="00570E30">
        <w:tc>
          <w:tcPr>
            <w:tcW w:w="3136" w:type="dxa"/>
            <w:tcBorders>
              <w:top w:val="single" w:sz="8" w:space="0" w:color="A3A3A3"/>
              <w:left w:val="single" w:sz="8" w:space="0" w:color="A3A3A3"/>
              <w:bottom w:val="single" w:sz="8" w:space="0" w:color="A3A3A3"/>
              <w:right w:val="single" w:sz="8" w:space="0" w:color="A3A3A3"/>
            </w:tcBorders>
            <w:shd w:val="clear" w:color="auto" w:fill="D5ABD3"/>
            <w:tcMar>
              <w:top w:w="80" w:type="dxa"/>
              <w:left w:w="80" w:type="dxa"/>
              <w:bottom w:w="80" w:type="dxa"/>
              <w:right w:w="80" w:type="dxa"/>
            </w:tcMar>
            <w:hideMark/>
          </w:tcPr>
          <w:p w14:paraId="37E814A3" w14:textId="77777777" w:rsidR="00570E30" w:rsidRPr="00383FA6" w:rsidRDefault="00570E30">
            <w:pPr>
              <w:pStyle w:val="NormalWeb"/>
              <w:spacing w:before="0" w:beforeAutospacing="0" w:after="0" w:afterAutospacing="0"/>
              <w:rPr>
                <w:rFonts w:ascii="Arial" w:hAnsi="Arial" w:cs="Arial"/>
                <w:sz w:val="22"/>
                <w:szCs w:val="22"/>
              </w:rPr>
            </w:pPr>
            <w:r w:rsidRPr="00383FA6">
              <w:rPr>
                <w:rFonts w:ascii="Arial" w:hAnsi="Arial" w:cs="Arial"/>
                <w:sz w:val="22"/>
                <w:szCs w:val="22"/>
              </w:rPr>
              <w:t>New Zealand</w:t>
            </w:r>
          </w:p>
        </w:tc>
        <w:tc>
          <w:tcPr>
            <w:tcW w:w="988" w:type="dxa"/>
            <w:tcBorders>
              <w:top w:val="single" w:sz="8" w:space="0" w:color="A3A3A3"/>
              <w:left w:val="single" w:sz="8" w:space="0" w:color="A3A3A3"/>
              <w:bottom w:val="single" w:sz="8" w:space="0" w:color="A3A3A3"/>
              <w:right w:val="single" w:sz="8" w:space="0" w:color="A3A3A3"/>
            </w:tcBorders>
            <w:shd w:val="clear" w:color="auto" w:fill="D5ABD3"/>
            <w:tcMar>
              <w:top w:w="80" w:type="dxa"/>
              <w:left w:w="80" w:type="dxa"/>
              <w:bottom w:w="80" w:type="dxa"/>
              <w:right w:w="80" w:type="dxa"/>
            </w:tcMar>
            <w:hideMark/>
          </w:tcPr>
          <w:p w14:paraId="5D6C94F1"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210</w:t>
            </w:r>
          </w:p>
        </w:tc>
        <w:tc>
          <w:tcPr>
            <w:tcW w:w="900" w:type="dxa"/>
            <w:tcBorders>
              <w:top w:val="single" w:sz="8" w:space="0" w:color="A3A3A3"/>
              <w:left w:val="single" w:sz="8" w:space="0" w:color="A3A3A3"/>
              <w:bottom w:val="single" w:sz="8" w:space="0" w:color="A3A3A3"/>
              <w:right w:val="single" w:sz="8" w:space="0" w:color="A3A3A3"/>
            </w:tcBorders>
            <w:shd w:val="clear" w:color="auto" w:fill="D5ABD3"/>
            <w:tcMar>
              <w:top w:w="80" w:type="dxa"/>
              <w:left w:w="80" w:type="dxa"/>
              <w:bottom w:w="80" w:type="dxa"/>
              <w:right w:w="80" w:type="dxa"/>
            </w:tcMar>
            <w:hideMark/>
          </w:tcPr>
          <w:p w14:paraId="299AD8B0"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227</w:t>
            </w:r>
          </w:p>
        </w:tc>
      </w:tr>
      <w:tr w:rsidR="00570E30" w:rsidRPr="00383FA6" w14:paraId="5963F0DF" w14:textId="77777777" w:rsidTr="00570E30">
        <w:tc>
          <w:tcPr>
            <w:tcW w:w="31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D23DA3" w14:textId="77777777" w:rsidR="00570E30" w:rsidRPr="00383FA6" w:rsidRDefault="00570E30">
            <w:pPr>
              <w:pStyle w:val="NormalWeb"/>
              <w:spacing w:before="0" w:beforeAutospacing="0" w:after="0" w:afterAutospacing="0"/>
              <w:rPr>
                <w:rFonts w:ascii="Arial" w:hAnsi="Arial" w:cs="Arial"/>
                <w:sz w:val="22"/>
                <w:szCs w:val="22"/>
              </w:rPr>
            </w:pPr>
            <w:r w:rsidRPr="00383FA6">
              <w:rPr>
                <w:rFonts w:ascii="Arial" w:hAnsi="Arial" w:cs="Arial"/>
                <w:sz w:val="22"/>
                <w:szCs w:val="22"/>
              </w:rPr>
              <w:t>Sri Lanka</w:t>
            </w:r>
          </w:p>
        </w:tc>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9383D6"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77</w:t>
            </w: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3578B0"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360</w:t>
            </w:r>
          </w:p>
        </w:tc>
      </w:tr>
      <w:tr w:rsidR="00570E30" w:rsidRPr="00383FA6" w14:paraId="4DEF65B3" w14:textId="77777777" w:rsidTr="00570E30">
        <w:tc>
          <w:tcPr>
            <w:tcW w:w="3164" w:type="dxa"/>
            <w:tcBorders>
              <w:top w:val="single" w:sz="8" w:space="0" w:color="A3A3A3"/>
              <w:left w:val="single" w:sz="8" w:space="0" w:color="A3A3A3"/>
              <w:bottom w:val="single" w:sz="8" w:space="0" w:color="A3A3A3"/>
              <w:right w:val="single" w:sz="8" w:space="0" w:color="A3A3A3"/>
            </w:tcBorders>
            <w:shd w:val="clear" w:color="auto" w:fill="D5ABD3"/>
            <w:tcMar>
              <w:top w:w="80" w:type="dxa"/>
              <w:left w:w="80" w:type="dxa"/>
              <w:bottom w:w="80" w:type="dxa"/>
              <w:right w:w="80" w:type="dxa"/>
            </w:tcMar>
            <w:hideMark/>
          </w:tcPr>
          <w:p w14:paraId="6A1C7B71" w14:textId="77777777" w:rsidR="00570E30" w:rsidRPr="00383FA6" w:rsidRDefault="00570E30">
            <w:pPr>
              <w:pStyle w:val="NormalWeb"/>
              <w:spacing w:before="0" w:beforeAutospacing="0" w:after="0" w:afterAutospacing="0"/>
              <w:rPr>
                <w:rFonts w:ascii="Arial" w:hAnsi="Arial" w:cs="Arial"/>
                <w:sz w:val="22"/>
                <w:szCs w:val="22"/>
              </w:rPr>
            </w:pPr>
            <w:r w:rsidRPr="00383FA6">
              <w:rPr>
                <w:rFonts w:ascii="Arial" w:hAnsi="Arial" w:cs="Arial"/>
                <w:sz w:val="22"/>
                <w:szCs w:val="22"/>
              </w:rPr>
              <w:t>Hong Kong (SAR of China)</w:t>
            </w:r>
          </w:p>
        </w:tc>
        <w:tc>
          <w:tcPr>
            <w:tcW w:w="988" w:type="dxa"/>
            <w:tcBorders>
              <w:top w:val="single" w:sz="8" w:space="0" w:color="A3A3A3"/>
              <w:left w:val="single" w:sz="8" w:space="0" w:color="A3A3A3"/>
              <w:bottom w:val="single" w:sz="8" w:space="0" w:color="A3A3A3"/>
              <w:right w:val="single" w:sz="8" w:space="0" w:color="A3A3A3"/>
            </w:tcBorders>
            <w:shd w:val="clear" w:color="auto" w:fill="D5ABD3"/>
            <w:tcMar>
              <w:top w:w="80" w:type="dxa"/>
              <w:left w:w="80" w:type="dxa"/>
              <w:bottom w:w="80" w:type="dxa"/>
              <w:right w:w="80" w:type="dxa"/>
            </w:tcMar>
            <w:hideMark/>
          </w:tcPr>
          <w:p w14:paraId="61B8957C"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93</w:t>
            </w:r>
          </w:p>
        </w:tc>
        <w:tc>
          <w:tcPr>
            <w:tcW w:w="873" w:type="dxa"/>
            <w:tcBorders>
              <w:top w:val="single" w:sz="8" w:space="0" w:color="A3A3A3"/>
              <w:left w:val="single" w:sz="8" w:space="0" w:color="A3A3A3"/>
              <w:bottom w:val="single" w:sz="8" w:space="0" w:color="A3A3A3"/>
              <w:right w:val="single" w:sz="8" w:space="0" w:color="A3A3A3"/>
            </w:tcBorders>
            <w:shd w:val="clear" w:color="auto" w:fill="D5ABD3"/>
            <w:tcMar>
              <w:top w:w="80" w:type="dxa"/>
              <w:left w:w="80" w:type="dxa"/>
              <w:bottom w:w="80" w:type="dxa"/>
              <w:right w:w="80" w:type="dxa"/>
            </w:tcMar>
            <w:hideMark/>
          </w:tcPr>
          <w:p w14:paraId="014BA46C"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330</w:t>
            </w:r>
          </w:p>
        </w:tc>
      </w:tr>
      <w:tr w:rsidR="00570E30" w:rsidRPr="00383FA6" w14:paraId="62D0A3A9" w14:textId="77777777" w:rsidTr="00570E30">
        <w:tc>
          <w:tcPr>
            <w:tcW w:w="31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1D7325" w14:textId="77777777" w:rsidR="00570E30" w:rsidRPr="00383FA6" w:rsidRDefault="00570E30">
            <w:pPr>
              <w:pStyle w:val="NormalWeb"/>
              <w:spacing w:before="0" w:beforeAutospacing="0" w:after="0" w:afterAutospacing="0"/>
              <w:rPr>
                <w:rFonts w:ascii="Arial" w:hAnsi="Arial" w:cs="Arial"/>
                <w:sz w:val="22"/>
                <w:szCs w:val="22"/>
              </w:rPr>
            </w:pPr>
            <w:r w:rsidRPr="00383FA6">
              <w:rPr>
                <w:rFonts w:ascii="Arial" w:hAnsi="Arial" w:cs="Arial"/>
                <w:sz w:val="22"/>
                <w:szCs w:val="22"/>
              </w:rPr>
              <w:t>Singapore</w:t>
            </w:r>
          </w:p>
        </w:tc>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D7460F"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154</w:t>
            </w: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A76B6A"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139</w:t>
            </w:r>
          </w:p>
        </w:tc>
      </w:tr>
      <w:tr w:rsidR="00570E30" w:rsidRPr="00383FA6" w14:paraId="0A815352" w14:textId="77777777" w:rsidTr="00570E30">
        <w:tc>
          <w:tcPr>
            <w:tcW w:w="3164" w:type="dxa"/>
            <w:tcBorders>
              <w:top w:val="single" w:sz="8" w:space="0" w:color="A3A3A3"/>
              <w:left w:val="single" w:sz="8" w:space="0" w:color="A3A3A3"/>
              <w:bottom w:val="single" w:sz="8" w:space="0" w:color="A3A3A3"/>
              <w:right w:val="single" w:sz="8" w:space="0" w:color="A3A3A3"/>
            </w:tcBorders>
            <w:shd w:val="clear" w:color="auto" w:fill="D5ABD3"/>
            <w:tcMar>
              <w:top w:w="80" w:type="dxa"/>
              <w:left w:w="80" w:type="dxa"/>
              <w:bottom w:w="80" w:type="dxa"/>
              <w:right w:w="80" w:type="dxa"/>
            </w:tcMar>
            <w:hideMark/>
          </w:tcPr>
          <w:p w14:paraId="792388A5" w14:textId="77777777" w:rsidR="00570E30" w:rsidRPr="00383FA6" w:rsidRDefault="00570E30">
            <w:pPr>
              <w:pStyle w:val="NormalWeb"/>
              <w:spacing w:before="0" w:beforeAutospacing="0" w:after="0" w:afterAutospacing="0"/>
              <w:rPr>
                <w:rFonts w:ascii="Arial" w:hAnsi="Arial" w:cs="Arial"/>
                <w:sz w:val="22"/>
                <w:szCs w:val="22"/>
              </w:rPr>
            </w:pPr>
            <w:r w:rsidRPr="00383FA6">
              <w:rPr>
                <w:rFonts w:ascii="Arial" w:hAnsi="Arial" w:cs="Arial"/>
                <w:sz w:val="22"/>
                <w:szCs w:val="22"/>
              </w:rPr>
              <w:t>Korea, Republic of (South)</w:t>
            </w:r>
          </w:p>
        </w:tc>
        <w:tc>
          <w:tcPr>
            <w:tcW w:w="988" w:type="dxa"/>
            <w:tcBorders>
              <w:top w:val="single" w:sz="8" w:space="0" w:color="A3A3A3"/>
              <w:left w:val="single" w:sz="8" w:space="0" w:color="A3A3A3"/>
              <w:bottom w:val="single" w:sz="8" w:space="0" w:color="A3A3A3"/>
              <w:right w:val="single" w:sz="8" w:space="0" w:color="A3A3A3"/>
            </w:tcBorders>
            <w:shd w:val="clear" w:color="auto" w:fill="D5ABD3"/>
            <w:tcMar>
              <w:top w:w="80" w:type="dxa"/>
              <w:left w:w="80" w:type="dxa"/>
              <w:bottom w:w="80" w:type="dxa"/>
              <w:right w:w="80" w:type="dxa"/>
            </w:tcMar>
            <w:hideMark/>
          </w:tcPr>
          <w:p w14:paraId="633E249D"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101</w:t>
            </w:r>
          </w:p>
        </w:tc>
        <w:tc>
          <w:tcPr>
            <w:tcW w:w="873" w:type="dxa"/>
            <w:tcBorders>
              <w:top w:val="single" w:sz="8" w:space="0" w:color="A3A3A3"/>
              <w:left w:val="single" w:sz="8" w:space="0" w:color="A3A3A3"/>
              <w:bottom w:val="single" w:sz="8" w:space="0" w:color="A3A3A3"/>
              <w:right w:val="single" w:sz="8" w:space="0" w:color="A3A3A3"/>
            </w:tcBorders>
            <w:shd w:val="clear" w:color="auto" w:fill="D5ABD3"/>
            <w:tcMar>
              <w:top w:w="80" w:type="dxa"/>
              <w:left w:w="80" w:type="dxa"/>
              <w:bottom w:w="80" w:type="dxa"/>
              <w:right w:w="80" w:type="dxa"/>
            </w:tcMar>
            <w:hideMark/>
          </w:tcPr>
          <w:p w14:paraId="620F92D8" w14:textId="77777777" w:rsidR="00570E30" w:rsidRPr="00383FA6" w:rsidRDefault="00570E30">
            <w:pPr>
              <w:pStyle w:val="NormalWeb"/>
              <w:spacing w:before="0" w:beforeAutospacing="0" w:after="0" w:afterAutospacing="0"/>
              <w:jc w:val="right"/>
              <w:rPr>
                <w:rFonts w:ascii="Arial" w:hAnsi="Arial" w:cs="Arial"/>
                <w:color w:val="000000"/>
                <w:sz w:val="22"/>
                <w:szCs w:val="22"/>
              </w:rPr>
            </w:pPr>
            <w:r w:rsidRPr="00383FA6">
              <w:rPr>
                <w:rFonts w:ascii="Arial" w:hAnsi="Arial" w:cs="Arial"/>
                <w:color w:val="000000"/>
                <w:sz w:val="22"/>
                <w:szCs w:val="22"/>
              </w:rPr>
              <w:t>192</w:t>
            </w:r>
          </w:p>
        </w:tc>
      </w:tr>
    </w:tbl>
    <w:p w14:paraId="1E662504" w14:textId="77777777" w:rsidR="00570E30" w:rsidRPr="00383FA6" w:rsidRDefault="00570E30" w:rsidP="00570E30">
      <w:pPr>
        <w:pStyle w:val="NormalWeb"/>
        <w:spacing w:before="0" w:beforeAutospacing="0" w:after="0" w:afterAutospacing="0"/>
        <w:rPr>
          <w:rFonts w:ascii="Arial" w:hAnsi="Arial" w:cs="Arial"/>
          <w:sz w:val="22"/>
          <w:szCs w:val="22"/>
        </w:rPr>
      </w:pPr>
    </w:p>
    <w:p w14:paraId="4FA6D515" w14:textId="77777777" w:rsidR="00570E30" w:rsidRPr="00383FA6" w:rsidRDefault="00570E30" w:rsidP="00570E30">
      <w:pPr>
        <w:pStyle w:val="NormalWeb"/>
        <w:spacing w:before="0" w:beforeAutospacing="0" w:after="0" w:afterAutospacing="0"/>
        <w:rPr>
          <w:rFonts w:ascii="Arial" w:hAnsi="Arial" w:cs="Arial"/>
          <w:sz w:val="22"/>
          <w:szCs w:val="22"/>
        </w:rPr>
      </w:pPr>
      <w:r w:rsidRPr="00383FA6">
        <w:rPr>
          <w:rFonts w:ascii="Arial" w:hAnsi="Arial" w:cs="Arial"/>
          <w:sz w:val="22"/>
          <w:szCs w:val="22"/>
        </w:rPr>
        <w:t>Most people who moved into the municipality by far, came from overseas at 17,803 persons.  Next they came from out of Victoria, then Boroondara, Monash, Manningham and Knox.  Most people who moved out of the municipality moved interstate, followed by Maroondah, Boroondara, Knox and Manningham.</w:t>
      </w:r>
    </w:p>
    <w:p w14:paraId="4E495D2C" w14:textId="77777777" w:rsidR="00570E30" w:rsidRPr="00BC4252" w:rsidRDefault="00BC4252" w:rsidP="00570E30">
      <w:pPr>
        <w:pStyle w:val="NormalWeb"/>
        <w:spacing w:before="40" w:beforeAutospacing="0" w:after="0" w:afterAutospacing="0"/>
        <w:rPr>
          <w:rFonts w:ascii="Arial" w:hAnsi="Arial" w:cs="Arial"/>
          <w:color w:val="004EA8"/>
          <w:sz w:val="22"/>
          <w:szCs w:val="22"/>
          <w:u w:val="single"/>
        </w:rPr>
      </w:pPr>
      <w:r w:rsidRPr="00BC4252">
        <w:rPr>
          <w:rFonts w:ascii="Arial" w:hAnsi="Arial" w:cs="Arial"/>
          <w:color w:val="004EA8"/>
          <w:sz w:val="22"/>
          <w:szCs w:val="22"/>
          <w:u w:val="single"/>
        </w:rPr>
        <w:t xml:space="preserve">3.3.8 </w:t>
      </w:r>
      <w:r w:rsidR="00570E30" w:rsidRPr="00BC4252">
        <w:rPr>
          <w:rFonts w:ascii="Arial" w:hAnsi="Arial" w:cs="Arial"/>
          <w:color w:val="004EA8"/>
          <w:sz w:val="22"/>
          <w:szCs w:val="22"/>
          <w:u w:val="single"/>
        </w:rPr>
        <w:t>Vulnerable in one or more domains</w:t>
      </w:r>
    </w:p>
    <w:p w14:paraId="6F8832F4" w14:textId="77777777" w:rsidR="00BC4252" w:rsidRDefault="00BC4252" w:rsidP="00570E30">
      <w:pPr>
        <w:pStyle w:val="NormalWeb"/>
        <w:spacing w:before="0" w:beforeAutospacing="0" w:after="0" w:afterAutospacing="0"/>
        <w:rPr>
          <w:rFonts w:ascii="Arial" w:hAnsi="Arial" w:cs="Arial"/>
          <w:sz w:val="22"/>
          <w:szCs w:val="22"/>
        </w:rPr>
      </w:pPr>
    </w:p>
    <w:p w14:paraId="5717AFE7" w14:textId="77777777" w:rsidR="00570E30" w:rsidRPr="00383FA6" w:rsidRDefault="00570E30" w:rsidP="00570E30">
      <w:pPr>
        <w:pStyle w:val="NormalWeb"/>
        <w:spacing w:before="0" w:beforeAutospacing="0" w:after="0" w:afterAutospacing="0"/>
        <w:rPr>
          <w:rFonts w:ascii="Arial" w:hAnsi="Arial" w:cs="Arial"/>
          <w:sz w:val="22"/>
          <w:szCs w:val="22"/>
        </w:rPr>
      </w:pPr>
      <w:r w:rsidRPr="00383FA6">
        <w:rPr>
          <w:rFonts w:ascii="Arial" w:hAnsi="Arial" w:cs="Arial"/>
          <w:sz w:val="22"/>
          <w:szCs w:val="22"/>
        </w:rPr>
        <w:lastRenderedPageBreak/>
        <w:t>According to the Australian Early Development Census 2018, the percentage of children developmentally vulnerable in one or more domains is 13.3%, less than the Victorian average of 19.9%.</w:t>
      </w:r>
    </w:p>
    <w:p w14:paraId="42C41519" w14:textId="77777777" w:rsidR="00570E30" w:rsidRPr="00BC4252" w:rsidRDefault="00BC4252" w:rsidP="00570E30">
      <w:pPr>
        <w:pStyle w:val="NormalWeb"/>
        <w:spacing w:before="240" w:beforeAutospacing="0" w:after="0" w:afterAutospacing="0"/>
        <w:rPr>
          <w:rFonts w:ascii="Arial" w:hAnsi="Arial" w:cs="Arial"/>
          <w:color w:val="004EA8"/>
          <w:sz w:val="22"/>
          <w:szCs w:val="22"/>
          <w:u w:val="single"/>
        </w:rPr>
      </w:pPr>
      <w:r w:rsidRPr="00BC4252">
        <w:rPr>
          <w:rFonts w:ascii="Arial" w:hAnsi="Arial" w:cs="Arial"/>
          <w:color w:val="004EA8"/>
          <w:sz w:val="22"/>
          <w:szCs w:val="22"/>
          <w:u w:val="single"/>
        </w:rPr>
        <w:t>3.3.</w:t>
      </w:r>
      <w:r w:rsidR="00AA2FE1">
        <w:rPr>
          <w:rFonts w:ascii="Arial" w:hAnsi="Arial" w:cs="Arial"/>
          <w:color w:val="004EA8"/>
          <w:sz w:val="22"/>
          <w:szCs w:val="22"/>
          <w:u w:val="single"/>
        </w:rPr>
        <w:t>9</w:t>
      </w:r>
      <w:r w:rsidRPr="00BC4252">
        <w:rPr>
          <w:rFonts w:ascii="Arial" w:hAnsi="Arial" w:cs="Arial"/>
          <w:color w:val="004EA8"/>
          <w:sz w:val="22"/>
          <w:szCs w:val="22"/>
          <w:u w:val="single"/>
        </w:rPr>
        <w:t xml:space="preserve"> </w:t>
      </w:r>
      <w:r w:rsidR="00570E30" w:rsidRPr="00BC4252">
        <w:rPr>
          <w:rFonts w:ascii="Arial" w:hAnsi="Arial" w:cs="Arial"/>
          <w:color w:val="004EA8"/>
          <w:sz w:val="22"/>
          <w:szCs w:val="22"/>
          <w:u w:val="single"/>
        </w:rPr>
        <w:t>Education</w:t>
      </w:r>
    </w:p>
    <w:p w14:paraId="776A344C" w14:textId="77777777" w:rsidR="00BC4252" w:rsidRDefault="00BC4252" w:rsidP="00570E30">
      <w:pPr>
        <w:pStyle w:val="NormalWeb"/>
        <w:spacing w:before="0" w:beforeAutospacing="0" w:after="0" w:afterAutospacing="0"/>
        <w:rPr>
          <w:rFonts w:ascii="Arial" w:hAnsi="Arial" w:cs="Arial"/>
          <w:sz w:val="22"/>
          <w:szCs w:val="22"/>
        </w:rPr>
      </w:pPr>
    </w:p>
    <w:p w14:paraId="40654E1B" w14:textId="316138B3" w:rsidR="00570E30" w:rsidRPr="00383FA6" w:rsidRDefault="00570E30" w:rsidP="00570E30">
      <w:pPr>
        <w:pStyle w:val="NormalWeb"/>
        <w:spacing w:before="0" w:beforeAutospacing="0" w:after="0" w:afterAutospacing="0"/>
        <w:rPr>
          <w:rFonts w:ascii="Arial" w:hAnsi="Arial" w:cs="Arial"/>
          <w:sz w:val="22"/>
          <w:szCs w:val="22"/>
        </w:rPr>
      </w:pPr>
      <w:r w:rsidRPr="00383FA6">
        <w:rPr>
          <w:rFonts w:ascii="Arial" w:hAnsi="Arial" w:cs="Arial"/>
          <w:sz w:val="22"/>
          <w:szCs w:val="22"/>
        </w:rPr>
        <w:t>More than one quarter (27.8%) of residents currently attend an educational institution.  Whitehorse has a higher proportion of residents that attended University, compared to Greater Melbourne – at 8.8% compared to 6.4% for the metropolitan region.  84.1% of persons lived in households that had Internet access of any form at their dwelling, compared to the Metropolitan Melbourne and Victorian State averages of 81.7% and 79.6% respectively.</w:t>
      </w:r>
    </w:p>
    <w:p w14:paraId="09723D73" w14:textId="77777777" w:rsidR="00570E30" w:rsidRPr="00383FA6" w:rsidRDefault="00570E30" w:rsidP="00570E30">
      <w:pPr>
        <w:pStyle w:val="NormalWeb"/>
        <w:spacing w:before="0" w:beforeAutospacing="0" w:after="0" w:afterAutospacing="0"/>
        <w:rPr>
          <w:rFonts w:ascii="Arial" w:hAnsi="Arial" w:cs="Arial"/>
          <w:sz w:val="22"/>
          <w:szCs w:val="22"/>
        </w:rPr>
      </w:pPr>
    </w:p>
    <w:p w14:paraId="7EAC1DDF" w14:textId="77777777" w:rsidR="00570E30" w:rsidRPr="00383FA6" w:rsidRDefault="00570E30" w:rsidP="00570E30">
      <w:pPr>
        <w:rPr>
          <w:rFonts w:ascii="Arial" w:hAnsi="Arial" w:cs="Arial"/>
          <w:szCs w:val="22"/>
        </w:rPr>
      </w:pPr>
      <w:r w:rsidRPr="00383FA6">
        <w:rPr>
          <w:rFonts w:ascii="Arial" w:hAnsi="Arial" w:cs="Arial"/>
          <w:noProof/>
          <w:szCs w:val="22"/>
          <w:lang w:val="en-AU" w:eastAsia="en-AU"/>
        </w:rPr>
        <w:drawing>
          <wp:inline distT="0" distB="0" distL="0" distR="0" wp14:anchorId="27664EBC" wp14:editId="1AE737F3">
            <wp:extent cx="5715000" cy="3733800"/>
            <wp:effectExtent l="0" t="0" r="0" b="0"/>
            <wp:docPr id="3" name="Picture 3" descr="LI niversitv &#10;xhcol &#10;schcol &#10;Pre-schcol &#10;M ebourne &#10;• Whiteho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 niversitv &#10;xhcol &#10;schcol &#10;Pre-schcol &#10;M ebourne &#10;• WhitehorE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3733800"/>
                    </a:xfrm>
                    <a:prstGeom prst="rect">
                      <a:avLst/>
                    </a:prstGeom>
                    <a:noFill/>
                    <a:ln>
                      <a:noFill/>
                    </a:ln>
                  </pic:spPr>
                </pic:pic>
              </a:graphicData>
            </a:graphic>
          </wp:inline>
        </w:drawing>
      </w:r>
    </w:p>
    <w:p w14:paraId="2C02DD96" w14:textId="77777777" w:rsidR="000432E2" w:rsidRPr="000432E2" w:rsidRDefault="000432E2" w:rsidP="00AA2FE1">
      <w:pPr>
        <w:pStyle w:val="NormalWeb"/>
        <w:spacing w:before="240" w:beforeAutospacing="0" w:after="0" w:afterAutospacing="0"/>
        <w:rPr>
          <w:rFonts w:ascii="Arial" w:hAnsi="Arial" w:cs="Arial"/>
          <w:color w:val="004EA8"/>
          <w:sz w:val="22"/>
          <w:szCs w:val="22"/>
          <w:u w:val="single"/>
        </w:rPr>
      </w:pPr>
      <w:r w:rsidRPr="00BC4252">
        <w:rPr>
          <w:rFonts w:ascii="Arial" w:hAnsi="Arial" w:cs="Arial"/>
          <w:color w:val="004EA8"/>
          <w:sz w:val="22"/>
          <w:szCs w:val="22"/>
          <w:u w:val="single"/>
        </w:rPr>
        <w:t>3.</w:t>
      </w:r>
      <w:r>
        <w:rPr>
          <w:rFonts w:ascii="Arial" w:hAnsi="Arial" w:cs="Arial"/>
          <w:color w:val="004EA8"/>
          <w:sz w:val="22"/>
          <w:szCs w:val="22"/>
          <w:u w:val="single"/>
        </w:rPr>
        <w:t>4</w:t>
      </w:r>
      <w:r w:rsidRPr="00BC4252">
        <w:rPr>
          <w:rFonts w:ascii="Arial" w:hAnsi="Arial" w:cs="Arial"/>
          <w:color w:val="004EA8"/>
          <w:sz w:val="22"/>
          <w:szCs w:val="22"/>
          <w:u w:val="single"/>
        </w:rPr>
        <w:t xml:space="preserve"> </w:t>
      </w:r>
      <w:r w:rsidRPr="000432E2">
        <w:rPr>
          <w:rFonts w:ascii="Arial" w:hAnsi="Arial" w:cs="Arial"/>
          <w:bCs/>
          <w:color w:val="004EA8" w:themeColor="accent1"/>
          <w:sz w:val="22"/>
          <w:szCs w:val="22"/>
          <w:u w:val="single"/>
        </w:rPr>
        <w:t xml:space="preserve">KISP &amp; ASR Research Estimates for Unmet Demand for Kindergarten Places in </w:t>
      </w:r>
      <w:r>
        <w:rPr>
          <w:rFonts w:ascii="Arial" w:hAnsi="Arial" w:cs="Arial"/>
          <w:bCs/>
          <w:color w:val="004EA8" w:themeColor="accent1"/>
          <w:sz w:val="22"/>
          <w:szCs w:val="22"/>
          <w:u w:val="single"/>
        </w:rPr>
        <w:t xml:space="preserve">      </w:t>
      </w:r>
      <w:r w:rsidRPr="000432E2">
        <w:rPr>
          <w:rFonts w:ascii="Arial" w:hAnsi="Arial" w:cs="Arial"/>
          <w:bCs/>
          <w:color w:val="004EA8" w:themeColor="accent1"/>
          <w:sz w:val="22"/>
          <w:szCs w:val="22"/>
          <w:u w:val="single"/>
        </w:rPr>
        <w:t>Whitehorse</w:t>
      </w:r>
      <w:r w:rsidRPr="000432E2">
        <w:rPr>
          <w:rFonts w:ascii="Arial" w:hAnsi="Arial" w:cs="Arial"/>
          <w:bCs/>
          <w:color w:val="004EA8" w:themeColor="accent1"/>
          <w:sz w:val="22"/>
          <w:szCs w:val="22"/>
        </w:rPr>
        <w:t xml:space="preserve"> </w:t>
      </w:r>
    </w:p>
    <w:p w14:paraId="04FB9ACA" w14:textId="77777777" w:rsidR="000432E2" w:rsidRPr="000432E2" w:rsidRDefault="000432E2" w:rsidP="000432E2">
      <w:pPr>
        <w:spacing w:after="0"/>
        <w:rPr>
          <w:rFonts w:ascii="Arial" w:eastAsia="Times New Roman" w:hAnsi="Arial" w:cs="Arial"/>
          <w:szCs w:val="22"/>
          <w:lang w:val="en-AU" w:eastAsia="en-AU"/>
        </w:rPr>
      </w:pPr>
      <w:r w:rsidRPr="000432E2">
        <w:rPr>
          <w:rFonts w:ascii="Arial" w:eastAsia="Times New Roman" w:hAnsi="Arial" w:cs="Arial"/>
          <w:szCs w:val="22"/>
          <w:lang w:val="en-AU" w:eastAsia="en-AU"/>
        </w:rPr>
        <w:t> </w:t>
      </w:r>
    </w:p>
    <w:p w14:paraId="436DDBF3" w14:textId="77777777" w:rsidR="000432E2" w:rsidRPr="000432E2" w:rsidRDefault="000432E2" w:rsidP="000432E2">
      <w:pPr>
        <w:spacing w:after="0"/>
        <w:rPr>
          <w:rFonts w:ascii="Arial" w:eastAsia="Times New Roman" w:hAnsi="Arial" w:cs="Arial"/>
          <w:szCs w:val="22"/>
          <w:lang w:val="en-AU" w:eastAsia="en-AU"/>
        </w:rPr>
      </w:pPr>
      <w:r w:rsidRPr="000432E2">
        <w:rPr>
          <w:rFonts w:ascii="Arial" w:eastAsia="Times New Roman" w:hAnsi="Arial" w:cs="Arial"/>
          <w:szCs w:val="22"/>
          <w:lang w:val="en-AU" w:eastAsia="en-AU"/>
        </w:rPr>
        <w:t>Over the period of Government's kindergarten reform (2022-2029), there are five sectors of the municipality where there is potential projected unmet demand for sessional kindergarten. This indicates where the number of children forecast cannot be accommodated in existing sessional facilities when two years of 15 hours is implemented. Using DET assumptions around incremental service roll-out from five hours in 2022 to 15 hours by 2029, this unmet demand is identified to become an issue in:</w:t>
      </w:r>
    </w:p>
    <w:p w14:paraId="689BC554" w14:textId="77777777" w:rsidR="000432E2" w:rsidRPr="000432E2" w:rsidRDefault="000432E2" w:rsidP="000432E2">
      <w:pPr>
        <w:spacing w:after="0"/>
        <w:rPr>
          <w:rFonts w:ascii="Arial" w:eastAsia="Times New Roman" w:hAnsi="Arial" w:cs="Arial"/>
          <w:szCs w:val="22"/>
          <w:lang w:val="en-AU" w:eastAsia="en-AU"/>
        </w:rPr>
      </w:pPr>
      <w:r w:rsidRPr="000432E2">
        <w:rPr>
          <w:rFonts w:ascii="Arial" w:eastAsia="Times New Roman" w:hAnsi="Arial" w:cs="Arial"/>
          <w:szCs w:val="22"/>
          <w:lang w:val="en-AU" w:eastAsia="en-AU"/>
        </w:rPr>
        <w:t> </w:t>
      </w:r>
    </w:p>
    <w:p w14:paraId="3AEE0F5E" w14:textId="77777777" w:rsidR="000432E2" w:rsidRPr="000432E2" w:rsidRDefault="000432E2" w:rsidP="00E55C1B">
      <w:pPr>
        <w:numPr>
          <w:ilvl w:val="0"/>
          <w:numId w:val="19"/>
        </w:numPr>
        <w:spacing w:after="0"/>
        <w:ind w:left="540"/>
        <w:textAlignment w:val="center"/>
        <w:rPr>
          <w:rFonts w:ascii="Arial" w:eastAsia="Times New Roman" w:hAnsi="Arial" w:cs="Arial"/>
          <w:szCs w:val="22"/>
          <w:lang w:val="en-AU" w:eastAsia="en-AU"/>
        </w:rPr>
      </w:pPr>
      <w:r w:rsidRPr="000432E2">
        <w:rPr>
          <w:rFonts w:ascii="Arial" w:eastAsia="Times New Roman" w:hAnsi="Arial" w:cs="Arial"/>
          <w:szCs w:val="22"/>
          <w:lang w:val="en-AU" w:eastAsia="en-AU"/>
        </w:rPr>
        <w:t>North East Sector (Nunawading &amp; Mitcham):  in 2025/26 unmet demand is projected at 23 places rising to 165 places in 2029 (3 small or 2 large kindergarten rooms).</w:t>
      </w:r>
    </w:p>
    <w:p w14:paraId="59D0598C" w14:textId="77777777" w:rsidR="000432E2" w:rsidRPr="000432E2" w:rsidRDefault="000432E2" w:rsidP="00E55C1B">
      <w:pPr>
        <w:numPr>
          <w:ilvl w:val="0"/>
          <w:numId w:val="19"/>
        </w:numPr>
        <w:spacing w:after="0"/>
        <w:ind w:left="540"/>
        <w:textAlignment w:val="center"/>
        <w:rPr>
          <w:rFonts w:ascii="Arial" w:eastAsia="Times New Roman" w:hAnsi="Arial" w:cs="Arial"/>
          <w:szCs w:val="22"/>
          <w:lang w:val="en-AU" w:eastAsia="en-AU"/>
        </w:rPr>
      </w:pPr>
      <w:r w:rsidRPr="000432E2">
        <w:rPr>
          <w:rFonts w:ascii="Arial" w:eastAsia="Times New Roman" w:hAnsi="Arial" w:cs="Arial"/>
          <w:szCs w:val="22"/>
          <w:lang w:val="en-AU" w:eastAsia="en-AU"/>
        </w:rPr>
        <w:t>North West Sector (Box Hill, Box Hill North and Mont Albert and Mont Albert North) :  in 2025/26 unmet demand is projected at 30 places rising to 146 places in 2029 (3 small or 2 large kindergarten rooms).</w:t>
      </w:r>
    </w:p>
    <w:p w14:paraId="290825E1" w14:textId="77777777" w:rsidR="000432E2" w:rsidRPr="000432E2" w:rsidRDefault="000432E2" w:rsidP="00E55C1B">
      <w:pPr>
        <w:numPr>
          <w:ilvl w:val="0"/>
          <w:numId w:val="19"/>
        </w:numPr>
        <w:spacing w:after="0"/>
        <w:ind w:left="540"/>
        <w:textAlignment w:val="center"/>
        <w:rPr>
          <w:rFonts w:ascii="Arial" w:eastAsia="Times New Roman" w:hAnsi="Arial" w:cs="Arial"/>
          <w:szCs w:val="22"/>
          <w:lang w:val="en-AU" w:eastAsia="en-AU"/>
        </w:rPr>
      </w:pPr>
      <w:r w:rsidRPr="000432E2">
        <w:rPr>
          <w:rFonts w:ascii="Arial" w:eastAsia="Times New Roman" w:hAnsi="Arial" w:cs="Arial"/>
          <w:szCs w:val="22"/>
          <w:lang w:val="en-AU" w:eastAsia="en-AU"/>
        </w:rPr>
        <w:lastRenderedPageBreak/>
        <w:t>South West Sector (Surrey Hills, Box Hill South and Burwood):  in 2025/26 unmet demand is projected at 33 places rising to 111 places in 2029 (2 small or 2 large kindergarten rooms).</w:t>
      </w:r>
    </w:p>
    <w:p w14:paraId="38A1F04C" w14:textId="77777777" w:rsidR="000432E2" w:rsidRPr="000432E2" w:rsidRDefault="000432E2" w:rsidP="00E55C1B">
      <w:pPr>
        <w:numPr>
          <w:ilvl w:val="0"/>
          <w:numId w:val="19"/>
        </w:numPr>
        <w:spacing w:after="0"/>
        <w:ind w:left="540"/>
        <w:textAlignment w:val="center"/>
        <w:rPr>
          <w:rFonts w:ascii="Arial" w:eastAsia="Times New Roman" w:hAnsi="Arial" w:cs="Arial"/>
          <w:szCs w:val="22"/>
          <w:lang w:val="en-AU" w:eastAsia="en-AU"/>
        </w:rPr>
      </w:pPr>
      <w:r w:rsidRPr="000432E2">
        <w:rPr>
          <w:rFonts w:ascii="Arial" w:eastAsia="Times New Roman" w:hAnsi="Arial" w:cs="Arial"/>
          <w:szCs w:val="22"/>
          <w:lang w:val="en-AU" w:eastAsia="en-AU"/>
        </w:rPr>
        <w:t>South East Sector (Vermont &amp; Vermont South):  in 2026 unmet demand is projected at 40 places rising to 62 places in 2029. (1 large kindergarten room)</w:t>
      </w:r>
    </w:p>
    <w:p w14:paraId="378C58FE" w14:textId="77777777" w:rsidR="000432E2" w:rsidRPr="000432E2" w:rsidRDefault="000432E2" w:rsidP="00E55C1B">
      <w:pPr>
        <w:numPr>
          <w:ilvl w:val="0"/>
          <w:numId w:val="19"/>
        </w:numPr>
        <w:spacing w:after="0"/>
        <w:ind w:left="540"/>
        <w:textAlignment w:val="center"/>
        <w:rPr>
          <w:rFonts w:ascii="Arial" w:eastAsia="Times New Roman" w:hAnsi="Arial" w:cs="Arial"/>
          <w:szCs w:val="22"/>
          <w:lang w:val="en-AU" w:eastAsia="en-AU"/>
        </w:rPr>
      </w:pPr>
      <w:r w:rsidRPr="000432E2">
        <w:rPr>
          <w:rFonts w:ascii="Arial" w:eastAsia="Times New Roman" w:hAnsi="Arial" w:cs="Arial"/>
          <w:szCs w:val="22"/>
          <w:lang w:val="en-AU" w:eastAsia="en-AU"/>
        </w:rPr>
        <w:t>South Sector (Blackburn South, Forest Hills and East Burwood):  in 2026/7 unmet demand is projected at 15 places rising to 46 places in 2029. (1 small kindergarten room)</w:t>
      </w:r>
    </w:p>
    <w:p w14:paraId="1E3EE9C2" w14:textId="77777777" w:rsidR="000432E2" w:rsidRPr="000432E2" w:rsidRDefault="000432E2" w:rsidP="000432E2">
      <w:pPr>
        <w:spacing w:after="0"/>
        <w:ind w:left="540"/>
        <w:rPr>
          <w:rFonts w:ascii="Arial" w:eastAsia="Times New Roman" w:hAnsi="Arial" w:cs="Arial"/>
          <w:szCs w:val="22"/>
          <w:lang w:val="en-AU" w:eastAsia="en-AU"/>
        </w:rPr>
      </w:pPr>
      <w:r w:rsidRPr="000432E2">
        <w:rPr>
          <w:rFonts w:ascii="Arial" w:eastAsia="Times New Roman" w:hAnsi="Arial" w:cs="Arial"/>
          <w:szCs w:val="22"/>
          <w:lang w:val="en-AU" w:eastAsia="en-AU"/>
        </w:rPr>
        <w:t> </w:t>
      </w:r>
    </w:p>
    <w:p w14:paraId="6E9A7703" w14:textId="77777777" w:rsidR="000432E2" w:rsidRPr="000432E2" w:rsidRDefault="000432E2" w:rsidP="000432E2">
      <w:pPr>
        <w:spacing w:after="0"/>
        <w:rPr>
          <w:rFonts w:ascii="Arial" w:eastAsia="Times New Roman" w:hAnsi="Arial" w:cs="Arial"/>
          <w:szCs w:val="22"/>
          <w:lang w:val="en-AU" w:eastAsia="en-AU"/>
        </w:rPr>
      </w:pPr>
      <w:r w:rsidRPr="000432E2">
        <w:rPr>
          <w:rFonts w:ascii="Arial" w:eastAsia="Times New Roman" w:hAnsi="Arial" w:cs="Arial"/>
          <w:szCs w:val="22"/>
          <w:lang w:val="en-AU" w:eastAsia="en-AU"/>
        </w:rPr>
        <w:t>As pointed out above, the key driver for unmet demand is the timing of when the full 15 hours of funded kindergarten is offered for 3-year-old children during the roll-out period.</w:t>
      </w:r>
    </w:p>
    <w:p w14:paraId="36D4AF7E" w14:textId="77777777" w:rsidR="000432E2" w:rsidRPr="000432E2" w:rsidRDefault="000432E2" w:rsidP="000432E2">
      <w:pPr>
        <w:spacing w:after="0"/>
        <w:rPr>
          <w:rFonts w:ascii="Arial" w:eastAsia="Times New Roman" w:hAnsi="Arial" w:cs="Arial"/>
          <w:szCs w:val="22"/>
          <w:lang w:val="en-AU" w:eastAsia="en-AU"/>
        </w:rPr>
      </w:pPr>
      <w:r w:rsidRPr="000432E2">
        <w:rPr>
          <w:rFonts w:ascii="Arial" w:eastAsia="Times New Roman" w:hAnsi="Arial" w:cs="Arial"/>
          <w:szCs w:val="22"/>
          <w:lang w:val="en-AU" w:eastAsia="en-AU"/>
        </w:rPr>
        <w:t> </w:t>
      </w:r>
    </w:p>
    <w:p w14:paraId="185D42ED" w14:textId="77777777" w:rsidR="000432E2" w:rsidRPr="000432E2" w:rsidRDefault="000432E2" w:rsidP="000432E2">
      <w:pPr>
        <w:spacing w:after="0"/>
        <w:rPr>
          <w:rFonts w:ascii="Arial" w:eastAsia="Times New Roman" w:hAnsi="Arial" w:cs="Arial"/>
          <w:szCs w:val="22"/>
          <w:lang w:val="en-AU" w:eastAsia="en-AU"/>
        </w:rPr>
      </w:pPr>
      <w:r w:rsidRPr="000432E2">
        <w:rPr>
          <w:rFonts w:ascii="Arial" w:eastAsia="Times New Roman" w:hAnsi="Arial" w:cs="Arial"/>
          <w:szCs w:val="22"/>
          <w:lang w:val="en-AU" w:eastAsia="en-AU"/>
        </w:rPr>
        <w:t xml:space="preserve">Note, it is difficult to align specific geographical areas between the two documents as the data source for geographical areas is not identical and provides for discrepancies. While the KISP uses a numerical range to project unmet demand, the overall implications regarding unmet demand in the respective sectors of the municipality are similar between the two reports. </w:t>
      </w:r>
    </w:p>
    <w:p w14:paraId="4CDD42E2" w14:textId="77777777" w:rsidR="000432E2" w:rsidRDefault="000432E2" w:rsidP="000432E2">
      <w:pPr>
        <w:spacing w:after="0"/>
        <w:rPr>
          <w:rFonts w:ascii="Arial" w:eastAsia="Times New Roman" w:hAnsi="Arial" w:cs="Arial"/>
          <w:szCs w:val="22"/>
          <w:lang w:val="en-AU" w:eastAsia="en-AU"/>
        </w:rPr>
      </w:pPr>
      <w:r w:rsidRPr="000432E2">
        <w:rPr>
          <w:rFonts w:ascii="Arial" w:eastAsia="Times New Roman" w:hAnsi="Arial" w:cs="Arial"/>
          <w:szCs w:val="22"/>
          <w:lang w:val="en-AU" w:eastAsia="en-AU"/>
        </w:rPr>
        <w:t> </w:t>
      </w:r>
    </w:p>
    <w:p w14:paraId="5F5BA833" w14:textId="77777777" w:rsidR="000432E2" w:rsidRPr="000432E2" w:rsidRDefault="000432E2" w:rsidP="000432E2">
      <w:pPr>
        <w:spacing w:after="0"/>
        <w:rPr>
          <w:rFonts w:ascii="Arial" w:eastAsia="Times New Roman" w:hAnsi="Arial" w:cs="Arial"/>
          <w:color w:val="004EA8"/>
          <w:szCs w:val="22"/>
          <w:u w:val="single"/>
          <w:lang w:val="en-AU" w:eastAsia="en-AU"/>
        </w:rPr>
      </w:pPr>
      <w:r>
        <w:rPr>
          <w:rFonts w:ascii="Arial" w:hAnsi="Arial" w:cs="Arial"/>
          <w:color w:val="004EA8"/>
          <w:szCs w:val="22"/>
          <w:u w:val="single"/>
        </w:rPr>
        <w:t>3.4</w:t>
      </w:r>
      <w:r w:rsidRPr="00BC4252">
        <w:rPr>
          <w:rFonts w:ascii="Arial" w:hAnsi="Arial" w:cs="Arial"/>
          <w:color w:val="004EA8"/>
          <w:szCs w:val="22"/>
          <w:u w:val="single"/>
        </w:rPr>
        <w:t>.</w:t>
      </w:r>
      <w:r>
        <w:rPr>
          <w:rFonts w:ascii="Arial" w:hAnsi="Arial" w:cs="Arial"/>
          <w:color w:val="004EA8"/>
          <w:szCs w:val="22"/>
          <w:u w:val="single"/>
        </w:rPr>
        <w:t>1</w:t>
      </w:r>
      <w:r w:rsidRPr="00BC4252">
        <w:rPr>
          <w:rFonts w:ascii="Arial" w:hAnsi="Arial" w:cs="Arial"/>
          <w:color w:val="004EA8"/>
          <w:szCs w:val="22"/>
          <w:u w:val="single"/>
        </w:rPr>
        <w:t xml:space="preserve"> </w:t>
      </w:r>
      <w:r w:rsidRPr="000432E2">
        <w:rPr>
          <w:rFonts w:ascii="Arial" w:eastAsia="Times New Roman" w:hAnsi="Arial" w:cs="Arial"/>
          <w:bCs/>
          <w:color w:val="004EA8" w:themeColor="accent1"/>
          <w:szCs w:val="22"/>
          <w:u w:val="single"/>
          <w:lang w:val="en-AU" w:eastAsia="en-AU"/>
        </w:rPr>
        <w:t>Additional Findings of the ASR Research Report</w:t>
      </w:r>
      <w:r>
        <w:rPr>
          <w:rFonts w:ascii="Arial" w:eastAsia="Times New Roman" w:hAnsi="Arial" w:cs="Arial"/>
          <w:bCs/>
          <w:color w:val="004EA8" w:themeColor="accent1"/>
          <w:szCs w:val="22"/>
          <w:u w:val="single"/>
          <w:lang w:val="en-AU" w:eastAsia="en-AU"/>
        </w:rPr>
        <w:t xml:space="preserve"> (Jan 2022)</w:t>
      </w:r>
    </w:p>
    <w:p w14:paraId="5A508D09" w14:textId="77777777" w:rsidR="000432E2" w:rsidRPr="000432E2" w:rsidRDefault="000432E2" w:rsidP="000432E2">
      <w:pPr>
        <w:spacing w:after="0"/>
        <w:rPr>
          <w:rFonts w:ascii="Arial" w:eastAsia="Times New Roman" w:hAnsi="Arial" w:cs="Arial"/>
          <w:szCs w:val="22"/>
          <w:lang w:val="en-AU" w:eastAsia="en-AU"/>
        </w:rPr>
      </w:pPr>
      <w:r w:rsidRPr="000432E2">
        <w:rPr>
          <w:rFonts w:ascii="Arial" w:eastAsia="Times New Roman" w:hAnsi="Arial" w:cs="Arial"/>
          <w:szCs w:val="22"/>
          <w:lang w:val="en-AU" w:eastAsia="en-AU"/>
        </w:rPr>
        <w:t> </w:t>
      </w:r>
    </w:p>
    <w:p w14:paraId="5F3F6A4F" w14:textId="77777777" w:rsidR="000432E2" w:rsidRPr="000432E2" w:rsidRDefault="000432E2" w:rsidP="00E55C1B">
      <w:pPr>
        <w:numPr>
          <w:ilvl w:val="0"/>
          <w:numId w:val="20"/>
        </w:numPr>
        <w:spacing w:after="0"/>
        <w:ind w:left="540"/>
        <w:textAlignment w:val="center"/>
        <w:rPr>
          <w:rFonts w:ascii="Calibri" w:eastAsia="Times New Roman" w:hAnsi="Calibri" w:cs="Calibri"/>
          <w:szCs w:val="22"/>
          <w:lang w:val="en-AU" w:eastAsia="en-AU"/>
        </w:rPr>
      </w:pPr>
      <w:r w:rsidRPr="000432E2">
        <w:rPr>
          <w:rFonts w:ascii="Arial" w:eastAsia="Times New Roman" w:hAnsi="Arial" w:cs="Arial"/>
          <w:iCs/>
          <w:szCs w:val="22"/>
          <w:lang w:val="en-AU" w:eastAsia="en-AU"/>
        </w:rPr>
        <w:t>The majority of Council owned sessional kindergarten sites contain only 1 main activity room (82% of all facilities - 18 facilities).</w:t>
      </w:r>
    </w:p>
    <w:p w14:paraId="1EDE42F3" w14:textId="77777777" w:rsidR="000432E2" w:rsidRPr="000432E2" w:rsidRDefault="000432E2" w:rsidP="00E55C1B">
      <w:pPr>
        <w:numPr>
          <w:ilvl w:val="0"/>
          <w:numId w:val="20"/>
        </w:numPr>
        <w:spacing w:before="120" w:after="0"/>
        <w:ind w:left="538" w:hanging="357"/>
        <w:textAlignment w:val="center"/>
        <w:rPr>
          <w:rFonts w:ascii="Calibri" w:eastAsia="Times New Roman" w:hAnsi="Calibri" w:cs="Calibri"/>
          <w:szCs w:val="22"/>
          <w:lang w:val="en-AU" w:eastAsia="en-AU"/>
        </w:rPr>
      </w:pPr>
      <w:r w:rsidRPr="000432E2">
        <w:rPr>
          <w:rFonts w:ascii="Arial" w:eastAsia="Times New Roman" w:hAnsi="Arial" w:cs="Arial"/>
          <w:iCs/>
          <w:szCs w:val="22"/>
          <w:lang w:val="en-AU" w:eastAsia="en-AU"/>
        </w:rPr>
        <w:t xml:space="preserve">Only 21% of Council’s sessional kindergarten facilities are rated either very good or good in terms of being fit for purpose (i.e. meets current program/service delivery needs in either a fully efficient and effective manner or an acceptable manner).  Approximately 37% are rated fair (i.e. meets most current program/service delivery needs and some inefficiencies and ineffectiveness present).  Approximately 42% of Council’s sessional kindergarten facilities are rated poor in terms of being fit for purpose (i.e. limited ability to meet current program / service delivery needs).  </w:t>
      </w:r>
    </w:p>
    <w:p w14:paraId="4FBB2D7B" w14:textId="77777777" w:rsidR="000432E2" w:rsidRPr="000432E2" w:rsidRDefault="000432E2" w:rsidP="00E55C1B">
      <w:pPr>
        <w:numPr>
          <w:ilvl w:val="0"/>
          <w:numId w:val="20"/>
        </w:numPr>
        <w:spacing w:before="120" w:after="0"/>
        <w:ind w:left="538" w:hanging="357"/>
        <w:textAlignment w:val="center"/>
        <w:rPr>
          <w:rFonts w:ascii="Calibri" w:eastAsia="Times New Roman" w:hAnsi="Calibri" w:cs="Calibri"/>
          <w:szCs w:val="22"/>
          <w:lang w:val="en-AU" w:eastAsia="en-AU"/>
        </w:rPr>
      </w:pPr>
      <w:r w:rsidRPr="000432E2">
        <w:rPr>
          <w:rFonts w:ascii="Arial" w:eastAsia="Times New Roman" w:hAnsi="Arial" w:cs="Arial"/>
          <w:iCs/>
          <w:szCs w:val="22"/>
          <w:lang w:val="en-AU" w:eastAsia="en-AU"/>
        </w:rPr>
        <w:t>Of even greater concern is that over two thirds (70%) of Council’s sessional kindergarten facilities are rated as either poor or very poor in terms of being fit for future use (i.e. either has limited ability to meet current program/service delivery needs or is critically deficient and does not meet current program/service delivery and is neither efficient nor effective).</w:t>
      </w:r>
    </w:p>
    <w:p w14:paraId="5ACCB348" w14:textId="77777777" w:rsidR="00570E30" w:rsidRDefault="00570E30" w:rsidP="00570E30">
      <w:pPr>
        <w:pStyle w:val="NormalWeb"/>
        <w:spacing w:before="0" w:beforeAutospacing="0" w:after="0" w:afterAutospacing="0"/>
        <w:rPr>
          <w:rFonts w:ascii="Calibri" w:hAnsi="Calibri" w:cs="Calibri"/>
          <w:sz w:val="22"/>
          <w:szCs w:val="22"/>
        </w:rPr>
      </w:pPr>
    </w:p>
    <w:p w14:paraId="7A06A4B3" w14:textId="77777777" w:rsidR="00AA2FE1" w:rsidRPr="000432E2" w:rsidRDefault="00AA2FE1" w:rsidP="00AA2FE1">
      <w:pPr>
        <w:spacing w:after="0"/>
        <w:rPr>
          <w:rFonts w:ascii="Arial" w:eastAsia="Times New Roman" w:hAnsi="Arial" w:cs="Arial"/>
          <w:color w:val="004EA8"/>
          <w:szCs w:val="22"/>
          <w:u w:val="single"/>
          <w:lang w:val="en-AU" w:eastAsia="en-AU"/>
        </w:rPr>
      </w:pPr>
      <w:r>
        <w:rPr>
          <w:rFonts w:ascii="Arial" w:hAnsi="Arial" w:cs="Arial"/>
          <w:color w:val="004EA8"/>
          <w:szCs w:val="22"/>
          <w:u w:val="single"/>
        </w:rPr>
        <w:t>3.</w:t>
      </w:r>
      <w:r w:rsidR="009C629C">
        <w:rPr>
          <w:rFonts w:ascii="Arial" w:hAnsi="Arial" w:cs="Arial"/>
          <w:color w:val="004EA8"/>
          <w:szCs w:val="22"/>
          <w:u w:val="single"/>
        </w:rPr>
        <w:t>5</w:t>
      </w:r>
      <w:r w:rsidRPr="00BC4252">
        <w:rPr>
          <w:rFonts w:ascii="Arial" w:hAnsi="Arial" w:cs="Arial"/>
          <w:color w:val="004EA8"/>
          <w:szCs w:val="22"/>
          <w:u w:val="single"/>
        </w:rPr>
        <w:t xml:space="preserve"> </w:t>
      </w:r>
      <w:r w:rsidR="009C629C">
        <w:rPr>
          <w:rFonts w:ascii="Arial" w:eastAsia="Times New Roman" w:hAnsi="Arial" w:cs="Arial"/>
          <w:bCs/>
          <w:color w:val="004EA8" w:themeColor="accent1"/>
          <w:szCs w:val="22"/>
          <w:u w:val="single"/>
          <w:lang w:val="en-AU" w:eastAsia="en-AU"/>
        </w:rPr>
        <w:t>References</w:t>
      </w:r>
    </w:p>
    <w:p w14:paraId="6BE9552B" w14:textId="77777777" w:rsidR="00AA2FE1" w:rsidRPr="009C629C" w:rsidRDefault="00AA2FE1" w:rsidP="009C629C">
      <w:pPr>
        <w:pStyle w:val="NormalWeb"/>
        <w:spacing w:before="120" w:beforeAutospacing="0" w:after="0" w:afterAutospacing="0"/>
        <w:rPr>
          <w:rFonts w:ascii="Calibri Light" w:hAnsi="Calibri Light" w:cs="Calibri Light"/>
          <w:color w:val="2E74B5"/>
          <w:sz w:val="16"/>
          <w:szCs w:val="16"/>
        </w:rPr>
      </w:pPr>
    </w:p>
    <w:p w14:paraId="7175536C" w14:textId="77777777" w:rsidR="00AA2FE1" w:rsidRDefault="00AA2FE1" w:rsidP="00E55C1B">
      <w:pPr>
        <w:numPr>
          <w:ilvl w:val="0"/>
          <w:numId w:val="14"/>
        </w:numPr>
        <w:spacing w:after="0"/>
        <w:ind w:left="540"/>
        <w:textAlignment w:val="center"/>
        <w:rPr>
          <w:rFonts w:ascii="Calibri" w:hAnsi="Calibri" w:cs="Calibri"/>
          <w:szCs w:val="22"/>
        </w:rPr>
      </w:pPr>
      <w:r>
        <w:rPr>
          <w:rFonts w:ascii="Calibri" w:hAnsi="Calibri" w:cs="Calibri"/>
          <w:szCs w:val="22"/>
        </w:rPr>
        <w:t xml:space="preserve">City of Whitehorse Community Profile </w:t>
      </w:r>
      <w:hyperlink r:id="rId22" w:history="1">
        <w:r>
          <w:rPr>
            <w:rStyle w:val="Hyperlink"/>
            <w:rFonts w:ascii="Calibri" w:hAnsi="Calibri" w:cs="Calibri"/>
            <w:szCs w:val="22"/>
          </w:rPr>
          <w:t>http://profile.id.com.au/whitehorse</w:t>
        </w:r>
      </w:hyperlink>
    </w:p>
    <w:p w14:paraId="3D0E395D" w14:textId="77777777" w:rsidR="00AA2FE1" w:rsidRDefault="00AA2FE1" w:rsidP="00E55C1B">
      <w:pPr>
        <w:numPr>
          <w:ilvl w:val="0"/>
          <w:numId w:val="14"/>
        </w:numPr>
        <w:spacing w:after="0"/>
        <w:ind w:left="540"/>
        <w:textAlignment w:val="center"/>
        <w:rPr>
          <w:rFonts w:ascii="Calibri" w:hAnsi="Calibri" w:cs="Calibri"/>
          <w:szCs w:val="22"/>
        </w:rPr>
      </w:pPr>
      <w:r>
        <w:rPr>
          <w:rFonts w:ascii="Calibri" w:hAnsi="Calibri" w:cs="Calibri"/>
          <w:szCs w:val="22"/>
        </w:rPr>
        <w:t xml:space="preserve">City of Whitehorse Community Atlas </w:t>
      </w:r>
      <w:hyperlink r:id="rId23" w:history="1">
        <w:r>
          <w:rPr>
            <w:rStyle w:val="Hyperlink"/>
            <w:rFonts w:ascii="Calibri" w:hAnsi="Calibri" w:cs="Calibri"/>
            <w:szCs w:val="22"/>
          </w:rPr>
          <w:t>http://atlas.id.com.au/whitehorse</w:t>
        </w:r>
      </w:hyperlink>
    </w:p>
    <w:p w14:paraId="65BB8A9C" w14:textId="77777777" w:rsidR="00AA2FE1" w:rsidRDefault="00AA2FE1" w:rsidP="00E55C1B">
      <w:pPr>
        <w:numPr>
          <w:ilvl w:val="0"/>
          <w:numId w:val="14"/>
        </w:numPr>
        <w:spacing w:after="0"/>
        <w:ind w:left="540"/>
        <w:textAlignment w:val="center"/>
        <w:rPr>
          <w:rFonts w:ascii="Calibri" w:hAnsi="Calibri" w:cs="Calibri"/>
          <w:szCs w:val="22"/>
        </w:rPr>
      </w:pPr>
      <w:r>
        <w:rPr>
          <w:rFonts w:ascii="Calibri" w:hAnsi="Calibri" w:cs="Calibri"/>
          <w:szCs w:val="22"/>
        </w:rPr>
        <w:t xml:space="preserve">City of Whitehorse Population Forecast </w:t>
      </w:r>
      <w:hyperlink r:id="rId24" w:history="1">
        <w:r>
          <w:rPr>
            <w:rStyle w:val="Hyperlink"/>
            <w:rFonts w:ascii="Calibri" w:hAnsi="Calibri" w:cs="Calibri"/>
            <w:szCs w:val="22"/>
          </w:rPr>
          <w:t>http://forecast.id.com.au/whitehorse</w:t>
        </w:r>
      </w:hyperlink>
    </w:p>
    <w:p w14:paraId="66C17D1A" w14:textId="77777777" w:rsidR="00AA2FE1" w:rsidRDefault="00AA2FE1" w:rsidP="00E55C1B">
      <w:pPr>
        <w:numPr>
          <w:ilvl w:val="0"/>
          <w:numId w:val="14"/>
        </w:numPr>
        <w:spacing w:after="0"/>
        <w:ind w:left="540"/>
        <w:textAlignment w:val="center"/>
        <w:rPr>
          <w:rFonts w:ascii="Calibri" w:hAnsi="Calibri" w:cs="Calibri"/>
          <w:szCs w:val="22"/>
        </w:rPr>
      </w:pPr>
      <w:r>
        <w:rPr>
          <w:rFonts w:ascii="Calibri" w:hAnsi="Calibri" w:cs="Calibri"/>
          <w:szCs w:val="22"/>
        </w:rPr>
        <w:t xml:space="preserve">Australian Bureau of Statistics: </w:t>
      </w:r>
      <w:hyperlink r:id="rId25" w:history="1">
        <w:r>
          <w:rPr>
            <w:rStyle w:val="Hyperlink"/>
            <w:rFonts w:ascii="Calibri" w:hAnsi="Calibri" w:cs="Calibri"/>
            <w:szCs w:val="22"/>
          </w:rPr>
          <w:t>http://www.abs.gov.au/</w:t>
        </w:r>
      </w:hyperlink>
    </w:p>
    <w:p w14:paraId="27E94702" w14:textId="77777777" w:rsidR="00AA2FE1" w:rsidRDefault="00AA2FE1" w:rsidP="00E55C1B">
      <w:pPr>
        <w:numPr>
          <w:ilvl w:val="0"/>
          <w:numId w:val="14"/>
        </w:numPr>
        <w:spacing w:after="0"/>
        <w:ind w:left="540"/>
        <w:textAlignment w:val="center"/>
        <w:rPr>
          <w:rFonts w:ascii="Calibri" w:hAnsi="Calibri" w:cs="Calibri"/>
          <w:szCs w:val="22"/>
        </w:rPr>
      </w:pPr>
      <w:r>
        <w:rPr>
          <w:rFonts w:ascii="Calibri" w:hAnsi="Calibri" w:cs="Calibri"/>
          <w:szCs w:val="22"/>
        </w:rPr>
        <w:t xml:space="preserve">Australian Early Development Census: </w:t>
      </w:r>
      <w:hyperlink r:id="rId26" w:history="1">
        <w:r>
          <w:rPr>
            <w:rStyle w:val="Hyperlink"/>
            <w:rFonts w:ascii="Calibri" w:hAnsi="Calibri" w:cs="Calibri"/>
            <w:szCs w:val="22"/>
          </w:rPr>
          <w:t>https://www.aedc.gov.au/data/data-explorer</w:t>
        </w:r>
      </w:hyperlink>
    </w:p>
    <w:p w14:paraId="3B55D52B" w14:textId="77777777" w:rsidR="00AA2FE1" w:rsidRDefault="00AA2FE1" w:rsidP="00E55C1B">
      <w:pPr>
        <w:numPr>
          <w:ilvl w:val="0"/>
          <w:numId w:val="14"/>
        </w:numPr>
        <w:spacing w:after="0"/>
        <w:ind w:left="540"/>
        <w:textAlignment w:val="center"/>
        <w:rPr>
          <w:rFonts w:ascii="Calibri" w:hAnsi="Calibri" w:cs="Calibri"/>
          <w:szCs w:val="22"/>
        </w:rPr>
      </w:pPr>
      <w:r>
        <w:rPr>
          <w:rFonts w:ascii="Calibri" w:hAnsi="Calibri" w:cs="Calibri"/>
          <w:szCs w:val="22"/>
        </w:rPr>
        <w:t xml:space="preserve">Victorian Child and Adolescent Monitoring System (VCAMS) Indicators </w:t>
      </w:r>
      <w:hyperlink r:id="rId27" w:history="1">
        <w:r>
          <w:rPr>
            <w:rStyle w:val="Hyperlink"/>
            <w:rFonts w:ascii="Calibri" w:hAnsi="Calibri" w:cs="Calibri"/>
            <w:szCs w:val="22"/>
          </w:rPr>
          <w:t>http://www.education.vic.gov.au/about/research/Pages/vcamsindicator.aspx</w:t>
        </w:r>
      </w:hyperlink>
    </w:p>
    <w:p w14:paraId="66DFAA5C" w14:textId="77777777" w:rsidR="00570E30" w:rsidRDefault="00570E30" w:rsidP="00570E30">
      <w:pPr>
        <w:pStyle w:val="NormalWeb"/>
        <w:spacing w:before="0" w:beforeAutospacing="0" w:after="0" w:afterAutospacing="0"/>
        <w:ind w:left="540"/>
        <w:rPr>
          <w:rFonts w:ascii="Calibri" w:hAnsi="Calibri" w:cs="Calibri"/>
          <w:sz w:val="22"/>
          <w:szCs w:val="22"/>
        </w:rPr>
      </w:pPr>
    </w:p>
    <w:p w14:paraId="2D978029" w14:textId="77777777" w:rsidR="00BF24B2" w:rsidRPr="00624A55" w:rsidRDefault="00BF24B2" w:rsidP="00E55C1B">
      <w:pPr>
        <w:pStyle w:val="Heading1"/>
        <w:numPr>
          <w:ilvl w:val="0"/>
          <w:numId w:val="5"/>
        </w:numPr>
        <w:rPr>
          <w:lang w:val="en-AU"/>
        </w:rPr>
      </w:pPr>
      <w:bookmarkStart w:id="48" w:name="_Toc40874801"/>
      <w:bookmarkStart w:id="49" w:name="_Toc40874874"/>
      <w:bookmarkStart w:id="50" w:name="_Toc40874947"/>
      <w:bookmarkStart w:id="51" w:name="_Toc40875020"/>
      <w:bookmarkStart w:id="52" w:name="_Toc40875092"/>
      <w:bookmarkStart w:id="53" w:name="_Toc40875164"/>
      <w:bookmarkStart w:id="54" w:name="_Toc40875236"/>
      <w:bookmarkStart w:id="55" w:name="_Toc40887039"/>
      <w:bookmarkEnd w:id="48"/>
      <w:bookmarkEnd w:id="49"/>
      <w:bookmarkEnd w:id="50"/>
      <w:bookmarkEnd w:id="51"/>
      <w:bookmarkEnd w:id="52"/>
      <w:bookmarkEnd w:id="53"/>
      <w:bookmarkEnd w:id="54"/>
      <w:bookmarkEnd w:id="55"/>
      <w:r>
        <w:rPr>
          <w:lang w:val="en-AU"/>
        </w:rPr>
        <w:br w:type="page"/>
      </w:r>
      <w:bookmarkStart w:id="56" w:name="_Toc45209497"/>
      <w:bookmarkStart w:id="57" w:name="_Toc93406500"/>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E37A8B">
        <w:rPr>
          <w:lang w:val="en-AU"/>
        </w:rPr>
        <w:t>City of Whitehorse</w:t>
      </w:r>
      <w:bookmarkEnd w:id="56"/>
      <w:bookmarkEnd w:id="57"/>
    </w:p>
    <w:p w14:paraId="281C7E96" w14:textId="77777777" w:rsidR="00BF24B2" w:rsidRPr="001D5362" w:rsidRDefault="00BF24B2" w:rsidP="00BF24B2">
      <w:pPr>
        <w:pStyle w:val="Intro"/>
        <w:rPr>
          <w:sz w:val="2"/>
          <w:szCs w:val="4"/>
        </w:rPr>
      </w:pPr>
    </w:p>
    <w:p w14:paraId="6831043A" w14:textId="77777777" w:rsidR="00BF24B2" w:rsidRPr="00624A55" w:rsidRDefault="007C2F97" w:rsidP="00BF24B2">
      <w:pPr>
        <w:pStyle w:val="Heading2"/>
        <w:rPr>
          <w:lang w:val="en-AU"/>
        </w:rPr>
      </w:pPr>
      <w:bookmarkStart w:id="58" w:name="_Toc45209498"/>
      <w:bookmarkStart w:id="59" w:name="_Toc93406501"/>
      <w:r>
        <w:rPr>
          <w:lang w:val="en-AU"/>
        </w:rPr>
        <w:t>4</w:t>
      </w:r>
      <w:r w:rsidR="00BF24B2">
        <w:rPr>
          <w:lang w:val="en-AU"/>
        </w:rPr>
        <w:t>.1</w:t>
      </w:r>
      <w:r w:rsidR="00BF24B2">
        <w:rPr>
          <w:lang w:val="en-AU"/>
        </w:rPr>
        <w:tab/>
        <w:t>Purpose</w:t>
      </w:r>
      <w:bookmarkEnd w:id="58"/>
      <w:bookmarkEnd w:id="59"/>
    </w:p>
    <w:p w14:paraId="3B7C06B4" w14:textId="77777777"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2019F4DE" w14:textId="77777777" w:rsidR="00BF24B2" w:rsidRDefault="00BF24B2" w:rsidP="008879EB">
      <w:pPr>
        <w:spacing w:before="240" w:line="276" w:lineRule="auto"/>
        <w:jc w:val="both"/>
        <w:rPr>
          <w:lang w:val="en-AU"/>
        </w:rPr>
      </w:pPr>
      <w:r>
        <w:rPr>
          <w:lang w:val="en-AU"/>
        </w:rPr>
        <w:t xml:space="preserve">To identify where, </w:t>
      </w:r>
      <w:r>
        <w:t xml:space="preserve">when and how many additional kindergarten </w:t>
      </w:r>
      <w:r w:rsidR="008E6F6C">
        <w:t>places</w:t>
      </w:r>
      <w:r>
        <w:t xml:space="preserve"> are expected over the roll-out in</w:t>
      </w:r>
      <w:r w:rsidR="00E37A8B">
        <w:t xml:space="preserve"> the City of Whitehorse</w:t>
      </w:r>
      <w:r>
        <w:rPr>
          <w:lang w:val="en-AU"/>
        </w:rPr>
        <w:t xml:space="preserve">, </w:t>
      </w:r>
      <w:r w:rsidR="00E37A8B">
        <w:rPr>
          <w:lang w:val="en-AU"/>
        </w:rPr>
        <w:t>Whitehorse City Council</w:t>
      </w:r>
      <w:r w:rsidRPr="00950126">
        <w:rPr>
          <w:lang w:val="en-AU"/>
        </w:rPr>
        <w:t xml:space="preserve"> and the Department ha</w:t>
      </w:r>
      <w:r w:rsidR="00756E13">
        <w:rPr>
          <w:lang w:val="en-AU"/>
        </w:rPr>
        <w:t>ve</w:t>
      </w:r>
      <w:r w:rsidRPr="00950126">
        <w:rPr>
          <w:lang w:val="en-AU"/>
        </w:rPr>
        <w:t xml:space="preserve"> </w:t>
      </w:r>
      <w:r>
        <w:rPr>
          <w:lang w:val="en-AU"/>
        </w:rPr>
        <w:t>developed:</w:t>
      </w:r>
    </w:p>
    <w:p w14:paraId="1ED3BB72" w14:textId="77777777" w:rsidR="00BF24B2" w:rsidRDefault="00BF24B2" w:rsidP="00E55C1B">
      <w:pPr>
        <w:pStyle w:val="ListParagraph"/>
        <w:numPr>
          <w:ilvl w:val="0"/>
          <w:numId w:val="9"/>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3BCAD33D" w14:textId="77777777" w:rsidR="00BF24B2" w:rsidRPr="001122FB" w:rsidRDefault="00BF24B2" w:rsidP="00E55C1B">
      <w:pPr>
        <w:pStyle w:val="ListParagraph"/>
        <w:numPr>
          <w:ilvl w:val="0"/>
          <w:numId w:val="9"/>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E37A8B">
        <w:rPr>
          <w:lang w:val="en-AU"/>
        </w:rPr>
        <w:t>Whitehorse City Council</w:t>
      </w:r>
      <w:r w:rsidR="00756E13" w:rsidRPr="00950126">
        <w:rPr>
          <w:lang w:val="en-AU"/>
        </w:rPr>
        <w:t xml:space="preserve">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6F16A84B" w14:textId="77777777" w:rsidR="00BF24B2" w:rsidRPr="004B2E91" w:rsidRDefault="00246206" w:rsidP="00E55C1B">
      <w:pPr>
        <w:pStyle w:val="ListParagraph"/>
        <w:numPr>
          <w:ilvl w:val="0"/>
          <w:numId w:val="9"/>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taking into account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433CFB" w14:textId="77777777"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55874D36" w14:textId="77777777" w:rsidR="00BF24B2" w:rsidRPr="00624A55" w:rsidRDefault="00BF24B2" w:rsidP="006A6B01">
      <w:pPr>
        <w:pStyle w:val="Heading2"/>
        <w:rPr>
          <w:lang w:val="en-AU"/>
        </w:rPr>
      </w:pPr>
      <w:r>
        <w:rPr>
          <w:lang w:val="en-AU"/>
        </w:rPr>
        <w:br/>
      </w:r>
      <w:bookmarkStart w:id="60" w:name="_Toc45209499"/>
      <w:bookmarkStart w:id="61" w:name="_Toc93406502"/>
      <w:r w:rsidR="007C2F97">
        <w:rPr>
          <w:lang w:val="en-AU"/>
        </w:rPr>
        <w:t>4</w:t>
      </w:r>
      <w:r>
        <w:rPr>
          <w:lang w:val="en-AU"/>
        </w:rPr>
        <w:t xml:space="preserve">.2 </w:t>
      </w:r>
      <w:r>
        <w:rPr>
          <w:lang w:val="en-AU"/>
        </w:rPr>
        <w:tab/>
        <w:t>Methodology</w:t>
      </w:r>
      <w:bookmarkEnd w:id="60"/>
      <w:bookmarkEnd w:id="61"/>
    </w:p>
    <w:p w14:paraId="42A9FD43" w14:textId="77777777"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used in the following sections</w:t>
      </w:r>
      <w:r w:rsidR="00221CDF">
        <w:rPr>
          <w:lang w:val="en-AU"/>
        </w:rPr>
        <w:t xml:space="preserve"> </w:t>
      </w:r>
      <w:r w:rsidR="002C1473">
        <w:rPr>
          <w:lang w:val="en-AU"/>
        </w:rPr>
        <w:t xml:space="preserve">were </w:t>
      </w:r>
      <w:r w:rsidR="00221CDF">
        <w:rPr>
          <w:lang w:val="en-AU"/>
        </w:rPr>
        <w:t xml:space="preserve">informed by: </w:t>
      </w:r>
    </w:p>
    <w:p w14:paraId="0E65DBB8" w14:textId="77777777" w:rsidR="00BF24B2" w:rsidRDefault="00233330" w:rsidP="00E55C1B">
      <w:pPr>
        <w:pStyle w:val="ListParagraph"/>
        <w:numPr>
          <w:ilvl w:val="0"/>
          <w:numId w:val="7"/>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enrolments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74AAD64A" w14:textId="77777777" w:rsidR="008C72C1" w:rsidRDefault="008C72C1" w:rsidP="00E55C1B">
      <w:pPr>
        <w:pStyle w:val="ListParagraph"/>
        <w:numPr>
          <w:ilvl w:val="0"/>
          <w:numId w:val="7"/>
        </w:numPr>
        <w:spacing w:line="276" w:lineRule="auto"/>
        <w:ind w:left="714" w:hanging="357"/>
        <w:contextualSpacing w:val="0"/>
        <w:jc w:val="both"/>
        <w:rPr>
          <w:lang w:val="en-AU"/>
        </w:rPr>
      </w:pPr>
      <w:r>
        <w:rPr>
          <w:lang w:val="en-AU"/>
        </w:rPr>
        <w:t>The estimated capacity of new services that are planned to open in the LGA (Section 2)</w:t>
      </w:r>
    </w:p>
    <w:p w14:paraId="58EBDAC7" w14:textId="77777777" w:rsidR="00BF24B2" w:rsidRPr="003C3352" w:rsidRDefault="00BF24B2" w:rsidP="00E55C1B">
      <w:pPr>
        <w:pStyle w:val="ListParagraph"/>
        <w:numPr>
          <w:ilvl w:val="0"/>
          <w:numId w:val="7"/>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r>
        <w:rPr>
          <w:lang w:val="en-AU"/>
        </w:rPr>
        <w:t>particular issues and</w:t>
      </w:r>
      <w:r w:rsidRPr="00245AC2">
        <w:rPr>
          <w:lang w:val="en-AU"/>
        </w:rPr>
        <w:t xml:space="preserve"> trends </w:t>
      </w:r>
      <w:r>
        <w:rPr>
          <w:lang w:val="en-AU"/>
        </w:rPr>
        <w:t>in</w:t>
      </w:r>
      <w:r w:rsidRPr="00245AC2">
        <w:rPr>
          <w:lang w:val="en-AU"/>
        </w:rPr>
        <w:t xml:space="preserve"> their area</w:t>
      </w:r>
      <w:r w:rsidR="005973F4">
        <w:rPr>
          <w:lang w:val="en-AU"/>
        </w:rPr>
        <w:t>.</w:t>
      </w:r>
    </w:p>
    <w:p w14:paraId="6B34F4E8" w14:textId="77777777" w:rsidR="00BF24B2" w:rsidRDefault="00BF24B2" w:rsidP="00E55C1B">
      <w:pPr>
        <w:pStyle w:val="ListParagraph"/>
        <w:numPr>
          <w:ilvl w:val="0"/>
          <w:numId w:val="7"/>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69A468B5" w14:textId="77777777" w:rsidR="00BF24B2" w:rsidRDefault="00BF24B2" w:rsidP="00E55C1B">
      <w:pPr>
        <w:pStyle w:val="ListParagraph"/>
        <w:numPr>
          <w:ilvl w:val="0"/>
          <w:numId w:val="7"/>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6351CE7B" w14:textId="77777777"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w:t>
      </w:r>
      <w:r w:rsidR="00A14076">
        <w:rPr>
          <w:rFonts w:ascii="Arial" w:eastAsia="Arial" w:hAnsi="Arial" w:cs="Arial"/>
          <w:szCs w:val="22"/>
        </w:rPr>
        <w:lastRenderedPageBreak/>
        <w:t xml:space="preserve">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546B1FA5" w14:textId="77777777"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2CA9EA6A" w14:textId="77777777"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0D92A673" w14:textId="7777777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4E083742" w14:textId="77777777" w:rsidR="00BF24B2" w:rsidRPr="00C36116" w:rsidRDefault="007C2F97" w:rsidP="0018584B">
      <w:pPr>
        <w:pStyle w:val="Heading2"/>
        <w:spacing w:before="240"/>
        <w:rPr>
          <w:lang w:val="en-AU"/>
        </w:rPr>
      </w:pPr>
      <w:bookmarkStart w:id="62" w:name="_Toc45209500"/>
      <w:bookmarkStart w:id="63" w:name="_Toc93406503"/>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62"/>
      <w:bookmarkEnd w:id="63"/>
      <w:r w:rsidR="004A2921">
        <w:rPr>
          <w:lang w:val="en-AU"/>
        </w:rPr>
        <w:t xml:space="preserve"> </w:t>
      </w:r>
    </w:p>
    <w:p w14:paraId="2C3CC2A2" w14:textId="77777777"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32038AA8" w14:textId="77777777" w:rsidR="00D86070" w:rsidRPr="004A7DAE" w:rsidRDefault="00410927" w:rsidP="00E55C1B">
      <w:pPr>
        <w:pStyle w:val="ListParagraph"/>
        <w:numPr>
          <w:ilvl w:val="0"/>
          <w:numId w:val="10"/>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4CEB25A6" w14:textId="77777777" w:rsidR="00D86070" w:rsidRPr="003D7A08" w:rsidRDefault="00D86070" w:rsidP="00E55C1B">
      <w:pPr>
        <w:pStyle w:val="ListParagraph"/>
        <w:numPr>
          <w:ilvl w:val="0"/>
          <w:numId w:val="10"/>
        </w:numPr>
        <w:spacing w:line="259" w:lineRule="auto"/>
        <w:contextualSpacing w:val="0"/>
        <w:rPr>
          <w:rFonts w:ascii="Arial" w:hAnsi="Arial" w:cs="Arial"/>
        </w:rPr>
      </w:pPr>
      <w:r w:rsidRPr="003D7A08">
        <w:rPr>
          <w:rFonts w:ascii="Arial" w:hAnsi="Arial" w:cs="Arial"/>
        </w:rPr>
        <w:t>The Department’s Kindergarten Information Management System (KIMS), as at 2019</w:t>
      </w:r>
      <w:r w:rsidR="004F57CA">
        <w:rPr>
          <w:rFonts w:ascii="Arial" w:hAnsi="Arial" w:cs="Arial"/>
        </w:rPr>
        <w:t>.</w:t>
      </w:r>
    </w:p>
    <w:p w14:paraId="74102A3E" w14:textId="77777777" w:rsidR="00D86070" w:rsidRPr="003D7A08" w:rsidRDefault="00D86070" w:rsidP="00E55C1B">
      <w:pPr>
        <w:pStyle w:val="ListParagraph"/>
        <w:numPr>
          <w:ilvl w:val="0"/>
          <w:numId w:val="10"/>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as at 2019</w:t>
      </w:r>
      <w:r w:rsidR="004F57CA">
        <w:rPr>
          <w:rFonts w:ascii="Arial" w:hAnsi="Arial" w:cs="Arial"/>
        </w:rPr>
        <w:t>.</w:t>
      </w:r>
    </w:p>
    <w:p w14:paraId="2B317DAB" w14:textId="77777777" w:rsidR="00D86070" w:rsidRDefault="00D86070" w:rsidP="00E55C1B">
      <w:pPr>
        <w:pStyle w:val="ListParagraph"/>
        <w:numPr>
          <w:ilvl w:val="0"/>
          <w:numId w:val="10"/>
        </w:numPr>
        <w:spacing w:line="259" w:lineRule="auto"/>
        <w:contextualSpacing w:val="0"/>
        <w:rPr>
          <w:rFonts w:ascii="Arial" w:hAnsi="Arial" w:cs="Arial"/>
        </w:rPr>
      </w:pPr>
      <w:r>
        <w:rPr>
          <w:rFonts w:ascii="Arial" w:hAnsi="Arial" w:cs="Arial"/>
        </w:rPr>
        <w:t xml:space="preserve">The </w:t>
      </w:r>
      <w:r w:rsidRPr="003D7A08">
        <w:rPr>
          <w:rFonts w:ascii="Arial" w:hAnsi="Arial" w:cs="Arial"/>
        </w:rPr>
        <w:t>National Quality Agenda IT System (NQAITS), as at April 2020</w:t>
      </w:r>
      <w:r w:rsidR="004F57CA">
        <w:rPr>
          <w:rFonts w:ascii="Arial" w:hAnsi="Arial" w:cs="Arial"/>
        </w:rPr>
        <w:t>.</w:t>
      </w:r>
    </w:p>
    <w:p w14:paraId="24AEC763" w14:textId="77777777" w:rsidR="00D86070" w:rsidRDefault="00D86070" w:rsidP="00E55C1B">
      <w:pPr>
        <w:pStyle w:val="ListParagraph"/>
        <w:numPr>
          <w:ilvl w:val="0"/>
          <w:numId w:val="10"/>
        </w:numPr>
        <w:spacing w:line="259" w:lineRule="auto"/>
        <w:contextualSpacing w:val="0"/>
        <w:rPr>
          <w:rFonts w:ascii="Arial" w:hAnsi="Arial" w:cs="Arial"/>
        </w:rPr>
      </w:pPr>
      <w:r>
        <w:rPr>
          <w:rFonts w:ascii="Arial" w:hAnsi="Arial" w:cs="Arial"/>
        </w:rPr>
        <w:t>The Victorian Child and Adolescent Monitoring System (VCAMS), as at 2018</w:t>
      </w:r>
      <w:r w:rsidR="004F57CA">
        <w:rPr>
          <w:rFonts w:ascii="Arial" w:hAnsi="Arial" w:cs="Arial"/>
        </w:rPr>
        <w:t>.</w:t>
      </w:r>
    </w:p>
    <w:p w14:paraId="6023F8A1" w14:textId="77777777"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p w14:paraId="5F062642" w14:textId="77777777" w:rsidR="00570113" w:rsidRDefault="00570113" w:rsidP="0018584B">
      <w:pPr>
        <w:spacing w:line="276" w:lineRule="auto"/>
        <w:jc w:val="both"/>
        <w:rPr>
          <w:rFonts w:ascii="Arial" w:hAnsi="Arial" w:cs="Arial"/>
        </w:rPr>
      </w:pPr>
    </w:p>
    <w:p w14:paraId="09F68FCA" w14:textId="77777777" w:rsidR="00570113" w:rsidRDefault="00570113" w:rsidP="0018584B">
      <w:pPr>
        <w:spacing w:line="276" w:lineRule="auto"/>
        <w:jc w:val="both"/>
        <w:rPr>
          <w:rFonts w:ascii="Arial" w:hAnsi="Arial" w:cs="Arial"/>
        </w:rPr>
      </w:pPr>
    </w:p>
    <w:p w14:paraId="52F6FBBE" w14:textId="77777777" w:rsidR="00570113" w:rsidRPr="00BB1F3D" w:rsidRDefault="00570113" w:rsidP="0018584B">
      <w:pPr>
        <w:spacing w:line="276" w:lineRule="auto"/>
        <w:jc w:val="both"/>
        <w:rPr>
          <w:rFonts w:ascii="Arial" w:hAnsi="Arial" w:cs="Arial"/>
        </w:rPr>
      </w:pPr>
    </w:p>
    <w:tbl>
      <w:tblPr>
        <w:tblStyle w:val="TableGrid1"/>
        <w:tblW w:w="9503" w:type="dxa"/>
        <w:jc w:val="center"/>
        <w:tblLook w:val="04A0" w:firstRow="1" w:lastRow="0" w:firstColumn="1" w:lastColumn="0" w:noHBand="0" w:noVBand="1"/>
      </w:tblPr>
      <w:tblGrid>
        <w:gridCol w:w="5847"/>
        <w:gridCol w:w="3656"/>
      </w:tblGrid>
      <w:tr w:rsidR="004A2921" w:rsidRPr="004A2921" w14:paraId="4ECA21E2" w14:textId="77777777" w:rsidTr="00A27220">
        <w:trPr>
          <w:trHeight w:val="570"/>
          <w:jc w:val="center"/>
        </w:trPr>
        <w:tc>
          <w:tcPr>
            <w:tcW w:w="9503" w:type="dxa"/>
            <w:gridSpan w:val="2"/>
          </w:tcPr>
          <w:p w14:paraId="68248D2D" w14:textId="77777777"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2020)</w:t>
            </w:r>
          </w:p>
          <w:p w14:paraId="5D48D96D" w14:textId="77777777" w:rsidR="004A2921" w:rsidRPr="004A2921" w:rsidRDefault="004A2921" w:rsidP="004A2921">
            <w:pPr>
              <w:spacing w:before="60" w:after="0"/>
              <w:jc w:val="center"/>
              <w:rPr>
                <w:rFonts w:ascii="Arial" w:eastAsia="Calibri" w:hAnsi="Arial" w:cs="Arial"/>
                <w:bCs/>
                <w:color w:val="C00000"/>
              </w:rPr>
            </w:pPr>
          </w:p>
        </w:tc>
      </w:tr>
      <w:tr w:rsidR="004A2921" w:rsidRPr="004A2921" w14:paraId="2C0DF17A" w14:textId="77777777" w:rsidTr="00A27220">
        <w:trPr>
          <w:trHeight w:val="210"/>
          <w:jc w:val="center"/>
        </w:trPr>
        <w:tc>
          <w:tcPr>
            <w:tcW w:w="5847" w:type="dxa"/>
          </w:tcPr>
          <w:p w14:paraId="3B82BB89" w14:textId="77777777"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216147D8" w14:textId="77777777" w:rsidR="004A2921" w:rsidRPr="004A2921" w:rsidRDefault="00AA6090" w:rsidP="004A2921">
            <w:pPr>
              <w:spacing w:after="0"/>
              <w:jc w:val="right"/>
              <w:rPr>
                <w:rFonts w:ascii="Arial" w:eastAsia="Calibri" w:hAnsi="Arial" w:cs="Arial"/>
              </w:rPr>
            </w:pPr>
            <w:r>
              <w:rPr>
                <w:rFonts w:ascii="Arial" w:eastAsia="Calibri" w:hAnsi="Arial" w:cs="Arial"/>
              </w:rPr>
              <w:t>35</w:t>
            </w:r>
          </w:p>
        </w:tc>
      </w:tr>
      <w:tr w:rsidR="004A2921" w:rsidRPr="004A2921" w14:paraId="023373E4" w14:textId="77777777" w:rsidTr="00A27220">
        <w:trPr>
          <w:trHeight w:val="210"/>
          <w:jc w:val="center"/>
        </w:trPr>
        <w:tc>
          <w:tcPr>
            <w:tcW w:w="5847" w:type="dxa"/>
          </w:tcPr>
          <w:p w14:paraId="2DF59E27" w14:textId="77777777"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42C106EC" w14:textId="77777777" w:rsidR="004A2921" w:rsidRPr="004A2921" w:rsidRDefault="00AA6090" w:rsidP="004A2921">
            <w:pPr>
              <w:spacing w:after="0"/>
              <w:jc w:val="right"/>
              <w:rPr>
                <w:rFonts w:ascii="Arial" w:eastAsia="Calibri" w:hAnsi="Arial" w:cs="Arial"/>
              </w:rPr>
            </w:pPr>
            <w:r>
              <w:rPr>
                <w:rFonts w:ascii="Arial" w:eastAsia="Calibri" w:hAnsi="Arial" w:cs="Arial"/>
              </w:rPr>
              <w:t>46</w:t>
            </w:r>
          </w:p>
        </w:tc>
      </w:tr>
    </w:tbl>
    <w:p w14:paraId="0AF19160" w14:textId="77777777"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1AA1FD32" w14:textId="77777777" w:rsidTr="00A27220">
        <w:trPr>
          <w:trHeight w:val="411"/>
        </w:trPr>
        <w:tc>
          <w:tcPr>
            <w:tcW w:w="9493" w:type="dxa"/>
            <w:gridSpan w:val="2"/>
          </w:tcPr>
          <w:p w14:paraId="7062D568" w14:textId="77777777"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2020)</w:t>
            </w:r>
          </w:p>
        </w:tc>
      </w:tr>
      <w:tr w:rsidR="004A2921" w:rsidRPr="004A2921" w14:paraId="3A86D166" w14:textId="77777777" w:rsidTr="00A27220">
        <w:trPr>
          <w:trHeight w:val="277"/>
        </w:trPr>
        <w:tc>
          <w:tcPr>
            <w:tcW w:w="4609" w:type="dxa"/>
          </w:tcPr>
          <w:p w14:paraId="537B2C9F"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376BB836"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2D3AC861" w14:textId="77777777" w:rsidTr="00A27220">
        <w:trPr>
          <w:trHeight w:val="227"/>
        </w:trPr>
        <w:tc>
          <w:tcPr>
            <w:tcW w:w="4609" w:type="dxa"/>
          </w:tcPr>
          <w:p w14:paraId="611C1177" w14:textId="77777777" w:rsidR="004A2921" w:rsidRPr="004A2921" w:rsidRDefault="004A2921" w:rsidP="004A2921">
            <w:pPr>
              <w:spacing w:after="0"/>
              <w:rPr>
                <w:rFonts w:ascii="Arial" w:eastAsia="Calibri" w:hAnsi="Arial" w:cs="Arial"/>
              </w:rPr>
            </w:pPr>
            <w:r w:rsidRPr="004A2921">
              <w:rPr>
                <w:rFonts w:ascii="Arial" w:eastAsia="Calibri" w:hAnsi="Arial" w:cs="Arial"/>
              </w:rPr>
              <w:t>Local Government</w:t>
            </w:r>
          </w:p>
        </w:tc>
        <w:tc>
          <w:tcPr>
            <w:tcW w:w="4884" w:type="dxa"/>
          </w:tcPr>
          <w:p w14:paraId="0CD6F327" w14:textId="77777777" w:rsidR="004A2921" w:rsidRPr="004A2921" w:rsidRDefault="00AA6090" w:rsidP="004A2921">
            <w:pPr>
              <w:spacing w:after="0"/>
              <w:jc w:val="right"/>
              <w:rPr>
                <w:rFonts w:ascii="Arial" w:eastAsia="Calibri" w:hAnsi="Arial" w:cs="Arial"/>
              </w:rPr>
            </w:pPr>
            <w:r>
              <w:rPr>
                <w:rFonts w:ascii="Arial" w:eastAsia="Calibri" w:hAnsi="Arial" w:cs="Arial"/>
              </w:rPr>
              <w:t>5%</w:t>
            </w:r>
          </w:p>
        </w:tc>
      </w:tr>
      <w:tr w:rsidR="004A2921" w:rsidRPr="004A2921" w14:paraId="430C550B" w14:textId="77777777" w:rsidTr="00A27220">
        <w:trPr>
          <w:trHeight w:val="227"/>
        </w:trPr>
        <w:tc>
          <w:tcPr>
            <w:tcW w:w="4609" w:type="dxa"/>
          </w:tcPr>
          <w:p w14:paraId="43260755"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not for profit</w:t>
            </w:r>
          </w:p>
        </w:tc>
        <w:tc>
          <w:tcPr>
            <w:tcW w:w="4884" w:type="dxa"/>
          </w:tcPr>
          <w:p w14:paraId="24F41668" w14:textId="77777777" w:rsidR="004A2921" w:rsidRPr="004A2921" w:rsidRDefault="00AA6090" w:rsidP="004A2921">
            <w:pPr>
              <w:spacing w:after="0"/>
              <w:jc w:val="right"/>
              <w:rPr>
                <w:rFonts w:ascii="Arial" w:eastAsia="Calibri" w:hAnsi="Arial" w:cs="Arial"/>
              </w:rPr>
            </w:pPr>
            <w:r>
              <w:rPr>
                <w:rFonts w:ascii="Arial" w:eastAsia="Calibri" w:hAnsi="Arial" w:cs="Arial"/>
              </w:rPr>
              <w:t>47%</w:t>
            </w:r>
          </w:p>
        </w:tc>
      </w:tr>
      <w:tr w:rsidR="004A2921" w:rsidRPr="004A2921" w14:paraId="6F55D532" w14:textId="77777777" w:rsidTr="00A27220">
        <w:trPr>
          <w:trHeight w:val="227"/>
        </w:trPr>
        <w:tc>
          <w:tcPr>
            <w:tcW w:w="4609" w:type="dxa"/>
          </w:tcPr>
          <w:p w14:paraId="4B2768DA"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for profit</w:t>
            </w:r>
          </w:p>
        </w:tc>
        <w:tc>
          <w:tcPr>
            <w:tcW w:w="4884" w:type="dxa"/>
          </w:tcPr>
          <w:p w14:paraId="41EE5594" w14:textId="77777777" w:rsidR="004A2921" w:rsidRPr="004A2921" w:rsidRDefault="00AA6090" w:rsidP="004A2921">
            <w:pPr>
              <w:spacing w:after="0"/>
              <w:jc w:val="right"/>
              <w:rPr>
                <w:rFonts w:ascii="Arial" w:eastAsia="Calibri" w:hAnsi="Arial" w:cs="Arial"/>
              </w:rPr>
            </w:pPr>
            <w:r>
              <w:rPr>
                <w:rFonts w:ascii="Arial" w:eastAsia="Calibri" w:hAnsi="Arial" w:cs="Arial"/>
              </w:rPr>
              <w:t>37%</w:t>
            </w:r>
          </w:p>
        </w:tc>
      </w:tr>
      <w:tr w:rsidR="004A2921" w:rsidRPr="004A2921" w14:paraId="462299FB" w14:textId="77777777" w:rsidTr="00A27220">
        <w:trPr>
          <w:trHeight w:val="57"/>
        </w:trPr>
        <w:tc>
          <w:tcPr>
            <w:tcW w:w="4609" w:type="dxa"/>
          </w:tcPr>
          <w:p w14:paraId="4AE0D57A" w14:textId="77777777" w:rsidR="004A2921" w:rsidRPr="004A2921" w:rsidRDefault="004A2921" w:rsidP="004A2921">
            <w:pPr>
              <w:spacing w:after="0"/>
              <w:rPr>
                <w:rFonts w:ascii="Arial" w:eastAsia="Calibri" w:hAnsi="Arial" w:cs="Arial"/>
              </w:rPr>
            </w:pPr>
            <w:r w:rsidRPr="004A2921">
              <w:rPr>
                <w:rFonts w:ascii="Arial" w:eastAsia="Calibri" w:hAnsi="Arial" w:cs="Arial"/>
              </w:rPr>
              <w:t>Other</w:t>
            </w:r>
          </w:p>
        </w:tc>
        <w:tc>
          <w:tcPr>
            <w:tcW w:w="4884" w:type="dxa"/>
          </w:tcPr>
          <w:p w14:paraId="2E6A7BF8" w14:textId="77777777" w:rsidR="004A2921" w:rsidRPr="004A2921" w:rsidRDefault="00AA6090" w:rsidP="004A2921">
            <w:pPr>
              <w:spacing w:after="0"/>
              <w:jc w:val="right"/>
              <w:rPr>
                <w:rFonts w:ascii="Arial" w:eastAsia="Calibri" w:hAnsi="Arial" w:cs="Arial"/>
              </w:rPr>
            </w:pPr>
            <w:r>
              <w:rPr>
                <w:rFonts w:ascii="Arial" w:eastAsia="Calibri" w:hAnsi="Arial" w:cs="Arial"/>
              </w:rPr>
              <w:t>11%</w:t>
            </w:r>
          </w:p>
        </w:tc>
      </w:tr>
    </w:tbl>
    <w:p w14:paraId="387A1790" w14:textId="77777777"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355E1EBF" w14:textId="77777777" w:rsidTr="00A27220">
        <w:trPr>
          <w:trHeight w:val="315"/>
        </w:trPr>
        <w:tc>
          <w:tcPr>
            <w:tcW w:w="9493" w:type="dxa"/>
            <w:gridSpan w:val="2"/>
          </w:tcPr>
          <w:p w14:paraId="3EE6BFF0"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06C5BE3B" w14:textId="77777777" w:rsidTr="00A27220">
        <w:trPr>
          <w:trHeight w:val="546"/>
        </w:trPr>
        <w:tc>
          <w:tcPr>
            <w:tcW w:w="7650" w:type="dxa"/>
          </w:tcPr>
          <w:p w14:paraId="76CE66F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6750186B" w14:textId="77777777" w:rsidR="004A2921" w:rsidRPr="004A2921" w:rsidRDefault="00E63CB6" w:rsidP="004A2921">
            <w:pPr>
              <w:spacing w:afterLines="60" w:after="144"/>
              <w:jc w:val="right"/>
              <w:rPr>
                <w:rFonts w:ascii="Arial" w:eastAsia="Calibri" w:hAnsi="Arial" w:cs="Arial"/>
                <w:bCs/>
                <w:sz w:val="24"/>
                <w:szCs w:val="24"/>
              </w:rPr>
            </w:pPr>
            <w:r>
              <w:rPr>
                <w:rFonts w:ascii="Arial" w:eastAsia="Calibri" w:hAnsi="Arial" w:cs="Arial"/>
                <w:bCs/>
                <w:sz w:val="24"/>
                <w:szCs w:val="24"/>
              </w:rPr>
              <w:t>89%</w:t>
            </w:r>
          </w:p>
        </w:tc>
      </w:tr>
      <w:tr w:rsidR="004A2921" w:rsidRPr="004A2921" w14:paraId="0035F158" w14:textId="77777777" w:rsidTr="00A27220">
        <w:trPr>
          <w:trHeight w:val="534"/>
        </w:trPr>
        <w:tc>
          <w:tcPr>
            <w:tcW w:w="7650" w:type="dxa"/>
          </w:tcPr>
          <w:p w14:paraId="6B1F8C7C"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5D73F3" w14:textId="77777777" w:rsidR="004A2921" w:rsidRPr="004A2921" w:rsidRDefault="00E63CB6" w:rsidP="004A2921">
            <w:pPr>
              <w:spacing w:afterLines="60" w:after="144"/>
              <w:jc w:val="right"/>
              <w:rPr>
                <w:rFonts w:ascii="Arial" w:eastAsia="Calibri" w:hAnsi="Arial" w:cs="Arial"/>
                <w:bCs/>
                <w:sz w:val="24"/>
                <w:szCs w:val="24"/>
              </w:rPr>
            </w:pPr>
            <w:r>
              <w:rPr>
                <w:rFonts w:ascii="Arial" w:eastAsia="Calibri" w:hAnsi="Arial" w:cs="Arial"/>
                <w:bCs/>
                <w:sz w:val="24"/>
                <w:szCs w:val="24"/>
              </w:rPr>
              <w:t>76</w:t>
            </w:r>
          </w:p>
        </w:tc>
      </w:tr>
      <w:tr w:rsidR="004A2921" w:rsidRPr="004A2921" w14:paraId="33192BD2" w14:textId="77777777" w:rsidTr="00A27220">
        <w:trPr>
          <w:trHeight w:val="534"/>
        </w:trPr>
        <w:tc>
          <w:tcPr>
            <w:tcW w:w="7650" w:type="dxa"/>
          </w:tcPr>
          <w:p w14:paraId="30787C0F"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93C230B" w14:textId="77777777" w:rsidR="004A2921" w:rsidRPr="004A2921" w:rsidRDefault="00E63CB6" w:rsidP="004A2921">
            <w:pPr>
              <w:spacing w:afterLines="60" w:after="144"/>
              <w:jc w:val="right"/>
              <w:rPr>
                <w:rFonts w:ascii="Arial" w:eastAsia="Calibri" w:hAnsi="Arial" w:cs="Arial"/>
                <w:bCs/>
                <w:sz w:val="24"/>
                <w:szCs w:val="24"/>
              </w:rPr>
            </w:pPr>
            <w:r>
              <w:rPr>
                <w:rFonts w:ascii="Arial" w:eastAsia="Calibri" w:hAnsi="Arial" w:cs="Arial"/>
                <w:bCs/>
                <w:sz w:val="24"/>
                <w:szCs w:val="24"/>
              </w:rPr>
              <w:t>50</w:t>
            </w:r>
          </w:p>
        </w:tc>
      </w:tr>
    </w:tbl>
    <w:p w14:paraId="67B2F46C" w14:textId="77777777" w:rsidR="00BF24B2" w:rsidRDefault="00ED414D" w:rsidP="00B948EA">
      <w:pPr>
        <w:rPr>
          <w:lang w:val="en-AU" w:eastAsia="en-AU"/>
        </w:rPr>
      </w:pPr>
      <w:r>
        <w:rPr>
          <w:noProof/>
          <w:lang w:val="en-AU" w:eastAsia="en-AU"/>
        </w:rPr>
        <w:drawing>
          <wp:anchor distT="0" distB="0" distL="114300" distR="114300" simplePos="0" relativeHeight="251661314" behindDoc="0" locked="0" layoutInCell="1" allowOverlap="1" wp14:anchorId="335A1ADA" wp14:editId="22C4F22B">
            <wp:simplePos x="0" y="0"/>
            <wp:positionH relativeFrom="column">
              <wp:posOffset>164439</wp:posOffset>
            </wp:positionH>
            <wp:positionV relativeFrom="paragraph">
              <wp:posOffset>276708</wp:posOffset>
            </wp:positionV>
            <wp:extent cx="5715000" cy="1990725"/>
            <wp:effectExtent l="19050" t="19050" r="19050" b="285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5715000" cy="1990725"/>
                    </a:xfrm>
                    <a:prstGeom prst="rect">
                      <a:avLst/>
                    </a:prstGeom>
                    <a:ln>
                      <a:solidFill>
                        <a:srgbClr val="C00000"/>
                      </a:solidFill>
                    </a:ln>
                  </pic:spPr>
                </pic:pic>
              </a:graphicData>
            </a:graphic>
          </wp:anchor>
        </w:drawing>
      </w:r>
    </w:p>
    <w:p w14:paraId="5757CAF8" w14:textId="77777777" w:rsidR="009C5B3F" w:rsidRDefault="009C5B3F" w:rsidP="00BF24B2">
      <w:pPr>
        <w:pStyle w:val="Heading2"/>
        <w:rPr>
          <w:lang w:val="en-AU"/>
        </w:rPr>
      </w:pPr>
    </w:p>
    <w:p w14:paraId="5E126FF9" w14:textId="77777777" w:rsidR="00BF24B2" w:rsidRDefault="007C2F97" w:rsidP="00BF24B2">
      <w:pPr>
        <w:pStyle w:val="Heading2"/>
        <w:rPr>
          <w:lang w:val="en-AU"/>
        </w:rPr>
      </w:pPr>
      <w:bookmarkStart w:id="64" w:name="_Toc45209501"/>
      <w:bookmarkStart w:id="65" w:name="_Toc93406504"/>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64"/>
      <w:bookmarkEnd w:id="65"/>
    </w:p>
    <w:p w14:paraId="045E822C" w14:textId="77777777"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66" w:name="_Hlk41057943"/>
      <w:bookmarkStart w:id="67" w:name="_Hlk41057922"/>
    </w:p>
    <w:p w14:paraId="38B475E0" w14:textId="77777777"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66"/>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68"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68"/>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67"/>
    <w:p w14:paraId="7E1AEC6F" w14:textId="77777777" w:rsidR="001261DF" w:rsidRDefault="00B15214" w:rsidP="0018584B">
      <w:pPr>
        <w:tabs>
          <w:tab w:val="left" w:pos="5536"/>
        </w:tabs>
        <w:spacing w:before="240" w:line="276" w:lineRule="auto"/>
        <w:jc w:val="both"/>
        <w:rPr>
          <w:lang w:val="en-AU"/>
        </w:rPr>
      </w:pPr>
      <w:r>
        <w:rPr>
          <w:lang w:val="en-AU"/>
        </w:rPr>
        <w:t>The</w:t>
      </w:r>
      <w:r w:rsidR="001261DF">
        <w:rPr>
          <w:rFonts w:ascii="Arial" w:eastAsia="Arial" w:hAnsi="Arial" w:cs="Arial"/>
        </w:rPr>
        <w:t xml:space="preserv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69ED6B43" w14:textId="77777777" w:rsidR="00BF24B2" w:rsidRPr="009F4149" w:rsidRDefault="00A4154E" w:rsidP="00E55C1B">
      <w:pPr>
        <w:pStyle w:val="ListParagraph"/>
        <w:numPr>
          <w:ilvl w:val="0"/>
          <w:numId w:val="6"/>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5438DCCE" w14:textId="77777777" w:rsidR="00AE680B" w:rsidRPr="00635181" w:rsidRDefault="00057B53" w:rsidP="00E55C1B">
      <w:pPr>
        <w:pStyle w:val="ListParagraph"/>
        <w:numPr>
          <w:ilvl w:val="1"/>
          <w:numId w:val="6"/>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247BA128" w14:textId="77777777" w:rsidR="00AE680B" w:rsidRPr="00635181" w:rsidRDefault="00057B53" w:rsidP="00E55C1B">
      <w:pPr>
        <w:pStyle w:val="ListParagraph"/>
        <w:numPr>
          <w:ilvl w:val="1"/>
          <w:numId w:val="6"/>
        </w:numPr>
        <w:spacing w:after="160" w:line="259" w:lineRule="auto"/>
        <w:ind w:left="1434" w:hanging="357"/>
        <w:contextualSpacing w:val="0"/>
        <w:rPr>
          <w:rFonts w:ascii="Arial" w:hAnsi="Arial" w:cs="Arial"/>
        </w:rPr>
      </w:pPr>
      <w:r>
        <w:rPr>
          <w:rFonts w:ascii="Arial" w:hAnsi="Arial" w:cs="Arial"/>
        </w:rPr>
        <w:lastRenderedPageBreak/>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35E23899" w14:textId="77777777" w:rsidR="00AE680B" w:rsidRPr="00635181" w:rsidRDefault="00057B53" w:rsidP="00E55C1B">
      <w:pPr>
        <w:pStyle w:val="ListParagraph"/>
        <w:numPr>
          <w:ilvl w:val="1"/>
          <w:numId w:val="6"/>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42A220D8" w14:textId="77777777" w:rsidR="00AE680B" w:rsidRDefault="00057B53" w:rsidP="00E55C1B">
      <w:pPr>
        <w:pStyle w:val="ListParagraph"/>
        <w:numPr>
          <w:ilvl w:val="1"/>
          <w:numId w:val="6"/>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60D2E173" w14:textId="77777777" w:rsidR="00BF24B2" w:rsidRPr="00797E0C" w:rsidRDefault="00057B53" w:rsidP="00E55C1B">
      <w:pPr>
        <w:pStyle w:val="ListParagraph"/>
        <w:numPr>
          <w:ilvl w:val="0"/>
          <w:numId w:val="6"/>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151FD099" w14:textId="77777777" w:rsidR="002C34B0" w:rsidRDefault="00B15214" w:rsidP="00D57638">
      <w:pPr>
        <w:spacing w:line="276" w:lineRule="auto"/>
        <w:jc w:val="both"/>
        <w:rPr>
          <w:lang w:val="en-AU"/>
        </w:rPr>
      </w:pPr>
      <w:r>
        <w:rPr>
          <w:lang w:val="en-AU"/>
        </w:rPr>
        <w:t>The</w:t>
      </w:r>
      <w:r w:rsidR="00BF24B2" w:rsidRPr="00887BC1">
        <w:rPr>
          <w:lang w:val="en-AU"/>
        </w:rPr>
        <w:t xml:space="preserve"> Department </w:t>
      </w:r>
      <w:r w:rsidRPr="00887BC1">
        <w:rPr>
          <w:lang w:val="en-AU"/>
        </w:rPr>
        <w:t>ha</w:t>
      </w:r>
      <w:r>
        <w:rPr>
          <w:lang w:val="en-AU"/>
        </w:rPr>
        <w:t xml:space="preserve">s </w:t>
      </w:r>
      <w:r w:rsidR="00BF24B2">
        <w:rPr>
          <w:lang w:val="en-AU"/>
        </w:rPr>
        <w:t xml:space="preserve">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00922C91" w14:textId="77777777" w:rsidR="00BF24B2" w:rsidRPr="0004400F" w:rsidRDefault="00BF24B2" w:rsidP="00BF24B2">
      <w:pPr>
        <w:rPr>
          <w:b/>
          <w:bCs/>
          <w:lang w:val="en-AU"/>
        </w:rPr>
      </w:pPr>
      <w:bookmarkStart w:id="69" w:name="_Hlk43199401"/>
      <w:r w:rsidRPr="0004400F">
        <w:rPr>
          <w:b/>
          <w:bCs/>
          <w:lang w:val="en-AU"/>
        </w:rPr>
        <w:t xml:space="preserve">Table 1: </w:t>
      </w:r>
      <w:r w:rsidR="008C4A50">
        <w:rPr>
          <w:b/>
          <w:bCs/>
          <w:lang w:val="en-AU"/>
        </w:rPr>
        <w:t>[</w:t>
      </w:r>
      <w:r w:rsidR="00B01ED6">
        <w:rPr>
          <w:b/>
          <w:bCs/>
          <w:lang w:val="en-AU"/>
        </w:rPr>
        <w:t>Range of</w:t>
      </w:r>
      <w:r w:rsidR="008C4A50">
        <w:rPr>
          <w:b/>
          <w:bCs/>
          <w:lang w:val="en-AU"/>
        </w:rPr>
        <w:t>]</w:t>
      </w:r>
      <w:r w:rsidR="00B01ED6">
        <w:rPr>
          <w:b/>
          <w:bCs/>
          <w:lang w:val="en-AU"/>
        </w:rPr>
        <w:t xml:space="preserve"> 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63848C6C" w14:textId="77777777" w:rsidTr="000379CF">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02C465E2"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4385533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6CD62839"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6ED20FFC"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0BBC2B5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4CD84927"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207B4A1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34D7186C"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3AD0B1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7338C25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0379CF" w:rsidRPr="003210CB" w14:paraId="0453D595" w14:textId="77777777" w:rsidTr="000379CF">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6F0BFF25" w14:textId="77777777" w:rsidR="000379CF" w:rsidRPr="0018584B" w:rsidRDefault="000379CF" w:rsidP="000379CF">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482E92" w14:textId="77777777" w:rsidR="000379CF" w:rsidRPr="00217233" w:rsidRDefault="000379CF" w:rsidP="000379CF">
            <w:pPr>
              <w:spacing w:after="0"/>
              <w:jc w:val="right"/>
              <w:rPr>
                <w:rFonts w:ascii="Arial" w:eastAsia="Times New Roman" w:hAnsi="Arial" w:cs="Arial"/>
                <w:color w:val="000000"/>
                <w:sz w:val="18"/>
                <w:szCs w:val="18"/>
                <w:lang w:eastAsia="en-AU"/>
              </w:rPr>
            </w:pPr>
            <w:r w:rsidRPr="00217233">
              <w:rPr>
                <w:rFonts w:ascii="Arial" w:hAnsi="Arial" w:cs="Arial"/>
                <w:color w:val="000000"/>
                <w:sz w:val="18"/>
                <w:szCs w:val="18"/>
              </w:rPr>
              <w:t>4,300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2F61E4" w14:textId="77777777" w:rsidR="000379CF" w:rsidRPr="00217233" w:rsidRDefault="000379CF" w:rsidP="000379CF">
            <w:pPr>
              <w:spacing w:after="0"/>
              <w:jc w:val="right"/>
              <w:rPr>
                <w:rFonts w:ascii="Arial" w:eastAsia="Times New Roman" w:hAnsi="Arial" w:cs="Arial"/>
                <w:color w:val="000000"/>
                <w:sz w:val="18"/>
                <w:szCs w:val="18"/>
                <w:lang w:eastAsia="en-AU"/>
              </w:rPr>
            </w:pPr>
            <w:r w:rsidRPr="00217233">
              <w:rPr>
                <w:rFonts w:ascii="Arial" w:hAnsi="Arial" w:cs="Arial"/>
                <w:color w:val="000000"/>
                <w:sz w:val="18"/>
                <w:szCs w:val="18"/>
              </w:rPr>
              <w:t>4,300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CB5346" w14:textId="77777777" w:rsidR="000379CF" w:rsidRPr="00217233" w:rsidRDefault="000379CF" w:rsidP="000379CF">
            <w:pPr>
              <w:spacing w:after="0"/>
              <w:jc w:val="right"/>
              <w:rPr>
                <w:rFonts w:ascii="Arial" w:eastAsia="Times New Roman" w:hAnsi="Arial" w:cs="Arial"/>
                <w:color w:val="000000"/>
                <w:sz w:val="18"/>
                <w:szCs w:val="18"/>
                <w:lang w:eastAsia="en-AU"/>
              </w:rPr>
            </w:pPr>
            <w:r w:rsidRPr="00217233">
              <w:rPr>
                <w:rFonts w:ascii="Arial" w:hAnsi="Arial" w:cs="Arial"/>
                <w:color w:val="000000"/>
                <w:sz w:val="18"/>
                <w:szCs w:val="18"/>
              </w:rPr>
              <w:t>4,300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46908D" w14:textId="77777777" w:rsidR="000379CF" w:rsidRPr="00217233" w:rsidRDefault="000379CF" w:rsidP="000379CF">
            <w:pPr>
              <w:spacing w:after="0"/>
              <w:jc w:val="right"/>
              <w:rPr>
                <w:rFonts w:ascii="Arial" w:eastAsia="Times New Roman" w:hAnsi="Arial" w:cs="Arial"/>
                <w:color w:val="000000"/>
                <w:sz w:val="18"/>
                <w:szCs w:val="18"/>
                <w:lang w:eastAsia="en-AU"/>
              </w:rPr>
            </w:pPr>
            <w:r w:rsidRPr="00217233">
              <w:rPr>
                <w:rFonts w:ascii="Arial" w:hAnsi="Arial" w:cs="Arial"/>
                <w:color w:val="000000"/>
                <w:sz w:val="18"/>
                <w:szCs w:val="18"/>
              </w:rPr>
              <w:t>4,300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244F42" w14:textId="77777777" w:rsidR="000379CF" w:rsidRPr="00217233" w:rsidRDefault="000379CF" w:rsidP="000379CF">
            <w:pPr>
              <w:spacing w:after="0"/>
              <w:jc w:val="right"/>
              <w:rPr>
                <w:rFonts w:ascii="Arial" w:eastAsia="Times New Roman" w:hAnsi="Arial" w:cs="Arial"/>
                <w:color w:val="000000"/>
                <w:sz w:val="18"/>
                <w:szCs w:val="18"/>
                <w:lang w:eastAsia="en-AU"/>
              </w:rPr>
            </w:pPr>
            <w:r w:rsidRPr="00217233">
              <w:rPr>
                <w:rFonts w:ascii="Arial" w:hAnsi="Arial" w:cs="Arial"/>
                <w:color w:val="000000"/>
                <w:sz w:val="18"/>
                <w:szCs w:val="18"/>
              </w:rPr>
              <w:t>4,300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016F3F" w14:textId="77777777" w:rsidR="000379CF" w:rsidRPr="00217233" w:rsidRDefault="000379CF" w:rsidP="000379CF">
            <w:pPr>
              <w:spacing w:after="0"/>
              <w:jc w:val="right"/>
              <w:rPr>
                <w:rFonts w:ascii="Arial" w:eastAsia="Times New Roman" w:hAnsi="Arial" w:cs="Arial"/>
                <w:color w:val="000000"/>
                <w:sz w:val="18"/>
                <w:szCs w:val="18"/>
                <w:lang w:eastAsia="en-AU"/>
              </w:rPr>
            </w:pPr>
            <w:r w:rsidRPr="00217233">
              <w:rPr>
                <w:rFonts w:ascii="Arial" w:hAnsi="Arial" w:cs="Arial"/>
                <w:color w:val="000000"/>
                <w:sz w:val="18"/>
                <w:szCs w:val="18"/>
              </w:rPr>
              <w:t>4,300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157650" w14:textId="77777777" w:rsidR="000379CF" w:rsidRPr="00217233" w:rsidRDefault="000379CF" w:rsidP="000379CF">
            <w:pPr>
              <w:spacing w:after="0"/>
              <w:jc w:val="right"/>
              <w:rPr>
                <w:rFonts w:ascii="Arial" w:eastAsia="Times New Roman" w:hAnsi="Arial" w:cs="Arial"/>
                <w:color w:val="000000"/>
                <w:sz w:val="18"/>
                <w:szCs w:val="18"/>
                <w:lang w:eastAsia="en-AU"/>
              </w:rPr>
            </w:pPr>
            <w:r w:rsidRPr="00217233">
              <w:rPr>
                <w:rFonts w:ascii="Arial" w:hAnsi="Arial" w:cs="Arial"/>
                <w:color w:val="000000"/>
                <w:sz w:val="18"/>
                <w:szCs w:val="18"/>
              </w:rPr>
              <w:t>4,300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68BE44" w14:textId="77777777" w:rsidR="000379CF" w:rsidRPr="00217233" w:rsidRDefault="000379CF" w:rsidP="000379CF">
            <w:pPr>
              <w:spacing w:after="0"/>
              <w:jc w:val="right"/>
              <w:rPr>
                <w:rFonts w:ascii="Arial" w:eastAsia="Times New Roman" w:hAnsi="Arial" w:cs="Arial"/>
                <w:color w:val="000000"/>
                <w:sz w:val="18"/>
                <w:szCs w:val="18"/>
                <w:lang w:eastAsia="en-AU"/>
              </w:rPr>
            </w:pPr>
            <w:r w:rsidRPr="00217233">
              <w:rPr>
                <w:rFonts w:ascii="Arial" w:hAnsi="Arial" w:cs="Arial"/>
                <w:color w:val="000000"/>
                <w:sz w:val="18"/>
                <w:szCs w:val="18"/>
              </w:rPr>
              <w:t>4,300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58236D" w14:textId="77777777" w:rsidR="000379CF" w:rsidRPr="00217233" w:rsidRDefault="000379CF" w:rsidP="000379CF">
            <w:pPr>
              <w:spacing w:after="0"/>
              <w:jc w:val="right"/>
              <w:rPr>
                <w:rFonts w:ascii="Arial" w:eastAsia="Times New Roman" w:hAnsi="Arial" w:cs="Arial"/>
                <w:color w:val="000000"/>
                <w:sz w:val="18"/>
                <w:szCs w:val="18"/>
                <w:lang w:eastAsia="en-AU"/>
              </w:rPr>
            </w:pPr>
            <w:r w:rsidRPr="00217233">
              <w:rPr>
                <w:rFonts w:ascii="Arial" w:hAnsi="Arial" w:cs="Arial"/>
                <w:color w:val="000000"/>
                <w:sz w:val="18"/>
                <w:szCs w:val="18"/>
              </w:rPr>
              <w:t>4,300</w:t>
            </w:r>
          </w:p>
        </w:tc>
      </w:tr>
      <w:tr w:rsidR="00DC6BAF" w:rsidRPr="00590B34" w14:paraId="5671B927" w14:textId="77777777" w:rsidTr="00DC6BAF">
        <w:trPr>
          <w:trHeight w:val="555"/>
        </w:trPr>
        <w:tc>
          <w:tcPr>
            <w:tcW w:w="1664" w:type="dxa"/>
            <w:tcBorders>
              <w:top w:val="single" w:sz="4" w:space="0" w:color="auto"/>
              <w:left w:val="single" w:sz="4" w:space="0" w:color="auto"/>
              <w:bottom w:val="single" w:sz="4" w:space="0" w:color="auto"/>
              <w:right w:val="single" w:sz="4" w:space="0" w:color="auto"/>
            </w:tcBorders>
            <w:shd w:val="clear" w:color="000000" w:fill="FFFFFF"/>
            <w:vAlign w:val="bottom"/>
          </w:tcPr>
          <w:p w14:paraId="1F356576" w14:textId="77777777" w:rsidR="00DC6BAF" w:rsidRPr="00590B34" w:rsidRDefault="00DC6BAF" w:rsidP="00DC6BAF">
            <w:pPr>
              <w:spacing w:after="0"/>
              <w:rPr>
                <w:rFonts w:ascii="Arial" w:eastAsia="Times New Roman" w:hAnsi="Arial" w:cs="Arial"/>
                <w:color w:val="000000"/>
                <w:sz w:val="20"/>
                <w:szCs w:val="22"/>
                <w:lang w:val="en-AU" w:eastAsia="en-AU"/>
              </w:rPr>
            </w:pPr>
            <w:r>
              <w:rPr>
                <w:sz w:val="20"/>
                <w:lang w:val="en-AU"/>
              </w:rPr>
              <w:t>Total three and four-year-old places</w:t>
            </w:r>
            <w:r w:rsidRPr="00D662B8">
              <w:rPr>
                <w:sz w:val="20"/>
                <w:lang w:val="en-AU"/>
              </w:rPr>
              <w:t xml:space="preserve"> that can be </w:t>
            </w:r>
            <w:r>
              <w:rPr>
                <w:sz w:val="20"/>
                <w:lang w:val="en-AU"/>
              </w:rPr>
              <w:t>accommodated</w:t>
            </w:r>
            <w:r w:rsidRPr="00D662B8">
              <w:rPr>
                <w:sz w:val="20"/>
                <w:lang w:val="en-AU"/>
              </w:rPr>
              <w:t xml:space="preserve"> </w:t>
            </w:r>
            <w:r>
              <w:rPr>
                <w:sz w:val="20"/>
                <w:lang w:val="en-AU"/>
              </w:rPr>
              <w:t xml:space="preserve">by optimising </w:t>
            </w:r>
            <w:r w:rsidRPr="00D662B8">
              <w:rPr>
                <w:sz w:val="20"/>
                <w:lang w:val="en-AU"/>
              </w:rPr>
              <w:t>existing services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821969" w14:textId="77777777" w:rsidR="00DC6BAF" w:rsidRPr="00DC6BAF" w:rsidRDefault="00DC6BAF" w:rsidP="00DC6BAF">
            <w:pPr>
              <w:spacing w:after="0"/>
              <w:jc w:val="right"/>
              <w:rPr>
                <w:rFonts w:cstheme="minorHAnsi"/>
                <w:color w:val="000000"/>
                <w:sz w:val="18"/>
                <w:szCs w:val="18"/>
              </w:rPr>
            </w:pPr>
            <w:r w:rsidRPr="00DC6BAF">
              <w:rPr>
                <w:rFonts w:cstheme="minorHAnsi"/>
                <w:color w:val="000000"/>
                <w:sz w:val="18"/>
                <w:szCs w:val="18"/>
              </w:rPr>
              <w:t>4,300 – 5,717</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15BE2A" w14:textId="77777777" w:rsidR="00DC6BAF" w:rsidRPr="00DC6BAF" w:rsidRDefault="00DC6BAF" w:rsidP="00DC6BAF">
            <w:pPr>
              <w:spacing w:after="0"/>
              <w:jc w:val="right"/>
              <w:rPr>
                <w:rFonts w:eastAsia="Times New Roman" w:cstheme="minorHAnsi"/>
                <w:b/>
                <w:color w:val="000000"/>
                <w:sz w:val="18"/>
                <w:szCs w:val="18"/>
                <w:lang w:val="en-AU" w:eastAsia="en-AU"/>
              </w:rPr>
            </w:pPr>
            <w:r w:rsidRPr="00DC6BAF">
              <w:rPr>
                <w:rFonts w:cstheme="minorHAnsi"/>
                <w:color w:val="000000"/>
                <w:sz w:val="18"/>
                <w:szCs w:val="18"/>
              </w:rPr>
              <w:t>4,300 – 5,717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2D361D" w14:textId="77777777" w:rsidR="00DC6BAF" w:rsidRPr="00DC6BAF" w:rsidRDefault="00DC6BAF" w:rsidP="00DC6BAF">
            <w:pPr>
              <w:spacing w:after="0"/>
              <w:jc w:val="right"/>
              <w:rPr>
                <w:rFonts w:cstheme="minorHAnsi"/>
                <w:b/>
                <w:color w:val="000000"/>
                <w:sz w:val="18"/>
                <w:szCs w:val="18"/>
              </w:rPr>
            </w:pPr>
            <w:r w:rsidRPr="00DC6BAF">
              <w:rPr>
                <w:rFonts w:cstheme="minorHAnsi"/>
                <w:color w:val="000000"/>
                <w:sz w:val="18"/>
                <w:szCs w:val="18"/>
              </w:rPr>
              <w:t>4,300 – 5,717</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81BCBE" w14:textId="77777777" w:rsidR="00DC6BAF" w:rsidRPr="00DC6BAF" w:rsidRDefault="00DC6BAF" w:rsidP="00DC6BAF">
            <w:pPr>
              <w:spacing w:after="0"/>
              <w:jc w:val="right"/>
              <w:rPr>
                <w:rFonts w:cstheme="minorHAnsi"/>
                <w:b/>
                <w:color w:val="000000"/>
                <w:sz w:val="18"/>
                <w:szCs w:val="18"/>
              </w:rPr>
            </w:pPr>
            <w:r w:rsidRPr="00DC6BAF">
              <w:rPr>
                <w:rFonts w:cstheme="minorHAnsi"/>
                <w:color w:val="000000"/>
                <w:sz w:val="18"/>
                <w:szCs w:val="18"/>
              </w:rPr>
              <w:t>4,300 – 5,717</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32A66F" w14:textId="77777777" w:rsidR="00DC6BAF" w:rsidRPr="00DC6BAF" w:rsidRDefault="00DC6BAF" w:rsidP="00DC6BAF">
            <w:pPr>
              <w:spacing w:after="0"/>
              <w:jc w:val="right"/>
              <w:rPr>
                <w:rFonts w:cstheme="minorHAnsi"/>
                <w:b/>
                <w:color w:val="000000"/>
                <w:sz w:val="18"/>
                <w:szCs w:val="18"/>
              </w:rPr>
            </w:pPr>
            <w:r w:rsidRPr="00DC6BAF">
              <w:rPr>
                <w:rFonts w:cstheme="minorHAnsi"/>
                <w:color w:val="000000"/>
                <w:sz w:val="18"/>
                <w:szCs w:val="18"/>
              </w:rPr>
              <w:t>4,300 – 5,717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27A8E5" w14:textId="77777777" w:rsidR="00DC6BAF" w:rsidRPr="00DC6BAF" w:rsidRDefault="00DC6BAF" w:rsidP="00DC6BAF">
            <w:pPr>
              <w:spacing w:after="0"/>
              <w:jc w:val="right"/>
              <w:rPr>
                <w:rFonts w:cstheme="minorHAnsi"/>
                <w:b/>
                <w:color w:val="000000"/>
                <w:sz w:val="18"/>
                <w:szCs w:val="18"/>
              </w:rPr>
            </w:pPr>
            <w:r w:rsidRPr="00DC6BAF">
              <w:rPr>
                <w:rFonts w:cstheme="minorHAnsi"/>
                <w:color w:val="000000"/>
                <w:sz w:val="18"/>
                <w:szCs w:val="18"/>
              </w:rPr>
              <w:t>4,300 – 5,717</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87385A" w14:textId="77777777" w:rsidR="00DC6BAF" w:rsidRPr="00DC6BAF" w:rsidRDefault="00DC6BAF" w:rsidP="00DC6BAF">
            <w:pPr>
              <w:spacing w:after="0"/>
              <w:jc w:val="right"/>
              <w:rPr>
                <w:rFonts w:cstheme="minorHAnsi"/>
                <w:b/>
                <w:color w:val="000000"/>
                <w:sz w:val="18"/>
                <w:szCs w:val="18"/>
              </w:rPr>
            </w:pPr>
            <w:r w:rsidRPr="00DC6BAF">
              <w:rPr>
                <w:rFonts w:cstheme="minorHAnsi"/>
                <w:color w:val="000000"/>
                <w:sz w:val="18"/>
                <w:szCs w:val="18"/>
              </w:rPr>
              <w:t>4,300 – 5,717</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89A265" w14:textId="77777777" w:rsidR="00DC6BAF" w:rsidRPr="00DC6BAF" w:rsidRDefault="00DC6BAF" w:rsidP="00DC6BAF">
            <w:pPr>
              <w:spacing w:after="0"/>
              <w:jc w:val="right"/>
              <w:rPr>
                <w:rFonts w:cstheme="minorHAnsi"/>
                <w:b/>
                <w:color w:val="000000"/>
                <w:sz w:val="18"/>
                <w:szCs w:val="18"/>
              </w:rPr>
            </w:pPr>
            <w:r w:rsidRPr="00DC6BAF">
              <w:rPr>
                <w:rFonts w:cstheme="minorHAnsi"/>
                <w:color w:val="000000"/>
                <w:sz w:val="18"/>
                <w:szCs w:val="18"/>
              </w:rPr>
              <w:t>4,300 – 5,717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7E465" w14:textId="77777777" w:rsidR="00DC6BAF" w:rsidRPr="00DC6BAF" w:rsidRDefault="00DC6BAF" w:rsidP="00DC6BAF">
            <w:pPr>
              <w:spacing w:after="0"/>
              <w:jc w:val="right"/>
              <w:rPr>
                <w:rFonts w:cstheme="minorHAnsi"/>
                <w:b/>
                <w:color w:val="000000"/>
                <w:sz w:val="18"/>
                <w:szCs w:val="18"/>
              </w:rPr>
            </w:pPr>
            <w:r w:rsidRPr="00DC6BAF">
              <w:rPr>
                <w:rFonts w:cstheme="minorHAnsi"/>
                <w:color w:val="000000"/>
                <w:sz w:val="18"/>
                <w:szCs w:val="18"/>
              </w:rPr>
              <w:t>4,300 – 5,717</w:t>
            </w:r>
          </w:p>
        </w:tc>
      </w:tr>
    </w:tbl>
    <w:p w14:paraId="63D8EB6D" w14:textId="77777777"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p w14:paraId="13CCA1C5" w14:textId="77777777" w:rsidR="00D6293D" w:rsidRPr="0028318D" w:rsidRDefault="00824CC0" w:rsidP="00EC7777">
      <w:pPr>
        <w:spacing w:before="120"/>
        <w:jc w:val="both"/>
        <w:rPr>
          <w:sz w:val="18"/>
          <w:szCs w:val="18"/>
        </w:rPr>
      </w:pPr>
      <w:r>
        <w:rPr>
          <w:sz w:val="18"/>
          <w:szCs w:val="18"/>
        </w:rPr>
        <w:t>**</w:t>
      </w:r>
      <w:r w:rsidR="00D6293D" w:rsidRPr="0028318D">
        <w:rPr>
          <w:sz w:val="18"/>
          <w:szCs w:val="18"/>
        </w:rPr>
        <w:t>The likely expansion of services and kindergarten places in response to population growth (i.e. growth in demand not generated by the Three</w:t>
      </w:r>
      <w:r w:rsidR="00D6293D">
        <w:rPr>
          <w:sz w:val="18"/>
          <w:szCs w:val="18"/>
        </w:rPr>
        <w:t>-Year-Old Kindergarten Reform that would likely occur)</w:t>
      </w:r>
      <w:r w:rsidR="00D6293D" w:rsidRPr="0028318D">
        <w:rPr>
          <w:sz w:val="18"/>
          <w:szCs w:val="18"/>
        </w:rPr>
        <w:t xml:space="preserve"> is not accounted for in these estimates.</w:t>
      </w:r>
    </w:p>
    <w:bookmarkEnd w:id="69"/>
    <w:p w14:paraId="2C66CEFF" w14:textId="77777777" w:rsidR="00BF24B2" w:rsidRDefault="00BF24B2" w:rsidP="00BF24B2">
      <w:pPr>
        <w:spacing w:before="120"/>
        <w:rPr>
          <w:lang w:val="en-AU"/>
        </w:rPr>
      </w:pPr>
    </w:p>
    <w:p w14:paraId="7F1FCA99" w14:textId="77777777" w:rsidR="00BF24B2" w:rsidRDefault="007C2F97" w:rsidP="00BF24B2">
      <w:pPr>
        <w:pStyle w:val="Heading2"/>
        <w:rPr>
          <w:lang w:val="en-AU"/>
        </w:rPr>
      </w:pPr>
      <w:bookmarkStart w:id="70" w:name="_Toc45209502"/>
      <w:bookmarkStart w:id="71" w:name="_Toc93406505"/>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70"/>
      <w:bookmarkEnd w:id="71"/>
      <w:r w:rsidR="00BF24B2">
        <w:rPr>
          <w:lang w:val="en-AU"/>
        </w:rPr>
        <w:t xml:space="preserve"> </w:t>
      </w:r>
    </w:p>
    <w:p w14:paraId="01AC581B" w14:textId="77777777"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E37A8B">
        <w:rPr>
          <w:lang w:val="en-AU"/>
        </w:rPr>
        <w:t>Whitehorse City Council</w:t>
      </w:r>
      <w:r w:rsidRPr="00840618">
        <w:rPr>
          <w:color w:val="FF0000"/>
          <w:lang w:val="en-AU"/>
        </w:rPr>
        <w:t xml:space="preserve"> </w:t>
      </w:r>
      <w:r>
        <w:rPr>
          <w:lang w:val="en-AU"/>
        </w:rPr>
        <w:t>and the Department to illustrate</w:t>
      </w:r>
      <w:r w:rsidR="00A11C46">
        <w:rPr>
          <w:lang w:val="en-AU"/>
        </w:rPr>
        <w:t xml:space="preserve"> the estimated:</w:t>
      </w:r>
    </w:p>
    <w:p w14:paraId="4BBCB57C" w14:textId="77777777" w:rsidR="00BF24B2" w:rsidRDefault="00A11C46" w:rsidP="00E55C1B">
      <w:pPr>
        <w:pStyle w:val="ListParagraph"/>
        <w:numPr>
          <w:ilvl w:val="0"/>
          <w:numId w:val="8"/>
        </w:numPr>
        <w:spacing w:line="276" w:lineRule="auto"/>
        <w:ind w:left="714" w:hanging="357"/>
        <w:contextualSpacing w:val="0"/>
        <w:jc w:val="both"/>
        <w:rPr>
          <w:rFonts w:ascii="Arial" w:hAnsi="Arial" w:cs="Arial"/>
        </w:rPr>
      </w:pPr>
      <w:r>
        <w:rPr>
          <w:lang w:val="en-AU"/>
        </w:rPr>
        <w:t xml:space="preserve">Total number of </w:t>
      </w:r>
      <w:bookmarkStart w:id="72"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72"/>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218B404D" w14:textId="77777777" w:rsidR="00BF24B2" w:rsidRPr="000E3C9C" w:rsidRDefault="003E0392" w:rsidP="00E55C1B">
      <w:pPr>
        <w:pStyle w:val="ListParagraph"/>
        <w:numPr>
          <w:ilvl w:val="0"/>
          <w:numId w:val="8"/>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762E83D0" w14:textId="77777777" w:rsidR="007F6280" w:rsidRDefault="007F6280" w:rsidP="00642DAC">
      <w:pPr>
        <w:spacing w:line="276" w:lineRule="auto"/>
        <w:jc w:val="both"/>
        <w:rPr>
          <w:rFonts w:ascii="Arial" w:hAnsi="Arial" w:cs="Arial"/>
        </w:rPr>
      </w:pPr>
      <w:r>
        <w:rPr>
          <w:rFonts w:ascii="Arial" w:hAnsi="Arial" w:cs="Arial"/>
        </w:rPr>
        <w:lastRenderedPageBreak/>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183CB74" w14:textId="77777777"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E37A8B">
        <w:rPr>
          <w:lang w:val="en-AU"/>
        </w:rPr>
        <w:t>Whitehorse City Council</w:t>
      </w:r>
      <w:r w:rsidR="00112035" w:rsidRPr="00BB1F3D">
        <w:rPr>
          <w:rFonts w:ascii="Arial" w:hAnsi="Arial" w:cs="Arial"/>
        </w:rPr>
        <w:t xml:space="preserve"> </w:t>
      </w:r>
      <w:r w:rsidR="00112035">
        <w:rPr>
          <w:rFonts w:ascii="Arial" w:hAnsi="Arial" w:cs="Arial"/>
        </w:rPr>
        <w:t>and t</w:t>
      </w:r>
      <w:r w:rsidR="00BF24B2" w:rsidRPr="00BB1F3D">
        <w:rPr>
          <w:rFonts w:ascii="Arial" w:hAnsi="Arial" w:cs="Arial"/>
        </w:rPr>
        <w:t xml:space="preserve">he Department have </w:t>
      </w:r>
      <w:r w:rsidR="00B01ED6">
        <w:rPr>
          <w:rFonts w:ascii="Arial" w:hAnsi="Arial" w:cs="Arial"/>
        </w:rPr>
        <w:t>taken into account</w:t>
      </w:r>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68211BF2" w14:textId="77777777"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593A0807" w14:textId="77777777" w:rsidR="009E7293" w:rsidRDefault="00112035" w:rsidP="00BF71D9">
      <w:pPr>
        <w:spacing w:line="276" w:lineRule="auto"/>
        <w:jc w:val="both"/>
        <w:rPr>
          <w:rFonts w:ascii="Arial" w:hAnsi="Arial" w:cs="Arial"/>
        </w:rPr>
      </w:pPr>
      <w:r>
        <w:rPr>
          <w:rFonts w:ascii="Arial" w:hAnsi="Arial" w:cs="Arial"/>
        </w:rPr>
        <w:t xml:space="preserve">Infrastructure need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2252CAB6" w14:textId="7777777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B15214">
        <w:rPr>
          <w:rFonts w:ascii="Arial" w:hAnsi="Arial" w:cs="Arial"/>
        </w:rPr>
        <w:t xml:space="preserve">or if alternative data is provided in the local government context section with that data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73" w:name="_Toc35852261"/>
      <w:bookmarkStart w:id="74" w:name="_Hlk43199504"/>
    </w:p>
    <w:p w14:paraId="5D377D9C" w14:textId="77777777" w:rsidR="001E14D5" w:rsidRDefault="001E14D5">
      <w:pPr>
        <w:spacing w:after="0"/>
        <w:rPr>
          <w:b/>
          <w:bCs/>
          <w:lang w:val="en-AU"/>
        </w:rPr>
      </w:pPr>
      <w:r>
        <w:rPr>
          <w:b/>
          <w:bCs/>
          <w:lang w:val="en-AU"/>
        </w:rPr>
        <w:br w:type="page"/>
      </w:r>
    </w:p>
    <w:p w14:paraId="34DAAD2D" w14:textId="77777777" w:rsidR="003F5280" w:rsidRDefault="00BF24B2" w:rsidP="00BF24B2">
      <w:pPr>
        <w:rPr>
          <w:b/>
          <w:bCs/>
          <w:lang w:val="en-AU"/>
        </w:rPr>
      </w:pPr>
      <w:r w:rsidRPr="000E293B">
        <w:rPr>
          <w:b/>
          <w:bCs/>
          <w:lang w:val="en-AU"/>
        </w:rPr>
        <w:lastRenderedPageBreak/>
        <w:t xml:space="preserve">LGA </w:t>
      </w:r>
      <w:r w:rsidR="00965BD9">
        <w:rPr>
          <w:b/>
          <w:bCs/>
          <w:lang w:val="en-AU"/>
        </w:rPr>
        <w:t xml:space="preserve">estimates </w:t>
      </w:r>
      <w:bookmarkStart w:id="75" w:name="_Hlk40444456"/>
      <w:bookmarkEnd w:id="73"/>
    </w:p>
    <w:p w14:paraId="44327994" w14:textId="77777777"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8C4A50">
        <w:rPr>
          <w:b/>
          <w:bCs/>
          <w:lang w:val="en-AU"/>
        </w:rPr>
        <w:t>[</w:t>
      </w:r>
      <w:r w:rsidR="00B01ED6">
        <w:rPr>
          <w:b/>
          <w:bCs/>
          <w:lang w:val="en-AU"/>
        </w:rPr>
        <w:t>Ran</w:t>
      </w:r>
      <w:r w:rsidR="00C74139">
        <w:rPr>
          <w:b/>
          <w:bCs/>
          <w:lang w:val="en-AU"/>
        </w:rPr>
        <w:t>g</w:t>
      </w:r>
      <w:r w:rsidR="00B01ED6">
        <w:rPr>
          <w:b/>
          <w:bCs/>
          <w:lang w:val="en-AU"/>
        </w:rPr>
        <w:t>e of</w:t>
      </w:r>
      <w:r w:rsidR="008C4A50">
        <w:rPr>
          <w:b/>
          <w:bCs/>
          <w:lang w:val="en-AU"/>
        </w:rPr>
        <w:t>]</w:t>
      </w:r>
      <w:r w:rsidR="00B01ED6">
        <w:rPr>
          <w:b/>
          <w:bCs/>
          <w:lang w:val="en-AU"/>
        </w:rPr>
        <w:t xml:space="preserve"> 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666852D2"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F6F01A0"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409E2F5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F8A084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D6B40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68B43F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37BB273C"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21DCEDBC"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398FCF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F2D8E5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61BB383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1E14D5" w:rsidRPr="00590B34" w14:paraId="0EF6A4CB" w14:textId="77777777" w:rsidTr="00574F15">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4B3E2F02" w14:textId="77777777" w:rsidR="001E14D5" w:rsidRPr="00BB1F3D" w:rsidRDefault="001E14D5" w:rsidP="001E14D5">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9E4F12" w14:textId="77777777" w:rsidR="001E14D5" w:rsidRPr="00574F15" w:rsidRDefault="001E14D5" w:rsidP="00574F15">
            <w:pPr>
              <w:spacing w:after="0"/>
              <w:jc w:val="right"/>
              <w:rPr>
                <w:rFonts w:eastAsia="Times New Roman" w:cstheme="minorHAnsi"/>
                <w:b/>
                <w:bCs/>
                <w:color w:val="000000"/>
                <w:sz w:val="18"/>
                <w:szCs w:val="20"/>
                <w:lang w:eastAsia="en-AU"/>
              </w:rPr>
            </w:pPr>
            <w:r w:rsidRPr="00574F15">
              <w:rPr>
                <w:rFonts w:cstheme="minorHAnsi"/>
                <w:color w:val="000000"/>
                <w:sz w:val="18"/>
                <w:szCs w:val="20"/>
              </w:rPr>
              <w:t>2,002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4C3C3A" w14:textId="77777777" w:rsidR="001E14D5" w:rsidRPr="00574F15" w:rsidRDefault="001E14D5" w:rsidP="00574F15">
            <w:pPr>
              <w:spacing w:after="0"/>
              <w:jc w:val="right"/>
              <w:rPr>
                <w:rFonts w:eastAsia="Times New Roman" w:cstheme="minorHAnsi"/>
                <w:b/>
                <w:bCs/>
                <w:color w:val="000000"/>
                <w:sz w:val="18"/>
                <w:szCs w:val="20"/>
                <w:lang w:eastAsia="en-AU"/>
              </w:rPr>
            </w:pPr>
            <w:r w:rsidRPr="00574F15">
              <w:rPr>
                <w:rFonts w:cstheme="minorHAnsi"/>
                <w:color w:val="000000"/>
                <w:sz w:val="18"/>
                <w:szCs w:val="20"/>
              </w:rPr>
              <w:t>3,113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AF8357" w14:textId="77777777" w:rsidR="001E14D5" w:rsidRPr="00574F15" w:rsidRDefault="001E14D5" w:rsidP="00574F15">
            <w:pPr>
              <w:spacing w:after="0"/>
              <w:jc w:val="right"/>
              <w:rPr>
                <w:rFonts w:eastAsia="Times New Roman" w:cstheme="minorHAnsi"/>
                <w:b/>
                <w:bCs/>
                <w:color w:val="000000"/>
                <w:sz w:val="18"/>
                <w:szCs w:val="20"/>
                <w:lang w:eastAsia="en-AU"/>
              </w:rPr>
            </w:pPr>
            <w:r w:rsidRPr="00574F15">
              <w:rPr>
                <w:rFonts w:cstheme="minorHAnsi"/>
                <w:color w:val="000000"/>
                <w:sz w:val="18"/>
                <w:szCs w:val="20"/>
              </w:rPr>
              <w:t>3,295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4E8DA0" w14:textId="77777777" w:rsidR="001E14D5" w:rsidRPr="00574F15" w:rsidRDefault="001E14D5" w:rsidP="00574F15">
            <w:pPr>
              <w:spacing w:after="0"/>
              <w:jc w:val="right"/>
              <w:rPr>
                <w:rFonts w:eastAsia="Times New Roman" w:cstheme="minorHAnsi"/>
                <w:b/>
                <w:bCs/>
                <w:color w:val="000000"/>
                <w:sz w:val="18"/>
                <w:szCs w:val="20"/>
                <w:lang w:eastAsia="en-AU"/>
              </w:rPr>
            </w:pPr>
            <w:r w:rsidRPr="00574F15">
              <w:rPr>
                <w:rFonts w:cstheme="minorHAnsi"/>
                <w:color w:val="000000"/>
                <w:sz w:val="18"/>
                <w:szCs w:val="20"/>
              </w:rPr>
              <w:t>3,444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C17FA" w14:textId="77777777" w:rsidR="001E14D5" w:rsidRPr="00574F15" w:rsidRDefault="001E14D5" w:rsidP="00574F15">
            <w:pPr>
              <w:spacing w:after="0"/>
              <w:jc w:val="right"/>
              <w:rPr>
                <w:rFonts w:eastAsia="Times New Roman" w:cstheme="minorHAnsi"/>
                <w:b/>
                <w:bCs/>
                <w:color w:val="000000"/>
                <w:sz w:val="18"/>
                <w:szCs w:val="20"/>
                <w:lang w:eastAsia="en-AU"/>
              </w:rPr>
            </w:pPr>
            <w:r w:rsidRPr="00574F15">
              <w:rPr>
                <w:rFonts w:cstheme="minorHAnsi"/>
                <w:color w:val="000000"/>
                <w:sz w:val="18"/>
                <w:szCs w:val="20"/>
              </w:rPr>
              <w:t>3,576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50BE65" w14:textId="77777777" w:rsidR="001E14D5" w:rsidRPr="00574F15" w:rsidRDefault="001E14D5" w:rsidP="00574F15">
            <w:pPr>
              <w:spacing w:after="0"/>
              <w:jc w:val="right"/>
              <w:rPr>
                <w:rFonts w:eastAsia="Times New Roman" w:cstheme="minorHAnsi"/>
                <w:b/>
                <w:bCs/>
                <w:color w:val="000000"/>
                <w:sz w:val="18"/>
                <w:szCs w:val="20"/>
                <w:lang w:eastAsia="en-AU"/>
              </w:rPr>
            </w:pPr>
            <w:r w:rsidRPr="00574F15">
              <w:rPr>
                <w:rFonts w:cstheme="minorHAnsi"/>
                <w:color w:val="000000"/>
                <w:sz w:val="18"/>
                <w:szCs w:val="20"/>
              </w:rPr>
              <w:t>3,760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A4E3BC" w14:textId="77777777" w:rsidR="001E14D5" w:rsidRPr="00574F15" w:rsidRDefault="001E14D5" w:rsidP="00574F15">
            <w:pPr>
              <w:spacing w:after="0"/>
              <w:jc w:val="right"/>
              <w:rPr>
                <w:rFonts w:eastAsia="Times New Roman" w:cstheme="minorHAnsi"/>
                <w:b/>
                <w:bCs/>
                <w:color w:val="000000"/>
                <w:sz w:val="18"/>
                <w:szCs w:val="20"/>
                <w:lang w:eastAsia="en-AU"/>
              </w:rPr>
            </w:pPr>
            <w:r w:rsidRPr="00574F15">
              <w:rPr>
                <w:rFonts w:cstheme="minorHAnsi"/>
                <w:color w:val="000000"/>
                <w:sz w:val="18"/>
                <w:szCs w:val="20"/>
              </w:rPr>
              <w:t>3,922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C1823B" w14:textId="77777777" w:rsidR="001E14D5" w:rsidRPr="00574F15" w:rsidRDefault="001E14D5" w:rsidP="00574F15">
            <w:pPr>
              <w:spacing w:after="0"/>
              <w:jc w:val="right"/>
              <w:rPr>
                <w:rFonts w:eastAsia="Times New Roman" w:cstheme="minorHAnsi"/>
                <w:b/>
                <w:bCs/>
                <w:color w:val="000000"/>
                <w:sz w:val="18"/>
                <w:szCs w:val="20"/>
                <w:lang w:eastAsia="en-AU"/>
              </w:rPr>
            </w:pPr>
            <w:r w:rsidRPr="00574F15">
              <w:rPr>
                <w:rFonts w:cstheme="minorHAnsi"/>
                <w:color w:val="000000"/>
                <w:sz w:val="18"/>
                <w:szCs w:val="20"/>
              </w:rPr>
              <w:t>4,276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ADF0AB" w14:textId="77777777" w:rsidR="001E14D5" w:rsidRPr="00574F15" w:rsidRDefault="001E14D5" w:rsidP="00574F15">
            <w:pPr>
              <w:spacing w:after="0"/>
              <w:jc w:val="right"/>
              <w:rPr>
                <w:rFonts w:eastAsia="Times New Roman" w:cstheme="minorHAnsi"/>
                <w:b/>
                <w:bCs/>
                <w:color w:val="000000"/>
                <w:sz w:val="18"/>
                <w:szCs w:val="20"/>
                <w:lang w:eastAsia="en-AU"/>
              </w:rPr>
            </w:pPr>
            <w:r w:rsidRPr="00574F15">
              <w:rPr>
                <w:rFonts w:cstheme="minorHAnsi"/>
                <w:color w:val="000000"/>
                <w:sz w:val="18"/>
                <w:szCs w:val="20"/>
              </w:rPr>
              <w:t>4,744</w:t>
            </w:r>
          </w:p>
        </w:tc>
      </w:tr>
      <w:tr w:rsidR="00574F15" w:rsidRPr="00590B34" w14:paraId="36731B04" w14:textId="77777777" w:rsidTr="00574F15">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271CBCF7" w14:textId="77777777" w:rsidR="00574F15" w:rsidRPr="00BB1F3D" w:rsidRDefault="00574F15" w:rsidP="00574F15">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8A1292" w14:textId="77777777" w:rsidR="00574F15" w:rsidRPr="00574F15" w:rsidRDefault="00574F15" w:rsidP="00574F15">
            <w:pPr>
              <w:spacing w:after="0"/>
              <w:jc w:val="right"/>
              <w:rPr>
                <w:rFonts w:eastAsia="Times New Roman" w:cstheme="minorHAnsi"/>
                <w:b/>
                <w:bCs/>
                <w:color w:val="000000"/>
                <w:sz w:val="18"/>
                <w:szCs w:val="20"/>
                <w:lang w:eastAsia="en-AU"/>
              </w:rPr>
            </w:pPr>
            <w:r w:rsidRPr="00574F15">
              <w:rPr>
                <w:rFonts w:cstheme="minorHAnsi"/>
                <w:color w:val="000000"/>
                <w:sz w:val="18"/>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F71F6B" w14:textId="77777777" w:rsidR="00574F15" w:rsidRPr="00574F15" w:rsidRDefault="00574F15" w:rsidP="00574F15">
            <w:pPr>
              <w:spacing w:after="0"/>
              <w:jc w:val="right"/>
              <w:rPr>
                <w:rFonts w:eastAsia="Times New Roman" w:cstheme="minorHAnsi"/>
                <w:b/>
                <w:bCs/>
                <w:color w:val="000000"/>
                <w:sz w:val="18"/>
                <w:szCs w:val="20"/>
                <w:lang w:eastAsia="en-AU"/>
              </w:rPr>
            </w:pPr>
            <w:r w:rsidRPr="00574F15">
              <w:rPr>
                <w:rFonts w:cstheme="minorHAnsi"/>
                <w:color w:val="000000"/>
                <w:sz w:val="18"/>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7CFE13" w14:textId="77777777" w:rsidR="00574F15" w:rsidRPr="00574F15" w:rsidRDefault="00574F15" w:rsidP="00574F15">
            <w:pPr>
              <w:spacing w:after="0"/>
              <w:jc w:val="right"/>
              <w:rPr>
                <w:rFonts w:eastAsia="Times New Roman" w:cstheme="minorHAnsi"/>
                <w:b/>
                <w:bCs/>
                <w:color w:val="000000"/>
                <w:sz w:val="18"/>
                <w:szCs w:val="20"/>
                <w:lang w:eastAsia="en-AU"/>
              </w:rPr>
            </w:pPr>
            <w:r w:rsidRPr="00574F15">
              <w:rPr>
                <w:rFonts w:cstheme="minorHAnsi"/>
                <w:color w:val="000000"/>
                <w:sz w:val="18"/>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2BED34" w14:textId="77777777" w:rsidR="00574F15" w:rsidRPr="00574F15" w:rsidRDefault="00574F15" w:rsidP="00574F15">
            <w:pPr>
              <w:spacing w:after="0"/>
              <w:jc w:val="right"/>
              <w:rPr>
                <w:rFonts w:eastAsia="Times New Roman" w:cstheme="minorHAnsi"/>
                <w:b/>
                <w:bCs/>
                <w:color w:val="000000"/>
                <w:sz w:val="18"/>
                <w:szCs w:val="20"/>
                <w:lang w:eastAsia="en-AU"/>
              </w:rPr>
            </w:pPr>
            <w:r w:rsidRPr="00574F15">
              <w:rPr>
                <w:rFonts w:cstheme="minorHAnsi"/>
                <w:color w:val="000000"/>
                <w:sz w:val="18"/>
                <w:szCs w:val="20"/>
              </w:rPr>
              <w:t>0 - 25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37B69D" w14:textId="77777777" w:rsidR="00574F15" w:rsidRPr="00574F15" w:rsidRDefault="00574F15" w:rsidP="00574F15">
            <w:pPr>
              <w:spacing w:after="0"/>
              <w:jc w:val="right"/>
              <w:rPr>
                <w:rFonts w:eastAsia="Times New Roman" w:cstheme="minorHAnsi"/>
                <w:b/>
                <w:bCs/>
                <w:color w:val="000000"/>
                <w:sz w:val="18"/>
                <w:szCs w:val="20"/>
                <w:lang w:eastAsia="en-AU"/>
              </w:rPr>
            </w:pPr>
            <w:r w:rsidRPr="00574F15">
              <w:rPr>
                <w:rFonts w:cstheme="minorHAnsi"/>
                <w:color w:val="000000"/>
                <w:sz w:val="18"/>
                <w:szCs w:val="20"/>
              </w:rPr>
              <w:t>0 - 90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656CE4" w14:textId="77777777" w:rsidR="00574F15" w:rsidRPr="00574F15" w:rsidRDefault="00574F15" w:rsidP="00574F15">
            <w:pPr>
              <w:spacing w:after="0"/>
              <w:jc w:val="right"/>
              <w:rPr>
                <w:rFonts w:eastAsia="Times New Roman" w:cstheme="minorHAnsi"/>
                <w:b/>
                <w:bCs/>
                <w:color w:val="000000"/>
                <w:sz w:val="18"/>
                <w:szCs w:val="20"/>
                <w:lang w:eastAsia="en-AU"/>
              </w:rPr>
            </w:pPr>
            <w:r w:rsidRPr="00574F15">
              <w:rPr>
                <w:rFonts w:cstheme="minorHAnsi"/>
                <w:color w:val="000000"/>
                <w:sz w:val="18"/>
                <w:szCs w:val="20"/>
              </w:rPr>
              <w:t>3 - 182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0F4816" w14:textId="77777777" w:rsidR="00574F15" w:rsidRPr="00574F15" w:rsidRDefault="00574F15" w:rsidP="00574F15">
            <w:pPr>
              <w:spacing w:after="0"/>
              <w:jc w:val="right"/>
              <w:rPr>
                <w:rFonts w:eastAsia="Times New Roman" w:cstheme="minorHAnsi"/>
                <w:b/>
                <w:bCs/>
                <w:color w:val="000000"/>
                <w:sz w:val="18"/>
                <w:szCs w:val="20"/>
                <w:lang w:eastAsia="en-AU"/>
              </w:rPr>
            </w:pPr>
            <w:r w:rsidRPr="00574F15">
              <w:rPr>
                <w:rFonts w:cstheme="minorHAnsi"/>
                <w:color w:val="000000"/>
                <w:sz w:val="18"/>
                <w:szCs w:val="20"/>
              </w:rPr>
              <w:t>30 - 256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4D44FD" w14:textId="77777777" w:rsidR="00574F15" w:rsidRPr="00574F15" w:rsidRDefault="00574F15" w:rsidP="00574F15">
            <w:pPr>
              <w:spacing w:after="0"/>
              <w:jc w:val="right"/>
              <w:rPr>
                <w:rFonts w:eastAsia="Times New Roman" w:cstheme="minorHAnsi"/>
                <w:b/>
                <w:bCs/>
                <w:color w:val="000000"/>
                <w:sz w:val="18"/>
                <w:szCs w:val="20"/>
                <w:lang w:eastAsia="en-AU"/>
              </w:rPr>
            </w:pPr>
            <w:r w:rsidRPr="00574F15">
              <w:rPr>
                <w:rFonts w:cstheme="minorHAnsi"/>
                <w:color w:val="000000"/>
                <w:sz w:val="18"/>
                <w:szCs w:val="20"/>
              </w:rPr>
              <w:t>124 - 486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5C854F" w14:textId="77777777" w:rsidR="00574F15" w:rsidRPr="00574F15" w:rsidRDefault="00574F15" w:rsidP="00574F15">
            <w:pPr>
              <w:spacing w:after="0"/>
              <w:jc w:val="right"/>
              <w:rPr>
                <w:rFonts w:eastAsia="Times New Roman" w:cstheme="minorHAnsi"/>
                <w:b/>
                <w:bCs/>
                <w:color w:val="000000"/>
                <w:sz w:val="18"/>
                <w:szCs w:val="20"/>
                <w:lang w:eastAsia="en-AU"/>
              </w:rPr>
            </w:pPr>
            <w:r w:rsidRPr="00574F15">
              <w:rPr>
                <w:rFonts w:cstheme="minorHAnsi"/>
                <w:color w:val="000000"/>
                <w:sz w:val="18"/>
                <w:szCs w:val="20"/>
              </w:rPr>
              <w:t>333 - 802</w:t>
            </w:r>
          </w:p>
        </w:tc>
      </w:tr>
    </w:tbl>
    <w:p w14:paraId="78E030D5" w14:textId="77777777" w:rsidR="009962DF" w:rsidRDefault="009962DF" w:rsidP="000E293B">
      <w:pPr>
        <w:rPr>
          <w:b/>
          <w:bCs/>
          <w:lang w:val="en-AU"/>
        </w:rPr>
      </w:pPr>
      <w:bookmarkStart w:id="76" w:name="_Toc35852262"/>
      <w:bookmarkEnd w:id="74"/>
      <w:bookmarkEnd w:id="75"/>
    </w:p>
    <w:p w14:paraId="4BBE470D" w14:textId="77777777" w:rsidR="00BF24B2" w:rsidRPr="000E293B" w:rsidRDefault="00CD6D5E" w:rsidP="000E293B">
      <w:pPr>
        <w:rPr>
          <w:b/>
          <w:bCs/>
          <w:lang w:val="en-AU"/>
        </w:rPr>
      </w:pPr>
      <w:r>
        <w:rPr>
          <w:b/>
          <w:bCs/>
          <w:lang w:val="en-AU"/>
        </w:rPr>
        <w:t>Community</w:t>
      </w:r>
      <w:r w:rsidR="00F31EFE">
        <w:rPr>
          <w:b/>
          <w:bCs/>
          <w:lang w:val="en-AU"/>
        </w:rPr>
        <w:t xml:space="preserve"> </w:t>
      </w:r>
      <w:bookmarkEnd w:id="76"/>
      <w:r w:rsidR="00965BD9">
        <w:rPr>
          <w:b/>
          <w:bCs/>
          <w:lang w:val="en-AU"/>
        </w:rPr>
        <w:t>e</w:t>
      </w:r>
      <w:r w:rsidR="009C5A82">
        <w:rPr>
          <w:b/>
          <w:bCs/>
          <w:lang w:val="en-AU"/>
        </w:rPr>
        <w:t>stimates</w:t>
      </w:r>
      <w:r w:rsidR="00BF24B2" w:rsidRPr="000E293B">
        <w:rPr>
          <w:b/>
          <w:bCs/>
          <w:lang w:val="en-AU"/>
        </w:rPr>
        <w:t xml:space="preserve"> </w:t>
      </w:r>
    </w:p>
    <w:p w14:paraId="5DB8984F" w14:textId="77777777" w:rsidR="00BF24B2" w:rsidRPr="00840618" w:rsidRDefault="00BF24B2" w:rsidP="00BF24B2">
      <w:pPr>
        <w:rPr>
          <w:b/>
          <w:bCs/>
          <w:lang w:val="en-AU"/>
        </w:rPr>
      </w:pPr>
      <w:r>
        <w:rPr>
          <w:b/>
          <w:bCs/>
          <w:lang w:val="en-AU"/>
        </w:rPr>
        <w:t>Table 3-</w:t>
      </w:r>
      <w:r w:rsidR="003E0A47">
        <w:rPr>
          <w:b/>
          <w:bCs/>
          <w:lang w:val="en-AU"/>
        </w:rPr>
        <w:t>14</w:t>
      </w:r>
      <w:r w:rsidRPr="0004400F">
        <w:rPr>
          <w:b/>
          <w:bCs/>
          <w:lang w:val="en-AU"/>
        </w:rPr>
        <w:t xml:space="preserve">: </w:t>
      </w:r>
      <w:r w:rsidR="008C4A50">
        <w:rPr>
          <w:b/>
          <w:bCs/>
          <w:lang w:val="en-AU"/>
        </w:rPr>
        <w:t>[</w:t>
      </w:r>
      <w:r w:rsidR="00B01ED6">
        <w:rPr>
          <w:b/>
          <w:bCs/>
          <w:lang w:val="en-AU"/>
        </w:rPr>
        <w:t>Range of</w:t>
      </w:r>
      <w:r w:rsidR="008C4A50">
        <w:rPr>
          <w:b/>
          <w:bCs/>
          <w:lang w:val="en-AU"/>
        </w:rPr>
        <w:t>]</w:t>
      </w:r>
      <w:r w:rsidR="00B01ED6">
        <w:rPr>
          <w:b/>
          <w:bCs/>
          <w:lang w:val="en-AU"/>
        </w:rPr>
        <w:t xml:space="preserve">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7B71857"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DB7FFB2" w14:textId="77777777" w:rsidR="00BF24B2" w:rsidRPr="00590B34" w:rsidRDefault="008437D3" w:rsidP="00B72F96">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Blackburn</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66D8FFD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DDBD37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54B64F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86CA26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A9E56DB"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4776CD7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3B48FF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103D2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AB89EF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8437D3" w:rsidRPr="00590B34" w14:paraId="02B934AF" w14:textId="77777777" w:rsidTr="00A222A5">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662D747B" w14:textId="77777777" w:rsidR="008437D3" w:rsidRPr="00590B34" w:rsidRDefault="008437D3" w:rsidP="008437D3">
            <w:pPr>
              <w:spacing w:after="0"/>
              <w:rPr>
                <w:rFonts w:ascii="Arial" w:eastAsia="Times New Roman" w:hAnsi="Arial" w:cs="Arial"/>
                <w:color w:val="000000"/>
                <w:sz w:val="20"/>
                <w:szCs w:val="22"/>
                <w:lang w:val="en-AU" w:eastAsia="en-AU"/>
              </w:rPr>
            </w:pPr>
            <w:bookmarkStart w:id="77" w:name="_Hlk43197923"/>
            <w:r w:rsidRPr="003C6010">
              <w:rPr>
                <w:sz w:val="20"/>
                <w:lang w:val="en-AU"/>
              </w:rPr>
              <w:t>Total estimated demand for kindergarten places (three and four-year-old children)</w:t>
            </w:r>
            <w:bookmarkEnd w:id="77"/>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DA7955" w14:textId="77777777" w:rsidR="008437D3" w:rsidRPr="00A222A5" w:rsidRDefault="008437D3" w:rsidP="00A222A5">
            <w:pPr>
              <w:spacing w:after="0"/>
              <w:jc w:val="right"/>
              <w:rPr>
                <w:rFonts w:ascii="Arial" w:eastAsia="Times New Roman" w:hAnsi="Arial" w:cs="Arial"/>
                <w:color w:val="000000"/>
                <w:sz w:val="18"/>
                <w:szCs w:val="18"/>
                <w:lang w:val="en-AU" w:eastAsia="en-AU"/>
              </w:rPr>
            </w:pPr>
            <w:r w:rsidRPr="00A222A5">
              <w:rPr>
                <w:rFonts w:ascii="Arial" w:hAnsi="Arial" w:cs="Arial"/>
                <w:color w:val="000000"/>
                <w:sz w:val="18"/>
                <w:szCs w:val="18"/>
              </w:rPr>
              <w:t>353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6DAC3C" w14:textId="77777777" w:rsidR="008437D3" w:rsidRPr="00A222A5" w:rsidRDefault="008437D3" w:rsidP="00A222A5">
            <w:pPr>
              <w:spacing w:after="0"/>
              <w:jc w:val="right"/>
              <w:rPr>
                <w:rFonts w:ascii="Arial" w:eastAsia="Times New Roman" w:hAnsi="Arial" w:cs="Arial"/>
                <w:color w:val="000000"/>
                <w:sz w:val="18"/>
                <w:szCs w:val="18"/>
                <w:lang w:val="en-AU" w:eastAsia="en-AU"/>
              </w:rPr>
            </w:pPr>
            <w:r w:rsidRPr="00A222A5">
              <w:rPr>
                <w:rFonts w:ascii="Arial" w:hAnsi="Arial" w:cs="Arial"/>
                <w:color w:val="000000"/>
                <w:sz w:val="18"/>
                <w:szCs w:val="18"/>
              </w:rPr>
              <w:t>537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756B77" w14:textId="77777777" w:rsidR="008437D3" w:rsidRPr="00A222A5" w:rsidRDefault="008437D3" w:rsidP="00A222A5">
            <w:pPr>
              <w:spacing w:after="0"/>
              <w:jc w:val="right"/>
              <w:rPr>
                <w:rFonts w:ascii="Arial" w:eastAsia="Times New Roman" w:hAnsi="Arial" w:cs="Arial"/>
                <w:color w:val="000000"/>
                <w:sz w:val="18"/>
                <w:szCs w:val="18"/>
                <w:lang w:val="en-AU" w:eastAsia="en-AU"/>
              </w:rPr>
            </w:pPr>
            <w:r w:rsidRPr="00A222A5">
              <w:rPr>
                <w:rFonts w:ascii="Arial" w:hAnsi="Arial" w:cs="Arial"/>
                <w:color w:val="000000"/>
                <w:sz w:val="18"/>
                <w:szCs w:val="18"/>
              </w:rPr>
              <w:t>560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A87CD6" w14:textId="77777777" w:rsidR="008437D3" w:rsidRPr="00A222A5" w:rsidRDefault="008437D3" w:rsidP="00A222A5">
            <w:pPr>
              <w:spacing w:after="0"/>
              <w:jc w:val="right"/>
              <w:rPr>
                <w:rFonts w:ascii="Arial" w:eastAsia="Times New Roman" w:hAnsi="Arial" w:cs="Arial"/>
                <w:color w:val="000000"/>
                <w:sz w:val="18"/>
                <w:szCs w:val="18"/>
                <w:lang w:val="en-AU" w:eastAsia="en-AU"/>
              </w:rPr>
            </w:pPr>
            <w:r w:rsidRPr="00A222A5">
              <w:rPr>
                <w:rFonts w:ascii="Arial" w:hAnsi="Arial" w:cs="Arial"/>
                <w:color w:val="000000"/>
                <w:sz w:val="18"/>
                <w:szCs w:val="18"/>
              </w:rPr>
              <w:t>577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C9F7F4" w14:textId="77777777" w:rsidR="008437D3" w:rsidRPr="00A222A5" w:rsidRDefault="008437D3" w:rsidP="00A222A5">
            <w:pPr>
              <w:spacing w:after="0"/>
              <w:jc w:val="right"/>
              <w:rPr>
                <w:rFonts w:ascii="Arial" w:eastAsia="Times New Roman" w:hAnsi="Arial" w:cs="Arial"/>
                <w:color w:val="000000"/>
                <w:sz w:val="18"/>
                <w:szCs w:val="18"/>
                <w:lang w:val="en-AU" w:eastAsia="en-AU"/>
              </w:rPr>
            </w:pPr>
            <w:r w:rsidRPr="00A222A5">
              <w:rPr>
                <w:rFonts w:ascii="Arial" w:hAnsi="Arial" w:cs="Arial"/>
                <w:color w:val="000000"/>
                <w:sz w:val="18"/>
                <w:szCs w:val="18"/>
              </w:rPr>
              <w:t>592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3A4028" w14:textId="77777777" w:rsidR="008437D3" w:rsidRPr="00A222A5" w:rsidRDefault="008437D3" w:rsidP="00A222A5">
            <w:pPr>
              <w:spacing w:after="0"/>
              <w:jc w:val="right"/>
              <w:rPr>
                <w:rFonts w:ascii="Arial" w:eastAsia="Times New Roman" w:hAnsi="Arial" w:cs="Arial"/>
                <w:color w:val="000000"/>
                <w:sz w:val="18"/>
                <w:szCs w:val="18"/>
                <w:lang w:val="en-AU" w:eastAsia="en-AU"/>
              </w:rPr>
            </w:pPr>
            <w:r w:rsidRPr="00A222A5">
              <w:rPr>
                <w:rFonts w:ascii="Arial" w:hAnsi="Arial" w:cs="Arial"/>
                <w:color w:val="000000"/>
                <w:sz w:val="18"/>
                <w:szCs w:val="18"/>
              </w:rPr>
              <w:t>612</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BC0364" w14:textId="77777777" w:rsidR="008437D3" w:rsidRPr="00A222A5" w:rsidRDefault="008437D3" w:rsidP="00A222A5">
            <w:pPr>
              <w:spacing w:after="0"/>
              <w:jc w:val="right"/>
              <w:rPr>
                <w:rFonts w:ascii="Arial" w:eastAsia="Times New Roman" w:hAnsi="Arial" w:cs="Arial"/>
                <w:color w:val="000000"/>
                <w:sz w:val="18"/>
                <w:szCs w:val="18"/>
                <w:lang w:val="en-AU" w:eastAsia="en-AU"/>
              </w:rPr>
            </w:pPr>
            <w:r w:rsidRPr="00A222A5">
              <w:rPr>
                <w:rFonts w:ascii="Arial" w:hAnsi="Arial" w:cs="Arial"/>
                <w:color w:val="000000"/>
                <w:sz w:val="18"/>
                <w:szCs w:val="18"/>
              </w:rPr>
              <w:t>632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AEA65" w14:textId="77777777" w:rsidR="008437D3" w:rsidRPr="00A222A5" w:rsidRDefault="008437D3" w:rsidP="00A222A5">
            <w:pPr>
              <w:spacing w:after="0"/>
              <w:jc w:val="right"/>
              <w:rPr>
                <w:rFonts w:ascii="Arial" w:eastAsia="Times New Roman" w:hAnsi="Arial" w:cs="Arial"/>
                <w:color w:val="000000"/>
                <w:sz w:val="18"/>
                <w:szCs w:val="18"/>
                <w:lang w:val="en-AU" w:eastAsia="en-AU"/>
              </w:rPr>
            </w:pPr>
            <w:r w:rsidRPr="00A222A5">
              <w:rPr>
                <w:rFonts w:ascii="Arial" w:hAnsi="Arial" w:cs="Arial"/>
                <w:color w:val="000000"/>
                <w:sz w:val="18"/>
                <w:szCs w:val="18"/>
              </w:rPr>
              <w:t>652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5F0114" w14:textId="77777777" w:rsidR="008437D3" w:rsidRPr="00A222A5" w:rsidRDefault="008437D3" w:rsidP="00A222A5">
            <w:pPr>
              <w:spacing w:after="0"/>
              <w:jc w:val="right"/>
              <w:rPr>
                <w:rFonts w:ascii="Arial" w:eastAsia="Times New Roman" w:hAnsi="Arial" w:cs="Arial"/>
                <w:color w:val="000000"/>
                <w:sz w:val="18"/>
                <w:szCs w:val="18"/>
                <w:lang w:val="en-AU" w:eastAsia="en-AU"/>
              </w:rPr>
            </w:pPr>
            <w:r w:rsidRPr="00A222A5">
              <w:rPr>
                <w:rFonts w:ascii="Arial" w:hAnsi="Arial" w:cs="Arial"/>
                <w:color w:val="000000"/>
                <w:sz w:val="18"/>
                <w:szCs w:val="18"/>
              </w:rPr>
              <w:t>674</w:t>
            </w:r>
          </w:p>
        </w:tc>
      </w:tr>
      <w:tr w:rsidR="00A222A5" w:rsidRPr="00590B34" w14:paraId="31E4420E" w14:textId="77777777" w:rsidTr="00A222A5">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26DDF1" w14:textId="77777777" w:rsidR="00A222A5" w:rsidRPr="00590B34" w:rsidRDefault="00A222A5" w:rsidP="00A222A5">
            <w:pPr>
              <w:spacing w:after="0"/>
              <w:rPr>
                <w:rFonts w:ascii="Arial" w:eastAsia="Times New Roman" w:hAnsi="Arial" w:cs="Arial"/>
                <w:b/>
                <w:color w:val="000000"/>
                <w:sz w:val="20"/>
                <w:szCs w:val="22"/>
                <w:lang w:val="en-AU" w:eastAsia="en-AU"/>
              </w:rPr>
            </w:pPr>
            <w:bookmarkStart w:id="78"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78"/>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1D1B27" w14:textId="77777777" w:rsidR="00A222A5" w:rsidRPr="00A222A5" w:rsidRDefault="00A222A5" w:rsidP="00A222A5">
            <w:pPr>
              <w:spacing w:after="0"/>
              <w:jc w:val="right"/>
              <w:rPr>
                <w:rFonts w:ascii="Arial" w:eastAsia="Times New Roman" w:hAnsi="Arial" w:cs="Arial"/>
                <w:b/>
                <w:color w:val="000000"/>
                <w:sz w:val="18"/>
                <w:szCs w:val="18"/>
                <w:lang w:val="en-AU" w:eastAsia="en-AU"/>
              </w:rPr>
            </w:pPr>
            <w:r w:rsidRPr="00A222A5">
              <w:rPr>
                <w:rFonts w:ascii="Arial" w:hAnsi="Arial" w:cs="Arial"/>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A78547" w14:textId="77777777" w:rsidR="00A222A5" w:rsidRPr="00A222A5" w:rsidRDefault="00A222A5" w:rsidP="00A222A5">
            <w:pPr>
              <w:spacing w:after="0"/>
              <w:jc w:val="right"/>
              <w:rPr>
                <w:rFonts w:ascii="Arial" w:eastAsia="Times New Roman" w:hAnsi="Arial" w:cs="Arial"/>
                <w:b/>
                <w:color w:val="000000"/>
                <w:sz w:val="18"/>
                <w:szCs w:val="18"/>
                <w:lang w:val="en-AU" w:eastAsia="en-AU"/>
              </w:rPr>
            </w:pPr>
            <w:r w:rsidRPr="00580968">
              <w:rPr>
                <w:rFonts w:ascii="Arial" w:hAnsi="Arial" w:cs="Arial"/>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B0D407" w14:textId="77777777" w:rsidR="00A222A5" w:rsidRPr="00A222A5" w:rsidRDefault="00A222A5" w:rsidP="00A222A5">
            <w:pPr>
              <w:spacing w:after="0"/>
              <w:jc w:val="right"/>
              <w:rPr>
                <w:rFonts w:ascii="Arial" w:eastAsia="Times New Roman" w:hAnsi="Arial" w:cs="Arial"/>
                <w:b/>
                <w:color w:val="000000"/>
                <w:sz w:val="18"/>
                <w:szCs w:val="18"/>
                <w:lang w:val="en-AU" w:eastAsia="en-AU"/>
              </w:rPr>
            </w:pPr>
            <w:r w:rsidRPr="00580968">
              <w:rPr>
                <w:rFonts w:ascii="Arial" w:hAnsi="Arial" w:cs="Arial"/>
                <w:color w:val="000000"/>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C2E536" w14:textId="77777777" w:rsidR="00A222A5" w:rsidRPr="00A222A5" w:rsidRDefault="00A222A5" w:rsidP="00A222A5">
            <w:pPr>
              <w:spacing w:after="0"/>
              <w:jc w:val="right"/>
              <w:rPr>
                <w:rFonts w:ascii="Arial" w:eastAsia="Times New Roman" w:hAnsi="Arial" w:cs="Arial"/>
                <w:b/>
                <w:color w:val="000000"/>
                <w:sz w:val="18"/>
                <w:szCs w:val="18"/>
                <w:lang w:val="en-AU" w:eastAsia="en-AU"/>
              </w:rPr>
            </w:pPr>
            <w:r w:rsidRPr="00580968">
              <w:rPr>
                <w:rFonts w:ascii="Arial" w:hAnsi="Arial" w:cs="Arial"/>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E02C32" w14:textId="77777777" w:rsidR="00A222A5" w:rsidRPr="00A222A5" w:rsidRDefault="00A222A5" w:rsidP="00A222A5">
            <w:pPr>
              <w:spacing w:after="0"/>
              <w:jc w:val="right"/>
              <w:rPr>
                <w:rFonts w:ascii="Arial" w:eastAsia="Times New Roman" w:hAnsi="Arial" w:cs="Arial"/>
                <w:b/>
                <w:color w:val="000000"/>
                <w:sz w:val="18"/>
                <w:szCs w:val="18"/>
                <w:lang w:val="en-AU" w:eastAsia="en-AU"/>
              </w:rPr>
            </w:pPr>
            <w:r w:rsidRPr="00580968">
              <w:rPr>
                <w:rFonts w:ascii="Arial" w:hAnsi="Arial" w:cs="Arial"/>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0C635C" w14:textId="77777777" w:rsidR="00A222A5" w:rsidRPr="00A222A5" w:rsidRDefault="00A222A5" w:rsidP="00A222A5">
            <w:pPr>
              <w:spacing w:after="0"/>
              <w:jc w:val="right"/>
              <w:rPr>
                <w:rFonts w:ascii="Arial" w:eastAsia="Times New Roman" w:hAnsi="Arial" w:cs="Arial"/>
                <w:b/>
                <w:color w:val="FF0000"/>
                <w:sz w:val="18"/>
                <w:szCs w:val="18"/>
                <w:lang w:val="en-AU" w:eastAsia="en-AU"/>
              </w:rPr>
            </w:pPr>
            <w:r w:rsidRPr="00580968">
              <w:rPr>
                <w:rFonts w:ascii="Arial" w:hAnsi="Arial" w:cs="Arial"/>
                <w:color w:val="000000"/>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CC187" w14:textId="77777777" w:rsidR="00A222A5" w:rsidRPr="00A222A5" w:rsidRDefault="00A222A5" w:rsidP="00A222A5">
            <w:pPr>
              <w:spacing w:after="0"/>
              <w:jc w:val="right"/>
              <w:rPr>
                <w:rFonts w:ascii="Arial" w:eastAsia="Times New Roman" w:hAnsi="Arial" w:cs="Arial"/>
                <w:b/>
                <w:color w:val="FF0000"/>
                <w:sz w:val="18"/>
                <w:szCs w:val="18"/>
                <w:lang w:val="en-AU" w:eastAsia="en-AU"/>
              </w:rPr>
            </w:pPr>
            <w:r w:rsidRPr="00580968">
              <w:rPr>
                <w:rFonts w:ascii="Arial" w:hAnsi="Arial" w:cs="Arial"/>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A90A52" w14:textId="77777777" w:rsidR="00A222A5" w:rsidRPr="00A222A5" w:rsidRDefault="00A222A5" w:rsidP="00A222A5">
            <w:pPr>
              <w:spacing w:after="0"/>
              <w:jc w:val="right"/>
              <w:rPr>
                <w:rFonts w:ascii="Arial" w:eastAsia="Times New Roman" w:hAnsi="Arial" w:cs="Arial"/>
                <w:b/>
                <w:color w:val="FF0000"/>
                <w:sz w:val="18"/>
                <w:szCs w:val="18"/>
                <w:lang w:val="en-AU" w:eastAsia="en-AU"/>
              </w:rPr>
            </w:pPr>
            <w:r w:rsidRPr="00580968">
              <w:rPr>
                <w:rFonts w:ascii="Arial" w:hAnsi="Arial" w:cs="Arial"/>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FDC10F" w14:textId="77777777" w:rsidR="00A222A5" w:rsidRPr="00A222A5" w:rsidRDefault="00A222A5" w:rsidP="00A222A5">
            <w:pPr>
              <w:spacing w:after="0"/>
              <w:jc w:val="right"/>
              <w:rPr>
                <w:rFonts w:ascii="Arial" w:eastAsia="Times New Roman" w:hAnsi="Arial" w:cs="Arial"/>
                <w:b/>
                <w:color w:val="FF0000"/>
                <w:sz w:val="18"/>
                <w:szCs w:val="18"/>
                <w:lang w:val="en-AU" w:eastAsia="en-AU"/>
              </w:rPr>
            </w:pPr>
            <w:r w:rsidRPr="00580968">
              <w:rPr>
                <w:rFonts w:ascii="Arial" w:hAnsi="Arial" w:cs="Arial"/>
                <w:color w:val="000000"/>
                <w:sz w:val="18"/>
                <w:szCs w:val="18"/>
              </w:rPr>
              <w:t>0</w:t>
            </w:r>
          </w:p>
        </w:tc>
      </w:tr>
    </w:tbl>
    <w:p w14:paraId="1CC6D241" w14:textId="77777777" w:rsidR="00F31EFE" w:rsidRDefault="00F31EFE"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03ADC3A9"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127CBFD0" w14:textId="77777777"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8437D3">
              <w:rPr>
                <w:rFonts w:ascii="Arial" w:eastAsia="Times New Roman" w:hAnsi="Arial" w:cs="Arial"/>
                <w:b/>
                <w:bCs/>
                <w:color w:val="FFFFFF" w:themeColor="background1"/>
                <w:sz w:val="20"/>
                <w:szCs w:val="22"/>
                <w:lang w:val="en-AU" w:eastAsia="en-AU"/>
              </w:rPr>
              <w:t>Blackburn South</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6D74AE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C607C0C"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C8397D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F644DB9"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6068467"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3124739"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F432D7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F33632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16FA8DC"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3C57A7" w:rsidRPr="00590B34" w14:paraId="1AFEDB09" w14:textId="77777777" w:rsidTr="00A222A5">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3C37E5AA" w14:textId="77777777" w:rsidR="003C57A7" w:rsidRPr="00590B34" w:rsidRDefault="003C57A7" w:rsidP="003C57A7">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72783C" w14:textId="77777777" w:rsidR="003C57A7" w:rsidRPr="00A222A5" w:rsidRDefault="003C57A7"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127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7B6899" w14:textId="77777777" w:rsidR="003C57A7" w:rsidRPr="00A222A5" w:rsidRDefault="003C57A7"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183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685E0B" w14:textId="77777777" w:rsidR="003C57A7" w:rsidRPr="00A222A5" w:rsidRDefault="003C57A7"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190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ECA923" w14:textId="77777777" w:rsidR="003C57A7" w:rsidRPr="00A222A5" w:rsidRDefault="003C57A7"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196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214EB8" w14:textId="77777777" w:rsidR="003C57A7" w:rsidRPr="00A222A5" w:rsidRDefault="003C57A7"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201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D5F316" w14:textId="77777777" w:rsidR="003C57A7" w:rsidRPr="00A222A5" w:rsidRDefault="003C57A7"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208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DB71C7" w14:textId="77777777" w:rsidR="003C57A7" w:rsidRPr="00A222A5" w:rsidRDefault="003C57A7"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215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A8B096" w14:textId="77777777" w:rsidR="003C57A7" w:rsidRPr="00A222A5" w:rsidRDefault="003C57A7"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228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8B6DC4" w14:textId="77777777" w:rsidR="003C57A7" w:rsidRPr="00A222A5" w:rsidRDefault="003C57A7"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264</w:t>
            </w:r>
          </w:p>
        </w:tc>
      </w:tr>
      <w:tr w:rsidR="00A222A5" w:rsidRPr="00590B34" w14:paraId="62349595" w14:textId="77777777" w:rsidTr="00A222A5">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25B226" w14:textId="77777777" w:rsidR="00A222A5" w:rsidRPr="00590B34" w:rsidRDefault="00A222A5" w:rsidP="00A222A5">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03964" w14:textId="77777777" w:rsidR="00A222A5" w:rsidRPr="00A222A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168626" w14:textId="77777777" w:rsidR="00A222A5" w:rsidRPr="00A222A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252AF6" w14:textId="77777777" w:rsidR="00A222A5" w:rsidRPr="00A222A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EDD9F5" w14:textId="77777777" w:rsidR="00A222A5" w:rsidRPr="00A222A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CF8DDA" w14:textId="77777777" w:rsidR="00A222A5" w:rsidRPr="00A222A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81DC28" w14:textId="77777777" w:rsidR="00A222A5" w:rsidRPr="00A222A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E7BD07" w14:textId="77777777" w:rsidR="00A222A5" w:rsidRPr="00A222A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4B8EDB" w14:textId="77777777" w:rsidR="00A222A5" w:rsidRPr="00A222A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B4552E" w14:textId="77777777" w:rsidR="00A222A5" w:rsidRPr="00A222A5" w:rsidRDefault="00A222A5" w:rsidP="00A222A5">
            <w:pPr>
              <w:spacing w:after="0"/>
              <w:jc w:val="right"/>
              <w:rPr>
                <w:rFonts w:eastAsia="Times New Roman" w:cstheme="minorHAnsi"/>
                <w:color w:val="000000"/>
                <w:sz w:val="18"/>
                <w:szCs w:val="20"/>
                <w:lang w:eastAsia="en-AU"/>
              </w:rPr>
            </w:pPr>
            <w:r w:rsidRPr="00A222A5">
              <w:rPr>
                <w:rFonts w:cstheme="minorHAnsi"/>
                <w:color w:val="000000"/>
                <w:sz w:val="18"/>
                <w:szCs w:val="20"/>
              </w:rPr>
              <w:t>0 - 7</w:t>
            </w:r>
          </w:p>
        </w:tc>
      </w:tr>
    </w:tbl>
    <w:p w14:paraId="165B6719" w14:textId="77777777" w:rsidR="00BF24B2" w:rsidRPr="00D448A5" w:rsidRDefault="00BF24B2" w:rsidP="00BF24B2">
      <w:pPr>
        <w:rPr>
          <w:lang w:val="en-US"/>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7552BB" w:rsidRPr="00590B34" w14:paraId="0D40A9F2"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4B8EE81F" w14:textId="77777777"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3C57A7">
              <w:rPr>
                <w:rFonts w:ascii="Arial" w:eastAsia="Times New Roman" w:hAnsi="Arial" w:cs="Arial"/>
                <w:b/>
                <w:bCs/>
                <w:color w:val="FFFFFF" w:themeColor="background1"/>
                <w:sz w:val="20"/>
                <w:szCs w:val="22"/>
                <w:lang w:val="en-AU" w:eastAsia="en-AU"/>
              </w:rPr>
              <w:t>Box Hill</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46BD66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80C67BB"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EF473FD"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312588C"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1DBD013"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8CA1AE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C76098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7574339"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9BAC5BC"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3C57A7" w:rsidRPr="00590B34" w14:paraId="5A9FEDFA" w14:textId="77777777" w:rsidTr="00A222A5">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04C46B14" w14:textId="77777777" w:rsidR="003C57A7" w:rsidRPr="00590B34" w:rsidRDefault="003C57A7" w:rsidP="003C57A7">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4CA0A6" w14:textId="77777777" w:rsidR="003C57A7" w:rsidRPr="00A222A5" w:rsidRDefault="003C57A7" w:rsidP="00A222A5">
            <w:pPr>
              <w:spacing w:after="0"/>
              <w:jc w:val="right"/>
              <w:rPr>
                <w:rFonts w:ascii="Arial" w:eastAsia="Times New Roman" w:hAnsi="Arial" w:cs="Arial"/>
                <w:color w:val="000000"/>
                <w:sz w:val="18"/>
                <w:szCs w:val="20"/>
                <w:lang w:val="en-AU" w:eastAsia="en-AU"/>
              </w:rPr>
            </w:pPr>
            <w:r w:rsidRPr="00A222A5">
              <w:rPr>
                <w:rFonts w:ascii="Arial" w:hAnsi="Arial" w:cs="Arial"/>
                <w:color w:val="000000"/>
                <w:sz w:val="18"/>
                <w:szCs w:val="20"/>
              </w:rPr>
              <w:t>183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BFDF5" w14:textId="77777777" w:rsidR="003C57A7" w:rsidRPr="00A222A5" w:rsidRDefault="003C57A7" w:rsidP="00A222A5">
            <w:pPr>
              <w:spacing w:after="0"/>
              <w:jc w:val="right"/>
              <w:rPr>
                <w:rFonts w:ascii="Arial" w:eastAsia="Times New Roman" w:hAnsi="Arial" w:cs="Arial"/>
                <w:color w:val="000000"/>
                <w:sz w:val="18"/>
                <w:szCs w:val="20"/>
                <w:lang w:val="en-AU" w:eastAsia="en-AU"/>
              </w:rPr>
            </w:pPr>
            <w:r w:rsidRPr="00A222A5">
              <w:rPr>
                <w:rFonts w:ascii="Arial" w:hAnsi="Arial" w:cs="Arial"/>
                <w:color w:val="000000"/>
                <w:sz w:val="18"/>
                <w:szCs w:val="20"/>
              </w:rPr>
              <w:t>313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0A915F" w14:textId="77777777" w:rsidR="003C57A7" w:rsidRPr="00A222A5" w:rsidRDefault="003C57A7" w:rsidP="00A222A5">
            <w:pPr>
              <w:spacing w:after="0"/>
              <w:jc w:val="right"/>
              <w:rPr>
                <w:rFonts w:ascii="Arial" w:eastAsia="Times New Roman" w:hAnsi="Arial" w:cs="Arial"/>
                <w:color w:val="000000"/>
                <w:sz w:val="18"/>
                <w:szCs w:val="20"/>
                <w:lang w:val="en-AU" w:eastAsia="en-AU"/>
              </w:rPr>
            </w:pPr>
            <w:r w:rsidRPr="00A222A5">
              <w:rPr>
                <w:rFonts w:ascii="Arial" w:hAnsi="Arial" w:cs="Arial"/>
                <w:color w:val="000000"/>
                <w:sz w:val="18"/>
                <w:szCs w:val="20"/>
              </w:rPr>
              <w:t>342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7BC88" w14:textId="77777777" w:rsidR="003C57A7" w:rsidRPr="00A222A5" w:rsidRDefault="003C57A7" w:rsidP="00A222A5">
            <w:pPr>
              <w:spacing w:after="0"/>
              <w:jc w:val="right"/>
              <w:rPr>
                <w:rFonts w:ascii="Arial" w:eastAsia="Times New Roman" w:hAnsi="Arial" w:cs="Arial"/>
                <w:color w:val="000000"/>
                <w:sz w:val="18"/>
                <w:szCs w:val="20"/>
                <w:lang w:val="en-AU" w:eastAsia="en-AU"/>
              </w:rPr>
            </w:pPr>
            <w:r w:rsidRPr="00A222A5">
              <w:rPr>
                <w:rFonts w:ascii="Arial" w:hAnsi="Arial" w:cs="Arial"/>
                <w:color w:val="000000"/>
                <w:sz w:val="18"/>
                <w:szCs w:val="20"/>
              </w:rPr>
              <w:t>369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889124" w14:textId="77777777" w:rsidR="003C57A7" w:rsidRPr="00A222A5" w:rsidRDefault="003C57A7" w:rsidP="00A222A5">
            <w:pPr>
              <w:spacing w:after="0"/>
              <w:jc w:val="right"/>
              <w:rPr>
                <w:rFonts w:ascii="Arial" w:eastAsia="Times New Roman" w:hAnsi="Arial" w:cs="Arial"/>
                <w:color w:val="000000"/>
                <w:sz w:val="18"/>
                <w:szCs w:val="20"/>
                <w:lang w:val="en-AU" w:eastAsia="en-AU"/>
              </w:rPr>
            </w:pPr>
            <w:r w:rsidRPr="00A222A5">
              <w:rPr>
                <w:rFonts w:ascii="Arial" w:hAnsi="Arial" w:cs="Arial"/>
                <w:color w:val="000000"/>
                <w:sz w:val="18"/>
                <w:szCs w:val="20"/>
              </w:rPr>
              <w:t>395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34BC7D" w14:textId="77777777" w:rsidR="003C57A7" w:rsidRPr="00A222A5" w:rsidRDefault="003C57A7" w:rsidP="00A222A5">
            <w:pPr>
              <w:spacing w:after="0"/>
              <w:jc w:val="right"/>
              <w:rPr>
                <w:rFonts w:ascii="Arial" w:eastAsia="Times New Roman" w:hAnsi="Arial" w:cs="Arial"/>
                <w:color w:val="000000"/>
                <w:sz w:val="18"/>
                <w:szCs w:val="20"/>
                <w:lang w:val="en-AU" w:eastAsia="en-AU"/>
              </w:rPr>
            </w:pPr>
            <w:r w:rsidRPr="00A222A5">
              <w:rPr>
                <w:rFonts w:ascii="Arial" w:hAnsi="Arial" w:cs="Arial"/>
                <w:color w:val="000000"/>
                <w:sz w:val="18"/>
                <w:szCs w:val="20"/>
              </w:rPr>
              <w:t>429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2FD9E9" w14:textId="77777777" w:rsidR="003C57A7" w:rsidRPr="00A222A5" w:rsidRDefault="003C57A7" w:rsidP="00A222A5">
            <w:pPr>
              <w:spacing w:after="0"/>
              <w:jc w:val="right"/>
              <w:rPr>
                <w:rFonts w:ascii="Arial" w:eastAsia="Times New Roman" w:hAnsi="Arial" w:cs="Arial"/>
                <w:color w:val="000000"/>
                <w:sz w:val="18"/>
                <w:szCs w:val="20"/>
                <w:lang w:val="en-AU" w:eastAsia="en-AU"/>
              </w:rPr>
            </w:pPr>
            <w:r w:rsidRPr="00A222A5">
              <w:rPr>
                <w:rFonts w:ascii="Arial" w:hAnsi="Arial" w:cs="Arial"/>
                <w:color w:val="000000"/>
                <w:sz w:val="18"/>
                <w:szCs w:val="20"/>
              </w:rPr>
              <w:t>455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C77299" w14:textId="77777777" w:rsidR="003C57A7" w:rsidRPr="00A222A5" w:rsidRDefault="003C57A7" w:rsidP="00A222A5">
            <w:pPr>
              <w:spacing w:after="0"/>
              <w:jc w:val="right"/>
              <w:rPr>
                <w:rFonts w:ascii="Arial" w:eastAsia="Times New Roman" w:hAnsi="Arial" w:cs="Arial"/>
                <w:color w:val="000000"/>
                <w:sz w:val="18"/>
                <w:szCs w:val="20"/>
                <w:lang w:val="en-AU" w:eastAsia="en-AU"/>
              </w:rPr>
            </w:pPr>
            <w:r w:rsidRPr="00A222A5">
              <w:rPr>
                <w:rFonts w:ascii="Arial" w:hAnsi="Arial" w:cs="Arial"/>
                <w:color w:val="000000"/>
                <w:sz w:val="18"/>
                <w:szCs w:val="20"/>
              </w:rPr>
              <w:t>523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841ED8" w14:textId="77777777" w:rsidR="003C57A7" w:rsidRPr="00A222A5" w:rsidRDefault="003C57A7" w:rsidP="00A222A5">
            <w:pPr>
              <w:spacing w:after="0"/>
              <w:jc w:val="right"/>
              <w:rPr>
                <w:rFonts w:ascii="Arial" w:eastAsia="Times New Roman" w:hAnsi="Arial" w:cs="Arial"/>
                <w:color w:val="000000"/>
                <w:sz w:val="18"/>
                <w:szCs w:val="20"/>
                <w:lang w:val="en-AU" w:eastAsia="en-AU"/>
              </w:rPr>
            </w:pPr>
            <w:r w:rsidRPr="00A222A5">
              <w:rPr>
                <w:rFonts w:ascii="Arial" w:hAnsi="Arial" w:cs="Arial"/>
                <w:color w:val="000000"/>
                <w:sz w:val="18"/>
                <w:szCs w:val="20"/>
              </w:rPr>
              <w:t>598</w:t>
            </w:r>
          </w:p>
        </w:tc>
      </w:tr>
      <w:tr w:rsidR="00A222A5" w:rsidRPr="00590B34" w14:paraId="0BA90022" w14:textId="77777777" w:rsidTr="00A222A5">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7981C9" w14:textId="77777777" w:rsidR="00A222A5" w:rsidRPr="00590B34" w:rsidRDefault="00A222A5" w:rsidP="00A222A5">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74E06D" w14:textId="77777777" w:rsidR="00A222A5" w:rsidRPr="00A222A5" w:rsidRDefault="00A222A5" w:rsidP="00A222A5">
            <w:pPr>
              <w:spacing w:after="0"/>
              <w:jc w:val="right"/>
              <w:rPr>
                <w:rFonts w:ascii="Arial" w:eastAsia="Times New Roman" w:hAnsi="Arial" w:cs="Arial"/>
                <w:color w:val="000000"/>
                <w:sz w:val="18"/>
                <w:szCs w:val="20"/>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D2785D" w14:textId="77777777" w:rsidR="00A222A5" w:rsidRPr="00A222A5" w:rsidRDefault="00A222A5" w:rsidP="00A222A5">
            <w:pPr>
              <w:spacing w:after="0"/>
              <w:jc w:val="right"/>
              <w:rPr>
                <w:rFonts w:ascii="Arial" w:eastAsia="Times New Roman" w:hAnsi="Arial" w:cs="Arial"/>
                <w:color w:val="000000"/>
                <w:sz w:val="18"/>
                <w:szCs w:val="20"/>
                <w:lang w:eastAsia="en-AU"/>
              </w:rPr>
            </w:pPr>
            <w:r w:rsidRPr="00C8005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603531" w14:textId="77777777" w:rsidR="00A222A5" w:rsidRPr="00A222A5" w:rsidRDefault="00A222A5" w:rsidP="00A222A5">
            <w:pPr>
              <w:spacing w:after="0"/>
              <w:jc w:val="right"/>
              <w:rPr>
                <w:rFonts w:ascii="Arial" w:eastAsia="Times New Roman" w:hAnsi="Arial" w:cs="Arial"/>
                <w:color w:val="000000"/>
                <w:sz w:val="18"/>
                <w:szCs w:val="20"/>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E5757D" w14:textId="77777777" w:rsidR="00A222A5" w:rsidRPr="00A222A5" w:rsidRDefault="00A222A5" w:rsidP="00A222A5">
            <w:pPr>
              <w:spacing w:after="0"/>
              <w:jc w:val="right"/>
              <w:rPr>
                <w:rFonts w:ascii="Arial" w:eastAsia="Times New Roman" w:hAnsi="Arial" w:cs="Arial"/>
                <w:color w:val="000000"/>
                <w:sz w:val="18"/>
                <w:szCs w:val="20"/>
                <w:lang w:eastAsia="en-AU"/>
              </w:rPr>
            </w:pPr>
            <w:r w:rsidRPr="00A222A5">
              <w:rPr>
                <w:rFonts w:ascii="Arial" w:hAnsi="Arial" w:cs="Arial"/>
                <w:color w:val="000000"/>
                <w:sz w:val="18"/>
                <w:szCs w:val="20"/>
              </w:rPr>
              <w:t>0 - 6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D90A56" w14:textId="77777777" w:rsidR="00A222A5" w:rsidRPr="00A222A5" w:rsidRDefault="00A222A5" w:rsidP="00A222A5">
            <w:pPr>
              <w:spacing w:after="0"/>
              <w:jc w:val="right"/>
              <w:rPr>
                <w:rFonts w:ascii="Arial" w:eastAsia="Times New Roman" w:hAnsi="Arial" w:cs="Arial"/>
                <w:color w:val="000000"/>
                <w:sz w:val="18"/>
                <w:szCs w:val="20"/>
                <w:lang w:eastAsia="en-AU"/>
              </w:rPr>
            </w:pPr>
            <w:r w:rsidRPr="00A222A5">
              <w:rPr>
                <w:rFonts w:ascii="Arial" w:hAnsi="Arial" w:cs="Arial"/>
                <w:color w:val="000000"/>
                <w:sz w:val="18"/>
                <w:szCs w:val="20"/>
              </w:rPr>
              <w:t>0 - 31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6E5B7C" w14:textId="77777777" w:rsidR="00A222A5" w:rsidRPr="00A222A5" w:rsidRDefault="00A222A5" w:rsidP="00A222A5">
            <w:pPr>
              <w:spacing w:after="0"/>
              <w:jc w:val="right"/>
              <w:rPr>
                <w:rFonts w:ascii="Arial" w:eastAsia="Times New Roman" w:hAnsi="Arial" w:cs="Arial"/>
                <w:color w:val="000000"/>
                <w:sz w:val="18"/>
                <w:szCs w:val="20"/>
                <w:lang w:eastAsia="en-AU"/>
              </w:rPr>
            </w:pPr>
            <w:r w:rsidRPr="00A222A5">
              <w:rPr>
                <w:rFonts w:ascii="Arial" w:hAnsi="Arial" w:cs="Arial"/>
                <w:color w:val="000000"/>
                <w:sz w:val="18"/>
                <w:szCs w:val="20"/>
              </w:rPr>
              <w:t>0 - 65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B88082" w14:textId="77777777" w:rsidR="00A222A5" w:rsidRPr="00A222A5" w:rsidRDefault="00A222A5" w:rsidP="00A222A5">
            <w:pPr>
              <w:spacing w:after="0"/>
              <w:jc w:val="right"/>
              <w:rPr>
                <w:rFonts w:ascii="Arial" w:eastAsia="Times New Roman" w:hAnsi="Arial" w:cs="Arial"/>
                <w:color w:val="000000"/>
                <w:sz w:val="18"/>
                <w:szCs w:val="20"/>
                <w:lang w:eastAsia="en-AU"/>
              </w:rPr>
            </w:pPr>
            <w:r w:rsidRPr="00A222A5">
              <w:rPr>
                <w:rFonts w:ascii="Arial" w:hAnsi="Arial" w:cs="Arial"/>
                <w:color w:val="000000"/>
                <w:sz w:val="18"/>
                <w:szCs w:val="20"/>
              </w:rPr>
              <w:t>0 - 91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26DA9C" w14:textId="77777777" w:rsidR="00A222A5" w:rsidRPr="00A222A5" w:rsidRDefault="00A222A5" w:rsidP="00A222A5">
            <w:pPr>
              <w:spacing w:after="0"/>
              <w:jc w:val="right"/>
              <w:rPr>
                <w:rFonts w:ascii="Arial" w:eastAsia="Times New Roman" w:hAnsi="Arial" w:cs="Arial"/>
                <w:color w:val="000000"/>
                <w:sz w:val="18"/>
                <w:szCs w:val="20"/>
                <w:lang w:eastAsia="en-AU"/>
              </w:rPr>
            </w:pPr>
            <w:r w:rsidRPr="00A222A5">
              <w:rPr>
                <w:rFonts w:ascii="Arial" w:hAnsi="Arial" w:cs="Arial"/>
                <w:color w:val="000000"/>
                <w:sz w:val="18"/>
                <w:szCs w:val="20"/>
              </w:rPr>
              <w:t>62 - 159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9D7547" w14:textId="77777777" w:rsidR="00A222A5" w:rsidRPr="00A222A5" w:rsidRDefault="00A222A5" w:rsidP="00A222A5">
            <w:pPr>
              <w:spacing w:after="0"/>
              <w:jc w:val="right"/>
              <w:rPr>
                <w:rFonts w:ascii="Arial" w:eastAsia="Times New Roman" w:hAnsi="Arial" w:cs="Arial"/>
                <w:color w:val="000000"/>
                <w:sz w:val="18"/>
                <w:szCs w:val="20"/>
                <w:lang w:eastAsia="en-AU"/>
              </w:rPr>
            </w:pPr>
            <w:r w:rsidRPr="00A222A5">
              <w:rPr>
                <w:rFonts w:ascii="Arial" w:hAnsi="Arial" w:cs="Arial"/>
                <w:color w:val="000000"/>
                <w:sz w:val="18"/>
                <w:szCs w:val="20"/>
              </w:rPr>
              <w:t>136 - 234</w:t>
            </w:r>
          </w:p>
        </w:tc>
      </w:tr>
    </w:tbl>
    <w:p w14:paraId="6D76DBEF" w14:textId="77777777" w:rsidR="003E0A47" w:rsidRDefault="003E0A47" w:rsidP="00D448A5">
      <w:pPr>
        <w:rPr>
          <w:lang w:val="en-US"/>
        </w:rPr>
      </w:pPr>
    </w:p>
    <w:p w14:paraId="03E059E3" w14:textId="77777777" w:rsidR="003E0A47" w:rsidRDefault="003E0A47">
      <w:pPr>
        <w:spacing w:after="0"/>
        <w:rPr>
          <w:lang w:val="en-US"/>
        </w:rPr>
      </w:pPr>
      <w:r>
        <w:rPr>
          <w:lang w:val="en-US"/>
        </w:rPr>
        <w:br w:type="page"/>
      </w: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7552BB" w:rsidRPr="00590B34" w14:paraId="607A8D09" w14:textId="77777777" w:rsidTr="0018584B">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0E508E5" w14:textId="77777777"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lastRenderedPageBreak/>
              <w:t> </w:t>
            </w:r>
            <w:r w:rsidR="003C57A7">
              <w:rPr>
                <w:rFonts w:ascii="Arial" w:eastAsia="Times New Roman" w:hAnsi="Arial" w:cs="Arial"/>
                <w:b/>
                <w:bCs/>
                <w:color w:val="FFFFFF" w:themeColor="background1"/>
                <w:sz w:val="20"/>
                <w:szCs w:val="22"/>
                <w:lang w:val="en-AU" w:eastAsia="en-AU"/>
              </w:rPr>
              <w:t>Box Hill North</w:t>
            </w:r>
            <w:r w:rsidR="00CD6D5E" w:rsidRPr="00590B34">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93123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E2E4D0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14CD96F"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C3E4866"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C6C3910"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ED5E3A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E8AF9B2"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49A09E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47A3CC9"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6E6738" w:rsidRPr="00590B34" w14:paraId="74C3A2B4" w14:textId="77777777" w:rsidTr="00A222A5">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58817DF1" w14:textId="77777777" w:rsidR="006E6738" w:rsidRPr="00590B34" w:rsidRDefault="006E6738" w:rsidP="006E6738">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C96110" w14:textId="77777777" w:rsidR="006E6738" w:rsidRPr="00A222A5" w:rsidRDefault="006E6738" w:rsidP="00A222A5">
            <w:pPr>
              <w:spacing w:after="0"/>
              <w:jc w:val="right"/>
              <w:rPr>
                <w:rFonts w:eastAsia="Times New Roman" w:cstheme="minorHAnsi"/>
                <w:color w:val="000000"/>
                <w:sz w:val="18"/>
                <w:szCs w:val="18"/>
                <w:lang w:val="en-AU" w:eastAsia="en-AU"/>
              </w:rPr>
            </w:pPr>
            <w:r w:rsidRPr="00A222A5">
              <w:rPr>
                <w:rFonts w:cstheme="minorHAnsi"/>
                <w:color w:val="000000"/>
                <w:sz w:val="18"/>
                <w:szCs w:val="18"/>
              </w:rPr>
              <w:t>196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9D8CD7" w14:textId="77777777" w:rsidR="006E6738" w:rsidRPr="00A222A5" w:rsidRDefault="006E6738" w:rsidP="00A222A5">
            <w:pPr>
              <w:spacing w:after="0"/>
              <w:jc w:val="right"/>
              <w:rPr>
                <w:rFonts w:eastAsia="Times New Roman" w:cstheme="minorHAnsi"/>
                <w:color w:val="000000"/>
                <w:sz w:val="18"/>
                <w:szCs w:val="18"/>
                <w:lang w:val="en-AU" w:eastAsia="en-AU"/>
              </w:rPr>
            </w:pPr>
            <w:r w:rsidRPr="00A222A5">
              <w:rPr>
                <w:rFonts w:cstheme="minorHAnsi"/>
                <w:color w:val="000000"/>
                <w:sz w:val="18"/>
                <w:szCs w:val="18"/>
              </w:rPr>
              <w:t>272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30C87B" w14:textId="77777777" w:rsidR="006E6738" w:rsidRPr="00A222A5" w:rsidRDefault="006E6738" w:rsidP="00A222A5">
            <w:pPr>
              <w:spacing w:after="0"/>
              <w:jc w:val="right"/>
              <w:rPr>
                <w:rFonts w:eastAsia="Times New Roman" w:cstheme="minorHAnsi"/>
                <w:color w:val="000000"/>
                <w:sz w:val="18"/>
                <w:szCs w:val="18"/>
                <w:lang w:val="en-AU" w:eastAsia="en-AU"/>
              </w:rPr>
            </w:pPr>
            <w:r w:rsidRPr="00A222A5">
              <w:rPr>
                <w:rFonts w:cstheme="minorHAnsi"/>
                <w:color w:val="000000"/>
                <w:sz w:val="18"/>
                <w:szCs w:val="18"/>
              </w:rPr>
              <w:t>286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87EF40" w14:textId="77777777" w:rsidR="006E6738" w:rsidRPr="00A222A5" w:rsidRDefault="006E6738" w:rsidP="00A222A5">
            <w:pPr>
              <w:spacing w:after="0"/>
              <w:jc w:val="right"/>
              <w:rPr>
                <w:rFonts w:eastAsia="Times New Roman" w:cstheme="minorHAnsi"/>
                <w:color w:val="000000"/>
                <w:sz w:val="18"/>
                <w:szCs w:val="18"/>
                <w:lang w:val="en-AU" w:eastAsia="en-AU"/>
              </w:rPr>
            </w:pPr>
            <w:r w:rsidRPr="00A222A5">
              <w:rPr>
                <w:rFonts w:cstheme="minorHAnsi"/>
                <w:color w:val="000000"/>
                <w:sz w:val="18"/>
                <w:szCs w:val="18"/>
              </w:rPr>
              <w:t>297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F2388D" w14:textId="77777777" w:rsidR="006E6738" w:rsidRPr="00A222A5" w:rsidRDefault="006E6738" w:rsidP="00A222A5">
            <w:pPr>
              <w:spacing w:after="0"/>
              <w:jc w:val="right"/>
              <w:rPr>
                <w:rFonts w:eastAsia="Times New Roman" w:cstheme="minorHAnsi"/>
                <w:color w:val="000000"/>
                <w:sz w:val="18"/>
                <w:szCs w:val="18"/>
                <w:lang w:val="en-AU" w:eastAsia="en-AU"/>
              </w:rPr>
            </w:pPr>
            <w:r w:rsidRPr="00A222A5">
              <w:rPr>
                <w:rFonts w:cstheme="minorHAnsi"/>
                <w:color w:val="000000"/>
                <w:sz w:val="18"/>
                <w:szCs w:val="18"/>
              </w:rPr>
              <w:t>307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704BF1" w14:textId="77777777" w:rsidR="006E6738" w:rsidRPr="00A222A5" w:rsidRDefault="006E6738" w:rsidP="00A222A5">
            <w:pPr>
              <w:spacing w:after="0"/>
              <w:jc w:val="right"/>
              <w:rPr>
                <w:rFonts w:eastAsia="Times New Roman" w:cstheme="minorHAnsi"/>
                <w:color w:val="000000"/>
                <w:sz w:val="18"/>
                <w:szCs w:val="18"/>
                <w:lang w:val="en-AU" w:eastAsia="en-AU"/>
              </w:rPr>
            </w:pPr>
            <w:r w:rsidRPr="00A222A5">
              <w:rPr>
                <w:rFonts w:cstheme="minorHAnsi"/>
                <w:color w:val="000000"/>
                <w:sz w:val="18"/>
                <w:szCs w:val="18"/>
              </w:rPr>
              <w:t>321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1E4AC5" w14:textId="77777777" w:rsidR="006E6738" w:rsidRPr="00A222A5" w:rsidRDefault="006E6738" w:rsidP="00A222A5">
            <w:pPr>
              <w:spacing w:after="0"/>
              <w:jc w:val="right"/>
              <w:rPr>
                <w:rFonts w:eastAsia="Times New Roman" w:cstheme="minorHAnsi"/>
                <w:color w:val="000000"/>
                <w:sz w:val="18"/>
                <w:szCs w:val="18"/>
                <w:lang w:val="en-AU" w:eastAsia="en-AU"/>
              </w:rPr>
            </w:pPr>
            <w:r w:rsidRPr="00A222A5">
              <w:rPr>
                <w:rFonts w:cstheme="minorHAnsi"/>
                <w:color w:val="000000"/>
                <w:sz w:val="18"/>
                <w:szCs w:val="18"/>
              </w:rPr>
              <w:t>341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2748D3" w14:textId="77777777" w:rsidR="006E6738" w:rsidRPr="00A222A5" w:rsidRDefault="006E6738" w:rsidP="00A222A5">
            <w:pPr>
              <w:spacing w:after="0"/>
              <w:jc w:val="right"/>
              <w:rPr>
                <w:rFonts w:eastAsia="Times New Roman" w:cstheme="minorHAnsi"/>
                <w:color w:val="000000"/>
                <w:sz w:val="18"/>
                <w:szCs w:val="18"/>
                <w:lang w:val="en-AU" w:eastAsia="en-AU"/>
              </w:rPr>
            </w:pPr>
            <w:r w:rsidRPr="00A222A5">
              <w:rPr>
                <w:rFonts w:cstheme="minorHAnsi"/>
                <w:color w:val="000000"/>
                <w:sz w:val="18"/>
                <w:szCs w:val="18"/>
              </w:rPr>
              <w:t>395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2197A7" w14:textId="77777777" w:rsidR="006E6738" w:rsidRPr="00A222A5" w:rsidRDefault="006E6738" w:rsidP="00A222A5">
            <w:pPr>
              <w:spacing w:after="0"/>
              <w:jc w:val="right"/>
              <w:rPr>
                <w:rFonts w:eastAsia="Times New Roman" w:cstheme="minorHAnsi"/>
                <w:color w:val="000000"/>
                <w:sz w:val="18"/>
                <w:szCs w:val="18"/>
                <w:lang w:val="en-AU" w:eastAsia="en-AU"/>
              </w:rPr>
            </w:pPr>
            <w:r w:rsidRPr="00A222A5">
              <w:rPr>
                <w:rFonts w:cstheme="minorHAnsi"/>
                <w:color w:val="000000"/>
                <w:sz w:val="18"/>
                <w:szCs w:val="18"/>
              </w:rPr>
              <w:t>444</w:t>
            </w:r>
          </w:p>
        </w:tc>
      </w:tr>
      <w:tr w:rsidR="00A222A5" w:rsidRPr="00590B34" w14:paraId="07F649D5" w14:textId="77777777" w:rsidTr="00A222A5">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45C6B5" w14:textId="77777777" w:rsidR="00A222A5" w:rsidRPr="00590B34" w:rsidRDefault="00A222A5" w:rsidP="00A222A5">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E4D635" w14:textId="77777777" w:rsidR="00A222A5" w:rsidRPr="00A222A5" w:rsidRDefault="00A222A5" w:rsidP="00A222A5">
            <w:pPr>
              <w:spacing w:after="0"/>
              <w:jc w:val="right"/>
              <w:rPr>
                <w:rFonts w:eastAsia="Times New Roman" w:cstheme="minorHAnsi"/>
                <w:color w:val="000000"/>
                <w:sz w:val="18"/>
                <w:szCs w:val="18"/>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FAA1E4" w14:textId="77777777" w:rsidR="00A222A5" w:rsidRPr="00A222A5" w:rsidRDefault="00A222A5" w:rsidP="00A222A5">
            <w:pPr>
              <w:spacing w:after="0"/>
              <w:jc w:val="right"/>
              <w:rPr>
                <w:rFonts w:eastAsia="Times New Roman" w:cstheme="minorHAnsi"/>
                <w:color w:val="000000"/>
                <w:sz w:val="18"/>
                <w:szCs w:val="18"/>
                <w:lang w:eastAsia="en-AU"/>
              </w:rPr>
            </w:pPr>
            <w:r w:rsidRPr="00C8005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21A495" w14:textId="77777777" w:rsidR="00A222A5" w:rsidRPr="00A222A5" w:rsidRDefault="00A222A5" w:rsidP="00A222A5">
            <w:pPr>
              <w:spacing w:after="0"/>
              <w:jc w:val="right"/>
              <w:rPr>
                <w:rFonts w:eastAsia="Times New Roman" w:cstheme="minorHAnsi"/>
                <w:color w:val="000000"/>
                <w:sz w:val="18"/>
                <w:szCs w:val="18"/>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B3D288" w14:textId="77777777" w:rsidR="00A222A5" w:rsidRPr="00A222A5" w:rsidRDefault="00A222A5" w:rsidP="00A222A5">
            <w:pPr>
              <w:spacing w:after="0"/>
              <w:jc w:val="right"/>
              <w:rPr>
                <w:rFonts w:eastAsia="Times New Roman" w:cstheme="minorHAnsi"/>
                <w:color w:val="000000"/>
                <w:sz w:val="18"/>
                <w:szCs w:val="18"/>
                <w:lang w:eastAsia="en-AU"/>
              </w:rPr>
            </w:pPr>
            <w:r w:rsidRPr="00C8005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A05C30" w14:textId="77777777" w:rsidR="00A222A5" w:rsidRPr="00A222A5" w:rsidRDefault="00A222A5" w:rsidP="00A222A5">
            <w:pPr>
              <w:spacing w:after="0"/>
              <w:jc w:val="right"/>
              <w:rPr>
                <w:rFonts w:eastAsia="Times New Roman" w:cstheme="minorHAnsi"/>
                <w:color w:val="000000"/>
                <w:sz w:val="18"/>
                <w:szCs w:val="18"/>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FD5A6E" w14:textId="77777777" w:rsidR="00A222A5" w:rsidRPr="00A222A5" w:rsidRDefault="00A222A5" w:rsidP="00A222A5">
            <w:pPr>
              <w:spacing w:after="0"/>
              <w:jc w:val="right"/>
              <w:rPr>
                <w:rFonts w:eastAsia="Times New Roman" w:cstheme="minorHAnsi"/>
                <w:color w:val="000000"/>
                <w:sz w:val="18"/>
                <w:szCs w:val="18"/>
                <w:lang w:eastAsia="en-AU"/>
              </w:rPr>
            </w:pPr>
            <w:r w:rsidRPr="00C8005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830241" w14:textId="77777777" w:rsidR="00A222A5" w:rsidRPr="00A222A5" w:rsidRDefault="00A222A5" w:rsidP="00A222A5">
            <w:pPr>
              <w:spacing w:after="0"/>
              <w:jc w:val="right"/>
              <w:rPr>
                <w:rFonts w:eastAsia="Times New Roman" w:cstheme="minorHAnsi"/>
                <w:color w:val="000000"/>
                <w:sz w:val="18"/>
                <w:szCs w:val="18"/>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FA6A37" w14:textId="77777777" w:rsidR="00A222A5" w:rsidRPr="00A222A5" w:rsidRDefault="00A222A5" w:rsidP="00A222A5">
            <w:pPr>
              <w:spacing w:after="0"/>
              <w:jc w:val="right"/>
              <w:rPr>
                <w:rFonts w:eastAsia="Times New Roman" w:cstheme="minorHAnsi"/>
                <w:color w:val="000000"/>
                <w:sz w:val="18"/>
                <w:szCs w:val="18"/>
                <w:lang w:eastAsia="en-AU"/>
              </w:rPr>
            </w:pPr>
            <w:r w:rsidRPr="00A222A5">
              <w:rPr>
                <w:rFonts w:cstheme="minorHAnsi"/>
                <w:color w:val="000000"/>
                <w:sz w:val="18"/>
                <w:szCs w:val="18"/>
              </w:rPr>
              <w:t>0 - 48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C9A61C" w14:textId="77777777" w:rsidR="00A222A5" w:rsidRPr="00A222A5" w:rsidRDefault="00A222A5" w:rsidP="00A222A5">
            <w:pPr>
              <w:spacing w:after="0"/>
              <w:jc w:val="right"/>
              <w:rPr>
                <w:rFonts w:eastAsia="Times New Roman" w:cstheme="minorHAnsi"/>
                <w:color w:val="000000"/>
                <w:sz w:val="18"/>
                <w:szCs w:val="18"/>
                <w:lang w:eastAsia="en-AU"/>
              </w:rPr>
            </w:pPr>
            <w:r w:rsidRPr="00A222A5">
              <w:rPr>
                <w:rFonts w:cstheme="minorHAnsi"/>
                <w:color w:val="000000"/>
                <w:sz w:val="18"/>
                <w:szCs w:val="18"/>
              </w:rPr>
              <w:t>0 - 97</w:t>
            </w:r>
          </w:p>
        </w:tc>
      </w:tr>
    </w:tbl>
    <w:p w14:paraId="0E7B12B3" w14:textId="77777777" w:rsidR="003C57A7" w:rsidRDefault="003C57A7" w:rsidP="002F041E">
      <w:pPr>
        <w:spacing w:after="0"/>
        <w:rPr>
          <w:lang w:val="en-AU"/>
        </w:rPr>
      </w:pPr>
      <w:bookmarkStart w:id="79" w:name="_Toc35334524"/>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3C57A7" w:rsidRPr="00590B34" w14:paraId="6C766A75" w14:textId="77777777" w:rsidTr="00150BBD">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228917D9" w14:textId="77777777" w:rsidR="003C57A7" w:rsidRPr="00590B34" w:rsidRDefault="003C57A7" w:rsidP="00150BBD">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6E6738">
              <w:rPr>
                <w:rFonts w:ascii="Arial" w:eastAsia="Times New Roman" w:hAnsi="Arial" w:cs="Arial"/>
                <w:b/>
                <w:bCs/>
                <w:color w:val="FFFFFF" w:themeColor="background1"/>
                <w:sz w:val="20"/>
                <w:szCs w:val="22"/>
                <w:lang w:val="en-AU" w:eastAsia="en-AU"/>
              </w:rPr>
              <w:t>Burwood</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064A9DE" w14:textId="77777777" w:rsidR="003C57A7" w:rsidRPr="00590B34" w:rsidRDefault="003C57A7"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D54872" w14:textId="77777777" w:rsidR="003C57A7" w:rsidRPr="00590B34" w:rsidRDefault="003C57A7"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14909FF" w14:textId="77777777" w:rsidR="003C57A7" w:rsidRPr="00590B34" w:rsidRDefault="003C57A7"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A112F8F" w14:textId="77777777" w:rsidR="003C57A7" w:rsidRPr="00590B34" w:rsidRDefault="003C57A7"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05A7C6F" w14:textId="77777777" w:rsidR="003C57A7" w:rsidRPr="00590B34" w:rsidRDefault="003C57A7" w:rsidP="00150BB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A647A74" w14:textId="77777777" w:rsidR="003C57A7" w:rsidRPr="00590B34" w:rsidRDefault="003C57A7"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BBA7C99" w14:textId="77777777" w:rsidR="003C57A7" w:rsidRPr="00590B34" w:rsidRDefault="003C57A7"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C4AC5DC" w14:textId="77777777" w:rsidR="003C57A7" w:rsidRPr="00590B34" w:rsidRDefault="003C57A7"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955F51" w14:textId="77777777" w:rsidR="003C57A7" w:rsidRPr="00590B34" w:rsidRDefault="003C57A7"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6E6738" w:rsidRPr="00590B34" w14:paraId="7550EDE6" w14:textId="77777777" w:rsidTr="00A222A5">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5DF0803" w14:textId="77777777" w:rsidR="006E6738" w:rsidRPr="00590B34" w:rsidRDefault="006E6738" w:rsidP="006E6738">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431828" w14:textId="77777777" w:rsidR="006E6738" w:rsidRPr="00A222A5" w:rsidRDefault="006E6738"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199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0291CC" w14:textId="77777777" w:rsidR="006E6738" w:rsidRPr="00A222A5" w:rsidRDefault="006E6738"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302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9FFBBA" w14:textId="77777777" w:rsidR="006E6738" w:rsidRPr="00A222A5" w:rsidRDefault="006E6738"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332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88E662" w14:textId="77777777" w:rsidR="006E6738" w:rsidRPr="00A222A5" w:rsidRDefault="006E6738"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359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FB394E" w14:textId="77777777" w:rsidR="006E6738" w:rsidRPr="00A222A5" w:rsidRDefault="006E6738"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385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D26158" w14:textId="77777777" w:rsidR="006E6738" w:rsidRPr="00A222A5" w:rsidRDefault="006E6738"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415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ED381F" w14:textId="77777777" w:rsidR="006E6738" w:rsidRPr="00A222A5" w:rsidRDefault="006E6738"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442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8EDE38" w14:textId="77777777" w:rsidR="006E6738" w:rsidRPr="00A222A5" w:rsidRDefault="006E6738"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469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EFE5D6" w14:textId="77777777" w:rsidR="006E6738" w:rsidRPr="00A222A5" w:rsidRDefault="006E6738"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522</w:t>
            </w:r>
          </w:p>
        </w:tc>
      </w:tr>
      <w:tr w:rsidR="00A222A5" w:rsidRPr="00590B34" w14:paraId="1C6D1822" w14:textId="77777777" w:rsidTr="00A222A5">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C3825F" w14:textId="77777777" w:rsidR="00A222A5" w:rsidRPr="00590B34" w:rsidRDefault="00A222A5" w:rsidP="00A222A5">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6D4D0E" w14:textId="77777777" w:rsidR="00A222A5" w:rsidRPr="00A222A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31E410" w14:textId="77777777" w:rsidR="00A222A5" w:rsidRPr="00A222A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06E25A" w14:textId="77777777" w:rsidR="00A222A5" w:rsidRPr="00A222A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265471" w14:textId="77777777" w:rsidR="00A222A5" w:rsidRPr="00A222A5" w:rsidRDefault="00A222A5" w:rsidP="00A222A5">
            <w:pPr>
              <w:spacing w:after="0"/>
              <w:jc w:val="right"/>
              <w:rPr>
                <w:rFonts w:eastAsia="Times New Roman" w:cstheme="minorHAnsi"/>
                <w:color w:val="000000"/>
                <w:sz w:val="18"/>
                <w:szCs w:val="20"/>
                <w:lang w:eastAsia="en-AU"/>
              </w:rPr>
            </w:pPr>
            <w:r w:rsidRPr="00A222A5">
              <w:rPr>
                <w:rFonts w:cstheme="minorHAnsi"/>
                <w:color w:val="000000"/>
                <w:sz w:val="18"/>
                <w:szCs w:val="20"/>
              </w:rPr>
              <w:t>0 - 7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8230F2" w14:textId="77777777" w:rsidR="00A222A5" w:rsidRPr="00A222A5" w:rsidRDefault="00A222A5" w:rsidP="00A222A5">
            <w:pPr>
              <w:spacing w:after="0"/>
              <w:jc w:val="right"/>
              <w:rPr>
                <w:rFonts w:eastAsia="Times New Roman" w:cstheme="minorHAnsi"/>
                <w:color w:val="000000"/>
                <w:sz w:val="18"/>
                <w:szCs w:val="20"/>
                <w:lang w:eastAsia="en-AU"/>
              </w:rPr>
            </w:pPr>
            <w:r w:rsidRPr="00A222A5">
              <w:rPr>
                <w:rFonts w:cstheme="minorHAnsi"/>
                <w:color w:val="000000"/>
                <w:sz w:val="18"/>
                <w:szCs w:val="20"/>
              </w:rPr>
              <w:t>0 - 33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9C68BD" w14:textId="77777777" w:rsidR="00A222A5" w:rsidRPr="00A222A5" w:rsidRDefault="00A222A5" w:rsidP="00A222A5">
            <w:pPr>
              <w:spacing w:after="0"/>
              <w:jc w:val="right"/>
              <w:rPr>
                <w:rFonts w:eastAsia="Times New Roman" w:cstheme="minorHAnsi"/>
                <w:color w:val="000000"/>
                <w:sz w:val="18"/>
                <w:szCs w:val="20"/>
                <w:lang w:eastAsia="en-AU"/>
              </w:rPr>
            </w:pPr>
            <w:r w:rsidRPr="00A222A5">
              <w:rPr>
                <w:rFonts w:cstheme="minorHAnsi"/>
                <w:color w:val="000000"/>
                <w:sz w:val="18"/>
                <w:szCs w:val="20"/>
              </w:rPr>
              <w:t>3 - 63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6AF6AD" w14:textId="77777777" w:rsidR="00A222A5" w:rsidRPr="00A222A5" w:rsidRDefault="00A222A5" w:rsidP="00A222A5">
            <w:pPr>
              <w:spacing w:after="0"/>
              <w:jc w:val="right"/>
              <w:rPr>
                <w:rFonts w:eastAsia="Times New Roman" w:cstheme="minorHAnsi"/>
                <w:color w:val="000000"/>
                <w:sz w:val="18"/>
                <w:szCs w:val="20"/>
                <w:lang w:eastAsia="en-AU"/>
              </w:rPr>
            </w:pPr>
            <w:r w:rsidRPr="00A222A5">
              <w:rPr>
                <w:rFonts w:cstheme="minorHAnsi"/>
                <w:color w:val="000000"/>
                <w:sz w:val="18"/>
                <w:szCs w:val="20"/>
              </w:rPr>
              <w:t>30 - 90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86006B" w14:textId="77777777" w:rsidR="00A222A5" w:rsidRPr="00A222A5" w:rsidRDefault="00A222A5" w:rsidP="00A222A5">
            <w:pPr>
              <w:spacing w:after="0"/>
              <w:jc w:val="right"/>
              <w:rPr>
                <w:rFonts w:eastAsia="Times New Roman" w:cstheme="minorHAnsi"/>
                <w:color w:val="000000"/>
                <w:sz w:val="18"/>
                <w:szCs w:val="20"/>
                <w:lang w:eastAsia="en-AU"/>
              </w:rPr>
            </w:pPr>
            <w:r w:rsidRPr="00A222A5">
              <w:rPr>
                <w:rFonts w:cstheme="minorHAnsi"/>
                <w:color w:val="000000"/>
                <w:sz w:val="18"/>
                <w:szCs w:val="20"/>
              </w:rPr>
              <w:t>57 - 117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CB0435" w14:textId="77777777" w:rsidR="00A222A5" w:rsidRPr="00A222A5" w:rsidRDefault="00A222A5" w:rsidP="00A222A5">
            <w:pPr>
              <w:spacing w:after="0"/>
              <w:jc w:val="right"/>
              <w:rPr>
                <w:rFonts w:eastAsia="Times New Roman" w:cstheme="minorHAnsi"/>
                <w:color w:val="000000"/>
                <w:sz w:val="18"/>
                <w:szCs w:val="20"/>
                <w:lang w:eastAsia="en-AU"/>
              </w:rPr>
            </w:pPr>
            <w:r w:rsidRPr="00A222A5">
              <w:rPr>
                <w:rFonts w:cstheme="minorHAnsi"/>
                <w:color w:val="000000"/>
                <w:sz w:val="18"/>
                <w:szCs w:val="20"/>
              </w:rPr>
              <w:t>111 - 171</w:t>
            </w:r>
          </w:p>
        </w:tc>
      </w:tr>
    </w:tbl>
    <w:p w14:paraId="204390A4" w14:textId="77777777" w:rsidR="003C57A7" w:rsidRDefault="003C57A7"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3C57A7" w:rsidRPr="00590B34" w14:paraId="6FD2AA85" w14:textId="77777777" w:rsidTr="00150BBD">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B10B792" w14:textId="77777777" w:rsidR="003C57A7" w:rsidRPr="00590B34" w:rsidRDefault="003C57A7" w:rsidP="00150BBD">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765C97">
              <w:rPr>
                <w:rFonts w:ascii="Arial" w:eastAsia="Times New Roman" w:hAnsi="Arial" w:cs="Arial"/>
                <w:b/>
                <w:bCs/>
                <w:color w:val="FFFFFF" w:themeColor="background1"/>
                <w:sz w:val="20"/>
                <w:szCs w:val="22"/>
                <w:lang w:val="en-AU" w:eastAsia="en-AU"/>
              </w:rPr>
              <w:t>Burwood East</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B5F4DA2" w14:textId="77777777" w:rsidR="003C57A7" w:rsidRPr="00590B34" w:rsidRDefault="003C57A7"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232016B" w14:textId="77777777" w:rsidR="003C57A7" w:rsidRPr="00590B34" w:rsidRDefault="003C57A7"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36D16E0" w14:textId="77777777" w:rsidR="003C57A7" w:rsidRPr="00590B34" w:rsidRDefault="003C57A7"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B136147" w14:textId="77777777" w:rsidR="003C57A7" w:rsidRPr="00590B34" w:rsidRDefault="003C57A7"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187995D" w14:textId="77777777" w:rsidR="003C57A7" w:rsidRPr="00590B34" w:rsidRDefault="003C57A7" w:rsidP="00150BB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A1363F1" w14:textId="77777777" w:rsidR="003C57A7" w:rsidRPr="00590B34" w:rsidRDefault="003C57A7"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4EE089E" w14:textId="77777777" w:rsidR="003C57A7" w:rsidRPr="00590B34" w:rsidRDefault="003C57A7"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ACD56BD" w14:textId="77777777" w:rsidR="003C57A7" w:rsidRPr="00590B34" w:rsidRDefault="003C57A7"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2855320" w14:textId="77777777" w:rsidR="003C57A7" w:rsidRPr="00590B34" w:rsidRDefault="003C57A7"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765C97" w:rsidRPr="00590B34" w14:paraId="28B7EAE4" w14:textId="77777777" w:rsidTr="00A222A5">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7FE49D7C" w14:textId="77777777" w:rsidR="00765C97" w:rsidRPr="00590B34" w:rsidRDefault="00765C97" w:rsidP="00765C97">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7A90EB" w14:textId="77777777" w:rsidR="00765C97" w:rsidRPr="00A222A5" w:rsidRDefault="00765C97"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70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62603" w14:textId="77777777" w:rsidR="00765C97" w:rsidRPr="00A222A5" w:rsidRDefault="00765C97"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96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BD4C75" w14:textId="77777777" w:rsidR="00765C97" w:rsidRPr="00A222A5" w:rsidRDefault="00765C97"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106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2B0430" w14:textId="77777777" w:rsidR="00765C97" w:rsidRPr="00A222A5" w:rsidRDefault="00765C97"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115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4C7D8E" w14:textId="77777777" w:rsidR="00765C97" w:rsidRPr="00A222A5" w:rsidRDefault="00765C97"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124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797B71" w14:textId="77777777" w:rsidR="00765C97" w:rsidRPr="00A222A5" w:rsidRDefault="00765C97"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136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816323" w14:textId="77777777" w:rsidR="00765C97" w:rsidRPr="00A222A5" w:rsidRDefault="00765C97"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146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C4FB52" w14:textId="77777777" w:rsidR="00765C97" w:rsidRPr="00A222A5" w:rsidRDefault="00765C97"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193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EA6F2D" w14:textId="77777777" w:rsidR="00765C97" w:rsidRPr="00A222A5" w:rsidRDefault="00765C97"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234</w:t>
            </w:r>
          </w:p>
        </w:tc>
      </w:tr>
      <w:tr w:rsidR="00A222A5" w:rsidRPr="00590B34" w14:paraId="3DBB1C05" w14:textId="77777777" w:rsidTr="00A222A5">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BAE2A1" w14:textId="77777777" w:rsidR="00A222A5" w:rsidRPr="00590B34" w:rsidRDefault="00A222A5" w:rsidP="00A222A5">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94FE00" w14:textId="77777777" w:rsidR="00A222A5" w:rsidRPr="00A222A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E112BA" w14:textId="77777777" w:rsidR="00A222A5" w:rsidRPr="00A222A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984369" w14:textId="77777777" w:rsidR="00A222A5" w:rsidRPr="00A222A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5EE4D2" w14:textId="77777777" w:rsidR="00A222A5" w:rsidRPr="00A222A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7CFF51" w14:textId="77777777" w:rsidR="00A222A5" w:rsidRPr="00A222A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5B94A7" w14:textId="77777777" w:rsidR="00A222A5" w:rsidRPr="00A222A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62966B" w14:textId="77777777" w:rsidR="00A222A5" w:rsidRPr="00A222A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317936" w14:textId="77777777" w:rsidR="00A222A5" w:rsidRPr="00A222A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03ED7F" w14:textId="77777777" w:rsidR="00A222A5" w:rsidRPr="00A222A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r>
    </w:tbl>
    <w:p w14:paraId="4E2EC175" w14:textId="77777777" w:rsidR="003C57A7" w:rsidRDefault="003C57A7"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3C57A7" w:rsidRPr="00590B34" w14:paraId="028FC8DF" w14:textId="77777777" w:rsidTr="00150BBD">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2C096F1" w14:textId="77777777" w:rsidR="003C57A7" w:rsidRPr="00590B34" w:rsidRDefault="003C57A7" w:rsidP="00150BBD">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AD12A3">
              <w:rPr>
                <w:rFonts w:ascii="Arial" w:eastAsia="Times New Roman" w:hAnsi="Arial" w:cs="Arial"/>
                <w:b/>
                <w:bCs/>
                <w:color w:val="FFFFFF" w:themeColor="background1"/>
                <w:sz w:val="20"/>
                <w:szCs w:val="22"/>
                <w:lang w:val="en-AU" w:eastAsia="en-AU"/>
              </w:rPr>
              <w:t>Forest Hill</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16B9BE7" w14:textId="77777777" w:rsidR="003C57A7" w:rsidRPr="00590B34" w:rsidRDefault="003C57A7"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848CC99" w14:textId="77777777" w:rsidR="003C57A7" w:rsidRPr="00590B34" w:rsidRDefault="003C57A7"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BDE0810" w14:textId="77777777" w:rsidR="003C57A7" w:rsidRPr="00590B34" w:rsidRDefault="003C57A7"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FE818AB" w14:textId="77777777" w:rsidR="003C57A7" w:rsidRPr="00590B34" w:rsidRDefault="003C57A7"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6071D34" w14:textId="77777777" w:rsidR="003C57A7" w:rsidRPr="00590B34" w:rsidRDefault="003C57A7" w:rsidP="00150BB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9F83FDE" w14:textId="77777777" w:rsidR="003C57A7" w:rsidRPr="00590B34" w:rsidRDefault="003C57A7"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B6D163" w14:textId="77777777" w:rsidR="003C57A7" w:rsidRPr="00590B34" w:rsidRDefault="003C57A7"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78B7D1B" w14:textId="77777777" w:rsidR="003C57A7" w:rsidRPr="00590B34" w:rsidRDefault="003C57A7"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D4B7336" w14:textId="77777777" w:rsidR="003C57A7" w:rsidRPr="00590B34" w:rsidRDefault="003C57A7"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2026B2" w:rsidRPr="00590B34" w14:paraId="5F47D0FA" w14:textId="77777777" w:rsidTr="00A222A5">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6119B600" w14:textId="77777777" w:rsidR="002026B2" w:rsidRPr="00590B34" w:rsidRDefault="002026B2" w:rsidP="002026B2">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68178A" w14:textId="77777777" w:rsidR="002026B2" w:rsidRPr="00A222A5" w:rsidRDefault="002026B2"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148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5BC513" w14:textId="77777777" w:rsidR="002026B2" w:rsidRPr="00A222A5" w:rsidRDefault="002026B2"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217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A44FBC" w14:textId="77777777" w:rsidR="002026B2" w:rsidRPr="00A222A5" w:rsidRDefault="002026B2"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228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938D02" w14:textId="77777777" w:rsidR="002026B2" w:rsidRPr="00A222A5" w:rsidRDefault="002026B2"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238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953190" w14:textId="77777777" w:rsidR="002026B2" w:rsidRPr="00A222A5" w:rsidRDefault="002026B2"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246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9B2A42" w14:textId="77777777" w:rsidR="002026B2" w:rsidRPr="00A222A5" w:rsidRDefault="002026B2"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258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B0E600" w14:textId="77777777" w:rsidR="002026B2" w:rsidRPr="00A222A5" w:rsidRDefault="002026B2"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267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748327" w14:textId="77777777" w:rsidR="002026B2" w:rsidRPr="00A222A5" w:rsidRDefault="002026B2"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281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D84125" w14:textId="77777777" w:rsidR="002026B2" w:rsidRPr="00A222A5" w:rsidRDefault="002026B2"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322</w:t>
            </w:r>
          </w:p>
        </w:tc>
      </w:tr>
      <w:tr w:rsidR="00A222A5" w:rsidRPr="00590B34" w14:paraId="4799D6D7" w14:textId="77777777" w:rsidTr="00A222A5">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28EAEC" w14:textId="77777777" w:rsidR="00A222A5" w:rsidRPr="00590B34" w:rsidRDefault="00A222A5" w:rsidP="00A222A5">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C95358" w14:textId="77777777" w:rsidR="00A222A5" w:rsidRPr="00A222A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8F6196" w14:textId="77777777" w:rsidR="00A222A5" w:rsidRPr="00A222A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9F92D5" w14:textId="77777777" w:rsidR="00A222A5" w:rsidRPr="00A222A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D0B8F7" w14:textId="77777777" w:rsidR="00A222A5" w:rsidRPr="00A222A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54AF6E" w14:textId="77777777" w:rsidR="00A222A5" w:rsidRPr="00A222A5" w:rsidRDefault="00A222A5" w:rsidP="00A222A5">
            <w:pPr>
              <w:spacing w:after="0"/>
              <w:jc w:val="right"/>
              <w:rPr>
                <w:rFonts w:eastAsia="Times New Roman" w:cstheme="minorHAnsi"/>
                <w:color w:val="000000"/>
                <w:sz w:val="18"/>
                <w:szCs w:val="20"/>
                <w:lang w:eastAsia="en-AU"/>
              </w:rPr>
            </w:pPr>
            <w:r w:rsidRPr="00A222A5">
              <w:rPr>
                <w:rFonts w:cstheme="minorHAnsi"/>
                <w:color w:val="000000"/>
                <w:sz w:val="18"/>
                <w:szCs w:val="20"/>
              </w:rPr>
              <w:t>0 - 3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DABE51" w14:textId="77777777" w:rsidR="00A222A5" w:rsidRPr="00A222A5" w:rsidRDefault="00A222A5" w:rsidP="00A222A5">
            <w:pPr>
              <w:spacing w:after="0"/>
              <w:jc w:val="right"/>
              <w:rPr>
                <w:rFonts w:eastAsia="Times New Roman" w:cstheme="minorHAnsi"/>
                <w:color w:val="000000"/>
                <w:sz w:val="18"/>
                <w:szCs w:val="20"/>
                <w:lang w:eastAsia="en-AU"/>
              </w:rPr>
            </w:pPr>
            <w:r w:rsidRPr="00A222A5">
              <w:rPr>
                <w:rFonts w:cstheme="minorHAnsi"/>
                <w:color w:val="000000"/>
                <w:sz w:val="18"/>
                <w:szCs w:val="20"/>
              </w:rPr>
              <w:t>0 - 15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C3FB7A" w14:textId="77777777" w:rsidR="00A222A5" w:rsidRPr="00A222A5" w:rsidRDefault="00A222A5" w:rsidP="00A222A5">
            <w:pPr>
              <w:spacing w:after="0"/>
              <w:jc w:val="right"/>
              <w:rPr>
                <w:rFonts w:eastAsia="Times New Roman" w:cstheme="minorHAnsi"/>
                <w:color w:val="000000"/>
                <w:sz w:val="18"/>
                <w:szCs w:val="20"/>
                <w:lang w:eastAsia="en-AU"/>
              </w:rPr>
            </w:pPr>
            <w:r w:rsidRPr="00A222A5">
              <w:rPr>
                <w:rFonts w:cstheme="minorHAnsi"/>
                <w:color w:val="000000"/>
                <w:sz w:val="18"/>
                <w:szCs w:val="20"/>
              </w:rPr>
              <w:t>0 - 24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326D3" w14:textId="77777777" w:rsidR="00A222A5" w:rsidRPr="00A222A5" w:rsidRDefault="00A222A5" w:rsidP="00A222A5">
            <w:pPr>
              <w:spacing w:after="0"/>
              <w:jc w:val="right"/>
              <w:rPr>
                <w:rFonts w:eastAsia="Times New Roman" w:cstheme="minorHAnsi"/>
                <w:color w:val="000000"/>
                <w:sz w:val="18"/>
                <w:szCs w:val="20"/>
                <w:lang w:eastAsia="en-AU"/>
              </w:rPr>
            </w:pPr>
            <w:r w:rsidRPr="00A222A5">
              <w:rPr>
                <w:rFonts w:cstheme="minorHAnsi"/>
                <w:color w:val="000000"/>
                <w:sz w:val="18"/>
                <w:szCs w:val="20"/>
              </w:rPr>
              <w:t>5 - 38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454CA2" w14:textId="77777777" w:rsidR="00A222A5" w:rsidRPr="00A222A5" w:rsidRDefault="00A222A5" w:rsidP="00A222A5">
            <w:pPr>
              <w:spacing w:after="0"/>
              <w:jc w:val="right"/>
              <w:rPr>
                <w:rFonts w:eastAsia="Times New Roman" w:cstheme="minorHAnsi"/>
                <w:color w:val="000000"/>
                <w:sz w:val="18"/>
                <w:szCs w:val="20"/>
                <w:lang w:eastAsia="en-AU"/>
              </w:rPr>
            </w:pPr>
            <w:r w:rsidRPr="00A222A5">
              <w:rPr>
                <w:rFonts w:cstheme="minorHAnsi"/>
                <w:color w:val="000000"/>
                <w:sz w:val="18"/>
                <w:szCs w:val="20"/>
              </w:rPr>
              <w:t>46 - 79</w:t>
            </w:r>
          </w:p>
        </w:tc>
      </w:tr>
    </w:tbl>
    <w:p w14:paraId="73D3D6D6" w14:textId="77777777" w:rsidR="00AD12A3" w:rsidRDefault="00AD12A3"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AD12A3" w:rsidRPr="00590B34" w14:paraId="39C51D67" w14:textId="77777777" w:rsidTr="00150BBD">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20E5BCB1" w14:textId="77777777" w:rsidR="00AD12A3" w:rsidRPr="00590B34" w:rsidRDefault="00AD12A3" w:rsidP="00150BBD">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2026B2">
              <w:rPr>
                <w:rFonts w:ascii="Arial" w:eastAsia="Times New Roman" w:hAnsi="Arial" w:cs="Arial"/>
                <w:b/>
                <w:bCs/>
                <w:color w:val="FFFFFF" w:themeColor="background1"/>
                <w:sz w:val="20"/>
                <w:szCs w:val="22"/>
                <w:lang w:val="en-AU" w:eastAsia="en-AU"/>
              </w:rPr>
              <w:t>Mitcham</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88489F9" w14:textId="77777777" w:rsidR="00AD12A3" w:rsidRPr="00590B34" w:rsidRDefault="00AD12A3"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ADEDB8" w14:textId="77777777" w:rsidR="00AD12A3" w:rsidRPr="00590B34" w:rsidRDefault="00AD12A3"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E85AAFF" w14:textId="77777777" w:rsidR="00AD12A3" w:rsidRPr="00590B34" w:rsidRDefault="00AD12A3"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8FDDBEA" w14:textId="77777777" w:rsidR="00AD12A3" w:rsidRPr="00590B34" w:rsidRDefault="00AD12A3"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DEA93B3" w14:textId="77777777" w:rsidR="00AD12A3" w:rsidRPr="00590B34" w:rsidRDefault="00AD12A3" w:rsidP="00150BB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B30FEE2" w14:textId="77777777" w:rsidR="00AD12A3" w:rsidRPr="00590B34" w:rsidRDefault="00AD12A3"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1AF2188" w14:textId="77777777" w:rsidR="00AD12A3" w:rsidRPr="00590B34" w:rsidRDefault="00AD12A3"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6A63AF1" w14:textId="77777777" w:rsidR="00AD12A3" w:rsidRPr="00590B34" w:rsidRDefault="00AD12A3"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23015E6" w14:textId="77777777" w:rsidR="00AD12A3" w:rsidRPr="00590B34" w:rsidRDefault="00AD12A3"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2026B2" w:rsidRPr="00590B34" w14:paraId="7025B129" w14:textId="77777777" w:rsidTr="00A222A5">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5A05D434" w14:textId="77777777" w:rsidR="002026B2" w:rsidRPr="00590B34" w:rsidRDefault="002026B2" w:rsidP="002026B2">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AABC4A" w14:textId="77777777" w:rsidR="002026B2" w:rsidRPr="00A222A5" w:rsidRDefault="002026B2"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188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061DDA" w14:textId="77777777" w:rsidR="002026B2" w:rsidRPr="00A222A5" w:rsidRDefault="002026B2"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270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B40C29" w14:textId="77777777" w:rsidR="002026B2" w:rsidRPr="00A222A5" w:rsidRDefault="002026B2"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286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43642D" w14:textId="77777777" w:rsidR="002026B2" w:rsidRPr="00A222A5" w:rsidRDefault="002026B2"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299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66DFAE" w14:textId="77777777" w:rsidR="002026B2" w:rsidRPr="00A222A5" w:rsidRDefault="002026B2"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310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9FB4B6" w14:textId="77777777" w:rsidR="002026B2" w:rsidRPr="00A222A5" w:rsidRDefault="002026B2"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326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E45AD2" w14:textId="77777777" w:rsidR="002026B2" w:rsidRPr="00A222A5" w:rsidRDefault="002026B2"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338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7D150D" w14:textId="77777777" w:rsidR="002026B2" w:rsidRPr="00A222A5" w:rsidRDefault="002026B2"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391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9D507E" w14:textId="77777777" w:rsidR="002026B2" w:rsidRPr="00A222A5" w:rsidRDefault="002026B2" w:rsidP="00A222A5">
            <w:pPr>
              <w:spacing w:after="0"/>
              <w:jc w:val="right"/>
              <w:rPr>
                <w:rFonts w:eastAsia="Times New Roman" w:cstheme="minorHAnsi"/>
                <w:color w:val="000000"/>
                <w:sz w:val="18"/>
                <w:szCs w:val="20"/>
                <w:lang w:val="en-AU" w:eastAsia="en-AU"/>
              </w:rPr>
            </w:pPr>
            <w:r w:rsidRPr="00A222A5">
              <w:rPr>
                <w:rFonts w:cstheme="minorHAnsi"/>
                <w:color w:val="000000"/>
                <w:sz w:val="18"/>
                <w:szCs w:val="20"/>
              </w:rPr>
              <w:t>440</w:t>
            </w:r>
          </w:p>
        </w:tc>
      </w:tr>
      <w:tr w:rsidR="00A222A5" w:rsidRPr="00590B34" w14:paraId="76316951" w14:textId="77777777" w:rsidTr="00A222A5">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0A655B" w14:textId="77777777" w:rsidR="00A222A5" w:rsidRPr="00590B34" w:rsidRDefault="00A222A5" w:rsidP="00A222A5">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DF50D1" w14:textId="77777777" w:rsidR="00A222A5" w:rsidRPr="00A222A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2C2609" w14:textId="77777777" w:rsidR="00A222A5" w:rsidRPr="00A222A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C0562" w14:textId="77777777" w:rsidR="00A222A5" w:rsidRPr="00A222A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273979" w14:textId="77777777" w:rsidR="00A222A5" w:rsidRPr="00A222A5" w:rsidRDefault="00A222A5" w:rsidP="00A222A5">
            <w:pPr>
              <w:spacing w:after="0"/>
              <w:jc w:val="right"/>
              <w:rPr>
                <w:rFonts w:eastAsia="Times New Roman" w:cstheme="minorHAnsi"/>
                <w:color w:val="000000"/>
                <w:sz w:val="18"/>
                <w:szCs w:val="20"/>
                <w:lang w:eastAsia="en-AU"/>
              </w:rPr>
            </w:pPr>
            <w:r w:rsidRPr="00A222A5">
              <w:rPr>
                <w:rFonts w:cstheme="minorHAnsi"/>
                <w:color w:val="000000"/>
                <w:sz w:val="18"/>
                <w:szCs w:val="20"/>
              </w:rPr>
              <w:t>0 - 12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D4ABA1" w14:textId="77777777" w:rsidR="00A222A5" w:rsidRPr="00A222A5" w:rsidRDefault="00A222A5" w:rsidP="00A222A5">
            <w:pPr>
              <w:spacing w:after="0"/>
              <w:jc w:val="right"/>
              <w:rPr>
                <w:rFonts w:eastAsia="Times New Roman" w:cstheme="minorHAnsi"/>
                <w:color w:val="000000"/>
                <w:sz w:val="18"/>
                <w:szCs w:val="20"/>
                <w:lang w:eastAsia="en-AU"/>
              </w:rPr>
            </w:pPr>
            <w:r w:rsidRPr="00A222A5">
              <w:rPr>
                <w:rFonts w:cstheme="minorHAnsi"/>
                <w:color w:val="000000"/>
                <w:sz w:val="18"/>
                <w:szCs w:val="20"/>
              </w:rPr>
              <w:t>0 - 23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8FCB4" w14:textId="77777777" w:rsidR="00A222A5" w:rsidRPr="00A222A5" w:rsidRDefault="00A222A5" w:rsidP="00A222A5">
            <w:pPr>
              <w:spacing w:after="0"/>
              <w:jc w:val="right"/>
              <w:rPr>
                <w:rFonts w:eastAsia="Times New Roman" w:cstheme="minorHAnsi"/>
                <w:color w:val="000000"/>
                <w:sz w:val="18"/>
                <w:szCs w:val="20"/>
                <w:lang w:eastAsia="en-AU"/>
              </w:rPr>
            </w:pPr>
            <w:r w:rsidRPr="00A222A5">
              <w:rPr>
                <w:rFonts w:cstheme="minorHAnsi"/>
                <w:color w:val="000000"/>
                <w:sz w:val="18"/>
                <w:szCs w:val="20"/>
              </w:rPr>
              <w:t>0 - 40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936E97" w14:textId="77777777" w:rsidR="00A222A5" w:rsidRPr="00A222A5" w:rsidRDefault="00A222A5" w:rsidP="00A222A5">
            <w:pPr>
              <w:spacing w:after="0"/>
              <w:jc w:val="right"/>
              <w:rPr>
                <w:rFonts w:eastAsia="Times New Roman" w:cstheme="minorHAnsi"/>
                <w:color w:val="000000"/>
                <w:sz w:val="18"/>
                <w:szCs w:val="20"/>
                <w:lang w:eastAsia="en-AU"/>
              </w:rPr>
            </w:pPr>
            <w:r w:rsidRPr="00A222A5">
              <w:rPr>
                <w:rFonts w:cstheme="minorHAnsi"/>
                <w:color w:val="000000"/>
                <w:sz w:val="18"/>
                <w:szCs w:val="20"/>
              </w:rPr>
              <w:t>0 - 51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067199" w14:textId="77777777" w:rsidR="00A222A5" w:rsidRPr="00A222A5" w:rsidRDefault="00A222A5" w:rsidP="00A222A5">
            <w:pPr>
              <w:spacing w:after="0"/>
              <w:jc w:val="right"/>
              <w:rPr>
                <w:rFonts w:eastAsia="Times New Roman" w:cstheme="minorHAnsi"/>
                <w:color w:val="000000"/>
                <w:sz w:val="18"/>
                <w:szCs w:val="20"/>
                <w:lang w:eastAsia="en-AU"/>
              </w:rPr>
            </w:pPr>
            <w:r w:rsidRPr="00A222A5">
              <w:rPr>
                <w:rFonts w:cstheme="minorHAnsi"/>
                <w:color w:val="000000"/>
                <w:sz w:val="18"/>
                <w:szCs w:val="20"/>
              </w:rPr>
              <w:t>0 - 104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40ACC9" w14:textId="77777777" w:rsidR="00A222A5" w:rsidRPr="00A222A5" w:rsidRDefault="00A222A5" w:rsidP="00A222A5">
            <w:pPr>
              <w:spacing w:after="0"/>
              <w:jc w:val="right"/>
              <w:rPr>
                <w:rFonts w:eastAsia="Times New Roman" w:cstheme="minorHAnsi"/>
                <w:color w:val="000000"/>
                <w:sz w:val="18"/>
                <w:szCs w:val="20"/>
                <w:lang w:eastAsia="en-AU"/>
              </w:rPr>
            </w:pPr>
            <w:r w:rsidRPr="00A222A5">
              <w:rPr>
                <w:rFonts w:cstheme="minorHAnsi"/>
                <w:color w:val="000000"/>
                <w:sz w:val="18"/>
                <w:szCs w:val="20"/>
              </w:rPr>
              <w:t>40 - 153</w:t>
            </w:r>
          </w:p>
        </w:tc>
      </w:tr>
    </w:tbl>
    <w:p w14:paraId="60A24182" w14:textId="77777777" w:rsidR="003E0A47" w:rsidRDefault="003E0A47" w:rsidP="002F041E">
      <w:pPr>
        <w:spacing w:after="0"/>
        <w:rPr>
          <w:lang w:val="en-AU"/>
        </w:rPr>
      </w:pPr>
    </w:p>
    <w:p w14:paraId="4BB80672" w14:textId="77777777" w:rsidR="003E0A47" w:rsidRDefault="003E0A47">
      <w:pPr>
        <w:spacing w:after="0"/>
        <w:rPr>
          <w:lang w:val="en-AU"/>
        </w:rPr>
      </w:pPr>
      <w:r>
        <w:rPr>
          <w:lang w:val="en-AU"/>
        </w:rPr>
        <w:br w:type="page"/>
      </w: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AD12A3" w:rsidRPr="00590B34" w14:paraId="72804EE6" w14:textId="77777777" w:rsidTr="00150BBD">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6DDC24AB" w14:textId="77777777" w:rsidR="00AD12A3" w:rsidRPr="00590B34" w:rsidRDefault="00AD12A3" w:rsidP="00150BBD">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lastRenderedPageBreak/>
              <w:t> </w:t>
            </w:r>
            <w:r w:rsidR="003A5EE1">
              <w:rPr>
                <w:rFonts w:ascii="Arial" w:eastAsia="Times New Roman" w:hAnsi="Arial" w:cs="Arial"/>
                <w:b/>
                <w:bCs/>
                <w:color w:val="FFFFFF" w:themeColor="background1"/>
                <w:sz w:val="20"/>
                <w:szCs w:val="22"/>
                <w:lang w:val="en-AU" w:eastAsia="en-AU"/>
              </w:rPr>
              <w:t>Nunawading</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177AB7C" w14:textId="77777777" w:rsidR="00AD12A3" w:rsidRPr="00590B34" w:rsidRDefault="00AD12A3"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6FA7529" w14:textId="77777777" w:rsidR="00AD12A3" w:rsidRPr="00590B34" w:rsidRDefault="00AD12A3"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16D79D0" w14:textId="77777777" w:rsidR="00AD12A3" w:rsidRPr="00590B34" w:rsidRDefault="00AD12A3"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FE70B30" w14:textId="77777777" w:rsidR="00AD12A3" w:rsidRPr="00590B34" w:rsidRDefault="00AD12A3"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DA4F620" w14:textId="77777777" w:rsidR="00AD12A3" w:rsidRPr="00590B34" w:rsidRDefault="00AD12A3" w:rsidP="00150BB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C82DA41" w14:textId="77777777" w:rsidR="00AD12A3" w:rsidRPr="00590B34" w:rsidRDefault="00AD12A3"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2FBC509" w14:textId="77777777" w:rsidR="00AD12A3" w:rsidRPr="00590B34" w:rsidRDefault="00AD12A3"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FC2A072" w14:textId="77777777" w:rsidR="00AD12A3" w:rsidRPr="00590B34" w:rsidRDefault="00AD12A3"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891F567" w14:textId="77777777" w:rsidR="00AD12A3" w:rsidRPr="00590B34" w:rsidRDefault="00AD12A3"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61D2E" w:rsidRPr="00590B34" w14:paraId="7871868F" w14:textId="77777777" w:rsidTr="00787F95">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3F5FCFA1" w14:textId="77777777" w:rsidR="00A61D2E" w:rsidRPr="00590B34" w:rsidRDefault="00A61D2E" w:rsidP="00A61D2E">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AD39EA" w14:textId="77777777" w:rsidR="00A61D2E" w:rsidRPr="00787F95" w:rsidRDefault="00A61D2E" w:rsidP="00787F95">
            <w:pPr>
              <w:spacing w:after="0"/>
              <w:jc w:val="right"/>
              <w:rPr>
                <w:rFonts w:eastAsia="Times New Roman" w:cstheme="minorHAnsi"/>
                <w:color w:val="000000"/>
                <w:sz w:val="18"/>
                <w:szCs w:val="20"/>
                <w:lang w:val="en-AU" w:eastAsia="en-AU"/>
              </w:rPr>
            </w:pPr>
            <w:r w:rsidRPr="00787F95">
              <w:rPr>
                <w:rFonts w:cstheme="minorHAnsi"/>
                <w:color w:val="000000"/>
                <w:sz w:val="18"/>
                <w:szCs w:val="20"/>
              </w:rPr>
              <w:t>155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93AB75" w14:textId="77777777" w:rsidR="00A61D2E" w:rsidRPr="00787F95" w:rsidRDefault="00A61D2E" w:rsidP="00787F95">
            <w:pPr>
              <w:spacing w:after="0"/>
              <w:jc w:val="right"/>
              <w:rPr>
                <w:rFonts w:eastAsia="Times New Roman" w:cstheme="minorHAnsi"/>
                <w:color w:val="000000"/>
                <w:sz w:val="18"/>
                <w:szCs w:val="20"/>
                <w:lang w:val="en-AU" w:eastAsia="en-AU"/>
              </w:rPr>
            </w:pPr>
            <w:r w:rsidRPr="00787F95">
              <w:rPr>
                <w:rFonts w:cstheme="minorHAnsi"/>
                <w:color w:val="000000"/>
                <w:sz w:val="18"/>
                <w:szCs w:val="20"/>
              </w:rPr>
              <w:t>236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25A575" w14:textId="77777777" w:rsidR="00A61D2E" w:rsidRPr="00787F95" w:rsidRDefault="00A61D2E" w:rsidP="00787F95">
            <w:pPr>
              <w:spacing w:after="0"/>
              <w:jc w:val="right"/>
              <w:rPr>
                <w:rFonts w:eastAsia="Times New Roman" w:cstheme="minorHAnsi"/>
                <w:color w:val="000000"/>
                <w:sz w:val="18"/>
                <w:szCs w:val="20"/>
                <w:lang w:val="en-AU" w:eastAsia="en-AU"/>
              </w:rPr>
            </w:pPr>
            <w:r w:rsidRPr="00787F95">
              <w:rPr>
                <w:rFonts w:cstheme="minorHAnsi"/>
                <w:color w:val="000000"/>
                <w:sz w:val="18"/>
                <w:szCs w:val="20"/>
              </w:rPr>
              <w:t>251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49604E" w14:textId="77777777" w:rsidR="00A61D2E" w:rsidRPr="00787F95" w:rsidRDefault="00A61D2E" w:rsidP="00787F95">
            <w:pPr>
              <w:spacing w:after="0"/>
              <w:jc w:val="right"/>
              <w:rPr>
                <w:rFonts w:eastAsia="Times New Roman" w:cstheme="minorHAnsi"/>
                <w:color w:val="000000"/>
                <w:sz w:val="18"/>
                <w:szCs w:val="20"/>
                <w:lang w:val="en-AU" w:eastAsia="en-AU"/>
              </w:rPr>
            </w:pPr>
            <w:r w:rsidRPr="00787F95">
              <w:rPr>
                <w:rFonts w:cstheme="minorHAnsi"/>
                <w:color w:val="000000"/>
                <w:sz w:val="18"/>
                <w:szCs w:val="20"/>
              </w:rPr>
              <w:t>263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007245" w14:textId="77777777" w:rsidR="00A61D2E" w:rsidRPr="00787F95" w:rsidRDefault="00A61D2E" w:rsidP="00787F95">
            <w:pPr>
              <w:spacing w:after="0"/>
              <w:jc w:val="right"/>
              <w:rPr>
                <w:rFonts w:eastAsia="Times New Roman" w:cstheme="minorHAnsi"/>
                <w:color w:val="000000"/>
                <w:sz w:val="18"/>
                <w:szCs w:val="20"/>
                <w:lang w:val="en-AU" w:eastAsia="en-AU"/>
              </w:rPr>
            </w:pPr>
            <w:r w:rsidRPr="00787F95">
              <w:rPr>
                <w:rFonts w:cstheme="minorHAnsi"/>
                <w:color w:val="000000"/>
                <w:sz w:val="18"/>
                <w:szCs w:val="20"/>
              </w:rPr>
              <w:t>274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2C840E" w14:textId="77777777" w:rsidR="00A61D2E" w:rsidRPr="00787F95" w:rsidRDefault="00A61D2E" w:rsidP="00787F95">
            <w:pPr>
              <w:spacing w:after="0"/>
              <w:jc w:val="right"/>
              <w:rPr>
                <w:rFonts w:eastAsia="Times New Roman" w:cstheme="minorHAnsi"/>
                <w:color w:val="000000"/>
                <w:sz w:val="18"/>
                <w:szCs w:val="20"/>
                <w:lang w:val="en-AU" w:eastAsia="en-AU"/>
              </w:rPr>
            </w:pPr>
            <w:r w:rsidRPr="00787F95">
              <w:rPr>
                <w:rFonts w:cstheme="minorHAnsi"/>
                <w:color w:val="000000"/>
                <w:sz w:val="18"/>
                <w:szCs w:val="20"/>
              </w:rPr>
              <w:t>290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D2CF65" w14:textId="77777777" w:rsidR="00A61D2E" w:rsidRPr="00787F95" w:rsidRDefault="00A61D2E" w:rsidP="00787F95">
            <w:pPr>
              <w:spacing w:after="0"/>
              <w:jc w:val="right"/>
              <w:rPr>
                <w:rFonts w:eastAsia="Times New Roman" w:cstheme="minorHAnsi"/>
                <w:color w:val="000000"/>
                <w:sz w:val="18"/>
                <w:szCs w:val="20"/>
                <w:lang w:val="en-AU" w:eastAsia="en-AU"/>
              </w:rPr>
            </w:pPr>
            <w:r w:rsidRPr="00787F95">
              <w:rPr>
                <w:rFonts w:cstheme="minorHAnsi"/>
                <w:color w:val="000000"/>
                <w:sz w:val="18"/>
                <w:szCs w:val="20"/>
              </w:rPr>
              <w:t>300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6B4C62" w14:textId="77777777" w:rsidR="00A61D2E" w:rsidRPr="00787F95" w:rsidRDefault="00A61D2E" w:rsidP="00787F95">
            <w:pPr>
              <w:spacing w:after="0"/>
              <w:jc w:val="right"/>
              <w:rPr>
                <w:rFonts w:eastAsia="Times New Roman" w:cstheme="minorHAnsi"/>
                <w:color w:val="000000"/>
                <w:sz w:val="18"/>
                <w:szCs w:val="20"/>
                <w:lang w:val="en-AU" w:eastAsia="en-AU"/>
              </w:rPr>
            </w:pPr>
            <w:r w:rsidRPr="00787F95">
              <w:rPr>
                <w:rFonts w:cstheme="minorHAnsi"/>
                <w:color w:val="000000"/>
                <w:sz w:val="18"/>
                <w:szCs w:val="20"/>
              </w:rPr>
              <w:t>321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5DF449" w14:textId="77777777" w:rsidR="00A61D2E" w:rsidRPr="00787F95" w:rsidRDefault="00A61D2E" w:rsidP="00787F95">
            <w:pPr>
              <w:spacing w:after="0"/>
              <w:jc w:val="right"/>
              <w:rPr>
                <w:rFonts w:eastAsia="Times New Roman" w:cstheme="minorHAnsi"/>
                <w:color w:val="000000"/>
                <w:sz w:val="18"/>
                <w:szCs w:val="20"/>
                <w:lang w:val="en-AU" w:eastAsia="en-AU"/>
              </w:rPr>
            </w:pPr>
            <w:r w:rsidRPr="00787F95">
              <w:rPr>
                <w:rFonts w:cstheme="minorHAnsi"/>
                <w:color w:val="000000"/>
                <w:sz w:val="18"/>
                <w:szCs w:val="20"/>
              </w:rPr>
              <w:t>366</w:t>
            </w:r>
          </w:p>
        </w:tc>
      </w:tr>
      <w:tr w:rsidR="00A222A5" w:rsidRPr="00590B34" w14:paraId="0059866B" w14:textId="77777777" w:rsidTr="00787F95">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440753" w14:textId="77777777" w:rsidR="00A222A5" w:rsidRPr="00590B34" w:rsidRDefault="00A222A5" w:rsidP="00A222A5">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D9B9DD" w14:textId="77777777" w:rsidR="00A222A5" w:rsidRPr="00787F9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BC54C3" w14:textId="77777777" w:rsidR="00A222A5" w:rsidRPr="00787F9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0C91E1" w14:textId="77777777" w:rsidR="00A222A5" w:rsidRPr="00787F9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456B28" w14:textId="77777777" w:rsidR="00A222A5" w:rsidRPr="00787F9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2CD8A4" w14:textId="77777777" w:rsidR="00A222A5" w:rsidRPr="00787F9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7FCFC4" w14:textId="77777777" w:rsidR="00A222A5" w:rsidRPr="00787F9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5250EA" w14:textId="77777777" w:rsidR="00A222A5" w:rsidRPr="00787F9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F7227B" w14:textId="77777777" w:rsidR="00A222A5" w:rsidRPr="00787F9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F2C417" w14:textId="77777777" w:rsidR="00A222A5" w:rsidRPr="00787F95" w:rsidRDefault="00A222A5" w:rsidP="00A222A5">
            <w:pPr>
              <w:spacing w:after="0"/>
              <w:jc w:val="right"/>
              <w:rPr>
                <w:rFonts w:eastAsia="Times New Roman" w:cstheme="minorHAnsi"/>
                <w:color w:val="000000"/>
                <w:sz w:val="18"/>
                <w:szCs w:val="20"/>
                <w:lang w:eastAsia="en-AU"/>
              </w:rPr>
            </w:pPr>
            <w:r w:rsidRPr="00787F95">
              <w:rPr>
                <w:rFonts w:cstheme="minorHAnsi"/>
                <w:color w:val="000000"/>
                <w:sz w:val="18"/>
                <w:szCs w:val="20"/>
              </w:rPr>
              <w:t>0 - 5</w:t>
            </w:r>
          </w:p>
        </w:tc>
      </w:tr>
    </w:tbl>
    <w:p w14:paraId="0586651B" w14:textId="77777777" w:rsidR="003A5EE1" w:rsidRDefault="003A5EE1"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3A5EE1" w:rsidRPr="00590B34" w14:paraId="65D4B4D8" w14:textId="77777777" w:rsidTr="00150BBD">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FE17310" w14:textId="77777777" w:rsidR="003A5EE1" w:rsidRPr="00590B34" w:rsidRDefault="003A5EE1" w:rsidP="00150BBD">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FF2C3E">
              <w:rPr>
                <w:rFonts w:ascii="Arial" w:eastAsia="Times New Roman" w:hAnsi="Arial" w:cs="Arial"/>
                <w:b/>
                <w:bCs/>
                <w:color w:val="FFFFFF" w:themeColor="background1"/>
                <w:sz w:val="20"/>
                <w:szCs w:val="22"/>
                <w:lang w:val="en-AU" w:eastAsia="en-AU"/>
              </w:rPr>
              <w:t>Surrey Hills (East) – Mont Albert</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707DBC7" w14:textId="77777777" w:rsidR="003A5EE1" w:rsidRPr="00590B34" w:rsidRDefault="003A5EE1"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3874655" w14:textId="77777777" w:rsidR="003A5EE1" w:rsidRPr="00590B34" w:rsidRDefault="003A5EE1"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7A215BA" w14:textId="77777777" w:rsidR="003A5EE1" w:rsidRPr="00590B34" w:rsidRDefault="003A5EE1"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0285B2A" w14:textId="77777777" w:rsidR="003A5EE1" w:rsidRPr="00590B34" w:rsidRDefault="003A5EE1"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73DFE86" w14:textId="77777777" w:rsidR="003A5EE1" w:rsidRPr="00590B34" w:rsidRDefault="003A5EE1" w:rsidP="00150BB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05A313A" w14:textId="77777777" w:rsidR="003A5EE1" w:rsidRPr="00590B34" w:rsidRDefault="003A5EE1"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F1F3810" w14:textId="77777777" w:rsidR="003A5EE1" w:rsidRPr="00590B34" w:rsidRDefault="003A5EE1"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BB6AE48" w14:textId="77777777" w:rsidR="003A5EE1" w:rsidRPr="00590B34" w:rsidRDefault="003A5EE1"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A48CC5C" w14:textId="77777777" w:rsidR="003A5EE1" w:rsidRPr="00590B34" w:rsidRDefault="003A5EE1"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217233" w:rsidRPr="00590B34" w14:paraId="311670C0" w14:textId="77777777" w:rsidTr="00217233">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2C2AB0FD" w14:textId="77777777" w:rsidR="00217233" w:rsidRPr="00590B34" w:rsidRDefault="00217233" w:rsidP="00217233">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D4B0AC" w14:textId="77777777" w:rsidR="00217233" w:rsidRPr="00217233" w:rsidRDefault="00217233" w:rsidP="00217233">
            <w:pPr>
              <w:spacing w:after="0"/>
              <w:jc w:val="right"/>
              <w:rPr>
                <w:rFonts w:cstheme="minorHAnsi"/>
                <w:color w:val="000000"/>
                <w:sz w:val="18"/>
                <w:szCs w:val="20"/>
              </w:rPr>
            </w:pPr>
            <w:r w:rsidRPr="00217233">
              <w:rPr>
                <w:rFonts w:cstheme="minorHAnsi"/>
                <w:color w:val="000000"/>
                <w:sz w:val="18"/>
                <w:szCs w:val="20"/>
              </w:rPr>
              <w:t>96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8AC3BA" w14:textId="77777777" w:rsidR="00217233" w:rsidRPr="00217233" w:rsidRDefault="00217233" w:rsidP="00217233">
            <w:pPr>
              <w:spacing w:after="0"/>
              <w:jc w:val="right"/>
              <w:rPr>
                <w:rFonts w:cstheme="minorHAnsi"/>
                <w:color w:val="000000"/>
                <w:sz w:val="18"/>
                <w:szCs w:val="20"/>
              </w:rPr>
            </w:pPr>
            <w:r w:rsidRPr="00217233">
              <w:rPr>
                <w:rFonts w:cstheme="minorHAnsi"/>
                <w:color w:val="000000"/>
                <w:sz w:val="18"/>
                <w:szCs w:val="20"/>
              </w:rPr>
              <w:t>161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83792F" w14:textId="77777777" w:rsidR="00217233" w:rsidRPr="00217233" w:rsidRDefault="00217233" w:rsidP="00217233">
            <w:pPr>
              <w:spacing w:after="0"/>
              <w:jc w:val="right"/>
              <w:rPr>
                <w:rFonts w:cstheme="minorHAnsi"/>
                <w:color w:val="000000"/>
                <w:sz w:val="18"/>
                <w:szCs w:val="20"/>
              </w:rPr>
            </w:pPr>
            <w:r w:rsidRPr="00217233">
              <w:rPr>
                <w:rFonts w:cstheme="minorHAnsi"/>
                <w:color w:val="000000"/>
                <w:sz w:val="18"/>
                <w:szCs w:val="20"/>
              </w:rPr>
              <w:t>168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CCC5E9" w14:textId="77777777" w:rsidR="00217233" w:rsidRPr="00217233" w:rsidRDefault="00217233" w:rsidP="00217233">
            <w:pPr>
              <w:spacing w:after="0"/>
              <w:jc w:val="right"/>
              <w:rPr>
                <w:rFonts w:cstheme="minorHAnsi"/>
                <w:color w:val="000000"/>
                <w:sz w:val="18"/>
                <w:szCs w:val="20"/>
              </w:rPr>
            </w:pPr>
            <w:r w:rsidRPr="00217233">
              <w:rPr>
                <w:rFonts w:cstheme="minorHAnsi"/>
                <w:color w:val="000000"/>
                <w:sz w:val="18"/>
                <w:szCs w:val="20"/>
              </w:rPr>
              <w:t>172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D13A35" w14:textId="77777777" w:rsidR="00217233" w:rsidRPr="00217233" w:rsidRDefault="00217233" w:rsidP="00217233">
            <w:pPr>
              <w:spacing w:after="0"/>
              <w:jc w:val="right"/>
              <w:rPr>
                <w:rFonts w:cstheme="minorHAnsi"/>
                <w:color w:val="000000"/>
                <w:sz w:val="18"/>
                <w:szCs w:val="20"/>
              </w:rPr>
            </w:pPr>
            <w:r w:rsidRPr="00217233">
              <w:rPr>
                <w:rFonts w:cstheme="minorHAnsi"/>
                <w:color w:val="000000"/>
                <w:sz w:val="18"/>
                <w:szCs w:val="20"/>
              </w:rPr>
              <w:t>176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B2F6CA" w14:textId="77777777" w:rsidR="00217233" w:rsidRPr="00217233" w:rsidRDefault="00217233" w:rsidP="00217233">
            <w:pPr>
              <w:spacing w:after="0"/>
              <w:jc w:val="right"/>
              <w:rPr>
                <w:rFonts w:cstheme="minorHAnsi"/>
                <w:color w:val="000000"/>
                <w:sz w:val="18"/>
                <w:szCs w:val="20"/>
              </w:rPr>
            </w:pPr>
            <w:r w:rsidRPr="00217233">
              <w:rPr>
                <w:rFonts w:cstheme="minorHAnsi"/>
                <w:color w:val="000000"/>
                <w:sz w:val="18"/>
                <w:szCs w:val="20"/>
              </w:rPr>
              <w:t>182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B2A708" w14:textId="77777777" w:rsidR="00217233" w:rsidRPr="00217233" w:rsidRDefault="00217233" w:rsidP="00217233">
            <w:pPr>
              <w:spacing w:after="0"/>
              <w:jc w:val="right"/>
              <w:rPr>
                <w:rFonts w:cstheme="minorHAnsi"/>
                <w:color w:val="000000"/>
                <w:sz w:val="18"/>
                <w:szCs w:val="20"/>
              </w:rPr>
            </w:pPr>
            <w:r w:rsidRPr="00217233">
              <w:rPr>
                <w:rFonts w:cstheme="minorHAnsi"/>
                <w:color w:val="000000"/>
                <w:sz w:val="18"/>
                <w:szCs w:val="20"/>
              </w:rPr>
              <w:t>187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BEBD4B" w14:textId="77777777" w:rsidR="00217233" w:rsidRPr="00217233" w:rsidRDefault="00217233" w:rsidP="00217233">
            <w:pPr>
              <w:spacing w:after="0"/>
              <w:jc w:val="right"/>
              <w:rPr>
                <w:rFonts w:cstheme="minorHAnsi"/>
                <w:color w:val="000000"/>
                <w:sz w:val="18"/>
                <w:szCs w:val="20"/>
              </w:rPr>
            </w:pPr>
            <w:r w:rsidRPr="00217233">
              <w:rPr>
                <w:rFonts w:cstheme="minorHAnsi"/>
                <w:color w:val="000000"/>
                <w:sz w:val="18"/>
                <w:szCs w:val="20"/>
              </w:rPr>
              <w:t>191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70A27D" w14:textId="77777777" w:rsidR="00217233" w:rsidRPr="00217233" w:rsidRDefault="00217233" w:rsidP="00217233">
            <w:pPr>
              <w:spacing w:after="0"/>
              <w:jc w:val="right"/>
              <w:rPr>
                <w:rFonts w:cstheme="minorHAnsi"/>
                <w:color w:val="000000"/>
                <w:sz w:val="18"/>
                <w:szCs w:val="20"/>
              </w:rPr>
            </w:pPr>
            <w:r w:rsidRPr="00217233">
              <w:rPr>
                <w:rFonts w:cstheme="minorHAnsi"/>
                <w:color w:val="000000"/>
                <w:sz w:val="18"/>
                <w:szCs w:val="20"/>
              </w:rPr>
              <w:t>201</w:t>
            </w:r>
          </w:p>
        </w:tc>
      </w:tr>
      <w:tr w:rsidR="00A222A5" w:rsidRPr="00590B34" w14:paraId="76D601F1" w14:textId="77777777" w:rsidTr="00787F95">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F03956" w14:textId="77777777" w:rsidR="00A222A5" w:rsidRPr="00590B34" w:rsidRDefault="00A222A5" w:rsidP="00A222A5">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D46BF0" w14:textId="77777777" w:rsidR="00A222A5" w:rsidRPr="00787F95" w:rsidRDefault="00A222A5" w:rsidP="00A222A5">
            <w:pPr>
              <w:spacing w:after="0"/>
              <w:jc w:val="right"/>
              <w:rPr>
                <w:rFonts w:ascii="Arial" w:eastAsia="Times New Roman" w:hAnsi="Arial" w:cs="Arial"/>
                <w:color w:val="000000"/>
                <w:sz w:val="18"/>
                <w:szCs w:val="18"/>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3DABE8" w14:textId="77777777" w:rsidR="00A222A5" w:rsidRPr="00787F95" w:rsidRDefault="00A222A5" w:rsidP="00A222A5">
            <w:pPr>
              <w:spacing w:after="0"/>
              <w:jc w:val="right"/>
              <w:rPr>
                <w:rFonts w:ascii="Arial" w:eastAsia="Times New Roman" w:hAnsi="Arial" w:cs="Arial"/>
                <w:color w:val="000000"/>
                <w:sz w:val="18"/>
                <w:szCs w:val="18"/>
                <w:lang w:eastAsia="en-AU"/>
              </w:rPr>
            </w:pPr>
            <w:r w:rsidRPr="00C8005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F8B554" w14:textId="77777777" w:rsidR="00A222A5" w:rsidRPr="00787F95" w:rsidRDefault="00A222A5" w:rsidP="00A222A5">
            <w:pPr>
              <w:spacing w:after="0"/>
              <w:jc w:val="right"/>
              <w:rPr>
                <w:rFonts w:ascii="Arial" w:eastAsia="Times New Roman" w:hAnsi="Arial" w:cs="Arial"/>
                <w:color w:val="000000"/>
                <w:sz w:val="18"/>
                <w:szCs w:val="18"/>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512D62" w14:textId="77777777" w:rsidR="00A222A5" w:rsidRPr="00787F95" w:rsidRDefault="00A222A5" w:rsidP="00A222A5">
            <w:pPr>
              <w:spacing w:after="0"/>
              <w:jc w:val="right"/>
              <w:rPr>
                <w:rFonts w:ascii="Arial" w:eastAsia="Times New Roman" w:hAnsi="Arial" w:cs="Arial"/>
                <w:color w:val="000000"/>
                <w:sz w:val="18"/>
                <w:szCs w:val="18"/>
                <w:lang w:eastAsia="en-AU"/>
              </w:rPr>
            </w:pPr>
            <w:r w:rsidRPr="00C8005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46E896" w14:textId="77777777" w:rsidR="00A222A5" w:rsidRPr="00787F95" w:rsidRDefault="00A222A5" w:rsidP="00A222A5">
            <w:pPr>
              <w:spacing w:after="0"/>
              <w:jc w:val="right"/>
              <w:rPr>
                <w:rFonts w:ascii="Arial" w:eastAsia="Times New Roman" w:hAnsi="Arial" w:cs="Arial"/>
                <w:color w:val="000000"/>
                <w:sz w:val="18"/>
                <w:szCs w:val="18"/>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55901F" w14:textId="77777777" w:rsidR="00A222A5" w:rsidRPr="00787F95" w:rsidRDefault="00A222A5" w:rsidP="00A222A5">
            <w:pPr>
              <w:spacing w:after="0"/>
              <w:jc w:val="right"/>
              <w:rPr>
                <w:rFonts w:ascii="Arial" w:eastAsia="Times New Roman" w:hAnsi="Arial" w:cs="Arial"/>
                <w:color w:val="000000"/>
                <w:sz w:val="18"/>
                <w:szCs w:val="18"/>
                <w:lang w:eastAsia="en-AU"/>
              </w:rPr>
            </w:pPr>
            <w:r w:rsidRPr="00C8005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86AFA2" w14:textId="77777777" w:rsidR="00A222A5" w:rsidRPr="00787F95" w:rsidRDefault="00A222A5" w:rsidP="00A222A5">
            <w:pPr>
              <w:spacing w:after="0"/>
              <w:jc w:val="right"/>
              <w:rPr>
                <w:rFonts w:ascii="Arial" w:eastAsia="Times New Roman" w:hAnsi="Arial" w:cs="Arial"/>
                <w:color w:val="000000"/>
                <w:sz w:val="18"/>
                <w:szCs w:val="18"/>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0CA06F" w14:textId="77777777" w:rsidR="00A222A5" w:rsidRPr="00787F95" w:rsidRDefault="00A222A5" w:rsidP="00A222A5">
            <w:pPr>
              <w:spacing w:after="0"/>
              <w:jc w:val="right"/>
              <w:rPr>
                <w:rFonts w:ascii="Arial" w:eastAsia="Times New Roman" w:hAnsi="Arial" w:cs="Arial"/>
                <w:color w:val="000000"/>
                <w:sz w:val="18"/>
                <w:szCs w:val="18"/>
                <w:lang w:eastAsia="en-AU"/>
              </w:rPr>
            </w:pPr>
            <w:r w:rsidRPr="00C8005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73A036" w14:textId="77777777" w:rsidR="00A222A5" w:rsidRPr="00787F95" w:rsidRDefault="00A222A5" w:rsidP="00A222A5">
            <w:pPr>
              <w:spacing w:after="0"/>
              <w:jc w:val="right"/>
              <w:rPr>
                <w:rFonts w:ascii="Arial" w:eastAsia="Times New Roman" w:hAnsi="Arial" w:cs="Arial"/>
                <w:color w:val="000000"/>
                <w:sz w:val="18"/>
                <w:szCs w:val="18"/>
                <w:lang w:eastAsia="en-AU"/>
              </w:rPr>
            </w:pPr>
            <w:r w:rsidRPr="00C80052">
              <w:rPr>
                <w:rFonts w:ascii="Arial" w:hAnsi="Arial" w:cs="Arial"/>
                <w:color w:val="000000"/>
                <w:sz w:val="18"/>
                <w:szCs w:val="18"/>
              </w:rPr>
              <w:t>0</w:t>
            </w:r>
          </w:p>
        </w:tc>
      </w:tr>
    </w:tbl>
    <w:p w14:paraId="0B1581F3" w14:textId="77777777" w:rsidR="003A5EE1" w:rsidRDefault="003A5EE1"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3A5EE1" w:rsidRPr="00590B34" w14:paraId="1481BA19" w14:textId="77777777" w:rsidTr="00150BBD">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3270372" w14:textId="77777777" w:rsidR="003A5EE1" w:rsidRPr="00590B34" w:rsidRDefault="003A5EE1" w:rsidP="00150BBD">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5E4343">
              <w:rPr>
                <w:rFonts w:ascii="Arial" w:eastAsia="Times New Roman" w:hAnsi="Arial" w:cs="Arial"/>
                <w:b/>
                <w:bCs/>
                <w:color w:val="FFFFFF" w:themeColor="background1"/>
                <w:sz w:val="20"/>
                <w:szCs w:val="22"/>
                <w:lang w:val="en-AU" w:eastAsia="en-AU"/>
              </w:rPr>
              <w:t>Vermont</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ABC00C9" w14:textId="77777777" w:rsidR="003A5EE1" w:rsidRPr="00590B34" w:rsidRDefault="003A5EE1"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976E6BA" w14:textId="77777777" w:rsidR="003A5EE1" w:rsidRPr="00590B34" w:rsidRDefault="003A5EE1"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17E40E5" w14:textId="77777777" w:rsidR="003A5EE1" w:rsidRPr="00590B34" w:rsidRDefault="003A5EE1"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38C4412" w14:textId="77777777" w:rsidR="003A5EE1" w:rsidRPr="00590B34" w:rsidRDefault="003A5EE1"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71C26D4" w14:textId="77777777" w:rsidR="003A5EE1" w:rsidRPr="00590B34" w:rsidRDefault="003A5EE1" w:rsidP="00150BB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E0A6702" w14:textId="77777777" w:rsidR="003A5EE1" w:rsidRPr="00590B34" w:rsidRDefault="003A5EE1"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01EA952" w14:textId="77777777" w:rsidR="003A5EE1" w:rsidRPr="00590B34" w:rsidRDefault="003A5EE1"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352705A" w14:textId="77777777" w:rsidR="003A5EE1" w:rsidRPr="00590B34" w:rsidRDefault="003A5EE1"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CAD040F" w14:textId="77777777" w:rsidR="003A5EE1" w:rsidRPr="00590B34" w:rsidRDefault="003A5EE1"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5E4343" w:rsidRPr="00590B34" w14:paraId="14D3BDD6" w14:textId="77777777" w:rsidTr="00787F95">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4FCD144B" w14:textId="77777777" w:rsidR="005E4343" w:rsidRPr="00590B34" w:rsidRDefault="005E4343" w:rsidP="005E4343">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905877" w14:textId="77777777" w:rsidR="005E4343" w:rsidRPr="00787F95" w:rsidRDefault="005E4343" w:rsidP="00787F95">
            <w:pPr>
              <w:spacing w:after="0"/>
              <w:jc w:val="right"/>
              <w:rPr>
                <w:rFonts w:eastAsia="Times New Roman" w:cstheme="minorHAnsi"/>
                <w:color w:val="000000"/>
                <w:sz w:val="18"/>
                <w:szCs w:val="20"/>
                <w:lang w:val="en-AU" w:eastAsia="en-AU"/>
              </w:rPr>
            </w:pPr>
            <w:r w:rsidRPr="00787F95">
              <w:rPr>
                <w:rFonts w:cstheme="minorHAnsi"/>
                <w:color w:val="000000"/>
                <w:sz w:val="18"/>
                <w:szCs w:val="20"/>
              </w:rPr>
              <w:t>171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9E9132" w14:textId="77777777" w:rsidR="005E4343" w:rsidRPr="00787F95" w:rsidRDefault="005E4343" w:rsidP="00787F95">
            <w:pPr>
              <w:spacing w:after="0"/>
              <w:jc w:val="right"/>
              <w:rPr>
                <w:rFonts w:eastAsia="Times New Roman" w:cstheme="minorHAnsi"/>
                <w:color w:val="000000"/>
                <w:sz w:val="18"/>
                <w:szCs w:val="20"/>
                <w:lang w:val="en-AU" w:eastAsia="en-AU"/>
              </w:rPr>
            </w:pPr>
            <w:r w:rsidRPr="00787F95">
              <w:rPr>
                <w:rFonts w:cstheme="minorHAnsi"/>
                <w:color w:val="000000"/>
                <w:sz w:val="18"/>
                <w:szCs w:val="20"/>
              </w:rPr>
              <w:t>369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34D4FA" w14:textId="77777777" w:rsidR="005E4343" w:rsidRPr="00787F95" w:rsidRDefault="005E4343" w:rsidP="00787F95">
            <w:pPr>
              <w:spacing w:after="0"/>
              <w:jc w:val="right"/>
              <w:rPr>
                <w:rFonts w:eastAsia="Times New Roman" w:cstheme="minorHAnsi"/>
                <w:color w:val="000000"/>
                <w:sz w:val="18"/>
                <w:szCs w:val="20"/>
                <w:lang w:val="en-AU" w:eastAsia="en-AU"/>
              </w:rPr>
            </w:pPr>
            <w:r w:rsidRPr="00787F95">
              <w:rPr>
                <w:rFonts w:cstheme="minorHAnsi"/>
                <w:color w:val="000000"/>
                <w:sz w:val="18"/>
                <w:szCs w:val="20"/>
              </w:rPr>
              <w:t>376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DB3BEE" w14:textId="77777777" w:rsidR="005E4343" w:rsidRPr="00787F95" w:rsidRDefault="005E4343" w:rsidP="00787F95">
            <w:pPr>
              <w:spacing w:after="0"/>
              <w:jc w:val="right"/>
              <w:rPr>
                <w:rFonts w:eastAsia="Times New Roman" w:cstheme="minorHAnsi"/>
                <w:color w:val="000000"/>
                <w:sz w:val="18"/>
                <w:szCs w:val="20"/>
                <w:lang w:val="en-AU" w:eastAsia="en-AU"/>
              </w:rPr>
            </w:pPr>
            <w:r w:rsidRPr="00787F95">
              <w:rPr>
                <w:rFonts w:cstheme="minorHAnsi"/>
                <w:color w:val="000000"/>
                <w:sz w:val="18"/>
                <w:szCs w:val="20"/>
              </w:rPr>
              <w:t>380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971F36" w14:textId="77777777" w:rsidR="005E4343" w:rsidRPr="00787F95" w:rsidRDefault="005E4343" w:rsidP="00787F95">
            <w:pPr>
              <w:spacing w:after="0"/>
              <w:jc w:val="right"/>
              <w:rPr>
                <w:rFonts w:eastAsia="Times New Roman" w:cstheme="minorHAnsi"/>
                <w:color w:val="000000"/>
                <w:sz w:val="18"/>
                <w:szCs w:val="20"/>
                <w:lang w:val="en-AU" w:eastAsia="en-AU"/>
              </w:rPr>
            </w:pPr>
            <w:r w:rsidRPr="00787F95">
              <w:rPr>
                <w:rFonts w:cstheme="minorHAnsi"/>
                <w:color w:val="000000"/>
                <w:sz w:val="18"/>
                <w:szCs w:val="20"/>
              </w:rPr>
              <w:t>383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9516EF" w14:textId="77777777" w:rsidR="005E4343" w:rsidRPr="00787F95" w:rsidRDefault="005E4343" w:rsidP="00787F95">
            <w:pPr>
              <w:spacing w:after="0"/>
              <w:jc w:val="right"/>
              <w:rPr>
                <w:rFonts w:eastAsia="Times New Roman" w:cstheme="minorHAnsi"/>
                <w:color w:val="000000"/>
                <w:sz w:val="18"/>
                <w:szCs w:val="20"/>
                <w:lang w:val="en-AU" w:eastAsia="en-AU"/>
              </w:rPr>
            </w:pPr>
            <w:r w:rsidRPr="00787F95">
              <w:rPr>
                <w:rFonts w:cstheme="minorHAnsi"/>
                <w:color w:val="000000"/>
                <w:sz w:val="18"/>
                <w:szCs w:val="20"/>
              </w:rPr>
              <w:t>389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9DB121" w14:textId="77777777" w:rsidR="005E4343" w:rsidRPr="00787F95" w:rsidRDefault="005E4343" w:rsidP="00787F95">
            <w:pPr>
              <w:spacing w:after="0"/>
              <w:jc w:val="right"/>
              <w:rPr>
                <w:rFonts w:eastAsia="Times New Roman" w:cstheme="minorHAnsi"/>
                <w:color w:val="000000"/>
                <w:sz w:val="18"/>
                <w:szCs w:val="20"/>
                <w:lang w:val="en-AU" w:eastAsia="en-AU"/>
              </w:rPr>
            </w:pPr>
            <w:r w:rsidRPr="00787F95">
              <w:rPr>
                <w:rFonts w:cstheme="minorHAnsi"/>
                <w:color w:val="000000"/>
                <w:sz w:val="18"/>
                <w:szCs w:val="20"/>
              </w:rPr>
              <w:t>398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A124D0" w14:textId="77777777" w:rsidR="005E4343" w:rsidRPr="00787F95" w:rsidRDefault="005E4343" w:rsidP="00787F95">
            <w:pPr>
              <w:spacing w:after="0"/>
              <w:jc w:val="right"/>
              <w:rPr>
                <w:rFonts w:eastAsia="Times New Roman" w:cstheme="minorHAnsi"/>
                <w:color w:val="000000"/>
                <w:sz w:val="18"/>
                <w:szCs w:val="20"/>
                <w:lang w:val="en-AU" w:eastAsia="en-AU"/>
              </w:rPr>
            </w:pPr>
            <w:r w:rsidRPr="00787F95">
              <w:rPr>
                <w:rFonts w:cstheme="minorHAnsi"/>
                <w:color w:val="000000"/>
                <w:sz w:val="18"/>
                <w:szCs w:val="20"/>
              </w:rPr>
              <w:t>408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0E39FF" w14:textId="77777777" w:rsidR="005E4343" w:rsidRPr="00787F95" w:rsidRDefault="005E4343" w:rsidP="00787F95">
            <w:pPr>
              <w:spacing w:after="0"/>
              <w:jc w:val="right"/>
              <w:rPr>
                <w:rFonts w:eastAsia="Times New Roman" w:cstheme="minorHAnsi"/>
                <w:color w:val="000000"/>
                <w:sz w:val="18"/>
                <w:szCs w:val="20"/>
                <w:lang w:val="en-AU" w:eastAsia="en-AU"/>
              </w:rPr>
            </w:pPr>
            <w:r w:rsidRPr="00787F95">
              <w:rPr>
                <w:rFonts w:cstheme="minorHAnsi"/>
                <w:color w:val="000000"/>
                <w:sz w:val="18"/>
                <w:szCs w:val="20"/>
              </w:rPr>
              <w:t>418</w:t>
            </w:r>
          </w:p>
        </w:tc>
      </w:tr>
      <w:tr w:rsidR="00A222A5" w:rsidRPr="00590B34" w14:paraId="67F2E59F" w14:textId="77777777" w:rsidTr="00787F95">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267830" w14:textId="77777777" w:rsidR="00A222A5" w:rsidRPr="00590B34" w:rsidRDefault="00A222A5" w:rsidP="00A222A5">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DD7AD1" w14:textId="77777777" w:rsidR="00A222A5" w:rsidRPr="00787F9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BD724D" w14:textId="77777777" w:rsidR="00A222A5" w:rsidRPr="00787F9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D6CDAA" w14:textId="77777777" w:rsidR="00A222A5" w:rsidRPr="00787F9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9CB67F" w14:textId="77777777" w:rsidR="00A222A5" w:rsidRPr="00787F9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11E169" w14:textId="77777777" w:rsidR="00A222A5" w:rsidRPr="00787F9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012042" w14:textId="77777777" w:rsidR="00A222A5" w:rsidRPr="00787F9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3F56C5" w14:textId="77777777" w:rsidR="00A222A5" w:rsidRPr="00787F9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F0B8C2" w14:textId="77777777" w:rsidR="00A222A5" w:rsidRPr="00787F9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ECA140" w14:textId="77777777" w:rsidR="00A222A5" w:rsidRPr="00787F9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r>
    </w:tbl>
    <w:p w14:paraId="6C5FE8A4" w14:textId="77777777" w:rsidR="005E4343" w:rsidRDefault="005E4343"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5E4343" w:rsidRPr="00590B34" w14:paraId="0E987E88" w14:textId="77777777" w:rsidTr="00150BBD">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366CBA4A" w14:textId="77777777" w:rsidR="005E4343" w:rsidRPr="00590B34" w:rsidRDefault="005E4343" w:rsidP="00150BBD">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787F95">
              <w:rPr>
                <w:rFonts w:ascii="Arial" w:eastAsia="Times New Roman" w:hAnsi="Arial" w:cs="Arial"/>
                <w:b/>
                <w:bCs/>
                <w:color w:val="FFFFFF" w:themeColor="background1"/>
                <w:sz w:val="20"/>
                <w:szCs w:val="22"/>
                <w:lang w:val="en-AU" w:eastAsia="en-AU"/>
              </w:rPr>
              <w:t>Vermont South</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4337324" w14:textId="77777777" w:rsidR="005E4343" w:rsidRPr="00590B34" w:rsidRDefault="005E4343"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4D4DFC7" w14:textId="77777777" w:rsidR="005E4343" w:rsidRPr="00590B34" w:rsidRDefault="005E4343"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599BBDF" w14:textId="77777777" w:rsidR="005E4343" w:rsidRPr="00590B34" w:rsidRDefault="005E4343"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5C92709" w14:textId="77777777" w:rsidR="005E4343" w:rsidRPr="00590B34" w:rsidRDefault="005E4343"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0EB79FB" w14:textId="77777777" w:rsidR="005E4343" w:rsidRPr="00590B34" w:rsidRDefault="005E4343" w:rsidP="00150BB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4B379BD" w14:textId="77777777" w:rsidR="005E4343" w:rsidRPr="00590B34" w:rsidRDefault="005E4343"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451FC56" w14:textId="77777777" w:rsidR="005E4343" w:rsidRPr="00590B34" w:rsidRDefault="005E4343"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84A3D52" w14:textId="77777777" w:rsidR="005E4343" w:rsidRPr="00590B34" w:rsidRDefault="005E4343"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31F309A" w14:textId="77777777" w:rsidR="005E4343" w:rsidRPr="00590B34" w:rsidRDefault="005E4343" w:rsidP="00150BB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787F95" w:rsidRPr="00590B34" w14:paraId="5449951E" w14:textId="77777777" w:rsidTr="00787F95">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0B3AE12E" w14:textId="77777777" w:rsidR="00787F95" w:rsidRPr="00590B34" w:rsidRDefault="00787F95" w:rsidP="00787F95">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DD56E8" w14:textId="77777777" w:rsidR="00787F95" w:rsidRPr="00787F95" w:rsidRDefault="00787F95" w:rsidP="00787F95">
            <w:pPr>
              <w:spacing w:after="0"/>
              <w:jc w:val="right"/>
              <w:rPr>
                <w:rFonts w:eastAsia="Times New Roman" w:cstheme="minorHAnsi"/>
                <w:color w:val="000000"/>
                <w:sz w:val="18"/>
                <w:szCs w:val="20"/>
                <w:lang w:val="en-AU" w:eastAsia="en-AU"/>
              </w:rPr>
            </w:pPr>
            <w:r w:rsidRPr="00787F95">
              <w:rPr>
                <w:rFonts w:cstheme="minorHAnsi"/>
                <w:color w:val="000000"/>
                <w:sz w:val="18"/>
                <w:szCs w:val="20"/>
              </w:rPr>
              <w:t>116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C0124" w14:textId="77777777" w:rsidR="00787F95" w:rsidRPr="00787F95" w:rsidRDefault="00787F95" w:rsidP="00787F95">
            <w:pPr>
              <w:spacing w:after="0"/>
              <w:jc w:val="right"/>
              <w:rPr>
                <w:rFonts w:eastAsia="Times New Roman" w:cstheme="minorHAnsi"/>
                <w:color w:val="000000"/>
                <w:sz w:val="18"/>
                <w:szCs w:val="20"/>
                <w:lang w:val="en-AU" w:eastAsia="en-AU"/>
              </w:rPr>
            </w:pPr>
            <w:r w:rsidRPr="00787F95">
              <w:rPr>
                <w:rFonts w:cstheme="minorHAnsi"/>
                <w:color w:val="000000"/>
                <w:sz w:val="18"/>
                <w:szCs w:val="20"/>
              </w:rPr>
              <w:t>159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A46320" w14:textId="77777777" w:rsidR="00787F95" w:rsidRPr="00787F95" w:rsidRDefault="00787F95" w:rsidP="00787F95">
            <w:pPr>
              <w:spacing w:after="0"/>
              <w:jc w:val="right"/>
              <w:rPr>
                <w:rFonts w:eastAsia="Times New Roman" w:cstheme="minorHAnsi"/>
                <w:color w:val="000000"/>
                <w:sz w:val="18"/>
                <w:szCs w:val="20"/>
                <w:lang w:val="en-AU" w:eastAsia="en-AU"/>
              </w:rPr>
            </w:pPr>
            <w:r w:rsidRPr="00787F95">
              <w:rPr>
                <w:rFonts w:cstheme="minorHAnsi"/>
                <w:color w:val="000000"/>
                <w:sz w:val="18"/>
                <w:szCs w:val="20"/>
              </w:rPr>
              <w:t>169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7B7A14" w14:textId="77777777" w:rsidR="00787F95" w:rsidRPr="00787F95" w:rsidRDefault="00787F95" w:rsidP="00787F95">
            <w:pPr>
              <w:spacing w:after="0"/>
              <w:jc w:val="right"/>
              <w:rPr>
                <w:rFonts w:eastAsia="Times New Roman" w:cstheme="minorHAnsi"/>
                <w:color w:val="000000"/>
                <w:sz w:val="18"/>
                <w:szCs w:val="20"/>
                <w:lang w:val="en-AU" w:eastAsia="en-AU"/>
              </w:rPr>
            </w:pPr>
            <w:r w:rsidRPr="00787F95">
              <w:rPr>
                <w:rFonts w:cstheme="minorHAnsi"/>
                <w:color w:val="000000"/>
                <w:sz w:val="18"/>
                <w:szCs w:val="20"/>
              </w:rPr>
              <w:t>177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070544" w14:textId="77777777" w:rsidR="00787F95" w:rsidRPr="00787F95" w:rsidRDefault="00787F95" w:rsidP="00787F95">
            <w:pPr>
              <w:spacing w:after="0"/>
              <w:jc w:val="right"/>
              <w:rPr>
                <w:rFonts w:eastAsia="Times New Roman" w:cstheme="minorHAnsi"/>
                <w:color w:val="000000"/>
                <w:sz w:val="18"/>
                <w:szCs w:val="20"/>
                <w:lang w:val="en-AU" w:eastAsia="en-AU"/>
              </w:rPr>
            </w:pPr>
            <w:r w:rsidRPr="00787F95">
              <w:rPr>
                <w:rFonts w:cstheme="minorHAnsi"/>
                <w:color w:val="000000"/>
                <w:sz w:val="18"/>
                <w:szCs w:val="20"/>
              </w:rPr>
              <w:t>184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61DDCA" w14:textId="77777777" w:rsidR="00787F95" w:rsidRPr="00787F95" w:rsidRDefault="00787F95" w:rsidP="00787F95">
            <w:pPr>
              <w:spacing w:after="0"/>
              <w:jc w:val="right"/>
              <w:rPr>
                <w:rFonts w:eastAsia="Times New Roman" w:cstheme="minorHAnsi"/>
                <w:color w:val="000000"/>
                <w:sz w:val="18"/>
                <w:szCs w:val="20"/>
                <w:lang w:val="en-AU" w:eastAsia="en-AU"/>
              </w:rPr>
            </w:pPr>
            <w:r w:rsidRPr="00787F95">
              <w:rPr>
                <w:rFonts w:cstheme="minorHAnsi"/>
                <w:color w:val="000000"/>
                <w:sz w:val="18"/>
                <w:szCs w:val="20"/>
              </w:rPr>
              <w:t>194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867149" w14:textId="77777777" w:rsidR="00787F95" w:rsidRPr="00787F95" w:rsidRDefault="00787F95" w:rsidP="00787F95">
            <w:pPr>
              <w:spacing w:after="0"/>
              <w:jc w:val="right"/>
              <w:rPr>
                <w:rFonts w:eastAsia="Times New Roman" w:cstheme="minorHAnsi"/>
                <w:color w:val="000000"/>
                <w:sz w:val="18"/>
                <w:szCs w:val="20"/>
                <w:lang w:val="en-AU" w:eastAsia="en-AU"/>
              </w:rPr>
            </w:pPr>
            <w:r w:rsidRPr="00787F95">
              <w:rPr>
                <w:rFonts w:cstheme="minorHAnsi"/>
                <w:color w:val="000000"/>
                <w:sz w:val="18"/>
                <w:szCs w:val="20"/>
              </w:rPr>
              <w:t>201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B4F4BB" w14:textId="77777777" w:rsidR="00787F95" w:rsidRPr="00787F95" w:rsidRDefault="00787F95" w:rsidP="00787F95">
            <w:pPr>
              <w:spacing w:after="0"/>
              <w:jc w:val="right"/>
              <w:rPr>
                <w:rFonts w:eastAsia="Times New Roman" w:cstheme="minorHAnsi"/>
                <w:color w:val="000000"/>
                <w:sz w:val="18"/>
                <w:szCs w:val="20"/>
                <w:lang w:val="en-AU" w:eastAsia="en-AU"/>
              </w:rPr>
            </w:pPr>
            <w:r w:rsidRPr="00787F95">
              <w:rPr>
                <w:rFonts w:cstheme="minorHAnsi"/>
                <w:color w:val="000000"/>
                <w:sz w:val="18"/>
                <w:szCs w:val="20"/>
              </w:rPr>
              <w:t>224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D8379" w14:textId="77777777" w:rsidR="00787F95" w:rsidRPr="00787F95" w:rsidRDefault="00787F95" w:rsidP="00787F95">
            <w:pPr>
              <w:spacing w:after="0"/>
              <w:jc w:val="right"/>
              <w:rPr>
                <w:rFonts w:eastAsia="Times New Roman" w:cstheme="minorHAnsi"/>
                <w:color w:val="000000"/>
                <w:sz w:val="18"/>
                <w:szCs w:val="20"/>
                <w:lang w:val="en-AU" w:eastAsia="en-AU"/>
              </w:rPr>
            </w:pPr>
            <w:r w:rsidRPr="00787F95">
              <w:rPr>
                <w:rFonts w:cstheme="minorHAnsi"/>
                <w:color w:val="000000"/>
                <w:sz w:val="18"/>
                <w:szCs w:val="20"/>
              </w:rPr>
              <w:t>261</w:t>
            </w:r>
          </w:p>
        </w:tc>
      </w:tr>
      <w:tr w:rsidR="00A222A5" w:rsidRPr="00590B34" w14:paraId="238207AC" w14:textId="77777777" w:rsidTr="00787F95">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EA89C6" w14:textId="77777777" w:rsidR="00A222A5" w:rsidRPr="00590B34" w:rsidRDefault="00A222A5" w:rsidP="00A222A5">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B43DA8" w14:textId="77777777" w:rsidR="00A222A5" w:rsidRPr="00787F9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AE2FDE" w14:textId="77777777" w:rsidR="00A222A5" w:rsidRPr="00787F9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6F4FAF" w14:textId="77777777" w:rsidR="00A222A5" w:rsidRPr="00787F9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50C5F7" w14:textId="77777777" w:rsidR="00A222A5" w:rsidRPr="00787F9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C762F4" w14:textId="77777777" w:rsidR="00A222A5" w:rsidRPr="00787F9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2C1CC2" w14:textId="77777777" w:rsidR="00A222A5" w:rsidRPr="00787F9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580A74" w14:textId="77777777" w:rsidR="00A222A5" w:rsidRPr="00787F95" w:rsidRDefault="00A222A5" w:rsidP="00A222A5">
            <w:pPr>
              <w:spacing w:after="0"/>
              <w:jc w:val="right"/>
              <w:rPr>
                <w:rFonts w:eastAsia="Times New Roman" w:cstheme="minorHAnsi"/>
                <w:color w:val="000000"/>
                <w:sz w:val="18"/>
                <w:szCs w:val="20"/>
                <w:lang w:eastAsia="en-AU"/>
              </w:rPr>
            </w:pPr>
            <w:r w:rsidRPr="00C8005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95E506" w14:textId="77777777" w:rsidR="00A222A5" w:rsidRPr="00787F95" w:rsidRDefault="00A222A5" w:rsidP="00A222A5">
            <w:pPr>
              <w:spacing w:after="0"/>
              <w:jc w:val="right"/>
              <w:rPr>
                <w:rFonts w:eastAsia="Times New Roman" w:cstheme="minorHAnsi"/>
                <w:color w:val="000000"/>
                <w:sz w:val="18"/>
                <w:szCs w:val="20"/>
                <w:lang w:eastAsia="en-AU"/>
              </w:rPr>
            </w:pPr>
            <w:r w:rsidRPr="00787F95">
              <w:rPr>
                <w:rFonts w:cstheme="minorHAnsi"/>
                <w:color w:val="000000"/>
                <w:sz w:val="18"/>
                <w:szCs w:val="20"/>
              </w:rPr>
              <w:t>0 - 20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7FEBB4" w14:textId="77777777" w:rsidR="00A222A5" w:rsidRPr="00787F95" w:rsidRDefault="00A222A5" w:rsidP="00A222A5">
            <w:pPr>
              <w:spacing w:after="0"/>
              <w:jc w:val="right"/>
              <w:rPr>
                <w:rFonts w:eastAsia="Times New Roman" w:cstheme="minorHAnsi"/>
                <w:color w:val="000000"/>
                <w:sz w:val="18"/>
                <w:szCs w:val="20"/>
                <w:lang w:eastAsia="en-AU"/>
              </w:rPr>
            </w:pPr>
            <w:r w:rsidRPr="00787F95">
              <w:rPr>
                <w:rFonts w:cstheme="minorHAnsi"/>
                <w:color w:val="000000"/>
                <w:sz w:val="18"/>
                <w:szCs w:val="20"/>
              </w:rPr>
              <w:t>0 - 57</w:t>
            </w:r>
          </w:p>
        </w:tc>
      </w:tr>
    </w:tbl>
    <w:p w14:paraId="4E6D1C90" w14:textId="77777777" w:rsidR="009D0D60" w:rsidRPr="008F3B60" w:rsidRDefault="009D0D60" w:rsidP="002F041E">
      <w:pPr>
        <w:spacing w:after="0"/>
        <w:rPr>
          <w:lang w:val="en-AU"/>
        </w:rPr>
      </w:pPr>
      <w:r>
        <w:rPr>
          <w:lang w:val="en-AU"/>
        </w:rPr>
        <w:br w:type="page"/>
      </w:r>
    </w:p>
    <w:p w14:paraId="4AEDA5CD" w14:textId="77777777" w:rsidR="00A46096" w:rsidRPr="008C6439" w:rsidRDefault="00A46096" w:rsidP="00E55C1B">
      <w:pPr>
        <w:pStyle w:val="Heading1"/>
        <w:numPr>
          <w:ilvl w:val="0"/>
          <w:numId w:val="5"/>
        </w:numPr>
        <w:rPr>
          <w:lang w:val="en-AU"/>
        </w:rPr>
      </w:pPr>
      <w:bookmarkStart w:id="80" w:name="_Toc45209503"/>
      <w:bookmarkStart w:id="81" w:name="_Toc93406506"/>
      <w:r w:rsidRPr="008C6439">
        <w:rPr>
          <w:lang w:val="en-AU"/>
        </w:rPr>
        <w:lastRenderedPageBreak/>
        <w:t>Authorisation</w:t>
      </w:r>
      <w:bookmarkEnd w:id="79"/>
      <w:bookmarkEnd w:id="80"/>
      <w:bookmarkEnd w:id="81"/>
    </w:p>
    <w:p w14:paraId="19FE97C5" w14:textId="62AEA36C" w:rsidR="00A46096" w:rsidRPr="002F4B82" w:rsidRDefault="00A46096" w:rsidP="00CF2510">
      <w:pPr>
        <w:spacing w:line="276" w:lineRule="auto"/>
        <w:jc w:val="both"/>
        <w:rPr>
          <w:sz w:val="20"/>
          <w:szCs w:val="20"/>
        </w:rPr>
      </w:pPr>
      <w:r w:rsidRPr="00B86A61">
        <w:t xml:space="preserve">The </w:t>
      </w:r>
      <w:r w:rsidR="00F41169">
        <w:t>Area Executive Director, Inner East Area</w:t>
      </w:r>
      <w:r w:rsidRPr="00B86A61">
        <w:t xml:space="preserve"> of the Department of Education and Training and the Chief Executive of </w:t>
      </w:r>
      <w:r w:rsidR="00E37A8B">
        <w:rPr>
          <w:lang w:val="en-AU"/>
        </w:rPr>
        <w:t>Whitehorse City Council</w:t>
      </w:r>
      <w:r>
        <w:t xml:space="preserve"> </w:t>
      </w:r>
      <w:r w:rsidR="000937BD">
        <w:t>endorse this</w:t>
      </w:r>
      <w:r w:rsidRPr="00B86A61">
        <w:t xml:space="preserve"> Kindergarten Services and Infrastructure Plan</w:t>
      </w:r>
      <w:r w:rsidR="006A1B5D">
        <w:t xml:space="preserve"> (KISP)</w:t>
      </w:r>
      <w:r w:rsidR="000937BD">
        <w:t xml:space="preserve"> for </w:t>
      </w:r>
      <w:r w:rsidR="00E37A8B">
        <w:t>City of Whitehorse</w:t>
      </w:r>
      <w:r w:rsidR="000937BD">
        <w:t xml:space="preserve"> </w:t>
      </w:r>
      <w:r w:rsidRPr="00B86A61">
        <w:t>by signing on</w:t>
      </w:r>
      <w:r w:rsidRPr="002F4B82">
        <w:rPr>
          <w:sz w:val="20"/>
          <w:szCs w:val="20"/>
        </w:rPr>
        <w:t xml:space="preserve"> </w:t>
      </w:r>
      <w:r w:rsidRPr="00B86A61">
        <w:rPr>
          <w:szCs w:val="22"/>
        </w:rPr>
        <w:t>………. / ………. / ……….</w:t>
      </w:r>
    </w:p>
    <w:p w14:paraId="5711226D" w14:textId="0805DE21"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F41169">
        <w:t>2024</w:t>
      </w:r>
      <w:r w:rsidR="006A1B5D" w:rsidRPr="00721DA8">
        <w:t xml:space="preserve"> to publish a new version that will replace the previous version.</w:t>
      </w:r>
    </w:p>
    <w:p w14:paraId="2F056535" w14:textId="0ED2F0B6" w:rsidR="002673FB" w:rsidRPr="00D448A5" w:rsidRDefault="00C23718" w:rsidP="009962DF">
      <w:pPr>
        <w:spacing w:after="0" w:line="276" w:lineRule="auto"/>
        <w:jc w:val="both"/>
        <w:rPr>
          <w:lang w:val="en-US"/>
        </w:rPr>
      </w:pPr>
      <w:r w:rsidRPr="00C23718">
        <w:rPr>
          <w:lang w:val="en-US"/>
        </w:rPr>
        <w:drawing>
          <wp:inline distT="0" distB="0" distL="0" distR="0" wp14:anchorId="4D694025" wp14:editId="57C35B3D">
            <wp:extent cx="6105525" cy="614691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9"/>
                    <a:stretch>
                      <a:fillRect/>
                    </a:stretch>
                  </pic:blipFill>
                  <pic:spPr>
                    <a:xfrm>
                      <a:off x="0" y="0"/>
                      <a:ext cx="6110382" cy="6151809"/>
                    </a:xfrm>
                    <a:prstGeom prst="rect">
                      <a:avLst/>
                    </a:prstGeom>
                  </pic:spPr>
                </pic:pic>
              </a:graphicData>
            </a:graphic>
          </wp:inline>
        </w:drawing>
      </w:r>
    </w:p>
    <w:sectPr w:rsidR="002673FB" w:rsidRPr="00D448A5" w:rsidSect="00383FA6">
      <w:pgSz w:w="11900" w:h="16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5981E" w14:textId="77777777" w:rsidR="00153DD5" w:rsidRDefault="00153DD5" w:rsidP="003967DD">
      <w:pPr>
        <w:spacing w:after="0"/>
      </w:pPr>
      <w:r>
        <w:separator/>
      </w:r>
    </w:p>
  </w:endnote>
  <w:endnote w:type="continuationSeparator" w:id="0">
    <w:p w14:paraId="28B549CD" w14:textId="77777777" w:rsidR="00153DD5" w:rsidRDefault="00153DD5" w:rsidP="003967DD">
      <w:pPr>
        <w:spacing w:after="0"/>
      </w:pPr>
      <w:r>
        <w:continuationSeparator/>
      </w:r>
    </w:p>
  </w:endnote>
  <w:endnote w:type="continuationNotice" w:id="1">
    <w:p w14:paraId="34CBB5A2" w14:textId="77777777" w:rsidR="00153DD5" w:rsidRDefault="00153D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34B7" w14:textId="77777777" w:rsidR="00860902" w:rsidRDefault="00860902"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A664C30" w14:textId="77777777" w:rsidR="00860902" w:rsidRDefault="00860902"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47D5" w14:textId="77777777" w:rsidR="00860902" w:rsidRDefault="00860902"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1011" w14:textId="77777777" w:rsidR="00860902" w:rsidRDefault="00860902"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2E0E4560" w14:textId="77777777" w:rsidR="00860902" w:rsidRPr="001105FA" w:rsidRDefault="00860902" w:rsidP="00E65137">
    <w:pPr>
      <w:pStyle w:val="FootnoteText"/>
      <w:ind w:right="3395"/>
      <w:rPr>
        <w:sz w:val="12"/>
        <w:szCs w:val="12"/>
      </w:rPr>
    </w:pPr>
    <w:r>
      <w:rPr>
        <w:noProof/>
        <w:sz w:val="12"/>
        <w:szCs w:val="12"/>
        <w:lang w:val="en-AU" w:eastAsia="en-AU"/>
      </w:rPr>
      <w:drawing>
        <wp:inline distT="0" distB="0" distL="0" distR="0" wp14:anchorId="2EBA16E6" wp14:editId="340D3E3C">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74884E9C" w14:textId="77777777" w:rsidR="00860902" w:rsidRPr="001105FA" w:rsidRDefault="00860902"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2C3CB59A" w14:textId="77777777" w:rsidR="00860902" w:rsidRPr="001105FA" w:rsidRDefault="00860902"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300FA366" w14:textId="77777777" w:rsidR="00860902" w:rsidRPr="001105FA" w:rsidRDefault="00860902"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62FC3A59" w14:textId="77777777" w:rsidR="00860902" w:rsidRPr="001105FA" w:rsidRDefault="00860902"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01574E50" w14:textId="77777777" w:rsidR="00860902" w:rsidRPr="00E65137" w:rsidRDefault="00860902"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FFB5" w14:textId="77777777" w:rsidR="00860902" w:rsidRDefault="00860902"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03C08">
      <w:rPr>
        <w:rStyle w:val="PageNumber"/>
        <w:noProof/>
      </w:rPr>
      <w:t>20</w:t>
    </w:r>
    <w:r>
      <w:rPr>
        <w:rStyle w:val="PageNumber"/>
      </w:rPr>
      <w:fldChar w:fldCharType="end"/>
    </w:r>
  </w:p>
  <w:p w14:paraId="3922B2CF" w14:textId="77777777" w:rsidR="00860902" w:rsidRPr="00E65137" w:rsidRDefault="00860902"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493F" w14:textId="77777777" w:rsidR="00153DD5" w:rsidRDefault="00153DD5" w:rsidP="003967DD">
      <w:pPr>
        <w:spacing w:after="0"/>
      </w:pPr>
      <w:r>
        <w:separator/>
      </w:r>
    </w:p>
  </w:footnote>
  <w:footnote w:type="continuationSeparator" w:id="0">
    <w:p w14:paraId="10E487FF" w14:textId="77777777" w:rsidR="00153DD5" w:rsidRDefault="00153DD5" w:rsidP="003967DD">
      <w:pPr>
        <w:spacing w:after="0"/>
      </w:pPr>
      <w:r>
        <w:continuationSeparator/>
      </w:r>
    </w:p>
  </w:footnote>
  <w:footnote w:type="continuationNotice" w:id="1">
    <w:p w14:paraId="40006439" w14:textId="77777777" w:rsidR="00153DD5" w:rsidRDefault="00153D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F3F9" w14:textId="77777777" w:rsidR="00860902" w:rsidRDefault="00860902"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0A38B9C0" wp14:editId="3D3AAE9A">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1C6E" w14:textId="5F296E70" w:rsidR="00860902" w:rsidRPr="002F041E" w:rsidRDefault="00860902"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022E3BDF" wp14:editId="42BB83BF">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236DC6"/>
    <w:multiLevelType w:val="multilevel"/>
    <w:tmpl w:val="2BF2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80941"/>
    <w:multiLevelType w:val="hybridMultilevel"/>
    <w:tmpl w:val="77C2B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1A7ED8"/>
    <w:multiLevelType w:val="multilevel"/>
    <w:tmpl w:val="ED209306"/>
    <w:lvl w:ilvl="0">
      <w:start w:val="1"/>
      <w:numFmt w:val="bullet"/>
      <w:lvlText w:val="o"/>
      <w:lvlJc w:val="left"/>
      <w:pPr>
        <w:tabs>
          <w:tab w:val="num" w:pos="2160"/>
        </w:tabs>
        <w:ind w:left="2160" w:hanging="360"/>
      </w:pPr>
      <w:rPr>
        <w:rFonts w:ascii="Courier New" w:hAnsi="Courier New"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o"/>
      <w:lvlJc w:val="left"/>
      <w:pPr>
        <w:tabs>
          <w:tab w:val="num" w:pos="3600"/>
        </w:tabs>
        <w:ind w:left="3600" w:hanging="360"/>
      </w:pPr>
      <w:rPr>
        <w:rFonts w:ascii="Courier New" w:hAnsi="Courier New" w:hint="default"/>
        <w:sz w:val="20"/>
      </w:rPr>
    </w:lvl>
    <w:lvl w:ilvl="3" w:tentative="1">
      <w:start w:val="1"/>
      <w:numFmt w:val="bullet"/>
      <w:lvlText w:val="o"/>
      <w:lvlJc w:val="left"/>
      <w:pPr>
        <w:tabs>
          <w:tab w:val="num" w:pos="4320"/>
        </w:tabs>
        <w:ind w:left="4320" w:hanging="360"/>
      </w:pPr>
      <w:rPr>
        <w:rFonts w:ascii="Courier New" w:hAnsi="Courier New" w:hint="default"/>
        <w:sz w:val="20"/>
      </w:rPr>
    </w:lvl>
    <w:lvl w:ilvl="4" w:tentative="1">
      <w:start w:val="1"/>
      <w:numFmt w:val="bullet"/>
      <w:lvlText w:val="o"/>
      <w:lvlJc w:val="left"/>
      <w:pPr>
        <w:tabs>
          <w:tab w:val="num" w:pos="5040"/>
        </w:tabs>
        <w:ind w:left="5040" w:hanging="360"/>
      </w:pPr>
      <w:rPr>
        <w:rFonts w:ascii="Courier New" w:hAnsi="Courier New" w:hint="default"/>
        <w:sz w:val="20"/>
      </w:rPr>
    </w:lvl>
    <w:lvl w:ilvl="5" w:tentative="1">
      <w:start w:val="1"/>
      <w:numFmt w:val="bullet"/>
      <w:lvlText w:val="o"/>
      <w:lvlJc w:val="left"/>
      <w:pPr>
        <w:tabs>
          <w:tab w:val="num" w:pos="5760"/>
        </w:tabs>
        <w:ind w:left="5760" w:hanging="360"/>
      </w:pPr>
      <w:rPr>
        <w:rFonts w:ascii="Courier New" w:hAnsi="Courier New" w:hint="default"/>
        <w:sz w:val="20"/>
      </w:rPr>
    </w:lvl>
    <w:lvl w:ilvl="6" w:tentative="1">
      <w:start w:val="1"/>
      <w:numFmt w:val="bullet"/>
      <w:lvlText w:val="o"/>
      <w:lvlJc w:val="left"/>
      <w:pPr>
        <w:tabs>
          <w:tab w:val="num" w:pos="6480"/>
        </w:tabs>
        <w:ind w:left="6480" w:hanging="360"/>
      </w:pPr>
      <w:rPr>
        <w:rFonts w:ascii="Courier New" w:hAnsi="Courier New" w:hint="default"/>
        <w:sz w:val="20"/>
      </w:rPr>
    </w:lvl>
    <w:lvl w:ilvl="7" w:tentative="1">
      <w:start w:val="1"/>
      <w:numFmt w:val="bullet"/>
      <w:lvlText w:val="o"/>
      <w:lvlJc w:val="left"/>
      <w:pPr>
        <w:tabs>
          <w:tab w:val="num" w:pos="7200"/>
        </w:tabs>
        <w:ind w:left="7200" w:hanging="360"/>
      </w:pPr>
      <w:rPr>
        <w:rFonts w:ascii="Courier New" w:hAnsi="Courier New" w:hint="default"/>
        <w:sz w:val="20"/>
      </w:rPr>
    </w:lvl>
    <w:lvl w:ilvl="8" w:tentative="1">
      <w:start w:val="1"/>
      <w:numFmt w:val="bullet"/>
      <w:lvlText w:val="o"/>
      <w:lvlJc w:val="left"/>
      <w:pPr>
        <w:tabs>
          <w:tab w:val="num" w:pos="7920"/>
        </w:tabs>
        <w:ind w:left="7920" w:hanging="360"/>
      </w:pPr>
      <w:rPr>
        <w:rFonts w:ascii="Courier New" w:hAnsi="Courier New" w:hint="default"/>
        <w:sz w:val="20"/>
      </w:rPr>
    </w:lvl>
  </w:abstractNum>
  <w:abstractNum w:abstractNumId="6" w15:restartNumberingAfterBreak="0">
    <w:nsid w:val="40151A1A"/>
    <w:multiLevelType w:val="multilevel"/>
    <w:tmpl w:val="3CAC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9587BA5"/>
    <w:multiLevelType w:val="multilevel"/>
    <w:tmpl w:val="8932B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4FFE7FA4"/>
    <w:multiLevelType w:val="multilevel"/>
    <w:tmpl w:val="1E6A2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E5167D"/>
    <w:multiLevelType w:val="multilevel"/>
    <w:tmpl w:val="D854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E649BB"/>
    <w:multiLevelType w:val="multilevel"/>
    <w:tmpl w:val="7CF4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252C38"/>
    <w:multiLevelType w:val="hybridMultilevel"/>
    <w:tmpl w:val="4E8A9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3922263">
    <w:abstractNumId w:val="3"/>
  </w:num>
  <w:num w:numId="2" w16cid:durableId="699891376">
    <w:abstractNumId w:val="15"/>
  </w:num>
  <w:num w:numId="3" w16cid:durableId="957445649">
    <w:abstractNumId w:val="0"/>
  </w:num>
  <w:num w:numId="4" w16cid:durableId="1816793985">
    <w:abstractNumId w:val="9"/>
  </w:num>
  <w:num w:numId="5" w16cid:durableId="1255242189">
    <w:abstractNumId w:val="7"/>
  </w:num>
  <w:num w:numId="6" w16cid:durableId="702244530">
    <w:abstractNumId w:val="12"/>
  </w:num>
  <w:num w:numId="7" w16cid:durableId="784007658">
    <w:abstractNumId w:val="14"/>
  </w:num>
  <w:num w:numId="8" w16cid:durableId="1969699651">
    <w:abstractNumId w:val="11"/>
  </w:num>
  <w:num w:numId="9" w16cid:durableId="2048483056">
    <w:abstractNumId w:val="1"/>
  </w:num>
  <w:num w:numId="10" w16cid:durableId="382600325">
    <w:abstractNumId w:val="17"/>
  </w:num>
  <w:num w:numId="11" w16cid:durableId="1809199034">
    <w:abstractNumId w:val="16"/>
  </w:num>
  <w:num w:numId="12" w16cid:durableId="263073362">
    <w:abstractNumId w:val="2"/>
  </w:num>
  <w:num w:numId="13" w16cid:durableId="460655254">
    <w:abstractNumId w:val="5"/>
  </w:num>
  <w:num w:numId="14" w16cid:durableId="2028170577">
    <w:abstractNumId w:val="13"/>
  </w:num>
  <w:num w:numId="15" w16cid:durableId="811678448">
    <w:abstractNumId w:val="19"/>
  </w:num>
  <w:num w:numId="16" w16cid:durableId="140661288">
    <w:abstractNumId w:val="4"/>
  </w:num>
  <w:num w:numId="17" w16cid:durableId="249117759">
    <w:abstractNumId w:val="18"/>
  </w:num>
  <w:num w:numId="18" w16cid:durableId="1952056143">
    <w:abstractNumId w:val="6"/>
  </w:num>
  <w:num w:numId="19" w16cid:durableId="2145345485">
    <w:abstractNumId w:val="10"/>
    <w:lvlOverride w:ilvl="0">
      <w:startOverride w:val="1"/>
    </w:lvlOverride>
  </w:num>
  <w:num w:numId="20" w16cid:durableId="52633807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1DCC"/>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379CF"/>
    <w:rsid w:val="000401A0"/>
    <w:rsid w:val="00040693"/>
    <w:rsid w:val="000410F4"/>
    <w:rsid w:val="00041676"/>
    <w:rsid w:val="000432E2"/>
    <w:rsid w:val="0004400F"/>
    <w:rsid w:val="0004663E"/>
    <w:rsid w:val="00047712"/>
    <w:rsid w:val="00047A3E"/>
    <w:rsid w:val="00050817"/>
    <w:rsid w:val="00051005"/>
    <w:rsid w:val="0005250E"/>
    <w:rsid w:val="000535CA"/>
    <w:rsid w:val="00057432"/>
    <w:rsid w:val="00057B53"/>
    <w:rsid w:val="00060970"/>
    <w:rsid w:val="0006271F"/>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4F81"/>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D19D0"/>
    <w:rsid w:val="000D23E8"/>
    <w:rsid w:val="000D403E"/>
    <w:rsid w:val="000D4705"/>
    <w:rsid w:val="000D69D1"/>
    <w:rsid w:val="000D7D07"/>
    <w:rsid w:val="000E07CF"/>
    <w:rsid w:val="000E17DD"/>
    <w:rsid w:val="000E293B"/>
    <w:rsid w:val="000E55A2"/>
    <w:rsid w:val="000E6E27"/>
    <w:rsid w:val="000F422A"/>
    <w:rsid w:val="000F6539"/>
    <w:rsid w:val="00104229"/>
    <w:rsid w:val="00111368"/>
    <w:rsid w:val="00112035"/>
    <w:rsid w:val="00113929"/>
    <w:rsid w:val="00114799"/>
    <w:rsid w:val="00115234"/>
    <w:rsid w:val="0011713E"/>
    <w:rsid w:val="00117A9E"/>
    <w:rsid w:val="0012068D"/>
    <w:rsid w:val="00120DF1"/>
    <w:rsid w:val="00122369"/>
    <w:rsid w:val="001235CD"/>
    <w:rsid w:val="00124687"/>
    <w:rsid w:val="00124D09"/>
    <w:rsid w:val="001261DF"/>
    <w:rsid w:val="00131BB0"/>
    <w:rsid w:val="00133A54"/>
    <w:rsid w:val="001363E5"/>
    <w:rsid w:val="001375BB"/>
    <w:rsid w:val="00141F23"/>
    <w:rsid w:val="0014306F"/>
    <w:rsid w:val="00144ECC"/>
    <w:rsid w:val="00147179"/>
    <w:rsid w:val="00150BBD"/>
    <w:rsid w:val="0015109D"/>
    <w:rsid w:val="00153DD5"/>
    <w:rsid w:val="00155600"/>
    <w:rsid w:val="00160F93"/>
    <w:rsid w:val="001630E3"/>
    <w:rsid w:val="001643B3"/>
    <w:rsid w:val="00165222"/>
    <w:rsid w:val="001656A5"/>
    <w:rsid w:val="00174953"/>
    <w:rsid w:val="00174D2E"/>
    <w:rsid w:val="00175436"/>
    <w:rsid w:val="0017684D"/>
    <w:rsid w:val="00180424"/>
    <w:rsid w:val="00181033"/>
    <w:rsid w:val="001823FA"/>
    <w:rsid w:val="001825FD"/>
    <w:rsid w:val="0018584B"/>
    <w:rsid w:val="0018671F"/>
    <w:rsid w:val="00186DE6"/>
    <w:rsid w:val="00191676"/>
    <w:rsid w:val="00191E95"/>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4296"/>
    <w:rsid w:val="001D4CD7"/>
    <w:rsid w:val="001D646E"/>
    <w:rsid w:val="001D7BC9"/>
    <w:rsid w:val="001D7EE2"/>
    <w:rsid w:val="001E0077"/>
    <w:rsid w:val="001E14D5"/>
    <w:rsid w:val="001E540E"/>
    <w:rsid w:val="001E6D8E"/>
    <w:rsid w:val="001F12E7"/>
    <w:rsid w:val="001F2292"/>
    <w:rsid w:val="001F2410"/>
    <w:rsid w:val="001F53AC"/>
    <w:rsid w:val="001F66CF"/>
    <w:rsid w:val="002026B2"/>
    <w:rsid w:val="00205015"/>
    <w:rsid w:val="00206DDB"/>
    <w:rsid w:val="00212041"/>
    <w:rsid w:val="00212481"/>
    <w:rsid w:val="00215225"/>
    <w:rsid w:val="00215D6F"/>
    <w:rsid w:val="00216582"/>
    <w:rsid w:val="00216F4D"/>
    <w:rsid w:val="00217233"/>
    <w:rsid w:val="00217591"/>
    <w:rsid w:val="00221CDF"/>
    <w:rsid w:val="00223652"/>
    <w:rsid w:val="002250E6"/>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56031"/>
    <w:rsid w:val="00260279"/>
    <w:rsid w:val="002602FA"/>
    <w:rsid w:val="002631F8"/>
    <w:rsid w:val="00263BD4"/>
    <w:rsid w:val="00266A56"/>
    <w:rsid w:val="002673FB"/>
    <w:rsid w:val="00267C36"/>
    <w:rsid w:val="00270A37"/>
    <w:rsid w:val="00271013"/>
    <w:rsid w:val="00272A99"/>
    <w:rsid w:val="00273DD7"/>
    <w:rsid w:val="00275518"/>
    <w:rsid w:val="00276643"/>
    <w:rsid w:val="00276A8F"/>
    <w:rsid w:val="002825A2"/>
    <w:rsid w:val="0028318D"/>
    <w:rsid w:val="00283F8F"/>
    <w:rsid w:val="00284381"/>
    <w:rsid w:val="00290101"/>
    <w:rsid w:val="00293B73"/>
    <w:rsid w:val="002A4A96"/>
    <w:rsid w:val="002A7BC6"/>
    <w:rsid w:val="002B21D2"/>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435B2"/>
    <w:rsid w:val="00350264"/>
    <w:rsid w:val="00350E8E"/>
    <w:rsid w:val="003518DD"/>
    <w:rsid w:val="00353251"/>
    <w:rsid w:val="00353668"/>
    <w:rsid w:val="0036042D"/>
    <w:rsid w:val="00360CF7"/>
    <w:rsid w:val="00365640"/>
    <w:rsid w:val="00367389"/>
    <w:rsid w:val="00371C2E"/>
    <w:rsid w:val="00383FA6"/>
    <w:rsid w:val="003849E3"/>
    <w:rsid w:val="00384D91"/>
    <w:rsid w:val="003873F9"/>
    <w:rsid w:val="00387E2F"/>
    <w:rsid w:val="00390B0D"/>
    <w:rsid w:val="003924FC"/>
    <w:rsid w:val="003967DD"/>
    <w:rsid w:val="003A324A"/>
    <w:rsid w:val="003A5EE1"/>
    <w:rsid w:val="003B1AC6"/>
    <w:rsid w:val="003B1DB3"/>
    <w:rsid w:val="003B3A6E"/>
    <w:rsid w:val="003B6D26"/>
    <w:rsid w:val="003C1204"/>
    <w:rsid w:val="003C28D3"/>
    <w:rsid w:val="003C3352"/>
    <w:rsid w:val="003C57A7"/>
    <w:rsid w:val="003C6010"/>
    <w:rsid w:val="003C6360"/>
    <w:rsid w:val="003C6586"/>
    <w:rsid w:val="003D0B80"/>
    <w:rsid w:val="003D1AF4"/>
    <w:rsid w:val="003D3541"/>
    <w:rsid w:val="003D55C7"/>
    <w:rsid w:val="003D6EF7"/>
    <w:rsid w:val="003E0392"/>
    <w:rsid w:val="003E0A47"/>
    <w:rsid w:val="003E33CF"/>
    <w:rsid w:val="003E66C4"/>
    <w:rsid w:val="003E74BF"/>
    <w:rsid w:val="003E7E37"/>
    <w:rsid w:val="003F0B0E"/>
    <w:rsid w:val="003F188B"/>
    <w:rsid w:val="003F20F3"/>
    <w:rsid w:val="003F2932"/>
    <w:rsid w:val="003F3C2D"/>
    <w:rsid w:val="003F4951"/>
    <w:rsid w:val="003F5280"/>
    <w:rsid w:val="003F6965"/>
    <w:rsid w:val="0040058D"/>
    <w:rsid w:val="00403C08"/>
    <w:rsid w:val="00404DF2"/>
    <w:rsid w:val="0040729A"/>
    <w:rsid w:val="00410927"/>
    <w:rsid w:val="00413DC6"/>
    <w:rsid w:val="0041661D"/>
    <w:rsid w:val="0041756E"/>
    <w:rsid w:val="00420247"/>
    <w:rsid w:val="004219BE"/>
    <w:rsid w:val="00421E79"/>
    <w:rsid w:val="0043054E"/>
    <w:rsid w:val="00430A5F"/>
    <w:rsid w:val="00433EDC"/>
    <w:rsid w:val="00436695"/>
    <w:rsid w:val="004408C8"/>
    <w:rsid w:val="00441EE2"/>
    <w:rsid w:val="00443406"/>
    <w:rsid w:val="00443681"/>
    <w:rsid w:val="00445BF4"/>
    <w:rsid w:val="00445F9C"/>
    <w:rsid w:val="004536CB"/>
    <w:rsid w:val="0046100C"/>
    <w:rsid w:val="00462D09"/>
    <w:rsid w:val="00462E4A"/>
    <w:rsid w:val="00464DD1"/>
    <w:rsid w:val="00466C06"/>
    <w:rsid w:val="004739A5"/>
    <w:rsid w:val="00473BE9"/>
    <w:rsid w:val="00473E7E"/>
    <w:rsid w:val="0047480C"/>
    <w:rsid w:val="00476DB4"/>
    <w:rsid w:val="00477C98"/>
    <w:rsid w:val="00483BAA"/>
    <w:rsid w:val="00486955"/>
    <w:rsid w:val="0049475D"/>
    <w:rsid w:val="004A2921"/>
    <w:rsid w:val="004A3F0D"/>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048CB"/>
    <w:rsid w:val="0051093E"/>
    <w:rsid w:val="00517B1F"/>
    <w:rsid w:val="0052074D"/>
    <w:rsid w:val="0052151C"/>
    <w:rsid w:val="00521E64"/>
    <w:rsid w:val="005273FF"/>
    <w:rsid w:val="00531951"/>
    <w:rsid w:val="00542135"/>
    <w:rsid w:val="00543215"/>
    <w:rsid w:val="00544759"/>
    <w:rsid w:val="00550CD8"/>
    <w:rsid w:val="00552FD0"/>
    <w:rsid w:val="005536CA"/>
    <w:rsid w:val="00553895"/>
    <w:rsid w:val="005558D6"/>
    <w:rsid w:val="00556205"/>
    <w:rsid w:val="0055786A"/>
    <w:rsid w:val="005606D3"/>
    <w:rsid w:val="00560C2F"/>
    <w:rsid w:val="00562162"/>
    <w:rsid w:val="00563D57"/>
    <w:rsid w:val="005648A9"/>
    <w:rsid w:val="00564E33"/>
    <w:rsid w:val="00565F7C"/>
    <w:rsid w:val="00570113"/>
    <w:rsid w:val="00570E30"/>
    <w:rsid w:val="00571216"/>
    <w:rsid w:val="00572000"/>
    <w:rsid w:val="00574F15"/>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7592"/>
    <w:rsid w:val="005C059E"/>
    <w:rsid w:val="005C1E2B"/>
    <w:rsid w:val="005C6E7F"/>
    <w:rsid w:val="005C7A5F"/>
    <w:rsid w:val="005D0AA8"/>
    <w:rsid w:val="005D1C7C"/>
    <w:rsid w:val="005D5651"/>
    <w:rsid w:val="005D77B2"/>
    <w:rsid w:val="005E2170"/>
    <w:rsid w:val="005E4343"/>
    <w:rsid w:val="005E4551"/>
    <w:rsid w:val="005E5C7E"/>
    <w:rsid w:val="005F17D5"/>
    <w:rsid w:val="005F2FC3"/>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3D83"/>
    <w:rsid w:val="00676EF0"/>
    <w:rsid w:val="00677C14"/>
    <w:rsid w:val="00682E65"/>
    <w:rsid w:val="006840DE"/>
    <w:rsid w:val="00687BDD"/>
    <w:rsid w:val="006962E7"/>
    <w:rsid w:val="00696EE3"/>
    <w:rsid w:val="006A1B5D"/>
    <w:rsid w:val="006A25AC"/>
    <w:rsid w:val="006A6B01"/>
    <w:rsid w:val="006B6C5F"/>
    <w:rsid w:val="006B7F75"/>
    <w:rsid w:val="006C2589"/>
    <w:rsid w:val="006C30A6"/>
    <w:rsid w:val="006C5012"/>
    <w:rsid w:val="006C59DB"/>
    <w:rsid w:val="006C5CEF"/>
    <w:rsid w:val="006C62DA"/>
    <w:rsid w:val="006C7F7C"/>
    <w:rsid w:val="006D0FE8"/>
    <w:rsid w:val="006D1542"/>
    <w:rsid w:val="006D1545"/>
    <w:rsid w:val="006D7F3C"/>
    <w:rsid w:val="006E11EB"/>
    <w:rsid w:val="006E3108"/>
    <w:rsid w:val="006E4193"/>
    <w:rsid w:val="006E43B6"/>
    <w:rsid w:val="006E4A8E"/>
    <w:rsid w:val="006E6738"/>
    <w:rsid w:val="006E6DC5"/>
    <w:rsid w:val="006F23C2"/>
    <w:rsid w:val="006F38A3"/>
    <w:rsid w:val="006F51D2"/>
    <w:rsid w:val="00700EAB"/>
    <w:rsid w:val="007027D6"/>
    <w:rsid w:val="00706B6C"/>
    <w:rsid w:val="00706B7F"/>
    <w:rsid w:val="00716E3F"/>
    <w:rsid w:val="00717D95"/>
    <w:rsid w:val="00721DA8"/>
    <w:rsid w:val="007270DC"/>
    <w:rsid w:val="007275AA"/>
    <w:rsid w:val="00733DF9"/>
    <w:rsid w:val="00736FB0"/>
    <w:rsid w:val="007370A8"/>
    <w:rsid w:val="00741EEA"/>
    <w:rsid w:val="00744E46"/>
    <w:rsid w:val="00745E3A"/>
    <w:rsid w:val="0074717B"/>
    <w:rsid w:val="007506EB"/>
    <w:rsid w:val="007552BB"/>
    <w:rsid w:val="00756E13"/>
    <w:rsid w:val="0075780F"/>
    <w:rsid w:val="00765C97"/>
    <w:rsid w:val="00766451"/>
    <w:rsid w:val="00767E80"/>
    <w:rsid w:val="007702C9"/>
    <w:rsid w:val="00776389"/>
    <w:rsid w:val="00780C91"/>
    <w:rsid w:val="0078307D"/>
    <w:rsid w:val="00784C55"/>
    <w:rsid w:val="0078614E"/>
    <w:rsid w:val="00786933"/>
    <w:rsid w:val="00787769"/>
    <w:rsid w:val="00787E4B"/>
    <w:rsid w:val="00787F95"/>
    <w:rsid w:val="0079488A"/>
    <w:rsid w:val="007948B2"/>
    <w:rsid w:val="00797E0C"/>
    <w:rsid w:val="007A05C8"/>
    <w:rsid w:val="007A1888"/>
    <w:rsid w:val="007A33EB"/>
    <w:rsid w:val="007A4A50"/>
    <w:rsid w:val="007A4FE3"/>
    <w:rsid w:val="007A742C"/>
    <w:rsid w:val="007B1A46"/>
    <w:rsid w:val="007B27D5"/>
    <w:rsid w:val="007B5218"/>
    <w:rsid w:val="007B556E"/>
    <w:rsid w:val="007B5984"/>
    <w:rsid w:val="007B75E4"/>
    <w:rsid w:val="007B76A7"/>
    <w:rsid w:val="007B7AFF"/>
    <w:rsid w:val="007C2480"/>
    <w:rsid w:val="007C2F97"/>
    <w:rsid w:val="007C337E"/>
    <w:rsid w:val="007C4B81"/>
    <w:rsid w:val="007D2404"/>
    <w:rsid w:val="007D290A"/>
    <w:rsid w:val="007D3E38"/>
    <w:rsid w:val="007D4AFF"/>
    <w:rsid w:val="007E3AE0"/>
    <w:rsid w:val="007E6604"/>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22E9"/>
    <w:rsid w:val="008437D3"/>
    <w:rsid w:val="008459D5"/>
    <w:rsid w:val="0084606C"/>
    <w:rsid w:val="00851DD9"/>
    <w:rsid w:val="00860902"/>
    <w:rsid w:val="00863F66"/>
    <w:rsid w:val="00865234"/>
    <w:rsid w:val="0087005F"/>
    <w:rsid w:val="00870099"/>
    <w:rsid w:val="0087075D"/>
    <w:rsid w:val="00872CFB"/>
    <w:rsid w:val="0087694D"/>
    <w:rsid w:val="00882E54"/>
    <w:rsid w:val="0088391C"/>
    <w:rsid w:val="00885398"/>
    <w:rsid w:val="008879EB"/>
    <w:rsid w:val="0089339C"/>
    <w:rsid w:val="00896364"/>
    <w:rsid w:val="008975B6"/>
    <w:rsid w:val="008A18F5"/>
    <w:rsid w:val="008A20FF"/>
    <w:rsid w:val="008A62A8"/>
    <w:rsid w:val="008B4EA1"/>
    <w:rsid w:val="008B4F8F"/>
    <w:rsid w:val="008B5021"/>
    <w:rsid w:val="008B70C3"/>
    <w:rsid w:val="008C0E7C"/>
    <w:rsid w:val="008C4A50"/>
    <w:rsid w:val="008C5DAE"/>
    <w:rsid w:val="008C6439"/>
    <w:rsid w:val="008C6A1F"/>
    <w:rsid w:val="008C72C1"/>
    <w:rsid w:val="008D2FD3"/>
    <w:rsid w:val="008D3295"/>
    <w:rsid w:val="008D33E9"/>
    <w:rsid w:val="008E1D63"/>
    <w:rsid w:val="008E446D"/>
    <w:rsid w:val="008E5ECA"/>
    <w:rsid w:val="008E63B3"/>
    <w:rsid w:val="008E6F6C"/>
    <w:rsid w:val="008F3B60"/>
    <w:rsid w:val="008F5C31"/>
    <w:rsid w:val="008F766C"/>
    <w:rsid w:val="009010C6"/>
    <w:rsid w:val="00903964"/>
    <w:rsid w:val="0090409B"/>
    <w:rsid w:val="009134F3"/>
    <w:rsid w:val="009145FA"/>
    <w:rsid w:val="00916F1E"/>
    <w:rsid w:val="00921291"/>
    <w:rsid w:val="00922510"/>
    <w:rsid w:val="00922BB3"/>
    <w:rsid w:val="00923AC7"/>
    <w:rsid w:val="00924DCC"/>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C5330"/>
    <w:rsid w:val="009C5A82"/>
    <w:rsid w:val="009C5B3F"/>
    <w:rsid w:val="009C629C"/>
    <w:rsid w:val="009C6A3D"/>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22A5"/>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6D9"/>
    <w:rsid w:val="00A45AEB"/>
    <w:rsid w:val="00A45F01"/>
    <w:rsid w:val="00A46096"/>
    <w:rsid w:val="00A523A2"/>
    <w:rsid w:val="00A61D2E"/>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2FE1"/>
    <w:rsid w:val="00AA5E7D"/>
    <w:rsid w:val="00AA6090"/>
    <w:rsid w:val="00AB0E2E"/>
    <w:rsid w:val="00AB2598"/>
    <w:rsid w:val="00AB25E1"/>
    <w:rsid w:val="00AB6463"/>
    <w:rsid w:val="00AB7543"/>
    <w:rsid w:val="00AC0BD3"/>
    <w:rsid w:val="00AC1EEA"/>
    <w:rsid w:val="00AC222B"/>
    <w:rsid w:val="00AC4692"/>
    <w:rsid w:val="00AC537D"/>
    <w:rsid w:val="00AC60A5"/>
    <w:rsid w:val="00AC69E3"/>
    <w:rsid w:val="00AC7938"/>
    <w:rsid w:val="00AD034F"/>
    <w:rsid w:val="00AD12A3"/>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7281"/>
    <w:rsid w:val="00B15214"/>
    <w:rsid w:val="00B211E6"/>
    <w:rsid w:val="00B27782"/>
    <w:rsid w:val="00B30809"/>
    <w:rsid w:val="00B351CF"/>
    <w:rsid w:val="00B402F8"/>
    <w:rsid w:val="00B42062"/>
    <w:rsid w:val="00B42EC4"/>
    <w:rsid w:val="00B43254"/>
    <w:rsid w:val="00B50E3A"/>
    <w:rsid w:val="00B51288"/>
    <w:rsid w:val="00B6231D"/>
    <w:rsid w:val="00B63473"/>
    <w:rsid w:val="00B63AB1"/>
    <w:rsid w:val="00B6440E"/>
    <w:rsid w:val="00B65337"/>
    <w:rsid w:val="00B71B18"/>
    <w:rsid w:val="00B72F96"/>
    <w:rsid w:val="00B74376"/>
    <w:rsid w:val="00B75699"/>
    <w:rsid w:val="00B77FF2"/>
    <w:rsid w:val="00B80A89"/>
    <w:rsid w:val="00B82488"/>
    <w:rsid w:val="00B83D0B"/>
    <w:rsid w:val="00B8572E"/>
    <w:rsid w:val="00B8748E"/>
    <w:rsid w:val="00B91645"/>
    <w:rsid w:val="00B91B17"/>
    <w:rsid w:val="00B91D38"/>
    <w:rsid w:val="00B92CC5"/>
    <w:rsid w:val="00B948EA"/>
    <w:rsid w:val="00B950F4"/>
    <w:rsid w:val="00B97D9C"/>
    <w:rsid w:val="00BA1ABA"/>
    <w:rsid w:val="00BA2234"/>
    <w:rsid w:val="00BB1F3D"/>
    <w:rsid w:val="00BB586D"/>
    <w:rsid w:val="00BB595F"/>
    <w:rsid w:val="00BB6922"/>
    <w:rsid w:val="00BB6CA9"/>
    <w:rsid w:val="00BC3FF4"/>
    <w:rsid w:val="00BC4252"/>
    <w:rsid w:val="00BC5790"/>
    <w:rsid w:val="00BC6035"/>
    <w:rsid w:val="00BD0EB2"/>
    <w:rsid w:val="00BD2CBD"/>
    <w:rsid w:val="00BD590A"/>
    <w:rsid w:val="00BD61AF"/>
    <w:rsid w:val="00BE2F8F"/>
    <w:rsid w:val="00BE4886"/>
    <w:rsid w:val="00BE5E4D"/>
    <w:rsid w:val="00BE71E3"/>
    <w:rsid w:val="00BF24B2"/>
    <w:rsid w:val="00BF4058"/>
    <w:rsid w:val="00BF6B67"/>
    <w:rsid w:val="00BF71D9"/>
    <w:rsid w:val="00BF785B"/>
    <w:rsid w:val="00BF7FE9"/>
    <w:rsid w:val="00C049A4"/>
    <w:rsid w:val="00C059DF"/>
    <w:rsid w:val="00C23718"/>
    <w:rsid w:val="00C2453B"/>
    <w:rsid w:val="00C2635D"/>
    <w:rsid w:val="00C35B50"/>
    <w:rsid w:val="00C35FF2"/>
    <w:rsid w:val="00C36116"/>
    <w:rsid w:val="00C37238"/>
    <w:rsid w:val="00C3792B"/>
    <w:rsid w:val="00C405F1"/>
    <w:rsid w:val="00C44C43"/>
    <w:rsid w:val="00C461E2"/>
    <w:rsid w:val="00C46662"/>
    <w:rsid w:val="00C46883"/>
    <w:rsid w:val="00C469EF"/>
    <w:rsid w:val="00C5129A"/>
    <w:rsid w:val="00C522DD"/>
    <w:rsid w:val="00C526A8"/>
    <w:rsid w:val="00C548A0"/>
    <w:rsid w:val="00C57729"/>
    <w:rsid w:val="00C612B5"/>
    <w:rsid w:val="00C63004"/>
    <w:rsid w:val="00C67996"/>
    <w:rsid w:val="00C733CB"/>
    <w:rsid w:val="00C74139"/>
    <w:rsid w:val="00C7722E"/>
    <w:rsid w:val="00C773B8"/>
    <w:rsid w:val="00C804E4"/>
    <w:rsid w:val="00C8085B"/>
    <w:rsid w:val="00C823CA"/>
    <w:rsid w:val="00C93BAD"/>
    <w:rsid w:val="00C9598A"/>
    <w:rsid w:val="00CA2444"/>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A7F"/>
    <w:rsid w:val="00CF7A3A"/>
    <w:rsid w:val="00D0003F"/>
    <w:rsid w:val="00D013E1"/>
    <w:rsid w:val="00D126F1"/>
    <w:rsid w:val="00D12F0E"/>
    <w:rsid w:val="00D13CC5"/>
    <w:rsid w:val="00D1483C"/>
    <w:rsid w:val="00D15F3D"/>
    <w:rsid w:val="00D20FCC"/>
    <w:rsid w:val="00D250E2"/>
    <w:rsid w:val="00D25C40"/>
    <w:rsid w:val="00D261BE"/>
    <w:rsid w:val="00D3441C"/>
    <w:rsid w:val="00D35006"/>
    <w:rsid w:val="00D3764D"/>
    <w:rsid w:val="00D40A1D"/>
    <w:rsid w:val="00D41894"/>
    <w:rsid w:val="00D43685"/>
    <w:rsid w:val="00D448A5"/>
    <w:rsid w:val="00D47B5F"/>
    <w:rsid w:val="00D501CE"/>
    <w:rsid w:val="00D512B2"/>
    <w:rsid w:val="00D568F4"/>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9130D"/>
    <w:rsid w:val="00D91886"/>
    <w:rsid w:val="00D92EE7"/>
    <w:rsid w:val="00D979EF"/>
    <w:rsid w:val="00DA03B7"/>
    <w:rsid w:val="00DA3218"/>
    <w:rsid w:val="00DA51DA"/>
    <w:rsid w:val="00DA520F"/>
    <w:rsid w:val="00DA6843"/>
    <w:rsid w:val="00DA6CA6"/>
    <w:rsid w:val="00DA757E"/>
    <w:rsid w:val="00DA7A50"/>
    <w:rsid w:val="00DB0E1D"/>
    <w:rsid w:val="00DB15C1"/>
    <w:rsid w:val="00DB24CE"/>
    <w:rsid w:val="00DB2CF3"/>
    <w:rsid w:val="00DB4D16"/>
    <w:rsid w:val="00DC088D"/>
    <w:rsid w:val="00DC4559"/>
    <w:rsid w:val="00DC564E"/>
    <w:rsid w:val="00DC67B9"/>
    <w:rsid w:val="00DC6BAF"/>
    <w:rsid w:val="00DD1610"/>
    <w:rsid w:val="00DD34FD"/>
    <w:rsid w:val="00DD7385"/>
    <w:rsid w:val="00DD74AA"/>
    <w:rsid w:val="00DE0B42"/>
    <w:rsid w:val="00DE3A51"/>
    <w:rsid w:val="00DE4740"/>
    <w:rsid w:val="00DE6CEC"/>
    <w:rsid w:val="00DE7A3C"/>
    <w:rsid w:val="00DF39E0"/>
    <w:rsid w:val="00DF5DD0"/>
    <w:rsid w:val="00DF7CEB"/>
    <w:rsid w:val="00E01B0B"/>
    <w:rsid w:val="00E01C28"/>
    <w:rsid w:val="00E063BE"/>
    <w:rsid w:val="00E0766A"/>
    <w:rsid w:val="00E07E07"/>
    <w:rsid w:val="00E106F4"/>
    <w:rsid w:val="00E11F6D"/>
    <w:rsid w:val="00E12A74"/>
    <w:rsid w:val="00E14646"/>
    <w:rsid w:val="00E16E9A"/>
    <w:rsid w:val="00E20ADB"/>
    <w:rsid w:val="00E2146E"/>
    <w:rsid w:val="00E23318"/>
    <w:rsid w:val="00E248CD"/>
    <w:rsid w:val="00E24BFC"/>
    <w:rsid w:val="00E24FC5"/>
    <w:rsid w:val="00E25FF1"/>
    <w:rsid w:val="00E273F6"/>
    <w:rsid w:val="00E3046F"/>
    <w:rsid w:val="00E3215D"/>
    <w:rsid w:val="00E3277C"/>
    <w:rsid w:val="00E3292A"/>
    <w:rsid w:val="00E33737"/>
    <w:rsid w:val="00E3726D"/>
    <w:rsid w:val="00E37A8B"/>
    <w:rsid w:val="00E47342"/>
    <w:rsid w:val="00E47901"/>
    <w:rsid w:val="00E50D74"/>
    <w:rsid w:val="00E51B5C"/>
    <w:rsid w:val="00E5471B"/>
    <w:rsid w:val="00E54913"/>
    <w:rsid w:val="00E55C1B"/>
    <w:rsid w:val="00E601A0"/>
    <w:rsid w:val="00E63A48"/>
    <w:rsid w:val="00E63CB6"/>
    <w:rsid w:val="00E65137"/>
    <w:rsid w:val="00E66D4E"/>
    <w:rsid w:val="00E672CE"/>
    <w:rsid w:val="00E676EC"/>
    <w:rsid w:val="00E67A77"/>
    <w:rsid w:val="00E70CE0"/>
    <w:rsid w:val="00E711CC"/>
    <w:rsid w:val="00E718E6"/>
    <w:rsid w:val="00E72CFF"/>
    <w:rsid w:val="00E73F53"/>
    <w:rsid w:val="00E76B49"/>
    <w:rsid w:val="00E81886"/>
    <w:rsid w:val="00E82789"/>
    <w:rsid w:val="00E9011C"/>
    <w:rsid w:val="00E90B60"/>
    <w:rsid w:val="00E91546"/>
    <w:rsid w:val="00E9281C"/>
    <w:rsid w:val="00E93AF4"/>
    <w:rsid w:val="00E9690C"/>
    <w:rsid w:val="00EA1219"/>
    <w:rsid w:val="00EA1D9A"/>
    <w:rsid w:val="00EA2DD3"/>
    <w:rsid w:val="00EA3741"/>
    <w:rsid w:val="00EB0EEA"/>
    <w:rsid w:val="00EB2AE3"/>
    <w:rsid w:val="00EB6003"/>
    <w:rsid w:val="00EC327B"/>
    <w:rsid w:val="00EC4F91"/>
    <w:rsid w:val="00EC7777"/>
    <w:rsid w:val="00ED07A3"/>
    <w:rsid w:val="00ED0AC8"/>
    <w:rsid w:val="00ED1724"/>
    <w:rsid w:val="00ED312E"/>
    <w:rsid w:val="00ED3570"/>
    <w:rsid w:val="00ED414D"/>
    <w:rsid w:val="00ED4202"/>
    <w:rsid w:val="00ED6009"/>
    <w:rsid w:val="00ED6D1C"/>
    <w:rsid w:val="00ED7A62"/>
    <w:rsid w:val="00EE28ED"/>
    <w:rsid w:val="00EE7700"/>
    <w:rsid w:val="00EF18BA"/>
    <w:rsid w:val="00EF2CED"/>
    <w:rsid w:val="00EF3AEA"/>
    <w:rsid w:val="00EF402B"/>
    <w:rsid w:val="00EF56BF"/>
    <w:rsid w:val="00EF5723"/>
    <w:rsid w:val="00EF5BD9"/>
    <w:rsid w:val="00EF77B5"/>
    <w:rsid w:val="00F02E29"/>
    <w:rsid w:val="00F12364"/>
    <w:rsid w:val="00F16086"/>
    <w:rsid w:val="00F204A5"/>
    <w:rsid w:val="00F22D9B"/>
    <w:rsid w:val="00F25C71"/>
    <w:rsid w:val="00F3020D"/>
    <w:rsid w:val="00F31EFE"/>
    <w:rsid w:val="00F32F3F"/>
    <w:rsid w:val="00F362EA"/>
    <w:rsid w:val="00F40A55"/>
    <w:rsid w:val="00F41142"/>
    <w:rsid w:val="00F41169"/>
    <w:rsid w:val="00F4210D"/>
    <w:rsid w:val="00F42452"/>
    <w:rsid w:val="00F44082"/>
    <w:rsid w:val="00F503E8"/>
    <w:rsid w:val="00F51E37"/>
    <w:rsid w:val="00F5615F"/>
    <w:rsid w:val="00F60EF8"/>
    <w:rsid w:val="00F613E0"/>
    <w:rsid w:val="00F614B4"/>
    <w:rsid w:val="00F63576"/>
    <w:rsid w:val="00F65943"/>
    <w:rsid w:val="00F65B04"/>
    <w:rsid w:val="00F713AC"/>
    <w:rsid w:val="00F71541"/>
    <w:rsid w:val="00F717B8"/>
    <w:rsid w:val="00F72A94"/>
    <w:rsid w:val="00F73319"/>
    <w:rsid w:val="00F73873"/>
    <w:rsid w:val="00F76F40"/>
    <w:rsid w:val="00F80A4A"/>
    <w:rsid w:val="00F82325"/>
    <w:rsid w:val="00F8610F"/>
    <w:rsid w:val="00F869E2"/>
    <w:rsid w:val="00F87F13"/>
    <w:rsid w:val="00F951BD"/>
    <w:rsid w:val="00FA42B2"/>
    <w:rsid w:val="00FA4C63"/>
    <w:rsid w:val="00FA4D7F"/>
    <w:rsid w:val="00FA4F3A"/>
    <w:rsid w:val="00FA5122"/>
    <w:rsid w:val="00FB1A91"/>
    <w:rsid w:val="00FB1C2C"/>
    <w:rsid w:val="00FB2568"/>
    <w:rsid w:val="00FB2ED3"/>
    <w:rsid w:val="00FB470F"/>
    <w:rsid w:val="00FB5AD5"/>
    <w:rsid w:val="00FC1D3D"/>
    <w:rsid w:val="00FC7A7E"/>
    <w:rsid w:val="00FD1A33"/>
    <w:rsid w:val="00FD2CF1"/>
    <w:rsid w:val="00FD5E17"/>
    <w:rsid w:val="00FD6257"/>
    <w:rsid w:val="00FE0E00"/>
    <w:rsid w:val="00FE344C"/>
    <w:rsid w:val="00FE385E"/>
    <w:rsid w:val="00FE4621"/>
    <w:rsid w:val="00FE69D8"/>
    <w:rsid w:val="00FE77B0"/>
    <w:rsid w:val="00FF0350"/>
    <w:rsid w:val="00FF2C3E"/>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8C816"/>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C629C"/>
    <w:pPr>
      <w:spacing w:after="0" w:line="259" w:lineRule="auto"/>
      <w:outlineLvl w:val="9"/>
    </w:pPr>
    <w:rPr>
      <w:b w:val="0"/>
      <w:caps w:val="0"/>
      <w:color w:val="003A7D"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62698343">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764575382">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74221693">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353218508">
      <w:bodyDiv w:val="1"/>
      <w:marLeft w:val="0"/>
      <w:marRight w:val="0"/>
      <w:marTop w:val="0"/>
      <w:marBottom w:val="0"/>
      <w:divBdr>
        <w:top w:val="none" w:sz="0" w:space="0" w:color="auto"/>
        <w:left w:val="none" w:sz="0" w:space="0" w:color="auto"/>
        <w:bottom w:val="none" w:sz="0" w:space="0" w:color="auto"/>
        <w:right w:val="none" w:sz="0" w:space="0" w:color="auto"/>
      </w:divBdr>
      <w:divsChild>
        <w:div w:id="182209143">
          <w:marLeft w:val="0"/>
          <w:marRight w:val="0"/>
          <w:marTop w:val="0"/>
          <w:marBottom w:val="0"/>
          <w:divBdr>
            <w:top w:val="none" w:sz="0" w:space="0" w:color="auto"/>
            <w:left w:val="none" w:sz="0" w:space="0" w:color="auto"/>
            <w:bottom w:val="none" w:sz="0" w:space="0" w:color="auto"/>
            <w:right w:val="none" w:sz="0" w:space="0" w:color="auto"/>
          </w:divBdr>
        </w:div>
        <w:div w:id="460849432">
          <w:marLeft w:val="0"/>
          <w:marRight w:val="0"/>
          <w:marTop w:val="0"/>
          <w:marBottom w:val="0"/>
          <w:divBdr>
            <w:top w:val="none" w:sz="0" w:space="0" w:color="auto"/>
            <w:left w:val="none" w:sz="0" w:space="0" w:color="auto"/>
            <w:bottom w:val="none" w:sz="0" w:space="0" w:color="auto"/>
            <w:right w:val="none" w:sz="0" w:space="0" w:color="auto"/>
          </w:divBdr>
        </w:div>
        <w:div w:id="1115753477">
          <w:marLeft w:val="0"/>
          <w:marRight w:val="0"/>
          <w:marTop w:val="0"/>
          <w:marBottom w:val="0"/>
          <w:divBdr>
            <w:top w:val="none" w:sz="0" w:space="0" w:color="auto"/>
            <w:left w:val="none" w:sz="0" w:space="0" w:color="auto"/>
            <w:bottom w:val="none" w:sz="0" w:space="0" w:color="auto"/>
            <w:right w:val="none" w:sz="0" w:space="0" w:color="auto"/>
          </w:divBdr>
        </w:div>
        <w:div w:id="234896677">
          <w:marLeft w:val="0"/>
          <w:marRight w:val="0"/>
          <w:marTop w:val="0"/>
          <w:marBottom w:val="0"/>
          <w:divBdr>
            <w:top w:val="none" w:sz="0" w:space="0" w:color="auto"/>
            <w:left w:val="none" w:sz="0" w:space="0" w:color="auto"/>
            <w:bottom w:val="none" w:sz="0" w:space="0" w:color="auto"/>
            <w:right w:val="none" w:sz="0" w:space="0" w:color="auto"/>
          </w:divBdr>
        </w:div>
      </w:divsChild>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30678175">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 w:id="1982230864">
      <w:bodyDiv w:val="1"/>
      <w:marLeft w:val="0"/>
      <w:marRight w:val="0"/>
      <w:marTop w:val="0"/>
      <w:marBottom w:val="0"/>
      <w:divBdr>
        <w:top w:val="none" w:sz="0" w:space="0" w:color="auto"/>
        <w:left w:val="none" w:sz="0" w:space="0" w:color="auto"/>
        <w:bottom w:val="none" w:sz="0" w:space="0" w:color="auto"/>
        <w:right w:val="none" w:sz="0" w:space="0" w:color="auto"/>
      </w:divBdr>
    </w:div>
    <w:div w:id="1994288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s://www.aedc.gov.au/data/data-explorer"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www.abs.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forecast.id.com.au/whitehorse"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atlas.id.com.au/whitehorse" TargetMode="External"/><Relationship Id="rId28"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profile.id.com.au/whitehorse" TargetMode="External"/><Relationship Id="rId27" Type="http://schemas.openxmlformats.org/officeDocument/2006/relationships/hyperlink" Target="http://www.education.vic.gov.au/about/research/Pages/vcamsindicator.aspx"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Whitehorse_KISP_Signed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C2B04-B995-4687-803C-EAF774499B47}">
  <ds:schemaRefs>
    <ds:schemaRef ds:uri="http://schemas.microsoft.com/office/2006/metadata/properties"/>
    <ds:schemaRef ds:uri="http://schemas.microsoft.com/sharepoint/v4"/>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31668d71-c2e5-4aea-b4c9-de8c85bbb4e2"/>
    <ds:schemaRef ds:uri="92143452-79c2-4c19-b4ab-3bf92b289002"/>
    <ds:schemaRef ds:uri="http://schemas.microsoft.com/Sharepoint/v3"/>
    <ds:schemaRef ds:uri="http://www.w3.org/XML/1998/namespace"/>
  </ds:schemaRefs>
</ds:datastoreItem>
</file>

<file path=customXml/itemProps2.xml><?xml version="1.0" encoding="utf-8"?>
<ds:datastoreItem xmlns:ds="http://schemas.openxmlformats.org/officeDocument/2006/customXml" ds:itemID="{583BF373-75D5-44A3-9BD3-B1693151B8D8}"/>
</file>

<file path=customXml/itemProps3.xml><?xml version="1.0" encoding="utf-8"?>
<ds:datastoreItem xmlns:ds="http://schemas.openxmlformats.org/officeDocument/2006/customXml" ds:itemID="{4D9ED9B9-65D3-4F4A-AC34-AC29BE4806EC}">
  <ds:schemaRefs>
    <ds:schemaRef ds:uri="http://schemas.openxmlformats.org/officeDocument/2006/bibliography"/>
  </ds:schemaRefs>
</ds:datastoreItem>
</file>

<file path=customXml/itemProps4.xml><?xml version="1.0" encoding="utf-8"?>
<ds:datastoreItem xmlns:ds="http://schemas.openxmlformats.org/officeDocument/2006/customXml" ds:itemID="{C8C46239-C2D4-41C1-BA13-ADE829304740}">
  <ds:schemaRefs>
    <ds:schemaRef ds:uri="http://schemas.microsoft.com/sharepoint/events"/>
  </ds:schemaRefs>
</ds:datastoreItem>
</file>

<file path=customXml/itemProps5.xml><?xml version="1.0" encoding="utf-8"?>
<ds:datastoreItem xmlns:ds="http://schemas.openxmlformats.org/officeDocument/2006/customXml" ds:itemID="{DE7ACAE5-4963-44CB-8062-7E8FB118D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6612</Words>
  <Characters>37693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3</cp:revision>
  <cp:lastPrinted>2022-01-18T02:40:00Z</cp:lastPrinted>
  <dcterms:created xsi:type="dcterms:W3CDTF">2022-07-04T05:09:00Z</dcterms:created>
  <dcterms:modified xsi:type="dcterms:W3CDTF">2022-07-04T05:19:00Z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{1638ca0a-7153-4eed-b3b7-daa7323d4190}</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R20220379838</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2022-07-04T15:20:30.4924773+10:00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