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7"/>
        <w:tblW w:w="9350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insideV w:val="single" w:sz="4" w:space="0"/>
            </w:tcBorders>
            <w:shd w:val="clear" w:color="auto" w:fill="405242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Theme="minorHAnsi" w:hAnsiTheme="minorHAnsi"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bookmarkStart w:id="2" w:name="_GoBack"/>
            <w:bookmarkEnd w:id="2"/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>PLEASE DELETE THIS INFORMATION BOX BEFORE SENDING THE LETTER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This translated letter is to provide families with important information related to their child’s 2023 free kindergarten program at your service. 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Use your service letterhead and include your name. </w:t>
            </w: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贵</w:t>
      </w:r>
      <w:r>
        <w:rPr>
          <w:rFonts w:hAnsi="SimSun" w:eastAsia="SimSun" w:cs="SimSun"/>
          <w:highlight w:val="none"/>
        </w:rPr>
        <w:t>家长/监护人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关于您孩子2023年免费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幼儿园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的重要信息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维多利亚州政府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儿童在入学前两年</w:t>
      </w:r>
      <w:r>
        <w:rPr>
          <w:rFonts w:hint="eastAsia" w:hAnsi="SimSun" w:eastAsia="SimSun" w:cs="SimSun"/>
          <w:highlight w:val="none"/>
          <w:lang w:val="en-US" w:eastAsia="zh-CN"/>
        </w:rPr>
        <w:t>就读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。这有助于确保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维多利亚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儿童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最好的开始。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从2023年开始，维多利亚州政府将为三、四岁的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儿童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免费的</w:t>
      </w:r>
      <w:r>
        <w:rPr>
          <w:rFonts w:hAnsi="SimSun" w:eastAsia="SimSun" w:cs="SimSun"/>
          <w:b/>
          <w:bCs/>
          <w:highlight w:val="none"/>
        </w:rPr>
        <w:t>幼儿园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为您和您的家人节省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高达</w:t>
      </w:r>
      <w:r>
        <w:rPr>
          <w:rFonts w:hAnsi="SimSun" w:eastAsia="SimSun" w:cs="SimSun"/>
          <w:b/>
          <w:bCs/>
          <w:highlight w:val="none"/>
        </w:rPr>
        <w:t>2500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澳元的费用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免费幼儿园班（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是维多利亚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美好人生始于最佳起跑线（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改革的重要组成部分。</w:t>
      </w:r>
    </w:p>
    <w:p>
      <w:pPr>
        <w:pStyle w:val="135"/>
        <w:jc w:val="both"/>
        <w:rPr>
          <w:b/>
          <w:bCs/>
          <w:highlight w:val="none"/>
        </w:rPr>
      </w:pPr>
    </w:p>
    <w:p>
      <w:pPr>
        <w:pStyle w:val="135"/>
        <w:jc w:val="both"/>
        <w:rPr>
          <w:rFonts w:cs="Calibri"/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维多利亚州政府直接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向幼教服务机构提供资助，让您的孩子免费入读其幼儿园班，</w:t>
      </w:r>
      <w:r>
        <w:rPr>
          <w:rFonts w:hAnsi="SimSun" w:eastAsia="SimSun" w:cs="SimSun"/>
          <w:b/>
          <w:bCs/>
          <w:highlight w:val="none"/>
        </w:rPr>
        <w:t>所以从2023年开始，您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无需</w:t>
      </w:r>
      <w:r>
        <w:rPr>
          <w:rFonts w:hAnsi="SimSun" w:eastAsia="SimSun" w:cs="SimSun"/>
          <w:b/>
          <w:bCs/>
          <w:highlight w:val="none"/>
        </w:rPr>
        <w:t>为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三至四</w:t>
      </w:r>
      <w:r>
        <w:rPr>
          <w:rFonts w:hAnsi="SimSun" w:eastAsia="SimSun" w:cs="SimSun"/>
          <w:b/>
          <w:bCs/>
          <w:highlight w:val="none"/>
        </w:rPr>
        <w:t>岁的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幼儿园班</w:t>
      </w:r>
      <w:r>
        <w:rPr>
          <w:rFonts w:hAnsi="SimSun" w:eastAsia="SimSun" w:cs="SimSun"/>
          <w:b/>
          <w:bCs/>
          <w:highlight w:val="none"/>
        </w:rPr>
        <w:t>支付任何费用。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 w:val="0"/>
          <w:bCs w:val="0"/>
          <w:highlight w:val="none"/>
        </w:rPr>
      </w:pP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按照</w:t>
      </w:r>
      <w:r>
        <w:rPr>
          <w:rFonts w:hAnsi="SimSun" w:eastAsia="SimSun" w:cs="SimSun"/>
          <w:b w:val="0"/>
          <w:bCs w:val="0"/>
          <w:highlight w:val="none"/>
        </w:rPr>
        <w:t>维多利亚州政府对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的要求，您的孩子可以免费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就读</w:t>
      </w:r>
      <w:r>
        <w:rPr>
          <w:rFonts w:hAnsi="SimSun" w:eastAsia="SimSun" w:cs="SimSun"/>
          <w:b w:val="0"/>
          <w:bCs w:val="0"/>
          <w:highlight w:val="none"/>
        </w:rPr>
        <w:t>15小时的幼儿园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班（</w:t>
      </w:r>
      <w:r>
        <w:rPr>
          <w:rFonts w:hAnsi="SimSun" w:eastAsia="SimSun" w:cs="SimSun"/>
          <w:b w:val="0"/>
          <w:bCs w:val="0"/>
          <w:highlight w:val="none"/>
        </w:rPr>
        <w:t>或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时间</w:t>
      </w:r>
      <w:r>
        <w:rPr>
          <w:rFonts w:hAnsi="SimSun" w:eastAsia="SimSun" w:cs="SimSun"/>
          <w:b w:val="0"/>
          <w:bCs w:val="0"/>
          <w:highlight w:val="none"/>
        </w:rPr>
        <w:t>更短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、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低于15小时的</w:t>
      </w:r>
      <w:r>
        <w:rPr>
          <w:rFonts w:hAnsi="SimSun" w:eastAsia="SimSun" w:cs="SimSun"/>
          <w:b w:val="0"/>
          <w:bCs w:val="0"/>
          <w:highlight w:val="none"/>
        </w:rPr>
        <w:t>三岁幼儿园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。</w:t>
      </w:r>
    </w:p>
    <w:p>
      <w:pPr>
        <w:pStyle w:val="135"/>
        <w:jc w:val="both"/>
        <w:rPr>
          <w:highlight w:val="none"/>
        </w:rPr>
      </w:pP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您可能被要求支付的费用仅为一次性的短途旅行费（</w:t>
      </w:r>
      <w:r>
        <w:rPr>
          <w:rFonts w:hAnsi="SimSun" w:eastAsia="SimSun" w:cs="SimSun"/>
          <w:highlight w:val="none"/>
        </w:rPr>
        <w:t>例如交通及</w:t>
      </w:r>
      <w:r>
        <w:rPr>
          <w:rFonts w:hint="eastAsia" w:hAnsi="SimSun" w:eastAsia="SimSun" w:cs="SimSun"/>
          <w:highlight w:val="none"/>
          <w:lang w:val="en-US" w:eastAsia="zh-CN"/>
        </w:rPr>
        <w:t>门票费）</w:t>
      </w:r>
      <w:r>
        <w:rPr>
          <w:rFonts w:hAnsi="SimSun" w:eastAsia="SimSun" w:cs="SimSun"/>
          <w:highlight w:val="none"/>
        </w:rPr>
        <w:t>。</w:t>
      </w:r>
      <w:r>
        <w:rPr>
          <w:rFonts w:hint="eastAsia" w:hAnsi="SimSun" w:eastAsia="SimSun" w:cs="SimSun"/>
          <w:highlight w:val="none"/>
          <w:lang w:val="en-US" w:eastAsia="zh-CN"/>
        </w:rPr>
        <w:t>如需了解</w:t>
      </w:r>
      <w:r>
        <w:rPr>
          <w:rFonts w:hAnsi="SimSun" w:eastAsia="SimSun" w:cs="SimSun"/>
          <w:highlight w:val="none"/>
        </w:rPr>
        <w:t>幼儿园学费</w:t>
      </w:r>
      <w:r>
        <w:rPr>
          <w:rFonts w:hint="eastAsia" w:hAnsi="SimSun" w:eastAsia="SimSun" w:cs="SimSun"/>
          <w:highlight w:val="none"/>
          <w:lang w:val="en-US" w:eastAsia="zh-CN"/>
        </w:rPr>
        <w:t>补助</w:t>
      </w:r>
      <w:r>
        <w:rPr>
          <w:rFonts w:hint="eastAsia" w:hAnsi="SimSun" w:eastAsia="SimSun" w:cs="SimSun"/>
          <w:highlight w:val="none"/>
          <w:lang w:eastAsia="zh-CN"/>
        </w:rPr>
        <w:t>（</w:t>
      </w:r>
      <w:r>
        <w:rPr>
          <w:highlight w:val="none"/>
        </w:rPr>
        <w:t>Kindergarten Fee Subsidy</w:t>
      </w:r>
      <w:r>
        <w:rPr>
          <w:rFonts w:hint="eastAsia" w:hAnsi="SimSun" w:eastAsia="SimSun" w:cs="SimSun"/>
          <w:highlight w:val="none"/>
          <w:lang w:eastAsia="zh-CN"/>
        </w:rPr>
        <w:t>）</w:t>
      </w:r>
      <w:r>
        <w:rPr>
          <w:rFonts w:hint="eastAsia" w:hAnsi="SimSun" w:eastAsia="SimSun" w:cs="SimSun"/>
          <w:highlight w:val="none"/>
          <w:lang w:val="en-US" w:eastAsia="zh-CN"/>
        </w:rPr>
        <w:t>的</w:t>
      </w:r>
      <w:r>
        <w:rPr>
          <w:rFonts w:hAnsi="SimSun" w:eastAsia="SimSun" w:cs="SimSun"/>
          <w:highlight w:val="none"/>
        </w:rPr>
        <w:t>资格类别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请浏览网站：</w:t>
      </w:r>
      <w:r>
        <w:rPr>
          <w:rFonts w:ascii="Segoe UI" w:hAnsi="Segoe UI" w:cs="Segoe UI"/>
          <w:sz w:val="20"/>
          <w:szCs w:val="20"/>
          <w:highlight w:val="none"/>
        </w:rPr>
        <w:t>www.vic.gov.au/costs-kindergarten</w:t>
      </w: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ascii="Segoe UI" w:hAnsi="SimSun" w:eastAsia="SimSun" w:cs="SimSun"/>
          <w:color w:val="4E586A"/>
          <w:sz w:val="16"/>
          <w:szCs w:val="16"/>
          <w:highlight w:val="none"/>
        </w:rPr>
        <w:t> </w:t>
      </w: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在每年的任何时候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一家幼教服务机构</w:t>
      </w:r>
      <w:r>
        <w:rPr>
          <w:rFonts w:hAnsi="SimSun" w:eastAsia="SimSun" w:cs="SimSun"/>
          <w:highlight w:val="none"/>
        </w:rPr>
        <w:t>获得一个幼儿园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的名额。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您的孩子将在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入读我们的幼儿园班。</w:t>
      </w:r>
      <w:r>
        <w:rPr>
          <w:rFonts w:hAnsi="SimSun" w:eastAsia="SimSun" w:cs="SimSun"/>
          <w:highlight w:val="none"/>
        </w:rPr>
        <w:t>如果这是</w:t>
      </w:r>
      <w:r>
        <w:rPr>
          <w:rFonts w:hint="eastAsia" w:hAnsi="SimSun" w:eastAsia="SimSun" w:cs="SimSun"/>
          <w:highlight w:val="none"/>
          <w:lang w:val="en-US" w:eastAsia="zh-CN"/>
        </w:rPr>
        <w:t>您为孩子报读的唯一一个维州政府资助的幼儿园班，则我们可以为其申请包括“免费幼儿园班”资助在内的幼儿园学位补助。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请在下面签名并返回此表格，以确认您的孩子将在2023年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入读我们受政府资助的幼儿园班。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您为孩子同时报读另一家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维州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幼教机构（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长时间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机构在内）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且您希望您的孩子在我们这里获得政府资助的幼儿园学位，则</w:t>
      </w:r>
      <w:r>
        <w:rPr>
          <w:rFonts w:hAnsi="SimSun" w:eastAsia="SimSun" w:cs="SimSun"/>
          <w:highlight w:val="none"/>
        </w:rPr>
        <w:t>您必须</w:t>
      </w:r>
      <w:r>
        <w:rPr>
          <w:rFonts w:hint="eastAsia" w:hAnsi="SimSun" w:eastAsia="SimSun" w:cs="SimSun"/>
          <w:highlight w:val="none"/>
          <w:lang w:val="en-US" w:eastAsia="zh-CN"/>
        </w:rPr>
        <w:t>告知他们这一点。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本人谨此确认本人</w:t>
      </w:r>
      <w:r>
        <w:rPr>
          <w:rFonts w:hAnsi="SimSun" w:eastAsia="SimSun" w:cs="SimSun"/>
          <w:highlight w:val="none"/>
        </w:rPr>
        <w:t>的孩子将在2023年</w:t>
      </w:r>
      <w:r>
        <w:rPr>
          <w:rFonts w:hint="eastAsia" w:hAnsi="SimSun" w:eastAsia="SimSun" w:cs="SimSun"/>
          <w:highlight w:val="none"/>
          <w:lang w:val="en-US" w:eastAsia="zh-CN"/>
        </w:rPr>
        <w:t>入读这家服务机构的政府资助的幼儿园班。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服务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机构</w:t>
            </w:r>
            <w:r>
              <w:rPr>
                <w:rFonts w:hAnsi="SimSun" w:eastAsia="SimSun" w:cs="SimSun"/>
                <w:highlight w:val="none"/>
              </w:rPr>
              <w:t>名称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签名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22675D4"/>
    <w:rsid w:val="32505D6B"/>
    <w:rsid w:val="41F12821"/>
    <w:rsid w:val="70D568FF"/>
    <w:rsid w:val="72012407"/>
    <w:rsid w:val="7C1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name="index 1"/>
    <w:lsdException w:qFormat="1" w:uiPriority="0" w:name="index 2"/>
    <w:lsdException w:qFormat="1" w:uiPriority="0" w:name="index 3"/>
    <w:lsdException w:qFormat="1" w:uiPriority="0" w:name="index 4"/>
    <w:lsdException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iPriority="0" w:name="toc 1"/>
    <w:lsdException w:qFormat="1" w:uiPriority="0" w:name="toc 2"/>
    <w:lsdException w:qFormat="1" w:uiPriority="0" w:name="toc 3"/>
    <w:lsdException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uiPriority="0" w:name="List"/>
    <w:lsdException w:qFormat="1" w:uiPriority="0" w:name="List Bullet"/>
    <w:lsdException w:qFormat="1" w:uiPriority="0" w:name="List Number"/>
    <w:lsdException w:qFormat="1" w:uiPriority="0" w:name="List 2"/>
    <w:lsdException w:qFormat="1" w:uiPriority="0" w:name="List 3"/>
    <w:lsdException w:qFormat="1" w:uiPriority="0" w:name="List 4"/>
    <w:lsdException w:qFormat="1" w:uiPriority="0" w:name="List 5"/>
    <w:lsdException w:qFormat="1" w:uiPriority="0" w:name="List Bullet 2"/>
    <w:lsdException w:qFormat="1" w:uiPriority="0" w:name="List Bullet 3"/>
    <w:lsdException w:qFormat="1" w:uiPriority="0" w:name="List Bullet 4"/>
    <w:lsdException w:qFormat="1" w:uiPriority="0" w:name="List Bullet 5"/>
    <w:lsdException w:qFormat="1" w:uiPriority="0" w:name="List Number 2"/>
    <w:lsdException w:uiPriority="0" w:name="List Number 3"/>
    <w:lsdException w:qFormat="1" w:uiPriority="0" w:name="List Number 4"/>
    <w:lsdException w:qFormat="1" w:uiPriority="0" w:name="List Number 5"/>
    <w:lsdException w:qFormat="1"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name="Subtitle"/>
    <w:lsdException w:qFormat="1" w:uiPriority="0" w:name="Salutation"/>
    <w:lsdException w:qFormat="1" w:uiPriority="0" w:name="Date"/>
    <w:lsdException w:qFormat="1" w:uiPriority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uiPriority="99" w:name="Hyperlink"/>
    <w:lsdException w:uiPriority="99" w:name="FollowedHyperlink"/>
    <w:lsdException w:qFormat="1" w:unhideWhenUsed="0" w:uiPriority="22" w:name="Strong"/>
    <w:lsdException w:unhideWhenUsed="0" w:uiPriority="20" w:semiHidden="0" w:name="Emphasis"/>
    <w:lsdException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99" w:name="HTML Acronym"/>
    <w:lsdException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name="List Paragraph"/>
    <w:lsdException w:unhideWhenUsed="0" w:uiPriority="0" w:name="Quote"/>
    <w:lsdException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qFormat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qFormat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qFormat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qFormat/>
    <w:uiPriority w:val="0"/>
    <w:pPr>
      <w:spacing w:line="240" w:lineRule="auto"/>
    </w:pPr>
  </w:style>
  <w:style w:type="paragraph" w:styleId="20">
    <w:name w:val="List Number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qFormat/>
    <w:uiPriority w:val="0"/>
  </w:style>
  <w:style w:type="paragraph" w:styleId="31">
    <w:name w:val="Body Text 3"/>
    <w:basedOn w:val="1"/>
    <w:link w:val="95"/>
    <w:semiHidden/>
    <w:unhideWhenUsed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qFormat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qFormat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qFormat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qFormat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qFormat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qFormat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qFormat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qFormat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qFormat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qFormat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qFormat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qFormat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qFormat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qFormat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qFormat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qFormat/>
    <w:uiPriority w:val="0"/>
    <w:pPr>
      <w:spacing w:after="100"/>
    </w:pPr>
  </w:style>
  <w:style w:type="paragraph" w:styleId="56">
    <w:name w:val="List Continue 4"/>
    <w:basedOn w:val="1"/>
    <w:semiHidden/>
    <w:unhideWhenUsed/>
    <w:qFormat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qFormat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qFormat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qFormat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qFormat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qFormat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qFormat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qFormat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qFormat/>
    <w:uiPriority w:val="0"/>
  </w:style>
  <w:style w:type="paragraph" w:styleId="70">
    <w:name w:val="toc 2"/>
    <w:basedOn w:val="1"/>
    <w:next w:val="1"/>
    <w:semiHidden/>
    <w:unhideWhenUsed/>
    <w:qFormat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qFormat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qFormat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qFormat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qFormat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qFormat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qFormat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qFormat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qFormat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qFormat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qFormat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qFormat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qFormat/>
    <w:uiPriority w:val="0"/>
    <w:pPr>
      <w:spacing w:after="0"/>
      <w:ind w:firstLine="360"/>
    </w:pPr>
  </w:style>
  <w:style w:type="table" w:styleId="85">
    <w:name w:val="Table Grid"/>
    <w:basedOn w:val="8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qFormat/>
    <w:uiPriority w:val="22"/>
    <w:rPr>
      <w:b/>
      <w:bCs/>
    </w:rPr>
  </w:style>
  <w:style w:type="character" w:styleId="88">
    <w:name w:val="endnote reference"/>
    <w:basedOn w:val="86"/>
    <w:semiHidden/>
    <w:qFormat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qFormat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qFormat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qFormat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qFormat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qFormat/>
    <w:uiPriority w:val="0"/>
  </w:style>
  <w:style w:type="character" w:customStyle="1" w:styleId="95">
    <w:name w:val="Body Text 3 Char"/>
    <w:basedOn w:val="86"/>
    <w:link w:val="31"/>
    <w:semiHidden/>
    <w:qFormat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uiPriority w:val="0"/>
  </w:style>
  <w:style w:type="character" w:customStyle="1" w:styleId="104">
    <w:name w:val="Document Map Char"/>
    <w:basedOn w:val="86"/>
    <w:link w:val="26"/>
    <w:semiHidden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uiPriority w:val="0"/>
  </w:style>
  <w:style w:type="character" w:customStyle="1" w:styleId="106">
    <w:name w:val="Endnote Text Char"/>
    <w:basedOn w:val="86"/>
    <w:link w:val="49"/>
    <w:semiHidden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uiPriority w:val="0"/>
  </w:style>
  <w:style w:type="character" w:customStyle="1" w:styleId="126">
    <w:name w:val="Plain Text Char"/>
    <w:basedOn w:val="86"/>
    <w:link w:val="42"/>
    <w:semiHidden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uiPriority w:val="0"/>
  </w:style>
  <w:style w:type="character" w:customStyle="1" w:styleId="130">
    <w:name w:val="Subtitle Char"/>
    <w:basedOn w:val="86"/>
    <w:link w:val="6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31A43-58C4-4845-947F-DD6A0AF4C696}">
  <ds:schemaRefs/>
</ds:datastoreItem>
</file>

<file path=customXml/itemProps2.xml><?xml version="1.0" encoding="utf-8"?>
<ds:datastoreItem xmlns:ds="http://schemas.openxmlformats.org/officeDocument/2006/customXml" ds:itemID="{9B9CBA68-0CB1-4F64-B0CD-8EA0310243BA}"/>
</file>

<file path=customXml/itemProps3.xml><?xml version="1.0" encoding="utf-8"?>
<ds:datastoreItem xmlns:ds="http://schemas.openxmlformats.org/officeDocument/2006/customXml" ds:itemID="{B23945BB-25F6-494D-B6CD-EBF6F7DD76B6}">
  <ds:schemaRefs/>
</ds:datastoreItem>
</file>

<file path=customXml/itemProps4.xml><?xml version="1.0" encoding="utf-8"?>
<ds:datastoreItem xmlns:ds="http://schemas.openxmlformats.org/officeDocument/2006/customXml" ds:itemID="{6E9C0107-7E8B-4A34-9B30-21DA4978E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714</Words>
  <Characters>1052</Characters>
  <Lines>18</Lines>
  <Paragraphs>5</Paragraphs>
  <TotalTime>4</TotalTime>
  <ScaleCrop>false</ScaleCrop>
  <LinksUpToDate>false</LinksUpToDate>
  <CharactersWithSpaces>1103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3</cp:revision>
  <cp:lastPrinted>2016-12-06T00:23:00Z</cp:lastPrinted>
  <dcterms:created xsi:type="dcterms:W3CDTF">2022-08-26T05:37:00Z</dcterms:created>
  <dcterms:modified xsi:type="dcterms:W3CDTF">2022-08-28T07:18:07Z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52285479AC6D468BA1B5BA88AB039277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