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84E49" w14:textId="70DF349E" w:rsidR="00805245" w:rsidRPr="00612F56" w:rsidRDefault="006467A2" w:rsidP="00BC5C7C">
      <w:pPr>
        <w:pStyle w:val="Heading1"/>
        <w:spacing w:before="0"/>
        <w:rPr>
          <w:sz w:val="32"/>
        </w:rPr>
      </w:pPr>
      <w:r w:rsidRPr="00612F56">
        <w:rPr>
          <w:sz w:val="32"/>
        </w:rPr>
        <w:t>School Readiness Funding</w:t>
      </w:r>
      <w:r w:rsidR="00612F56" w:rsidRPr="00612F56">
        <w:rPr>
          <w:sz w:val="32"/>
        </w:rPr>
        <w:t xml:space="preserve"> -</w:t>
      </w:r>
      <w:r w:rsidR="00612F56">
        <w:rPr>
          <w:sz w:val="32"/>
        </w:rPr>
        <w:t xml:space="preserve"> </w:t>
      </w:r>
      <w:r w:rsidRPr="00612F56">
        <w:rPr>
          <w:sz w:val="32"/>
        </w:rPr>
        <w:t xml:space="preserve">Application for inclusion </w:t>
      </w:r>
      <w:r w:rsidR="00BC7E25" w:rsidRPr="00612F56">
        <w:rPr>
          <w:sz w:val="32"/>
        </w:rPr>
        <w:t>o</w:t>
      </w:r>
      <w:r w:rsidRPr="00612F56">
        <w:rPr>
          <w:sz w:val="32"/>
        </w:rPr>
        <w:t>n</w:t>
      </w:r>
      <w:r w:rsidR="00E46F25" w:rsidRPr="00612F56">
        <w:rPr>
          <w:sz w:val="32"/>
        </w:rPr>
        <w:t xml:space="preserve"> the</w:t>
      </w:r>
      <w:r w:rsidRPr="00612F56">
        <w:rPr>
          <w:sz w:val="32"/>
        </w:rPr>
        <w:t xml:space="preserve"> 202</w:t>
      </w:r>
      <w:r w:rsidR="00584258">
        <w:rPr>
          <w:sz w:val="32"/>
        </w:rPr>
        <w:t>2</w:t>
      </w:r>
      <w:r w:rsidRPr="00612F56">
        <w:rPr>
          <w:sz w:val="32"/>
        </w:rPr>
        <w:t xml:space="preserve"> </w:t>
      </w:r>
      <w:r w:rsidR="00BC7E25" w:rsidRPr="00612F56">
        <w:rPr>
          <w:sz w:val="32"/>
        </w:rPr>
        <w:t>Menu of evidence-informed programs and supports</w:t>
      </w:r>
    </w:p>
    <w:p w14:paraId="7F803158" w14:textId="51E8E194" w:rsidR="00675E63" w:rsidRDefault="006467A2" w:rsidP="000924E2">
      <w:pPr>
        <w:rPr>
          <w:rFonts w:cstheme="minorHAnsi"/>
        </w:rPr>
      </w:pPr>
      <w:r w:rsidRPr="00BB43CD">
        <w:rPr>
          <w:rFonts w:cstheme="minorHAnsi"/>
        </w:rPr>
        <w:t xml:space="preserve">School Readiness Funding is a Victorian Government </w:t>
      </w:r>
      <w:r w:rsidR="00612F56" w:rsidRPr="00BB43CD">
        <w:rPr>
          <w:rFonts w:cstheme="minorHAnsi"/>
        </w:rPr>
        <w:t>needs-based</w:t>
      </w:r>
      <w:r w:rsidR="003664C5" w:rsidRPr="00BB43CD">
        <w:rPr>
          <w:rFonts w:cstheme="minorHAnsi"/>
        </w:rPr>
        <w:t xml:space="preserve"> funding </w:t>
      </w:r>
      <w:r w:rsidRPr="00BB43CD">
        <w:rPr>
          <w:rFonts w:cstheme="minorHAnsi"/>
        </w:rPr>
        <w:t xml:space="preserve">initiative which </w:t>
      </w:r>
      <w:r w:rsidR="00675E63">
        <w:rPr>
          <w:rFonts w:cstheme="minorHAnsi"/>
        </w:rPr>
        <w:t xml:space="preserve">aims to reduce the impact of educational disadvantage on children’s learning and development outcomes. </w:t>
      </w:r>
    </w:p>
    <w:p w14:paraId="3F135ABF" w14:textId="77777777" w:rsidR="00AA7FAB" w:rsidRDefault="003664C5" w:rsidP="000924E2">
      <w:pPr>
        <w:rPr>
          <w:rFonts w:cstheme="minorHAnsi"/>
          <w:lang w:val="en-US"/>
        </w:rPr>
      </w:pPr>
      <w:r w:rsidRPr="00BB43CD">
        <w:rPr>
          <w:rFonts w:cstheme="minorHAnsi"/>
          <w:lang w:val="en-US"/>
        </w:rPr>
        <w:t>S</w:t>
      </w:r>
      <w:r w:rsidR="006467A2" w:rsidRPr="00BB43CD">
        <w:rPr>
          <w:rFonts w:cstheme="minorHAnsi"/>
          <w:lang w:val="en-US"/>
        </w:rPr>
        <w:t>ervices</w:t>
      </w:r>
      <w:r w:rsidRPr="00BB43CD">
        <w:rPr>
          <w:rFonts w:cstheme="minorHAnsi"/>
          <w:lang w:val="en-US"/>
        </w:rPr>
        <w:t xml:space="preserve"> delivering a kindergarten program are allocated funding</w:t>
      </w:r>
      <w:r w:rsidR="00BC7E25" w:rsidRPr="00BB43CD">
        <w:rPr>
          <w:rFonts w:cstheme="minorHAnsi"/>
          <w:lang w:val="en-US"/>
        </w:rPr>
        <w:t xml:space="preserve"> for the</w:t>
      </w:r>
      <w:r w:rsidR="006467A2" w:rsidRPr="00BB43CD">
        <w:rPr>
          <w:rFonts w:cstheme="minorHAnsi"/>
          <w:lang w:val="en-US"/>
        </w:rPr>
        <w:t xml:space="preserve"> purchase </w:t>
      </w:r>
      <w:r w:rsidR="00BC7E25" w:rsidRPr="00BB43CD">
        <w:rPr>
          <w:rFonts w:cstheme="minorHAnsi"/>
          <w:lang w:val="en-US"/>
        </w:rPr>
        <w:t xml:space="preserve">of </w:t>
      </w:r>
      <w:r w:rsidR="006467A2" w:rsidRPr="00BB43CD">
        <w:rPr>
          <w:rFonts w:cstheme="minorHAnsi"/>
          <w:lang w:val="en-US"/>
        </w:rPr>
        <w:t xml:space="preserve">high-quality </w:t>
      </w:r>
      <w:r w:rsidR="00E46F25" w:rsidRPr="00BB43CD">
        <w:rPr>
          <w:rFonts w:cstheme="minorHAnsi"/>
          <w:lang w:val="en-US"/>
        </w:rPr>
        <w:t xml:space="preserve">items from a </w:t>
      </w:r>
      <w:r w:rsidR="001B1927">
        <w:rPr>
          <w:rFonts w:cstheme="minorHAnsi"/>
          <w:lang w:val="en-US"/>
        </w:rPr>
        <w:t>M</w:t>
      </w:r>
      <w:r w:rsidR="00E46F25" w:rsidRPr="00BB43CD">
        <w:rPr>
          <w:rFonts w:cstheme="minorHAnsi"/>
          <w:lang w:val="en-US"/>
        </w:rPr>
        <w:t xml:space="preserve">enu of evidence-informed programs and supports (the </w:t>
      </w:r>
      <w:r w:rsidR="001B1927">
        <w:rPr>
          <w:rFonts w:cstheme="minorHAnsi"/>
          <w:lang w:val="en-US"/>
        </w:rPr>
        <w:t>M</w:t>
      </w:r>
      <w:r w:rsidR="00E46F25" w:rsidRPr="00BB43CD">
        <w:rPr>
          <w:rFonts w:cstheme="minorHAnsi"/>
          <w:lang w:val="en-US"/>
        </w:rPr>
        <w:t>enu).</w:t>
      </w:r>
      <w:r w:rsidR="00AA7FAB">
        <w:rPr>
          <w:rFonts w:cstheme="minorHAnsi"/>
          <w:lang w:val="en-US"/>
        </w:rPr>
        <w:t xml:space="preserve"> </w:t>
      </w:r>
      <w:r w:rsidR="004A4BD7" w:rsidRPr="00BB43CD">
        <w:rPr>
          <w:rFonts w:cstheme="minorHAnsi"/>
          <w:lang w:val="en-US"/>
        </w:rPr>
        <w:t xml:space="preserve">The </w:t>
      </w:r>
      <w:r w:rsidR="004A4BD7">
        <w:rPr>
          <w:rFonts w:cstheme="minorHAnsi"/>
          <w:lang w:val="en-US"/>
        </w:rPr>
        <w:t>M</w:t>
      </w:r>
      <w:r w:rsidR="004A4BD7" w:rsidRPr="00BB43CD">
        <w:rPr>
          <w:rFonts w:cstheme="minorHAnsi"/>
          <w:lang w:val="en-US"/>
        </w:rPr>
        <w:t>enu</w:t>
      </w:r>
      <w:r w:rsidR="004A4BD7" w:rsidRPr="00BB43CD">
        <w:rPr>
          <w:rFonts w:cstheme="minorHAnsi"/>
        </w:rPr>
        <w:t xml:space="preserve"> supports</w:t>
      </w:r>
      <w:r w:rsidR="004A4BD7">
        <w:rPr>
          <w:rFonts w:cstheme="minorHAnsi"/>
        </w:rPr>
        <w:t xml:space="preserve"> kindergarten</w:t>
      </w:r>
      <w:r w:rsidR="004A4BD7" w:rsidRPr="00BB43CD">
        <w:rPr>
          <w:rFonts w:cstheme="minorHAnsi"/>
        </w:rPr>
        <w:t xml:space="preserve"> services to spend their School Readiness Funding to effectively enhance outcomes for children and</w:t>
      </w:r>
      <w:r w:rsidR="004A4BD7" w:rsidRPr="00BB43CD">
        <w:rPr>
          <w:rFonts w:cstheme="minorHAnsi"/>
          <w:lang w:val="en-US"/>
        </w:rPr>
        <w:t xml:space="preserve"> is available on t</w:t>
      </w:r>
      <w:r w:rsidR="004A4BD7" w:rsidRPr="00BB43CD">
        <w:rPr>
          <w:rFonts w:cstheme="minorHAnsi"/>
        </w:rPr>
        <w:t xml:space="preserve">he Department of Education </w:t>
      </w:r>
      <w:r w:rsidR="004A4BD7" w:rsidRPr="00BB43CD">
        <w:rPr>
          <w:rFonts w:cstheme="minorHAnsi"/>
          <w:lang w:val="en-US"/>
        </w:rPr>
        <w:t xml:space="preserve">and Training’s </w:t>
      </w:r>
      <w:r w:rsidR="004A4BD7" w:rsidRPr="00BB43CD">
        <w:rPr>
          <w:rFonts w:cstheme="minorHAnsi"/>
        </w:rPr>
        <w:t>(the Department) website</w:t>
      </w:r>
      <w:r w:rsidR="004A4BD7" w:rsidRPr="00BB43CD">
        <w:rPr>
          <w:rFonts w:cstheme="minorHAnsi"/>
          <w:lang w:val="en-US"/>
        </w:rPr>
        <w:t xml:space="preserve">. </w:t>
      </w:r>
    </w:p>
    <w:p w14:paraId="2C3D5AA8" w14:textId="77777777" w:rsidR="009A2CA7" w:rsidRDefault="009A2CA7" w:rsidP="000924E2">
      <w:pPr>
        <w:rPr>
          <w:rFonts w:cstheme="minorHAnsi"/>
          <w:lang w:val="en-US"/>
        </w:rPr>
      </w:pPr>
      <w:r>
        <w:rPr>
          <w:rFonts w:cstheme="minorHAnsi"/>
          <w:lang w:val="en-US"/>
        </w:rPr>
        <w:t>All items on the Menu must</w:t>
      </w:r>
    </w:p>
    <w:p w14:paraId="35C05CB8" w14:textId="343E2250" w:rsidR="009A2CA7" w:rsidRPr="007F689A" w:rsidRDefault="004A4BD7" w:rsidP="007A71A1">
      <w:pPr>
        <w:pStyle w:val="ListParagraph"/>
        <w:numPr>
          <w:ilvl w:val="0"/>
          <w:numId w:val="30"/>
        </w:numPr>
        <w:rPr>
          <w:rFonts w:asciiTheme="minorHAnsi" w:hAnsiTheme="minorHAnsi" w:cstheme="minorHAnsi"/>
          <w:lang w:val="en-US"/>
        </w:rPr>
      </w:pPr>
      <w:r w:rsidRPr="007F689A">
        <w:rPr>
          <w:rFonts w:asciiTheme="minorHAnsi" w:hAnsiTheme="minorHAnsi" w:cstheme="minorHAnsi"/>
          <w:lang w:val="en-US"/>
        </w:rPr>
        <w:t>be consistent with the Victorian Early Years Learning and Development Framework (VEYLDF)</w:t>
      </w:r>
    </w:p>
    <w:p w14:paraId="5D8D5420" w14:textId="5C4BD34D" w:rsidR="009A2CA7" w:rsidRPr="007F689A" w:rsidRDefault="00CF7517" w:rsidP="007A71A1">
      <w:pPr>
        <w:pStyle w:val="ListParagraph"/>
        <w:numPr>
          <w:ilvl w:val="0"/>
          <w:numId w:val="30"/>
        </w:numPr>
        <w:rPr>
          <w:rFonts w:asciiTheme="minorHAnsi" w:hAnsiTheme="minorHAnsi" w:cstheme="minorHAnsi"/>
          <w:lang w:val="en-US"/>
        </w:rPr>
      </w:pPr>
      <w:r w:rsidRPr="007F689A">
        <w:rPr>
          <w:rFonts w:asciiTheme="minorHAnsi" w:hAnsiTheme="minorHAnsi" w:cstheme="minorHAnsi"/>
          <w:lang w:val="en-US"/>
        </w:rPr>
        <w:t>build the capacity of educators and</w:t>
      </w:r>
      <w:r w:rsidR="00E047E7">
        <w:rPr>
          <w:rFonts w:asciiTheme="minorHAnsi" w:hAnsiTheme="minorHAnsi" w:cstheme="minorHAnsi"/>
          <w:lang w:val="en-US"/>
        </w:rPr>
        <w:t>/or</w:t>
      </w:r>
      <w:r w:rsidRPr="007F689A">
        <w:rPr>
          <w:rFonts w:asciiTheme="minorHAnsi" w:hAnsiTheme="minorHAnsi" w:cstheme="minorHAnsi"/>
          <w:lang w:val="en-US"/>
        </w:rPr>
        <w:t xml:space="preserve"> </w:t>
      </w:r>
      <w:r w:rsidR="00EE021F" w:rsidRPr="007F689A">
        <w:rPr>
          <w:rFonts w:asciiTheme="minorHAnsi" w:hAnsiTheme="minorHAnsi" w:cstheme="minorHAnsi"/>
          <w:lang w:val="en-US"/>
        </w:rPr>
        <w:t xml:space="preserve">families </w:t>
      </w:r>
    </w:p>
    <w:p w14:paraId="5A402E5E" w14:textId="7F0BC987" w:rsidR="00805245" w:rsidRPr="007F689A" w:rsidRDefault="00E46F25" w:rsidP="007A71A1">
      <w:pPr>
        <w:pStyle w:val="ListParagraph"/>
        <w:numPr>
          <w:ilvl w:val="0"/>
          <w:numId w:val="30"/>
        </w:numPr>
        <w:rPr>
          <w:rFonts w:asciiTheme="minorHAnsi" w:hAnsiTheme="minorHAnsi" w:cstheme="minorHAnsi"/>
          <w:lang w:val="en-US"/>
        </w:rPr>
      </w:pPr>
      <w:r w:rsidRPr="007F689A">
        <w:rPr>
          <w:rFonts w:asciiTheme="minorHAnsi" w:hAnsiTheme="minorHAnsi" w:cstheme="minorHAnsi"/>
          <w:lang w:val="en-US"/>
        </w:rPr>
        <w:t xml:space="preserve">support </w:t>
      </w:r>
      <w:r w:rsidR="006467A2" w:rsidRPr="007F689A">
        <w:rPr>
          <w:rFonts w:asciiTheme="minorHAnsi" w:hAnsiTheme="minorHAnsi" w:cstheme="minorHAnsi"/>
          <w:lang w:val="en-US"/>
        </w:rPr>
        <w:t xml:space="preserve">children’s learning and development in </w:t>
      </w:r>
      <w:r w:rsidRPr="007F689A">
        <w:rPr>
          <w:rFonts w:asciiTheme="minorHAnsi" w:hAnsiTheme="minorHAnsi" w:cstheme="minorHAnsi"/>
          <w:lang w:val="en-US"/>
        </w:rPr>
        <w:t xml:space="preserve">at least one of </w:t>
      </w:r>
      <w:r w:rsidR="008B443E" w:rsidRPr="007F689A">
        <w:rPr>
          <w:rFonts w:asciiTheme="minorHAnsi" w:hAnsiTheme="minorHAnsi" w:cstheme="minorHAnsi"/>
          <w:lang w:val="en-US"/>
        </w:rPr>
        <w:t xml:space="preserve">the three </w:t>
      </w:r>
      <w:r w:rsidR="00EF317F" w:rsidRPr="007F689A">
        <w:rPr>
          <w:rFonts w:asciiTheme="minorHAnsi" w:hAnsiTheme="minorHAnsi" w:cstheme="minorHAnsi"/>
          <w:lang w:val="en-US"/>
        </w:rPr>
        <w:t xml:space="preserve">School Readiness Funding </w:t>
      </w:r>
      <w:r w:rsidR="008B443E" w:rsidRPr="007F689A">
        <w:rPr>
          <w:rFonts w:asciiTheme="minorHAnsi" w:hAnsiTheme="minorHAnsi" w:cstheme="minorHAnsi"/>
          <w:lang w:val="en-US"/>
        </w:rPr>
        <w:t>priority</w:t>
      </w:r>
      <w:r w:rsidR="006467A2" w:rsidRPr="007F689A">
        <w:rPr>
          <w:rFonts w:asciiTheme="minorHAnsi" w:hAnsiTheme="minorHAnsi" w:cstheme="minorHAnsi"/>
          <w:lang w:val="en-US"/>
        </w:rPr>
        <w:t xml:space="preserve"> areas</w:t>
      </w:r>
      <w:r w:rsidR="008B443E" w:rsidRPr="007F689A">
        <w:rPr>
          <w:rFonts w:asciiTheme="minorHAnsi" w:hAnsiTheme="minorHAnsi" w:cstheme="minorHAnsi"/>
          <w:lang w:val="en-US"/>
        </w:rPr>
        <w:t>:</w:t>
      </w:r>
    </w:p>
    <w:tbl>
      <w:tblPr>
        <w:tblStyle w:val="TableGrid"/>
        <w:tblW w:w="9622" w:type="dxa"/>
        <w:tblInd w:w="716" w:type="dxa"/>
        <w:tblLook w:val="04A0" w:firstRow="1" w:lastRow="0" w:firstColumn="1" w:lastColumn="0" w:noHBand="0" w:noVBand="1"/>
      </w:tblPr>
      <w:tblGrid>
        <w:gridCol w:w="3411"/>
        <w:gridCol w:w="3116"/>
        <w:gridCol w:w="3095"/>
      </w:tblGrid>
      <w:tr w:rsidR="00185B81" w14:paraId="5CA39103" w14:textId="77777777" w:rsidTr="007F6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B5FCAAC" w14:textId="198410CF" w:rsidR="00185B81" w:rsidRPr="00997DAA" w:rsidRDefault="00185B81" w:rsidP="000924E2">
            <w:pPr>
              <w:rPr>
                <w:rFonts w:cstheme="minorHAnsi"/>
                <w:sz w:val="18"/>
                <w:szCs w:val="18"/>
                <w:lang w:val="en-US"/>
              </w:rPr>
            </w:pPr>
            <w:r w:rsidRPr="00997DAA">
              <w:rPr>
                <w:rFonts w:cstheme="minorHAnsi"/>
                <w:sz w:val="18"/>
                <w:szCs w:val="18"/>
                <w:lang w:val="en-US"/>
              </w:rPr>
              <w:t>Communication (language development)</w:t>
            </w:r>
          </w:p>
        </w:tc>
        <w:tc>
          <w:tcPr>
            <w:tcW w:w="0" w:type="dxa"/>
          </w:tcPr>
          <w:p w14:paraId="14EEE9AD" w14:textId="3DEEB4BF" w:rsidR="00185B81" w:rsidRPr="00997DAA" w:rsidRDefault="00185B81" w:rsidP="000924E2">
            <w:pPr>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997DAA">
              <w:rPr>
                <w:rFonts w:cstheme="minorHAnsi"/>
                <w:sz w:val="18"/>
                <w:szCs w:val="18"/>
                <w:lang w:val="en-US"/>
              </w:rPr>
              <w:t>Wellbeing (social and emotional)</w:t>
            </w:r>
          </w:p>
        </w:tc>
        <w:tc>
          <w:tcPr>
            <w:tcW w:w="0" w:type="dxa"/>
          </w:tcPr>
          <w:p w14:paraId="2C874660" w14:textId="4B3120F2" w:rsidR="00185B81" w:rsidRPr="00997DAA" w:rsidRDefault="00185B81" w:rsidP="000924E2">
            <w:pPr>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997DAA">
              <w:rPr>
                <w:rFonts w:cstheme="minorHAnsi"/>
                <w:sz w:val="18"/>
                <w:szCs w:val="18"/>
                <w:lang w:val="en-US"/>
              </w:rPr>
              <w:t>Access and Inclusion</w:t>
            </w:r>
          </w:p>
        </w:tc>
      </w:tr>
      <w:tr w:rsidR="00185B81" w14:paraId="1481BF8A" w14:textId="77777777" w:rsidTr="007F689A">
        <w:tc>
          <w:tcPr>
            <w:cnfStyle w:val="001000000000" w:firstRow="0" w:lastRow="0" w:firstColumn="1" w:lastColumn="0" w:oddVBand="0" w:evenVBand="0" w:oddHBand="0" w:evenHBand="0" w:firstRowFirstColumn="0" w:firstRowLastColumn="0" w:lastRowFirstColumn="0" w:lastRowLastColumn="0"/>
            <w:tcW w:w="0" w:type="dxa"/>
          </w:tcPr>
          <w:p w14:paraId="3BD80A81" w14:textId="734FC47C" w:rsidR="00185B81" w:rsidRPr="00997DAA" w:rsidRDefault="00185B81" w:rsidP="007A71A1">
            <w:pPr>
              <w:pStyle w:val="ListParagraph"/>
              <w:numPr>
                <w:ilvl w:val="0"/>
                <w:numId w:val="29"/>
              </w:numPr>
              <w:ind w:left="164"/>
              <w:rPr>
                <w:rFonts w:asciiTheme="minorHAnsi" w:hAnsiTheme="minorHAnsi" w:cstheme="minorHAnsi"/>
                <w:color w:val="auto"/>
                <w:sz w:val="18"/>
                <w:szCs w:val="18"/>
                <w:lang w:val="en-US"/>
              </w:rPr>
            </w:pPr>
            <w:r w:rsidRPr="00997DAA">
              <w:rPr>
                <w:rFonts w:asciiTheme="minorHAnsi" w:hAnsiTheme="minorHAnsi" w:cstheme="minorHAnsi"/>
                <w:color w:val="auto"/>
                <w:sz w:val="18"/>
                <w:szCs w:val="18"/>
                <w:lang w:val="en-US"/>
              </w:rPr>
              <w:t>vocabulary and sentence development</w:t>
            </w:r>
          </w:p>
          <w:p w14:paraId="6A17D0ED" w14:textId="4D955E59" w:rsidR="00185B81" w:rsidRPr="00997DAA" w:rsidRDefault="00185B81" w:rsidP="007A71A1">
            <w:pPr>
              <w:pStyle w:val="ListParagraph"/>
              <w:numPr>
                <w:ilvl w:val="0"/>
                <w:numId w:val="29"/>
              </w:numPr>
              <w:ind w:left="164"/>
              <w:rPr>
                <w:rFonts w:asciiTheme="minorHAnsi" w:hAnsiTheme="minorHAnsi" w:cstheme="minorHAnsi"/>
                <w:color w:val="auto"/>
                <w:sz w:val="18"/>
                <w:szCs w:val="18"/>
                <w:lang w:val="en-US"/>
              </w:rPr>
            </w:pPr>
            <w:r w:rsidRPr="00997DAA">
              <w:rPr>
                <w:rFonts w:asciiTheme="minorHAnsi" w:hAnsiTheme="minorHAnsi" w:cstheme="minorHAnsi"/>
                <w:color w:val="auto"/>
                <w:sz w:val="18"/>
                <w:szCs w:val="18"/>
                <w:lang w:val="en-US"/>
              </w:rPr>
              <w:t>listening to and following instructions</w:t>
            </w:r>
          </w:p>
          <w:p w14:paraId="2EB6FAAD" w14:textId="2744601A" w:rsidR="00185B81" w:rsidRPr="00997DAA" w:rsidRDefault="00185B81" w:rsidP="007A71A1">
            <w:pPr>
              <w:pStyle w:val="ListParagraph"/>
              <w:numPr>
                <w:ilvl w:val="0"/>
                <w:numId w:val="29"/>
              </w:numPr>
              <w:ind w:left="164"/>
              <w:rPr>
                <w:rFonts w:asciiTheme="minorHAnsi" w:hAnsiTheme="minorHAnsi" w:cstheme="minorHAnsi"/>
                <w:color w:val="auto"/>
                <w:sz w:val="18"/>
                <w:szCs w:val="18"/>
                <w:lang w:val="en-US"/>
              </w:rPr>
            </w:pPr>
            <w:r w:rsidRPr="00997DAA">
              <w:rPr>
                <w:rFonts w:asciiTheme="minorHAnsi" w:hAnsiTheme="minorHAnsi" w:cstheme="minorHAnsi"/>
                <w:color w:val="auto"/>
                <w:sz w:val="18"/>
                <w:szCs w:val="18"/>
                <w:lang w:val="en-US"/>
              </w:rPr>
              <w:t>engagement in book-sharing and early literacy</w:t>
            </w:r>
          </w:p>
          <w:p w14:paraId="09FF0C84" w14:textId="5805F402" w:rsidR="00185B81" w:rsidRPr="00997DAA" w:rsidRDefault="00185B81" w:rsidP="007A71A1">
            <w:pPr>
              <w:pStyle w:val="ListParagraph"/>
              <w:numPr>
                <w:ilvl w:val="0"/>
                <w:numId w:val="29"/>
              </w:numPr>
              <w:ind w:left="164"/>
              <w:rPr>
                <w:rFonts w:asciiTheme="minorHAnsi" w:hAnsiTheme="minorHAnsi" w:cstheme="minorHAnsi"/>
                <w:sz w:val="18"/>
                <w:szCs w:val="18"/>
                <w:lang w:val="en-US"/>
              </w:rPr>
            </w:pPr>
            <w:r w:rsidRPr="00997DAA">
              <w:rPr>
                <w:rFonts w:asciiTheme="minorHAnsi" w:hAnsiTheme="minorHAnsi" w:cstheme="minorHAnsi"/>
                <w:color w:val="auto"/>
                <w:sz w:val="18"/>
                <w:szCs w:val="18"/>
                <w:lang w:val="en-US"/>
              </w:rPr>
              <w:t>communication in play and social interaction</w:t>
            </w:r>
          </w:p>
        </w:tc>
        <w:tc>
          <w:tcPr>
            <w:tcW w:w="0" w:type="dxa"/>
          </w:tcPr>
          <w:p w14:paraId="5736CE1C" w14:textId="6FA5F69F" w:rsidR="00185B81" w:rsidRPr="00E23F83" w:rsidRDefault="00185B8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self-regulation, focus and attention</w:t>
            </w:r>
          </w:p>
          <w:p w14:paraId="6C8DF3FE" w14:textId="348F3CAF" w:rsidR="00185B81" w:rsidRPr="00E23F83" w:rsidRDefault="00185B8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 xml:space="preserve">positive relationships, </w:t>
            </w:r>
            <w:r w:rsidR="00830CB4" w:rsidRPr="00E23F83">
              <w:rPr>
                <w:rFonts w:asciiTheme="minorHAnsi" w:hAnsiTheme="minorHAnsi" w:cstheme="minorHAnsi"/>
                <w:sz w:val="18"/>
                <w:szCs w:val="18"/>
                <w:lang w:val="en-US"/>
              </w:rPr>
              <w:t>friendships,</w:t>
            </w:r>
            <w:r w:rsidRPr="00E23F83">
              <w:rPr>
                <w:rFonts w:asciiTheme="minorHAnsi" w:hAnsiTheme="minorHAnsi" w:cstheme="minorHAnsi"/>
                <w:sz w:val="18"/>
                <w:szCs w:val="18"/>
                <w:lang w:val="en-US"/>
              </w:rPr>
              <w:t xml:space="preserve"> and attachments</w:t>
            </w:r>
          </w:p>
          <w:p w14:paraId="1CD63FBA" w14:textId="268C4987" w:rsidR="00185B81" w:rsidRPr="00E23F83" w:rsidRDefault="00185B8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emotional resilience and positive mental health</w:t>
            </w:r>
          </w:p>
          <w:p w14:paraId="188FD110" w14:textId="2B8BAC68" w:rsidR="00185B81" w:rsidRPr="00997DAA" w:rsidRDefault="00185B8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social responsibility and helping skills</w:t>
            </w:r>
          </w:p>
        </w:tc>
        <w:tc>
          <w:tcPr>
            <w:tcW w:w="0" w:type="dxa"/>
          </w:tcPr>
          <w:p w14:paraId="188A3B51" w14:textId="3382826E" w:rsidR="00185B81" w:rsidRPr="00997DAA" w:rsidRDefault="0073489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s</w:t>
            </w:r>
            <w:r w:rsidR="00185B81" w:rsidRPr="00997DAA">
              <w:rPr>
                <w:rFonts w:asciiTheme="minorHAnsi" w:hAnsiTheme="minorHAnsi" w:cstheme="minorHAnsi"/>
                <w:sz w:val="18"/>
                <w:szCs w:val="18"/>
                <w:lang w:val="en-US"/>
              </w:rPr>
              <w:t>upport families to ensure children are enrolled in kindergarten programs and are attending on a regular basis</w:t>
            </w:r>
          </w:p>
          <w:p w14:paraId="0A12465B" w14:textId="664D2B0F" w:rsidR="00185B81" w:rsidRPr="00997DAA" w:rsidRDefault="00185B8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997DAA">
              <w:rPr>
                <w:rFonts w:asciiTheme="minorHAnsi" w:hAnsiTheme="minorHAnsi" w:cstheme="minorHAnsi"/>
                <w:sz w:val="18"/>
                <w:szCs w:val="18"/>
                <w:lang w:val="en-US"/>
              </w:rPr>
              <w:t>outreach to increase participation of children</w:t>
            </w:r>
          </w:p>
          <w:p w14:paraId="605413A0" w14:textId="0FCD6778" w:rsidR="00185B81" w:rsidRPr="00997DAA" w:rsidRDefault="00185B81"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997DAA">
              <w:rPr>
                <w:rFonts w:asciiTheme="minorHAnsi" w:hAnsiTheme="minorHAnsi" w:cstheme="minorHAnsi"/>
                <w:sz w:val="18"/>
                <w:szCs w:val="18"/>
                <w:lang w:val="en-US"/>
              </w:rPr>
              <w:t>community engagement, and cultural and social inclusion</w:t>
            </w:r>
          </w:p>
        </w:tc>
      </w:tr>
    </w:tbl>
    <w:p w14:paraId="4CF9F14B" w14:textId="77777777" w:rsidR="009A2CA7" w:rsidRDefault="009A2CA7" w:rsidP="001A0AF6">
      <w:pPr>
        <w:pStyle w:val="Heading2"/>
      </w:pPr>
    </w:p>
    <w:p w14:paraId="2E80114C" w14:textId="1FD1C186" w:rsidR="003640CC" w:rsidRPr="001A0AF6" w:rsidRDefault="003640CC" w:rsidP="001A0AF6">
      <w:pPr>
        <w:pStyle w:val="Heading2"/>
      </w:pPr>
      <w:r w:rsidRPr="001A0AF6">
        <w:t xml:space="preserve">Applications </w:t>
      </w:r>
      <w:r w:rsidR="00CE5A15" w:rsidRPr="001A0AF6">
        <w:t>for new Menu items</w:t>
      </w:r>
    </w:p>
    <w:p w14:paraId="3FB859AE" w14:textId="3518B659" w:rsidR="00805245" w:rsidRPr="006F1CCC" w:rsidRDefault="006467A2" w:rsidP="000924E2">
      <w:pPr>
        <w:rPr>
          <w:rFonts w:cstheme="minorHAnsi"/>
          <w:b/>
          <w:lang w:val="en-US"/>
        </w:rPr>
      </w:pPr>
      <w:r w:rsidRPr="006F1CCC">
        <w:rPr>
          <w:rFonts w:cstheme="minorHAnsi"/>
          <w:lang w:val="en-US"/>
        </w:rPr>
        <w:t>T</w:t>
      </w:r>
      <w:r w:rsidRPr="006F1CCC">
        <w:rPr>
          <w:rFonts w:cstheme="minorHAnsi"/>
        </w:rPr>
        <w:t xml:space="preserve">he Department </w:t>
      </w:r>
      <w:r w:rsidR="009A2CA7">
        <w:rPr>
          <w:rFonts w:cstheme="minorHAnsi"/>
          <w:lang w:val="en-US"/>
        </w:rPr>
        <w:t xml:space="preserve">requires </w:t>
      </w:r>
      <w:r w:rsidRPr="006F1CCC">
        <w:rPr>
          <w:rFonts w:cstheme="minorHAnsi"/>
          <w:lang w:val="en-US"/>
        </w:rPr>
        <w:t>providers to</w:t>
      </w:r>
      <w:r w:rsidR="00A66BF1" w:rsidRPr="006F1CCC">
        <w:rPr>
          <w:rFonts w:cstheme="minorHAnsi"/>
          <w:lang w:val="en-US"/>
        </w:rPr>
        <w:t xml:space="preserve"> use this application form to</w:t>
      </w:r>
      <w:r w:rsidRPr="006F1CCC">
        <w:rPr>
          <w:rFonts w:cstheme="minorHAnsi"/>
          <w:lang w:val="en-US"/>
        </w:rPr>
        <w:t xml:space="preserve"> submit </w:t>
      </w:r>
      <w:r w:rsidR="008E4F2B" w:rsidRPr="006F1CCC">
        <w:rPr>
          <w:rFonts w:cstheme="minorHAnsi"/>
          <w:lang w:val="en-US"/>
        </w:rPr>
        <w:t>program</w:t>
      </w:r>
      <w:r w:rsidR="00E46F25" w:rsidRPr="006F1CCC">
        <w:rPr>
          <w:rFonts w:cstheme="minorHAnsi"/>
          <w:lang w:val="en-US"/>
        </w:rPr>
        <w:t xml:space="preserve">s and </w:t>
      </w:r>
      <w:r w:rsidR="00D37825" w:rsidRPr="006F1CCC">
        <w:rPr>
          <w:rFonts w:cstheme="minorHAnsi"/>
          <w:lang w:val="en-US"/>
        </w:rPr>
        <w:t>support</w:t>
      </w:r>
      <w:r w:rsidRPr="006F1CCC">
        <w:rPr>
          <w:rFonts w:cstheme="minorHAnsi"/>
          <w:lang w:val="en-US"/>
        </w:rPr>
        <w:t xml:space="preserve">s for inclusion on the </w:t>
      </w:r>
      <w:r w:rsidR="001B1927">
        <w:rPr>
          <w:rFonts w:cstheme="minorHAnsi"/>
          <w:lang w:val="en-US"/>
        </w:rPr>
        <w:t>M</w:t>
      </w:r>
      <w:r w:rsidRPr="006F1CCC">
        <w:rPr>
          <w:rFonts w:cstheme="minorHAnsi"/>
          <w:lang w:val="en-US"/>
        </w:rPr>
        <w:t xml:space="preserve">enu. Information about the </w:t>
      </w:r>
      <w:r w:rsidR="001B1927">
        <w:rPr>
          <w:rFonts w:cstheme="minorHAnsi"/>
          <w:lang w:val="en-US"/>
        </w:rPr>
        <w:t>M</w:t>
      </w:r>
      <w:r w:rsidRPr="006F1CCC">
        <w:rPr>
          <w:rFonts w:cstheme="minorHAnsi"/>
          <w:lang w:val="en-US"/>
        </w:rPr>
        <w:t>enu and a list of the current progra</w:t>
      </w:r>
      <w:r w:rsidR="00470F59" w:rsidRPr="006F1CCC">
        <w:rPr>
          <w:rFonts w:cstheme="minorHAnsi"/>
          <w:lang w:val="en-US"/>
        </w:rPr>
        <w:t xml:space="preserve">ms and supports is available at </w:t>
      </w:r>
      <w:hyperlink r:id="rId12" w:history="1">
        <w:r w:rsidR="00470F59" w:rsidRPr="006F1CCC">
          <w:rPr>
            <w:rStyle w:val="Hyperlink"/>
            <w:rFonts w:cstheme="minorHAnsi"/>
            <w:szCs w:val="22"/>
            <w:lang w:val="en-US"/>
          </w:rPr>
          <w:t>https://education.edugate-cms.eduweb.vic.gov.au/childhood/providers/funding/Pages/SRFmenu.aspx</w:t>
        </w:r>
      </w:hyperlink>
      <w:r w:rsidR="00470F59" w:rsidRPr="006F1CCC">
        <w:rPr>
          <w:rFonts w:cstheme="minorHAnsi"/>
          <w:lang w:val="en-US"/>
        </w:rPr>
        <w:t xml:space="preserve"> </w:t>
      </w:r>
    </w:p>
    <w:p w14:paraId="15ABFE76" w14:textId="1E420256" w:rsidR="009D6BA6" w:rsidRPr="006F1CCC" w:rsidRDefault="009D6BA6" w:rsidP="009D6BA6">
      <w:pPr>
        <w:spacing w:after="0"/>
        <w:rPr>
          <w:rFonts w:cstheme="minorHAnsi"/>
          <w:b/>
          <w:szCs w:val="22"/>
        </w:rPr>
      </w:pPr>
      <w:r>
        <w:rPr>
          <w:rFonts w:cstheme="minorHAnsi"/>
          <w:b/>
          <w:szCs w:val="22"/>
        </w:rPr>
        <w:t xml:space="preserve">All </w:t>
      </w:r>
      <w:r w:rsidRPr="006F1CCC">
        <w:rPr>
          <w:rFonts w:cstheme="minorHAnsi"/>
          <w:b/>
          <w:szCs w:val="22"/>
        </w:rPr>
        <w:t>applicants must:</w:t>
      </w:r>
    </w:p>
    <w:p w14:paraId="024DBDDA" w14:textId="77777777" w:rsidR="009D6BA6" w:rsidRPr="006F1CCC" w:rsidRDefault="009D6BA6" w:rsidP="007A71A1">
      <w:pPr>
        <w:pStyle w:val="ListParagraph"/>
        <w:numPr>
          <w:ilvl w:val="0"/>
          <w:numId w:val="27"/>
        </w:numPr>
        <w:rPr>
          <w:rFonts w:asciiTheme="minorHAnsi" w:hAnsiTheme="minorHAnsi" w:cstheme="minorHAnsi"/>
          <w:b/>
        </w:rPr>
      </w:pPr>
      <w:r w:rsidRPr="006F1CCC">
        <w:rPr>
          <w:rFonts w:asciiTheme="minorHAnsi" w:hAnsiTheme="minorHAnsi" w:cstheme="minorHAnsi"/>
        </w:rPr>
        <w:t xml:space="preserve">Complete </w:t>
      </w:r>
      <w:r w:rsidRPr="006F1CCC">
        <w:rPr>
          <w:rFonts w:asciiTheme="minorHAnsi" w:hAnsiTheme="minorHAnsi" w:cstheme="minorHAnsi"/>
          <w:u w:val="single"/>
        </w:rPr>
        <w:t>all fields</w:t>
      </w:r>
      <w:r w:rsidRPr="006F1CCC">
        <w:rPr>
          <w:rFonts w:asciiTheme="minorHAnsi" w:hAnsiTheme="minorHAnsi" w:cstheme="minorHAnsi"/>
        </w:rPr>
        <w:t xml:space="preserve"> in the template below as instructed. Note that this is an electronic document and should be completed and submitted electronically. Only Microsoft Word or Adobe PDF files will be accepted.</w:t>
      </w:r>
    </w:p>
    <w:p w14:paraId="7B790485" w14:textId="77777777" w:rsidR="009D6BA6" w:rsidRPr="006F1CCC" w:rsidRDefault="009D6BA6" w:rsidP="007A71A1">
      <w:pPr>
        <w:pStyle w:val="ListParagraph"/>
        <w:numPr>
          <w:ilvl w:val="0"/>
          <w:numId w:val="27"/>
        </w:numPr>
        <w:rPr>
          <w:rFonts w:asciiTheme="minorHAnsi" w:hAnsiTheme="minorHAnsi" w:cstheme="minorHAnsi"/>
          <w:b/>
        </w:rPr>
      </w:pPr>
      <w:r w:rsidRPr="006F1CCC">
        <w:rPr>
          <w:rFonts w:asciiTheme="minorHAnsi" w:hAnsiTheme="minorHAnsi" w:cstheme="minorHAnsi"/>
        </w:rPr>
        <w:t>Complete the program logic using the template provided (Appendix 1)</w:t>
      </w:r>
    </w:p>
    <w:p w14:paraId="6CAF6896" w14:textId="77777777" w:rsidR="009D6BA6" w:rsidRPr="006F1CCC" w:rsidRDefault="009D6BA6" w:rsidP="007A71A1">
      <w:pPr>
        <w:pStyle w:val="ListParagraph"/>
        <w:numPr>
          <w:ilvl w:val="0"/>
          <w:numId w:val="27"/>
        </w:numPr>
        <w:rPr>
          <w:rFonts w:asciiTheme="minorHAnsi" w:hAnsiTheme="minorHAnsi" w:cstheme="minorHAnsi"/>
          <w:b/>
        </w:rPr>
      </w:pPr>
      <w:r w:rsidRPr="006F1CCC">
        <w:rPr>
          <w:rFonts w:asciiTheme="minorHAnsi" w:hAnsiTheme="minorHAnsi" w:cstheme="minorHAnsi"/>
        </w:rPr>
        <w:t xml:space="preserve">Lodge </w:t>
      </w:r>
      <w:r>
        <w:rPr>
          <w:rFonts w:asciiTheme="minorHAnsi" w:hAnsiTheme="minorHAnsi" w:cstheme="minorHAnsi"/>
        </w:rPr>
        <w:t>application</w:t>
      </w:r>
      <w:r w:rsidRPr="006F1CCC">
        <w:rPr>
          <w:rFonts w:asciiTheme="minorHAnsi" w:hAnsiTheme="minorHAnsi" w:cstheme="minorHAnsi"/>
        </w:rPr>
        <w:t xml:space="preserve">, ensuring all fields are complete, </w:t>
      </w:r>
      <w:r w:rsidRPr="007F689A">
        <w:rPr>
          <w:rFonts w:asciiTheme="minorHAnsi" w:hAnsiTheme="minorHAnsi" w:cstheme="minorHAnsi"/>
          <w:b/>
          <w:bCs/>
        </w:rPr>
        <w:t>by 5pm on 31 May 2021</w:t>
      </w:r>
      <w:r w:rsidRPr="006F1CCC">
        <w:rPr>
          <w:rFonts w:asciiTheme="minorHAnsi" w:hAnsiTheme="minorHAnsi" w:cstheme="minorHAnsi"/>
        </w:rPr>
        <w:t xml:space="preserve"> via </w:t>
      </w:r>
      <w:hyperlink r:id="rId13" w:history="1">
        <w:r w:rsidRPr="006F1CCC">
          <w:rPr>
            <w:rStyle w:val="Hyperlink"/>
            <w:rFonts w:asciiTheme="minorHAnsi" w:hAnsiTheme="minorHAnsi" w:cstheme="minorHAnsi"/>
            <w:color w:val="auto"/>
          </w:rPr>
          <w:t>MenuOfEvidence@edumail.vic.gov.au</w:t>
        </w:r>
      </w:hyperlink>
    </w:p>
    <w:p w14:paraId="05A22775" w14:textId="204C4698" w:rsidR="00362D57" w:rsidRDefault="00362D57" w:rsidP="000924E2">
      <w:pPr>
        <w:rPr>
          <w:rFonts w:cstheme="minorHAnsi"/>
        </w:rPr>
      </w:pPr>
    </w:p>
    <w:p w14:paraId="04C6B1F4" w14:textId="77777777" w:rsidR="0010233A" w:rsidRDefault="0010233A" w:rsidP="007170DE">
      <w:pPr>
        <w:rPr>
          <w:rFonts w:ascii="Arial" w:hAnsi="Arial" w:cs="Arial"/>
          <w:b/>
          <w:bCs/>
          <w:iCs/>
          <w:color w:val="AF272F" w:themeColor="accent1"/>
          <w:szCs w:val="22"/>
        </w:rPr>
      </w:pPr>
    </w:p>
    <w:p w14:paraId="1768D37F" w14:textId="3AFC86A8" w:rsidR="007170DE" w:rsidRPr="00E21C45" w:rsidRDefault="009A2CA7" w:rsidP="007170DE">
      <w:pPr>
        <w:rPr>
          <w:rFonts w:ascii="Arial" w:hAnsi="Arial" w:cs="Arial"/>
          <w:b/>
          <w:bCs/>
          <w:iCs/>
          <w:color w:val="AF272F" w:themeColor="accent1"/>
          <w:szCs w:val="22"/>
        </w:rPr>
      </w:pPr>
      <w:r>
        <w:rPr>
          <w:rFonts w:ascii="Arial" w:hAnsi="Arial" w:cs="Arial"/>
          <w:b/>
          <w:bCs/>
          <w:iCs/>
          <w:color w:val="AF272F" w:themeColor="accent1"/>
          <w:szCs w:val="22"/>
        </w:rPr>
        <w:lastRenderedPageBreak/>
        <w:t xml:space="preserve">Requirement for all applicants to attend a </w:t>
      </w:r>
      <w:r w:rsidR="007170DE" w:rsidRPr="00E21C45">
        <w:rPr>
          <w:rFonts w:ascii="Arial" w:hAnsi="Arial" w:cs="Arial"/>
          <w:b/>
          <w:bCs/>
          <w:iCs/>
          <w:color w:val="AF272F" w:themeColor="accent1"/>
          <w:szCs w:val="22"/>
        </w:rPr>
        <w:t>Prospective Menu Provider Briefing</w:t>
      </w:r>
    </w:p>
    <w:p w14:paraId="2B86792B" w14:textId="0FDEE484" w:rsidR="007170DE" w:rsidRPr="004C75A9" w:rsidRDefault="007170DE" w:rsidP="007170DE">
      <w:pPr>
        <w:rPr>
          <w:rFonts w:cstheme="minorHAnsi"/>
          <w:bCs/>
          <w:szCs w:val="22"/>
        </w:rPr>
      </w:pPr>
      <w:r w:rsidRPr="004C75A9">
        <w:rPr>
          <w:rFonts w:cstheme="minorHAnsi"/>
          <w:bCs/>
          <w:szCs w:val="22"/>
        </w:rPr>
        <w:t xml:space="preserve">Applicants must attend </w:t>
      </w:r>
      <w:r w:rsidR="00A2543F">
        <w:rPr>
          <w:rFonts w:cstheme="minorHAnsi"/>
          <w:bCs/>
          <w:szCs w:val="22"/>
        </w:rPr>
        <w:t xml:space="preserve">a </w:t>
      </w:r>
      <w:r w:rsidR="00640738">
        <w:rPr>
          <w:rFonts w:cstheme="minorHAnsi"/>
          <w:bCs/>
          <w:szCs w:val="22"/>
        </w:rPr>
        <w:t>one-hour</w:t>
      </w:r>
      <w:r w:rsidRPr="004C75A9">
        <w:rPr>
          <w:rFonts w:cstheme="minorHAnsi"/>
          <w:bCs/>
          <w:szCs w:val="22"/>
        </w:rPr>
        <w:t xml:space="preserve"> </w:t>
      </w:r>
      <w:r w:rsidR="00256C58">
        <w:rPr>
          <w:rFonts w:cstheme="minorHAnsi"/>
          <w:bCs/>
          <w:szCs w:val="22"/>
        </w:rPr>
        <w:t>p</w:t>
      </w:r>
      <w:r w:rsidRPr="004C75A9">
        <w:rPr>
          <w:rFonts w:cstheme="minorHAnsi"/>
          <w:bCs/>
          <w:szCs w:val="22"/>
        </w:rPr>
        <w:t xml:space="preserve">rospective Menu provider </w:t>
      </w:r>
      <w:r w:rsidR="008E672A">
        <w:rPr>
          <w:rFonts w:cstheme="minorHAnsi"/>
          <w:bCs/>
          <w:szCs w:val="22"/>
        </w:rPr>
        <w:t xml:space="preserve">video conference </w:t>
      </w:r>
      <w:r w:rsidRPr="004C75A9">
        <w:rPr>
          <w:rFonts w:cstheme="minorHAnsi"/>
          <w:bCs/>
          <w:szCs w:val="22"/>
        </w:rPr>
        <w:t xml:space="preserve">briefing </w:t>
      </w:r>
      <w:proofErr w:type="gramStart"/>
      <w:r w:rsidRPr="004C75A9">
        <w:rPr>
          <w:rFonts w:cstheme="minorHAnsi"/>
          <w:bCs/>
          <w:szCs w:val="22"/>
        </w:rPr>
        <w:t>in order to</w:t>
      </w:r>
      <w:proofErr w:type="gramEnd"/>
      <w:r w:rsidRPr="004C75A9">
        <w:rPr>
          <w:rFonts w:cstheme="minorHAnsi"/>
          <w:bCs/>
          <w:szCs w:val="22"/>
        </w:rPr>
        <w:t xml:space="preserve"> have their application considered.</w:t>
      </w:r>
    </w:p>
    <w:p w14:paraId="1E554E1E" w14:textId="4F1FB3D6" w:rsidR="00805245" w:rsidRPr="001A0AF6" w:rsidRDefault="00B54F03" w:rsidP="001A0AF6">
      <w:pPr>
        <w:pStyle w:val="Heading2"/>
      </w:pPr>
      <w:r w:rsidRPr="001A0AF6">
        <w:t>Out of Scope</w:t>
      </w:r>
      <w:r w:rsidR="00EF317F" w:rsidRPr="001A0AF6">
        <w:t xml:space="preserve"> </w:t>
      </w:r>
    </w:p>
    <w:p w14:paraId="49A28993" w14:textId="20D03A27" w:rsidR="008437B1" w:rsidRPr="006F1CCC" w:rsidRDefault="006467A2" w:rsidP="000924E2">
      <w:pPr>
        <w:rPr>
          <w:rFonts w:cstheme="minorHAnsi"/>
          <w:b/>
        </w:rPr>
      </w:pPr>
      <w:r w:rsidRPr="006F1CCC">
        <w:rPr>
          <w:rFonts w:cstheme="minorHAnsi"/>
        </w:rPr>
        <w:t xml:space="preserve">Please note that </w:t>
      </w:r>
      <w:r w:rsidR="008437B1" w:rsidRPr="006F1CCC">
        <w:rPr>
          <w:rFonts w:cstheme="minorHAnsi"/>
        </w:rPr>
        <w:t xml:space="preserve">the following </w:t>
      </w:r>
      <w:r w:rsidR="009A2CA7">
        <w:rPr>
          <w:rFonts w:cstheme="minorHAnsi"/>
        </w:rPr>
        <w:t xml:space="preserve">types of programs and supports </w:t>
      </w:r>
      <w:r w:rsidR="008437B1" w:rsidRPr="006F1CCC">
        <w:rPr>
          <w:rFonts w:cstheme="minorHAnsi"/>
        </w:rPr>
        <w:t xml:space="preserve">are </w:t>
      </w:r>
      <w:r w:rsidR="009A2CA7">
        <w:rPr>
          <w:rFonts w:cstheme="minorHAnsi"/>
        </w:rPr>
        <w:t xml:space="preserve">not eligible for inclusion on </w:t>
      </w:r>
      <w:r w:rsidR="008437B1" w:rsidRPr="006F1CCC">
        <w:rPr>
          <w:rFonts w:cstheme="minorHAnsi"/>
        </w:rPr>
        <w:t xml:space="preserve">the </w:t>
      </w:r>
      <w:r w:rsidR="009A2CA7">
        <w:rPr>
          <w:rFonts w:cstheme="minorHAnsi"/>
        </w:rPr>
        <w:t>M</w:t>
      </w:r>
      <w:r w:rsidR="008437B1" w:rsidRPr="006F1CCC">
        <w:rPr>
          <w:rFonts w:cstheme="minorHAnsi"/>
        </w:rPr>
        <w:t>enu:</w:t>
      </w:r>
    </w:p>
    <w:p w14:paraId="75E9D9F8" w14:textId="3BB0B0FE" w:rsidR="00582C71" w:rsidRPr="00E0296D" w:rsidRDefault="00B768AB" w:rsidP="007A71A1">
      <w:pPr>
        <w:pStyle w:val="ListParagraph"/>
        <w:numPr>
          <w:ilvl w:val="0"/>
          <w:numId w:val="26"/>
        </w:numPr>
        <w:rPr>
          <w:rFonts w:asciiTheme="minorHAnsi" w:hAnsiTheme="minorHAnsi" w:cstheme="minorHAnsi"/>
        </w:rPr>
      </w:pPr>
      <w:r>
        <w:rPr>
          <w:rFonts w:asciiTheme="minorHAnsi" w:hAnsiTheme="minorHAnsi" w:cstheme="minorHAnsi"/>
        </w:rPr>
        <w:t>i</w:t>
      </w:r>
      <w:r w:rsidR="00582C71" w:rsidRPr="00E0296D">
        <w:rPr>
          <w:rFonts w:asciiTheme="minorHAnsi" w:hAnsiTheme="minorHAnsi" w:cstheme="minorHAnsi"/>
        </w:rPr>
        <w:t xml:space="preserve">ncursion programs that do not include a </w:t>
      </w:r>
      <w:r w:rsidR="00A55EE5" w:rsidRPr="00E0296D">
        <w:rPr>
          <w:rFonts w:asciiTheme="minorHAnsi" w:hAnsiTheme="minorHAnsi" w:cstheme="minorHAnsi"/>
        </w:rPr>
        <w:t>sign</w:t>
      </w:r>
      <w:r w:rsidR="00E70AFC" w:rsidRPr="00E0296D">
        <w:rPr>
          <w:rFonts w:asciiTheme="minorHAnsi" w:hAnsiTheme="minorHAnsi" w:cstheme="minorHAnsi"/>
        </w:rPr>
        <w:t xml:space="preserve">ificant </w:t>
      </w:r>
      <w:r w:rsidR="00582C71" w:rsidRPr="00E0296D">
        <w:rPr>
          <w:rFonts w:asciiTheme="minorHAnsi" w:hAnsiTheme="minorHAnsi" w:cstheme="minorHAnsi"/>
        </w:rPr>
        <w:t>capacity building element for educators/ families</w:t>
      </w:r>
    </w:p>
    <w:p w14:paraId="7B849A79" w14:textId="313C6B37" w:rsidR="008437B1" w:rsidRPr="006F1CCC" w:rsidRDefault="00EF317F" w:rsidP="007A71A1">
      <w:pPr>
        <w:pStyle w:val="ListParagraph"/>
        <w:numPr>
          <w:ilvl w:val="0"/>
          <w:numId w:val="26"/>
        </w:numPr>
        <w:rPr>
          <w:rFonts w:asciiTheme="minorHAnsi" w:hAnsiTheme="minorHAnsi" w:cstheme="minorHAnsi"/>
          <w:b/>
        </w:rPr>
      </w:pPr>
      <w:r w:rsidRPr="006F1CCC">
        <w:rPr>
          <w:rFonts w:asciiTheme="minorHAnsi" w:hAnsiTheme="minorHAnsi" w:cstheme="minorHAnsi"/>
        </w:rPr>
        <w:t>s</w:t>
      </w:r>
      <w:r w:rsidR="008437B1" w:rsidRPr="006F1CCC">
        <w:rPr>
          <w:rFonts w:asciiTheme="minorHAnsi" w:hAnsiTheme="minorHAnsi" w:cstheme="minorHAnsi"/>
        </w:rPr>
        <w:t>upports that target individual children</w:t>
      </w:r>
    </w:p>
    <w:p w14:paraId="29271E80" w14:textId="77777777" w:rsidR="008437B1" w:rsidRPr="006F1CCC" w:rsidRDefault="00EF317F" w:rsidP="007A71A1">
      <w:pPr>
        <w:pStyle w:val="ListParagraph"/>
        <w:numPr>
          <w:ilvl w:val="0"/>
          <w:numId w:val="26"/>
        </w:numPr>
        <w:rPr>
          <w:rFonts w:asciiTheme="minorHAnsi" w:hAnsiTheme="minorHAnsi" w:cstheme="minorHAnsi"/>
          <w:b/>
        </w:rPr>
      </w:pPr>
      <w:r w:rsidRPr="006F1CCC">
        <w:rPr>
          <w:rFonts w:asciiTheme="minorHAnsi" w:hAnsiTheme="minorHAnsi" w:cstheme="minorHAnsi"/>
        </w:rPr>
        <w:t>c</w:t>
      </w:r>
      <w:r w:rsidR="008437B1" w:rsidRPr="006F1CCC">
        <w:rPr>
          <w:rFonts w:asciiTheme="minorHAnsi" w:hAnsiTheme="minorHAnsi" w:cstheme="minorHAnsi"/>
        </w:rPr>
        <w:t>urriculum documents, for example curriculum content units and lesson plans</w:t>
      </w:r>
    </w:p>
    <w:p w14:paraId="5CC9E8CB" w14:textId="48A3C7AB" w:rsidR="008437B1" w:rsidRPr="006F1CCC" w:rsidRDefault="00EF317F" w:rsidP="007A71A1">
      <w:pPr>
        <w:pStyle w:val="ListParagraph"/>
        <w:numPr>
          <w:ilvl w:val="0"/>
          <w:numId w:val="26"/>
        </w:numPr>
        <w:rPr>
          <w:rFonts w:asciiTheme="minorHAnsi" w:hAnsiTheme="minorHAnsi" w:cstheme="minorHAnsi"/>
          <w:b/>
        </w:rPr>
      </w:pPr>
      <w:r w:rsidRPr="006F1CCC">
        <w:rPr>
          <w:rFonts w:asciiTheme="minorHAnsi" w:hAnsiTheme="minorHAnsi" w:cstheme="minorHAnsi"/>
        </w:rPr>
        <w:t>i</w:t>
      </w:r>
      <w:r w:rsidR="008437B1" w:rsidRPr="006F1CCC">
        <w:rPr>
          <w:rFonts w:asciiTheme="minorHAnsi" w:hAnsiTheme="minorHAnsi" w:cstheme="minorHAnsi"/>
        </w:rPr>
        <w:t xml:space="preserve">ndividual coaching organisations - the </w:t>
      </w:r>
      <w:r w:rsidR="00B768AB">
        <w:rPr>
          <w:rFonts w:asciiTheme="minorHAnsi" w:hAnsiTheme="minorHAnsi" w:cstheme="minorHAnsi"/>
        </w:rPr>
        <w:t>M</w:t>
      </w:r>
      <w:r w:rsidR="008437B1" w:rsidRPr="006F1CCC">
        <w:rPr>
          <w:rFonts w:asciiTheme="minorHAnsi" w:hAnsiTheme="minorHAnsi" w:cstheme="minorHAnsi"/>
        </w:rPr>
        <w:t xml:space="preserve">enu contains a ’Coaching’ </w:t>
      </w:r>
      <w:r w:rsidR="00D37825" w:rsidRPr="006F1CCC">
        <w:rPr>
          <w:rFonts w:asciiTheme="minorHAnsi" w:hAnsiTheme="minorHAnsi" w:cstheme="minorHAnsi"/>
        </w:rPr>
        <w:t>item</w:t>
      </w:r>
      <w:r w:rsidRPr="006F1CCC">
        <w:rPr>
          <w:rFonts w:asciiTheme="minorHAnsi" w:hAnsiTheme="minorHAnsi" w:cstheme="minorHAnsi"/>
        </w:rPr>
        <w:t xml:space="preserve"> allowing kindergartens services to </w:t>
      </w:r>
      <w:r w:rsidR="00BA61DB" w:rsidRPr="006F1CCC">
        <w:rPr>
          <w:rFonts w:asciiTheme="minorHAnsi" w:hAnsiTheme="minorHAnsi" w:cstheme="minorHAnsi"/>
        </w:rPr>
        <w:t>purchase</w:t>
      </w:r>
      <w:r w:rsidRPr="006F1CCC">
        <w:rPr>
          <w:rFonts w:asciiTheme="minorHAnsi" w:hAnsiTheme="minorHAnsi" w:cstheme="minorHAnsi"/>
        </w:rPr>
        <w:t xml:space="preserve"> coaching services from organisations of their choosing. T</w:t>
      </w:r>
      <w:r w:rsidR="008437B1" w:rsidRPr="006F1CCC">
        <w:rPr>
          <w:rFonts w:asciiTheme="minorHAnsi" w:hAnsiTheme="minorHAnsi" w:cstheme="minorHAnsi"/>
        </w:rPr>
        <w:t>he Department does not promote or endorse individual coaches</w:t>
      </w:r>
    </w:p>
    <w:p w14:paraId="5A3B4859" w14:textId="559C53C1" w:rsidR="001B1927" w:rsidRPr="00B22DC3" w:rsidRDefault="00EF317F" w:rsidP="007A71A1">
      <w:pPr>
        <w:pStyle w:val="ListParagraph"/>
        <w:numPr>
          <w:ilvl w:val="0"/>
          <w:numId w:val="26"/>
        </w:numPr>
        <w:rPr>
          <w:rFonts w:asciiTheme="minorHAnsi" w:hAnsiTheme="minorHAnsi" w:cstheme="minorHAnsi"/>
          <w:b/>
        </w:rPr>
      </w:pPr>
      <w:r w:rsidRPr="006F1CCC">
        <w:rPr>
          <w:rFonts w:asciiTheme="minorHAnsi" w:hAnsiTheme="minorHAnsi" w:cstheme="minorHAnsi"/>
        </w:rPr>
        <w:t>s</w:t>
      </w:r>
      <w:r w:rsidR="008437B1" w:rsidRPr="006F1CCC">
        <w:rPr>
          <w:rFonts w:asciiTheme="minorHAnsi" w:hAnsiTheme="minorHAnsi" w:cstheme="minorHAnsi"/>
        </w:rPr>
        <w:t>ta</w:t>
      </w:r>
      <w:r w:rsidRPr="006F1CCC">
        <w:rPr>
          <w:rFonts w:asciiTheme="minorHAnsi" w:hAnsiTheme="minorHAnsi" w:cstheme="minorHAnsi"/>
        </w:rPr>
        <w:t>ndalone equipment and resources.</w:t>
      </w:r>
    </w:p>
    <w:p w14:paraId="6B9224D8" w14:textId="77777777" w:rsidR="004E3455" w:rsidRDefault="004E3455" w:rsidP="00ED0AED">
      <w:pPr>
        <w:rPr>
          <w:rFonts w:cstheme="minorHAnsi"/>
          <w:b/>
        </w:rPr>
      </w:pPr>
    </w:p>
    <w:p w14:paraId="694608C0" w14:textId="28C6BECA" w:rsidR="00B22DC3" w:rsidRPr="008B0CD5" w:rsidRDefault="00ED0AED" w:rsidP="008B0CD5">
      <w:pPr>
        <w:pStyle w:val="Heading2"/>
      </w:pPr>
      <w:r w:rsidRPr="008B0CD5">
        <w:t xml:space="preserve">ASSESSMENT PROCESS </w:t>
      </w:r>
    </w:p>
    <w:p w14:paraId="046827DF" w14:textId="48E44839" w:rsidR="00BA1FFF" w:rsidRPr="008B0CD5" w:rsidRDefault="009A2CA7" w:rsidP="00BA1FFF">
      <w:pPr>
        <w:spacing w:after="160" w:line="252" w:lineRule="auto"/>
        <w:rPr>
          <w:rFonts w:ascii="Arial" w:hAnsi="Arial" w:cs="Arial"/>
          <w:lang w:val="en-US"/>
        </w:rPr>
      </w:pPr>
      <w:r>
        <w:rPr>
          <w:rFonts w:ascii="Arial" w:hAnsi="Arial" w:cs="Arial"/>
          <w:lang w:val="en-US"/>
        </w:rPr>
        <w:t xml:space="preserve">All </w:t>
      </w:r>
      <w:r w:rsidR="00BA1FFF" w:rsidRPr="008B0CD5">
        <w:rPr>
          <w:rFonts w:ascii="Arial" w:hAnsi="Arial" w:cs="Arial"/>
          <w:lang w:val="en-US"/>
        </w:rPr>
        <w:t>application</w:t>
      </w:r>
      <w:r>
        <w:rPr>
          <w:rFonts w:ascii="Arial" w:hAnsi="Arial" w:cs="Arial"/>
          <w:lang w:val="en-US"/>
        </w:rPr>
        <w:t>s will initially be reviewed to confirm they meet the Menu item requirements</w:t>
      </w:r>
      <w:r w:rsidR="00BA1FFF" w:rsidRPr="008B0CD5">
        <w:rPr>
          <w:rFonts w:ascii="Arial" w:hAnsi="Arial" w:cs="Arial"/>
          <w:lang w:val="en-US"/>
        </w:rPr>
        <w:t xml:space="preserve">. If </w:t>
      </w:r>
      <w:r>
        <w:rPr>
          <w:rFonts w:ascii="Arial" w:hAnsi="Arial" w:cs="Arial"/>
          <w:lang w:val="en-US"/>
        </w:rPr>
        <w:t xml:space="preserve">an application does not meet the requirements or </w:t>
      </w:r>
      <w:r w:rsidR="00BA1FFF" w:rsidRPr="008B0CD5">
        <w:rPr>
          <w:rFonts w:ascii="Arial" w:hAnsi="Arial" w:cs="Arial"/>
          <w:lang w:val="en-US"/>
        </w:rPr>
        <w:t xml:space="preserve">is out of scope it will not progress to panel assessment stage. </w:t>
      </w:r>
    </w:p>
    <w:p w14:paraId="4B768C28" w14:textId="6774FDD4" w:rsidR="00CC3B49" w:rsidRPr="008B0CD5" w:rsidRDefault="00440056" w:rsidP="00440056">
      <w:pPr>
        <w:spacing w:after="160" w:line="252" w:lineRule="auto"/>
        <w:rPr>
          <w:rFonts w:ascii="Arial" w:hAnsi="Arial" w:cs="Arial"/>
          <w:lang w:val="en-US"/>
        </w:rPr>
      </w:pPr>
      <w:r w:rsidRPr="008B0CD5">
        <w:rPr>
          <w:rFonts w:ascii="Arial" w:hAnsi="Arial" w:cs="Arial"/>
          <w:lang w:val="en-US"/>
        </w:rPr>
        <w:t xml:space="preserve">Applications that </w:t>
      </w:r>
      <w:r w:rsidR="009A2CA7">
        <w:rPr>
          <w:rFonts w:ascii="Arial" w:hAnsi="Arial" w:cs="Arial"/>
          <w:lang w:val="en-US"/>
        </w:rPr>
        <w:t xml:space="preserve">meet the Menu requirements </w:t>
      </w:r>
      <w:r w:rsidRPr="008B0CD5">
        <w:rPr>
          <w:rFonts w:ascii="Arial" w:hAnsi="Arial" w:cs="Arial"/>
          <w:lang w:val="en-US"/>
        </w:rPr>
        <w:t xml:space="preserve">will </w:t>
      </w:r>
      <w:r w:rsidR="009A2CA7">
        <w:rPr>
          <w:rFonts w:ascii="Arial" w:hAnsi="Arial" w:cs="Arial"/>
          <w:lang w:val="en-US"/>
        </w:rPr>
        <w:t xml:space="preserve">then </w:t>
      </w:r>
      <w:r w:rsidRPr="008B0CD5">
        <w:rPr>
          <w:rFonts w:ascii="Arial" w:hAnsi="Arial" w:cs="Arial"/>
          <w:lang w:val="en-US"/>
        </w:rPr>
        <w:t>pro</w:t>
      </w:r>
      <w:r w:rsidR="004E3455" w:rsidRPr="008B0CD5">
        <w:rPr>
          <w:rFonts w:ascii="Arial" w:hAnsi="Arial" w:cs="Arial"/>
          <w:lang w:val="en-US"/>
        </w:rPr>
        <w:t>gr</w:t>
      </w:r>
      <w:r w:rsidRPr="008B0CD5">
        <w:rPr>
          <w:rFonts w:ascii="Arial" w:hAnsi="Arial" w:cs="Arial"/>
          <w:lang w:val="en-US"/>
        </w:rPr>
        <w:t>ess to the p</w:t>
      </w:r>
      <w:r w:rsidR="00CC3B49" w:rsidRPr="008B0CD5">
        <w:rPr>
          <w:rFonts w:ascii="Arial" w:hAnsi="Arial" w:cs="Arial"/>
          <w:lang w:val="en-US"/>
        </w:rPr>
        <w:t xml:space="preserve">anel </w:t>
      </w:r>
      <w:r w:rsidRPr="008B0CD5">
        <w:rPr>
          <w:rFonts w:ascii="Arial" w:hAnsi="Arial" w:cs="Arial"/>
          <w:lang w:val="en-US"/>
        </w:rPr>
        <w:t xml:space="preserve">assessment stage. </w:t>
      </w:r>
      <w:r w:rsidR="00CC3B49" w:rsidRPr="008B0CD5">
        <w:rPr>
          <w:rFonts w:ascii="Arial" w:hAnsi="Arial" w:cs="Arial"/>
          <w:lang w:val="en-US"/>
        </w:rPr>
        <w:t>Panel members</w:t>
      </w:r>
      <w:r w:rsidRPr="008B0CD5">
        <w:rPr>
          <w:rFonts w:ascii="Arial" w:hAnsi="Arial" w:cs="Arial"/>
          <w:lang w:val="en-US"/>
        </w:rPr>
        <w:t xml:space="preserve"> will</w:t>
      </w:r>
      <w:r w:rsidR="00CC3B49" w:rsidRPr="008B0CD5">
        <w:rPr>
          <w:rFonts w:ascii="Arial" w:hAnsi="Arial" w:cs="Arial"/>
          <w:lang w:val="en-US"/>
        </w:rPr>
        <w:t xml:space="preserve"> assess </w:t>
      </w:r>
      <w:r w:rsidRPr="008B0CD5">
        <w:rPr>
          <w:rFonts w:ascii="Arial" w:hAnsi="Arial" w:cs="Arial"/>
          <w:lang w:val="en-US"/>
        </w:rPr>
        <w:t xml:space="preserve">the </w:t>
      </w:r>
      <w:r w:rsidR="00CC3B49" w:rsidRPr="008B0CD5">
        <w:rPr>
          <w:rFonts w:ascii="Arial" w:hAnsi="Arial" w:cs="Arial"/>
          <w:lang w:val="en-US"/>
        </w:rPr>
        <w:t xml:space="preserve">application </w:t>
      </w:r>
      <w:r w:rsidR="004E3455" w:rsidRPr="008B0CD5">
        <w:rPr>
          <w:rFonts w:ascii="Arial" w:hAnsi="Arial" w:cs="Arial"/>
          <w:lang w:val="en-US"/>
        </w:rPr>
        <w:t xml:space="preserve">against the assessment criteria </w:t>
      </w:r>
      <w:r w:rsidR="00CC3B49" w:rsidRPr="008B0CD5">
        <w:rPr>
          <w:rFonts w:ascii="Arial" w:hAnsi="Arial" w:cs="Arial"/>
          <w:lang w:val="en-US"/>
        </w:rPr>
        <w:t>individually and then me</w:t>
      </w:r>
      <w:r w:rsidR="00AD1DA5">
        <w:rPr>
          <w:rFonts w:ascii="Arial" w:hAnsi="Arial" w:cs="Arial"/>
          <w:lang w:val="en-US"/>
        </w:rPr>
        <w:t>e</w:t>
      </w:r>
      <w:r w:rsidR="00CC3B49" w:rsidRPr="008B0CD5">
        <w:rPr>
          <w:rFonts w:ascii="Arial" w:hAnsi="Arial" w:cs="Arial"/>
          <w:lang w:val="en-US"/>
        </w:rPr>
        <w:t xml:space="preserve">t to reach a consensus on the outcome. </w:t>
      </w:r>
    </w:p>
    <w:p w14:paraId="7DEF8B08" w14:textId="47836E19" w:rsidR="00ED0AED" w:rsidRPr="008B0CD5" w:rsidRDefault="00F83ADF" w:rsidP="00440056">
      <w:pPr>
        <w:spacing w:after="160" w:line="252" w:lineRule="auto"/>
        <w:rPr>
          <w:rFonts w:ascii="Arial" w:hAnsi="Arial" w:cs="Arial"/>
          <w:lang w:val="en-US"/>
        </w:rPr>
      </w:pPr>
      <w:r w:rsidRPr="008B0CD5">
        <w:rPr>
          <w:rFonts w:ascii="Arial" w:hAnsi="Arial" w:cs="Arial"/>
          <w:lang w:val="en-US"/>
        </w:rPr>
        <w:t xml:space="preserve">A </w:t>
      </w:r>
      <w:r w:rsidR="00C45892">
        <w:rPr>
          <w:rFonts w:ascii="Arial" w:hAnsi="Arial" w:cs="Arial"/>
          <w:lang w:val="en-US"/>
        </w:rPr>
        <w:t>m</w:t>
      </w:r>
      <w:r w:rsidR="00CC3B49" w:rsidRPr="008B0CD5">
        <w:rPr>
          <w:rFonts w:ascii="Arial" w:hAnsi="Arial" w:cs="Arial"/>
          <w:lang w:val="en-US"/>
        </w:rPr>
        <w:t>oderation process</w:t>
      </w:r>
      <w:r w:rsidRPr="008B0CD5">
        <w:rPr>
          <w:rFonts w:ascii="Arial" w:hAnsi="Arial" w:cs="Arial"/>
          <w:lang w:val="en-US"/>
        </w:rPr>
        <w:t xml:space="preserve"> </w:t>
      </w:r>
      <w:r w:rsidR="00857C31">
        <w:rPr>
          <w:rFonts w:ascii="Arial" w:hAnsi="Arial" w:cs="Arial"/>
          <w:lang w:val="en-US"/>
        </w:rPr>
        <w:t xml:space="preserve">is then applied </w:t>
      </w:r>
      <w:r w:rsidR="00CC3B49" w:rsidRPr="008B0CD5">
        <w:rPr>
          <w:rFonts w:ascii="Arial" w:hAnsi="Arial" w:cs="Arial"/>
          <w:lang w:val="en-US"/>
        </w:rPr>
        <w:t>to ensure a clear and consistent approach</w:t>
      </w:r>
      <w:r w:rsidRPr="008B0CD5">
        <w:rPr>
          <w:rFonts w:ascii="Arial" w:hAnsi="Arial" w:cs="Arial"/>
          <w:lang w:val="en-US"/>
        </w:rPr>
        <w:t xml:space="preserve"> is applied</w:t>
      </w:r>
      <w:r w:rsidR="00CC3B49" w:rsidRPr="008B0CD5">
        <w:rPr>
          <w:rFonts w:ascii="Arial" w:hAnsi="Arial" w:cs="Arial"/>
          <w:lang w:val="en-US"/>
        </w:rPr>
        <w:t xml:space="preserve"> across</w:t>
      </w:r>
      <w:r w:rsidR="00857C31">
        <w:rPr>
          <w:rFonts w:ascii="Arial" w:hAnsi="Arial" w:cs="Arial"/>
          <w:lang w:val="en-US"/>
        </w:rPr>
        <w:t xml:space="preserve"> </w:t>
      </w:r>
      <w:r w:rsidR="00CC3B49" w:rsidRPr="008B0CD5">
        <w:rPr>
          <w:rFonts w:ascii="Arial" w:hAnsi="Arial" w:cs="Arial"/>
          <w:lang w:val="en-US"/>
        </w:rPr>
        <w:t>all applications received.</w:t>
      </w:r>
    </w:p>
    <w:p w14:paraId="79F8AC4B" w14:textId="41BBBC80" w:rsidR="00805245" w:rsidRDefault="00086081" w:rsidP="002334A0">
      <w:pPr>
        <w:pStyle w:val="Heading2"/>
      </w:pPr>
      <w:r>
        <w:t>A</w:t>
      </w:r>
      <w:r w:rsidR="0076718B">
        <w:t>ss</w:t>
      </w:r>
      <w:r w:rsidR="006467A2">
        <w:t>essment criteria</w:t>
      </w:r>
    </w:p>
    <w:p w14:paraId="53F6A392" w14:textId="77777777" w:rsidR="00805245" w:rsidRDefault="00805245" w:rsidP="002334A0">
      <w:pPr>
        <w:pStyle w:val="Heading3"/>
        <w:rPr>
          <w:rFonts w:ascii="Calibri" w:hAnsi="Calibri" w:cs="Calibri"/>
          <w:b w:val="0"/>
          <w:sz w:val="22"/>
          <w:szCs w:val="22"/>
          <w:highlight w:val="yellow"/>
        </w:rPr>
        <w:sectPr w:rsidR="00805245">
          <w:headerReference w:type="default" r:id="rId14"/>
          <w:footerReference w:type="even" r:id="rId15"/>
          <w:footerReference w:type="default" r:id="rId16"/>
          <w:pgSz w:w="11900" w:h="16840"/>
          <w:pgMar w:top="2155" w:right="1134" w:bottom="1701" w:left="1134" w:header="709" w:footer="709" w:gutter="0"/>
          <w:cols w:space="708"/>
          <w:docGrid w:linePitch="360"/>
        </w:sectPr>
      </w:pPr>
    </w:p>
    <w:p w14:paraId="37EDE84A" w14:textId="1C5179B2" w:rsidR="00805245" w:rsidRPr="006F1CCC" w:rsidRDefault="001B1927" w:rsidP="002334A0">
      <w:pPr>
        <w:rPr>
          <w:rFonts w:eastAsiaTheme="majorEastAsia" w:cstheme="minorHAnsi"/>
          <w:color w:val="000000" w:themeColor="text1"/>
          <w:szCs w:val="22"/>
        </w:rPr>
        <w:sectPr w:rsidR="00805245" w:rsidRPr="006F1CCC">
          <w:type w:val="continuous"/>
          <w:pgSz w:w="11900" w:h="16840"/>
          <w:pgMar w:top="2155" w:right="1134" w:bottom="1701" w:left="1134" w:header="709" w:footer="709" w:gutter="0"/>
          <w:cols w:space="708"/>
          <w:docGrid w:linePitch="360"/>
        </w:sectPr>
      </w:pPr>
      <w:r>
        <w:rPr>
          <w:rFonts w:eastAsiaTheme="majorEastAsia" w:cstheme="minorHAnsi"/>
          <w:color w:val="000000" w:themeColor="text1"/>
          <w:szCs w:val="22"/>
        </w:rPr>
        <w:t>Applications</w:t>
      </w:r>
      <w:r w:rsidR="00EF317F" w:rsidRPr="006F1CCC">
        <w:rPr>
          <w:rFonts w:eastAsiaTheme="majorEastAsia" w:cstheme="minorHAnsi"/>
          <w:color w:val="000000" w:themeColor="text1"/>
          <w:szCs w:val="22"/>
        </w:rPr>
        <w:t xml:space="preserve"> </w:t>
      </w:r>
      <w:r w:rsidR="00857C31">
        <w:rPr>
          <w:rFonts w:eastAsiaTheme="majorEastAsia" w:cstheme="minorHAnsi"/>
          <w:color w:val="000000" w:themeColor="text1"/>
          <w:szCs w:val="22"/>
        </w:rPr>
        <w:t xml:space="preserve">will be assessed against </w:t>
      </w:r>
      <w:r w:rsidR="00EF317F" w:rsidRPr="006F1CCC">
        <w:rPr>
          <w:rFonts w:eastAsiaTheme="majorEastAsia" w:cstheme="minorHAnsi"/>
          <w:color w:val="000000" w:themeColor="text1"/>
          <w:szCs w:val="22"/>
        </w:rPr>
        <w:t>the</w:t>
      </w:r>
      <w:r w:rsidR="00DD68EF">
        <w:rPr>
          <w:rFonts w:eastAsiaTheme="majorEastAsia" w:cstheme="minorHAnsi"/>
          <w:color w:val="000000" w:themeColor="text1"/>
          <w:szCs w:val="22"/>
        </w:rPr>
        <w:t xml:space="preserve"> following</w:t>
      </w:r>
      <w:r w:rsidR="00EF317F" w:rsidRPr="006F1CCC">
        <w:rPr>
          <w:rFonts w:eastAsiaTheme="majorEastAsia" w:cstheme="minorHAnsi"/>
          <w:color w:val="000000" w:themeColor="text1"/>
          <w:szCs w:val="22"/>
        </w:rPr>
        <w:t xml:space="preserve"> assessment criteria:</w:t>
      </w:r>
    </w:p>
    <w:p w14:paraId="3CF526F7" w14:textId="77777777" w:rsidR="008437B1" w:rsidRPr="006F1CCC" w:rsidRDefault="00EF317F" w:rsidP="007A71A1">
      <w:pPr>
        <w:pStyle w:val="ListParagraph"/>
        <w:numPr>
          <w:ilvl w:val="0"/>
          <w:numId w:val="10"/>
        </w:numPr>
        <w:rPr>
          <w:rFonts w:asciiTheme="minorHAnsi" w:hAnsiTheme="minorHAnsi" w:cstheme="minorHAnsi"/>
          <w:b/>
        </w:rPr>
      </w:pPr>
      <w:r w:rsidRPr="006F1CCC">
        <w:rPr>
          <w:rFonts w:asciiTheme="minorHAnsi" w:hAnsiTheme="minorHAnsi" w:cstheme="minorHAnsi"/>
          <w:b/>
        </w:rPr>
        <w:t>D</w:t>
      </w:r>
      <w:r w:rsidR="008437B1" w:rsidRPr="006F1CCC">
        <w:rPr>
          <w:rFonts w:asciiTheme="minorHAnsi" w:hAnsiTheme="minorHAnsi" w:cstheme="minorHAnsi"/>
          <w:b/>
        </w:rPr>
        <w:t xml:space="preserve">emonstrated understanding of and alignment with the VEYLDF: </w:t>
      </w:r>
    </w:p>
    <w:p w14:paraId="7A1C9F28" w14:textId="545EFA91" w:rsidR="008437B1" w:rsidRPr="006F1CCC" w:rsidRDefault="008437B1" w:rsidP="006E1C91">
      <w:pPr>
        <w:pStyle w:val="ListParagraph"/>
        <w:numPr>
          <w:ilvl w:val="0"/>
          <w:numId w:val="6"/>
        </w:numPr>
        <w:rPr>
          <w:rFonts w:asciiTheme="minorHAnsi" w:hAnsiTheme="minorHAnsi" w:cstheme="minorHAnsi"/>
        </w:rPr>
      </w:pPr>
      <w:r w:rsidRPr="006F1CCC">
        <w:rPr>
          <w:rFonts w:asciiTheme="minorHAnsi" w:hAnsiTheme="minorHAnsi" w:cstheme="minorHAnsi"/>
        </w:rPr>
        <w:t xml:space="preserve">The </w:t>
      </w:r>
      <w:r w:rsidR="00857C31">
        <w:rPr>
          <w:rFonts w:asciiTheme="minorHAnsi" w:hAnsiTheme="minorHAnsi" w:cstheme="minorHAnsi"/>
        </w:rPr>
        <w:t xml:space="preserve">application clearly demonstrates how the </w:t>
      </w:r>
      <w:r w:rsidR="008E4F2B" w:rsidRPr="006F1CCC">
        <w:rPr>
          <w:rFonts w:asciiTheme="minorHAnsi" w:hAnsiTheme="minorHAnsi" w:cstheme="minorHAnsi"/>
        </w:rPr>
        <w:t>p</w:t>
      </w:r>
      <w:r w:rsidR="00D37825" w:rsidRPr="006F1CCC">
        <w:rPr>
          <w:rFonts w:asciiTheme="minorHAnsi" w:hAnsiTheme="minorHAnsi" w:cstheme="minorHAnsi"/>
        </w:rPr>
        <w:t>rogram/support</w:t>
      </w:r>
      <w:r w:rsidRPr="006F1CCC">
        <w:rPr>
          <w:rFonts w:asciiTheme="minorHAnsi" w:hAnsiTheme="minorHAnsi" w:cstheme="minorHAnsi"/>
        </w:rPr>
        <w:t xml:space="preserve"> </w:t>
      </w:r>
      <w:r w:rsidR="00857C31">
        <w:rPr>
          <w:rFonts w:asciiTheme="minorHAnsi" w:hAnsiTheme="minorHAnsi" w:cstheme="minorHAnsi"/>
        </w:rPr>
        <w:t xml:space="preserve">is </w:t>
      </w:r>
      <w:r w:rsidRPr="006F1CCC">
        <w:rPr>
          <w:rFonts w:asciiTheme="minorHAnsi" w:hAnsiTheme="minorHAnsi" w:cstheme="minorHAnsi"/>
        </w:rPr>
        <w:t>underpinned</w:t>
      </w:r>
      <w:r w:rsidR="00857C31">
        <w:rPr>
          <w:rFonts w:asciiTheme="minorHAnsi" w:hAnsiTheme="minorHAnsi" w:cstheme="minorHAnsi"/>
        </w:rPr>
        <w:t xml:space="preserve"> </w:t>
      </w:r>
      <w:r w:rsidRPr="006F1CCC">
        <w:rPr>
          <w:rFonts w:asciiTheme="minorHAnsi" w:hAnsiTheme="minorHAnsi" w:cstheme="minorHAnsi"/>
        </w:rPr>
        <w:t>by</w:t>
      </w:r>
      <w:r w:rsidR="00610FF8" w:rsidRPr="00610FF8">
        <w:rPr>
          <w:rFonts w:asciiTheme="minorHAnsi" w:hAnsiTheme="minorHAnsi" w:cstheme="minorHAnsi"/>
        </w:rPr>
        <w:t xml:space="preserve"> </w:t>
      </w:r>
      <w:r w:rsidR="00610FF8">
        <w:rPr>
          <w:rFonts w:asciiTheme="minorHAnsi" w:hAnsiTheme="minorHAnsi" w:cstheme="minorHAnsi"/>
        </w:rPr>
        <w:t>and aligns with</w:t>
      </w:r>
      <w:r w:rsidRPr="006F1CCC">
        <w:rPr>
          <w:rFonts w:asciiTheme="minorHAnsi" w:hAnsiTheme="minorHAnsi" w:cstheme="minorHAnsi"/>
        </w:rPr>
        <w:t xml:space="preserve"> </w:t>
      </w:r>
      <w:r w:rsidRPr="006F1CCC">
        <w:rPr>
          <w:rFonts w:asciiTheme="minorHAnsi" w:hAnsiTheme="minorHAnsi" w:cstheme="minorHAnsi"/>
          <w:i/>
        </w:rPr>
        <w:t>one</w:t>
      </w:r>
      <w:r w:rsidRPr="006F1CCC">
        <w:rPr>
          <w:rFonts w:asciiTheme="minorHAnsi" w:hAnsiTheme="minorHAnsi" w:cstheme="minorHAnsi"/>
        </w:rPr>
        <w:t xml:space="preserve"> </w:t>
      </w:r>
      <w:r w:rsidRPr="006F1CCC">
        <w:rPr>
          <w:rFonts w:asciiTheme="minorHAnsi" w:hAnsiTheme="minorHAnsi" w:cstheme="minorHAnsi"/>
          <w:i/>
        </w:rPr>
        <w:t>or more</w:t>
      </w:r>
      <w:r w:rsidRPr="006F1CCC">
        <w:rPr>
          <w:rFonts w:asciiTheme="minorHAnsi" w:hAnsiTheme="minorHAnsi" w:cstheme="minorHAnsi"/>
        </w:rPr>
        <w:t xml:space="preserve"> of the eight </w:t>
      </w:r>
      <w:hyperlink r:id="rId17" w:history="1">
        <w:r w:rsidRPr="00B010F2">
          <w:rPr>
            <w:rStyle w:val="Hyperlink"/>
            <w:rFonts w:asciiTheme="minorHAnsi" w:hAnsiTheme="minorHAnsi" w:cstheme="minorHAnsi"/>
          </w:rPr>
          <w:t xml:space="preserve">VEYLDF Practice </w:t>
        </w:r>
        <w:r w:rsidRPr="00B010F2">
          <w:rPr>
            <w:rStyle w:val="Hyperlink"/>
            <w:rFonts w:asciiTheme="minorHAnsi" w:hAnsiTheme="minorHAnsi" w:cstheme="minorHAnsi"/>
          </w:rPr>
          <w:t>P</w:t>
        </w:r>
        <w:r w:rsidRPr="00B010F2">
          <w:rPr>
            <w:rStyle w:val="Hyperlink"/>
            <w:rFonts w:asciiTheme="minorHAnsi" w:hAnsiTheme="minorHAnsi" w:cstheme="minorHAnsi"/>
          </w:rPr>
          <w:t>rinciples</w:t>
        </w:r>
      </w:hyperlink>
      <w:r w:rsidRPr="006F1CCC">
        <w:rPr>
          <w:rFonts w:asciiTheme="minorHAnsi" w:hAnsiTheme="minorHAnsi" w:cstheme="minorHAnsi"/>
        </w:rPr>
        <w:t xml:space="preserve"> and </w:t>
      </w:r>
      <w:r w:rsidR="00083073">
        <w:rPr>
          <w:rFonts w:asciiTheme="minorHAnsi" w:hAnsiTheme="minorHAnsi" w:cstheme="minorHAnsi"/>
        </w:rPr>
        <w:t xml:space="preserve">is </w:t>
      </w:r>
      <w:r w:rsidRPr="006F1CCC">
        <w:rPr>
          <w:rFonts w:asciiTheme="minorHAnsi" w:hAnsiTheme="minorHAnsi" w:cstheme="minorHAnsi"/>
          <w:i/>
        </w:rPr>
        <w:t>not inconsistent</w:t>
      </w:r>
      <w:r w:rsidRPr="006F1CCC">
        <w:rPr>
          <w:rFonts w:asciiTheme="minorHAnsi" w:hAnsiTheme="minorHAnsi" w:cstheme="minorHAnsi"/>
        </w:rPr>
        <w:t xml:space="preserve"> with any of the Practice Principles. </w:t>
      </w:r>
    </w:p>
    <w:p w14:paraId="3712AA48" w14:textId="77777777" w:rsidR="008437B1" w:rsidRPr="006F1CCC" w:rsidRDefault="008437B1" w:rsidP="002334A0">
      <w:pPr>
        <w:pStyle w:val="ListParagraph"/>
        <w:rPr>
          <w:rFonts w:asciiTheme="minorHAnsi" w:hAnsiTheme="minorHAnsi" w:cstheme="minorHAnsi"/>
        </w:rPr>
      </w:pPr>
    </w:p>
    <w:p w14:paraId="2B79CDAD" w14:textId="1DB3A43C" w:rsidR="00936E7A" w:rsidRPr="006F1CCC" w:rsidRDefault="001A0AF6" w:rsidP="007A71A1">
      <w:pPr>
        <w:pStyle w:val="ListParagraph"/>
        <w:numPr>
          <w:ilvl w:val="0"/>
          <w:numId w:val="10"/>
        </w:numPr>
        <w:rPr>
          <w:rFonts w:asciiTheme="minorHAnsi" w:hAnsiTheme="minorHAnsi" w:cstheme="minorHAnsi"/>
          <w:b/>
        </w:rPr>
      </w:pPr>
      <w:r>
        <w:rPr>
          <w:rFonts w:asciiTheme="minorHAnsi" w:hAnsiTheme="minorHAnsi" w:cstheme="minorHAnsi"/>
          <w:b/>
        </w:rPr>
        <w:t>C</w:t>
      </w:r>
      <w:r w:rsidR="00500164" w:rsidRPr="006F1CCC">
        <w:rPr>
          <w:rFonts w:asciiTheme="minorHAnsi" w:hAnsiTheme="minorHAnsi" w:cstheme="minorHAnsi"/>
          <w:b/>
        </w:rPr>
        <w:t xml:space="preserve">lear and direct alignment to at least one of the three School Readiness Funding priority </w:t>
      </w:r>
      <w:r w:rsidR="00334C31">
        <w:rPr>
          <w:rFonts w:asciiTheme="minorHAnsi" w:hAnsiTheme="minorHAnsi" w:cstheme="minorHAnsi"/>
          <w:b/>
        </w:rPr>
        <w:t xml:space="preserve">outcome </w:t>
      </w:r>
      <w:r w:rsidR="00500164" w:rsidRPr="006F1CCC">
        <w:rPr>
          <w:rFonts w:asciiTheme="minorHAnsi" w:hAnsiTheme="minorHAnsi" w:cstheme="minorHAnsi"/>
          <w:b/>
        </w:rPr>
        <w:t>areas</w:t>
      </w:r>
      <w:r w:rsidR="006D0181">
        <w:rPr>
          <w:rFonts w:asciiTheme="minorHAnsi" w:hAnsiTheme="minorHAnsi" w:cstheme="minorHAnsi"/>
          <w:b/>
        </w:rPr>
        <w:t>:</w:t>
      </w:r>
    </w:p>
    <w:p w14:paraId="2775DFE9" w14:textId="0C961188" w:rsidR="008B79AF" w:rsidRPr="006F1CCC" w:rsidRDefault="008B79AF" w:rsidP="007A71A1">
      <w:pPr>
        <w:pStyle w:val="ListParagraph"/>
        <w:numPr>
          <w:ilvl w:val="0"/>
          <w:numId w:val="28"/>
        </w:numPr>
        <w:rPr>
          <w:rFonts w:asciiTheme="minorHAnsi" w:eastAsiaTheme="majorEastAsia" w:hAnsiTheme="minorHAnsi" w:cstheme="minorHAnsi"/>
          <w:color w:val="000000" w:themeColor="text1"/>
        </w:rPr>
      </w:pPr>
      <w:r w:rsidRPr="006F1CCC">
        <w:rPr>
          <w:rFonts w:asciiTheme="minorHAnsi" w:eastAsiaTheme="majorEastAsia" w:hAnsiTheme="minorHAnsi" w:cstheme="minorHAnsi"/>
          <w:color w:val="000000" w:themeColor="text1"/>
        </w:rPr>
        <w:t xml:space="preserve">The </w:t>
      </w:r>
      <w:r w:rsidR="00857C31">
        <w:rPr>
          <w:rFonts w:asciiTheme="minorHAnsi" w:eastAsiaTheme="majorEastAsia" w:hAnsiTheme="minorHAnsi" w:cstheme="minorHAnsi"/>
          <w:color w:val="000000" w:themeColor="text1"/>
        </w:rPr>
        <w:t xml:space="preserve">application clearly demonstrates how the </w:t>
      </w:r>
      <w:r w:rsidRPr="006F1CCC">
        <w:rPr>
          <w:rFonts w:asciiTheme="minorHAnsi" w:eastAsiaTheme="majorEastAsia" w:hAnsiTheme="minorHAnsi" w:cstheme="minorHAnsi"/>
          <w:color w:val="000000" w:themeColor="text1"/>
        </w:rPr>
        <w:t xml:space="preserve">program/support </w:t>
      </w:r>
      <w:r w:rsidR="00A90D02">
        <w:rPr>
          <w:rFonts w:asciiTheme="minorHAnsi" w:eastAsiaTheme="majorEastAsia" w:hAnsiTheme="minorHAnsi" w:cstheme="minorHAnsi"/>
          <w:color w:val="000000" w:themeColor="text1"/>
        </w:rPr>
        <w:t>build</w:t>
      </w:r>
      <w:r w:rsidR="00857C31">
        <w:rPr>
          <w:rFonts w:asciiTheme="minorHAnsi" w:eastAsiaTheme="majorEastAsia" w:hAnsiTheme="minorHAnsi" w:cstheme="minorHAnsi"/>
          <w:color w:val="000000" w:themeColor="text1"/>
        </w:rPr>
        <w:t>s</w:t>
      </w:r>
      <w:r w:rsidR="00A90D02">
        <w:rPr>
          <w:rFonts w:asciiTheme="minorHAnsi" w:eastAsiaTheme="majorEastAsia" w:hAnsiTheme="minorHAnsi" w:cstheme="minorHAnsi"/>
          <w:color w:val="000000" w:themeColor="text1"/>
        </w:rPr>
        <w:t xml:space="preserve"> the capacity of educators and families to </w:t>
      </w:r>
      <w:r w:rsidRPr="006F1CCC">
        <w:rPr>
          <w:rFonts w:asciiTheme="minorHAnsi" w:eastAsiaTheme="majorEastAsia" w:hAnsiTheme="minorHAnsi" w:cstheme="minorHAnsi"/>
          <w:color w:val="000000" w:themeColor="text1"/>
        </w:rPr>
        <w:t xml:space="preserve">directly support outcomes for children in </w:t>
      </w:r>
      <w:r w:rsidRPr="006F1CCC">
        <w:rPr>
          <w:rFonts w:asciiTheme="minorHAnsi" w:eastAsiaTheme="majorEastAsia" w:hAnsiTheme="minorHAnsi" w:cstheme="minorHAnsi"/>
          <w:i/>
          <w:color w:val="000000" w:themeColor="text1"/>
        </w:rPr>
        <w:t>at least one</w:t>
      </w:r>
      <w:r w:rsidRPr="006F1CCC">
        <w:rPr>
          <w:rFonts w:asciiTheme="minorHAnsi" w:eastAsiaTheme="majorEastAsia" w:hAnsiTheme="minorHAnsi" w:cstheme="minorHAnsi"/>
          <w:color w:val="000000" w:themeColor="text1"/>
        </w:rPr>
        <w:t xml:space="preserve"> of the three School Readiness Funding priority areas outlined above</w:t>
      </w:r>
      <w:r w:rsidR="00857C31">
        <w:rPr>
          <w:rFonts w:asciiTheme="minorHAnsi" w:eastAsiaTheme="majorEastAsia" w:hAnsiTheme="minorHAnsi" w:cstheme="minorHAnsi"/>
          <w:color w:val="000000" w:themeColor="text1"/>
        </w:rPr>
        <w:t>. T</w:t>
      </w:r>
      <w:r w:rsidRPr="006F1CCC">
        <w:rPr>
          <w:rFonts w:asciiTheme="minorHAnsi" w:eastAsiaTheme="majorEastAsia" w:hAnsiTheme="minorHAnsi" w:cstheme="minorHAnsi"/>
          <w:color w:val="000000" w:themeColor="text1"/>
        </w:rPr>
        <w:t xml:space="preserve">he </w:t>
      </w:r>
      <w:r w:rsidR="002578AD">
        <w:rPr>
          <w:rFonts w:asciiTheme="minorHAnsi" w:eastAsiaTheme="majorEastAsia" w:hAnsiTheme="minorHAnsi" w:cstheme="minorHAnsi"/>
          <w:color w:val="000000" w:themeColor="text1"/>
        </w:rPr>
        <w:t>application</w:t>
      </w:r>
      <w:r w:rsidRPr="006F1CCC">
        <w:rPr>
          <w:rFonts w:asciiTheme="minorHAnsi" w:eastAsiaTheme="majorEastAsia" w:hAnsiTheme="minorHAnsi" w:cstheme="minorHAnsi"/>
          <w:color w:val="000000" w:themeColor="text1"/>
        </w:rPr>
        <w:t xml:space="preserve"> must provide a clear description of how the program or support aligns with the priority area or areas identified.</w:t>
      </w:r>
    </w:p>
    <w:p w14:paraId="5A19B65C" w14:textId="42BE0A98" w:rsidR="008B79AF" w:rsidRDefault="008B79AF" w:rsidP="00BD53BE">
      <w:pPr>
        <w:pStyle w:val="ListParagraph"/>
        <w:rPr>
          <w:rFonts w:asciiTheme="minorHAnsi" w:hAnsiTheme="minorHAnsi" w:cstheme="minorHAnsi"/>
          <w:b/>
        </w:rPr>
      </w:pPr>
    </w:p>
    <w:p w14:paraId="0FA93786" w14:textId="69C3BC09" w:rsidR="005531EB" w:rsidRDefault="005531EB" w:rsidP="00BD53BE">
      <w:pPr>
        <w:pStyle w:val="ListParagraph"/>
        <w:rPr>
          <w:rFonts w:asciiTheme="minorHAnsi" w:hAnsiTheme="minorHAnsi" w:cstheme="minorHAnsi"/>
          <w:b/>
        </w:rPr>
      </w:pPr>
    </w:p>
    <w:p w14:paraId="1511937E" w14:textId="77777777" w:rsidR="005531EB" w:rsidRPr="006F1CCC" w:rsidRDefault="005531EB" w:rsidP="00BD53BE">
      <w:pPr>
        <w:pStyle w:val="ListParagraph"/>
        <w:rPr>
          <w:rFonts w:asciiTheme="minorHAnsi" w:hAnsiTheme="minorHAnsi" w:cstheme="minorHAnsi"/>
          <w:b/>
        </w:rPr>
      </w:pPr>
    </w:p>
    <w:p w14:paraId="621B6399" w14:textId="08705FD9" w:rsidR="004C0CDF" w:rsidRPr="006F1CCC" w:rsidRDefault="00EF317F" w:rsidP="007A71A1">
      <w:pPr>
        <w:pStyle w:val="ListParagraph"/>
        <w:numPr>
          <w:ilvl w:val="0"/>
          <w:numId w:val="10"/>
        </w:numPr>
        <w:rPr>
          <w:rFonts w:asciiTheme="minorHAnsi" w:hAnsiTheme="minorHAnsi" w:cstheme="minorHAnsi"/>
          <w:b/>
        </w:rPr>
      </w:pPr>
      <w:r w:rsidRPr="006F1CCC">
        <w:rPr>
          <w:rFonts w:asciiTheme="minorHAnsi" w:hAnsiTheme="minorHAnsi" w:cstheme="minorHAnsi"/>
          <w:b/>
        </w:rPr>
        <w:lastRenderedPageBreak/>
        <w:t>Appropriate for implementation in</w:t>
      </w:r>
      <w:r w:rsidR="008437B1" w:rsidRPr="006F1CCC">
        <w:rPr>
          <w:rFonts w:asciiTheme="minorHAnsi" w:hAnsiTheme="minorHAnsi" w:cstheme="minorHAnsi"/>
          <w:b/>
        </w:rPr>
        <w:t xml:space="preserve"> Victorian early childhood settings:</w:t>
      </w:r>
    </w:p>
    <w:p w14:paraId="4FC8BD72" w14:textId="4906A545" w:rsidR="008437B1" w:rsidRPr="002578AD" w:rsidRDefault="002578AD" w:rsidP="007A71A1">
      <w:pPr>
        <w:pStyle w:val="ListParagraph"/>
        <w:numPr>
          <w:ilvl w:val="0"/>
          <w:numId w:val="28"/>
        </w:numPr>
        <w:rPr>
          <w:rFonts w:asciiTheme="minorHAnsi" w:eastAsiaTheme="majorEastAsia" w:hAnsiTheme="minorHAnsi" w:cstheme="minorHAnsi"/>
          <w:color w:val="000000" w:themeColor="text1"/>
        </w:rPr>
      </w:pPr>
      <w:r w:rsidRPr="002578AD">
        <w:rPr>
          <w:rFonts w:asciiTheme="minorHAnsi" w:eastAsiaTheme="majorEastAsia" w:hAnsiTheme="minorHAnsi" w:cstheme="minorHAnsi"/>
          <w:color w:val="000000" w:themeColor="text1"/>
        </w:rPr>
        <w:t xml:space="preserve">The </w:t>
      </w:r>
      <w:r w:rsidR="00857C31">
        <w:rPr>
          <w:rFonts w:asciiTheme="minorHAnsi" w:eastAsiaTheme="majorEastAsia" w:hAnsiTheme="minorHAnsi" w:cstheme="minorHAnsi"/>
          <w:color w:val="000000" w:themeColor="text1"/>
        </w:rPr>
        <w:t xml:space="preserve">application must clearly demonstrate how </w:t>
      </w:r>
      <w:r w:rsidR="00FD4999">
        <w:rPr>
          <w:rFonts w:asciiTheme="minorHAnsi" w:eastAsiaTheme="majorEastAsia" w:hAnsiTheme="minorHAnsi" w:cstheme="minorHAnsi"/>
          <w:color w:val="000000" w:themeColor="text1"/>
        </w:rPr>
        <w:t xml:space="preserve">the </w:t>
      </w:r>
      <w:r w:rsidRPr="002578AD">
        <w:rPr>
          <w:rFonts w:asciiTheme="minorHAnsi" w:eastAsiaTheme="majorEastAsia" w:hAnsiTheme="minorHAnsi" w:cstheme="minorHAnsi"/>
          <w:color w:val="000000" w:themeColor="text1"/>
        </w:rPr>
        <w:t xml:space="preserve">program/support </w:t>
      </w:r>
      <w:r w:rsidR="00857C31">
        <w:rPr>
          <w:rFonts w:asciiTheme="minorHAnsi" w:eastAsiaTheme="majorEastAsia" w:hAnsiTheme="minorHAnsi" w:cstheme="minorHAnsi"/>
          <w:color w:val="000000" w:themeColor="text1"/>
        </w:rPr>
        <w:t xml:space="preserve">is </w:t>
      </w:r>
      <w:r w:rsidRPr="002578AD">
        <w:rPr>
          <w:rFonts w:asciiTheme="minorHAnsi" w:eastAsiaTheme="majorEastAsia" w:hAnsiTheme="minorHAnsi" w:cstheme="minorHAnsi"/>
          <w:color w:val="000000" w:themeColor="text1"/>
        </w:rPr>
        <w:t xml:space="preserve">appropriate for implementation in Victorian early childhood settings. </w:t>
      </w:r>
      <w:r w:rsidR="00C81CA5" w:rsidRPr="002578AD">
        <w:rPr>
          <w:rFonts w:asciiTheme="minorHAnsi" w:eastAsiaTheme="majorEastAsia" w:hAnsiTheme="minorHAnsi" w:cstheme="minorHAnsi"/>
          <w:color w:val="000000" w:themeColor="text1"/>
        </w:rPr>
        <w:t>Applications</w:t>
      </w:r>
      <w:r w:rsidR="004C0CDF" w:rsidRPr="002578AD">
        <w:rPr>
          <w:rFonts w:asciiTheme="minorHAnsi" w:eastAsiaTheme="majorEastAsia" w:hAnsiTheme="minorHAnsi" w:cstheme="minorHAnsi"/>
          <w:color w:val="000000" w:themeColor="text1"/>
        </w:rPr>
        <w:t xml:space="preserve"> should demonstrate that the </w:t>
      </w:r>
      <w:r w:rsidR="00D37825" w:rsidRPr="002578AD">
        <w:rPr>
          <w:rFonts w:asciiTheme="minorHAnsi" w:eastAsiaTheme="majorEastAsia" w:hAnsiTheme="minorHAnsi" w:cstheme="minorHAnsi"/>
          <w:color w:val="000000" w:themeColor="text1"/>
        </w:rPr>
        <w:t>program or support</w:t>
      </w:r>
      <w:r w:rsidR="004C0CDF" w:rsidRPr="002578AD">
        <w:rPr>
          <w:rFonts w:asciiTheme="minorHAnsi" w:eastAsiaTheme="majorEastAsia" w:hAnsiTheme="minorHAnsi" w:cstheme="minorHAnsi"/>
          <w:color w:val="000000" w:themeColor="text1"/>
        </w:rPr>
        <w:t xml:space="preserve"> is:</w:t>
      </w:r>
      <w:r w:rsidR="008437B1" w:rsidRPr="002578AD">
        <w:rPr>
          <w:rFonts w:asciiTheme="minorHAnsi" w:eastAsiaTheme="majorEastAsia" w:hAnsiTheme="minorHAnsi" w:cstheme="minorHAnsi"/>
          <w:color w:val="000000" w:themeColor="text1"/>
        </w:rPr>
        <w:t xml:space="preserve"> </w:t>
      </w:r>
    </w:p>
    <w:p w14:paraId="6318A896" w14:textId="77777777" w:rsidR="004C0CDF" w:rsidRPr="006F1CCC" w:rsidRDefault="004C0CDF" w:rsidP="007A71A1">
      <w:pPr>
        <w:pStyle w:val="ListParagraph"/>
        <w:numPr>
          <w:ilvl w:val="0"/>
          <w:numId w:val="14"/>
        </w:numPr>
        <w:rPr>
          <w:rFonts w:asciiTheme="minorHAnsi" w:hAnsiTheme="minorHAnsi" w:cstheme="minorHAnsi"/>
        </w:rPr>
      </w:pPr>
      <w:r w:rsidRPr="006F1CCC">
        <w:rPr>
          <w:rFonts w:asciiTheme="minorHAnsi" w:hAnsiTheme="minorHAnsi" w:cstheme="minorHAnsi"/>
        </w:rPr>
        <w:t>age appropriate for a play-based kindergarten setting and suitable for children aged two to six years and their families</w:t>
      </w:r>
    </w:p>
    <w:p w14:paraId="4C20B5CF" w14:textId="3114E841" w:rsidR="00EE3A5C" w:rsidRDefault="00EF317F" w:rsidP="007A71A1">
      <w:pPr>
        <w:pStyle w:val="ListParagraph"/>
        <w:numPr>
          <w:ilvl w:val="0"/>
          <w:numId w:val="14"/>
        </w:numPr>
        <w:rPr>
          <w:rFonts w:asciiTheme="minorHAnsi" w:hAnsiTheme="minorHAnsi" w:cstheme="minorHAnsi"/>
        </w:rPr>
      </w:pPr>
      <w:r w:rsidRPr="006F1CCC">
        <w:rPr>
          <w:rFonts w:asciiTheme="minorHAnsi" w:hAnsiTheme="minorHAnsi" w:cstheme="minorHAnsi"/>
        </w:rPr>
        <w:t>available</w:t>
      </w:r>
      <w:r w:rsidR="004C0CDF" w:rsidRPr="006F1CCC">
        <w:rPr>
          <w:rFonts w:asciiTheme="minorHAnsi" w:hAnsiTheme="minorHAnsi" w:cstheme="minorHAnsi"/>
        </w:rPr>
        <w:t xml:space="preserve"> to funded kindergarten services across Victoria. </w:t>
      </w:r>
      <w:r w:rsidR="009D6BA6">
        <w:rPr>
          <w:rFonts w:asciiTheme="minorHAnsi" w:hAnsiTheme="minorHAnsi" w:cstheme="minorHAnsi"/>
        </w:rPr>
        <w:t xml:space="preserve">If </w:t>
      </w:r>
      <w:r w:rsidR="004C0CDF" w:rsidRPr="006F1CCC">
        <w:rPr>
          <w:rFonts w:asciiTheme="minorHAnsi" w:hAnsiTheme="minorHAnsi" w:cstheme="minorHAnsi"/>
        </w:rPr>
        <w:t>the program or supp</w:t>
      </w:r>
      <w:r w:rsidRPr="006F1CCC">
        <w:rPr>
          <w:rFonts w:asciiTheme="minorHAnsi" w:hAnsiTheme="minorHAnsi" w:cstheme="minorHAnsi"/>
        </w:rPr>
        <w:t>ort can</w:t>
      </w:r>
      <w:r w:rsidR="009D6BA6">
        <w:rPr>
          <w:rFonts w:asciiTheme="minorHAnsi" w:hAnsiTheme="minorHAnsi" w:cstheme="minorHAnsi"/>
        </w:rPr>
        <w:t>not initially</w:t>
      </w:r>
      <w:r w:rsidRPr="006F1CCC">
        <w:rPr>
          <w:rFonts w:asciiTheme="minorHAnsi" w:hAnsiTheme="minorHAnsi" w:cstheme="minorHAnsi"/>
        </w:rPr>
        <w:t xml:space="preserve"> be accessed across </w:t>
      </w:r>
      <w:r w:rsidR="009D6BA6">
        <w:rPr>
          <w:rFonts w:asciiTheme="minorHAnsi" w:hAnsiTheme="minorHAnsi" w:cstheme="minorHAnsi"/>
        </w:rPr>
        <w:t xml:space="preserve">Victoria, the application must demonstrate how over time it will be expanded to ensure it will be accessible to all funded kindergarten services. </w:t>
      </w:r>
    </w:p>
    <w:p w14:paraId="44086B18" w14:textId="74560EF0" w:rsidR="004C0CDF" w:rsidRPr="006F1CCC" w:rsidRDefault="002F2BF3" w:rsidP="007A71A1">
      <w:pPr>
        <w:pStyle w:val="ListParagraph"/>
        <w:numPr>
          <w:ilvl w:val="0"/>
          <w:numId w:val="14"/>
        </w:numPr>
        <w:rPr>
          <w:rFonts w:asciiTheme="minorHAnsi" w:hAnsiTheme="minorHAnsi" w:cstheme="minorHAnsi"/>
        </w:rPr>
      </w:pPr>
      <w:r>
        <w:rPr>
          <w:rFonts w:asciiTheme="minorHAnsi" w:hAnsiTheme="minorHAnsi" w:cstheme="minorHAnsi"/>
        </w:rPr>
        <w:t>able to be scaled up to meet increas</w:t>
      </w:r>
      <w:r w:rsidR="00F50C89">
        <w:rPr>
          <w:rFonts w:asciiTheme="minorHAnsi" w:hAnsiTheme="minorHAnsi" w:cstheme="minorHAnsi"/>
        </w:rPr>
        <w:t>es</w:t>
      </w:r>
      <w:r>
        <w:rPr>
          <w:rFonts w:asciiTheme="minorHAnsi" w:hAnsiTheme="minorHAnsi" w:cstheme="minorHAnsi"/>
        </w:rPr>
        <w:t xml:space="preserve"> </w:t>
      </w:r>
      <w:r w:rsidR="00E10083">
        <w:rPr>
          <w:rFonts w:asciiTheme="minorHAnsi" w:hAnsiTheme="minorHAnsi" w:cstheme="minorHAnsi"/>
        </w:rPr>
        <w:t xml:space="preserve">in </w:t>
      </w:r>
      <w:r>
        <w:rPr>
          <w:rFonts w:asciiTheme="minorHAnsi" w:hAnsiTheme="minorHAnsi" w:cstheme="minorHAnsi"/>
        </w:rPr>
        <w:t>demand for the program</w:t>
      </w:r>
    </w:p>
    <w:p w14:paraId="12014114" w14:textId="454D4290" w:rsidR="008437B1" w:rsidRPr="006F1CCC" w:rsidRDefault="004C0CDF" w:rsidP="007A71A1">
      <w:pPr>
        <w:pStyle w:val="ListParagraph"/>
        <w:numPr>
          <w:ilvl w:val="0"/>
          <w:numId w:val="14"/>
        </w:numPr>
        <w:rPr>
          <w:rFonts w:asciiTheme="minorHAnsi" w:hAnsiTheme="minorHAnsi" w:cstheme="minorHAnsi"/>
        </w:rPr>
      </w:pPr>
      <w:r w:rsidRPr="006F1CCC">
        <w:rPr>
          <w:rFonts w:asciiTheme="minorHAnsi" w:hAnsiTheme="minorHAnsi" w:cstheme="minorHAnsi"/>
        </w:rPr>
        <w:t xml:space="preserve">inclusive and recognises all children’s and families’ experiences and capabilities to foster a sense of belonging to their family, </w:t>
      </w:r>
      <w:r w:rsidR="00830CB4" w:rsidRPr="006F1CCC">
        <w:rPr>
          <w:rFonts w:asciiTheme="minorHAnsi" w:hAnsiTheme="minorHAnsi" w:cstheme="minorHAnsi"/>
        </w:rPr>
        <w:t>community,</w:t>
      </w:r>
      <w:r w:rsidRPr="006F1CCC">
        <w:rPr>
          <w:rFonts w:asciiTheme="minorHAnsi" w:hAnsiTheme="minorHAnsi" w:cstheme="minorHAnsi"/>
        </w:rPr>
        <w:t xml:space="preserve"> and early years settings.</w:t>
      </w:r>
    </w:p>
    <w:p w14:paraId="552A4912" w14:textId="77777777" w:rsidR="004C0CDF" w:rsidRPr="006F1CCC" w:rsidRDefault="004C0CDF" w:rsidP="002334A0">
      <w:pPr>
        <w:pStyle w:val="ListParagraph"/>
        <w:rPr>
          <w:rFonts w:asciiTheme="minorHAnsi" w:hAnsiTheme="minorHAnsi" w:cstheme="minorHAnsi"/>
        </w:rPr>
      </w:pPr>
    </w:p>
    <w:p w14:paraId="52422934" w14:textId="576E00DF" w:rsidR="008437B1" w:rsidRPr="00BA1403" w:rsidRDefault="00BA1403" w:rsidP="00BA1403">
      <w:pPr>
        <w:rPr>
          <w:rFonts w:cstheme="minorHAnsi"/>
          <w:b/>
        </w:rPr>
      </w:pPr>
      <w:r w:rsidRPr="00BA1403">
        <w:rPr>
          <w:rFonts w:cstheme="minorHAnsi"/>
          <w:b/>
        </w:rPr>
        <w:t xml:space="preserve">Programs/ supports should also have an </w:t>
      </w:r>
      <w:r w:rsidR="008437B1" w:rsidRPr="00BA1403">
        <w:rPr>
          <w:rFonts w:cstheme="minorHAnsi"/>
          <w:b/>
        </w:rPr>
        <w:t xml:space="preserve">evidence base or clear program logic: </w:t>
      </w:r>
    </w:p>
    <w:p w14:paraId="4F339EC9" w14:textId="0D4DBA56" w:rsidR="00812F80" w:rsidRPr="00BA1403" w:rsidRDefault="00812F80" w:rsidP="00BA1403">
      <w:pPr>
        <w:rPr>
          <w:rFonts w:cstheme="minorHAnsi"/>
        </w:rPr>
      </w:pPr>
      <w:r w:rsidRPr="00BA1403">
        <w:rPr>
          <w:rFonts w:cstheme="minorHAnsi"/>
        </w:rPr>
        <w:t xml:space="preserve">It is highly recommended that </w:t>
      </w:r>
      <w:r w:rsidR="00482CE9">
        <w:rPr>
          <w:rFonts w:cstheme="minorHAnsi"/>
        </w:rPr>
        <w:t>applications</w:t>
      </w:r>
      <w:r w:rsidRPr="00BA1403">
        <w:rPr>
          <w:rFonts w:cstheme="minorHAnsi"/>
        </w:rPr>
        <w:t xml:space="preserve"> include </w:t>
      </w:r>
      <w:r w:rsidR="009D6BA6">
        <w:rPr>
          <w:rFonts w:cstheme="minorHAnsi"/>
        </w:rPr>
        <w:t xml:space="preserve">a description of the program/support’s </w:t>
      </w:r>
      <w:r w:rsidRPr="00BA1403">
        <w:rPr>
          <w:rFonts w:cstheme="minorHAnsi"/>
        </w:rPr>
        <w:t>evidence base and a program logic. Where there is no clear evidence base,</w:t>
      </w:r>
      <w:r w:rsidR="00F50C89">
        <w:rPr>
          <w:rFonts w:cstheme="minorHAnsi"/>
        </w:rPr>
        <w:t xml:space="preserve"> please complete the program logic template in Appendix 1</w:t>
      </w:r>
      <w:r w:rsidRPr="00BA1403">
        <w:rPr>
          <w:rFonts w:cstheme="minorHAnsi"/>
        </w:rPr>
        <w:t xml:space="preserve">. </w:t>
      </w:r>
      <w:r w:rsidR="00482CE9">
        <w:rPr>
          <w:rFonts w:cstheme="minorHAnsi"/>
        </w:rPr>
        <w:t>In the absence of any evidence</w:t>
      </w:r>
      <w:r w:rsidR="00B118F3">
        <w:rPr>
          <w:rFonts w:cstheme="minorHAnsi"/>
        </w:rPr>
        <w:t xml:space="preserve"> or program logic</w:t>
      </w:r>
      <w:r w:rsidR="004779F2">
        <w:rPr>
          <w:rFonts w:cstheme="minorHAnsi"/>
        </w:rPr>
        <w:t>,</w:t>
      </w:r>
      <w:r w:rsidR="00482CE9" w:rsidRPr="00BA1403">
        <w:rPr>
          <w:rFonts w:cstheme="minorHAnsi"/>
        </w:rPr>
        <w:t xml:space="preserve"> </w:t>
      </w:r>
      <w:r w:rsidR="00482CE9">
        <w:rPr>
          <w:rFonts w:cstheme="minorHAnsi"/>
        </w:rPr>
        <w:t>t</w:t>
      </w:r>
      <w:r w:rsidR="00BA61DB" w:rsidRPr="00BA1403">
        <w:rPr>
          <w:rFonts w:cstheme="minorHAnsi"/>
        </w:rPr>
        <w:t>he</w:t>
      </w:r>
      <w:r w:rsidRPr="00BA1403">
        <w:rPr>
          <w:rFonts w:cstheme="minorHAnsi"/>
        </w:rPr>
        <w:t xml:space="preserve"> Department may assess the </w:t>
      </w:r>
      <w:r w:rsidR="00482CE9">
        <w:rPr>
          <w:rFonts w:cstheme="minorHAnsi"/>
        </w:rPr>
        <w:t>application</w:t>
      </w:r>
      <w:r w:rsidRPr="00BA1403">
        <w:rPr>
          <w:rFonts w:cstheme="minorHAnsi"/>
        </w:rPr>
        <w:t xml:space="preserve"> as ineligible for the </w:t>
      </w:r>
      <w:r w:rsidR="00B118F3">
        <w:rPr>
          <w:rFonts w:cstheme="minorHAnsi"/>
        </w:rPr>
        <w:t>M</w:t>
      </w:r>
      <w:r w:rsidRPr="00BA1403">
        <w:rPr>
          <w:rFonts w:cstheme="minorHAnsi"/>
        </w:rPr>
        <w:t>enu</w:t>
      </w:r>
      <w:r w:rsidR="00B118F3">
        <w:rPr>
          <w:rFonts w:cstheme="minorHAnsi"/>
        </w:rPr>
        <w:t>.</w:t>
      </w:r>
      <w:r w:rsidR="00BA61DB" w:rsidRPr="00BA1403">
        <w:rPr>
          <w:rFonts w:cstheme="minorHAnsi"/>
        </w:rPr>
        <w:t xml:space="preserve"> </w:t>
      </w:r>
    </w:p>
    <w:p w14:paraId="0A5F5845" w14:textId="77777777" w:rsidR="00805245" w:rsidRPr="006F1CCC" w:rsidRDefault="00805245" w:rsidP="002334A0">
      <w:pPr>
        <w:spacing w:after="0"/>
        <w:rPr>
          <w:rFonts w:cstheme="minorHAnsi"/>
          <w:b/>
          <w:szCs w:val="22"/>
          <w:u w:val="single"/>
        </w:rPr>
      </w:pPr>
    </w:p>
    <w:p w14:paraId="755FFE23" w14:textId="6BA2A939" w:rsidR="009D6BA6" w:rsidRDefault="006467A2" w:rsidP="002334A0">
      <w:pPr>
        <w:rPr>
          <w:rFonts w:cstheme="minorHAnsi"/>
          <w:szCs w:val="22"/>
        </w:rPr>
      </w:pPr>
      <w:r w:rsidRPr="006F1CCC">
        <w:rPr>
          <w:rFonts w:cstheme="minorHAnsi"/>
          <w:szCs w:val="22"/>
        </w:rPr>
        <w:t>The 202</w:t>
      </w:r>
      <w:r w:rsidR="006259C2" w:rsidRPr="006F1CCC">
        <w:rPr>
          <w:rFonts w:cstheme="minorHAnsi"/>
          <w:szCs w:val="22"/>
        </w:rPr>
        <w:t>2</w:t>
      </w:r>
      <w:r w:rsidRPr="006F1CCC">
        <w:rPr>
          <w:rFonts w:cstheme="minorHAnsi"/>
          <w:szCs w:val="22"/>
        </w:rPr>
        <w:t xml:space="preserve"> version of the </w:t>
      </w:r>
      <w:r w:rsidR="005F43FF">
        <w:rPr>
          <w:rFonts w:cstheme="minorHAnsi"/>
          <w:szCs w:val="22"/>
        </w:rPr>
        <w:t>M</w:t>
      </w:r>
      <w:r w:rsidRPr="006F1CCC">
        <w:rPr>
          <w:rFonts w:cstheme="minorHAnsi"/>
          <w:szCs w:val="22"/>
        </w:rPr>
        <w:t xml:space="preserve">enu will be launched online in </w:t>
      </w:r>
      <w:r w:rsidR="00D857E6" w:rsidRPr="006F1CCC">
        <w:rPr>
          <w:rFonts w:cstheme="minorHAnsi"/>
          <w:szCs w:val="22"/>
        </w:rPr>
        <w:t>September</w:t>
      </w:r>
      <w:r w:rsidRPr="006F1CCC">
        <w:rPr>
          <w:rFonts w:cstheme="minorHAnsi"/>
          <w:szCs w:val="22"/>
        </w:rPr>
        <w:t xml:space="preserve"> 202</w:t>
      </w:r>
      <w:r w:rsidR="006259C2" w:rsidRPr="006F1CCC">
        <w:rPr>
          <w:rFonts w:cstheme="minorHAnsi"/>
          <w:szCs w:val="22"/>
        </w:rPr>
        <w:t>1</w:t>
      </w:r>
      <w:r w:rsidRPr="006F1CCC">
        <w:rPr>
          <w:rFonts w:cstheme="minorHAnsi"/>
          <w:szCs w:val="22"/>
        </w:rPr>
        <w:t xml:space="preserve">. </w:t>
      </w:r>
      <w:r w:rsidR="00EF317F" w:rsidRPr="006F1CCC">
        <w:rPr>
          <w:rFonts w:cstheme="minorHAnsi"/>
          <w:szCs w:val="22"/>
        </w:rPr>
        <w:t xml:space="preserve">Applicants will be advised of the outcome of </w:t>
      </w:r>
      <w:r w:rsidR="005F43FF">
        <w:rPr>
          <w:rFonts w:cstheme="minorHAnsi"/>
          <w:szCs w:val="22"/>
        </w:rPr>
        <w:t>applications</w:t>
      </w:r>
      <w:r w:rsidR="00EF317F" w:rsidRPr="006F1CCC">
        <w:rPr>
          <w:rFonts w:cstheme="minorHAnsi"/>
          <w:szCs w:val="22"/>
        </w:rPr>
        <w:t xml:space="preserve"> prior </w:t>
      </w:r>
      <w:r w:rsidRPr="006F1CCC">
        <w:rPr>
          <w:rFonts w:cstheme="minorHAnsi"/>
          <w:szCs w:val="22"/>
        </w:rPr>
        <w:t>to publication</w:t>
      </w:r>
      <w:r w:rsidR="00EF317F" w:rsidRPr="006F1CCC">
        <w:rPr>
          <w:rFonts w:cstheme="minorHAnsi"/>
          <w:szCs w:val="22"/>
        </w:rPr>
        <w:t xml:space="preserve"> of the updated </w:t>
      </w:r>
      <w:r w:rsidR="005F43FF">
        <w:rPr>
          <w:rFonts w:cstheme="minorHAnsi"/>
          <w:szCs w:val="22"/>
        </w:rPr>
        <w:t>M</w:t>
      </w:r>
      <w:r w:rsidR="00EF317F" w:rsidRPr="006F1CCC">
        <w:rPr>
          <w:rFonts w:cstheme="minorHAnsi"/>
          <w:szCs w:val="22"/>
        </w:rPr>
        <w:t>enu</w:t>
      </w:r>
      <w:r w:rsidRPr="006F1CCC">
        <w:rPr>
          <w:rFonts w:cstheme="minorHAnsi"/>
          <w:szCs w:val="22"/>
        </w:rPr>
        <w:t>.</w:t>
      </w:r>
    </w:p>
    <w:p w14:paraId="2BE9419E" w14:textId="77777777" w:rsidR="00800844" w:rsidRDefault="00800844">
      <w:pPr>
        <w:spacing w:after="160"/>
        <w:rPr>
          <w:rFonts w:cstheme="minorHAnsi"/>
          <w:szCs w:val="22"/>
        </w:rPr>
      </w:pPr>
      <w:r>
        <w:rPr>
          <w:rFonts w:cstheme="minorHAnsi"/>
          <w:szCs w:val="22"/>
        </w:rPr>
        <w:br w:type="page"/>
      </w:r>
    </w:p>
    <w:p w14:paraId="7EA5684B" w14:textId="76801D19" w:rsidR="00805245" w:rsidRPr="00800844" w:rsidRDefault="006467A2" w:rsidP="0088517A">
      <w:pPr>
        <w:spacing w:after="160"/>
        <w:rPr>
          <w:rFonts w:cstheme="minorHAnsi"/>
          <w:szCs w:val="22"/>
        </w:rPr>
      </w:pPr>
      <w:r>
        <w:rPr>
          <w:b/>
          <w:color w:val="C00000"/>
          <w:sz w:val="20"/>
          <w:szCs w:val="20"/>
        </w:rPr>
        <w:lastRenderedPageBreak/>
        <w:t>________________________________________________________________</w:t>
      </w:r>
    </w:p>
    <w:p w14:paraId="2A9EEE86" w14:textId="6E8EDFA5" w:rsidR="00805245" w:rsidRDefault="006467A2" w:rsidP="0088517A">
      <w:pPr>
        <w:pStyle w:val="Heading2"/>
      </w:pPr>
      <w:r>
        <w:t>A</w:t>
      </w:r>
      <w:r w:rsidR="00086081">
        <w:t>pplication conditions</w:t>
      </w:r>
    </w:p>
    <w:p w14:paraId="5C2C5E71" w14:textId="77777777" w:rsidR="00800844" w:rsidRPr="004C75A9" w:rsidRDefault="00800844" w:rsidP="00800844">
      <w:pPr>
        <w:numPr>
          <w:ilvl w:val="0"/>
          <w:numId w:val="7"/>
        </w:numPr>
        <w:spacing w:before="160" w:after="0"/>
        <w:jc w:val="both"/>
        <w:rPr>
          <w:rFonts w:cstheme="minorHAnsi"/>
          <w:b/>
          <w:color w:val="000000" w:themeColor="text1"/>
          <w:szCs w:val="22"/>
        </w:rPr>
      </w:pPr>
      <w:r w:rsidRPr="004C75A9">
        <w:rPr>
          <w:rFonts w:cstheme="minorHAnsi"/>
          <w:b/>
          <w:color w:val="000000" w:themeColor="text1"/>
          <w:szCs w:val="22"/>
        </w:rPr>
        <w:t xml:space="preserve">Application </w:t>
      </w:r>
      <w:r>
        <w:rPr>
          <w:rFonts w:cstheme="minorHAnsi"/>
          <w:b/>
          <w:color w:val="000000" w:themeColor="text1"/>
          <w:szCs w:val="22"/>
        </w:rPr>
        <w:t>Materials</w:t>
      </w:r>
    </w:p>
    <w:p w14:paraId="2D2FFA35" w14:textId="18C4DC5C" w:rsidR="00800844" w:rsidRDefault="00800844" w:rsidP="007A71A1">
      <w:pPr>
        <w:spacing w:after="0"/>
        <w:ind w:left="471"/>
        <w:jc w:val="both"/>
        <w:rPr>
          <w:rFonts w:cstheme="minorHAnsi"/>
          <w:szCs w:val="22"/>
        </w:rPr>
      </w:pPr>
      <w:r w:rsidRPr="004C75A9">
        <w:rPr>
          <w:rFonts w:cstheme="minorHAnsi"/>
          <w:szCs w:val="22"/>
        </w:rPr>
        <w:t xml:space="preserve">All </w:t>
      </w:r>
      <w:r>
        <w:rPr>
          <w:rFonts w:cstheme="minorHAnsi"/>
          <w:szCs w:val="22"/>
        </w:rPr>
        <w:t xml:space="preserve">Application Materials </w:t>
      </w:r>
      <w:r w:rsidRPr="004C75A9">
        <w:rPr>
          <w:rFonts w:cstheme="minorHAnsi"/>
          <w:szCs w:val="22"/>
        </w:rPr>
        <w:t xml:space="preserve">will, upon submission, be retained by the Department. The Department will not return any </w:t>
      </w:r>
      <w:r>
        <w:rPr>
          <w:rFonts w:cstheme="minorHAnsi"/>
          <w:szCs w:val="22"/>
        </w:rPr>
        <w:t>Application Materials</w:t>
      </w:r>
      <w:r w:rsidRPr="004C75A9">
        <w:rPr>
          <w:rFonts w:cstheme="minorHAnsi"/>
          <w:szCs w:val="22"/>
        </w:rPr>
        <w:t>.</w:t>
      </w:r>
    </w:p>
    <w:p w14:paraId="249E7EF9" w14:textId="77777777" w:rsidR="00800844" w:rsidRPr="0037465E" w:rsidRDefault="00800844" w:rsidP="00800844">
      <w:pPr>
        <w:spacing w:before="60"/>
        <w:ind w:left="494"/>
        <w:jc w:val="both"/>
        <w:rPr>
          <w:rFonts w:cstheme="minorHAnsi"/>
        </w:rPr>
      </w:pPr>
      <w:r w:rsidRPr="000E73B3">
        <w:rPr>
          <w:rFonts w:cstheme="minorHAnsi"/>
          <w:b/>
          <w:bCs/>
          <w:i/>
          <w:iCs/>
        </w:rPr>
        <w:t>Application Materials</w:t>
      </w:r>
      <w:r>
        <w:rPr>
          <w:rFonts w:cstheme="minorHAnsi"/>
        </w:rPr>
        <w:t xml:space="preserve"> means any material whi</w:t>
      </w:r>
      <w:r w:rsidRPr="000B25BD">
        <w:rPr>
          <w:rFonts w:cstheme="minorHAnsi"/>
        </w:rPr>
        <w:t xml:space="preserve">ch you have submitted for the purposes of, or in connection with, </w:t>
      </w:r>
      <w:r>
        <w:rPr>
          <w:rFonts w:cstheme="minorHAnsi"/>
        </w:rPr>
        <w:t>the</w:t>
      </w:r>
      <w:r w:rsidRPr="000B25BD">
        <w:rPr>
          <w:rFonts w:cstheme="minorHAnsi"/>
        </w:rPr>
        <w:t xml:space="preserve"> evaluation</w:t>
      </w:r>
      <w:r>
        <w:rPr>
          <w:rFonts w:cstheme="minorHAnsi"/>
        </w:rPr>
        <w:t xml:space="preserve"> of the application.</w:t>
      </w:r>
    </w:p>
    <w:p w14:paraId="6F79E761" w14:textId="77777777" w:rsidR="00800844" w:rsidRPr="004C75A9" w:rsidRDefault="00800844" w:rsidP="00800844">
      <w:pPr>
        <w:keepNext/>
        <w:keepLines/>
        <w:numPr>
          <w:ilvl w:val="0"/>
          <w:numId w:val="7"/>
        </w:numPr>
        <w:spacing w:before="160" w:after="0"/>
        <w:jc w:val="both"/>
        <w:rPr>
          <w:rFonts w:cstheme="minorHAnsi"/>
          <w:b/>
          <w:szCs w:val="22"/>
        </w:rPr>
      </w:pPr>
      <w:bookmarkStart w:id="0" w:name="_Ref495807696"/>
      <w:r>
        <w:rPr>
          <w:rFonts w:cstheme="minorHAnsi"/>
          <w:b/>
          <w:szCs w:val="22"/>
        </w:rPr>
        <w:t>Licence to the Department</w:t>
      </w:r>
    </w:p>
    <w:p w14:paraId="32AE54AC" w14:textId="77777777" w:rsidR="00800844" w:rsidRPr="004C75A9" w:rsidRDefault="00800844" w:rsidP="007A71A1">
      <w:pPr>
        <w:ind w:left="471"/>
        <w:jc w:val="both"/>
        <w:rPr>
          <w:rFonts w:cstheme="minorHAnsi"/>
          <w:szCs w:val="22"/>
        </w:rPr>
      </w:pPr>
      <w:r>
        <w:rPr>
          <w:rFonts w:cstheme="minorHAnsi"/>
          <w:szCs w:val="22"/>
        </w:rPr>
        <w:t xml:space="preserve">By submitting an application, the Applicant hereby irrevocably </w:t>
      </w:r>
      <w:r w:rsidRPr="00CD1CF4">
        <w:rPr>
          <w:rFonts w:cstheme="minorHAnsi"/>
          <w:szCs w:val="22"/>
        </w:rPr>
        <w:t>and unconditionally grant</w:t>
      </w:r>
      <w:r>
        <w:rPr>
          <w:rFonts w:cstheme="minorHAnsi"/>
          <w:szCs w:val="22"/>
        </w:rPr>
        <w:t>s</w:t>
      </w:r>
      <w:r w:rsidRPr="00CD1CF4">
        <w:rPr>
          <w:rFonts w:cstheme="minorHAnsi"/>
          <w:szCs w:val="22"/>
        </w:rPr>
        <w:t xml:space="preserve"> to the Department a perpetual, non-exclusive, royalty free, worldwide, irrevocable licence (including the right to sub-licence) to use, reproduce, publish, distribute</w:t>
      </w:r>
      <w:r>
        <w:rPr>
          <w:rFonts w:cstheme="minorHAnsi"/>
          <w:szCs w:val="22"/>
        </w:rPr>
        <w:t xml:space="preserve">, </w:t>
      </w:r>
      <w:r w:rsidRPr="00CD1CF4">
        <w:rPr>
          <w:rFonts w:cstheme="minorHAnsi"/>
          <w:szCs w:val="22"/>
        </w:rPr>
        <w:t>communicate</w:t>
      </w:r>
      <w:r>
        <w:rPr>
          <w:rFonts w:cstheme="minorHAnsi"/>
          <w:szCs w:val="22"/>
        </w:rPr>
        <w:t xml:space="preserve"> and exercise all Intellectual Property Rights in</w:t>
      </w:r>
      <w:r w:rsidRPr="004C75A9">
        <w:rPr>
          <w:rFonts w:cstheme="minorHAnsi"/>
          <w:szCs w:val="22"/>
        </w:rPr>
        <w:t>:</w:t>
      </w:r>
    </w:p>
    <w:p w14:paraId="64F31BA1" w14:textId="77777777" w:rsidR="00800844" w:rsidRPr="004C75A9" w:rsidRDefault="00800844" w:rsidP="007A71A1">
      <w:pPr>
        <w:pStyle w:val="ListParagraph"/>
        <w:numPr>
          <w:ilvl w:val="0"/>
          <w:numId w:val="8"/>
        </w:numPr>
        <w:spacing w:before="60"/>
        <w:ind w:left="851"/>
        <w:contextualSpacing w:val="0"/>
        <w:jc w:val="both"/>
        <w:rPr>
          <w:rFonts w:asciiTheme="minorHAnsi" w:hAnsiTheme="minorHAnsi" w:cstheme="minorHAnsi"/>
          <w:lang w:val="en-GB"/>
        </w:rPr>
      </w:pPr>
      <w:r>
        <w:rPr>
          <w:rFonts w:asciiTheme="minorHAnsi" w:hAnsiTheme="minorHAnsi" w:cstheme="minorHAnsi"/>
          <w:lang w:val="en-GB"/>
        </w:rPr>
        <w:t>the</w:t>
      </w:r>
      <w:r w:rsidRPr="004C75A9">
        <w:rPr>
          <w:rFonts w:asciiTheme="minorHAnsi" w:hAnsiTheme="minorHAnsi" w:cstheme="minorHAnsi"/>
          <w:lang w:val="en-GB"/>
        </w:rPr>
        <w:t xml:space="preserve"> </w:t>
      </w:r>
      <w:r>
        <w:rPr>
          <w:rFonts w:asciiTheme="minorHAnsi" w:hAnsiTheme="minorHAnsi" w:cstheme="minorHAnsi"/>
          <w:lang w:val="en-GB"/>
        </w:rPr>
        <w:t>A</w:t>
      </w:r>
      <w:r w:rsidRPr="004C75A9">
        <w:rPr>
          <w:rFonts w:asciiTheme="minorHAnsi" w:hAnsiTheme="minorHAnsi" w:cstheme="minorHAnsi"/>
          <w:lang w:val="en-GB"/>
        </w:rPr>
        <w:t>pplication</w:t>
      </w:r>
      <w:r>
        <w:rPr>
          <w:rFonts w:asciiTheme="minorHAnsi" w:hAnsiTheme="minorHAnsi" w:cstheme="minorHAnsi"/>
          <w:lang w:val="en-GB"/>
        </w:rPr>
        <w:t xml:space="preserve"> Materials; and</w:t>
      </w:r>
    </w:p>
    <w:p w14:paraId="5D77E4D3" w14:textId="77777777" w:rsidR="00800844" w:rsidRPr="004C75A9" w:rsidRDefault="00800844" w:rsidP="007A71A1">
      <w:pPr>
        <w:pStyle w:val="ListParagraph"/>
        <w:numPr>
          <w:ilvl w:val="0"/>
          <w:numId w:val="8"/>
        </w:numPr>
        <w:spacing w:before="60"/>
        <w:ind w:left="851" w:hanging="357"/>
        <w:contextualSpacing w:val="0"/>
        <w:jc w:val="both"/>
        <w:rPr>
          <w:rFonts w:asciiTheme="minorHAnsi" w:hAnsiTheme="minorHAnsi" w:cstheme="minorHAnsi"/>
          <w:lang w:val="en-GB"/>
        </w:rPr>
      </w:pPr>
      <w:r>
        <w:rPr>
          <w:rFonts w:asciiTheme="minorHAnsi" w:hAnsiTheme="minorHAnsi" w:cstheme="minorHAnsi"/>
          <w:lang w:val="en-GB"/>
        </w:rPr>
        <w:t xml:space="preserve">any of the </w:t>
      </w:r>
      <w:r w:rsidRPr="000E73B3">
        <w:rPr>
          <w:rFonts w:asciiTheme="minorHAnsi" w:hAnsiTheme="minorHAnsi" w:cstheme="minorHAnsi"/>
          <w:lang w:val="en-GB"/>
        </w:rPr>
        <w:t xml:space="preserve">Pre-Existing </w:t>
      </w:r>
      <w:r>
        <w:rPr>
          <w:rFonts w:asciiTheme="minorHAnsi" w:hAnsiTheme="minorHAnsi" w:cstheme="minorHAnsi"/>
          <w:lang w:val="en-GB"/>
        </w:rPr>
        <w:t>IP incorporated in or otherwise required to use the Application Materials</w:t>
      </w:r>
    </w:p>
    <w:p w14:paraId="5B925DB9" w14:textId="77777777" w:rsidR="00800844" w:rsidRDefault="00800844" w:rsidP="00800844">
      <w:pPr>
        <w:spacing w:before="60"/>
        <w:ind w:left="494"/>
        <w:jc w:val="both"/>
        <w:rPr>
          <w:rFonts w:cstheme="minorHAnsi"/>
        </w:rPr>
      </w:pPr>
      <w:r w:rsidRPr="000B25BD">
        <w:rPr>
          <w:rFonts w:cstheme="minorHAnsi"/>
        </w:rPr>
        <w:t>in the absolute discretion of the Department</w:t>
      </w:r>
      <w:r>
        <w:rPr>
          <w:rFonts w:cstheme="minorHAnsi"/>
        </w:rPr>
        <w:t>.</w:t>
      </w:r>
    </w:p>
    <w:p w14:paraId="192271B4" w14:textId="77777777" w:rsidR="00800844" w:rsidRDefault="00800844" w:rsidP="00800844">
      <w:pPr>
        <w:spacing w:before="60"/>
        <w:ind w:left="494"/>
        <w:jc w:val="both"/>
        <w:rPr>
          <w:rFonts w:cstheme="minorHAnsi"/>
        </w:rPr>
      </w:pPr>
      <w:r>
        <w:rPr>
          <w:rFonts w:cstheme="minorHAnsi"/>
          <w:b/>
          <w:bCs/>
          <w:i/>
          <w:iCs/>
        </w:rPr>
        <w:t xml:space="preserve">Intellectual Property Rights </w:t>
      </w:r>
      <w:r w:rsidRPr="000E73B3">
        <w:rPr>
          <w:rFonts w:cstheme="minorHAnsi"/>
        </w:rPr>
        <w:t>means</w:t>
      </w:r>
      <w:r>
        <w:rPr>
          <w:rFonts w:cstheme="minorHAnsi"/>
        </w:rPr>
        <w:t xml:space="preserve"> all intellectual property rights at any time recognised by law.</w:t>
      </w:r>
    </w:p>
    <w:p w14:paraId="5970C4A8" w14:textId="77777777" w:rsidR="00800844" w:rsidRPr="000E73B3" w:rsidRDefault="00800844" w:rsidP="00800844">
      <w:pPr>
        <w:spacing w:before="60"/>
        <w:ind w:left="494"/>
        <w:jc w:val="both"/>
        <w:rPr>
          <w:rFonts w:cstheme="minorHAnsi"/>
        </w:rPr>
      </w:pPr>
      <w:r>
        <w:rPr>
          <w:rFonts w:cstheme="minorHAnsi"/>
          <w:b/>
          <w:bCs/>
          <w:i/>
          <w:iCs/>
        </w:rPr>
        <w:t xml:space="preserve">Pre-Existing IP </w:t>
      </w:r>
      <w:r>
        <w:rPr>
          <w:rFonts w:cstheme="minorHAnsi"/>
        </w:rPr>
        <w:t xml:space="preserve">means all materials owned by or licenced to a party which are made available, provided, or used by a party in the application. </w:t>
      </w:r>
    </w:p>
    <w:bookmarkEnd w:id="0"/>
    <w:p w14:paraId="563538B2" w14:textId="77777777" w:rsidR="00800844" w:rsidRPr="004C75A9" w:rsidRDefault="00800844" w:rsidP="00800844">
      <w:pPr>
        <w:keepNext/>
        <w:keepLines/>
        <w:numPr>
          <w:ilvl w:val="0"/>
          <w:numId w:val="7"/>
        </w:numPr>
        <w:spacing w:before="160" w:after="0"/>
        <w:jc w:val="both"/>
        <w:rPr>
          <w:rFonts w:cstheme="minorHAnsi"/>
          <w:b/>
          <w:szCs w:val="22"/>
        </w:rPr>
      </w:pPr>
      <w:r w:rsidRPr="004C75A9">
        <w:rPr>
          <w:rFonts w:cstheme="minorHAnsi"/>
          <w:b/>
          <w:szCs w:val="22"/>
        </w:rPr>
        <w:t>Reservation</w:t>
      </w:r>
    </w:p>
    <w:p w14:paraId="52CCF26F" w14:textId="77777777" w:rsidR="00800844" w:rsidRPr="004C75A9" w:rsidRDefault="00800844" w:rsidP="007A71A1">
      <w:pPr>
        <w:ind w:left="471"/>
        <w:jc w:val="both"/>
        <w:rPr>
          <w:rFonts w:cstheme="minorHAnsi"/>
          <w:szCs w:val="22"/>
        </w:rPr>
      </w:pPr>
      <w:r w:rsidRPr="004C75A9">
        <w:rPr>
          <w:rFonts w:cstheme="minorHAnsi"/>
          <w:szCs w:val="22"/>
        </w:rPr>
        <w:t>The Department reserves the right, in its absolute discretion to:</w:t>
      </w:r>
    </w:p>
    <w:p w14:paraId="1B7D6A23" w14:textId="77777777" w:rsidR="00800844" w:rsidRPr="004C75A9" w:rsidRDefault="00800844" w:rsidP="007A71A1">
      <w:pPr>
        <w:pStyle w:val="ListParagraph"/>
        <w:numPr>
          <w:ilvl w:val="0"/>
          <w:numId w:val="32"/>
        </w:numPr>
        <w:spacing w:before="60"/>
        <w:ind w:left="851"/>
        <w:contextualSpacing w:val="0"/>
        <w:jc w:val="both"/>
        <w:rPr>
          <w:rFonts w:asciiTheme="minorHAnsi" w:hAnsiTheme="minorHAnsi" w:cstheme="minorHAnsi"/>
          <w:lang w:val="en-GB"/>
        </w:rPr>
      </w:pPr>
      <w:r w:rsidRPr="004C75A9">
        <w:rPr>
          <w:rFonts w:asciiTheme="minorHAnsi" w:hAnsiTheme="minorHAnsi" w:cstheme="minorHAnsi"/>
          <w:lang w:val="en-GB"/>
        </w:rPr>
        <w:t xml:space="preserve">refuse to consider or accept any </w:t>
      </w:r>
      <w:proofErr w:type="gramStart"/>
      <w:r w:rsidRPr="004C75A9">
        <w:rPr>
          <w:rFonts w:asciiTheme="minorHAnsi" w:hAnsiTheme="minorHAnsi" w:cstheme="minorHAnsi"/>
          <w:lang w:val="en-GB"/>
        </w:rPr>
        <w:t>application</w:t>
      </w:r>
      <w:r>
        <w:rPr>
          <w:rFonts w:asciiTheme="minorHAnsi" w:hAnsiTheme="minorHAnsi" w:cstheme="minorHAnsi"/>
          <w:lang w:val="en-GB"/>
        </w:rPr>
        <w:t>;</w:t>
      </w:r>
      <w:proofErr w:type="gramEnd"/>
    </w:p>
    <w:p w14:paraId="355D8414" w14:textId="77777777" w:rsidR="00800844" w:rsidRPr="004C75A9" w:rsidRDefault="00800844" w:rsidP="007A71A1">
      <w:pPr>
        <w:pStyle w:val="ListParagraph"/>
        <w:numPr>
          <w:ilvl w:val="0"/>
          <w:numId w:val="32"/>
        </w:numPr>
        <w:spacing w:before="60"/>
        <w:ind w:left="851" w:hanging="357"/>
        <w:contextualSpacing w:val="0"/>
        <w:jc w:val="both"/>
        <w:rPr>
          <w:rFonts w:asciiTheme="minorHAnsi" w:hAnsiTheme="minorHAnsi" w:cstheme="minorHAnsi"/>
          <w:lang w:val="en-GB"/>
        </w:rPr>
      </w:pPr>
      <w:r w:rsidRPr="004C75A9">
        <w:rPr>
          <w:rFonts w:asciiTheme="minorHAnsi" w:hAnsiTheme="minorHAnsi" w:cstheme="minorHAnsi"/>
          <w:lang w:val="en-GB"/>
        </w:rPr>
        <w:t xml:space="preserve">decline to include on the </w:t>
      </w:r>
      <w:r>
        <w:rPr>
          <w:rFonts w:asciiTheme="minorHAnsi" w:hAnsiTheme="minorHAnsi" w:cstheme="minorHAnsi"/>
          <w:lang w:val="en-GB"/>
        </w:rPr>
        <w:t>M</w:t>
      </w:r>
      <w:r w:rsidRPr="004C75A9">
        <w:rPr>
          <w:rFonts w:asciiTheme="minorHAnsi" w:hAnsiTheme="minorHAnsi" w:cstheme="minorHAnsi"/>
          <w:lang w:val="en-GB"/>
        </w:rPr>
        <w:t>enu any submitted program/</w:t>
      </w:r>
      <w:proofErr w:type="gramStart"/>
      <w:r w:rsidRPr="004C75A9">
        <w:rPr>
          <w:rFonts w:asciiTheme="minorHAnsi" w:hAnsiTheme="minorHAnsi" w:cstheme="minorHAnsi"/>
          <w:lang w:val="en-GB"/>
        </w:rPr>
        <w:t>support</w:t>
      </w:r>
      <w:r>
        <w:rPr>
          <w:rFonts w:asciiTheme="minorHAnsi" w:hAnsiTheme="minorHAnsi" w:cstheme="minorHAnsi"/>
          <w:lang w:val="en-GB"/>
        </w:rPr>
        <w:t>;</w:t>
      </w:r>
      <w:proofErr w:type="gramEnd"/>
    </w:p>
    <w:p w14:paraId="5FA0B20E" w14:textId="77777777" w:rsidR="00800844" w:rsidRPr="004C75A9" w:rsidRDefault="00800844" w:rsidP="007A71A1">
      <w:pPr>
        <w:pStyle w:val="ListParagraph"/>
        <w:numPr>
          <w:ilvl w:val="0"/>
          <w:numId w:val="32"/>
        </w:numPr>
        <w:spacing w:before="60"/>
        <w:ind w:left="851" w:hanging="357"/>
        <w:contextualSpacing w:val="0"/>
        <w:jc w:val="both"/>
        <w:rPr>
          <w:rFonts w:asciiTheme="minorHAnsi" w:hAnsiTheme="minorHAnsi" w:cstheme="minorHAnsi"/>
          <w:lang w:val="en-GB"/>
        </w:rPr>
      </w:pPr>
      <w:r w:rsidRPr="004C75A9">
        <w:rPr>
          <w:rFonts w:asciiTheme="minorHAnsi" w:hAnsiTheme="minorHAnsi" w:cstheme="minorHAnsi"/>
          <w:lang w:val="en-GB"/>
        </w:rPr>
        <w:t xml:space="preserve">decline to include on the </w:t>
      </w:r>
      <w:r>
        <w:rPr>
          <w:rFonts w:asciiTheme="minorHAnsi" w:hAnsiTheme="minorHAnsi" w:cstheme="minorHAnsi"/>
          <w:lang w:val="en-GB"/>
        </w:rPr>
        <w:t>M</w:t>
      </w:r>
      <w:r w:rsidRPr="004C75A9">
        <w:rPr>
          <w:rFonts w:asciiTheme="minorHAnsi" w:hAnsiTheme="minorHAnsi" w:cstheme="minorHAnsi"/>
          <w:lang w:val="en-GB"/>
        </w:rPr>
        <w:t xml:space="preserve">enu any information provided by the </w:t>
      </w:r>
      <w:proofErr w:type="gramStart"/>
      <w:r>
        <w:rPr>
          <w:rFonts w:asciiTheme="minorHAnsi" w:hAnsiTheme="minorHAnsi" w:cstheme="minorHAnsi"/>
          <w:lang w:val="en-GB"/>
        </w:rPr>
        <w:t>A</w:t>
      </w:r>
      <w:r w:rsidRPr="004C75A9">
        <w:rPr>
          <w:rFonts w:asciiTheme="minorHAnsi" w:hAnsiTheme="minorHAnsi" w:cstheme="minorHAnsi"/>
          <w:lang w:val="en-GB"/>
        </w:rPr>
        <w:t>pplicant</w:t>
      </w:r>
      <w:r>
        <w:rPr>
          <w:rFonts w:asciiTheme="minorHAnsi" w:hAnsiTheme="minorHAnsi" w:cstheme="minorHAnsi"/>
          <w:lang w:val="en-GB"/>
        </w:rPr>
        <w:t>;</w:t>
      </w:r>
      <w:proofErr w:type="gramEnd"/>
    </w:p>
    <w:p w14:paraId="32DBA52B" w14:textId="77777777" w:rsidR="00800844" w:rsidRPr="004C75A9" w:rsidRDefault="00800844" w:rsidP="007A71A1">
      <w:pPr>
        <w:pStyle w:val="ListParagraph"/>
        <w:numPr>
          <w:ilvl w:val="0"/>
          <w:numId w:val="32"/>
        </w:numPr>
        <w:spacing w:before="60"/>
        <w:ind w:left="851" w:hanging="357"/>
        <w:contextualSpacing w:val="0"/>
        <w:jc w:val="both"/>
        <w:rPr>
          <w:rFonts w:asciiTheme="minorHAnsi" w:hAnsiTheme="minorHAnsi" w:cstheme="minorHAnsi"/>
          <w:lang w:val="en-GB"/>
        </w:rPr>
      </w:pPr>
      <w:r w:rsidRPr="004C75A9">
        <w:rPr>
          <w:rFonts w:asciiTheme="minorHAnsi" w:hAnsiTheme="minorHAnsi" w:cstheme="minorHAnsi"/>
          <w:lang w:val="en-GB"/>
        </w:rPr>
        <w:t xml:space="preserve">remove from the </w:t>
      </w:r>
      <w:r>
        <w:rPr>
          <w:rFonts w:asciiTheme="minorHAnsi" w:hAnsiTheme="minorHAnsi" w:cstheme="minorHAnsi"/>
          <w:lang w:val="en-GB"/>
        </w:rPr>
        <w:t>M</w:t>
      </w:r>
      <w:r w:rsidRPr="004C75A9">
        <w:rPr>
          <w:rFonts w:asciiTheme="minorHAnsi" w:hAnsiTheme="minorHAnsi" w:cstheme="minorHAnsi"/>
          <w:lang w:val="en-GB"/>
        </w:rPr>
        <w:t>enu any program/support</w:t>
      </w:r>
      <w:r>
        <w:rPr>
          <w:rFonts w:asciiTheme="minorHAnsi" w:hAnsiTheme="minorHAnsi" w:cstheme="minorHAnsi"/>
          <w:lang w:val="en-GB"/>
        </w:rPr>
        <w:t>; or</w:t>
      </w:r>
    </w:p>
    <w:p w14:paraId="2F5C338C" w14:textId="77777777" w:rsidR="00800844" w:rsidRPr="004C75A9" w:rsidRDefault="00800844" w:rsidP="007A71A1">
      <w:pPr>
        <w:pStyle w:val="ListParagraph"/>
        <w:numPr>
          <w:ilvl w:val="0"/>
          <w:numId w:val="32"/>
        </w:numPr>
        <w:spacing w:before="60"/>
        <w:ind w:left="851" w:hanging="357"/>
        <w:contextualSpacing w:val="0"/>
        <w:jc w:val="both"/>
        <w:rPr>
          <w:rFonts w:asciiTheme="minorHAnsi" w:hAnsiTheme="minorHAnsi" w:cstheme="minorHAnsi"/>
        </w:rPr>
      </w:pPr>
      <w:r w:rsidRPr="004C75A9">
        <w:rPr>
          <w:rFonts w:asciiTheme="minorHAnsi" w:hAnsiTheme="minorHAnsi" w:cstheme="minorHAnsi"/>
          <w:lang w:val="en-GB"/>
        </w:rPr>
        <w:t xml:space="preserve">remove from the </w:t>
      </w:r>
      <w:r>
        <w:rPr>
          <w:rFonts w:asciiTheme="minorHAnsi" w:hAnsiTheme="minorHAnsi" w:cstheme="minorHAnsi"/>
          <w:lang w:val="en-GB"/>
        </w:rPr>
        <w:t>M</w:t>
      </w:r>
      <w:r w:rsidRPr="004C75A9">
        <w:rPr>
          <w:rFonts w:asciiTheme="minorHAnsi" w:hAnsiTheme="minorHAnsi" w:cstheme="minorHAnsi"/>
          <w:lang w:val="en-GB"/>
        </w:rPr>
        <w:t xml:space="preserve">enu any information provided by the </w:t>
      </w:r>
      <w:r>
        <w:rPr>
          <w:rFonts w:asciiTheme="minorHAnsi" w:hAnsiTheme="minorHAnsi" w:cstheme="minorHAnsi"/>
          <w:lang w:val="en-GB"/>
        </w:rPr>
        <w:t>A</w:t>
      </w:r>
      <w:r w:rsidRPr="004C75A9">
        <w:rPr>
          <w:rFonts w:asciiTheme="minorHAnsi" w:hAnsiTheme="minorHAnsi" w:cstheme="minorHAnsi"/>
          <w:lang w:val="en-GB"/>
        </w:rPr>
        <w:t xml:space="preserve">pplicant without giving any reason for the refusal, </w:t>
      </w:r>
      <w:proofErr w:type="gramStart"/>
      <w:r w:rsidRPr="004C75A9">
        <w:rPr>
          <w:rFonts w:asciiTheme="minorHAnsi" w:hAnsiTheme="minorHAnsi" w:cstheme="minorHAnsi"/>
          <w:lang w:val="en-GB"/>
        </w:rPr>
        <w:t>rejection</w:t>
      </w:r>
      <w:proofErr w:type="gramEnd"/>
      <w:r w:rsidRPr="004C75A9">
        <w:rPr>
          <w:rFonts w:asciiTheme="minorHAnsi" w:hAnsiTheme="minorHAnsi" w:cstheme="minorHAnsi"/>
          <w:lang w:val="en-GB"/>
        </w:rPr>
        <w:t xml:space="preserve"> or removal.</w:t>
      </w:r>
    </w:p>
    <w:p w14:paraId="7F323BED" w14:textId="77777777" w:rsidR="00800844" w:rsidRPr="004C75A9" w:rsidRDefault="00800844" w:rsidP="00800844">
      <w:pPr>
        <w:numPr>
          <w:ilvl w:val="0"/>
          <w:numId w:val="7"/>
        </w:numPr>
        <w:spacing w:before="160" w:after="0"/>
        <w:jc w:val="both"/>
        <w:rPr>
          <w:rFonts w:cstheme="minorHAnsi"/>
          <w:b/>
          <w:color w:val="000000" w:themeColor="text1"/>
          <w:szCs w:val="22"/>
        </w:rPr>
      </w:pPr>
      <w:r w:rsidRPr="004C75A9">
        <w:rPr>
          <w:rFonts w:cstheme="minorHAnsi"/>
          <w:b/>
          <w:color w:val="000000" w:themeColor="text1"/>
          <w:szCs w:val="22"/>
        </w:rPr>
        <w:t>Recommended Program/supports</w:t>
      </w:r>
    </w:p>
    <w:p w14:paraId="4531EA89" w14:textId="77777777" w:rsidR="00800844" w:rsidRPr="004C75A9" w:rsidRDefault="00800844" w:rsidP="007A71A1">
      <w:pPr>
        <w:ind w:left="471"/>
        <w:jc w:val="both"/>
        <w:rPr>
          <w:rFonts w:cstheme="minorHAnsi"/>
          <w:szCs w:val="22"/>
        </w:rPr>
      </w:pPr>
      <w:r w:rsidRPr="004C75A9">
        <w:rPr>
          <w:rFonts w:cstheme="minorHAnsi"/>
          <w:szCs w:val="22"/>
        </w:rPr>
        <w:t xml:space="preserve">Inclusion on the </w:t>
      </w:r>
      <w:r>
        <w:rPr>
          <w:rFonts w:cstheme="minorHAnsi"/>
          <w:szCs w:val="22"/>
        </w:rPr>
        <w:t>M</w:t>
      </w:r>
      <w:r w:rsidRPr="004C75A9">
        <w:rPr>
          <w:rFonts w:cstheme="minorHAnsi"/>
          <w:szCs w:val="22"/>
        </w:rPr>
        <w:t xml:space="preserve">enu does not give rise to a contract (express or implied) between the Applicant and the Department for the supply of the program/support.  </w:t>
      </w:r>
    </w:p>
    <w:p w14:paraId="26FF51ED" w14:textId="77777777" w:rsidR="00800844" w:rsidRPr="004C75A9" w:rsidRDefault="00800844" w:rsidP="00800844">
      <w:pPr>
        <w:spacing w:before="60"/>
        <w:ind w:left="471"/>
        <w:jc w:val="both"/>
        <w:rPr>
          <w:rFonts w:cstheme="minorHAnsi"/>
          <w:szCs w:val="22"/>
        </w:rPr>
      </w:pPr>
      <w:r w:rsidRPr="004C75A9">
        <w:rPr>
          <w:rFonts w:cstheme="minorHAnsi"/>
          <w:szCs w:val="22"/>
        </w:rPr>
        <w:t>No legal relationship will exist between the Department and the Applicant until such time as a binding contract is executed by both parties.</w:t>
      </w:r>
    </w:p>
    <w:p w14:paraId="2BF6C7DE" w14:textId="77777777" w:rsidR="00800844" w:rsidRPr="00800844" w:rsidRDefault="00800844" w:rsidP="00800844">
      <w:pPr>
        <w:numPr>
          <w:ilvl w:val="0"/>
          <w:numId w:val="7"/>
        </w:numPr>
        <w:spacing w:before="160" w:after="0"/>
        <w:jc w:val="both"/>
        <w:rPr>
          <w:rFonts w:cstheme="minorHAnsi"/>
          <w:b/>
          <w:szCs w:val="22"/>
        </w:rPr>
      </w:pPr>
      <w:r w:rsidRPr="00800844">
        <w:rPr>
          <w:rFonts w:cstheme="minorHAnsi"/>
          <w:b/>
          <w:szCs w:val="22"/>
        </w:rPr>
        <w:t>Program Delivery</w:t>
      </w:r>
    </w:p>
    <w:p w14:paraId="355E502A" w14:textId="77777777" w:rsidR="00800844" w:rsidRPr="00800844" w:rsidRDefault="00800844" w:rsidP="007A71A1">
      <w:pPr>
        <w:tabs>
          <w:tab w:val="left" w:pos="471"/>
        </w:tabs>
        <w:spacing w:after="0"/>
        <w:ind w:left="471"/>
        <w:jc w:val="both"/>
        <w:rPr>
          <w:rFonts w:cstheme="minorHAnsi"/>
          <w:bCs/>
          <w:szCs w:val="22"/>
        </w:rPr>
      </w:pPr>
      <w:r w:rsidRPr="00800844">
        <w:rPr>
          <w:rFonts w:cstheme="minorHAnsi"/>
          <w:bCs/>
          <w:szCs w:val="22"/>
        </w:rPr>
        <w:t>The Applicant agrees to respond to levels of demand for any program/support of kindergarten services and increase delivery, within reason.</w:t>
      </w:r>
    </w:p>
    <w:p w14:paraId="7E361DCA" w14:textId="77777777" w:rsidR="00800844" w:rsidRPr="004C75A9" w:rsidRDefault="00800844" w:rsidP="00800844">
      <w:pPr>
        <w:numPr>
          <w:ilvl w:val="0"/>
          <w:numId w:val="7"/>
        </w:numPr>
        <w:spacing w:before="160" w:after="0"/>
        <w:jc w:val="both"/>
        <w:rPr>
          <w:rFonts w:cstheme="minorHAnsi"/>
          <w:b/>
          <w:color w:val="C00000"/>
          <w:szCs w:val="22"/>
        </w:rPr>
      </w:pPr>
      <w:r w:rsidRPr="004C75A9">
        <w:rPr>
          <w:rFonts w:cstheme="minorHAnsi"/>
          <w:b/>
          <w:color w:val="000000" w:themeColor="text1"/>
          <w:szCs w:val="22"/>
        </w:rPr>
        <w:t>Acceptance of Conditions</w:t>
      </w:r>
    </w:p>
    <w:p w14:paraId="7B4F63C8" w14:textId="4E15720D" w:rsidR="004D145B" w:rsidRDefault="00800844" w:rsidP="007A71A1">
      <w:pPr>
        <w:spacing w:before="60"/>
        <w:ind w:left="471"/>
        <w:jc w:val="both"/>
        <w:rPr>
          <w:b/>
          <w:color w:val="C00000"/>
          <w:szCs w:val="22"/>
        </w:rPr>
      </w:pPr>
      <w:r w:rsidRPr="004C75A9">
        <w:rPr>
          <w:rFonts w:cstheme="minorHAnsi"/>
          <w:szCs w:val="22"/>
        </w:rPr>
        <w:t xml:space="preserve">By </w:t>
      </w:r>
      <w:proofErr w:type="gramStart"/>
      <w:r w:rsidRPr="004C75A9">
        <w:rPr>
          <w:rFonts w:cstheme="minorHAnsi"/>
          <w:szCs w:val="22"/>
        </w:rPr>
        <w:t>submitting an application</w:t>
      </w:r>
      <w:proofErr w:type="gramEnd"/>
      <w:r w:rsidRPr="004C75A9">
        <w:rPr>
          <w:rFonts w:cstheme="minorHAnsi"/>
          <w:szCs w:val="22"/>
        </w:rPr>
        <w:t xml:space="preserve"> </w:t>
      </w:r>
      <w:r>
        <w:rPr>
          <w:rFonts w:cstheme="minorHAnsi"/>
          <w:szCs w:val="22"/>
        </w:rPr>
        <w:t>using</w:t>
      </w:r>
      <w:r w:rsidRPr="004C75A9">
        <w:rPr>
          <w:rFonts w:cstheme="minorHAnsi"/>
          <w:szCs w:val="22"/>
        </w:rPr>
        <w:t xml:space="preserve"> this application form, you</w:t>
      </w:r>
      <w:r>
        <w:rPr>
          <w:rFonts w:cstheme="minorHAnsi"/>
          <w:szCs w:val="22"/>
        </w:rPr>
        <w:t xml:space="preserve"> hereby</w:t>
      </w:r>
      <w:r w:rsidRPr="004C75A9">
        <w:rPr>
          <w:rFonts w:cstheme="minorHAnsi"/>
          <w:szCs w:val="22"/>
        </w:rPr>
        <w:t xml:space="preserve"> agree to the Application Conditions.</w:t>
      </w:r>
      <w:r w:rsidR="004D145B">
        <w:rPr>
          <w:b/>
          <w:color w:val="C00000"/>
          <w:szCs w:val="22"/>
        </w:rPr>
        <w:br w:type="page"/>
      </w:r>
    </w:p>
    <w:p w14:paraId="2FB3F64E" w14:textId="1A6F8818" w:rsidR="00805245" w:rsidRDefault="006467A2" w:rsidP="0088517A">
      <w:pPr>
        <w:pStyle w:val="Heading1"/>
      </w:pPr>
      <w:r>
        <w:lastRenderedPageBreak/>
        <w:t>A</w:t>
      </w:r>
      <w:r w:rsidR="00086081">
        <w:t xml:space="preserve">pplication Details </w:t>
      </w:r>
    </w:p>
    <w:p w14:paraId="3C8FB4EA" w14:textId="6243D515" w:rsidR="00BA1403" w:rsidRPr="00E21C45" w:rsidRDefault="00BA1403" w:rsidP="0088517A">
      <w:pPr>
        <w:rPr>
          <w:rFonts w:ascii="Arial" w:hAnsi="Arial" w:cs="Arial"/>
          <w:b/>
          <w:bCs/>
          <w:iCs/>
          <w:color w:val="AF272F" w:themeColor="accent1"/>
          <w:szCs w:val="22"/>
        </w:rPr>
      </w:pPr>
      <w:r w:rsidRPr="00E21C45">
        <w:rPr>
          <w:rFonts w:ascii="Arial" w:hAnsi="Arial" w:cs="Arial"/>
          <w:b/>
          <w:bCs/>
          <w:iCs/>
          <w:color w:val="AF272F" w:themeColor="accent1"/>
          <w:szCs w:val="22"/>
        </w:rPr>
        <w:t>Prospective Menu Provider Briefing</w:t>
      </w:r>
    </w:p>
    <w:p w14:paraId="1E047A28" w14:textId="52B6F6D0" w:rsidR="00FD255D" w:rsidRPr="00E21C45" w:rsidRDefault="005D4858" w:rsidP="0088517A">
      <w:pPr>
        <w:rPr>
          <w:rFonts w:cstheme="minorHAnsi"/>
          <w:b/>
          <w:szCs w:val="22"/>
        </w:rPr>
      </w:pPr>
      <w:r>
        <w:rPr>
          <w:rFonts w:cstheme="minorHAnsi"/>
          <w:b/>
          <w:szCs w:val="22"/>
        </w:rPr>
        <w:t>A</w:t>
      </w:r>
      <w:r w:rsidR="00FD255D" w:rsidRPr="005D4858">
        <w:rPr>
          <w:rFonts w:cstheme="minorHAnsi"/>
          <w:b/>
          <w:szCs w:val="22"/>
        </w:rPr>
        <w:t>ppl</w:t>
      </w:r>
      <w:r w:rsidR="00201B10" w:rsidRPr="005D4858">
        <w:rPr>
          <w:rFonts w:cstheme="minorHAnsi"/>
          <w:b/>
          <w:szCs w:val="22"/>
        </w:rPr>
        <w:t>icants</w:t>
      </w:r>
      <w:r w:rsidR="00FD255D" w:rsidRPr="005D4858">
        <w:rPr>
          <w:rFonts w:cstheme="minorHAnsi"/>
          <w:b/>
          <w:szCs w:val="22"/>
        </w:rPr>
        <w:t xml:space="preserve"> must attend </w:t>
      </w:r>
      <w:r w:rsidR="008E672A">
        <w:rPr>
          <w:rFonts w:cstheme="minorHAnsi"/>
          <w:b/>
          <w:szCs w:val="22"/>
        </w:rPr>
        <w:t>a one-hour</w:t>
      </w:r>
      <w:r w:rsidR="00FD255D" w:rsidRPr="005D4858">
        <w:rPr>
          <w:rFonts w:cstheme="minorHAnsi"/>
          <w:b/>
          <w:szCs w:val="22"/>
        </w:rPr>
        <w:t xml:space="preserve"> </w:t>
      </w:r>
      <w:r w:rsidR="007020FE">
        <w:rPr>
          <w:rFonts w:cstheme="minorHAnsi"/>
          <w:b/>
          <w:szCs w:val="22"/>
        </w:rPr>
        <w:t>p</w:t>
      </w:r>
      <w:r w:rsidR="00FD255D" w:rsidRPr="005D4858">
        <w:rPr>
          <w:rFonts w:cstheme="minorHAnsi"/>
          <w:b/>
          <w:szCs w:val="22"/>
        </w:rPr>
        <w:t xml:space="preserve">rospective Menu provider </w:t>
      </w:r>
      <w:r w:rsidR="008E672A">
        <w:rPr>
          <w:rFonts w:cstheme="minorHAnsi"/>
          <w:b/>
          <w:szCs w:val="22"/>
        </w:rPr>
        <w:t xml:space="preserve">video conference </w:t>
      </w:r>
      <w:r w:rsidR="00FD255D" w:rsidRPr="005D4858">
        <w:rPr>
          <w:rFonts w:cstheme="minorHAnsi"/>
          <w:b/>
          <w:szCs w:val="22"/>
        </w:rPr>
        <w:t>briefing</w:t>
      </w:r>
      <w:r>
        <w:rPr>
          <w:rFonts w:cstheme="minorHAnsi"/>
          <w:b/>
          <w:szCs w:val="22"/>
        </w:rPr>
        <w:t xml:space="preserve"> </w:t>
      </w:r>
      <w:proofErr w:type="gramStart"/>
      <w:r w:rsidRPr="00E21C45">
        <w:rPr>
          <w:rFonts w:cstheme="minorHAnsi"/>
          <w:b/>
          <w:szCs w:val="22"/>
        </w:rPr>
        <w:t>in order to</w:t>
      </w:r>
      <w:proofErr w:type="gramEnd"/>
      <w:r w:rsidRPr="00E21C45">
        <w:rPr>
          <w:rFonts w:cstheme="minorHAnsi"/>
          <w:b/>
          <w:szCs w:val="22"/>
        </w:rPr>
        <w:t xml:space="preserve"> have their application considered</w:t>
      </w:r>
      <w:r w:rsidR="002A5608">
        <w:rPr>
          <w:rFonts w:cstheme="minorHAnsi"/>
          <w:b/>
          <w:szCs w:val="22"/>
        </w:rPr>
        <w:t>.</w:t>
      </w:r>
    </w:p>
    <w:p w14:paraId="66EF0235" w14:textId="72015D59" w:rsidR="00FD255D" w:rsidRPr="00853580" w:rsidRDefault="00FD255D" w:rsidP="0088517A">
      <w:pPr>
        <w:rPr>
          <w:rFonts w:cstheme="minorHAnsi"/>
          <w:bCs/>
          <w:i/>
          <w:iCs/>
          <w:szCs w:val="22"/>
        </w:rPr>
      </w:pPr>
      <w:r w:rsidRPr="00853580">
        <w:rPr>
          <w:rFonts w:cstheme="minorHAnsi"/>
          <w:bCs/>
          <w:i/>
          <w:iCs/>
          <w:szCs w:val="22"/>
        </w:rPr>
        <w:t xml:space="preserve">Please advise which briefing date you attended and the name and email address you registered under: </w:t>
      </w:r>
    </w:p>
    <w:tbl>
      <w:tblPr>
        <w:tblStyle w:val="TableGridLight1"/>
        <w:tblW w:w="9918" w:type="dxa"/>
        <w:tblLook w:val="04A0" w:firstRow="1" w:lastRow="0" w:firstColumn="1" w:lastColumn="0" w:noHBand="0" w:noVBand="1"/>
      </w:tblPr>
      <w:tblGrid>
        <w:gridCol w:w="3681"/>
        <w:gridCol w:w="6237"/>
      </w:tblGrid>
      <w:tr w:rsidR="00FD255D" w:rsidRPr="00521459" w14:paraId="6E06D61E" w14:textId="77777777" w:rsidTr="00612F56">
        <w:tc>
          <w:tcPr>
            <w:tcW w:w="3681" w:type="dxa"/>
            <w:shd w:val="clear" w:color="auto" w:fill="D9D9D9" w:themeFill="background1" w:themeFillShade="D9"/>
          </w:tcPr>
          <w:p w14:paraId="774E8EB0" w14:textId="587612BD" w:rsidR="00FD255D" w:rsidRPr="00521459" w:rsidRDefault="00FD255D" w:rsidP="00612F56">
            <w:pPr>
              <w:rPr>
                <w:rFonts w:ascii="Arial" w:hAnsi="Arial" w:cs="Arial"/>
                <w:b/>
                <w:szCs w:val="22"/>
              </w:rPr>
            </w:pPr>
            <w:r>
              <w:rPr>
                <w:rFonts w:ascii="Arial" w:hAnsi="Arial" w:cs="Arial"/>
                <w:b/>
                <w:szCs w:val="22"/>
              </w:rPr>
              <w:t>Briefing date</w:t>
            </w:r>
            <w:r w:rsidRPr="00521459">
              <w:rPr>
                <w:rFonts w:ascii="Arial" w:hAnsi="Arial" w:cs="Arial"/>
                <w:b/>
                <w:szCs w:val="22"/>
              </w:rPr>
              <w:t xml:space="preserve">: </w:t>
            </w:r>
          </w:p>
        </w:tc>
        <w:tc>
          <w:tcPr>
            <w:tcW w:w="6237" w:type="dxa"/>
          </w:tcPr>
          <w:p w14:paraId="1BC4F565" w14:textId="77777777" w:rsidR="00FD255D" w:rsidRPr="00521459" w:rsidRDefault="00FD255D" w:rsidP="00612F56">
            <w:pPr>
              <w:rPr>
                <w:rFonts w:ascii="Arial" w:hAnsi="Arial" w:cs="Arial"/>
                <w:szCs w:val="22"/>
                <w:u w:val="single"/>
              </w:rPr>
            </w:pPr>
          </w:p>
        </w:tc>
      </w:tr>
      <w:tr w:rsidR="00FD255D" w:rsidRPr="00521459" w14:paraId="02ADA49B" w14:textId="77777777" w:rsidTr="00612F56">
        <w:tc>
          <w:tcPr>
            <w:tcW w:w="3681" w:type="dxa"/>
            <w:shd w:val="clear" w:color="auto" w:fill="D9D9D9" w:themeFill="background1" w:themeFillShade="D9"/>
          </w:tcPr>
          <w:p w14:paraId="1751201B" w14:textId="45387F06" w:rsidR="00FD255D" w:rsidRPr="00521459" w:rsidRDefault="00FD255D" w:rsidP="00612F56">
            <w:pPr>
              <w:rPr>
                <w:rFonts w:ascii="Arial" w:hAnsi="Arial" w:cs="Arial"/>
                <w:b/>
                <w:szCs w:val="22"/>
              </w:rPr>
            </w:pPr>
            <w:r>
              <w:rPr>
                <w:rFonts w:ascii="Arial" w:hAnsi="Arial" w:cs="Arial"/>
                <w:b/>
                <w:szCs w:val="22"/>
              </w:rPr>
              <w:t>Name:</w:t>
            </w:r>
          </w:p>
        </w:tc>
        <w:tc>
          <w:tcPr>
            <w:tcW w:w="6237" w:type="dxa"/>
          </w:tcPr>
          <w:p w14:paraId="1E49722B" w14:textId="77777777" w:rsidR="00FD255D" w:rsidRPr="00521459" w:rsidRDefault="00FD255D" w:rsidP="00612F56">
            <w:pPr>
              <w:rPr>
                <w:rFonts w:ascii="Arial" w:hAnsi="Arial" w:cs="Arial"/>
                <w:szCs w:val="22"/>
                <w:u w:val="single"/>
              </w:rPr>
            </w:pPr>
          </w:p>
        </w:tc>
      </w:tr>
      <w:tr w:rsidR="00FD255D" w:rsidRPr="00521459" w14:paraId="4B859049" w14:textId="77777777" w:rsidTr="00612F56">
        <w:tc>
          <w:tcPr>
            <w:tcW w:w="3681" w:type="dxa"/>
            <w:shd w:val="clear" w:color="auto" w:fill="D9D9D9" w:themeFill="background1" w:themeFillShade="D9"/>
          </w:tcPr>
          <w:p w14:paraId="5A907EA3" w14:textId="5B7FFE79" w:rsidR="00FD255D" w:rsidRPr="00521459" w:rsidRDefault="00FD255D" w:rsidP="00612F56">
            <w:pPr>
              <w:spacing w:after="0"/>
              <w:rPr>
                <w:rFonts w:ascii="Arial" w:hAnsi="Arial" w:cs="Arial"/>
                <w:b/>
                <w:szCs w:val="22"/>
              </w:rPr>
            </w:pPr>
            <w:r>
              <w:rPr>
                <w:rFonts w:ascii="Arial" w:hAnsi="Arial" w:cs="Arial"/>
                <w:b/>
                <w:szCs w:val="22"/>
              </w:rPr>
              <w:t>Email address</w:t>
            </w:r>
            <w:r w:rsidRPr="00521459">
              <w:rPr>
                <w:rFonts w:ascii="Arial" w:hAnsi="Arial" w:cs="Arial"/>
                <w:b/>
                <w:szCs w:val="22"/>
              </w:rPr>
              <w:t xml:space="preserve">: </w:t>
            </w:r>
          </w:p>
        </w:tc>
        <w:tc>
          <w:tcPr>
            <w:tcW w:w="6237" w:type="dxa"/>
          </w:tcPr>
          <w:p w14:paraId="7457131F" w14:textId="77777777" w:rsidR="00FD255D" w:rsidRPr="00521459" w:rsidRDefault="00FD255D" w:rsidP="00612F56">
            <w:pPr>
              <w:rPr>
                <w:rFonts w:ascii="Arial" w:hAnsi="Arial" w:cs="Arial"/>
                <w:szCs w:val="22"/>
                <w:u w:val="single"/>
              </w:rPr>
            </w:pPr>
          </w:p>
        </w:tc>
      </w:tr>
    </w:tbl>
    <w:p w14:paraId="3ED4730D" w14:textId="77777777" w:rsidR="00FD255D" w:rsidRDefault="00FD255D" w:rsidP="0088517A">
      <w:pPr>
        <w:rPr>
          <w:rFonts w:ascii="Calibri" w:hAnsi="Calibri" w:cs="Calibri"/>
          <w:b/>
          <w:color w:val="AF272F" w:themeColor="accent1"/>
          <w:sz w:val="24"/>
        </w:rPr>
      </w:pPr>
    </w:p>
    <w:p w14:paraId="40859985" w14:textId="12DAEF8F" w:rsidR="00941E2E" w:rsidRPr="00E21C45" w:rsidRDefault="00941E2E" w:rsidP="00941E2E">
      <w:pPr>
        <w:rPr>
          <w:rFonts w:ascii="Arial" w:hAnsi="Arial" w:cs="Arial"/>
          <w:b/>
          <w:bCs/>
          <w:iCs/>
          <w:color w:val="AF272F" w:themeColor="accent1"/>
          <w:szCs w:val="22"/>
        </w:rPr>
      </w:pPr>
      <w:r w:rsidRPr="00E21C45">
        <w:rPr>
          <w:rFonts w:ascii="Arial" w:hAnsi="Arial" w:cs="Arial"/>
          <w:b/>
          <w:bCs/>
          <w:iCs/>
          <w:color w:val="AF272F" w:themeColor="accent1"/>
          <w:szCs w:val="22"/>
        </w:rPr>
        <w:t xml:space="preserve">Applicant </w:t>
      </w:r>
      <w:r w:rsidR="007020FE">
        <w:rPr>
          <w:rFonts w:ascii="Arial" w:hAnsi="Arial" w:cs="Arial"/>
          <w:b/>
          <w:bCs/>
          <w:iCs/>
          <w:color w:val="AF272F" w:themeColor="accent1"/>
          <w:szCs w:val="22"/>
        </w:rPr>
        <w:t>c</w:t>
      </w:r>
      <w:r w:rsidRPr="00E21C45">
        <w:rPr>
          <w:rFonts w:ascii="Arial" w:hAnsi="Arial" w:cs="Arial"/>
          <w:b/>
          <w:bCs/>
          <w:iCs/>
          <w:color w:val="AF272F" w:themeColor="accent1"/>
          <w:szCs w:val="22"/>
        </w:rPr>
        <w:t>ontact details</w:t>
      </w:r>
    </w:p>
    <w:p w14:paraId="605F610D" w14:textId="36E81B26" w:rsidR="00941E2E" w:rsidRPr="00521459" w:rsidRDefault="00633A26" w:rsidP="00941E2E">
      <w:pPr>
        <w:rPr>
          <w:rFonts w:ascii="Arial" w:hAnsi="Arial" w:cs="Arial"/>
          <w:i/>
          <w:szCs w:val="22"/>
        </w:rPr>
      </w:pPr>
      <w:r w:rsidRPr="00521459">
        <w:rPr>
          <w:rFonts w:ascii="Arial" w:hAnsi="Arial" w:cs="Arial"/>
          <w:i/>
          <w:szCs w:val="22"/>
        </w:rPr>
        <w:t>Please provide details of a contact person for all correspondence regarding your application</w:t>
      </w:r>
    </w:p>
    <w:tbl>
      <w:tblPr>
        <w:tblStyle w:val="TableGridLight1"/>
        <w:tblW w:w="9918" w:type="dxa"/>
        <w:tblLook w:val="04A0" w:firstRow="1" w:lastRow="0" w:firstColumn="1" w:lastColumn="0" w:noHBand="0" w:noVBand="1"/>
      </w:tblPr>
      <w:tblGrid>
        <w:gridCol w:w="3681"/>
        <w:gridCol w:w="6237"/>
      </w:tblGrid>
      <w:tr w:rsidR="00941E2E" w:rsidRPr="00521459" w14:paraId="0C4997EE" w14:textId="77777777" w:rsidTr="00612F56">
        <w:tc>
          <w:tcPr>
            <w:tcW w:w="3681" w:type="dxa"/>
            <w:shd w:val="clear" w:color="auto" w:fill="D9D9D9" w:themeFill="background1" w:themeFillShade="D9"/>
          </w:tcPr>
          <w:p w14:paraId="461B127A" w14:textId="27BE031F" w:rsidR="00941E2E" w:rsidRPr="00521459" w:rsidRDefault="00941E2E" w:rsidP="00612F56">
            <w:pPr>
              <w:rPr>
                <w:rFonts w:ascii="Arial" w:hAnsi="Arial" w:cs="Arial"/>
                <w:b/>
                <w:szCs w:val="22"/>
              </w:rPr>
            </w:pPr>
            <w:r w:rsidRPr="00521459">
              <w:rPr>
                <w:rFonts w:ascii="Arial" w:hAnsi="Arial" w:cs="Arial"/>
                <w:b/>
                <w:szCs w:val="22"/>
              </w:rPr>
              <w:t xml:space="preserve">Applicant </w:t>
            </w:r>
            <w:r w:rsidR="00FF15A4">
              <w:rPr>
                <w:rFonts w:ascii="Arial" w:hAnsi="Arial" w:cs="Arial"/>
                <w:b/>
                <w:szCs w:val="22"/>
              </w:rPr>
              <w:t>n</w:t>
            </w:r>
            <w:r w:rsidRPr="00521459">
              <w:rPr>
                <w:rFonts w:ascii="Arial" w:hAnsi="Arial" w:cs="Arial"/>
                <w:b/>
                <w:szCs w:val="22"/>
              </w:rPr>
              <w:t xml:space="preserve">ame: </w:t>
            </w:r>
          </w:p>
        </w:tc>
        <w:tc>
          <w:tcPr>
            <w:tcW w:w="6237" w:type="dxa"/>
          </w:tcPr>
          <w:p w14:paraId="17A0BB99" w14:textId="77777777" w:rsidR="00941E2E" w:rsidRPr="00521459" w:rsidRDefault="00941E2E" w:rsidP="00612F56">
            <w:pPr>
              <w:rPr>
                <w:rFonts w:ascii="Arial" w:hAnsi="Arial" w:cs="Arial"/>
                <w:szCs w:val="22"/>
                <w:u w:val="single"/>
              </w:rPr>
            </w:pPr>
          </w:p>
        </w:tc>
      </w:tr>
      <w:tr w:rsidR="00941E2E" w:rsidRPr="00521459" w14:paraId="56D2A955" w14:textId="77777777" w:rsidTr="00612F56">
        <w:tc>
          <w:tcPr>
            <w:tcW w:w="3681" w:type="dxa"/>
            <w:shd w:val="clear" w:color="auto" w:fill="D9D9D9" w:themeFill="background1" w:themeFillShade="D9"/>
          </w:tcPr>
          <w:p w14:paraId="7E56338A" w14:textId="011061A0" w:rsidR="00941E2E" w:rsidRPr="00521459" w:rsidRDefault="00941E2E" w:rsidP="00612F56">
            <w:pPr>
              <w:rPr>
                <w:rFonts w:ascii="Arial" w:hAnsi="Arial" w:cs="Arial"/>
                <w:b/>
                <w:szCs w:val="22"/>
              </w:rPr>
            </w:pPr>
            <w:r w:rsidRPr="00521459">
              <w:rPr>
                <w:rFonts w:ascii="Arial" w:hAnsi="Arial" w:cs="Arial"/>
                <w:b/>
                <w:szCs w:val="22"/>
              </w:rPr>
              <w:t>Organisation</w:t>
            </w:r>
            <w:r w:rsidR="00053668">
              <w:rPr>
                <w:rFonts w:ascii="Arial" w:hAnsi="Arial" w:cs="Arial"/>
                <w:b/>
                <w:szCs w:val="22"/>
              </w:rPr>
              <w:t>:</w:t>
            </w:r>
          </w:p>
        </w:tc>
        <w:tc>
          <w:tcPr>
            <w:tcW w:w="6237" w:type="dxa"/>
          </w:tcPr>
          <w:p w14:paraId="4C042A2C" w14:textId="77777777" w:rsidR="00941E2E" w:rsidRPr="00521459" w:rsidRDefault="00941E2E" w:rsidP="00612F56">
            <w:pPr>
              <w:rPr>
                <w:rFonts w:ascii="Arial" w:hAnsi="Arial" w:cs="Arial"/>
                <w:szCs w:val="22"/>
                <w:u w:val="single"/>
              </w:rPr>
            </w:pPr>
          </w:p>
        </w:tc>
      </w:tr>
      <w:tr w:rsidR="00941E2E" w:rsidRPr="00521459" w14:paraId="71F4BA55" w14:textId="77777777" w:rsidTr="00612F56">
        <w:tc>
          <w:tcPr>
            <w:tcW w:w="3681" w:type="dxa"/>
            <w:shd w:val="clear" w:color="auto" w:fill="D9D9D9" w:themeFill="background1" w:themeFillShade="D9"/>
          </w:tcPr>
          <w:p w14:paraId="6AB7096D" w14:textId="341AF38E" w:rsidR="00941E2E" w:rsidRPr="00521459" w:rsidRDefault="00941E2E" w:rsidP="00612F56">
            <w:pPr>
              <w:spacing w:after="0"/>
              <w:rPr>
                <w:rFonts w:ascii="Arial" w:hAnsi="Arial" w:cs="Arial"/>
                <w:b/>
                <w:szCs w:val="22"/>
              </w:rPr>
            </w:pPr>
            <w:r w:rsidRPr="00521459">
              <w:rPr>
                <w:rFonts w:ascii="Arial" w:hAnsi="Arial" w:cs="Arial"/>
                <w:b/>
                <w:szCs w:val="22"/>
              </w:rPr>
              <w:t xml:space="preserve">Contact </w:t>
            </w:r>
            <w:r w:rsidR="00B81AA8">
              <w:rPr>
                <w:rFonts w:ascii="Arial" w:hAnsi="Arial" w:cs="Arial"/>
                <w:b/>
                <w:szCs w:val="22"/>
              </w:rPr>
              <w:t>p</w:t>
            </w:r>
            <w:r w:rsidRPr="00521459">
              <w:rPr>
                <w:rFonts w:ascii="Arial" w:hAnsi="Arial" w:cs="Arial"/>
                <w:b/>
                <w:szCs w:val="22"/>
              </w:rPr>
              <w:t xml:space="preserve">hone number: </w:t>
            </w:r>
          </w:p>
        </w:tc>
        <w:tc>
          <w:tcPr>
            <w:tcW w:w="6237" w:type="dxa"/>
          </w:tcPr>
          <w:p w14:paraId="0AF19BDA" w14:textId="77777777" w:rsidR="00941E2E" w:rsidRPr="00521459" w:rsidRDefault="00941E2E" w:rsidP="00612F56">
            <w:pPr>
              <w:rPr>
                <w:rFonts w:ascii="Arial" w:hAnsi="Arial" w:cs="Arial"/>
                <w:szCs w:val="22"/>
                <w:u w:val="single"/>
              </w:rPr>
            </w:pPr>
          </w:p>
        </w:tc>
      </w:tr>
      <w:tr w:rsidR="00941E2E" w:rsidRPr="00521459" w14:paraId="19CAD21A" w14:textId="77777777" w:rsidTr="00612F56">
        <w:tc>
          <w:tcPr>
            <w:tcW w:w="3681" w:type="dxa"/>
            <w:shd w:val="clear" w:color="auto" w:fill="D9D9D9" w:themeFill="background1" w:themeFillShade="D9"/>
          </w:tcPr>
          <w:p w14:paraId="549D3B4D" w14:textId="77777777" w:rsidR="00941E2E" w:rsidRPr="00521459" w:rsidRDefault="00941E2E" w:rsidP="00612F56">
            <w:pPr>
              <w:rPr>
                <w:rFonts w:ascii="Arial" w:hAnsi="Arial" w:cs="Arial"/>
                <w:szCs w:val="22"/>
                <w:u w:val="single"/>
              </w:rPr>
            </w:pPr>
            <w:r w:rsidRPr="00521459">
              <w:rPr>
                <w:rFonts w:ascii="Arial" w:hAnsi="Arial" w:cs="Arial"/>
                <w:b/>
                <w:szCs w:val="22"/>
              </w:rPr>
              <w:t xml:space="preserve">Contact email: </w:t>
            </w:r>
          </w:p>
        </w:tc>
        <w:tc>
          <w:tcPr>
            <w:tcW w:w="6237" w:type="dxa"/>
          </w:tcPr>
          <w:p w14:paraId="2EF8CC85" w14:textId="77777777" w:rsidR="00941E2E" w:rsidRPr="00521459" w:rsidRDefault="00941E2E" w:rsidP="00612F56">
            <w:pPr>
              <w:rPr>
                <w:rFonts w:ascii="Arial" w:hAnsi="Arial" w:cs="Arial"/>
                <w:szCs w:val="22"/>
                <w:u w:val="single"/>
              </w:rPr>
            </w:pPr>
          </w:p>
        </w:tc>
      </w:tr>
      <w:tr w:rsidR="00997AE7" w:rsidRPr="00521459" w14:paraId="246C3A62" w14:textId="77777777" w:rsidTr="00612F56">
        <w:tc>
          <w:tcPr>
            <w:tcW w:w="3681" w:type="dxa"/>
            <w:shd w:val="clear" w:color="auto" w:fill="D9D9D9" w:themeFill="background1" w:themeFillShade="D9"/>
          </w:tcPr>
          <w:p w14:paraId="035873CD" w14:textId="38C3A7DE" w:rsidR="00997AE7" w:rsidRPr="00521459" w:rsidRDefault="00997AE7" w:rsidP="00612F56">
            <w:pPr>
              <w:rPr>
                <w:rFonts w:ascii="Arial" w:hAnsi="Arial" w:cs="Arial"/>
                <w:b/>
                <w:szCs w:val="22"/>
              </w:rPr>
            </w:pPr>
            <w:r w:rsidRPr="00521459">
              <w:rPr>
                <w:rFonts w:ascii="Arial" w:hAnsi="Arial" w:cs="Arial"/>
                <w:b/>
                <w:szCs w:val="22"/>
              </w:rPr>
              <w:t>Qualifications</w:t>
            </w:r>
            <w:r w:rsidR="00414516" w:rsidRPr="00521459">
              <w:rPr>
                <w:rFonts w:ascii="Arial" w:hAnsi="Arial" w:cs="Arial"/>
                <w:b/>
                <w:szCs w:val="22"/>
              </w:rPr>
              <w:t>:</w:t>
            </w:r>
            <w:r w:rsidRPr="00521459">
              <w:rPr>
                <w:rFonts w:ascii="Arial" w:hAnsi="Arial" w:cs="Arial"/>
                <w:b/>
                <w:szCs w:val="22"/>
              </w:rPr>
              <w:t xml:space="preserve"> </w:t>
            </w:r>
          </w:p>
        </w:tc>
        <w:tc>
          <w:tcPr>
            <w:tcW w:w="6237" w:type="dxa"/>
          </w:tcPr>
          <w:p w14:paraId="735F271B" w14:textId="77777777" w:rsidR="00997AE7" w:rsidRPr="00521459" w:rsidRDefault="00997AE7" w:rsidP="00612F56">
            <w:pPr>
              <w:rPr>
                <w:rFonts w:ascii="Arial" w:hAnsi="Arial" w:cs="Arial"/>
                <w:szCs w:val="22"/>
                <w:u w:val="single"/>
              </w:rPr>
            </w:pPr>
          </w:p>
        </w:tc>
      </w:tr>
      <w:tr w:rsidR="00414516" w:rsidRPr="00521459" w14:paraId="4277D32C" w14:textId="77777777" w:rsidTr="00612F56">
        <w:tc>
          <w:tcPr>
            <w:tcW w:w="3681" w:type="dxa"/>
            <w:shd w:val="clear" w:color="auto" w:fill="D9D9D9" w:themeFill="background1" w:themeFillShade="D9"/>
          </w:tcPr>
          <w:p w14:paraId="4DC8286A" w14:textId="77777777" w:rsidR="00414516" w:rsidRPr="00521459" w:rsidRDefault="00414516" w:rsidP="00612F56">
            <w:pPr>
              <w:rPr>
                <w:rFonts w:ascii="Arial" w:hAnsi="Arial" w:cs="Arial"/>
                <w:b/>
                <w:szCs w:val="22"/>
              </w:rPr>
            </w:pPr>
            <w:r w:rsidRPr="00521459">
              <w:rPr>
                <w:rFonts w:ascii="Arial" w:hAnsi="Arial" w:cs="Arial"/>
                <w:b/>
                <w:szCs w:val="22"/>
              </w:rPr>
              <w:t>Registration details:</w:t>
            </w:r>
          </w:p>
          <w:p w14:paraId="2223F8B4" w14:textId="34CBC772" w:rsidR="00414516" w:rsidRPr="00997DAA" w:rsidRDefault="00414516" w:rsidP="00612F56">
            <w:pPr>
              <w:rPr>
                <w:rFonts w:ascii="Arial" w:hAnsi="Arial" w:cs="Arial"/>
                <w:bCs/>
                <w:szCs w:val="22"/>
              </w:rPr>
            </w:pPr>
            <w:r w:rsidRPr="00997DAA">
              <w:rPr>
                <w:rFonts w:ascii="Arial" w:hAnsi="Arial" w:cs="Arial"/>
                <w:bCs/>
                <w:szCs w:val="22"/>
              </w:rPr>
              <w:t xml:space="preserve">If you are a registered professional (e.g. teacher, speech pathologist, psychologist, </w:t>
            </w:r>
            <w:r w:rsidR="00897F99" w:rsidRPr="00997DAA">
              <w:rPr>
                <w:rFonts w:ascii="Arial" w:hAnsi="Arial" w:cs="Arial"/>
                <w:bCs/>
                <w:szCs w:val="22"/>
              </w:rPr>
              <w:t>occupational therapist)</w:t>
            </w:r>
            <w:r w:rsidR="003B6465">
              <w:rPr>
                <w:rFonts w:ascii="Arial" w:hAnsi="Arial" w:cs="Arial"/>
                <w:bCs/>
                <w:szCs w:val="22"/>
              </w:rPr>
              <w:t>,</w:t>
            </w:r>
            <w:r w:rsidRPr="00997DAA">
              <w:rPr>
                <w:rFonts w:ascii="Arial" w:hAnsi="Arial" w:cs="Arial"/>
                <w:bCs/>
                <w:szCs w:val="22"/>
              </w:rPr>
              <w:t xml:space="preserve"> please provide registration </w:t>
            </w:r>
            <w:r w:rsidR="006A43A2">
              <w:rPr>
                <w:rFonts w:ascii="Arial" w:hAnsi="Arial" w:cs="Arial"/>
                <w:bCs/>
                <w:szCs w:val="22"/>
              </w:rPr>
              <w:t>number</w:t>
            </w:r>
          </w:p>
        </w:tc>
        <w:tc>
          <w:tcPr>
            <w:tcW w:w="6237" w:type="dxa"/>
          </w:tcPr>
          <w:p w14:paraId="5908D247" w14:textId="77777777" w:rsidR="00414516" w:rsidRPr="00521459" w:rsidRDefault="00414516" w:rsidP="00612F56">
            <w:pPr>
              <w:rPr>
                <w:rFonts w:ascii="Arial" w:hAnsi="Arial" w:cs="Arial"/>
                <w:szCs w:val="22"/>
                <w:u w:val="single"/>
              </w:rPr>
            </w:pPr>
          </w:p>
        </w:tc>
      </w:tr>
    </w:tbl>
    <w:p w14:paraId="20E76A5C" w14:textId="77777777" w:rsidR="00005F97" w:rsidRPr="00521459" w:rsidRDefault="00005F97" w:rsidP="0088517A">
      <w:pPr>
        <w:rPr>
          <w:rFonts w:ascii="Arial" w:hAnsi="Arial" w:cs="Arial"/>
          <w:b/>
          <w:color w:val="AF272F" w:themeColor="accent1"/>
          <w:szCs w:val="22"/>
        </w:rPr>
      </w:pPr>
    </w:p>
    <w:p w14:paraId="64196C43" w14:textId="65E04846" w:rsidR="00317F38" w:rsidRPr="00E21C45" w:rsidRDefault="00317F38" w:rsidP="0088517A">
      <w:pPr>
        <w:rPr>
          <w:rFonts w:ascii="Arial" w:hAnsi="Arial" w:cs="Arial"/>
          <w:b/>
          <w:color w:val="AF272F" w:themeColor="accent1"/>
          <w:szCs w:val="22"/>
        </w:rPr>
      </w:pPr>
      <w:r w:rsidRPr="00E21C45">
        <w:rPr>
          <w:rFonts w:ascii="Arial" w:hAnsi="Arial" w:cs="Arial"/>
          <w:b/>
          <w:color w:val="AF272F" w:themeColor="accent1"/>
          <w:szCs w:val="22"/>
        </w:rPr>
        <w:t xml:space="preserve">Conflict of Interest </w:t>
      </w:r>
    </w:p>
    <w:p w14:paraId="4D6C22A7" w14:textId="6902FB92" w:rsidR="00317F38" w:rsidRDefault="00D51924" w:rsidP="0088517A">
      <w:pPr>
        <w:rPr>
          <w:rFonts w:ascii="Arial" w:hAnsi="Arial" w:cs="Arial"/>
          <w:i/>
          <w:szCs w:val="22"/>
        </w:rPr>
      </w:pPr>
      <w:r w:rsidRPr="00521459">
        <w:rPr>
          <w:rFonts w:ascii="Arial" w:hAnsi="Arial" w:cs="Arial"/>
          <w:i/>
          <w:szCs w:val="22"/>
        </w:rPr>
        <w:t>Please</w:t>
      </w:r>
      <w:r>
        <w:rPr>
          <w:rFonts w:ascii="Arial" w:hAnsi="Arial" w:cs="Arial"/>
          <w:i/>
          <w:szCs w:val="22"/>
        </w:rPr>
        <w:t xml:space="preserve"> advise if you</w:t>
      </w:r>
      <w:r w:rsidR="002D7EAA">
        <w:rPr>
          <w:rFonts w:ascii="Arial" w:hAnsi="Arial" w:cs="Arial"/>
          <w:i/>
          <w:szCs w:val="22"/>
        </w:rPr>
        <w:t xml:space="preserve"> have conflict of interest</w:t>
      </w:r>
      <w:r w:rsidR="002A5608">
        <w:rPr>
          <w:rFonts w:ascii="Arial" w:hAnsi="Arial" w:cs="Arial"/>
          <w:i/>
          <w:szCs w:val="22"/>
        </w:rPr>
        <w:t>/s</w:t>
      </w:r>
      <w:r w:rsidR="002D7EAA">
        <w:rPr>
          <w:rFonts w:ascii="Arial" w:hAnsi="Arial" w:cs="Arial"/>
          <w:i/>
          <w:szCs w:val="22"/>
        </w:rPr>
        <w:t xml:space="preserve"> </w:t>
      </w:r>
      <w:r w:rsidR="00E17165">
        <w:rPr>
          <w:rFonts w:ascii="Arial" w:hAnsi="Arial" w:cs="Arial"/>
          <w:i/>
          <w:szCs w:val="22"/>
        </w:rPr>
        <w:t xml:space="preserve">(for example, </w:t>
      </w:r>
      <w:r w:rsidR="000C6BCF">
        <w:rPr>
          <w:rFonts w:ascii="Arial" w:hAnsi="Arial" w:cs="Arial"/>
          <w:i/>
          <w:szCs w:val="22"/>
        </w:rPr>
        <w:t xml:space="preserve">already have programs/supports on the Menu, </w:t>
      </w:r>
      <w:r w:rsidR="002A5608">
        <w:rPr>
          <w:rFonts w:ascii="Arial" w:hAnsi="Arial" w:cs="Arial"/>
          <w:i/>
          <w:szCs w:val="22"/>
        </w:rPr>
        <w:t xml:space="preserve">involved in </w:t>
      </w:r>
      <w:r w:rsidR="000C6BCF">
        <w:rPr>
          <w:rFonts w:ascii="Arial" w:hAnsi="Arial" w:cs="Arial"/>
          <w:i/>
          <w:szCs w:val="22"/>
        </w:rPr>
        <w:t xml:space="preserve">delivery allied health </w:t>
      </w:r>
      <w:r w:rsidR="0002382B">
        <w:rPr>
          <w:rFonts w:ascii="Arial" w:hAnsi="Arial" w:cs="Arial"/>
          <w:i/>
          <w:szCs w:val="22"/>
        </w:rPr>
        <w:t xml:space="preserve">supports </w:t>
      </w:r>
      <w:r w:rsidR="00310150">
        <w:rPr>
          <w:rFonts w:ascii="Arial" w:hAnsi="Arial" w:cs="Arial"/>
          <w:i/>
          <w:szCs w:val="22"/>
        </w:rPr>
        <w:t xml:space="preserve">funded </w:t>
      </w:r>
      <w:r w:rsidR="0002382B">
        <w:rPr>
          <w:rFonts w:ascii="Arial" w:hAnsi="Arial" w:cs="Arial"/>
          <w:i/>
          <w:szCs w:val="22"/>
        </w:rPr>
        <w:t xml:space="preserve">under </w:t>
      </w:r>
      <w:r w:rsidR="00310150">
        <w:rPr>
          <w:rFonts w:ascii="Arial" w:hAnsi="Arial" w:cs="Arial"/>
          <w:i/>
          <w:szCs w:val="22"/>
        </w:rPr>
        <w:t>S</w:t>
      </w:r>
      <w:r w:rsidR="0002382B">
        <w:rPr>
          <w:rFonts w:ascii="Arial" w:hAnsi="Arial" w:cs="Arial"/>
          <w:i/>
          <w:szCs w:val="22"/>
        </w:rPr>
        <w:t xml:space="preserve">chool </w:t>
      </w:r>
      <w:r w:rsidR="00310150">
        <w:rPr>
          <w:rFonts w:ascii="Arial" w:hAnsi="Arial" w:cs="Arial"/>
          <w:i/>
          <w:szCs w:val="22"/>
        </w:rPr>
        <w:t>R</w:t>
      </w:r>
      <w:r w:rsidR="0002382B">
        <w:rPr>
          <w:rFonts w:ascii="Arial" w:hAnsi="Arial" w:cs="Arial"/>
          <w:i/>
          <w:szCs w:val="22"/>
        </w:rPr>
        <w:t xml:space="preserve">eadiness </w:t>
      </w:r>
      <w:r w:rsidR="00310150">
        <w:rPr>
          <w:rFonts w:ascii="Arial" w:hAnsi="Arial" w:cs="Arial"/>
          <w:i/>
          <w:szCs w:val="22"/>
        </w:rPr>
        <w:t>F</w:t>
      </w:r>
      <w:r w:rsidR="0002382B">
        <w:rPr>
          <w:rFonts w:ascii="Arial" w:hAnsi="Arial" w:cs="Arial"/>
          <w:i/>
          <w:szCs w:val="22"/>
        </w:rPr>
        <w:t xml:space="preserve">unding, </w:t>
      </w:r>
      <w:r w:rsidR="000C6BCF">
        <w:rPr>
          <w:rFonts w:ascii="Arial" w:hAnsi="Arial" w:cs="Arial"/>
          <w:i/>
          <w:szCs w:val="22"/>
        </w:rPr>
        <w:t>are an approved provide</w:t>
      </w:r>
      <w:r w:rsidR="0002382B">
        <w:rPr>
          <w:rFonts w:ascii="Arial" w:hAnsi="Arial" w:cs="Arial"/>
          <w:i/>
          <w:szCs w:val="22"/>
        </w:rPr>
        <w:t>r of early childhood education and care</w:t>
      </w:r>
      <w:r w:rsidR="002A5608">
        <w:rPr>
          <w:rFonts w:ascii="Arial" w:hAnsi="Arial" w:cs="Arial"/>
          <w:i/>
          <w:szCs w:val="22"/>
        </w:rPr>
        <w:t xml:space="preserve"> etc.</w:t>
      </w:r>
      <w:r w:rsidR="00E17165">
        <w:rPr>
          <w:rFonts w:ascii="Arial" w:hAnsi="Arial" w:cs="Arial"/>
          <w:i/>
          <w:szCs w:val="22"/>
        </w:rPr>
        <w:t>)</w:t>
      </w:r>
      <w:r w:rsidR="0002382B">
        <w:rPr>
          <w:rFonts w:ascii="Arial" w:hAnsi="Arial" w:cs="Arial"/>
          <w:i/>
          <w:szCs w:val="22"/>
        </w:rPr>
        <w:t xml:space="preserve"> </w:t>
      </w:r>
    </w:p>
    <w:p w14:paraId="3EF1ED70" w14:textId="4460814E" w:rsidR="00EA2322" w:rsidRDefault="00EA2322" w:rsidP="0088517A">
      <w:pPr>
        <w:rPr>
          <w:rFonts w:ascii="Arial" w:hAnsi="Arial" w:cs="Arial"/>
          <w:b/>
          <w:szCs w:val="22"/>
        </w:rPr>
      </w:pPr>
      <w:r>
        <w:rPr>
          <w:rFonts w:ascii="Arial" w:hAnsi="Arial" w:cs="Arial"/>
          <w:b/>
          <w:i/>
          <w:szCs w:val="22"/>
        </w:rPr>
        <w:t xml:space="preserve">(noting this will not </w:t>
      </w:r>
      <w:r w:rsidR="00646432">
        <w:rPr>
          <w:rFonts w:ascii="Arial" w:hAnsi="Arial" w:cs="Arial"/>
          <w:b/>
          <w:i/>
          <w:szCs w:val="22"/>
        </w:rPr>
        <w:t>exclude you from the application process)</w:t>
      </w:r>
    </w:p>
    <w:tbl>
      <w:tblPr>
        <w:tblStyle w:val="TableGrid"/>
        <w:tblW w:w="0" w:type="auto"/>
        <w:tblLook w:val="04A0" w:firstRow="1" w:lastRow="0" w:firstColumn="1" w:lastColumn="0" w:noHBand="0" w:noVBand="1"/>
      </w:tblPr>
      <w:tblGrid>
        <w:gridCol w:w="9622"/>
      </w:tblGrid>
      <w:tr w:rsidR="0002382B" w:rsidRPr="00521459" w14:paraId="76EF13E7" w14:textId="77777777" w:rsidTr="00DD4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037160E4" w14:textId="77777777" w:rsidR="0002382B" w:rsidRPr="00521459" w:rsidRDefault="0002382B" w:rsidP="00DD4023">
            <w:pPr>
              <w:rPr>
                <w:rFonts w:ascii="Arial" w:hAnsi="Arial" w:cs="Arial"/>
                <w:b w:val="0"/>
                <w:color w:val="auto"/>
                <w:szCs w:val="22"/>
              </w:rPr>
            </w:pPr>
          </w:p>
          <w:p w14:paraId="2F9EB769" w14:textId="77777777" w:rsidR="0002382B" w:rsidRPr="00521459" w:rsidRDefault="0002382B" w:rsidP="00DD4023">
            <w:pPr>
              <w:rPr>
                <w:rFonts w:ascii="Arial" w:hAnsi="Arial" w:cs="Arial"/>
                <w:b w:val="0"/>
                <w:color w:val="auto"/>
                <w:szCs w:val="22"/>
              </w:rPr>
            </w:pPr>
          </w:p>
        </w:tc>
      </w:tr>
    </w:tbl>
    <w:p w14:paraId="3067122B" w14:textId="1AA5411A" w:rsidR="00317F38" w:rsidRDefault="00317F38" w:rsidP="0088517A">
      <w:pPr>
        <w:rPr>
          <w:rFonts w:ascii="Arial" w:hAnsi="Arial" w:cs="Arial"/>
          <w:b/>
          <w:szCs w:val="22"/>
        </w:rPr>
      </w:pPr>
    </w:p>
    <w:p w14:paraId="50BF5564" w14:textId="573BBA17" w:rsidR="002D7EAA" w:rsidRDefault="002D7EAA" w:rsidP="0088517A">
      <w:pPr>
        <w:rPr>
          <w:rFonts w:ascii="Arial" w:hAnsi="Arial" w:cs="Arial"/>
          <w:b/>
          <w:szCs w:val="22"/>
        </w:rPr>
      </w:pPr>
    </w:p>
    <w:p w14:paraId="295ED940" w14:textId="36C13E5F" w:rsidR="002D7EAA" w:rsidRDefault="002D7EAA" w:rsidP="0088517A">
      <w:pPr>
        <w:rPr>
          <w:rFonts w:ascii="Arial" w:hAnsi="Arial" w:cs="Arial"/>
          <w:b/>
          <w:szCs w:val="22"/>
        </w:rPr>
      </w:pPr>
    </w:p>
    <w:p w14:paraId="2AAF2B81" w14:textId="7ABC99D9" w:rsidR="00E524A4" w:rsidRPr="00BA1403" w:rsidRDefault="00E524A4" w:rsidP="0088517A">
      <w:pPr>
        <w:rPr>
          <w:rFonts w:ascii="Arial" w:hAnsi="Arial" w:cs="Arial"/>
          <w:b/>
          <w:szCs w:val="22"/>
        </w:rPr>
      </w:pPr>
      <w:r w:rsidRPr="00BA1403">
        <w:rPr>
          <w:rFonts w:ascii="Arial" w:hAnsi="Arial" w:cs="Arial"/>
          <w:b/>
          <w:szCs w:val="22"/>
        </w:rPr>
        <w:lastRenderedPageBreak/>
        <w:t xml:space="preserve">Is this application </w:t>
      </w:r>
      <w:r w:rsidR="00222565" w:rsidRPr="00BA1403">
        <w:rPr>
          <w:rFonts w:ascii="Arial" w:hAnsi="Arial" w:cs="Arial"/>
          <w:b/>
          <w:szCs w:val="22"/>
        </w:rPr>
        <w:t>for a:</w:t>
      </w:r>
    </w:p>
    <w:p w14:paraId="0EB1FF62" w14:textId="08AF298C" w:rsidR="00222565" w:rsidRPr="00BA1403" w:rsidRDefault="009F1A06" w:rsidP="0088517A">
      <w:pPr>
        <w:rPr>
          <w:rFonts w:ascii="Arial" w:hAnsi="Arial" w:cs="Arial"/>
          <w:b/>
          <w:szCs w:val="22"/>
        </w:rPr>
      </w:pPr>
      <w:sdt>
        <w:sdtPr>
          <w:rPr>
            <w:rFonts w:ascii="Arial" w:hAnsi="Arial" w:cs="Arial"/>
            <w:b/>
            <w:szCs w:val="22"/>
          </w:rPr>
          <w:id w:val="-1980293386"/>
          <w14:checkbox>
            <w14:checked w14:val="0"/>
            <w14:checkedState w14:val="2612" w14:font="MS Gothic"/>
            <w14:uncheckedState w14:val="2610" w14:font="MS Gothic"/>
          </w14:checkbox>
        </w:sdtPr>
        <w:sdtEndPr/>
        <w:sdtContent>
          <w:r w:rsidR="00F474C9" w:rsidRPr="00BA1403">
            <w:rPr>
              <w:rFonts w:ascii="Segoe UI Symbol" w:eastAsia="MS Gothic" w:hAnsi="Segoe UI Symbol" w:cs="Segoe UI Symbol"/>
              <w:b/>
              <w:szCs w:val="22"/>
            </w:rPr>
            <w:t>☐</w:t>
          </w:r>
        </w:sdtContent>
      </w:sdt>
      <w:r w:rsidR="003B6465">
        <w:rPr>
          <w:rFonts w:ascii="Arial" w:hAnsi="Arial" w:cs="Arial"/>
          <w:b/>
          <w:szCs w:val="22"/>
        </w:rPr>
        <w:t xml:space="preserve"> </w:t>
      </w:r>
      <w:r w:rsidR="00222565" w:rsidRPr="00BA1403">
        <w:rPr>
          <w:rFonts w:ascii="Arial" w:hAnsi="Arial" w:cs="Arial"/>
          <w:b/>
          <w:szCs w:val="22"/>
        </w:rPr>
        <w:t>New Menu item</w:t>
      </w:r>
    </w:p>
    <w:p w14:paraId="3679998C" w14:textId="12587C48" w:rsidR="00005F97" w:rsidRDefault="009F1A06" w:rsidP="0088517A">
      <w:pPr>
        <w:rPr>
          <w:rFonts w:ascii="Arial" w:hAnsi="Arial" w:cs="Arial"/>
          <w:b/>
          <w:szCs w:val="22"/>
        </w:rPr>
      </w:pPr>
      <w:sdt>
        <w:sdtPr>
          <w:rPr>
            <w:rFonts w:ascii="Arial" w:hAnsi="Arial" w:cs="Arial"/>
            <w:b/>
            <w:szCs w:val="22"/>
          </w:rPr>
          <w:id w:val="-1600017243"/>
          <w14:checkbox>
            <w14:checked w14:val="0"/>
            <w14:checkedState w14:val="2612" w14:font="MS Gothic"/>
            <w14:uncheckedState w14:val="2610" w14:font="MS Gothic"/>
          </w14:checkbox>
        </w:sdtPr>
        <w:sdtEndPr/>
        <w:sdtContent>
          <w:r w:rsidR="00F474C9" w:rsidRPr="00BA1403">
            <w:rPr>
              <w:rFonts w:ascii="Segoe UI Symbol" w:eastAsia="MS Gothic" w:hAnsi="Segoe UI Symbol" w:cs="Segoe UI Symbol"/>
              <w:b/>
              <w:szCs w:val="22"/>
            </w:rPr>
            <w:t>☐</w:t>
          </w:r>
        </w:sdtContent>
      </w:sdt>
      <w:r w:rsidR="003B6465">
        <w:rPr>
          <w:rFonts w:ascii="Arial" w:hAnsi="Arial" w:cs="Arial"/>
          <w:b/>
          <w:szCs w:val="22"/>
        </w:rPr>
        <w:t xml:space="preserve"> </w:t>
      </w:r>
      <w:r w:rsidR="00222565" w:rsidRPr="00BA1403">
        <w:rPr>
          <w:rFonts w:ascii="Arial" w:hAnsi="Arial" w:cs="Arial"/>
          <w:b/>
          <w:szCs w:val="22"/>
        </w:rPr>
        <w:t xml:space="preserve">Substantial update to existing Menu item </w:t>
      </w:r>
    </w:p>
    <w:p w14:paraId="090E842C" w14:textId="77777777" w:rsidR="002D7EAA" w:rsidRDefault="002D7EAA" w:rsidP="002D7EAA">
      <w:pPr>
        <w:spacing w:after="160"/>
        <w:rPr>
          <w:rFonts w:ascii="Arial" w:hAnsi="Arial" w:cs="Arial"/>
          <w:b/>
          <w:szCs w:val="22"/>
        </w:rPr>
      </w:pPr>
    </w:p>
    <w:p w14:paraId="247D7E46" w14:textId="35D6B5F0" w:rsidR="00005F97" w:rsidRPr="00521459" w:rsidRDefault="00005F97" w:rsidP="002D7EAA">
      <w:pPr>
        <w:spacing w:after="160"/>
        <w:rPr>
          <w:rFonts w:ascii="Arial" w:hAnsi="Arial" w:cs="Arial"/>
          <w:b/>
          <w:bCs/>
          <w:iCs/>
          <w:szCs w:val="22"/>
        </w:rPr>
      </w:pPr>
      <w:r w:rsidRPr="00521459">
        <w:rPr>
          <w:rFonts w:ascii="Arial" w:hAnsi="Arial" w:cs="Arial"/>
          <w:b/>
          <w:bCs/>
          <w:iCs/>
          <w:szCs w:val="22"/>
        </w:rPr>
        <w:t>Program/ Support details</w:t>
      </w:r>
    </w:p>
    <w:p w14:paraId="7D62043D" w14:textId="77777777" w:rsidR="00005F97" w:rsidRPr="00521459" w:rsidRDefault="00005F97" w:rsidP="00005F97">
      <w:pPr>
        <w:rPr>
          <w:rFonts w:ascii="Arial" w:hAnsi="Arial" w:cs="Arial"/>
          <w:i/>
          <w:szCs w:val="22"/>
        </w:rPr>
      </w:pPr>
      <w:r w:rsidRPr="00521459">
        <w:rPr>
          <w:rFonts w:ascii="Arial" w:hAnsi="Arial" w:cs="Arial"/>
          <w:i/>
          <w:szCs w:val="22"/>
        </w:rPr>
        <w:t xml:space="preserve">Please complete </w:t>
      </w:r>
      <w:r w:rsidRPr="00521459">
        <w:rPr>
          <w:rFonts w:ascii="Arial" w:hAnsi="Arial" w:cs="Arial"/>
          <w:i/>
          <w:szCs w:val="22"/>
          <w:u w:val="single"/>
        </w:rPr>
        <w:t>all the below fields</w:t>
      </w:r>
      <w:r w:rsidRPr="00521459">
        <w:rPr>
          <w:rFonts w:ascii="Arial" w:hAnsi="Arial" w:cs="Arial"/>
          <w:i/>
          <w:szCs w:val="22"/>
        </w:rPr>
        <w:t>:</w:t>
      </w:r>
    </w:p>
    <w:tbl>
      <w:tblPr>
        <w:tblStyle w:val="TableGridLight1"/>
        <w:tblW w:w="9918" w:type="dxa"/>
        <w:tblLook w:val="04A0" w:firstRow="1" w:lastRow="0" w:firstColumn="1" w:lastColumn="0" w:noHBand="0" w:noVBand="1"/>
      </w:tblPr>
      <w:tblGrid>
        <w:gridCol w:w="3681"/>
        <w:gridCol w:w="6237"/>
      </w:tblGrid>
      <w:tr w:rsidR="00005F97" w:rsidRPr="00521459" w14:paraId="7E441238" w14:textId="77777777" w:rsidTr="00612F56">
        <w:tc>
          <w:tcPr>
            <w:tcW w:w="3681" w:type="dxa"/>
            <w:shd w:val="clear" w:color="auto" w:fill="D9D9D9" w:themeFill="background1" w:themeFillShade="D9"/>
          </w:tcPr>
          <w:p w14:paraId="34499CEF" w14:textId="77777777" w:rsidR="00005F97" w:rsidRPr="00521459" w:rsidRDefault="00005F97" w:rsidP="00612F56">
            <w:pPr>
              <w:rPr>
                <w:rFonts w:ascii="Arial" w:hAnsi="Arial" w:cs="Arial"/>
                <w:b/>
                <w:szCs w:val="22"/>
              </w:rPr>
            </w:pPr>
            <w:r w:rsidRPr="00521459">
              <w:rPr>
                <w:rFonts w:ascii="Arial" w:hAnsi="Arial" w:cs="Arial"/>
                <w:b/>
                <w:szCs w:val="22"/>
              </w:rPr>
              <w:t>Name of program/support:</w:t>
            </w:r>
          </w:p>
        </w:tc>
        <w:tc>
          <w:tcPr>
            <w:tcW w:w="6237" w:type="dxa"/>
          </w:tcPr>
          <w:p w14:paraId="07165192" w14:textId="77777777" w:rsidR="00005F97" w:rsidRPr="00521459" w:rsidRDefault="00005F97" w:rsidP="00612F56">
            <w:pPr>
              <w:rPr>
                <w:rFonts w:ascii="Arial" w:hAnsi="Arial" w:cs="Arial"/>
                <w:szCs w:val="22"/>
                <w:u w:val="single"/>
              </w:rPr>
            </w:pPr>
          </w:p>
        </w:tc>
      </w:tr>
      <w:tr w:rsidR="00005F97" w:rsidRPr="00521459" w14:paraId="3DF92044" w14:textId="77777777" w:rsidTr="00612F56">
        <w:tc>
          <w:tcPr>
            <w:tcW w:w="3681" w:type="dxa"/>
            <w:shd w:val="clear" w:color="auto" w:fill="D9D9D9" w:themeFill="background1" w:themeFillShade="D9"/>
          </w:tcPr>
          <w:p w14:paraId="147BF9CA" w14:textId="77777777" w:rsidR="00005F97" w:rsidRPr="00521459" w:rsidRDefault="00005F97" w:rsidP="00612F56">
            <w:pPr>
              <w:rPr>
                <w:rFonts w:ascii="Arial" w:hAnsi="Arial" w:cs="Arial"/>
                <w:b/>
                <w:szCs w:val="22"/>
              </w:rPr>
            </w:pPr>
            <w:r w:rsidRPr="00521459">
              <w:rPr>
                <w:rFonts w:ascii="Arial" w:hAnsi="Arial" w:cs="Arial"/>
                <w:b/>
                <w:szCs w:val="22"/>
              </w:rPr>
              <w:t>Website:</w:t>
            </w:r>
          </w:p>
        </w:tc>
        <w:tc>
          <w:tcPr>
            <w:tcW w:w="6237" w:type="dxa"/>
          </w:tcPr>
          <w:p w14:paraId="732A6F34" w14:textId="77777777" w:rsidR="00005F97" w:rsidRPr="00521459" w:rsidRDefault="00005F97" w:rsidP="00612F56">
            <w:pPr>
              <w:rPr>
                <w:rFonts w:ascii="Arial" w:hAnsi="Arial" w:cs="Arial"/>
                <w:szCs w:val="22"/>
                <w:u w:val="single"/>
              </w:rPr>
            </w:pPr>
          </w:p>
        </w:tc>
      </w:tr>
      <w:tr w:rsidR="00005F97" w:rsidRPr="00521459" w14:paraId="4309EDFE" w14:textId="77777777" w:rsidTr="00612F56">
        <w:tc>
          <w:tcPr>
            <w:tcW w:w="3681" w:type="dxa"/>
            <w:shd w:val="clear" w:color="auto" w:fill="D9D9D9" w:themeFill="background1" w:themeFillShade="D9"/>
          </w:tcPr>
          <w:p w14:paraId="1957ACA5" w14:textId="77777777" w:rsidR="00005F97" w:rsidRPr="00521459" w:rsidRDefault="00005F97" w:rsidP="00612F56">
            <w:pPr>
              <w:rPr>
                <w:rFonts w:ascii="Arial" w:hAnsi="Arial" w:cs="Arial"/>
                <w:b/>
                <w:szCs w:val="22"/>
              </w:rPr>
            </w:pPr>
            <w:r w:rsidRPr="00521459">
              <w:rPr>
                <w:rFonts w:ascii="Arial" w:hAnsi="Arial" w:cs="Arial"/>
                <w:b/>
                <w:szCs w:val="22"/>
              </w:rPr>
              <w:t>Did you develop this program/ support?</w:t>
            </w:r>
          </w:p>
        </w:tc>
        <w:tc>
          <w:tcPr>
            <w:tcW w:w="6237" w:type="dxa"/>
          </w:tcPr>
          <w:p w14:paraId="5386E48C" w14:textId="77777777" w:rsidR="00005F97" w:rsidRPr="00521459" w:rsidRDefault="009F1A06" w:rsidP="00612F56">
            <w:pPr>
              <w:rPr>
                <w:rFonts w:ascii="Arial" w:hAnsi="Arial" w:cs="Arial"/>
                <w:szCs w:val="22"/>
                <w:u w:val="single"/>
              </w:rPr>
            </w:pPr>
            <w:sdt>
              <w:sdtPr>
                <w:rPr>
                  <w:rFonts w:ascii="Arial" w:hAnsi="Arial" w:cs="Arial"/>
                  <w:szCs w:val="22"/>
                  <w:u w:val="single"/>
                </w:rPr>
                <w:id w:val="-1175644639"/>
                <w14:checkbox>
                  <w14:checked w14:val="0"/>
                  <w14:checkedState w14:val="2612" w14:font="MS Gothic"/>
                  <w14:uncheckedState w14:val="2610" w14:font="MS Gothic"/>
                </w14:checkbox>
              </w:sdtPr>
              <w:sdtEndPr/>
              <w:sdtContent>
                <w:r w:rsidR="00005F97" w:rsidRPr="00521459">
                  <w:rPr>
                    <w:rFonts w:ascii="Segoe UI Symbol" w:eastAsia="MS Gothic" w:hAnsi="Segoe UI Symbol" w:cs="Segoe UI Symbol"/>
                    <w:szCs w:val="22"/>
                    <w:u w:val="single"/>
                  </w:rPr>
                  <w:t>☐</w:t>
                </w:r>
              </w:sdtContent>
            </w:sdt>
            <w:r w:rsidR="00005F97" w:rsidRPr="00521459">
              <w:rPr>
                <w:rFonts w:ascii="Arial" w:hAnsi="Arial" w:cs="Arial"/>
                <w:szCs w:val="22"/>
                <w:u w:val="single"/>
              </w:rPr>
              <w:t xml:space="preserve">Yes </w:t>
            </w:r>
          </w:p>
          <w:p w14:paraId="78FAA7F2" w14:textId="77777777" w:rsidR="00005F97" w:rsidRPr="00521459" w:rsidRDefault="009F1A06" w:rsidP="00612F56">
            <w:pPr>
              <w:rPr>
                <w:rFonts w:ascii="Arial" w:hAnsi="Arial" w:cs="Arial"/>
                <w:szCs w:val="22"/>
                <w:u w:val="single"/>
              </w:rPr>
            </w:pPr>
            <w:sdt>
              <w:sdtPr>
                <w:rPr>
                  <w:rFonts w:ascii="Arial" w:hAnsi="Arial" w:cs="Arial"/>
                  <w:szCs w:val="22"/>
                  <w:u w:val="single"/>
                </w:rPr>
                <w:id w:val="259729084"/>
                <w14:checkbox>
                  <w14:checked w14:val="0"/>
                  <w14:checkedState w14:val="2612" w14:font="MS Gothic"/>
                  <w14:uncheckedState w14:val="2610" w14:font="MS Gothic"/>
                </w14:checkbox>
              </w:sdtPr>
              <w:sdtEndPr/>
              <w:sdtContent>
                <w:r w:rsidR="00005F97" w:rsidRPr="00521459">
                  <w:rPr>
                    <w:rFonts w:ascii="Segoe UI Symbol" w:eastAsia="MS Gothic" w:hAnsi="Segoe UI Symbol" w:cs="Segoe UI Symbol"/>
                    <w:szCs w:val="22"/>
                    <w:u w:val="single"/>
                  </w:rPr>
                  <w:t>☐</w:t>
                </w:r>
              </w:sdtContent>
            </w:sdt>
            <w:r w:rsidR="00005F97" w:rsidRPr="00521459">
              <w:rPr>
                <w:rFonts w:ascii="Arial" w:hAnsi="Arial" w:cs="Arial"/>
                <w:szCs w:val="22"/>
                <w:u w:val="single"/>
              </w:rPr>
              <w:t>No</w:t>
            </w:r>
          </w:p>
        </w:tc>
      </w:tr>
      <w:tr w:rsidR="00005F97" w:rsidRPr="00521459" w14:paraId="39FEB966" w14:textId="77777777" w:rsidTr="00612F56">
        <w:tc>
          <w:tcPr>
            <w:tcW w:w="3681" w:type="dxa"/>
            <w:shd w:val="clear" w:color="auto" w:fill="D9D9D9" w:themeFill="background1" w:themeFillShade="D9"/>
          </w:tcPr>
          <w:p w14:paraId="6EFC0582" w14:textId="77777777" w:rsidR="00005F97" w:rsidRPr="00521459" w:rsidRDefault="00005F97" w:rsidP="00612F56">
            <w:pPr>
              <w:spacing w:after="0"/>
              <w:rPr>
                <w:rFonts w:ascii="Arial" w:hAnsi="Arial" w:cs="Arial"/>
                <w:b/>
                <w:szCs w:val="22"/>
              </w:rPr>
            </w:pPr>
            <w:r w:rsidRPr="00521459">
              <w:rPr>
                <w:rFonts w:ascii="Arial" w:hAnsi="Arial" w:cs="Arial"/>
                <w:b/>
                <w:szCs w:val="22"/>
              </w:rPr>
              <w:t>If you did not develop the program/support, do you have permission to deliver it? (please include evidence)</w:t>
            </w:r>
          </w:p>
        </w:tc>
        <w:tc>
          <w:tcPr>
            <w:tcW w:w="6237" w:type="dxa"/>
          </w:tcPr>
          <w:p w14:paraId="556C3D11" w14:textId="77777777" w:rsidR="00005F97" w:rsidRPr="00521459" w:rsidRDefault="009F1A06" w:rsidP="00612F56">
            <w:pPr>
              <w:rPr>
                <w:rFonts w:ascii="Arial" w:hAnsi="Arial" w:cs="Arial"/>
                <w:szCs w:val="22"/>
                <w:u w:val="single"/>
              </w:rPr>
            </w:pPr>
            <w:sdt>
              <w:sdtPr>
                <w:rPr>
                  <w:rFonts w:ascii="Arial" w:hAnsi="Arial" w:cs="Arial"/>
                  <w:szCs w:val="22"/>
                  <w:u w:val="single"/>
                </w:rPr>
                <w:id w:val="-1930263654"/>
                <w14:checkbox>
                  <w14:checked w14:val="0"/>
                  <w14:checkedState w14:val="2612" w14:font="MS Gothic"/>
                  <w14:uncheckedState w14:val="2610" w14:font="MS Gothic"/>
                </w14:checkbox>
              </w:sdtPr>
              <w:sdtEndPr/>
              <w:sdtContent>
                <w:r w:rsidR="00005F97" w:rsidRPr="00521459">
                  <w:rPr>
                    <w:rFonts w:ascii="Segoe UI Symbol" w:eastAsia="MS Gothic" w:hAnsi="Segoe UI Symbol" w:cs="Segoe UI Symbol"/>
                    <w:szCs w:val="22"/>
                    <w:u w:val="single"/>
                  </w:rPr>
                  <w:t>☐</w:t>
                </w:r>
              </w:sdtContent>
            </w:sdt>
            <w:r w:rsidR="00005F97" w:rsidRPr="00521459">
              <w:rPr>
                <w:rFonts w:ascii="Arial" w:hAnsi="Arial" w:cs="Arial"/>
                <w:szCs w:val="22"/>
                <w:u w:val="single"/>
              </w:rPr>
              <w:t xml:space="preserve">Yes </w:t>
            </w:r>
          </w:p>
          <w:p w14:paraId="346FA44C" w14:textId="77777777" w:rsidR="00005F97" w:rsidRPr="00521459" w:rsidRDefault="009F1A06" w:rsidP="00612F56">
            <w:pPr>
              <w:rPr>
                <w:rFonts w:ascii="Arial" w:hAnsi="Arial" w:cs="Arial"/>
                <w:szCs w:val="22"/>
                <w:u w:val="single"/>
              </w:rPr>
            </w:pPr>
            <w:sdt>
              <w:sdtPr>
                <w:rPr>
                  <w:rFonts w:ascii="Arial" w:hAnsi="Arial" w:cs="Arial"/>
                  <w:szCs w:val="22"/>
                  <w:u w:val="single"/>
                </w:rPr>
                <w:id w:val="-120469516"/>
                <w14:checkbox>
                  <w14:checked w14:val="0"/>
                  <w14:checkedState w14:val="2612" w14:font="MS Gothic"/>
                  <w14:uncheckedState w14:val="2610" w14:font="MS Gothic"/>
                </w14:checkbox>
              </w:sdtPr>
              <w:sdtEndPr/>
              <w:sdtContent>
                <w:r w:rsidR="00005F97" w:rsidRPr="00521459">
                  <w:rPr>
                    <w:rFonts w:ascii="Segoe UI Symbol" w:eastAsia="MS Gothic" w:hAnsi="Segoe UI Symbol" w:cs="Segoe UI Symbol"/>
                    <w:szCs w:val="22"/>
                    <w:u w:val="single"/>
                  </w:rPr>
                  <w:t>☐</w:t>
                </w:r>
              </w:sdtContent>
            </w:sdt>
            <w:r w:rsidR="00005F97" w:rsidRPr="00521459">
              <w:rPr>
                <w:rFonts w:ascii="Arial" w:hAnsi="Arial" w:cs="Arial"/>
                <w:szCs w:val="22"/>
                <w:u w:val="single"/>
              </w:rPr>
              <w:t>No</w:t>
            </w:r>
          </w:p>
        </w:tc>
      </w:tr>
      <w:tr w:rsidR="00005F97" w:rsidRPr="00521459" w14:paraId="6EE199C1" w14:textId="77777777" w:rsidTr="00612F56">
        <w:tc>
          <w:tcPr>
            <w:tcW w:w="3681" w:type="dxa"/>
            <w:shd w:val="clear" w:color="auto" w:fill="D9D9D9" w:themeFill="background1" w:themeFillShade="D9"/>
          </w:tcPr>
          <w:p w14:paraId="7C1B43F6" w14:textId="0FED8AC7" w:rsidR="00005F97" w:rsidRPr="00521459" w:rsidRDefault="00005F97" w:rsidP="00612F56">
            <w:pPr>
              <w:spacing w:after="0"/>
              <w:rPr>
                <w:rFonts w:ascii="Arial" w:hAnsi="Arial" w:cs="Arial"/>
                <w:b/>
                <w:szCs w:val="22"/>
              </w:rPr>
            </w:pPr>
            <w:r w:rsidRPr="00521459">
              <w:rPr>
                <w:rFonts w:ascii="Arial" w:hAnsi="Arial" w:cs="Arial"/>
                <w:b/>
                <w:szCs w:val="22"/>
              </w:rPr>
              <w:t xml:space="preserve">Date </w:t>
            </w:r>
            <w:r w:rsidR="00310150">
              <w:rPr>
                <w:rFonts w:ascii="Arial" w:hAnsi="Arial" w:cs="Arial"/>
                <w:b/>
                <w:szCs w:val="22"/>
              </w:rPr>
              <w:t xml:space="preserve">program was </w:t>
            </w:r>
            <w:r w:rsidRPr="00521459">
              <w:rPr>
                <w:rFonts w:ascii="Arial" w:hAnsi="Arial" w:cs="Arial"/>
                <w:b/>
                <w:szCs w:val="22"/>
              </w:rPr>
              <w:t>develop</w:t>
            </w:r>
            <w:r w:rsidR="00310150">
              <w:rPr>
                <w:rFonts w:ascii="Arial" w:hAnsi="Arial" w:cs="Arial"/>
                <w:b/>
                <w:szCs w:val="22"/>
              </w:rPr>
              <w:t>ed</w:t>
            </w:r>
            <w:r w:rsidRPr="00521459">
              <w:rPr>
                <w:rFonts w:ascii="Arial" w:hAnsi="Arial" w:cs="Arial"/>
                <w:b/>
                <w:szCs w:val="22"/>
              </w:rPr>
              <w:t xml:space="preserve">: </w:t>
            </w:r>
          </w:p>
        </w:tc>
        <w:tc>
          <w:tcPr>
            <w:tcW w:w="6237" w:type="dxa"/>
          </w:tcPr>
          <w:p w14:paraId="3D0B2044" w14:textId="77777777" w:rsidR="00005F97" w:rsidRPr="00521459" w:rsidRDefault="00005F97" w:rsidP="00612F56">
            <w:pPr>
              <w:rPr>
                <w:rFonts w:ascii="Arial" w:hAnsi="Arial" w:cs="Arial"/>
                <w:szCs w:val="22"/>
                <w:u w:val="single"/>
              </w:rPr>
            </w:pPr>
          </w:p>
        </w:tc>
      </w:tr>
      <w:tr w:rsidR="00005F97" w:rsidRPr="00521459" w14:paraId="7FA2BAA2" w14:textId="77777777" w:rsidTr="00612F56">
        <w:tc>
          <w:tcPr>
            <w:tcW w:w="3681" w:type="dxa"/>
            <w:shd w:val="clear" w:color="auto" w:fill="D9D9D9" w:themeFill="background1" w:themeFillShade="D9"/>
          </w:tcPr>
          <w:p w14:paraId="5FD48523" w14:textId="08925E6D" w:rsidR="00005F97" w:rsidRPr="00521459" w:rsidRDefault="00005F97" w:rsidP="00612F56">
            <w:pPr>
              <w:rPr>
                <w:rFonts w:ascii="Arial" w:hAnsi="Arial" w:cs="Arial"/>
                <w:szCs w:val="22"/>
                <w:u w:val="single"/>
              </w:rPr>
            </w:pPr>
            <w:r w:rsidRPr="00521459">
              <w:rPr>
                <w:rFonts w:ascii="Arial" w:hAnsi="Arial" w:cs="Arial"/>
                <w:b/>
                <w:szCs w:val="22"/>
              </w:rPr>
              <w:t xml:space="preserve">Name of </w:t>
            </w:r>
            <w:r w:rsidR="00EE5680">
              <w:rPr>
                <w:rFonts w:ascii="Arial" w:hAnsi="Arial" w:cs="Arial"/>
                <w:b/>
                <w:szCs w:val="22"/>
              </w:rPr>
              <w:t>p</w:t>
            </w:r>
            <w:r w:rsidRPr="00521459">
              <w:rPr>
                <w:rFonts w:ascii="Arial" w:hAnsi="Arial" w:cs="Arial"/>
                <w:b/>
                <w:szCs w:val="22"/>
              </w:rPr>
              <w:t xml:space="preserve">rogram developer/ </w:t>
            </w:r>
            <w:r w:rsidR="00EE5680">
              <w:rPr>
                <w:rFonts w:ascii="Arial" w:hAnsi="Arial" w:cs="Arial"/>
                <w:b/>
                <w:szCs w:val="22"/>
              </w:rPr>
              <w:t>m</w:t>
            </w:r>
            <w:r w:rsidRPr="00521459">
              <w:rPr>
                <w:rFonts w:ascii="Arial" w:hAnsi="Arial" w:cs="Arial"/>
                <w:b/>
                <w:szCs w:val="22"/>
              </w:rPr>
              <w:t>anufacturer/producer:</w:t>
            </w:r>
          </w:p>
        </w:tc>
        <w:tc>
          <w:tcPr>
            <w:tcW w:w="6237" w:type="dxa"/>
          </w:tcPr>
          <w:p w14:paraId="77046BA6" w14:textId="77777777" w:rsidR="00005F97" w:rsidRPr="00521459" w:rsidRDefault="00005F97" w:rsidP="00612F56">
            <w:pPr>
              <w:rPr>
                <w:rFonts w:ascii="Arial" w:hAnsi="Arial" w:cs="Arial"/>
                <w:szCs w:val="22"/>
                <w:u w:val="single"/>
              </w:rPr>
            </w:pPr>
          </w:p>
        </w:tc>
      </w:tr>
    </w:tbl>
    <w:p w14:paraId="61736F30" w14:textId="77777777" w:rsidR="00005F97" w:rsidRDefault="00005F97" w:rsidP="0088517A">
      <w:pPr>
        <w:rPr>
          <w:rFonts w:ascii="Calibri" w:hAnsi="Calibri" w:cs="Calibri"/>
          <w:b/>
          <w:color w:val="AF272F" w:themeColor="accent1"/>
          <w:sz w:val="24"/>
        </w:rPr>
      </w:pPr>
    </w:p>
    <w:p w14:paraId="6D88355C" w14:textId="77777777" w:rsidR="00997DAA" w:rsidRDefault="00997DAA">
      <w:pPr>
        <w:spacing w:after="160"/>
        <w:rPr>
          <w:rFonts w:asciiTheme="majorHAnsi" w:eastAsiaTheme="majorEastAsia" w:hAnsiTheme="majorHAnsi" w:cstheme="majorBidi"/>
          <w:b/>
          <w:caps/>
          <w:color w:val="AF272F" w:themeColor="accent1"/>
          <w:sz w:val="26"/>
          <w:szCs w:val="26"/>
        </w:rPr>
      </w:pPr>
      <w:r>
        <w:br w:type="page"/>
      </w:r>
    </w:p>
    <w:p w14:paraId="7E6196C8" w14:textId="34BA6382" w:rsidR="0088517A" w:rsidRDefault="0088517A" w:rsidP="0088517A">
      <w:pPr>
        <w:pStyle w:val="Heading2"/>
      </w:pPr>
      <w:r>
        <w:lastRenderedPageBreak/>
        <w:t>Program/support</w:t>
      </w:r>
      <w:r w:rsidR="00086081">
        <w:t xml:space="preserve"> o</w:t>
      </w:r>
      <w:r w:rsidRPr="00D32D97">
        <w:t>verview</w:t>
      </w:r>
    </w:p>
    <w:p w14:paraId="6BDB467D" w14:textId="6D0B663A" w:rsidR="00A60490" w:rsidRDefault="00811864" w:rsidP="00876F17">
      <w:pPr>
        <w:rPr>
          <w:rFonts w:ascii="Arial" w:hAnsi="Arial" w:cs="Arial"/>
          <w:b/>
          <w:bCs/>
          <w:szCs w:val="22"/>
          <w:lang w:val="en-US"/>
        </w:rPr>
      </w:pPr>
      <w:r w:rsidRPr="003A3E86">
        <w:rPr>
          <w:rFonts w:ascii="Arial" w:hAnsi="Arial" w:cs="Arial"/>
          <w:b/>
          <w:bCs/>
          <w:szCs w:val="22"/>
          <w:lang w:val="en-US"/>
        </w:rPr>
        <w:t>Please provide an o</w:t>
      </w:r>
      <w:r w:rsidR="0040025F" w:rsidRPr="003A3E86">
        <w:rPr>
          <w:rFonts w:ascii="Arial" w:hAnsi="Arial" w:cs="Arial"/>
          <w:b/>
          <w:bCs/>
          <w:szCs w:val="22"/>
          <w:lang w:val="en-US"/>
        </w:rPr>
        <w:t>verview</w:t>
      </w:r>
      <w:r w:rsidR="00A60490" w:rsidRPr="003A3E86">
        <w:rPr>
          <w:rFonts w:ascii="Arial" w:hAnsi="Arial" w:cs="Arial"/>
          <w:b/>
          <w:bCs/>
          <w:szCs w:val="22"/>
          <w:lang w:val="en-US"/>
        </w:rPr>
        <w:t xml:space="preserve"> of program</w:t>
      </w:r>
      <w:r w:rsidR="000E4B80" w:rsidRPr="003A3E86">
        <w:rPr>
          <w:rFonts w:ascii="Arial" w:hAnsi="Arial" w:cs="Arial"/>
          <w:b/>
          <w:bCs/>
          <w:szCs w:val="22"/>
          <w:lang w:val="en-US"/>
        </w:rPr>
        <w:t>/ support</w:t>
      </w:r>
      <w:r w:rsidR="00A60490" w:rsidRPr="003A3E86">
        <w:rPr>
          <w:rFonts w:ascii="Arial" w:hAnsi="Arial" w:cs="Arial"/>
          <w:b/>
          <w:bCs/>
          <w:szCs w:val="22"/>
          <w:lang w:val="en-US"/>
        </w:rPr>
        <w:t xml:space="preserve"> </w:t>
      </w:r>
    </w:p>
    <w:p w14:paraId="695DBC93" w14:textId="1ABC3C96" w:rsidR="000B3875" w:rsidRPr="003057B3" w:rsidRDefault="003057B3" w:rsidP="00876F17">
      <w:pPr>
        <w:rPr>
          <w:rFonts w:ascii="Arial" w:hAnsi="Arial" w:cs="Arial"/>
          <w:i/>
          <w:iCs/>
          <w:szCs w:val="22"/>
          <w:lang w:val="en-US"/>
        </w:rPr>
      </w:pPr>
      <w:r w:rsidRPr="003057B3">
        <w:rPr>
          <w:rFonts w:ascii="Arial" w:hAnsi="Arial" w:cs="Arial"/>
          <w:i/>
          <w:iCs/>
          <w:szCs w:val="22"/>
          <w:lang w:val="en-US"/>
        </w:rPr>
        <w:t xml:space="preserve">Note: </w:t>
      </w:r>
      <w:r w:rsidR="007817FB" w:rsidRPr="003057B3">
        <w:rPr>
          <w:rFonts w:ascii="Arial" w:hAnsi="Arial" w:cs="Arial"/>
          <w:i/>
          <w:iCs/>
          <w:szCs w:val="22"/>
          <w:lang w:val="en-US"/>
        </w:rPr>
        <w:t>You may</w:t>
      </w:r>
      <w:r w:rsidR="00355943">
        <w:rPr>
          <w:rFonts w:ascii="Arial" w:hAnsi="Arial" w:cs="Arial"/>
          <w:i/>
          <w:iCs/>
          <w:szCs w:val="22"/>
          <w:lang w:val="en-US"/>
        </w:rPr>
        <w:t xml:space="preserve"> </w:t>
      </w:r>
      <w:r w:rsidR="007817FB" w:rsidRPr="003057B3">
        <w:rPr>
          <w:rFonts w:ascii="Arial" w:hAnsi="Arial" w:cs="Arial"/>
          <w:i/>
          <w:iCs/>
          <w:szCs w:val="22"/>
          <w:lang w:val="en-US"/>
        </w:rPr>
        <w:t>attach</w:t>
      </w:r>
      <w:r>
        <w:rPr>
          <w:rFonts w:ascii="Arial" w:hAnsi="Arial" w:cs="Arial"/>
          <w:i/>
          <w:iCs/>
          <w:szCs w:val="22"/>
          <w:lang w:val="en-US"/>
        </w:rPr>
        <w:t xml:space="preserve"> an </w:t>
      </w:r>
      <w:r w:rsidR="007312E2">
        <w:rPr>
          <w:rFonts w:ascii="Arial" w:hAnsi="Arial" w:cs="Arial"/>
          <w:i/>
          <w:iCs/>
          <w:szCs w:val="22"/>
          <w:lang w:val="en-US"/>
        </w:rPr>
        <w:t xml:space="preserve">overview of the program/ support content </w:t>
      </w:r>
      <w:r w:rsidR="002D0385">
        <w:rPr>
          <w:rFonts w:ascii="Arial" w:hAnsi="Arial" w:cs="Arial"/>
          <w:i/>
          <w:iCs/>
          <w:szCs w:val="22"/>
          <w:lang w:val="en-US"/>
        </w:rPr>
        <w:t>to support the panel to understand the program/support</w:t>
      </w:r>
    </w:p>
    <w:tbl>
      <w:tblPr>
        <w:tblStyle w:val="TableGrid"/>
        <w:tblW w:w="0" w:type="auto"/>
        <w:tblLook w:val="04A0" w:firstRow="1" w:lastRow="0" w:firstColumn="1" w:lastColumn="0" w:noHBand="0" w:noVBand="1"/>
      </w:tblPr>
      <w:tblGrid>
        <w:gridCol w:w="9622"/>
      </w:tblGrid>
      <w:tr w:rsidR="00A60490" w:rsidRPr="00521459" w14:paraId="346C6D21" w14:textId="77777777" w:rsidTr="00612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0AB96458" w14:textId="113AB273" w:rsidR="00A60490" w:rsidRPr="00445874" w:rsidRDefault="000E72F4" w:rsidP="00445874">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13DCA099" w14:textId="77777777" w:rsidR="00445874" w:rsidRPr="00445874" w:rsidRDefault="00445874" w:rsidP="00445874">
            <w:pPr>
              <w:pStyle w:val="ListParagraph"/>
              <w:ind w:left="0"/>
              <w:rPr>
                <w:rFonts w:ascii="Arial" w:hAnsi="Arial" w:cs="Arial"/>
                <w:b w:val="0"/>
                <w:bCs/>
                <w:iCs/>
                <w:color w:val="FF0000"/>
              </w:rPr>
            </w:pPr>
          </w:p>
          <w:p w14:paraId="054B4A42" w14:textId="77777777" w:rsidR="00A60490" w:rsidRPr="00445874" w:rsidRDefault="00A60490" w:rsidP="00612F56">
            <w:pPr>
              <w:rPr>
                <w:rFonts w:ascii="Arial" w:hAnsi="Arial" w:cs="Arial"/>
                <w:b w:val="0"/>
                <w:color w:val="FF0000"/>
                <w:szCs w:val="22"/>
              </w:rPr>
            </w:pPr>
          </w:p>
        </w:tc>
      </w:tr>
    </w:tbl>
    <w:p w14:paraId="3EB376B8" w14:textId="77777777" w:rsidR="00A60490" w:rsidRPr="00521459" w:rsidRDefault="00A60490" w:rsidP="00876F17">
      <w:pPr>
        <w:rPr>
          <w:rFonts w:ascii="Arial" w:hAnsi="Arial" w:cs="Arial"/>
          <w:szCs w:val="22"/>
          <w:lang w:val="en-US"/>
        </w:rPr>
      </w:pPr>
    </w:p>
    <w:p w14:paraId="77B347FA" w14:textId="3966CD64" w:rsidR="0088517A" w:rsidRDefault="00811864" w:rsidP="00876F17">
      <w:pPr>
        <w:rPr>
          <w:rFonts w:ascii="Arial" w:hAnsi="Arial" w:cs="Arial"/>
          <w:b/>
          <w:bCs/>
          <w:szCs w:val="22"/>
          <w:lang w:val="en-US"/>
        </w:rPr>
      </w:pPr>
      <w:r w:rsidRPr="003A3E86">
        <w:rPr>
          <w:rFonts w:ascii="Arial" w:hAnsi="Arial" w:cs="Arial"/>
          <w:b/>
          <w:bCs/>
          <w:szCs w:val="22"/>
          <w:lang w:val="en-US"/>
        </w:rPr>
        <w:t xml:space="preserve">What are the </w:t>
      </w:r>
      <w:r w:rsidR="001B0A2F" w:rsidRPr="003A3E86">
        <w:rPr>
          <w:rFonts w:ascii="Arial" w:hAnsi="Arial" w:cs="Arial"/>
          <w:b/>
          <w:bCs/>
          <w:szCs w:val="22"/>
          <w:lang w:val="en-US"/>
        </w:rPr>
        <w:t>a</w:t>
      </w:r>
      <w:r w:rsidR="0088517A" w:rsidRPr="003A3E86">
        <w:rPr>
          <w:rFonts w:ascii="Arial" w:hAnsi="Arial" w:cs="Arial"/>
          <w:b/>
          <w:bCs/>
          <w:szCs w:val="22"/>
          <w:lang w:val="en-US"/>
        </w:rPr>
        <w:t xml:space="preserve">ims of </w:t>
      </w:r>
      <w:r w:rsidRPr="003A3E86">
        <w:rPr>
          <w:rFonts w:ascii="Arial" w:hAnsi="Arial" w:cs="Arial"/>
          <w:b/>
          <w:bCs/>
          <w:szCs w:val="22"/>
          <w:lang w:val="en-US"/>
        </w:rPr>
        <w:t xml:space="preserve">the </w:t>
      </w:r>
      <w:r w:rsidR="0088517A" w:rsidRPr="003A3E86">
        <w:rPr>
          <w:rFonts w:ascii="Arial" w:hAnsi="Arial" w:cs="Arial"/>
          <w:b/>
          <w:bCs/>
          <w:szCs w:val="22"/>
          <w:lang w:val="en-US"/>
        </w:rPr>
        <w:t>program/support</w:t>
      </w:r>
      <w:r w:rsidRPr="003A3E86">
        <w:rPr>
          <w:rFonts w:ascii="Arial" w:hAnsi="Arial" w:cs="Arial"/>
          <w:b/>
          <w:bCs/>
          <w:szCs w:val="22"/>
          <w:lang w:val="en-US"/>
        </w:rPr>
        <w:t>?</w:t>
      </w:r>
    </w:p>
    <w:tbl>
      <w:tblPr>
        <w:tblStyle w:val="TableGrid"/>
        <w:tblW w:w="0" w:type="auto"/>
        <w:tblLook w:val="04A0" w:firstRow="1" w:lastRow="0" w:firstColumn="1" w:lastColumn="0" w:noHBand="0" w:noVBand="1"/>
      </w:tblPr>
      <w:tblGrid>
        <w:gridCol w:w="4811"/>
        <w:gridCol w:w="4811"/>
      </w:tblGrid>
      <w:tr w:rsidR="00AB649C" w14:paraId="54FE30BD" w14:textId="77777777" w:rsidTr="00AB6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675D200" w14:textId="41BDA2F5" w:rsidR="00AB649C" w:rsidRDefault="00AB649C" w:rsidP="00876F17">
            <w:pPr>
              <w:rPr>
                <w:rFonts w:ascii="Arial" w:hAnsi="Arial" w:cs="Arial"/>
                <w:b w:val="0"/>
                <w:bCs/>
                <w:szCs w:val="22"/>
                <w:lang w:val="en-US"/>
              </w:rPr>
            </w:pPr>
            <w:r>
              <w:rPr>
                <w:rFonts w:ascii="Arial" w:hAnsi="Arial" w:cs="Arial"/>
                <w:b w:val="0"/>
                <w:bCs/>
                <w:szCs w:val="22"/>
                <w:lang w:val="en-US"/>
              </w:rPr>
              <w:t xml:space="preserve">Aim of program/support </w:t>
            </w:r>
          </w:p>
        </w:tc>
        <w:tc>
          <w:tcPr>
            <w:tcW w:w="4811" w:type="dxa"/>
          </w:tcPr>
          <w:p w14:paraId="31062D22" w14:textId="6F40291A" w:rsidR="00AB649C" w:rsidRDefault="00315C01" w:rsidP="00876F17">
            <w:pPr>
              <w:cnfStyle w:val="100000000000" w:firstRow="1" w:lastRow="0" w:firstColumn="0" w:lastColumn="0" w:oddVBand="0" w:evenVBand="0" w:oddHBand="0" w:evenHBand="0" w:firstRowFirstColumn="0" w:firstRowLastColumn="0" w:lastRowFirstColumn="0" w:lastRowLastColumn="0"/>
              <w:rPr>
                <w:rFonts w:ascii="Arial" w:hAnsi="Arial" w:cs="Arial"/>
                <w:b w:val="0"/>
                <w:bCs/>
                <w:szCs w:val="22"/>
                <w:lang w:val="en-US"/>
              </w:rPr>
            </w:pPr>
            <w:r>
              <w:rPr>
                <w:rFonts w:ascii="Arial" w:hAnsi="Arial" w:cs="Arial"/>
                <w:b w:val="0"/>
                <w:bCs/>
                <w:szCs w:val="22"/>
                <w:lang w:val="en-US"/>
              </w:rPr>
              <w:t>Measure of success for kindergarten services</w:t>
            </w:r>
          </w:p>
        </w:tc>
      </w:tr>
      <w:tr w:rsidR="00AB649C" w14:paraId="630B63FB" w14:textId="77777777" w:rsidTr="00AB649C">
        <w:tc>
          <w:tcPr>
            <w:cnfStyle w:val="001000000000" w:firstRow="0" w:lastRow="0" w:firstColumn="1" w:lastColumn="0" w:oddVBand="0" w:evenVBand="0" w:oddHBand="0" w:evenHBand="0" w:firstRowFirstColumn="0" w:firstRowLastColumn="0" w:lastRowFirstColumn="0" w:lastRowLastColumn="0"/>
            <w:tcW w:w="4811" w:type="dxa"/>
          </w:tcPr>
          <w:p w14:paraId="36A0B620" w14:textId="77777777" w:rsidR="00AB649C" w:rsidRDefault="00AB649C" w:rsidP="00876F17">
            <w:pPr>
              <w:rPr>
                <w:rFonts w:ascii="Arial" w:hAnsi="Arial" w:cs="Arial"/>
                <w:b/>
                <w:bCs/>
                <w:szCs w:val="22"/>
                <w:lang w:val="en-US"/>
              </w:rPr>
            </w:pPr>
          </w:p>
        </w:tc>
        <w:tc>
          <w:tcPr>
            <w:tcW w:w="4811" w:type="dxa"/>
          </w:tcPr>
          <w:p w14:paraId="4E77BFF1" w14:textId="77777777" w:rsidR="00AB649C" w:rsidRDefault="00AB649C" w:rsidP="00876F17">
            <w:pPr>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val="en-US"/>
              </w:rPr>
            </w:pPr>
          </w:p>
        </w:tc>
      </w:tr>
      <w:tr w:rsidR="00AB649C" w14:paraId="7A983981" w14:textId="77777777" w:rsidTr="00AB649C">
        <w:tc>
          <w:tcPr>
            <w:cnfStyle w:val="001000000000" w:firstRow="0" w:lastRow="0" w:firstColumn="1" w:lastColumn="0" w:oddVBand="0" w:evenVBand="0" w:oddHBand="0" w:evenHBand="0" w:firstRowFirstColumn="0" w:firstRowLastColumn="0" w:lastRowFirstColumn="0" w:lastRowLastColumn="0"/>
            <w:tcW w:w="4811" w:type="dxa"/>
          </w:tcPr>
          <w:p w14:paraId="47076F72" w14:textId="77777777" w:rsidR="00AB649C" w:rsidRDefault="00AB649C" w:rsidP="00876F17">
            <w:pPr>
              <w:rPr>
                <w:rFonts w:ascii="Arial" w:hAnsi="Arial" w:cs="Arial"/>
                <w:b/>
                <w:bCs/>
                <w:szCs w:val="22"/>
                <w:lang w:val="en-US"/>
              </w:rPr>
            </w:pPr>
          </w:p>
        </w:tc>
        <w:tc>
          <w:tcPr>
            <w:tcW w:w="4811" w:type="dxa"/>
          </w:tcPr>
          <w:p w14:paraId="034B4B66" w14:textId="77777777" w:rsidR="00AB649C" w:rsidRDefault="00AB649C" w:rsidP="00876F17">
            <w:pPr>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val="en-US"/>
              </w:rPr>
            </w:pPr>
          </w:p>
        </w:tc>
      </w:tr>
      <w:tr w:rsidR="00AB649C" w14:paraId="4526A814" w14:textId="77777777" w:rsidTr="00AB649C">
        <w:tc>
          <w:tcPr>
            <w:cnfStyle w:val="001000000000" w:firstRow="0" w:lastRow="0" w:firstColumn="1" w:lastColumn="0" w:oddVBand="0" w:evenVBand="0" w:oddHBand="0" w:evenHBand="0" w:firstRowFirstColumn="0" w:firstRowLastColumn="0" w:lastRowFirstColumn="0" w:lastRowLastColumn="0"/>
            <w:tcW w:w="4811" w:type="dxa"/>
          </w:tcPr>
          <w:p w14:paraId="3CE30593" w14:textId="77777777" w:rsidR="00AB649C" w:rsidRDefault="00AB649C" w:rsidP="00876F17">
            <w:pPr>
              <w:rPr>
                <w:rFonts w:ascii="Arial" w:hAnsi="Arial" w:cs="Arial"/>
                <w:b/>
                <w:bCs/>
                <w:szCs w:val="22"/>
                <w:lang w:val="en-US"/>
              </w:rPr>
            </w:pPr>
          </w:p>
        </w:tc>
        <w:tc>
          <w:tcPr>
            <w:tcW w:w="4811" w:type="dxa"/>
          </w:tcPr>
          <w:p w14:paraId="6C599E9C" w14:textId="77777777" w:rsidR="00AB649C" w:rsidRDefault="00AB649C" w:rsidP="00876F17">
            <w:pPr>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val="en-US"/>
              </w:rPr>
            </w:pPr>
          </w:p>
        </w:tc>
      </w:tr>
      <w:tr w:rsidR="00AB649C" w14:paraId="1A695ACA" w14:textId="77777777" w:rsidTr="00AB649C">
        <w:tc>
          <w:tcPr>
            <w:cnfStyle w:val="001000000000" w:firstRow="0" w:lastRow="0" w:firstColumn="1" w:lastColumn="0" w:oddVBand="0" w:evenVBand="0" w:oddHBand="0" w:evenHBand="0" w:firstRowFirstColumn="0" w:firstRowLastColumn="0" w:lastRowFirstColumn="0" w:lastRowLastColumn="0"/>
            <w:tcW w:w="4811" w:type="dxa"/>
          </w:tcPr>
          <w:p w14:paraId="770AE632" w14:textId="77777777" w:rsidR="00AB649C" w:rsidRDefault="00AB649C" w:rsidP="00876F17">
            <w:pPr>
              <w:rPr>
                <w:rFonts w:ascii="Arial" w:hAnsi="Arial" w:cs="Arial"/>
                <w:b/>
                <w:bCs/>
                <w:szCs w:val="22"/>
                <w:lang w:val="en-US"/>
              </w:rPr>
            </w:pPr>
          </w:p>
        </w:tc>
        <w:tc>
          <w:tcPr>
            <w:tcW w:w="4811" w:type="dxa"/>
          </w:tcPr>
          <w:p w14:paraId="782E11AF" w14:textId="77777777" w:rsidR="00AB649C" w:rsidRDefault="00AB649C" w:rsidP="00876F17">
            <w:pPr>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val="en-US"/>
              </w:rPr>
            </w:pPr>
          </w:p>
        </w:tc>
      </w:tr>
      <w:tr w:rsidR="00AB649C" w14:paraId="1B20FEF0" w14:textId="77777777" w:rsidTr="00AB649C">
        <w:tc>
          <w:tcPr>
            <w:cnfStyle w:val="001000000000" w:firstRow="0" w:lastRow="0" w:firstColumn="1" w:lastColumn="0" w:oddVBand="0" w:evenVBand="0" w:oddHBand="0" w:evenHBand="0" w:firstRowFirstColumn="0" w:firstRowLastColumn="0" w:lastRowFirstColumn="0" w:lastRowLastColumn="0"/>
            <w:tcW w:w="4811" w:type="dxa"/>
          </w:tcPr>
          <w:p w14:paraId="56CCC6BB" w14:textId="77777777" w:rsidR="00AB649C" w:rsidRDefault="00AB649C" w:rsidP="00876F17">
            <w:pPr>
              <w:rPr>
                <w:rFonts w:ascii="Arial" w:hAnsi="Arial" w:cs="Arial"/>
                <w:b/>
                <w:bCs/>
                <w:szCs w:val="22"/>
                <w:lang w:val="en-US"/>
              </w:rPr>
            </w:pPr>
          </w:p>
        </w:tc>
        <w:tc>
          <w:tcPr>
            <w:tcW w:w="4811" w:type="dxa"/>
          </w:tcPr>
          <w:p w14:paraId="08F0DB7D" w14:textId="77777777" w:rsidR="00AB649C" w:rsidRDefault="00AB649C" w:rsidP="00876F17">
            <w:pPr>
              <w:cnfStyle w:val="000000000000" w:firstRow="0" w:lastRow="0" w:firstColumn="0" w:lastColumn="0" w:oddVBand="0" w:evenVBand="0" w:oddHBand="0" w:evenHBand="0" w:firstRowFirstColumn="0" w:firstRowLastColumn="0" w:lastRowFirstColumn="0" w:lastRowLastColumn="0"/>
              <w:rPr>
                <w:rFonts w:ascii="Arial" w:hAnsi="Arial" w:cs="Arial"/>
                <w:b/>
                <w:bCs/>
                <w:szCs w:val="22"/>
                <w:lang w:val="en-US"/>
              </w:rPr>
            </w:pPr>
          </w:p>
        </w:tc>
      </w:tr>
    </w:tbl>
    <w:p w14:paraId="37E2590F" w14:textId="77777777" w:rsidR="00AB649C" w:rsidRPr="003A3E86" w:rsidRDefault="00AB649C" w:rsidP="00876F17">
      <w:pPr>
        <w:rPr>
          <w:rFonts w:ascii="Arial" w:hAnsi="Arial" w:cs="Arial"/>
          <w:b/>
          <w:bCs/>
          <w:szCs w:val="22"/>
          <w:lang w:val="en-US"/>
        </w:rPr>
      </w:pPr>
    </w:p>
    <w:p w14:paraId="48423896" w14:textId="2B3870FA" w:rsidR="0088517A" w:rsidRPr="003A3E86" w:rsidRDefault="00344873" w:rsidP="000E4B80">
      <w:pPr>
        <w:rPr>
          <w:rFonts w:ascii="Arial" w:hAnsi="Arial" w:cs="Arial"/>
          <w:b/>
          <w:bCs/>
          <w:i/>
          <w:szCs w:val="22"/>
        </w:rPr>
      </w:pPr>
      <w:r w:rsidRPr="003A3E86">
        <w:rPr>
          <w:rFonts w:ascii="Arial" w:hAnsi="Arial" w:cs="Arial"/>
          <w:b/>
          <w:bCs/>
          <w:szCs w:val="22"/>
          <w:lang w:val="en-US"/>
        </w:rPr>
        <w:t xml:space="preserve">Who is the </w:t>
      </w:r>
      <w:r w:rsidR="001B0A2F" w:rsidRPr="003A3E86">
        <w:rPr>
          <w:rFonts w:ascii="Arial" w:hAnsi="Arial" w:cs="Arial"/>
          <w:b/>
          <w:bCs/>
          <w:szCs w:val="22"/>
          <w:lang w:val="en-US"/>
        </w:rPr>
        <w:t>p</w:t>
      </w:r>
      <w:r w:rsidR="0088517A" w:rsidRPr="003A3E86">
        <w:rPr>
          <w:rFonts w:ascii="Arial" w:hAnsi="Arial" w:cs="Arial"/>
          <w:b/>
          <w:bCs/>
          <w:szCs w:val="22"/>
          <w:lang w:val="en-US"/>
        </w:rPr>
        <w:t>rimary audience</w:t>
      </w:r>
      <w:r w:rsidRPr="003A3E86">
        <w:rPr>
          <w:rFonts w:ascii="Arial" w:hAnsi="Arial" w:cs="Arial"/>
          <w:b/>
          <w:bCs/>
          <w:szCs w:val="22"/>
          <w:lang w:val="en-US"/>
        </w:rPr>
        <w:t xml:space="preserve"> for the program/support? </w:t>
      </w:r>
      <w:r w:rsidR="0088517A" w:rsidRPr="003A3E86">
        <w:rPr>
          <w:rFonts w:ascii="Arial" w:hAnsi="Arial" w:cs="Arial"/>
          <w:b/>
          <w:bCs/>
          <w:i/>
          <w:szCs w:val="22"/>
        </w:rPr>
        <w:t xml:space="preserve">(for </w:t>
      </w:r>
      <w:r w:rsidR="00830CB4" w:rsidRPr="003A3E86">
        <w:rPr>
          <w:rFonts w:ascii="Arial" w:hAnsi="Arial" w:cs="Arial"/>
          <w:b/>
          <w:bCs/>
          <w:i/>
          <w:szCs w:val="22"/>
        </w:rPr>
        <w:t>example,</w:t>
      </w:r>
      <w:r w:rsidR="0088517A" w:rsidRPr="003A3E86">
        <w:rPr>
          <w:rFonts w:ascii="Arial" w:hAnsi="Arial" w:cs="Arial"/>
          <w:b/>
          <w:bCs/>
          <w:i/>
          <w:szCs w:val="22"/>
        </w:rPr>
        <w:t xml:space="preserve"> educators, children, parent/carers, families, other Early Childhood Professionals)</w:t>
      </w:r>
    </w:p>
    <w:tbl>
      <w:tblPr>
        <w:tblStyle w:val="TableGrid"/>
        <w:tblW w:w="0" w:type="auto"/>
        <w:tblLook w:val="04A0" w:firstRow="1" w:lastRow="0" w:firstColumn="1" w:lastColumn="0" w:noHBand="0" w:noVBand="1"/>
      </w:tblPr>
      <w:tblGrid>
        <w:gridCol w:w="9622"/>
      </w:tblGrid>
      <w:tr w:rsidR="008F764A" w:rsidRPr="00521459" w14:paraId="6D56C788" w14:textId="77777777" w:rsidTr="00612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122221CF" w14:textId="77777777" w:rsidR="008445E1" w:rsidRPr="00445874" w:rsidRDefault="008445E1" w:rsidP="008445E1">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171FE77A" w14:textId="77777777" w:rsidR="008F764A" w:rsidRPr="00521459" w:rsidRDefault="008F764A" w:rsidP="00612F56">
            <w:pPr>
              <w:rPr>
                <w:rFonts w:ascii="Arial" w:hAnsi="Arial" w:cs="Arial"/>
                <w:b w:val="0"/>
                <w:color w:val="auto"/>
                <w:szCs w:val="22"/>
              </w:rPr>
            </w:pPr>
          </w:p>
          <w:p w14:paraId="775E079B" w14:textId="77777777" w:rsidR="008F764A" w:rsidRPr="00521459" w:rsidRDefault="008F764A" w:rsidP="00612F56">
            <w:pPr>
              <w:rPr>
                <w:rFonts w:ascii="Arial" w:hAnsi="Arial" w:cs="Arial"/>
                <w:b w:val="0"/>
                <w:color w:val="auto"/>
                <w:szCs w:val="22"/>
              </w:rPr>
            </w:pPr>
          </w:p>
        </w:tc>
      </w:tr>
    </w:tbl>
    <w:p w14:paraId="1533ECE7" w14:textId="77777777" w:rsidR="00BA1403" w:rsidRDefault="00BA1403" w:rsidP="00BA1403">
      <w:pPr>
        <w:rPr>
          <w:rFonts w:ascii="Arial" w:hAnsi="Arial" w:cs="Arial"/>
          <w:highlight w:val="yellow"/>
        </w:rPr>
      </w:pPr>
    </w:p>
    <w:p w14:paraId="60D530FA" w14:textId="60534FBA" w:rsidR="006A2270" w:rsidRPr="003A3E86" w:rsidRDefault="006A2270" w:rsidP="00BA1403">
      <w:pPr>
        <w:rPr>
          <w:rFonts w:ascii="Arial" w:hAnsi="Arial" w:cs="Arial"/>
          <w:b/>
          <w:bCs/>
        </w:rPr>
      </w:pPr>
      <w:r w:rsidRPr="003A3E86">
        <w:rPr>
          <w:rFonts w:ascii="Arial" w:hAnsi="Arial" w:cs="Arial"/>
          <w:b/>
          <w:bCs/>
        </w:rPr>
        <w:t>How does</w:t>
      </w:r>
      <w:r w:rsidR="00610FF8">
        <w:rPr>
          <w:rFonts w:ascii="Arial" w:hAnsi="Arial" w:cs="Arial"/>
          <w:b/>
          <w:bCs/>
        </w:rPr>
        <w:t>/will</w:t>
      </w:r>
      <w:r w:rsidRPr="003A3E86">
        <w:rPr>
          <w:rFonts w:ascii="Arial" w:hAnsi="Arial" w:cs="Arial"/>
          <w:b/>
          <w:bCs/>
        </w:rPr>
        <w:t xml:space="preserve"> </w:t>
      </w:r>
      <w:r w:rsidR="00344873" w:rsidRPr="003A3E86">
        <w:rPr>
          <w:rFonts w:ascii="Arial" w:hAnsi="Arial" w:cs="Arial"/>
          <w:b/>
          <w:bCs/>
        </w:rPr>
        <w:t>the</w:t>
      </w:r>
      <w:r w:rsidRPr="003A3E86">
        <w:rPr>
          <w:rFonts w:ascii="Arial" w:hAnsi="Arial" w:cs="Arial"/>
          <w:b/>
          <w:bCs/>
        </w:rPr>
        <w:t xml:space="preserve"> program/support build </w:t>
      </w:r>
      <w:r w:rsidR="00EA02AF" w:rsidRPr="003A3E86">
        <w:rPr>
          <w:rFonts w:ascii="Arial" w:hAnsi="Arial" w:cs="Arial"/>
          <w:b/>
          <w:bCs/>
        </w:rPr>
        <w:t xml:space="preserve">on </w:t>
      </w:r>
      <w:r w:rsidRPr="003A3E86">
        <w:rPr>
          <w:rFonts w:ascii="Arial" w:hAnsi="Arial" w:cs="Arial"/>
          <w:b/>
          <w:bCs/>
        </w:rPr>
        <w:t xml:space="preserve">the </w:t>
      </w:r>
      <w:r w:rsidR="00344873" w:rsidRPr="003A3E86">
        <w:rPr>
          <w:rFonts w:ascii="Arial" w:hAnsi="Arial" w:cs="Arial"/>
          <w:b/>
          <w:bCs/>
        </w:rPr>
        <w:t xml:space="preserve">existing </w:t>
      </w:r>
      <w:r w:rsidRPr="003A3E86">
        <w:rPr>
          <w:rFonts w:ascii="Arial" w:hAnsi="Arial" w:cs="Arial"/>
          <w:b/>
          <w:bCs/>
        </w:rPr>
        <w:t xml:space="preserve">skills and knowledge of educators and/or families to </w:t>
      </w:r>
      <w:r w:rsidR="00344873" w:rsidRPr="003A3E86">
        <w:rPr>
          <w:rFonts w:ascii="Arial" w:hAnsi="Arial" w:cs="Arial"/>
          <w:b/>
          <w:bCs/>
        </w:rPr>
        <w:t xml:space="preserve">develop their capacity to </w:t>
      </w:r>
      <w:r w:rsidRPr="003A3E86">
        <w:rPr>
          <w:rFonts w:ascii="Arial" w:hAnsi="Arial" w:cs="Arial"/>
          <w:b/>
          <w:bCs/>
        </w:rPr>
        <w:t xml:space="preserve">support children’s </w:t>
      </w:r>
      <w:r w:rsidRPr="003A3E86">
        <w:rPr>
          <w:rFonts w:ascii="Arial" w:hAnsi="Arial" w:cs="Arial"/>
          <w:b/>
          <w:bCs/>
          <w:lang w:val="en-US"/>
        </w:rPr>
        <w:t xml:space="preserve">learning and </w:t>
      </w:r>
      <w:r w:rsidRPr="003A3E86">
        <w:rPr>
          <w:rFonts w:ascii="Arial" w:hAnsi="Arial" w:cs="Arial"/>
          <w:b/>
          <w:bCs/>
        </w:rPr>
        <w:t xml:space="preserve">development? </w:t>
      </w:r>
    </w:p>
    <w:tbl>
      <w:tblPr>
        <w:tblStyle w:val="TableGrid"/>
        <w:tblW w:w="0" w:type="auto"/>
        <w:tblLook w:val="04A0" w:firstRow="1" w:lastRow="0" w:firstColumn="1" w:lastColumn="0" w:noHBand="0" w:noVBand="1"/>
      </w:tblPr>
      <w:tblGrid>
        <w:gridCol w:w="9622"/>
      </w:tblGrid>
      <w:tr w:rsidR="006A2270" w:rsidRPr="00521459" w14:paraId="15437179" w14:textId="77777777" w:rsidTr="00612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4277CD34" w14:textId="77777777" w:rsidR="008445E1" w:rsidRPr="00445874" w:rsidRDefault="008445E1" w:rsidP="008445E1">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424E4A77" w14:textId="77777777" w:rsidR="006A2270" w:rsidRPr="00521459" w:rsidRDefault="006A2270" w:rsidP="00612F56">
            <w:pPr>
              <w:rPr>
                <w:rFonts w:ascii="Arial" w:hAnsi="Arial" w:cs="Arial"/>
                <w:b w:val="0"/>
                <w:color w:val="auto"/>
                <w:szCs w:val="22"/>
              </w:rPr>
            </w:pPr>
          </w:p>
          <w:p w14:paraId="508B90EB" w14:textId="77777777" w:rsidR="006A2270" w:rsidRPr="00521459" w:rsidRDefault="006A2270" w:rsidP="00612F56">
            <w:pPr>
              <w:rPr>
                <w:rFonts w:ascii="Arial" w:hAnsi="Arial" w:cs="Arial"/>
                <w:b w:val="0"/>
                <w:color w:val="auto"/>
                <w:szCs w:val="22"/>
              </w:rPr>
            </w:pPr>
          </w:p>
        </w:tc>
      </w:tr>
    </w:tbl>
    <w:p w14:paraId="3180B6B5" w14:textId="029B4997" w:rsidR="008F764A" w:rsidRDefault="008F764A" w:rsidP="001B78A7">
      <w:pPr>
        <w:ind w:firstLine="720"/>
        <w:rPr>
          <w:rFonts w:ascii="Arial" w:hAnsi="Arial" w:cs="Arial"/>
          <w:i/>
          <w:szCs w:val="22"/>
          <w:lang w:val="en-AU"/>
        </w:rPr>
      </w:pPr>
    </w:p>
    <w:p w14:paraId="1A62C9F9" w14:textId="5AEB1E10" w:rsidR="005403BA" w:rsidRDefault="005403BA" w:rsidP="001B78A7">
      <w:pPr>
        <w:ind w:firstLine="720"/>
        <w:rPr>
          <w:rFonts w:ascii="Arial" w:hAnsi="Arial" w:cs="Arial"/>
          <w:i/>
          <w:szCs w:val="22"/>
          <w:lang w:val="en-AU"/>
        </w:rPr>
      </w:pPr>
    </w:p>
    <w:p w14:paraId="08ED3D08" w14:textId="104B20FE" w:rsidR="005403BA" w:rsidRDefault="005403BA" w:rsidP="001B78A7">
      <w:pPr>
        <w:ind w:firstLine="720"/>
        <w:rPr>
          <w:rFonts w:ascii="Arial" w:hAnsi="Arial" w:cs="Arial"/>
          <w:i/>
          <w:szCs w:val="22"/>
          <w:lang w:val="en-AU"/>
        </w:rPr>
      </w:pPr>
    </w:p>
    <w:p w14:paraId="2D3D75E2" w14:textId="77777777" w:rsidR="005403BA" w:rsidRPr="00521459" w:rsidRDefault="005403BA" w:rsidP="001B78A7">
      <w:pPr>
        <w:ind w:firstLine="720"/>
        <w:rPr>
          <w:rFonts w:ascii="Arial" w:hAnsi="Arial" w:cs="Arial"/>
          <w:i/>
          <w:szCs w:val="22"/>
          <w:lang w:val="en-AU"/>
        </w:rPr>
      </w:pPr>
    </w:p>
    <w:p w14:paraId="7E51CE45" w14:textId="19891C53" w:rsidR="005403BA" w:rsidRDefault="005403BA" w:rsidP="005B33E7">
      <w:pPr>
        <w:rPr>
          <w:rFonts w:ascii="Arial" w:hAnsi="Arial" w:cs="Arial"/>
          <w:b/>
          <w:bCs/>
        </w:rPr>
      </w:pPr>
    </w:p>
    <w:p w14:paraId="29881A68" w14:textId="14A23341" w:rsidR="005B33E7" w:rsidRPr="005B33E7" w:rsidRDefault="005B33E7" w:rsidP="005B33E7">
      <w:pPr>
        <w:rPr>
          <w:rFonts w:ascii="Arial" w:hAnsi="Arial" w:cs="Arial"/>
          <w:b/>
          <w:bCs/>
        </w:rPr>
      </w:pPr>
      <w:r w:rsidRPr="005B33E7">
        <w:rPr>
          <w:rFonts w:ascii="Arial" w:hAnsi="Arial" w:cs="Arial"/>
          <w:b/>
          <w:bCs/>
        </w:rPr>
        <w:lastRenderedPageBreak/>
        <w:t>Outline</w:t>
      </w:r>
      <w:r w:rsidR="00610FF8">
        <w:rPr>
          <w:rFonts w:ascii="Arial" w:hAnsi="Arial" w:cs="Arial"/>
          <w:b/>
          <w:bCs/>
        </w:rPr>
        <w:t xml:space="preserve"> the following specific characteristics of the program/support</w:t>
      </w:r>
      <w:r w:rsidRPr="005B33E7">
        <w:rPr>
          <w:rFonts w:ascii="Arial" w:hAnsi="Arial" w:cs="Arial"/>
          <w:b/>
          <w:bCs/>
        </w:rPr>
        <w:t xml:space="preserve">: </w:t>
      </w:r>
    </w:p>
    <w:p w14:paraId="0CC15F03" w14:textId="03C7F82A" w:rsidR="00B70275" w:rsidRPr="005B33E7" w:rsidRDefault="00B70275" w:rsidP="007A71A1">
      <w:pPr>
        <w:pStyle w:val="ListParagraph"/>
        <w:numPr>
          <w:ilvl w:val="0"/>
          <w:numId w:val="15"/>
        </w:numPr>
        <w:rPr>
          <w:rFonts w:ascii="Arial" w:hAnsi="Arial" w:cs="Arial"/>
          <w:b/>
          <w:bCs/>
        </w:rPr>
      </w:pPr>
      <w:r w:rsidRPr="005B33E7">
        <w:rPr>
          <w:rFonts w:ascii="Arial" w:hAnsi="Arial" w:cs="Arial"/>
          <w:b/>
          <w:bCs/>
        </w:rPr>
        <w:t>program/support type</w:t>
      </w:r>
      <w:r w:rsidR="005B33E7" w:rsidRPr="005B33E7">
        <w:rPr>
          <w:rFonts w:ascii="Arial" w:hAnsi="Arial" w:cs="Arial"/>
          <w:b/>
          <w:bCs/>
        </w:rPr>
        <w:t xml:space="preserve"> </w:t>
      </w:r>
      <w:r w:rsidRPr="005B33E7">
        <w:rPr>
          <w:rFonts w:ascii="Arial" w:hAnsi="Arial" w:cs="Arial"/>
          <w:b/>
          <w:bCs/>
          <w:i/>
        </w:rPr>
        <w:t>(for example training course, training program, incursion, online resource, professional service)</w:t>
      </w:r>
    </w:p>
    <w:p w14:paraId="1C586F14" w14:textId="52DDF09F" w:rsidR="0088517A" w:rsidRPr="005B33E7" w:rsidRDefault="001B0A2F" w:rsidP="007A71A1">
      <w:pPr>
        <w:pStyle w:val="ListParagraph"/>
        <w:numPr>
          <w:ilvl w:val="0"/>
          <w:numId w:val="13"/>
        </w:numPr>
        <w:rPr>
          <w:rFonts w:ascii="Arial" w:hAnsi="Arial" w:cs="Arial"/>
          <w:b/>
          <w:bCs/>
          <w:lang w:val="en-US"/>
        </w:rPr>
      </w:pPr>
      <w:r w:rsidRPr="005B33E7">
        <w:rPr>
          <w:rFonts w:ascii="Arial" w:hAnsi="Arial" w:cs="Arial"/>
          <w:b/>
          <w:bCs/>
          <w:lang w:val="en-US"/>
        </w:rPr>
        <w:t>d</w:t>
      </w:r>
      <w:r w:rsidR="0088517A" w:rsidRPr="005B33E7">
        <w:rPr>
          <w:rFonts w:ascii="Arial" w:hAnsi="Arial" w:cs="Arial"/>
          <w:b/>
          <w:bCs/>
          <w:lang w:val="en-US"/>
        </w:rPr>
        <w:t>elivery mode</w:t>
      </w:r>
      <w:r w:rsidR="005B33E7" w:rsidRPr="005B33E7">
        <w:rPr>
          <w:rFonts w:ascii="Arial" w:hAnsi="Arial" w:cs="Arial"/>
          <w:b/>
          <w:bCs/>
          <w:lang w:val="en-US"/>
        </w:rPr>
        <w:t xml:space="preserve"> </w:t>
      </w:r>
      <w:r w:rsidR="0088517A" w:rsidRPr="005B33E7">
        <w:rPr>
          <w:rFonts w:ascii="Arial" w:hAnsi="Arial" w:cs="Arial"/>
          <w:b/>
          <w:bCs/>
          <w:i/>
        </w:rPr>
        <w:t>(for example face-to-face, group training, professional development, online, individual coaching and mentoring)</w:t>
      </w:r>
    </w:p>
    <w:p w14:paraId="07AA2271" w14:textId="40872D7D" w:rsidR="0088517A" w:rsidRPr="00D72E1D" w:rsidRDefault="001B0A2F" w:rsidP="007A71A1">
      <w:pPr>
        <w:pStyle w:val="ListParagraph"/>
        <w:numPr>
          <w:ilvl w:val="0"/>
          <w:numId w:val="13"/>
        </w:numPr>
        <w:rPr>
          <w:rFonts w:ascii="Arial" w:hAnsi="Arial" w:cs="Arial"/>
          <w:b/>
          <w:bCs/>
          <w:i/>
        </w:rPr>
      </w:pPr>
      <w:r w:rsidRPr="005B33E7">
        <w:rPr>
          <w:rFonts w:ascii="Arial" w:hAnsi="Arial" w:cs="Arial"/>
          <w:b/>
          <w:bCs/>
          <w:lang w:val="en-US"/>
        </w:rPr>
        <w:t>t</w:t>
      </w:r>
      <w:r w:rsidR="0088517A" w:rsidRPr="005B33E7">
        <w:rPr>
          <w:rFonts w:ascii="Arial" w:hAnsi="Arial" w:cs="Arial"/>
          <w:b/>
          <w:bCs/>
          <w:lang w:val="en-US"/>
        </w:rPr>
        <w:t>ime commitment for participants to engage in the program/support</w:t>
      </w:r>
    </w:p>
    <w:p w14:paraId="0A627AB1" w14:textId="18F86739" w:rsidR="00D72E1D" w:rsidRPr="005B33E7" w:rsidRDefault="00D72E1D" w:rsidP="007A71A1">
      <w:pPr>
        <w:pStyle w:val="ListParagraph"/>
        <w:numPr>
          <w:ilvl w:val="0"/>
          <w:numId w:val="13"/>
        </w:numPr>
        <w:rPr>
          <w:rFonts w:ascii="Arial" w:hAnsi="Arial" w:cs="Arial"/>
          <w:b/>
          <w:bCs/>
          <w:i/>
        </w:rPr>
      </w:pPr>
      <w:r w:rsidRPr="00D72E1D">
        <w:rPr>
          <w:rFonts w:ascii="Arial" w:hAnsi="Arial" w:cs="Arial"/>
          <w:b/>
          <w:bCs/>
          <w:i/>
        </w:rPr>
        <w:t xml:space="preserve">access requirements for this program/support </w:t>
      </w:r>
      <w:r>
        <w:rPr>
          <w:rFonts w:ascii="Arial" w:hAnsi="Arial" w:cs="Arial"/>
          <w:b/>
          <w:bCs/>
          <w:i/>
        </w:rPr>
        <w:t>(</w:t>
      </w:r>
      <w:r w:rsidRPr="00D72E1D">
        <w:rPr>
          <w:rFonts w:ascii="Arial" w:hAnsi="Arial" w:cs="Arial"/>
          <w:b/>
          <w:bCs/>
          <w:i/>
        </w:rPr>
        <w:t>e.g. resources, information technology requirements, pre-requisite knowledge, minimum number of participants, staffing</w:t>
      </w:r>
      <w:r w:rsidR="007D618E">
        <w:rPr>
          <w:rFonts w:ascii="Arial" w:hAnsi="Arial" w:cs="Arial"/>
          <w:b/>
          <w:bCs/>
          <w:i/>
        </w:rPr>
        <w:t xml:space="preserve"> or </w:t>
      </w:r>
      <w:r w:rsidRPr="00D72E1D">
        <w:rPr>
          <w:rFonts w:ascii="Arial" w:hAnsi="Arial" w:cs="Arial"/>
          <w:b/>
          <w:bCs/>
          <w:i/>
        </w:rPr>
        <w:t>backfill</w:t>
      </w:r>
      <w:r>
        <w:rPr>
          <w:rFonts w:ascii="Arial" w:hAnsi="Arial" w:cs="Arial"/>
          <w:b/>
          <w:bCs/>
          <w:i/>
        </w:rPr>
        <w:t>)</w:t>
      </w:r>
    </w:p>
    <w:p w14:paraId="5AAAC12D" w14:textId="2915E50B" w:rsidR="00D32D97" w:rsidRPr="00521459" w:rsidRDefault="00D32D97" w:rsidP="002334A0">
      <w:pPr>
        <w:rPr>
          <w:rFonts w:ascii="Arial" w:hAnsi="Arial" w:cs="Arial"/>
          <w:b/>
          <w:szCs w:val="22"/>
        </w:rPr>
      </w:pPr>
    </w:p>
    <w:tbl>
      <w:tblPr>
        <w:tblStyle w:val="TableGrid"/>
        <w:tblW w:w="0" w:type="auto"/>
        <w:tblLook w:val="04A0" w:firstRow="1" w:lastRow="0" w:firstColumn="1" w:lastColumn="0" w:noHBand="0" w:noVBand="1"/>
      </w:tblPr>
      <w:tblGrid>
        <w:gridCol w:w="9622"/>
      </w:tblGrid>
      <w:tr w:rsidR="009D7D6C" w:rsidRPr="00521459" w14:paraId="24AB379B" w14:textId="77777777" w:rsidTr="009D7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090816EA" w14:textId="77777777" w:rsidR="008445E1" w:rsidRPr="00445874" w:rsidRDefault="008445E1" w:rsidP="008445E1">
            <w:pPr>
              <w:pStyle w:val="ListParagraph"/>
              <w:ind w:left="0"/>
              <w:jc w:val="right"/>
              <w:rPr>
                <w:rFonts w:ascii="Arial" w:hAnsi="Arial" w:cs="Arial"/>
                <w:b w:val="0"/>
                <w:bCs/>
                <w:i/>
                <w:color w:val="auto"/>
              </w:rPr>
            </w:pPr>
            <w:bookmarkStart w:id="1" w:name="_Hlk63939949"/>
            <w:r w:rsidRPr="00445874">
              <w:rPr>
                <w:rFonts w:ascii="Arial" w:hAnsi="Arial" w:cs="Arial"/>
                <w:b w:val="0"/>
                <w:bCs/>
                <w:i/>
                <w:color w:val="auto"/>
              </w:rPr>
              <w:t>Word limit: 200 words</w:t>
            </w:r>
          </w:p>
          <w:p w14:paraId="63C1C5F8" w14:textId="7BAC9B70" w:rsidR="009D7D6C" w:rsidRPr="00521459" w:rsidRDefault="009D7D6C" w:rsidP="009D7D6C">
            <w:pPr>
              <w:rPr>
                <w:rFonts w:ascii="Arial" w:hAnsi="Arial" w:cs="Arial"/>
                <w:color w:val="auto"/>
                <w:szCs w:val="22"/>
                <w:lang w:val="en-AU"/>
              </w:rPr>
            </w:pPr>
          </w:p>
          <w:p w14:paraId="1BD4A725" w14:textId="77777777" w:rsidR="009D7D6C" w:rsidRPr="00521459" w:rsidRDefault="009D7D6C" w:rsidP="002334A0">
            <w:pPr>
              <w:rPr>
                <w:rFonts w:ascii="Arial" w:hAnsi="Arial" w:cs="Arial"/>
                <w:b w:val="0"/>
                <w:color w:val="auto"/>
                <w:szCs w:val="22"/>
              </w:rPr>
            </w:pPr>
          </w:p>
          <w:p w14:paraId="3AB74A53" w14:textId="77777777" w:rsidR="009D7D6C" w:rsidRPr="00521459" w:rsidRDefault="009D7D6C" w:rsidP="00EF1B16">
            <w:pPr>
              <w:rPr>
                <w:rFonts w:ascii="Arial" w:hAnsi="Arial" w:cs="Arial"/>
                <w:b w:val="0"/>
                <w:color w:val="auto"/>
                <w:szCs w:val="22"/>
              </w:rPr>
            </w:pPr>
          </w:p>
        </w:tc>
      </w:tr>
      <w:bookmarkEnd w:id="1"/>
    </w:tbl>
    <w:p w14:paraId="1E5E6159" w14:textId="55A0C2C6" w:rsidR="000D1E75" w:rsidRDefault="000D1E75" w:rsidP="000D1E75">
      <w:pPr>
        <w:rPr>
          <w:rFonts w:ascii="Arial" w:hAnsi="Arial" w:cs="Arial"/>
        </w:rPr>
      </w:pPr>
    </w:p>
    <w:p w14:paraId="135CFC06" w14:textId="547BE613" w:rsidR="00954D3E" w:rsidRDefault="00954D3E" w:rsidP="000D1E75">
      <w:pPr>
        <w:rPr>
          <w:rFonts w:ascii="Arial" w:hAnsi="Arial" w:cs="Arial"/>
          <w:b/>
          <w:bCs/>
        </w:rPr>
      </w:pPr>
      <w:r w:rsidRPr="005403BA">
        <w:rPr>
          <w:rFonts w:ascii="Arial" w:hAnsi="Arial" w:cs="Arial"/>
          <w:b/>
          <w:bCs/>
        </w:rPr>
        <w:t>Describe how you will collect feedback</w:t>
      </w:r>
      <w:r w:rsidR="00610FF8">
        <w:rPr>
          <w:rFonts w:ascii="Arial" w:hAnsi="Arial" w:cs="Arial"/>
          <w:b/>
          <w:bCs/>
        </w:rPr>
        <w:t xml:space="preserve">, </w:t>
      </w:r>
      <w:r w:rsidR="00F415E3">
        <w:rPr>
          <w:rFonts w:ascii="Arial" w:hAnsi="Arial" w:cs="Arial"/>
          <w:b/>
          <w:bCs/>
        </w:rPr>
        <w:t>evaluate,</w:t>
      </w:r>
      <w:r w:rsidRPr="005403BA">
        <w:rPr>
          <w:rFonts w:ascii="Arial" w:hAnsi="Arial" w:cs="Arial"/>
          <w:b/>
          <w:bCs/>
        </w:rPr>
        <w:t xml:space="preserve"> </w:t>
      </w:r>
      <w:r w:rsidR="00B302B2" w:rsidRPr="005403BA">
        <w:rPr>
          <w:rFonts w:ascii="Arial" w:hAnsi="Arial" w:cs="Arial"/>
          <w:b/>
          <w:bCs/>
        </w:rPr>
        <w:t xml:space="preserve">and make </w:t>
      </w:r>
      <w:r w:rsidR="005403BA" w:rsidRPr="005403BA">
        <w:rPr>
          <w:rFonts w:ascii="Arial" w:hAnsi="Arial" w:cs="Arial"/>
          <w:b/>
          <w:bCs/>
        </w:rPr>
        <w:t xml:space="preserve">changes to respond to feedback and </w:t>
      </w:r>
      <w:r w:rsidR="00B302B2" w:rsidRPr="005403BA">
        <w:rPr>
          <w:rFonts w:ascii="Arial" w:hAnsi="Arial" w:cs="Arial"/>
          <w:b/>
          <w:bCs/>
        </w:rPr>
        <w:t>improve</w:t>
      </w:r>
      <w:r w:rsidR="005403BA" w:rsidRPr="005403BA">
        <w:rPr>
          <w:rFonts w:ascii="Arial" w:hAnsi="Arial" w:cs="Arial"/>
          <w:b/>
          <w:bCs/>
        </w:rPr>
        <w:t xml:space="preserve"> the program/support</w:t>
      </w:r>
      <w:r w:rsidR="00B302B2" w:rsidRPr="005403BA">
        <w:rPr>
          <w:rFonts w:ascii="Arial" w:hAnsi="Arial" w:cs="Arial"/>
          <w:b/>
          <w:bCs/>
        </w:rPr>
        <w:t xml:space="preserve"> </w:t>
      </w:r>
    </w:p>
    <w:tbl>
      <w:tblPr>
        <w:tblStyle w:val="TableGrid"/>
        <w:tblW w:w="0" w:type="auto"/>
        <w:tblLook w:val="04A0" w:firstRow="1" w:lastRow="0" w:firstColumn="1" w:lastColumn="0" w:noHBand="0" w:noVBand="1"/>
      </w:tblPr>
      <w:tblGrid>
        <w:gridCol w:w="9622"/>
      </w:tblGrid>
      <w:tr w:rsidR="005403BA" w:rsidRPr="00521459" w14:paraId="326BFD34" w14:textId="77777777" w:rsidTr="00DD4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4C84F917" w14:textId="77777777" w:rsidR="005403BA" w:rsidRPr="00445874" w:rsidRDefault="005403BA" w:rsidP="00DD4023">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2454CD7C" w14:textId="77777777" w:rsidR="005403BA" w:rsidRPr="00521459" w:rsidRDefault="005403BA" w:rsidP="00DD4023">
            <w:pPr>
              <w:rPr>
                <w:rFonts w:ascii="Arial" w:hAnsi="Arial" w:cs="Arial"/>
                <w:b w:val="0"/>
                <w:color w:val="auto"/>
                <w:szCs w:val="22"/>
              </w:rPr>
            </w:pPr>
          </w:p>
          <w:p w14:paraId="645BD7A0" w14:textId="77777777" w:rsidR="005403BA" w:rsidRPr="00521459" w:rsidRDefault="005403BA" w:rsidP="00DD4023">
            <w:pPr>
              <w:rPr>
                <w:rFonts w:ascii="Arial" w:hAnsi="Arial" w:cs="Arial"/>
                <w:b w:val="0"/>
                <w:color w:val="auto"/>
                <w:szCs w:val="22"/>
              </w:rPr>
            </w:pPr>
          </w:p>
        </w:tc>
      </w:tr>
    </w:tbl>
    <w:p w14:paraId="73DD72D4" w14:textId="77777777" w:rsidR="005403BA" w:rsidRPr="00521459" w:rsidRDefault="005403BA" w:rsidP="005403BA">
      <w:pPr>
        <w:ind w:firstLine="720"/>
        <w:rPr>
          <w:rFonts w:ascii="Arial" w:hAnsi="Arial" w:cs="Arial"/>
          <w:i/>
          <w:szCs w:val="22"/>
          <w:lang w:val="en-AU"/>
        </w:rPr>
      </w:pPr>
    </w:p>
    <w:p w14:paraId="57810CE6" w14:textId="62CE1438" w:rsidR="002A764D" w:rsidRDefault="002A764D" w:rsidP="002A764D">
      <w:pPr>
        <w:pStyle w:val="Heading2"/>
        <w:rPr>
          <w:rFonts w:ascii="Calibri" w:hAnsi="Calibri" w:cs="Calibri"/>
          <w:sz w:val="24"/>
        </w:rPr>
      </w:pPr>
      <w:r>
        <w:t>Program/support</w:t>
      </w:r>
      <w:r w:rsidRPr="002A764D">
        <w:t xml:space="preserve"> costs</w:t>
      </w:r>
    </w:p>
    <w:p w14:paraId="0CD8BA5C" w14:textId="30364A2F" w:rsidR="002A764D" w:rsidRPr="00BA498E" w:rsidRDefault="002A764D" w:rsidP="002A764D">
      <w:pPr>
        <w:rPr>
          <w:rFonts w:ascii="Arial" w:hAnsi="Arial" w:cs="Arial"/>
          <w:b/>
          <w:bCs/>
          <w:color w:val="AF272F" w:themeColor="accent1"/>
          <w:szCs w:val="22"/>
        </w:rPr>
      </w:pPr>
      <w:r w:rsidRPr="00BA498E">
        <w:rPr>
          <w:rFonts w:ascii="Arial" w:hAnsi="Arial" w:cs="Arial"/>
          <w:b/>
          <w:bCs/>
          <w:szCs w:val="22"/>
        </w:rPr>
        <w:t xml:space="preserve">Provide a detailed overview of the costs </w:t>
      </w:r>
      <w:r w:rsidR="00610FF8">
        <w:rPr>
          <w:rFonts w:ascii="Arial" w:hAnsi="Arial" w:cs="Arial"/>
          <w:b/>
          <w:bCs/>
          <w:szCs w:val="22"/>
        </w:rPr>
        <w:t xml:space="preserve">that would be charged to </w:t>
      </w:r>
      <w:r w:rsidR="003664C5" w:rsidRPr="00BA498E">
        <w:rPr>
          <w:rFonts w:ascii="Arial" w:hAnsi="Arial" w:cs="Arial"/>
          <w:b/>
          <w:bCs/>
          <w:szCs w:val="22"/>
        </w:rPr>
        <w:t>services that access the program/support</w:t>
      </w:r>
      <w:r w:rsidRPr="00BA498E">
        <w:rPr>
          <w:rFonts w:ascii="Arial" w:hAnsi="Arial" w:cs="Arial"/>
          <w:b/>
          <w:bCs/>
          <w:szCs w:val="22"/>
        </w:rPr>
        <w:t xml:space="preserve"> including addressing the </w:t>
      </w:r>
      <w:r w:rsidR="001B0A2F" w:rsidRPr="00BA498E">
        <w:rPr>
          <w:rFonts w:ascii="Arial" w:hAnsi="Arial" w:cs="Arial"/>
          <w:b/>
          <w:bCs/>
          <w:szCs w:val="22"/>
        </w:rPr>
        <w:t xml:space="preserve">following </w:t>
      </w:r>
      <w:r w:rsidRPr="00BA498E">
        <w:rPr>
          <w:rFonts w:ascii="Arial" w:hAnsi="Arial" w:cs="Arial"/>
          <w:b/>
          <w:bCs/>
          <w:szCs w:val="22"/>
        </w:rPr>
        <w:t>information</w:t>
      </w:r>
      <w:r w:rsidR="001B0A2F" w:rsidRPr="00BA498E">
        <w:rPr>
          <w:rFonts w:ascii="Arial" w:hAnsi="Arial" w:cs="Arial"/>
          <w:b/>
          <w:bCs/>
          <w:szCs w:val="22"/>
        </w:rPr>
        <w:t>:</w:t>
      </w:r>
      <w:r w:rsidRPr="00BA498E">
        <w:rPr>
          <w:rFonts w:ascii="Arial" w:hAnsi="Arial" w:cs="Arial"/>
          <w:b/>
          <w:bCs/>
          <w:szCs w:val="22"/>
        </w:rPr>
        <w:t xml:space="preserve"> </w:t>
      </w:r>
    </w:p>
    <w:p w14:paraId="717216FD" w14:textId="77777777" w:rsidR="002A764D" w:rsidRPr="00BA498E" w:rsidRDefault="001B0A2F" w:rsidP="007A71A1">
      <w:pPr>
        <w:pStyle w:val="ListParagraph"/>
        <w:numPr>
          <w:ilvl w:val="0"/>
          <w:numId w:val="16"/>
        </w:numPr>
        <w:rPr>
          <w:rFonts w:ascii="Arial" w:hAnsi="Arial" w:cs="Arial"/>
          <w:b/>
          <w:bCs/>
        </w:rPr>
      </w:pPr>
      <w:r w:rsidRPr="00BA498E">
        <w:rPr>
          <w:rFonts w:ascii="Arial" w:hAnsi="Arial" w:cs="Arial"/>
          <w:b/>
          <w:bCs/>
        </w:rPr>
        <w:t>p</w:t>
      </w:r>
      <w:r w:rsidR="002A764D" w:rsidRPr="00BA498E">
        <w:rPr>
          <w:rFonts w:ascii="Arial" w:hAnsi="Arial" w:cs="Arial"/>
          <w:b/>
          <w:bCs/>
        </w:rPr>
        <w:t xml:space="preserve">rogram/support cost - please </w:t>
      </w:r>
      <w:r w:rsidR="00266DBF" w:rsidRPr="00BA498E">
        <w:rPr>
          <w:rFonts w:ascii="Arial" w:hAnsi="Arial" w:cs="Arial"/>
          <w:b/>
          <w:bCs/>
        </w:rPr>
        <w:t>specify</w:t>
      </w:r>
      <w:r w:rsidRPr="00BA498E">
        <w:rPr>
          <w:rFonts w:ascii="Arial" w:hAnsi="Arial" w:cs="Arial"/>
          <w:b/>
          <w:bCs/>
        </w:rPr>
        <w:t xml:space="preserve"> inclusive or exclusive of GST</w:t>
      </w:r>
    </w:p>
    <w:p w14:paraId="40E8D142" w14:textId="602DC538" w:rsidR="002A764D" w:rsidRPr="00BA498E" w:rsidRDefault="002A764D" w:rsidP="002A764D">
      <w:pPr>
        <w:ind w:left="360" w:firstLine="360"/>
        <w:rPr>
          <w:rFonts w:ascii="Arial" w:hAnsi="Arial" w:cs="Arial"/>
          <w:b/>
          <w:bCs/>
          <w:i/>
          <w:szCs w:val="22"/>
        </w:rPr>
      </w:pPr>
      <w:r w:rsidRPr="00BA498E">
        <w:rPr>
          <w:rFonts w:ascii="Arial" w:hAnsi="Arial" w:cs="Arial"/>
          <w:b/>
          <w:bCs/>
          <w:i/>
          <w:szCs w:val="22"/>
        </w:rPr>
        <w:t xml:space="preserve">(for </w:t>
      </w:r>
      <w:r w:rsidR="00830CB4" w:rsidRPr="00BA498E">
        <w:rPr>
          <w:rFonts w:ascii="Arial" w:hAnsi="Arial" w:cs="Arial"/>
          <w:b/>
          <w:bCs/>
          <w:i/>
          <w:szCs w:val="22"/>
        </w:rPr>
        <w:t>example,</w:t>
      </w:r>
      <w:r w:rsidRPr="00BA498E">
        <w:rPr>
          <w:rFonts w:ascii="Arial" w:hAnsi="Arial" w:cs="Arial"/>
          <w:b/>
          <w:bCs/>
          <w:i/>
          <w:szCs w:val="22"/>
        </w:rPr>
        <w:t xml:space="preserve"> per person, per group, per program)</w:t>
      </w:r>
    </w:p>
    <w:p w14:paraId="3EB0B9CD" w14:textId="77777777" w:rsidR="002A764D" w:rsidRPr="00BA498E" w:rsidRDefault="002A764D" w:rsidP="007A71A1">
      <w:pPr>
        <w:pStyle w:val="ListParagraph"/>
        <w:numPr>
          <w:ilvl w:val="0"/>
          <w:numId w:val="13"/>
        </w:numPr>
        <w:rPr>
          <w:rFonts w:ascii="Arial" w:hAnsi="Arial" w:cs="Arial"/>
          <w:b/>
          <w:bCs/>
        </w:rPr>
      </w:pPr>
      <w:r w:rsidRPr="00BA498E">
        <w:rPr>
          <w:rFonts w:ascii="Arial" w:hAnsi="Arial" w:cs="Arial"/>
          <w:b/>
          <w:bCs/>
        </w:rPr>
        <w:t xml:space="preserve">factors </w:t>
      </w:r>
      <w:r w:rsidR="001B0A2F" w:rsidRPr="00BA498E">
        <w:rPr>
          <w:rFonts w:ascii="Arial" w:hAnsi="Arial" w:cs="Arial"/>
          <w:b/>
          <w:bCs/>
        </w:rPr>
        <w:t>that might change this cost</w:t>
      </w:r>
    </w:p>
    <w:p w14:paraId="1CD4CBBC" w14:textId="1CB27CCE" w:rsidR="002A764D" w:rsidRPr="00BA498E" w:rsidRDefault="002A764D" w:rsidP="00141E48">
      <w:pPr>
        <w:ind w:left="720"/>
        <w:rPr>
          <w:rFonts w:ascii="Arial" w:hAnsi="Arial" w:cs="Arial"/>
          <w:b/>
          <w:bCs/>
          <w:i/>
          <w:szCs w:val="22"/>
        </w:rPr>
      </w:pPr>
      <w:r w:rsidRPr="00BA498E">
        <w:rPr>
          <w:rFonts w:ascii="Arial" w:hAnsi="Arial" w:cs="Arial"/>
          <w:b/>
          <w:bCs/>
          <w:i/>
          <w:szCs w:val="22"/>
        </w:rPr>
        <w:t xml:space="preserve">(for </w:t>
      </w:r>
      <w:r w:rsidR="00830CB4" w:rsidRPr="00BA498E">
        <w:rPr>
          <w:rFonts w:ascii="Arial" w:hAnsi="Arial" w:cs="Arial"/>
          <w:b/>
          <w:bCs/>
          <w:i/>
          <w:szCs w:val="22"/>
        </w:rPr>
        <w:t>example,</w:t>
      </w:r>
      <w:r w:rsidRPr="00BA498E">
        <w:rPr>
          <w:rFonts w:ascii="Arial" w:hAnsi="Arial" w:cs="Arial"/>
          <w:b/>
          <w:bCs/>
          <w:i/>
          <w:szCs w:val="22"/>
        </w:rPr>
        <w:t xml:space="preserve"> additional participants, extra presenters/facilitators, modified</w:t>
      </w:r>
      <w:r w:rsidR="00141E48">
        <w:rPr>
          <w:rFonts w:ascii="Arial" w:hAnsi="Arial" w:cs="Arial"/>
          <w:b/>
          <w:bCs/>
          <w:i/>
          <w:szCs w:val="22"/>
        </w:rPr>
        <w:t xml:space="preserve"> or </w:t>
      </w:r>
      <w:r w:rsidRPr="00BA498E">
        <w:rPr>
          <w:rFonts w:ascii="Arial" w:hAnsi="Arial" w:cs="Arial"/>
          <w:b/>
          <w:bCs/>
          <w:i/>
          <w:szCs w:val="22"/>
        </w:rPr>
        <w:t>adapted content)</w:t>
      </w:r>
    </w:p>
    <w:p w14:paraId="2A98B21B" w14:textId="77777777" w:rsidR="002A764D" w:rsidRPr="00BA498E" w:rsidRDefault="001B0A2F" w:rsidP="007A71A1">
      <w:pPr>
        <w:pStyle w:val="ListParagraph"/>
        <w:numPr>
          <w:ilvl w:val="0"/>
          <w:numId w:val="13"/>
        </w:numPr>
        <w:rPr>
          <w:rFonts w:ascii="Arial" w:hAnsi="Arial" w:cs="Arial"/>
          <w:b/>
          <w:bCs/>
        </w:rPr>
      </w:pPr>
      <w:r w:rsidRPr="00BA498E">
        <w:rPr>
          <w:rFonts w:ascii="Arial" w:hAnsi="Arial" w:cs="Arial"/>
          <w:b/>
          <w:bCs/>
        </w:rPr>
        <w:t>a</w:t>
      </w:r>
      <w:r w:rsidR="002A764D" w:rsidRPr="00BA498E">
        <w:rPr>
          <w:rFonts w:ascii="Arial" w:hAnsi="Arial" w:cs="Arial"/>
          <w:b/>
          <w:bCs/>
        </w:rPr>
        <w:t>dditional costs to be considered</w:t>
      </w:r>
    </w:p>
    <w:p w14:paraId="3EF5823C" w14:textId="121252AE" w:rsidR="002A764D" w:rsidRPr="00BA498E" w:rsidRDefault="002A764D" w:rsidP="00CD07C2">
      <w:pPr>
        <w:ind w:left="360" w:firstLine="360"/>
        <w:rPr>
          <w:rFonts w:ascii="Arial" w:hAnsi="Arial" w:cs="Arial"/>
          <w:b/>
          <w:bCs/>
          <w:i/>
          <w:szCs w:val="22"/>
        </w:rPr>
      </w:pPr>
      <w:r w:rsidRPr="00BA498E">
        <w:rPr>
          <w:rFonts w:ascii="Arial" w:hAnsi="Arial" w:cs="Arial"/>
          <w:b/>
          <w:bCs/>
          <w:i/>
          <w:szCs w:val="22"/>
        </w:rPr>
        <w:t xml:space="preserve">(for </w:t>
      </w:r>
      <w:r w:rsidR="00830CB4" w:rsidRPr="00BA498E">
        <w:rPr>
          <w:rFonts w:ascii="Arial" w:hAnsi="Arial" w:cs="Arial"/>
          <w:b/>
          <w:bCs/>
          <w:i/>
          <w:szCs w:val="22"/>
        </w:rPr>
        <w:t>example,</w:t>
      </w:r>
      <w:r w:rsidRPr="00BA498E">
        <w:rPr>
          <w:rFonts w:ascii="Arial" w:hAnsi="Arial" w:cs="Arial"/>
          <w:b/>
          <w:bCs/>
          <w:i/>
          <w:szCs w:val="22"/>
        </w:rPr>
        <w:t xml:space="preserve"> travel costs, resource costs)</w:t>
      </w:r>
      <w:r w:rsidR="001B0A2F" w:rsidRPr="00BA498E">
        <w:rPr>
          <w:rFonts w:ascii="Arial" w:hAnsi="Arial" w:cs="Arial"/>
          <w:b/>
          <w:bCs/>
          <w:i/>
          <w:szCs w:val="22"/>
        </w:rP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2"/>
      </w:tblGrid>
      <w:tr w:rsidR="009D7D6C" w:rsidRPr="00521459" w14:paraId="434CEEB8" w14:textId="77777777" w:rsidTr="009D7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auto"/>
          </w:tcPr>
          <w:p w14:paraId="1663CC60" w14:textId="77777777" w:rsidR="008445E1" w:rsidRPr="00445874" w:rsidRDefault="008445E1" w:rsidP="008445E1">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3564E679" w14:textId="77777777" w:rsidR="009D7D6C" w:rsidRPr="00BA498E" w:rsidRDefault="009D7D6C" w:rsidP="009D7D6C">
            <w:pPr>
              <w:rPr>
                <w:rFonts w:ascii="Arial" w:hAnsi="Arial" w:cs="Arial"/>
                <w:b w:val="0"/>
                <w:bCs/>
                <w:szCs w:val="22"/>
                <w:lang w:val="en-AU"/>
              </w:rPr>
            </w:pPr>
          </w:p>
          <w:p w14:paraId="7AEA806D" w14:textId="77777777" w:rsidR="009D7D6C" w:rsidRPr="00BA498E" w:rsidRDefault="009D7D6C" w:rsidP="009D7D6C">
            <w:pPr>
              <w:rPr>
                <w:rFonts w:ascii="Arial" w:hAnsi="Arial" w:cs="Arial"/>
                <w:b w:val="0"/>
                <w:bCs/>
                <w:szCs w:val="22"/>
                <w:lang w:val="en-AU"/>
              </w:rPr>
            </w:pPr>
          </w:p>
          <w:p w14:paraId="6196B9F4" w14:textId="77777777" w:rsidR="009D7D6C" w:rsidRPr="00BA498E" w:rsidRDefault="009D7D6C" w:rsidP="009D7D6C">
            <w:pPr>
              <w:rPr>
                <w:rFonts w:ascii="Arial" w:hAnsi="Arial" w:cs="Arial"/>
                <w:b w:val="0"/>
                <w:bCs/>
                <w:szCs w:val="22"/>
                <w:lang w:val="en-AU"/>
              </w:rPr>
            </w:pPr>
          </w:p>
          <w:p w14:paraId="6E68BDF9" w14:textId="77777777" w:rsidR="00462E63" w:rsidRPr="00BA498E" w:rsidRDefault="00462E63" w:rsidP="009D7D6C">
            <w:pPr>
              <w:rPr>
                <w:rFonts w:ascii="Arial" w:hAnsi="Arial" w:cs="Arial"/>
                <w:b w:val="0"/>
                <w:bCs/>
                <w:szCs w:val="22"/>
                <w:lang w:val="en-AU"/>
              </w:rPr>
            </w:pPr>
          </w:p>
        </w:tc>
      </w:tr>
    </w:tbl>
    <w:p w14:paraId="796EED05" w14:textId="77777777" w:rsidR="00D30E9F" w:rsidRDefault="00D30E9F" w:rsidP="009D7D6C">
      <w:pPr>
        <w:rPr>
          <w:rFonts w:ascii="Calibri" w:hAnsi="Calibri" w:cs="Calibri"/>
          <w:b/>
          <w:sz w:val="28"/>
          <w:szCs w:val="28"/>
        </w:rPr>
        <w:sectPr w:rsidR="00D30E9F">
          <w:type w:val="continuous"/>
          <w:pgSz w:w="11900" w:h="16840"/>
          <w:pgMar w:top="2155" w:right="1134" w:bottom="1701" w:left="1134" w:header="709" w:footer="709" w:gutter="0"/>
          <w:cols w:space="708"/>
          <w:docGrid w:linePitch="360"/>
        </w:sectPr>
      </w:pPr>
    </w:p>
    <w:p w14:paraId="560C3E41" w14:textId="77777777" w:rsidR="00805245" w:rsidRDefault="006467A2" w:rsidP="002334A0">
      <w:pPr>
        <w:pStyle w:val="Heading1"/>
      </w:pPr>
      <w:r>
        <w:lastRenderedPageBreak/>
        <w:t xml:space="preserve">Assessment criteria </w:t>
      </w:r>
    </w:p>
    <w:p w14:paraId="2B899580" w14:textId="7DB54107" w:rsidR="00812F80" w:rsidRDefault="00812F80" w:rsidP="002334A0">
      <w:pPr>
        <w:pStyle w:val="Heading2"/>
        <w:rPr>
          <w:rFonts w:ascii="Arial" w:eastAsiaTheme="minorHAnsi" w:hAnsi="Arial" w:cs="Arial"/>
          <w:caps w:val="0"/>
          <w:sz w:val="22"/>
          <w:szCs w:val="22"/>
          <w:lang w:val="en-AU"/>
        </w:rPr>
      </w:pPr>
      <w:r w:rsidRPr="00521459">
        <w:rPr>
          <w:rFonts w:ascii="Arial" w:eastAsiaTheme="minorHAnsi" w:hAnsi="Arial" w:cs="Arial"/>
          <w:caps w:val="0"/>
          <w:sz w:val="22"/>
          <w:szCs w:val="22"/>
          <w:lang w:val="en-AU"/>
        </w:rPr>
        <w:t>Criteria 1</w:t>
      </w:r>
      <w:r w:rsidR="00D32D97" w:rsidRPr="00521459">
        <w:rPr>
          <w:rFonts w:ascii="Arial" w:eastAsiaTheme="minorHAnsi" w:hAnsi="Arial" w:cs="Arial"/>
          <w:caps w:val="0"/>
          <w:sz w:val="22"/>
          <w:szCs w:val="22"/>
          <w:lang w:val="en-AU"/>
        </w:rPr>
        <w:t xml:space="preserve">: </w:t>
      </w:r>
      <w:r w:rsidR="00163F9F" w:rsidRPr="00521459">
        <w:rPr>
          <w:rFonts w:ascii="Arial" w:eastAsiaTheme="minorHAnsi" w:hAnsi="Arial" w:cs="Arial"/>
          <w:caps w:val="0"/>
          <w:sz w:val="22"/>
          <w:szCs w:val="22"/>
          <w:lang w:val="en-AU"/>
        </w:rPr>
        <w:t>Demonstrates</w:t>
      </w:r>
      <w:r w:rsidR="00220AB2" w:rsidRPr="00521459">
        <w:rPr>
          <w:rFonts w:ascii="Arial" w:eastAsiaTheme="minorHAnsi" w:hAnsi="Arial" w:cs="Arial"/>
          <w:caps w:val="0"/>
          <w:sz w:val="22"/>
          <w:szCs w:val="22"/>
          <w:lang w:val="en-AU"/>
        </w:rPr>
        <w:t xml:space="preserve"> understanding of</w:t>
      </w:r>
      <w:r w:rsidR="00BA61DB" w:rsidRPr="00521459">
        <w:rPr>
          <w:rFonts w:ascii="Arial" w:eastAsiaTheme="minorHAnsi" w:hAnsi="Arial" w:cs="Arial"/>
          <w:caps w:val="0"/>
          <w:sz w:val="22"/>
          <w:szCs w:val="22"/>
          <w:lang w:val="en-AU"/>
        </w:rPr>
        <w:t>,</w:t>
      </w:r>
      <w:r w:rsidR="00220AB2" w:rsidRPr="00521459">
        <w:rPr>
          <w:rFonts w:ascii="Arial" w:eastAsiaTheme="minorHAnsi" w:hAnsi="Arial" w:cs="Arial"/>
          <w:caps w:val="0"/>
          <w:sz w:val="22"/>
          <w:szCs w:val="22"/>
          <w:lang w:val="en-AU"/>
        </w:rPr>
        <w:t xml:space="preserve"> </w:t>
      </w:r>
      <w:r w:rsidRPr="00521459">
        <w:rPr>
          <w:rFonts w:ascii="Arial" w:eastAsiaTheme="minorHAnsi" w:hAnsi="Arial" w:cs="Arial"/>
          <w:caps w:val="0"/>
          <w:sz w:val="22"/>
          <w:szCs w:val="22"/>
          <w:lang w:val="en-AU"/>
        </w:rPr>
        <w:t xml:space="preserve">and alignment </w:t>
      </w:r>
      <w:r w:rsidR="009D481E" w:rsidRPr="00521459">
        <w:rPr>
          <w:rFonts w:ascii="Arial" w:eastAsiaTheme="minorHAnsi" w:hAnsi="Arial" w:cs="Arial"/>
          <w:caps w:val="0"/>
          <w:sz w:val="22"/>
          <w:szCs w:val="22"/>
          <w:lang w:val="en-AU"/>
        </w:rPr>
        <w:t>with</w:t>
      </w:r>
      <w:r w:rsidRPr="00521459">
        <w:rPr>
          <w:rFonts w:ascii="Arial" w:eastAsiaTheme="minorHAnsi" w:hAnsi="Arial" w:cs="Arial"/>
          <w:caps w:val="0"/>
          <w:sz w:val="22"/>
          <w:szCs w:val="22"/>
          <w:lang w:val="en-AU"/>
        </w:rPr>
        <w:t xml:space="preserve"> the VEYLDF</w:t>
      </w:r>
    </w:p>
    <w:p w14:paraId="2D8CA134" w14:textId="2E889E42" w:rsidR="002578AD" w:rsidRPr="002578AD" w:rsidRDefault="002578AD" w:rsidP="002578AD">
      <w:pPr>
        <w:rPr>
          <w:lang w:val="en-AU"/>
        </w:rPr>
      </w:pPr>
      <w:r w:rsidRPr="006F1CCC">
        <w:rPr>
          <w:rFonts w:cstheme="minorHAnsi"/>
        </w:rPr>
        <w:t xml:space="preserve">The </w:t>
      </w:r>
      <w:r w:rsidR="00610FF8">
        <w:rPr>
          <w:rFonts w:cstheme="minorHAnsi"/>
        </w:rPr>
        <w:t xml:space="preserve">application clearly demonstrates how the </w:t>
      </w:r>
      <w:r w:rsidRPr="006F1CCC">
        <w:rPr>
          <w:rFonts w:cstheme="minorHAnsi"/>
        </w:rPr>
        <w:t xml:space="preserve">program/support </w:t>
      </w:r>
      <w:r w:rsidR="00610FF8">
        <w:rPr>
          <w:rFonts w:cstheme="minorHAnsi"/>
        </w:rPr>
        <w:t xml:space="preserve">is </w:t>
      </w:r>
      <w:r w:rsidRPr="006F1CCC">
        <w:rPr>
          <w:rFonts w:cstheme="minorHAnsi"/>
        </w:rPr>
        <w:t>underpinned by</w:t>
      </w:r>
      <w:r w:rsidR="00610FF8">
        <w:rPr>
          <w:rFonts w:cstheme="minorHAnsi"/>
        </w:rPr>
        <w:t xml:space="preserve"> and aligns with</w:t>
      </w:r>
      <w:r w:rsidRPr="006F1CCC">
        <w:rPr>
          <w:rFonts w:cstheme="minorHAnsi"/>
        </w:rPr>
        <w:t xml:space="preserve"> </w:t>
      </w:r>
      <w:r w:rsidRPr="006F1CCC">
        <w:rPr>
          <w:rFonts w:cstheme="minorHAnsi"/>
          <w:i/>
        </w:rPr>
        <w:t>one</w:t>
      </w:r>
      <w:r w:rsidRPr="006F1CCC">
        <w:rPr>
          <w:rFonts w:cstheme="minorHAnsi"/>
        </w:rPr>
        <w:t xml:space="preserve"> </w:t>
      </w:r>
      <w:r w:rsidRPr="006F1CCC">
        <w:rPr>
          <w:rFonts w:cstheme="minorHAnsi"/>
          <w:i/>
        </w:rPr>
        <w:t>or more</w:t>
      </w:r>
      <w:r w:rsidRPr="006F1CCC">
        <w:rPr>
          <w:rFonts w:cstheme="minorHAnsi"/>
        </w:rPr>
        <w:t xml:space="preserve"> of the eight </w:t>
      </w:r>
      <w:hyperlink r:id="rId18" w:history="1">
        <w:r w:rsidRPr="00BF38DC">
          <w:rPr>
            <w:rStyle w:val="Hyperlink"/>
            <w:rFonts w:cstheme="minorHAnsi"/>
          </w:rPr>
          <w:t>V</w:t>
        </w:r>
        <w:r w:rsidRPr="00BF38DC">
          <w:rPr>
            <w:rStyle w:val="Hyperlink"/>
            <w:rFonts w:cstheme="minorHAnsi"/>
          </w:rPr>
          <w:t>E</w:t>
        </w:r>
        <w:r w:rsidRPr="00BF38DC">
          <w:rPr>
            <w:rStyle w:val="Hyperlink"/>
            <w:rFonts w:cstheme="minorHAnsi"/>
          </w:rPr>
          <w:t>YLDF</w:t>
        </w:r>
      </w:hyperlink>
      <w:r w:rsidRPr="006F1CCC">
        <w:rPr>
          <w:rFonts w:cstheme="minorHAnsi"/>
        </w:rPr>
        <w:t xml:space="preserve"> Practice Principles and </w:t>
      </w:r>
      <w:r w:rsidR="008C7929">
        <w:rPr>
          <w:rFonts w:cstheme="minorHAnsi"/>
        </w:rPr>
        <w:t xml:space="preserve">is </w:t>
      </w:r>
      <w:r w:rsidRPr="006F1CCC">
        <w:rPr>
          <w:rFonts w:cstheme="minorHAnsi"/>
          <w:i/>
        </w:rPr>
        <w:t>not</w:t>
      </w:r>
      <w:r w:rsidRPr="006F1CCC">
        <w:rPr>
          <w:rFonts w:cstheme="minorHAnsi"/>
        </w:rPr>
        <w:t xml:space="preserve"> </w:t>
      </w:r>
      <w:r w:rsidRPr="006F1CCC">
        <w:rPr>
          <w:rFonts w:cstheme="minorHAnsi"/>
          <w:i/>
        </w:rPr>
        <w:t>inconsistent</w:t>
      </w:r>
      <w:r w:rsidRPr="006F1CCC">
        <w:rPr>
          <w:rFonts w:cstheme="minorHAnsi"/>
        </w:rPr>
        <w:t xml:space="preserve"> with any of the Practice Principles. </w:t>
      </w:r>
    </w:p>
    <w:p w14:paraId="78D7A18E" w14:textId="7A57C960" w:rsidR="003352E7" w:rsidRPr="00F155E5" w:rsidRDefault="00610FF8" w:rsidP="007A71A1">
      <w:pPr>
        <w:pStyle w:val="ListParagraph"/>
        <w:numPr>
          <w:ilvl w:val="0"/>
          <w:numId w:val="11"/>
        </w:numPr>
        <w:rPr>
          <w:rFonts w:ascii="Arial" w:hAnsi="Arial" w:cs="Arial"/>
          <w:b/>
          <w:color w:val="AF272F" w:themeColor="accent1"/>
        </w:rPr>
      </w:pPr>
      <w:r>
        <w:rPr>
          <w:rFonts w:ascii="Arial" w:hAnsi="Arial" w:cs="Arial"/>
          <w:b/>
          <w:color w:val="AF272F" w:themeColor="accent1"/>
        </w:rPr>
        <w:t>Outline</w:t>
      </w:r>
      <w:r w:rsidRPr="00521459">
        <w:rPr>
          <w:rFonts w:ascii="Arial" w:hAnsi="Arial" w:cs="Arial"/>
          <w:b/>
          <w:color w:val="AF272F" w:themeColor="accent1"/>
        </w:rPr>
        <w:t xml:space="preserve"> </w:t>
      </w:r>
      <w:r w:rsidR="003352E7">
        <w:rPr>
          <w:rFonts w:ascii="Arial" w:hAnsi="Arial" w:cs="Arial"/>
          <w:b/>
          <w:color w:val="AF272F" w:themeColor="accent1"/>
        </w:rPr>
        <w:t xml:space="preserve">your </w:t>
      </w:r>
      <w:r w:rsidR="00812F80" w:rsidRPr="00521459">
        <w:rPr>
          <w:rFonts w:ascii="Arial" w:hAnsi="Arial" w:cs="Arial"/>
          <w:b/>
          <w:color w:val="AF272F" w:themeColor="accent1"/>
        </w:rPr>
        <w:t>understanding of the VEYLDF</w:t>
      </w:r>
      <w:r w:rsidR="003352E7" w:rsidRPr="003352E7">
        <w:rPr>
          <w:rFonts w:ascii="Arial" w:hAnsi="Arial" w:cs="Arial"/>
        </w:rPr>
        <w:t xml:space="preserve"> </w:t>
      </w:r>
    </w:p>
    <w:p w14:paraId="14D5666F" w14:textId="77777777" w:rsidR="00F155E5" w:rsidRPr="00F155E5" w:rsidRDefault="00F155E5" w:rsidP="00F155E5">
      <w:pPr>
        <w:rPr>
          <w:rFonts w:ascii="Arial" w:hAnsi="Arial" w:cs="Arial"/>
          <w:b/>
          <w:color w:val="AF272F" w:themeColor="accent1"/>
        </w:rPr>
      </w:pPr>
    </w:p>
    <w:p w14:paraId="58390FB6" w14:textId="023EFC12" w:rsidR="00812F80" w:rsidRPr="00997DAA" w:rsidRDefault="002F2EF7" w:rsidP="003352E7">
      <w:pPr>
        <w:rPr>
          <w:rFonts w:ascii="Arial" w:hAnsi="Arial" w:cs="Arial"/>
          <w:b/>
          <w:color w:val="AF272F" w:themeColor="accent1"/>
        </w:rPr>
      </w:pPr>
      <w:r>
        <w:rPr>
          <w:rFonts w:ascii="Arial" w:hAnsi="Arial" w:cs="Arial"/>
          <w:b/>
        </w:rPr>
        <w:t xml:space="preserve">Outline </w:t>
      </w:r>
      <w:r w:rsidR="003352E7" w:rsidRPr="00997DAA">
        <w:rPr>
          <w:rFonts w:ascii="Arial" w:hAnsi="Arial" w:cs="Arial"/>
          <w:b/>
        </w:rPr>
        <w:t>your understanding of the VEYLDF as a framework for programs/supports within the Early Childhood Education sector in Victoria</w:t>
      </w:r>
      <w:r w:rsidR="00AC1FF0">
        <w:rPr>
          <w:rFonts w:ascii="Arial" w:hAnsi="Arial" w:cs="Arial"/>
          <w:b/>
        </w:rPr>
        <w:t>.</w:t>
      </w:r>
    </w:p>
    <w:tbl>
      <w:tblPr>
        <w:tblStyle w:val="TableGridLight1"/>
        <w:tblW w:w="0" w:type="auto"/>
        <w:tblLook w:val="04A0" w:firstRow="1" w:lastRow="0" w:firstColumn="1" w:lastColumn="0" w:noHBand="0" w:noVBand="1"/>
      </w:tblPr>
      <w:tblGrid>
        <w:gridCol w:w="9350"/>
      </w:tblGrid>
      <w:tr w:rsidR="003352E7" w:rsidRPr="00521459" w14:paraId="63575EBB" w14:textId="77777777" w:rsidTr="00612F56">
        <w:tc>
          <w:tcPr>
            <w:tcW w:w="9622" w:type="dxa"/>
            <w:tcBorders>
              <w:top w:val="single" w:sz="4" w:space="0" w:color="auto"/>
              <w:left w:val="single" w:sz="4" w:space="0" w:color="auto"/>
              <w:bottom w:val="single" w:sz="4" w:space="0" w:color="auto"/>
              <w:right w:val="single" w:sz="4" w:space="0" w:color="auto"/>
            </w:tcBorders>
          </w:tcPr>
          <w:p w14:paraId="237506A4" w14:textId="77777777" w:rsidR="008445E1" w:rsidRPr="008445E1" w:rsidRDefault="008445E1" w:rsidP="008445E1">
            <w:pPr>
              <w:pStyle w:val="ListParagraph"/>
              <w:ind w:left="0"/>
              <w:jc w:val="right"/>
              <w:rPr>
                <w:rFonts w:ascii="Arial" w:hAnsi="Arial" w:cs="Arial"/>
                <w:i/>
              </w:rPr>
            </w:pPr>
            <w:r w:rsidRPr="008445E1">
              <w:rPr>
                <w:rFonts w:ascii="Arial" w:hAnsi="Arial" w:cs="Arial"/>
                <w:i/>
              </w:rPr>
              <w:t>Word limit: 200 words</w:t>
            </w:r>
          </w:p>
          <w:p w14:paraId="4846C5E3" w14:textId="77777777" w:rsidR="003352E7" w:rsidRPr="00521459" w:rsidRDefault="003352E7" w:rsidP="00612F56">
            <w:pPr>
              <w:rPr>
                <w:rFonts w:ascii="Arial" w:hAnsi="Arial" w:cs="Arial"/>
                <w:szCs w:val="22"/>
              </w:rPr>
            </w:pPr>
          </w:p>
          <w:p w14:paraId="08168776" w14:textId="77777777" w:rsidR="003352E7" w:rsidRPr="00521459" w:rsidRDefault="003352E7" w:rsidP="003352E7">
            <w:pPr>
              <w:rPr>
                <w:rFonts w:ascii="Arial" w:hAnsi="Arial" w:cs="Arial"/>
                <w:szCs w:val="22"/>
              </w:rPr>
            </w:pPr>
          </w:p>
        </w:tc>
      </w:tr>
    </w:tbl>
    <w:p w14:paraId="6742574A" w14:textId="77777777" w:rsidR="00A914FC" w:rsidRDefault="00A914FC" w:rsidP="00A914FC">
      <w:pPr>
        <w:rPr>
          <w:rFonts w:ascii="Arial" w:hAnsi="Arial" w:cs="Arial"/>
        </w:rPr>
      </w:pPr>
    </w:p>
    <w:p w14:paraId="7658DCF3" w14:textId="252EA32E" w:rsidR="00D32D97" w:rsidRPr="00997DAA" w:rsidRDefault="00A914FC" w:rsidP="00A914FC">
      <w:pPr>
        <w:rPr>
          <w:rFonts w:ascii="Arial" w:hAnsi="Arial" w:cs="Arial"/>
          <w:b/>
          <w:bCs/>
        </w:rPr>
      </w:pPr>
      <w:r w:rsidRPr="00997DAA">
        <w:rPr>
          <w:rFonts w:ascii="Arial" w:hAnsi="Arial" w:cs="Arial"/>
          <w:b/>
          <w:bCs/>
        </w:rPr>
        <w:t>H</w:t>
      </w:r>
      <w:r w:rsidR="00163F9F" w:rsidRPr="00997DAA">
        <w:rPr>
          <w:rFonts w:ascii="Arial" w:hAnsi="Arial" w:cs="Arial"/>
          <w:b/>
          <w:bCs/>
        </w:rPr>
        <w:t xml:space="preserve">ow </w:t>
      </w:r>
      <w:r w:rsidR="003352E7" w:rsidRPr="00997DAA">
        <w:rPr>
          <w:rFonts w:ascii="Arial" w:hAnsi="Arial" w:cs="Arial"/>
          <w:b/>
          <w:bCs/>
        </w:rPr>
        <w:t xml:space="preserve">does </w:t>
      </w:r>
      <w:r w:rsidR="00163F9F" w:rsidRPr="00997DAA">
        <w:rPr>
          <w:rFonts w:ascii="Arial" w:hAnsi="Arial" w:cs="Arial"/>
          <w:b/>
          <w:bCs/>
        </w:rPr>
        <w:t xml:space="preserve">the program/support </w:t>
      </w:r>
      <w:r w:rsidR="002F2EF7">
        <w:rPr>
          <w:rFonts w:ascii="Arial" w:hAnsi="Arial" w:cs="Arial"/>
          <w:b/>
          <w:bCs/>
        </w:rPr>
        <w:t xml:space="preserve">generally </w:t>
      </w:r>
      <w:r w:rsidR="00163F9F" w:rsidRPr="00997DAA">
        <w:rPr>
          <w:rFonts w:ascii="Arial" w:hAnsi="Arial" w:cs="Arial"/>
          <w:b/>
          <w:bCs/>
        </w:rPr>
        <w:t xml:space="preserve">align with the VEYLDF when </w:t>
      </w:r>
      <w:r w:rsidR="00163F9F" w:rsidRPr="00997DAA">
        <w:rPr>
          <w:rFonts w:ascii="Arial" w:hAnsi="Arial" w:cs="Arial"/>
          <w:b/>
          <w:bCs/>
          <w:lang w:val="en-US"/>
        </w:rPr>
        <w:t>implemented</w:t>
      </w:r>
      <w:r w:rsidR="00D32D97" w:rsidRPr="00997DAA">
        <w:rPr>
          <w:rFonts w:ascii="Arial" w:hAnsi="Arial" w:cs="Arial"/>
          <w:b/>
          <w:bCs/>
          <w:lang w:val="en-US"/>
        </w:rPr>
        <w:t xml:space="preserve"> </w:t>
      </w:r>
      <w:r w:rsidR="00163F9F" w:rsidRPr="00997DAA">
        <w:rPr>
          <w:rFonts w:ascii="Arial" w:hAnsi="Arial" w:cs="Arial"/>
          <w:b/>
          <w:bCs/>
          <w:lang w:val="en-US"/>
        </w:rPr>
        <w:t>within Early Childhood Education settings in Victoria</w:t>
      </w:r>
      <w:r w:rsidR="003352E7" w:rsidRPr="00997DAA">
        <w:rPr>
          <w:rFonts w:ascii="Arial" w:hAnsi="Arial" w:cs="Arial"/>
          <w:b/>
          <w:bCs/>
          <w:lang w:val="en-US"/>
        </w:rPr>
        <w:t>?</w:t>
      </w:r>
    </w:p>
    <w:tbl>
      <w:tblPr>
        <w:tblStyle w:val="TableGridLight1"/>
        <w:tblW w:w="0" w:type="auto"/>
        <w:tblLook w:val="04A0" w:firstRow="1" w:lastRow="0" w:firstColumn="1" w:lastColumn="0" w:noHBand="0" w:noVBand="1"/>
      </w:tblPr>
      <w:tblGrid>
        <w:gridCol w:w="9350"/>
      </w:tblGrid>
      <w:tr w:rsidR="00A941B6" w:rsidRPr="00521459" w14:paraId="74983142" w14:textId="77777777" w:rsidTr="00A941B6">
        <w:tc>
          <w:tcPr>
            <w:tcW w:w="9622" w:type="dxa"/>
            <w:tcBorders>
              <w:top w:val="single" w:sz="4" w:space="0" w:color="auto"/>
              <w:left w:val="single" w:sz="4" w:space="0" w:color="auto"/>
              <w:bottom w:val="single" w:sz="4" w:space="0" w:color="auto"/>
              <w:right w:val="single" w:sz="4" w:space="0" w:color="auto"/>
            </w:tcBorders>
          </w:tcPr>
          <w:p w14:paraId="5B8C9173" w14:textId="77777777" w:rsidR="008445E1" w:rsidRPr="008445E1" w:rsidRDefault="008445E1" w:rsidP="008445E1">
            <w:pPr>
              <w:pStyle w:val="ListParagraph"/>
              <w:ind w:left="0"/>
              <w:jc w:val="right"/>
              <w:rPr>
                <w:rFonts w:ascii="Arial" w:hAnsi="Arial" w:cs="Arial"/>
                <w:i/>
              </w:rPr>
            </w:pPr>
            <w:r w:rsidRPr="008445E1">
              <w:rPr>
                <w:rFonts w:ascii="Arial" w:hAnsi="Arial" w:cs="Arial"/>
                <w:i/>
              </w:rPr>
              <w:t>Word limit: 200 words</w:t>
            </w:r>
          </w:p>
          <w:p w14:paraId="7C37D0BB" w14:textId="77777777" w:rsidR="00A941B6" w:rsidRPr="00521459" w:rsidRDefault="00A941B6" w:rsidP="002334A0">
            <w:pPr>
              <w:rPr>
                <w:rFonts w:ascii="Arial" w:hAnsi="Arial" w:cs="Arial"/>
                <w:szCs w:val="22"/>
              </w:rPr>
            </w:pPr>
          </w:p>
          <w:p w14:paraId="044F7D7D" w14:textId="77777777" w:rsidR="00A941B6" w:rsidRPr="00521459" w:rsidRDefault="00A941B6" w:rsidP="002334A0">
            <w:pPr>
              <w:rPr>
                <w:rFonts w:ascii="Arial" w:hAnsi="Arial" w:cs="Arial"/>
                <w:szCs w:val="22"/>
              </w:rPr>
            </w:pPr>
          </w:p>
          <w:p w14:paraId="788DD915" w14:textId="77777777" w:rsidR="00A941B6" w:rsidRPr="00521459" w:rsidRDefault="00A941B6" w:rsidP="002334A0">
            <w:pPr>
              <w:rPr>
                <w:rFonts w:ascii="Arial" w:hAnsi="Arial" w:cs="Arial"/>
                <w:szCs w:val="22"/>
              </w:rPr>
            </w:pPr>
          </w:p>
          <w:p w14:paraId="54929430" w14:textId="77777777" w:rsidR="00A941B6" w:rsidRPr="00521459" w:rsidRDefault="00A941B6" w:rsidP="002334A0">
            <w:pPr>
              <w:rPr>
                <w:rFonts w:ascii="Arial" w:hAnsi="Arial" w:cs="Arial"/>
                <w:szCs w:val="22"/>
              </w:rPr>
            </w:pPr>
          </w:p>
          <w:p w14:paraId="164BCA2F" w14:textId="77777777" w:rsidR="00A941B6" w:rsidRPr="00521459" w:rsidRDefault="00A941B6" w:rsidP="002334A0">
            <w:pPr>
              <w:rPr>
                <w:rFonts w:ascii="Arial" w:hAnsi="Arial" w:cs="Arial"/>
                <w:szCs w:val="22"/>
              </w:rPr>
            </w:pPr>
          </w:p>
        </w:tc>
      </w:tr>
    </w:tbl>
    <w:p w14:paraId="0DA6960F" w14:textId="77777777" w:rsidR="00A941B6" w:rsidRDefault="00A941B6" w:rsidP="00A941B6"/>
    <w:p w14:paraId="4AD77246" w14:textId="77777777" w:rsidR="00FE11B2" w:rsidRPr="00A941B6" w:rsidRDefault="00A941B6" w:rsidP="00A941B6">
      <w:pPr>
        <w:spacing w:after="160"/>
      </w:pPr>
      <w:r>
        <w:br w:type="page"/>
      </w:r>
    </w:p>
    <w:p w14:paraId="4647C371" w14:textId="77777777" w:rsidR="00480155" w:rsidRDefault="00480155" w:rsidP="00480155">
      <w:pPr>
        <w:pStyle w:val="ListParagraph"/>
        <w:ind w:left="360"/>
        <w:rPr>
          <w:b/>
          <w:color w:val="AF272F" w:themeColor="accent1"/>
        </w:rPr>
      </w:pPr>
    </w:p>
    <w:p w14:paraId="4A21A1FD" w14:textId="77777777" w:rsidR="00D32D97" w:rsidRPr="00521459" w:rsidRDefault="00D32D97" w:rsidP="007A71A1">
      <w:pPr>
        <w:pStyle w:val="ListParagraph"/>
        <w:numPr>
          <w:ilvl w:val="0"/>
          <w:numId w:val="11"/>
        </w:numPr>
        <w:rPr>
          <w:rFonts w:ascii="Arial" w:hAnsi="Arial" w:cs="Arial"/>
          <w:b/>
          <w:color w:val="AF272F" w:themeColor="accent1"/>
        </w:rPr>
      </w:pPr>
      <w:r w:rsidRPr="00521459">
        <w:rPr>
          <w:rFonts w:ascii="Arial" w:hAnsi="Arial" w:cs="Arial"/>
          <w:b/>
          <w:color w:val="AF272F" w:themeColor="accent1"/>
        </w:rPr>
        <w:t xml:space="preserve">Alignment </w:t>
      </w:r>
      <w:r w:rsidR="00163F9F" w:rsidRPr="00521459">
        <w:rPr>
          <w:rFonts w:ascii="Arial" w:hAnsi="Arial" w:cs="Arial"/>
          <w:b/>
          <w:color w:val="AF272F" w:themeColor="accent1"/>
        </w:rPr>
        <w:t>with the VEYLDF P</w:t>
      </w:r>
      <w:r w:rsidRPr="00521459">
        <w:rPr>
          <w:rFonts w:ascii="Arial" w:hAnsi="Arial" w:cs="Arial"/>
          <w:b/>
          <w:color w:val="AF272F" w:themeColor="accent1"/>
        </w:rPr>
        <w:t xml:space="preserve">ractice </w:t>
      </w:r>
      <w:r w:rsidR="00163F9F" w:rsidRPr="00521459">
        <w:rPr>
          <w:rFonts w:ascii="Arial" w:hAnsi="Arial" w:cs="Arial"/>
          <w:b/>
          <w:color w:val="AF272F" w:themeColor="accent1"/>
        </w:rPr>
        <w:t>P</w:t>
      </w:r>
      <w:r w:rsidRPr="00521459">
        <w:rPr>
          <w:rFonts w:ascii="Arial" w:hAnsi="Arial" w:cs="Arial"/>
          <w:b/>
          <w:color w:val="AF272F" w:themeColor="accent1"/>
        </w:rPr>
        <w:t>rinciples</w:t>
      </w:r>
    </w:p>
    <w:p w14:paraId="07503BE2" w14:textId="4F9CCD3E" w:rsidR="004D145B" w:rsidRDefault="004D145B" w:rsidP="002334A0">
      <w:pPr>
        <w:pStyle w:val="ListParagraph"/>
        <w:ind w:left="360"/>
        <w:rPr>
          <w:rFonts w:ascii="Arial" w:hAnsi="Arial" w:cs="Arial"/>
          <w:b/>
          <w:color w:val="C00000"/>
          <w:lang w:val="en-GB"/>
        </w:rPr>
      </w:pPr>
    </w:p>
    <w:p w14:paraId="1993A87B" w14:textId="0E3FD6D3" w:rsidR="00790677" w:rsidRDefault="00790677" w:rsidP="00C90AA8">
      <w:pPr>
        <w:rPr>
          <w:rFonts w:ascii="Arial" w:hAnsi="Arial" w:cs="Arial"/>
          <w:b/>
        </w:rPr>
      </w:pPr>
      <w:r w:rsidRPr="006F1CCC">
        <w:rPr>
          <w:rFonts w:cstheme="minorHAnsi"/>
        </w:rPr>
        <w:t xml:space="preserve">The program/support must be underpinned by </w:t>
      </w:r>
      <w:r w:rsidR="002F2EF7">
        <w:rPr>
          <w:rFonts w:cstheme="minorHAnsi"/>
        </w:rPr>
        <w:t xml:space="preserve">and aligned with </w:t>
      </w:r>
      <w:r w:rsidRPr="006F1CCC">
        <w:rPr>
          <w:rFonts w:cstheme="minorHAnsi"/>
          <w:i/>
        </w:rPr>
        <w:t>one</w:t>
      </w:r>
      <w:r w:rsidRPr="006F1CCC">
        <w:rPr>
          <w:rFonts w:cstheme="minorHAnsi"/>
        </w:rPr>
        <w:t xml:space="preserve"> </w:t>
      </w:r>
      <w:r w:rsidRPr="006F1CCC">
        <w:rPr>
          <w:rFonts w:cstheme="minorHAnsi"/>
          <w:i/>
        </w:rPr>
        <w:t>or more</w:t>
      </w:r>
      <w:r w:rsidRPr="006F1CCC">
        <w:rPr>
          <w:rFonts w:cstheme="minorHAnsi"/>
        </w:rPr>
        <w:t xml:space="preserve"> of the eight </w:t>
      </w:r>
      <w:hyperlink r:id="rId19" w:history="1">
        <w:r w:rsidRPr="00C4545B">
          <w:rPr>
            <w:rStyle w:val="Hyperlink"/>
            <w:rFonts w:cstheme="minorHAnsi"/>
          </w:rPr>
          <w:t>V</w:t>
        </w:r>
        <w:r w:rsidR="00C4545B" w:rsidRPr="00C4545B">
          <w:rPr>
            <w:rStyle w:val="Hyperlink"/>
            <w:rFonts w:cstheme="minorHAnsi"/>
          </w:rPr>
          <w:t xml:space="preserve">ictorian </w:t>
        </w:r>
        <w:r w:rsidRPr="00C4545B">
          <w:rPr>
            <w:rStyle w:val="Hyperlink"/>
            <w:rFonts w:cstheme="minorHAnsi"/>
          </w:rPr>
          <w:t>E</w:t>
        </w:r>
        <w:r w:rsidR="00C4545B" w:rsidRPr="00C4545B">
          <w:rPr>
            <w:rStyle w:val="Hyperlink"/>
            <w:rFonts w:cstheme="minorHAnsi"/>
          </w:rPr>
          <w:t xml:space="preserve">arly </w:t>
        </w:r>
        <w:r w:rsidRPr="00C4545B">
          <w:rPr>
            <w:rStyle w:val="Hyperlink"/>
            <w:rFonts w:cstheme="minorHAnsi"/>
          </w:rPr>
          <w:t>Y</w:t>
        </w:r>
        <w:r w:rsidR="00C4545B" w:rsidRPr="00C4545B">
          <w:rPr>
            <w:rStyle w:val="Hyperlink"/>
            <w:rFonts w:cstheme="minorHAnsi"/>
          </w:rPr>
          <w:t xml:space="preserve">early </w:t>
        </w:r>
        <w:r w:rsidRPr="00C4545B">
          <w:rPr>
            <w:rStyle w:val="Hyperlink"/>
            <w:rFonts w:cstheme="minorHAnsi"/>
          </w:rPr>
          <w:t>L</w:t>
        </w:r>
        <w:r w:rsidR="00C4545B" w:rsidRPr="00C4545B">
          <w:rPr>
            <w:rStyle w:val="Hyperlink"/>
            <w:rFonts w:cstheme="minorHAnsi"/>
          </w:rPr>
          <w:t xml:space="preserve">earning and </w:t>
        </w:r>
        <w:r w:rsidRPr="00C4545B">
          <w:rPr>
            <w:rStyle w:val="Hyperlink"/>
            <w:rFonts w:cstheme="minorHAnsi"/>
          </w:rPr>
          <w:t>D</w:t>
        </w:r>
        <w:r w:rsidR="00C4545B" w:rsidRPr="00C4545B">
          <w:rPr>
            <w:rStyle w:val="Hyperlink"/>
            <w:rFonts w:cstheme="minorHAnsi"/>
          </w:rPr>
          <w:t xml:space="preserve">evelopment </w:t>
        </w:r>
        <w:r w:rsidRPr="00C4545B">
          <w:rPr>
            <w:rStyle w:val="Hyperlink"/>
            <w:rFonts w:cstheme="minorHAnsi"/>
          </w:rPr>
          <w:t>F</w:t>
        </w:r>
        <w:r w:rsidR="00C4545B" w:rsidRPr="00C4545B">
          <w:rPr>
            <w:rStyle w:val="Hyperlink"/>
            <w:rFonts w:cstheme="minorHAnsi"/>
          </w:rPr>
          <w:t>ramework</w:t>
        </w:r>
      </w:hyperlink>
      <w:r w:rsidRPr="006F1CCC">
        <w:rPr>
          <w:rFonts w:cstheme="minorHAnsi"/>
        </w:rPr>
        <w:t xml:space="preserve"> Practice Principles and </w:t>
      </w:r>
      <w:r w:rsidRPr="006F1CCC">
        <w:rPr>
          <w:rFonts w:cstheme="minorHAnsi"/>
          <w:i/>
        </w:rPr>
        <w:t>not be</w:t>
      </w:r>
      <w:r w:rsidRPr="006F1CCC">
        <w:rPr>
          <w:rFonts w:cstheme="minorHAnsi"/>
        </w:rPr>
        <w:t xml:space="preserve"> </w:t>
      </w:r>
      <w:r w:rsidRPr="006F1CCC">
        <w:rPr>
          <w:rFonts w:cstheme="minorHAnsi"/>
          <w:i/>
        </w:rPr>
        <w:t>inconsistent</w:t>
      </w:r>
      <w:r w:rsidRPr="006F1CCC">
        <w:rPr>
          <w:rFonts w:cstheme="minorHAnsi"/>
        </w:rPr>
        <w:t xml:space="preserve"> with any of the Practice Principles.</w:t>
      </w:r>
    </w:p>
    <w:p w14:paraId="05598D94" w14:textId="77777777" w:rsidR="00790677" w:rsidRDefault="00790677" w:rsidP="00C90AA8">
      <w:pPr>
        <w:rPr>
          <w:rFonts w:ascii="Arial" w:hAnsi="Arial" w:cs="Arial"/>
          <w:b/>
        </w:rPr>
      </w:pPr>
    </w:p>
    <w:p w14:paraId="72A20D10" w14:textId="50B33087" w:rsidR="00AA243D" w:rsidRDefault="00CF5E45" w:rsidP="00C90AA8">
      <w:pPr>
        <w:rPr>
          <w:rFonts w:ascii="Arial" w:hAnsi="Arial" w:cs="Arial"/>
          <w:b/>
        </w:rPr>
      </w:pPr>
      <w:r w:rsidRPr="00D72E1D">
        <w:rPr>
          <w:rFonts w:ascii="Arial" w:hAnsi="Arial" w:cs="Arial"/>
          <w:b/>
        </w:rPr>
        <w:t xml:space="preserve">Please </w:t>
      </w:r>
    </w:p>
    <w:p w14:paraId="0C39D8E4" w14:textId="4CE2A30F" w:rsidR="00AA243D" w:rsidRPr="00AA243D" w:rsidRDefault="00586D19" w:rsidP="007A71A1">
      <w:pPr>
        <w:pStyle w:val="ListParagraph"/>
        <w:numPr>
          <w:ilvl w:val="0"/>
          <w:numId w:val="16"/>
        </w:numPr>
        <w:rPr>
          <w:rFonts w:ascii="Arial" w:hAnsi="Arial" w:cs="Arial"/>
          <w:bCs/>
          <w:lang w:val="en-US"/>
        </w:rPr>
      </w:pPr>
      <w:r>
        <w:rPr>
          <w:rFonts w:ascii="Arial" w:hAnsi="Arial" w:cs="Arial"/>
          <w:b/>
        </w:rPr>
        <w:t>s</w:t>
      </w:r>
      <w:r w:rsidR="00AA243D" w:rsidRPr="00AA243D">
        <w:rPr>
          <w:rFonts w:ascii="Arial" w:hAnsi="Arial" w:cs="Arial"/>
          <w:b/>
        </w:rPr>
        <w:t xml:space="preserve">pecify which VEYLDF Practice Principles the program/support aligns with </w:t>
      </w:r>
    </w:p>
    <w:p w14:paraId="3CF81D68" w14:textId="2D9655E9" w:rsidR="00AA243D" w:rsidRPr="00AA243D" w:rsidRDefault="00CF5E45" w:rsidP="007A71A1">
      <w:pPr>
        <w:pStyle w:val="ListParagraph"/>
        <w:numPr>
          <w:ilvl w:val="0"/>
          <w:numId w:val="16"/>
        </w:numPr>
        <w:rPr>
          <w:rFonts w:ascii="Arial" w:hAnsi="Arial" w:cs="Arial"/>
          <w:bCs/>
          <w:lang w:val="en-US"/>
        </w:rPr>
      </w:pPr>
      <w:r w:rsidRPr="00AA243D">
        <w:rPr>
          <w:rFonts w:ascii="Arial" w:hAnsi="Arial" w:cs="Arial"/>
          <w:b/>
        </w:rPr>
        <w:t xml:space="preserve">describe how </w:t>
      </w:r>
      <w:r w:rsidR="00AA243D">
        <w:rPr>
          <w:rFonts w:ascii="Arial" w:hAnsi="Arial" w:cs="Arial"/>
          <w:b/>
        </w:rPr>
        <w:t>the</w:t>
      </w:r>
      <w:r w:rsidRPr="00AA243D">
        <w:rPr>
          <w:rFonts w:ascii="Arial" w:hAnsi="Arial" w:cs="Arial"/>
          <w:b/>
        </w:rPr>
        <w:t xml:space="preserve"> program/support </w:t>
      </w:r>
      <w:r w:rsidR="00E170ED" w:rsidRPr="00AA243D">
        <w:rPr>
          <w:rFonts w:ascii="Arial" w:hAnsi="Arial" w:cs="Arial"/>
          <w:b/>
        </w:rPr>
        <w:t xml:space="preserve">aligns to the </w:t>
      </w:r>
      <w:r w:rsidR="00C90AA8" w:rsidRPr="00AA243D">
        <w:rPr>
          <w:rFonts w:ascii="Arial" w:hAnsi="Arial" w:cs="Arial"/>
          <w:b/>
        </w:rPr>
        <w:t xml:space="preserve">relevant </w:t>
      </w:r>
      <w:r w:rsidR="00E170ED" w:rsidRPr="00AA243D">
        <w:rPr>
          <w:rFonts w:ascii="Arial" w:hAnsi="Arial" w:cs="Arial"/>
          <w:b/>
        </w:rPr>
        <w:t xml:space="preserve">VEYLDF Practice Principles </w:t>
      </w:r>
      <w:r w:rsidR="00CE160D" w:rsidRPr="00AA243D">
        <w:rPr>
          <w:rFonts w:ascii="Arial" w:hAnsi="Arial" w:cs="Arial"/>
          <w:b/>
        </w:rPr>
        <w:t xml:space="preserve">and how </w:t>
      </w:r>
      <w:r w:rsidR="008A6F8D" w:rsidRPr="00AA243D">
        <w:rPr>
          <w:rFonts w:ascii="Arial" w:hAnsi="Arial" w:cs="Arial"/>
          <w:b/>
        </w:rPr>
        <w:t>it is</w:t>
      </w:r>
      <w:r w:rsidR="008A6F8D" w:rsidRPr="00AA243D">
        <w:rPr>
          <w:rFonts w:ascii="Arial" w:hAnsi="Arial" w:cs="Arial"/>
          <w:b/>
          <w:lang w:val="en-US"/>
        </w:rPr>
        <w:t xml:space="preserve"> implemented using the identified Practice Principles in day to day kindergarten program </w:t>
      </w:r>
      <w:r w:rsidR="00C90AA8" w:rsidRPr="00AA243D">
        <w:rPr>
          <w:rFonts w:ascii="Arial" w:hAnsi="Arial" w:cs="Arial"/>
          <w:b/>
        </w:rPr>
        <w:t>in the table below</w:t>
      </w:r>
      <w:r w:rsidR="005108AC">
        <w:rPr>
          <w:rFonts w:ascii="Arial" w:hAnsi="Arial" w:cs="Arial"/>
          <w:b/>
        </w:rPr>
        <w:t>.</w:t>
      </w:r>
      <w:r w:rsidR="00C90AA8" w:rsidRPr="00AA243D">
        <w:rPr>
          <w:rFonts w:ascii="Arial" w:hAnsi="Arial" w:cs="Arial"/>
          <w:b/>
        </w:rPr>
        <w:t xml:space="preserve"> </w:t>
      </w:r>
    </w:p>
    <w:p w14:paraId="3A1DCEAB" w14:textId="77777777" w:rsidR="00AA243D" w:rsidRPr="00AA243D" w:rsidRDefault="00AA243D" w:rsidP="00AA243D">
      <w:pPr>
        <w:ind w:left="360"/>
        <w:rPr>
          <w:rFonts w:ascii="Arial" w:hAnsi="Arial" w:cs="Arial"/>
          <w:bCs/>
          <w:lang w:val="en-US"/>
        </w:rPr>
      </w:pPr>
    </w:p>
    <w:p w14:paraId="3EF0CBF6" w14:textId="51CCBFF2" w:rsidR="00C90AA8" w:rsidRPr="00AA243D" w:rsidRDefault="00C90AA8" w:rsidP="00AA243D">
      <w:pPr>
        <w:rPr>
          <w:rFonts w:ascii="Arial" w:hAnsi="Arial" w:cs="Arial"/>
          <w:bCs/>
          <w:lang w:val="en-US"/>
        </w:rPr>
      </w:pPr>
      <w:r w:rsidRPr="00AA243D">
        <w:rPr>
          <w:rFonts w:ascii="Arial" w:hAnsi="Arial" w:cs="Arial"/>
          <w:bCs/>
        </w:rPr>
        <w:t>(</w:t>
      </w:r>
      <w:r w:rsidR="00D25A7D" w:rsidRPr="00AA243D">
        <w:rPr>
          <w:rFonts w:ascii="Arial" w:hAnsi="Arial" w:cs="Arial"/>
          <w:bCs/>
        </w:rPr>
        <w:t>Note</w:t>
      </w:r>
      <w:r w:rsidRPr="00AA243D">
        <w:rPr>
          <w:rFonts w:ascii="Arial" w:hAnsi="Arial" w:cs="Arial"/>
          <w:bCs/>
          <w:lang w:val="en-US"/>
        </w:rPr>
        <w:t xml:space="preserve"> detailed responses are only required for Practice Principles relevant to the program/support).</w:t>
      </w:r>
    </w:p>
    <w:p w14:paraId="514F2464" w14:textId="6B7E72EA" w:rsidR="00805245" w:rsidRDefault="000B3875" w:rsidP="002334A0">
      <w:pPr>
        <w:rPr>
          <w:rFonts w:ascii="Arial" w:hAnsi="Arial" w:cs="Arial"/>
          <w:i/>
          <w:iCs/>
          <w:szCs w:val="22"/>
          <w:lang w:val="en-US"/>
        </w:rPr>
      </w:pPr>
      <w:r w:rsidRPr="00C90AA8">
        <w:rPr>
          <w:rFonts w:ascii="Arial" w:hAnsi="Arial" w:cs="Arial"/>
          <w:i/>
          <w:iCs/>
          <w:szCs w:val="22"/>
          <w:lang w:val="en-US"/>
        </w:rPr>
        <w:t xml:space="preserve">It is recommended that you provide a reference to where these Practice Principles are demonstrated in any </w:t>
      </w:r>
      <w:r>
        <w:rPr>
          <w:rFonts w:ascii="Arial" w:hAnsi="Arial" w:cs="Arial"/>
          <w:i/>
          <w:iCs/>
          <w:szCs w:val="22"/>
          <w:lang w:val="en-US"/>
        </w:rPr>
        <w:t>supporting documentation (e.g.</w:t>
      </w:r>
      <w:r w:rsidRPr="00123D9E">
        <w:rPr>
          <w:rFonts w:ascii="Arial" w:hAnsi="Arial" w:cs="Arial"/>
          <w:i/>
          <w:iCs/>
          <w:szCs w:val="22"/>
          <w:lang w:val="en-US"/>
        </w:rPr>
        <w:t xml:space="preserve"> program resources</w:t>
      </w:r>
      <w:r>
        <w:rPr>
          <w:rFonts w:ascii="Arial" w:hAnsi="Arial" w:cs="Arial"/>
          <w:i/>
          <w:iCs/>
          <w:szCs w:val="22"/>
          <w:lang w:val="en-US"/>
        </w:rPr>
        <w:t>)</w:t>
      </w:r>
      <w:r w:rsidRPr="00C90AA8">
        <w:rPr>
          <w:rFonts w:ascii="Arial" w:hAnsi="Arial" w:cs="Arial"/>
          <w:i/>
          <w:iCs/>
          <w:szCs w:val="22"/>
          <w:lang w:val="en-US"/>
        </w:rPr>
        <w:t xml:space="preserve"> </w:t>
      </w:r>
      <w:r>
        <w:rPr>
          <w:rFonts w:ascii="Arial" w:hAnsi="Arial" w:cs="Arial"/>
          <w:i/>
          <w:iCs/>
          <w:szCs w:val="22"/>
          <w:lang w:val="en-US"/>
        </w:rPr>
        <w:t>attached to this application.</w:t>
      </w:r>
    </w:p>
    <w:p w14:paraId="23127875" w14:textId="77777777" w:rsidR="000B3875" w:rsidRPr="00521459" w:rsidRDefault="000B3875" w:rsidP="002334A0">
      <w:pPr>
        <w:rPr>
          <w:rFonts w:ascii="Arial" w:hAnsi="Arial" w:cs="Arial"/>
          <w:szCs w:val="22"/>
        </w:rPr>
      </w:pPr>
    </w:p>
    <w:tbl>
      <w:tblPr>
        <w:tblStyle w:val="TableGrid"/>
        <w:tblW w:w="9201"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5192"/>
      </w:tblGrid>
      <w:tr w:rsidR="00805245" w:rsidRPr="00521459" w14:paraId="7360D9AE" w14:textId="77777777" w:rsidTr="00DB2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6433E765" w14:textId="77777777" w:rsidR="00805245" w:rsidRPr="00521459" w:rsidRDefault="006467A2" w:rsidP="002334A0">
            <w:pPr>
              <w:pStyle w:val="ListParagraph"/>
              <w:ind w:left="0"/>
              <w:rPr>
                <w:rFonts w:ascii="Arial" w:hAnsi="Arial" w:cs="Arial"/>
                <w:color w:val="AF272F" w:themeColor="accent1"/>
              </w:rPr>
            </w:pPr>
            <w:r w:rsidRPr="00521459">
              <w:rPr>
                <w:rFonts w:ascii="Arial" w:hAnsi="Arial" w:cs="Arial"/>
                <w:color w:val="AF272F" w:themeColor="accent1"/>
              </w:rPr>
              <w:t>Practice Principle</w:t>
            </w:r>
          </w:p>
        </w:tc>
        <w:tc>
          <w:tcPr>
            <w:tcW w:w="5192" w:type="dxa"/>
            <w:shd w:val="clear" w:color="auto" w:fill="auto"/>
          </w:tcPr>
          <w:p w14:paraId="3640EA14" w14:textId="50738A0B" w:rsidR="00805245" w:rsidRPr="00521459" w:rsidRDefault="006467A2" w:rsidP="002334A0">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F272F" w:themeColor="accent1"/>
              </w:rPr>
            </w:pPr>
            <w:r w:rsidRPr="00521459">
              <w:rPr>
                <w:rFonts w:ascii="Arial" w:hAnsi="Arial" w:cs="Arial"/>
                <w:color w:val="AF272F" w:themeColor="accent1"/>
              </w:rPr>
              <w:t xml:space="preserve">Demonstrate alignment </w:t>
            </w:r>
          </w:p>
        </w:tc>
      </w:tr>
      <w:tr w:rsidR="00805245" w:rsidRPr="00521459" w14:paraId="33C57A9F"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658BCEF0" w14:textId="1CED2549" w:rsidR="00805245" w:rsidRPr="00521459" w:rsidRDefault="00805245" w:rsidP="002334A0">
            <w:pPr>
              <w:pStyle w:val="ListParagraph"/>
              <w:ind w:left="0"/>
              <w:rPr>
                <w:rFonts w:ascii="Arial" w:hAnsi="Arial" w:cs="Arial"/>
                <w:b/>
              </w:rPr>
            </w:pPr>
          </w:p>
        </w:tc>
        <w:tc>
          <w:tcPr>
            <w:tcW w:w="5192" w:type="dxa"/>
            <w:shd w:val="clear" w:color="auto" w:fill="auto"/>
          </w:tcPr>
          <w:p w14:paraId="3F8EA83A"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5ED88725" w14:textId="77777777" w:rsidR="00A941B6" w:rsidRPr="00521459"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05245" w:rsidRPr="00521459" w14:paraId="54660A66"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39FDF9FB" w14:textId="50BC301E" w:rsidR="00805245" w:rsidRPr="00521459" w:rsidRDefault="00805245" w:rsidP="002334A0">
            <w:pPr>
              <w:pStyle w:val="ListParagraph"/>
              <w:ind w:left="0"/>
              <w:rPr>
                <w:rFonts w:ascii="Arial" w:hAnsi="Arial" w:cs="Arial"/>
                <w:b/>
              </w:rPr>
            </w:pPr>
          </w:p>
        </w:tc>
        <w:tc>
          <w:tcPr>
            <w:tcW w:w="5192" w:type="dxa"/>
            <w:shd w:val="clear" w:color="auto" w:fill="auto"/>
          </w:tcPr>
          <w:p w14:paraId="5F6BF251"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4B3BE8FD" w14:textId="77777777" w:rsidR="00A941B6" w:rsidRPr="00521459"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05245" w:rsidRPr="00521459" w14:paraId="770F01CE"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69A9D8BF" w14:textId="5E8EDD7E" w:rsidR="00805245" w:rsidRPr="00521459" w:rsidRDefault="00805245" w:rsidP="002334A0">
            <w:pPr>
              <w:pStyle w:val="ListParagraph"/>
              <w:ind w:left="0"/>
              <w:rPr>
                <w:rFonts w:ascii="Arial" w:hAnsi="Arial" w:cs="Arial"/>
                <w:b/>
              </w:rPr>
            </w:pPr>
          </w:p>
        </w:tc>
        <w:tc>
          <w:tcPr>
            <w:tcW w:w="5192" w:type="dxa"/>
            <w:shd w:val="clear" w:color="auto" w:fill="auto"/>
          </w:tcPr>
          <w:p w14:paraId="33ED1498"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293BD2B4" w14:textId="77777777" w:rsidR="00A941B6" w:rsidRPr="00521459"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05245" w:rsidRPr="00521459" w14:paraId="1CD53B8B"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15C52171" w14:textId="29D40883" w:rsidR="00805245" w:rsidRPr="00521459" w:rsidRDefault="00805245" w:rsidP="002334A0">
            <w:pPr>
              <w:pStyle w:val="ListParagraph"/>
              <w:ind w:left="0"/>
              <w:rPr>
                <w:rFonts w:ascii="Arial" w:hAnsi="Arial" w:cs="Arial"/>
                <w:b/>
              </w:rPr>
            </w:pPr>
          </w:p>
        </w:tc>
        <w:tc>
          <w:tcPr>
            <w:tcW w:w="5192" w:type="dxa"/>
            <w:shd w:val="clear" w:color="auto" w:fill="auto"/>
          </w:tcPr>
          <w:p w14:paraId="46A0AB37"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r w:rsidRPr="00521459">
              <w:rPr>
                <w:rFonts w:ascii="Arial" w:hAnsi="Arial" w:cs="Arial"/>
                <w:i/>
              </w:rPr>
              <w:t>Word limit: 200 words</w:t>
            </w:r>
          </w:p>
        </w:tc>
      </w:tr>
      <w:tr w:rsidR="00805245" w:rsidRPr="00521459" w14:paraId="08498E65"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3B59FFD0" w14:textId="465745FB" w:rsidR="00805245" w:rsidRPr="00521459" w:rsidRDefault="00805245" w:rsidP="002334A0">
            <w:pPr>
              <w:pStyle w:val="ListParagraph"/>
              <w:ind w:left="0"/>
              <w:rPr>
                <w:rFonts w:ascii="Arial" w:hAnsi="Arial" w:cs="Arial"/>
                <w:b/>
              </w:rPr>
            </w:pPr>
          </w:p>
        </w:tc>
        <w:tc>
          <w:tcPr>
            <w:tcW w:w="5192" w:type="dxa"/>
            <w:shd w:val="clear" w:color="auto" w:fill="auto"/>
          </w:tcPr>
          <w:p w14:paraId="06B7B0DF" w14:textId="77777777" w:rsidR="00805245" w:rsidRPr="00521459" w:rsidRDefault="00AB44CD" w:rsidP="00A941B6">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50091A7A" w14:textId="77777777" w:rsidR="00A941B6" w:rsidRPr="00521459" w:rsidRDefault="00A941B6" w:rsidP="00A941B6">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805245" w:rsidRPr="00521459" w14:paraId="7241FBC1"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08E86487" w14:textId="1D249776" w:rsidR="00805245" w:rsidRPr="00521459" w:rsidRDefault="00805245" w:rsidP="002334A0">
            <w:pPr>
              <w:pStyle w:val="ListParagraph"/>
              <w:ind w:left="0"/>
              <w:rPr>
                <w:rFonts w:ascii="Arial" w:hAnsi="Arial" w:cs="Arial"/>
                <w:b/>
              </w:rPr>
            </w:pPr>
          </w:p>
        </w:tc>
        <w:tc>
          <w:tcPr>
            <w:tcW w:w="5192" w:type="dxa"/>
            <w:shd w:val="clear" w:color="auto" w:fill="auto"/>
          </w:tcPr>
          <w:p w14:paraId="56654C7C"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073408CB" w14:textId="77777777" w:rsidR="00A941B6" w:rsidRPr="00521459"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05245" w:rsidRPr="00521459" w14:paraId="4CE9D5AB"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68641B2A" w14:textId="1FD34536" w:rsidR="00805245" w:rsidRPr="00521459" w:rsidRDefault="00805245" w:rsidP="002334A0">
            <w:pPr>
              <w:pStyle w:val="ListParagraph"/>
              <w:ind w:left="0"/>
              <w:rPr>
                <w:rFonts w:ascii="Arial" w:hAnsi="Arial" w:cs="Arial"/>
                <w:b/>
              </w:rPr>
            </w:pPr>
          </w:p>
        </w:tc>
        <w:tc>
          <w:tcPr>
            <w:tcW w:w="5192" w:type="dxa"/>
            <w:shd w:val="clear" w:color="auto" w:fill="auto"/>
          </w:tcPr>
          <w:p w14:paraId="6373046E"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4E7DD88F" w14:textId="77777777" w:rsidR="00A941B6" w:rsidRPr="00521459"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05245" w:rsidRPr="00521459" w14:paraId="5509D05C" w14:textId="77777777" w:rsidTr="00DB27B5">
        <w:tc>
          <w:tcPr>
            <w:cnfStyle w:val="001000000000" w:firstRow="0" w:lastRow="0" w:firstColumn="1" w:lastColumn="0" w:oddVBand="0" w:evenVBand="0" w:oddHBand="0" w:evenHBand="0" w:firstRowFirstColumn="0" w:firstRowLastColumn="0" w:lastRowFirstColumn="0" w:lastRowLastColumn="0"/>
            <w:tcW w:w="4009" w:type="dxa"/>
            <w:shd w:val="clear" w:color="auto" w:fill="D9D9D9" w:themeFill="background1" w:themeFillShade="D9"/>
          </w:tcPr>
          <w:p w14:paraId="41B6D44B" w14:textId="0712FD11" w:rsidR="00805245" w:rsidRPr="00521459" w:rsidRDefault="00805245" w:rsidP="002334A0">
            <w:pPr>
              <w:pStyle w:val="ListParagraph"/>
              <w:ind w:left="0"/>
              <w:rPr>
                <w:rFonts w:ascii="Arial" w:hAnsi="Arial" w:cs="Arial"/>
                <w:b/>
              </w:rPr>
            </w:pPr>
          </w:p>
        </w:tc>
        <w:tc>
          <w:tcPr>
            <w:tcW w:w="5192" w:type="dxa"/>
            <w:shd w:val="clear" w:color="auto" w:fill="auto"/>
          </w:tcPr>
          <w:p w14:paraId="1DFB0C8D" w14:textId="77777777" w:rsidR="00805245" w:rsidRPr="00521459"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rPr>
            </w:pPr>
            <w:r w:rsidRPr="00521459">
              <w:rPr>
                <w:rFonts w:ascii="Arial" w:hAnsi="Arial" w:cs="Arial"/>
                <w:i/>
              </w:rPr>
              <w:t>Word limit: 200 words</w:t>
            </w:r>
          </w:p>
          <w:p w14:paraId="431D45C1" w14:textId="77777777" w:rsidR="00A941B6" w:rsidRPr="00521459"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48B2BB1" w14:textId="77777777" w:rsidR="0004238D" w:rsidRPr="00521459" w:rsidRDefault="0004238D" w:rsidP="00A941B6">
      <w:pPr>
        <w:spacing w:after="160"/>
        <w:rPr>
          <w:rFonts w:ascii="Arial" w:hAnsi="Arial" w:cs="Arial"/>
          <w:b/>
          <w:szCs w:val="22"/>
        </w:rPr>
      </w:pPr>
    </w:p>
    <w:p w14:paraId="1A181014" w14:textId="77777777" w:rsidR="0004238D" w:rsidRPr="00521459" w:rsidRDefault="0004238D">
      <w:pPr>
        <w:spacing w:after="160"/>
        <w:rPr>
          <w:rFonts w:ascii="Arial" w:hAnsi="Arial" w:cs="Arial"/>
          <w:b/>
          <w:szCs w:val="22"/>
        </w:rPr>
      </w:pPr>
      <w:r w:rsidRPr="00521459">
        <w:rPr>
          <w:rFonts w:ascii="Arial" w:hAnsi="Arial" w:cs="Arial"/>
          <w:b/>
          <w:szCs w:val="22"/>
        </w:rPr>
        <w:br w:type="page"/>
      </w:r>
    </w:p>
    <w:p w14:paraId="282D7C99" w14:textId="77777777" w:rsidR="00480155" w:rsidRPr="00521459" w:rsidRDefault="00480155" w:rsidP="00480155">
      <w:pPr>
        <w:pStyle w:val="ListParagraph"/>
        <w:ind w:left="360"/>
        <w:rPr>
          <w:rFonts w:ascii="Arial" w:hAnsi="Arial" w:cs="Arial"/>
          <w:b/>
          <w:color w:val="AF272F" w:themeColor="accent1"/>
        </w:rPr>
      </w:pPr>
    </w:p>
    <w:p w14:paraId="6FECFEEF" w14:textId="77777777" w:rsidR="00902BAA" w:rsidRPr="00521459" w:rsidRDefault="00902BAA" w:rsidP="00902BAA">
      <w:pPr>
        <w:rPr>
          <w:rFonts w:ascii="Arial" w:hAnsi="Arial" w:cs="Arial"/>
          <w:b/>
          <w:color w:val="AF272F" w:themeColor="accent1"/>
          <w:szCs w:val="22"/>
        </w:rPr>
      </w:pPr>
    </w:p>
    <w:p w14:paraId="7411CF4C" w14:textId="206F28DC" w:rsidR="00805245" w:rsidRPr="00521459" w:rsidRDefault="00902BAA" w:rsidP="00902BAA">
      <w:pPr>
        <w:rPr>
          <w:rFonts w:ascii="Arial" w:hAnsi="Arial" w:cs="Arial"/>
          <w:b/>
          <w:color w:val="AF272F" w:themeColor="accent1"/>
          <w:szCs w:val="22"/>
        </w:rPr>
      </w:pPr>
      <w:r w:rsidRPr="00521459">
        <w:rPr>
          <w:rFonts w:ascii="Arial" w:hAnsi="Arial" w:cs="Arial"/>
          <w:b/>
          <w:color w:val="AF272F" w:themeColor="accent1"/>
          <w:szCs w:val="22"/>
        </w:rPr>
        <w:t xml:space="preserve">Criteria 2: </w:t>
      </w:r>
      <w:r w:rsidR="006467A2" w:rsidRPr="00521459">
        <w:rPr>
          <w:rFonts w:ascii="Arial" w:hAnsi="Arial" w:cs="Arial"/>
          <w:b/>
          <w:color w:val="AF272F" w:themeColor="accent1"/>
          <w:szCs w:val="22"/>
        </w:rPr>
        <w:t xml:space="preserve">Alignment to </w:t>
      </w:r>
      <w:r w:rsidR="00163F9F" w:rsidRPr="00521459">
        <w:rPr>
          <w:rFonts w:ascii="Arial" w:hAnsi="Arial" w:cs="Arial"/>
          <w:b/>
          <w:color w:val="AF272F" w:themeColor="accent1"/>
          <w:szCs w:val="22"/>
        </w:rPr>
        <w:t xml:space="preserve">one or more of </w:t>
      </w:r>
      <w:r w:rsidR="004D145B" w:rsidRPr="00521459">
        <w:rPr>
          <w:rFonts w:ascii="Arial" w:hAnsi="Arial" w:cs="Arial"/>
          <w:b/>
          <w:color w:val="AF272F" w:themeColor="accent1"/>
          <w:szCs w:val="22"/>
        </w:rPr>
        <w:t xml:space="preserve">the </w:t>
      </w:r>
      <w:r w:rsidR="006467A2" w:rsidRPr="00521459">
        <w:rPr>
          <w:rFonts w:ascii="Arial" w:hAnsi="Arial" w:cs="Arial"/>
          <w:b/>
          <w:color w:val="AF272F" w:themeColor="accent1"/>
          <w:szCs w:val="22"/>
        </w:rPr>
        <w:t xml:space="preserve">School Readiness Funding priority </w:t>
      </w:r>
      <w:r w:rsidR="000F7801">
        <w:rPr>
          <w:rFonts w:ascii="Arial" w:hAnsi="Arial" w:cs="Arial"/>
          <w:b/>
          <w:color w:val="AF272F" w:themeColor="accent1"/>
          <w:szCs w:val="22"/>
        </w:rPr>
        <w:t xml:space="preserve">outcome </w:t>
      </w:r>
      <w:r w:rsidR="006467A2" w:rsidRPr="00521459">
        <w:rPr>
          <w:rFonts w:ascii="Arial" w:hAnsi="Arial" w:cs="Arial"/>
          <w:b/>
          <w:color w:val="AF272F" w:themeColor="accent1"/>
          <w:szCs w:val="22"/>
        </w:rPr>
        <w:t>areas</w:t>
      </w:r>
    </w:p>
    <w:p w14:paraId="451EC881" w14:textId="503C31B5" w:rsidR="002578AD" w:rsidRDefault="002578AD" w:rsidP="002578AD">
      <w:pPr>
        <w:rPr>
          <w:rFonts w:eastAsiaTheme="majorEastAsia" w:cstheme="minorHAnsi"/>
          <w:color w:val="000000" w:themeColor="text1"/>
        </w:rPr>
      </w:pPr>
      <w:r w:rsidRPr="002578AD">
        <w:rPr>
          <w:rFonts w:eastAsiaTheme="majorEastAsia" w:cstheme="minorHAnsi"/>
          <w:color w:val="000000" w:themeColor="text1"/>
        </w:rPr>
        <w:t xml:space="preserve">The </w:t>
      </w:r>
      <w:r w:rsidR="002F2EF7">
        <w:rPr>
          <w:rFonts w:eastAsiaTheme="majorEastAsia" w:cstheme="minorHAnsi"/>
          <w:color w:val="000000" w:themeColor="text1"/>
        </w:rPr>
        <w:t>application clearly demonstrates how the</w:t>
      </w:r>
      <w:r w:rsidR="002F2EF7" w:rsidRPr="002578AD">
        <w:rPr>
          <w:rFonts w:eastAsiaTheme="majorEastAsia" w:cstheme="minorHAnsi"/>
          <w:color w:val="000000" w:themeColor="text1"/>
        </w:rPr>
        <w:t xml:space="preserve"> </w:t>
      </w:r>
      <w:r w:rsidRPr="002578AD">
        <w:rPr>
          <w:rFonts w:eastAsiaTheme="majorEastAsia" w:cstheme="minorHAnsi"/>
          <w:color w:val="000000" w:themeColor="text1"/>
        </w:rPr>
        <w:t xml:space="preserve">program/support </w:t>
      </w:r>
      <w:r w:rsidR="004C75A9">
        <w:rPr>
          <w:rFonts w:eastAsiaTheme="majorEastAsia" w:cstheme="minorHAnsi"/>
          <w:color w:val="000000" w:themeColor="text1"/>
        </w:rPr>
        <w:t>build</w:t>
      </w:r>
      <w:r w:rsidR="002F2EF7">
        <w:rPr>
          <w:rFonts w:eastAsiaTheme="majorEastAsia" w:cstheme="minorHAnsi"/>
          <w:color w:val="000000" w:themeColor="text1"/>
        </w:rPr>
        <w:t>s</w:t>
      </w:r>
      <w:r w:rsidR="004C75A9">
        <w:rPr>
          <w:rFonts w:eastAsiaTheme="majorEastAsia" w:cstheme="minorHAnsi"/>
          <w:color w:val="000000" w:themeColor="text1"/>
        </w:rPr>
        <w:t xml:space="preserve"> the capacity of educators and families to </w:t>
      </w:r>
      <w:r w:rsidRPr="002578AD">
        <w:rPr>
          <w:rFonts w:eastAsiaTheme="majorEastAsia" w:cstheme="minorHAnsi"/>
          <w:color w:val="000000" w:themeColor="text1"/>
        </w:rPr>
        <w:t xml:space="preserve">directly support outcomes for children in </w:t>
      </w:r>
      <w:r w:rsidRPr="002578AD">
        <w:rPr>
          <w:rFonts w:eastAsiaTheme="majorEastAsia" w:cstheme="minorHAnsi"/>
          <w:i/>
          <w:color w:val="000000" w:themeColor="text1"/>
        </w:rPr>
        <w:t>at least one</w:t>
      </w:r>
      <w:r w:rsidRPr="002578AD">
        <w:rPr>
          <w:rFonts w:eastAsiaTheme="majorEastAsia" w:cstheme="minorHAnsi"/>
          <w:color w:val="000000" w:themeColor="text1"/>
        </w:rPr>
        <w:t xml:space="preserve"> of the three School Readiness Funding priority area</w:t>
      </w:r>
      <w:r w:rsidR="009766A6">
        <w:rPr>
          <w:rFonts w:eastAsiaTheme="majorEastAsia" w:cstheme="minorHAnsi"/>
          <w:color w:val="000000" w:themeColor="text1"/>
        </w:rPr>
        <w:t>s.</w:t>
      </w:r>
      <w:r w:rsidRPr="002578AD">
        <w:rPr>
          <w:rFonts w:eastAsiaTheme="majorEastAsia" w:cstheme="minorHAnsi"/>
          <w:color w:val="000000" w:themeColor="text1"/>
        </w:rPr>
        <w:t xml:space="preserve"> </w:t>
      </w:r>
      <w:r w:rsidR="009766A6">
        <w:rPr>
          <w:rFonts w:eastAsiaTheme="majorEastAsia" w:cstheme="minorHAnsi"/>
          <w:color w:val="000000" w:themeColor="text1"/>
        </w:rPr>
        <w:t>T</w:t>
      </w:r>
      <w:r w:rsidRPr="002578AD">
        <w:rPr>
          <w:rFonts w:eastAsiaTheme="majorEastAsia" w:cstheme="minorHAnsi"/>
          <w:color w:val="000000" w:themeColor="text1"/>
        </w:rPr>
        <w:t>he application must provide a clear description of how the program</w:t>
      </w:r>
      <w:r w:rsidR="00BA292B">
        <w:rPr>
          <w:rFonts w:eastAsiaTheme="majorEastAsia" w:cstheme="minorHAnsi"/>
          <w:color w:val="000000" w:themeColor="text1"/>
        </w:rPr>
        <w:t>/</w:t>
      </w:r>
      <w:r w:rsidRPr="002578AD">
        <w:rPr>
          <w:rFonts w:eastAsiaTheme="majorEastAsia" w:cstheme="minorHAnsi"/>
          <w:color w:val="000000" w:themeColor="text1"/>
        </w:rPr>
        <w:t xml:space="preserve"> support aligns with the priority area</w:t>
      </w:r>
      <w:r w:rsidR="00BA292B">
        <w:rPr>
          <w:rFonts w:eastAsiaTheme="majorEastAsia" w:cstheme="minorHAnsi"/>
          <w:color w:val="000000" w:themeColor="text1"/>
        </w:rPr>
        <w:t>(</w:t>
      </w:r>
      <w:r w:rsidRPr="002578AD">
        <w:rPr>
          <w:rFonts w:eastAsiaTheme="majorEastAsia" w:cstheme="minorHAnsi"/>
          <w:color w:val="000000" w:themeColor="text1"/>
        </w:rPr>
        <w:t>s</w:t>
      </w:r>
      <w:r w:rsidR="00BA292B">
        <w:rPr>
          <w:rFonts w:eastAsiaTheme="majorEastAsia" w:cstheme="minorHAnsi"/>
          <w:color w:val="000000" w:themeColor="text1"/>
        </w:rPr>
        <w:t>)</w:t>
      </w:r>
      <w:r w:rsidRPr="002578AD">
        <w:rPr>
          <w:rFonts w:eastAsiaTheme="majorEastAsia" w:cstheme="minorHAnsi"/>
          <w:color w:val="000000" w:themeColor="text1"/>
        </w:rPr>
        <w:t xml:space="preserve"> identified.</w:t>
      </w:r>
    </w:p>
    <w:p w14:paraId="2D99E83C" w14:textId="15BC4289" w:rsidR="005578BC" w:rsidRPr="002578AD" w:rsidRDefault="005578BC" w:rsidP="002578AD">
      <w:pPr>
        <w:rPr>
          <w:rFonts w:eastAsiaTheme="majorEastAsia" w:cstheme="minorHAnsi"/>
          <w:color w:val="000000" w:themeColor="text1"/>
        </w:rPr>
      </w:pPr>
      <w:r>
        <w:rPr>
          <w:rFonts w:eastAsiaTheme="majorEastAsia" w:cstheme="minorHAnsi"/>
          <w:color w:val="000000" w:themeColor="text1"/>
        </w:rPr>
        <w:t>Please consider which outcome area your program</w:t>
      </w:r>
      <w:r w:rsidR="00BA292B">
        <w:rPr>
          <w:rFonts w:eastAsiaTheme="majorEastAsia" w:cstheme="minorHAnsi"/>
          <w:color w:val="000000" w:themeColor="text1"/>
        </w:rPr>
        <w:t>/</w:t>
      </w:r>
      <w:r>
        <w:rPr>
          <w:rFonts w:eastAsiaTheme="majorEastAsia" w:cstheme="minorHAnsi"/>
          <w:color w:val="000000" w:themeColor="text1"/>
        </w:rPr>
        <w:t xml:space="preserve"> support aligns with most strongly</w:t>
      </w:r>
      <w:r w:rsidR="00EF071A">
        <w:rPr>
          <w:rFonts w:eastAsiaTheme="majorEastAsia" w:cstheme="minorHAnsi"/>
          <w:color w:val="000000" w:themeColor="text1"/>
        </w:rPr>
        <w:t>, n</w:t>
      </w:r>
      <w:r w:rsidR="00BA292B">
        <w:rPr>
          <w:rFonts w:eastAsiaTheme="majorEastAsia" w:cstheme="minorHAnsi"/>
          <w:color w:val="000000" w:themeColor="text1"/>
        </w:rPr>
        <w:t>oting i</w:t>
      </w:r>
      <w:r>
        <w:rPr>
          <w:rFonts w:eastAsiaTheme="majorEastAsia" w:cstheme="minorHAnsi"/>
          <w:color w:val="000000" w:themeColor="text1"/>
        </w:rPr>
        <w:t>t does not need to align to all three.</w:t>
      </w:r>
    </w:p>
    <w:tbl>
      <w:tblPr>
        <w:tblStyle w:val="TableGrid"/>
        <w:tblW w:w="0" w:type="auto"/>
        <w:tblLook w:val="04A0" w:firstRow="1" w:lastRow="0" w:firstColumn="1" w:lastColumn="0" w:noHBand="0" w:noVBand="1"/>
      </w:tblPr>
      <w:tblGrid>
        <w:gridCol w:w="3121"/>
        <w:gridCol w:w="3114"/>
        <w:gridCol w:w="3115"/>
      </w:tblGrid>
      <w:tr w:rsidR="006A6CDF" w:rsidRPr="00997DAA" w14:paraId="75090445" w14:textId="77777777" w:rsidTr="006A6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1" w:type="dxa"/>
          </w:tcPr>
          <w:p w14:paraId="38C5BB38" w14:textId="77777777" w:rsidR="006A6CDF" w:rsidRPr="00997DAA" w:rsidRDefault="006A6CDF" w:rsidP="00DD4023">
            <w:pPr>
              <w:rPr>
                <w:rFonts w:cstheme="minorHAnsi"/>
                <w:sz w:val="18"/>
                <w:szCs w:val="18"/>
                <w:lang w:val="en-US"/>
              </w:rPr>
            </w:pPr>
            <w:r w:rsidRPr="00997DAA">
              <w:rPr>
                <w:rFonts w:cstheme="minorHAnsi"/>
                <w:sz w:val="18"/>
                <w:szCs w:val="18"/>
                <w:lang w:val="en-US"/>
              </w:rPr>
              <w:t>Communication (language development)</w:t>
            </w:r>
          </w:p>
        </w:tc>
        <w:tc>
          <w:tcPr>
            <w:tcW w:w="3114" w:type="dxa"/>
          </w:tcPr>
          <w:p w14:paraId="14AC25FE" w14:textId="77777777" w:rsidR="006A6CDF" w:rsidRPr="00997DAA" w:rsidRDefault="006A6CDF" w:rsidP="00DD4023">
            <w:pPr>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997DAA">
              <w:rPr>
                <w:rFonts w:cstheme="minorHAnsi"/>
                <w:sz w:val="18"/>
                <w:szCs w:val="18"/>
                <w:lang w:val="en-US"/>
              </w:rPr>
              <w:t>Wellbeing (social and emotional)</w:t>
            </w:r>
          </w:p>
        </w:tc>
        <w:tc>
          <w:tcPr>
            <w:tcW w:w="3115" w:type="dxa"/>
          </w:tcPr>
          <w:p w14:paraId="2B3A422A" w14:textId="77777777" w:rsidR="006A6CDF" w:rsidRPr="00997DAA" w:rsidRDefault="006A6CDF" w:rsidP="00DD4023">
            <w:pPr>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997DAA">
              <w:rPr>
                <w:rFonts w:cstheme="minorHAnsi"/>
                <w:sz w:val="18"/>
                <w:szCs w:val="18"/>
                <w:lang w:val="en-US"/>
              </w:rPr>
              <w:t>Access and Inclusion</w:t>
            </w:r>
          </w:p>
        </w:tc>
      </w:tr>
      <w:tr w:rsidR="006A6CDF" w:rsidRPr="00997DAA" w14:paraId="2A30907F" w14:textId="77777777" w:rsidTr="006A6CDF">
        <w:tc>
          <w:tcPr>
            <w:cnfStyle w:val="001000000000" w:firstRow="0" w:lastRow="0" w:firstColumn="1" w:lastColumn="0" w:oddVBand="0" w:evenVBand="0" w:oddHBand="0" w:evenHBand="0" w:firstRowFirstColumn="0" w:firstRowLastColumn="0" w:lastRowFirstColumn="0" w:lastRowLastColumn="0"/>
            <w:tcW w:w="3121" w:type="dxa"/>
          </w:tcPr>
          <w:p w14:paraId="75F5C20D" w14:textId="77777777" w:rsidR="006A6CDF" w:rsidRPr="00997DAA" w:rsidRDefault="006A6CDF" w:rsidP="007A71A1">
            <w:pPr>
              <w:pStyle w:val="ListParagraph"/>
              <w:numPr>
                <w:ilvl w:val="0"/>
                <w:numId w:val="29"/>
              </w:numPr>
              <w:ind w:left="164"/>
              <w:rPr>
                <w:rFonts w:asciiTheme="minorHAnsi" w:hAnsiTheme="minorHAnsi" w:cstheme="minorHAnsi"/>
                <w:color w:val="auto"/>
                <w:sz w:val="18"/>
                <w:szCs w:val="18"/>
                <w:lang w:val="en-US"/>
              </w:rPr>
            </w:pPr>
            <w:r w:rsidRPr="00997DAA">
              <w:rPr>
                <w:rFonts w:asciiTheme="minorHAnsi" w:hAnsiTheme="minorHAnsi" w:cstheme="minorHAnsi"/>
                <w:color w:val="auto"/>
                <w:sz w:val="18"/>
                <w:szCs w:val="18"/>
                <w:lang w:val="en-US"/>
              </w:rPr>
              <w:t>vocabulary and sentence development</w:t>
            </w:r>
          </w:p>
          <w:p w14:paraId="702257A5" w14:textId="77777777" w:rsidR="006A6CDF" w:rsidRPr="00997DAA" w:rsidRDefault="006A6CDF" w:rsidP="007A71A1">
            <w:pPr>
              <w:pStyle w:val="ListParagraph"/>
              <w:numPr>
                <w:ilvl w:val="0"/>
                <w:numId w:val="29"/>
              </w:numPr>
              <w:ind w:left="164"/>
              <w:rPr>
                <w:rFonts w:asciiTheme="minorHAnsi" w:hAnsiTheme="minorHAnsi" w:cstheme="minorHAnsi"/>
                <w:color w:val="auto"/>
                <w:sz w:val="18"/>
                <w:szCs w:val="18"/>
                <w:lang w:val="en-US"/>
              </w:rPr>
            </w:pPr>
            <w:r w:rsidRPr="00997DAA">
              <w:rPr>
                <w:rFonts w:asciiTheme="minorHAnsi" w:hAnsiTheme="minorHAnsi" w:cstheme="minorHAnsi"/>
                <w:color w:val="auto"/>
                <w:sz w:val="18"/>
                <w:szCs w:val="18"/>
                <w:lang w:val="en-US"/>
              </w:rPr>
              <w:t>listening to and following instructions</w:t>
            </w:r>
          </w:p>
          <w:p w14:paraId="70893692" w14:textId="77777777" w:rsidR="006A6CDF" w:rsidRPr="00997DAA" w:rsidRDefault="006A6CDF" w:rsidP="007A71A1">
            <w:pPr>
              <w:pStyle w:val="ListParagraph"/>
              <w:numPr>
                <w:ilvl w:val="0"/>
                <w:numId w:val="29"/>
              </w:numPr>
              <w:ind w:left="164"/>
              <w:rPr>
                <w:rFonts w:asciiTheme="minorHAnsi" w:hAnsiTheme="minorHAnsi" w:cstheme="minorHAnsi"/>
                <w:color w:val="auto"/>
                <w:sz w:val="18"/>
                <w:szCs w:val="18"/>
                <w:lang w:val="en-US"/>
              </w:rPr>
            </w:pPr>
            <w:r w:rsidRPr="00997DAA">
              <w:rPr>
                <w:rFonts w:asciiTheme="minorHAnsi" w:hAnsiTheme="minorHAnsi" w:cstheme="minorHAnsi"/>
                <w:color w:val="auto"/>
                <w:sz w:val="18"/>
                <w:szCs w:val="18"/>
                <w:lang w:val="en-US"/>
              </w:rPr>
              <w:t>engagement in book-sharing and early literacy</w:t>
            </w:r>
          </w:p>
          <w:p w14:paraId="5AFF72F4" w14:textId="77777777" w:rsidR="006A6CDF" w:rsidRPr="00997DAA" w:rsidRDefault="006A6CDF" w:rsidP="007A71A1">
            <w:pPr>
              <w:pStyle w:val="ListParagraph"/>
              <w:numPr>
                <w:ilvl w:val="0"/>
                <w:numId w:val="29"/>
              </w:numPr>
              <w:ind w:left="164"/>
              <w:rPr>
                <w:rFonts w:asciiTheme="minorHAnsi" w:hAnsiTheme="minorHAnsi" w:cstheme="minorHAnsi"/>
                <w:sz w:val="18"/>
                <w:szCs w:val="18"/>
                <w:lang w:val="en-US"/>
              </w:rPr>
            </w:pPr>
            <w:r w:rsidRPr="00997DAA">
              <w:rPr>
                <w:rFonts w:asciiTheme="minorHAnsi" w:hAnsiTheme="minorHAnsi" w:cstheme="minorHAnsi"/>
                <w:color w:val="auto"/>
                <w:sz w:val="18"/>
                <w:szCs w:val="18"/>
                <w:lang w:val="en-US"/>
              </w:rPr>
              <w:t>communication in play and social interaction</w:t>
            </w:r>
          </w:p>
        </w:tc>
        <w:tc>
          <w:tcPr>
            <w:tcW w:w="3114" w:type="dxa"/>
          </w:tcPr>
          <w:p w14:paraId="14E9D47C" w14:textId="77777777" w:rsidR="006A6CDF" w:rsidRPr="00E23F83" w:rsidRDefault="006A6CDF"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self-regulation, focus and attention</w:t>
            </w:r>
          </w:p>
          <w:p w14:paraId="6989445A" w14:textId="555A0117" w:rsidR="006A6CDF" w:rsidRPr="00E23F83" w:rsidRDefault="006A6CDF"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 xml:space="preserve">positive relationships, </w:t>
            </w:r>
            <w:r w:rsidR="00A07082" w:rsidRPr="00E23F83">
              <w:rPr>
                <w:rFonts w:asciiTheme="minorHAnsi" w:hAnsiTheme="minorHAnsi" w:cstheme="minorHAnsi"/>
                <w:sz w:val="18"/>
                <w:szCs w:val="18"/>
                <w:lang w:val="en-US"/>
              </w:rPr>
              <w:t>friendships,</w:t>
            </w:r>
            <w:r w:rsidRPr="00E23F83">
              <w:rPr>
                <w:rFonts w:asciiTheme="minorHAnsi" w:hAnsiTheme="minorHAnsi" w:cstheme="minorHAnsi"/>
                <w:sz w:val="18"/>
                <w:szCs w:val="18"/>
                <w:lang w:val="en-US"/>
              </w:rPr>
              <w:t xml:space="preserve"> and attachments</w:t>
            </w:r>
          </w:p>
          <w:p w14:paraId="52103073" w14:textId="77777777" w:rsidR="006A6CDF" w:rsidRPr="00E23F83" w:rsidRDefault="006A6CDF"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emotional resilience and positive mental health</w:t>
            </w:r>
          </w:p>
          <w:p w14:paraId="521F7A00" w14:textId="77777777" w:rsidR="006A6CDF" w:rsidRPr="00997DAA" w:rsidRDefault="006A6CDF"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E23F83">
              <w:rPr>
                <w:rFonts w:asciiTheme="minorHAnsi" w:hAnsiTheme="minorHAnsi" w:cstheme="minorHAnsi"/>
                <w:sz w:val="18"/>
                <w:szCs w:val="18"/>
                <w:lang w:val="en-US"/>
              </w:rPr>
              <w:t>social responsibility and helping skills</w:t>
            </w:r>
          </w:p>
        </w:tc>
        <w:tc>
          <w:tcPr>
            <w:tcW w:w="3115" w:type="dxa"/>
          </w:tcPr>
          <w:p w14:paraId="1C98441E" w14:textId="1DEFEC36" w:rsidR="006A6CDF" w:rsidRPr="00997DAA" w:rsidRDefault="000221BA"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s</w:t>
            </w:r>
            <w:r w:rsidR="006A6CDF" w:rsidRPr="00997DAA">
              <w:rPr>
                <w:rFonts w:asciiTheme="minorHAnsi" w:hAnsiTheme="minorHAnsi" w:cstheme="minorHAnsi"/>
                <w:sz w:val="18"/>
                <w:szCs w:val="18"/>
                <w:lang w:val="en-US"/>
              </w:rPr>
              <w:t>upport families to ensure children are enrolled in kindergarten programs and are attending on a regular basis</w:t>
            </w:r>
          </w:p>
          <w:p w14:paraId="1879FEE1" w14:textId="77777777" w:rsidR="006A6CDF" w:rsidRPr="00997DAA" w:rsidRDefault="006A6CDF"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997DAA">
              <w:rPr>
                <w:rFonts w:asciiTheme="minorHAnsi" w:hAnsiTheme="minorHAnsi" w:cstheme="minorHAnsi"/>
                <w:sz w:val="18"/>
                <w:szCs w:val="18"/>
                <w:lang w:val="en-US"/>
              </w:rPr>
              <w:t>outreach to increase participation of children</w:t>
            </w:r>
          </w:p>
          <w:p w14:paraId="1B33B843" w14:textId="77777777" w:rsidR="006A6CDF" w:rsidRPr="00997DAA" w:rsidRDefault="006A6CDF" w:rsidP="007A71A1">
            <w:pPr>
              <w:pStyle w:val="ListParagraph"/>
              <w:numPr>
                <w:ilvl w:val="0"/>
                <w:numId w:val="29"/>
              </w:numPr>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997DAA">
              <w:rPr>
                <w:rFonts w:asciiTheme="minorHAnsi" w:hAnsiTheme="minorHAnsi" w:cstheme="minorHAnsi"/>
                <w:sz w:val="18"/>
                <w:szCs w:val="18"/>
                <w:lang w:val="en-US"/>
              </w:rPr>
              <w:t>community engagement, and cultural and social inclusion</w:t>
            </w:r>
          </w:p>
        </w:tc>
      </w:tr>
    </w:tbl>
    <w:p w14:paraId="5EE2AAF7" w14:textId="77777777" w:rsidR="006A6CDF" w:rsidRPr="00521459" w:rsidRDefault="006A6CDF" w:rsidP="00A941B6">
      <w:pPr>
        <w:rPr>
          <w:rFonts w:ascii="Arial" w:hAnsi="Arial" w:cs="Arial"/>
          <w:szCs w:val="22"/>
        </w:rPr>
      </w:pPr>
    </w:p>
    <w:p w14:paraId="10D80C42" w14:textId="5E36E1AA" w:rsidR="00BA512B" w:rsidRPr="00997DAA" w:rsidRDefault="00BA512B" w:rsidP="00BA512B">
      <w:pPr>
        <w:rPr>
          <w:rFonts w:ascii="Arial" w:hAnsi="Arial" w:cs="Arial"/>
          <w:b/>
          <w:bCs/>
          <w:szCs w:val="22"/>
        </w:rPr>
      </w:pPr>
      <w:r w:rsidRPr="00997DAA">
        <w:rPr>
          <w:rFonts w:ascii="Arial" w:hAnsi="Arial" w:cs="Arial"/>
          <w:b/>
          <w:bCs/>
          <w:szCs w:val="22"/>
        </w:rPr>
        <w:t>Which priority area(s) do</w:t>
      </w:r>
      <w:r w:rsidR="00997DAA">
        <w:rPr>
          <w:rFonts w:ascii="Arial" w:hAnsi="Arial" w:cs="Arial"/>
          <w:b/>
          <w:bCs/>
          <w:szCs w:val="22"/>
        </w:rPr>
        <w:t>es</w:t>
      </w:r>
      <w:r w:rsidRPr="00997DAA">
        <w:rPr>
          <w:rFonts w:ascii="Arial" w:hAnsi="Arial" w:cs="Arial"/>
          <w:b/>
          <w:bCs/>
          <w:szCs w:val="22"/>
        </w:rPr>
        <w:t xml:space="preserve"> the program/ support align with? </w:t>
      </w:r>
    </w:p>
    <w:p w14:paraId="4B5AFF97" w14:textId="06CDDA6B" w:rsidR="00BA512B" w:rsidRPr="00521459" w:rsidRDefault="009F1A06" w:rsidP="00BA512B">
      <w:pPr>
        <w:rPr>
          <w:rFonts w:ascii="Arial" w:hAnsi="Arial" w:cs="Arial"/>
          <w:szCs w:val="22"/>
        </w:rPr>
      </w:pPr>
      <w:sdt>
        <w:sdtPr>
          <w:rPr>
            <w:rFonts w:ascii="Arial" w:hAnsi="Arial" w:cs="Arial"/>
            <w:szCs w:val="22"/>
          </w:rPr>
          <w:id w:val="-1475833564"/>
          <w14:checkbox>
            <w14:checked w14:val="0"/>
            <w14:checkedState w14:val="2612" w14:font="MS Gothic"/>
            <w14:uncheckedState w14:val="2610" w14:font="MS Gothic"/>
          </w14:checkbox>
        </w:sdtPr>
        <w:sdtEndPr/>
        <w:sdtContent>
          <w:r w:rsidR="008E4F32">
            <w:rPr>
              <w:rFonts w:ascii="MS Gothic" w:eastAsia="MS Gothic" w:hAnsi="MS Gothic" w:cs="Arial" w:hint="eastAsia"/>
              <w:szCs w:val="22"/>
            </w:rPr>
            <w:t>☐</w:t>
          </w:r>
        </w:sdtContent>
      </w:sdt>
      <w:r w:rsidR="00C74E17">
        <w:rPr>
          <w:rFonts w:ascii="Arial" w:hAnsi="Arial" w:cs="Arial"/>
          <w:szCs w:val="22"/>
        </w:rPr>
        <w:t xml:space="preserve"> </w:t>
      </w:r>
      <w:r w:rsidR="00BA512B" w:rsidRPr="00521459">
        <w:rPr>
          <w:rFonts w:ascii="Arial" w:hAnsi="Arial" w:cs="Arial"/>
          <w:szCs w:val="22"/>
        </w:rPr>
        <w:t>Communication (language development)</w:t>
      </w:r>
    </w:p>
    <w:p w14:paraId="7D0C25DC" w14:textId="2240E595" w:rsidR="00BA512B" w:rsidRPr="00521459" w:rsidRDefault="009F1A06" w:rsidP="00BA512B">
      <w:pPr>
        <w:rPr>
          <w:rFonts w:ascii="Arial" w:hAnsi="Arial" w:cs="Arial"/>
          <w:szCs w:val="22"/>
        </w:rPr>
      </w:pPr>
      <w:sdt>
        <w:sdtPr>
          <w:rPr>
            <w:rFonts w:ascii="Arial" w:hAnsi="Arial" w:cs="Arial"/>
            <w:szCs w:val="22"/>
          </w:rPr>
          <w:id w:val="-388503480"/>
          <w14:checkbox>
            <w14:checked w14:val="0"/>
            <w14:checkedState w14:val="2612" w14:font="MS Gothic"/>
            <w14:uncheckedState w14:val="2610" w14:font="MS Gothic"/>
          </w14:checkbox>
        </w:sdtPr>
        <w:sdtEndPr/>
        <w:sdtContent>
          <w:r w:rsidR="008E4F32">
            <w:rPr>
              <w:rFonts w:ascii="MS Gothic" w:eastAsia="MS Gothic" w:hAnsi="MS Gothic" w:cs="Arial" w:hint="eastAsia"/>
              <w:szCs w:val="22"/>
            </w:rPr>
            <w:t>☐</w:t>
          </w:r>
        </w:sdtContent>
      </w:sdt>
      <w:r w:rsidR="00C74E17">
        <w:rPr>
          <w:rFonts w:ascii="Arial" w:hAnsi="Arial" w:cs="Arial"/>
          <w:szCs w:val="22"/>
        </w:rPr>
        <w:t xml:space="preserve"> </w:t>
      </w:r>
      <w:r w:rsidR="00BA512B" w:rsidRPr="00521459">
        <w:rPr>
          <w:rFonts w:ascii="Arial" w:hAnsi="Arial" w:cs="Arial"/>
          <w:szCs w:val="22"/>
        </w:rPr>
        <w:t>Wellbeing (social and emotional</w:t>
      </w:r>
      <w:r w:rsidR="008E4F32">
        <w:rPr>
          <w:rFonts w:ascii="Arial" w:hAnsi="Arial" w:cs="Arial"/>
          <w:szCs w:val="22"/>
        </w:rPr>
        <w:t>)</w:t>
      </w:r>
    </w:p>
    <w:p w14:paraId="5615593D" w14:textId="2EB44D23" w:rsidR="00BA512B" w:rsidRPr="00521459" w:rsidRDefault="009F1A06" w:rsidP="00BA512B">
      <w:pPr>
        <w:rPr>
          <w:rFonts w:ascii="Arial" w:hAnsi="Arial" w:cs="Arial"/>
          <w:szCs w:val="22"/>
        </w:rPr>
      </w:pPr>
      <w:sdt>
        <w:sdtPr>
          <w:rPr>
            <w:rFonts w:ascii="Arial" w:hAnsi="Arial" w:cs="Arial"/>
            <w:szCs w:val="22"/>
          </w:rPr>
          <w:id w:val="1922913898"/>
          <w14:checkbox>
            <w14:checked w14:val="0"/>
            <w14:checkedState w14:val="2612" w14:font="MS Gothic"/>
            <w14:uncheckedState w14:val="2610" w14:font="MS Gothic"/>
          </w14:checkbox>
        </w:sdtPr>
        <w:sdtEndPr/>
        <w:sdtContent>
          <w:r w:rsidR="008E4F32">
            <w:rPr>
              <w:rFonts w:ascii="MS Gothic" w:eastAsia="MS Gothic" w:hAnsi="MS Gothic" w:cs="Arial" w:hint="eastAsia"/>
              <w:szCs w:val="22"/>
            </w:rPr>
            <w:t>☐</w:t>
          </w:r>
        </w:sdtContent>
      </w:sdt>
      <w:r w:rsidR="00C74E17">
        <w:rPr>
          <w:rFonts w:ascii="Arial" w:hAnsi="Arial" w:cs="Arial"/>
          <w:szCs w:val="22"/>
        </w:rPr>
        <w:t xml:space="preserve"> </w:t>
      </w:r>
      <w:r w:rsidR="00BA512B" w:rsidRPr="00521459">
        <w:rPr>
          <w:rFonts w:ascii="Arial" w:hAnsi="Arial" w:cs="Arial"/>
          <w:szCs w:val="22"/>
        </w:rPr>
        <w:t xml:space="preserve">Access and Inclusion </w:t>
      </w:r>
    </w:p>
    <w:p w14:paraId="0F7359C9" w14:textId="29BBCD52" w:rsidR="00F155E5" w:rsidRDefault="00761A4C" w:rsidP="00700E30">
      <w:pPr>
        <w:spacing w:before="240"/>
        <w:rPr>
          <w:rFonts w:ascii="Arial" w:hAnsi="Arial" w:cs="Arial"/>
          <w:b/>
          <w:bCs/>
          <w:szCs w:val="22"/>
        </w:rPr>
      </w:pPr>
      <w:r>
        <w:rPr>
          <w:rFonts w:ascii="Arial" w:hAnsi="Arial" w:cs="Arial"/>
          <w:b/>
          <w:bCs/>
          <w:szCs w:val="22"/>
        </w:rPr>
        <w:t>Outline</w:t>
      </w:r>
      <w:r w:rsidRPr="00D35390">
        <w:rPr>
          <w:rFonts w:ascii="Arial" w:hAnsi="Arial" w:cs="Arial"/>
          <w:b/>
          <w:bCs/>
          <w:szCs w:val="22"/>
        </w:rPr>
        <w:t xml:space="preserve"> </w:t>
      </w:r>
      <w:r w:rsidR="00BA512B" w:rsidRPr="00D35390">
        <w:rPr>
          <w:rFonts w:ascii="Arial" w:hAnsi="Arial" w:cs="Arial"/>
          <w:b/>
          <w:bCs/>
          <w:szCs w:val="22"/>
        </w:rPr>
        <w:t xml:space="preserve">how the program/support </w:t>
      </w:r>
      <w:r w:rsidR="00643FE0" w:rsidRPr="00D35390">
        <w:rPr>
          <w:rFonts w:ascii="Arial" w:hAnsi="Arial" w:cs="Arial"/>
          <w:b/>
          <w:bCs/>
          <w:szCs w:val="22"/>
        </w:rPr>
        <w:t>directly aligns to</w:t>
      </w:r>
      <w:r w:rsidR="00BA512B" w:rsidRPr="00D35390">
        <w:rPr>
          <w:rFonts w:ascii="Arial" w:hAnsi="Arial" w:cs="Arial"/>
          <w:b/>
          <w:bCs/>
          <w:szCs w:val="22"/>
        </w:rPr>
        <w:t xml:space="preserve"> at least one of the School Readiness Funding priority areas</w:t>
      </w:r>
      <w:r w:rsidR="007B364A">
        <w:rPr>
          <w:rFonts w:ascii="Arial" w:hAnsi="Arial" w:cs="Arial"/>
          <w:b/>
          <w:bCs/>
          <w:szCs w:val="22"/>
        </w:rPr>
        <w:t>.</w:t>
      </w:r>
      <w:r w:rsidR="00BA512B" w:rsidRPr="00D35390">
        <w:rPr>
          <w:rFonts w:ascii="Arial" w:hAnsi="Arial" w:cs="Arial"/>
          <w:b/>
          <w:bCs/>
          <w:szCs w:val="22"/>
        </w:rPr>
        <w:t xml:space="preserve"> </w:t>
      </w:r>
    </w:p>
    <w:tbl>
      <w:tblPr>
        <w:tblStyle w:val="TableGrid"/>
        <w:tblW w:w="0" w:type="auto"/>
        <w:tblLook w:val="04A0" w:firstRow="1" w:lastRow="0" w:firstColumn="1" w:lastColumn="0" w:noHBand="0" w:noVBand="1"/>
      </w:tblPr>
      <w:tblGrid>
        <w:gridCol w:w="9350"/>
      </w:tblGrid>
      <w:tr w:rsidR="00F155E5" w:rsidRPr="00521459" w14:paraId="7F29903D" w14:textId="77777777" w:rsidTr="00422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5A7070D9" w14:textId="77777777" w:rsidR="00F155E5" w:rsidRPr="00445874" w:rsidRDefault="00F155E5" w:rsidP="00422DDF">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26A60981" w14:textId="77777777" w:rsidR="00F155E5" w:rsidRPr="005442F3" w:rsidRDefault="00F155E5" w:rsidP="00422DDF">
            <w:pPr>
              <w:rPr>
                <w:rFonts w:ascii="Arial" w:hAnsi="Arial" w:cs="Arial"/>
                <w:b w:val="0"/>
                <w:bCs/>
                <w:color w:val="auto"/>
                <w:szCs w:val="22"/>
              </w:rPr>
            </w:pPr>
          </w:p>
          <w:p w14:paraId="4AC7628B" w14:textId="77777777" w:rsidR="00F155E5" w:rsidRPr="005442F3" w:rsidRDefault="00F155E5" w:rsidP="00422DDF">
            <w:pPr>
              <w:rPr>
                <w:rFonts w:ascii="Arial" w:hAnsi="Arial" w:cs="Arial"/>
                <w:b w:val="0"/>
                <w:bCs/>
                <w:color w:val="auto"/>
                <w:szCs w:val="22"/>
              </w:rPr>
            </w:pPr>
          </w:p>
          <w:p w14:paraId="5E1C4FAD" w14:textId="77777777" w:rsidR="00F155E5" w:rsidRPr="00521459" w:rsidRDefault="00F155E5" w:rsidP="00422DDF">
            <w:pPr>
              <w:rPr>
                <w:rFonts w:ascii="Arial" w:hAnsi="Arial" w:cs="Arial"/>
                <w:color w:val="auto"/>
                <w:szCs w:val="22"/>
              </w:rPr>
            </w:pPr>
          </w:p>
        </w:tc>
      </w:tr>
    </w:tbl>
    <w:p w14:paraId="77D3E60C" w14:textId="24C07F8F" w:rsidR="00BA512B" w:rsidRPr="00D35390" w:rsidRDefault="00212E6B" w:rsidP="00700E30">
      <w:pPr>
        <w:spacing w:before="240"/>
        <w:rPr>
          <w:rFonts w:ascii="Arial" w:hAnsi="Arial" w:cs="Arial"/>
          <w:b/>
          <w:bCs/>
          <w:szCs w:val="22"/>
        </w:rPr>
      </w:pPr>
      <w:r>
        <w:rPr>
          <w:rFonts w:ascii="Arial" w:hAnsi="Arial" w:cs="Arial"/>
          <w:b/>
          <w:bCs/>
          <w:szCs w:val="22"/>
        </w:rPr>
        <w:t>Outline</w:t>
      </w:r>
      <w:r w:rsidRPr="00D35390">
        <w:rPr>
          <w:rFonts w:ascii="Arial" w:hAnsi="Arial" w:cs="Arial"/>
          <w:b/>
          <w:bCs/>
          <w:szCs w:val="22"/>
        </w:rPr>
        <w:t xml:space="preserve"> how the program/support</w:t>
      </w:r>
      <w:r w:rsidR="004C75A9">
        <w:rPr>
          <w:rFonts w:ascii="Arial" w:hAnsi="Arial" w:cs="Arial"/>
          <w:b/>
          <w:bCs/>
          <w:szCs w:val="22"/>
        </w:rPr>
        <w:t xml:space="preserve"> </w:t>
      </w:r>
      <w:r w:rsidR="004C75A9" w:rsidRPr="00A2543F">
        <w:rPr>
          <w:rFonts w:eastAsiaTheme="majorEastAsia" w:cstheme="minorHAnsi"/>
          <w:b/>
          <w:bCs/>
          <w:color w:val="000000" w:themeColor="text1"/>
        </w:rPr>
        <w:t>builds the capacity of educators and</w:t>
      </w:r>
      <w:r w:rsidR="00E047E7">
        <w:rPr>
          <w:rFonts w:eastAsiaTheme="majorEastAsia" w:cstheme="minorHAnsi"/>
          <w:b/>
          <w:bCs/>
          <w:color w:val="000000" w:themeColor="text1"/>
        </w:rPr>
        <w:t>/or</w:t>
      </w:r>
      <w:r w:rsidR="004C75A9" w:rsidRPr="00A2543F">
        <w:rPr>
          <w:rFonts w:eastAsiaTheme="majorEastAsia" w:cstheme="minorHAnsi"/>
          <w:b/>
          <w:bCs/>
          <w:color w:val="000000" w:themeColor="text1"/>
        </w:rPr>
        <w:t xml:space="preserve"> families to</w:t>
      </w:r>
      <w:r w:rsidR="00BA512B" w:rsidRPr="00D35390">
        <w:rPr>
          <w:rFonts w:ascii="Arial" w:hAnsi="Arial" w:cs="Arial"/>
          <w:b/>
          <w:bCs/>
          <w:szCs w:val="22"/>
        </w:rPr>
        <w:t xml:space="preserve"> </w:t>
      </w:r>
      <w:r w:rsidR="004C75A9">
        <w:rPr>
          <w:rFonts w:ascii="Arial" w:hAnsi="Arial" w:cs="Arial"/>
          <w:b/>
          <w:bCs/>
          <w:szCs w:val="22"/>
        </w:rPr>
        <w:t>support</w:t>
      </w:r>
      <w:r w:rsidR="00BA512B" w:rsidRPr="00D35390">
        <w:rPr>
          <w:rFonts w:ascii="Arial" w:hAnsi="Arial" w:cs="Arial"/>
          <w:b/>
          <w:bCs/>
          <w:szCs w:val="22"/>
        </w:rPr>
        <w:t xml:space="preserve"> outcomes for children</w:t>
      </w:r>
      <w:r w:rsidR="004C75A9">
        <w:rPr>
          <w:rFonts w:ascii="Arial" w:hAnsi="Arial" w:cs="Arial"/>
          <w:b/>
          <w:bCs/>
          <w:szCs w:val="22"/>
        </w:rPr>
        <w:t xml:space="preserve"> in the priority area(s)</w:t>
      </w:r>
      <w:r w:rsidR="007B364A">
        <w:rPr>
          <w:rFonts w:ascii="Arial" w:hAnsi="Arial" w:cs="Arial"/>
          <w:b/>
          <w:bCs/>
          <w:szCs w:val="22"/>
        </w:rPr>
        <w:t>.</w:t>
      </w:r>
    </w:p>
    <w:tbl>
      <w:tblPr>
        <w:tblStyle w:val="TableGrid"/>
        <w:tblW w:w="0" w:type="auto"/>
        <w:tblLook w:val="04A0" w:firstRow="1" w:lastRow="0" w:firstColumn="1" w:lastColumn="0" w:noHBand="0" w:noVBand="1"/>
      </w:tblPr>
      <w:tblGrid>
        <w:gridCol w:w="9350"/>
      </w:tblGrid>
      <w:tr w:rsidR="00A941B6" w:rsidRPr="00521459" w14:paraId="7C4416CD" w14:textId="77777777" w:rsidTr="00A94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3AB4DABE" w14:textId="77777777" w:rsidR="008445E1" w:rsidRPr="00445874" w:rsidRDefault="008445E1" w:rsidP="008445E1">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38A34589" w14:textId="77777777" w:rsidR="00A941B6" w:rsidRPr="005442F3" w:rsidRDefault="00A941B6" w:rsidP="002334A0">
            <w:pPr>
              <w:rPr>
                <w:rFonts w:ascii="Arial" w:hAnsi="Arial" w:cs="Arial"/>
                <w:b w:val="0"/>
                <w:bCs/>
                <w:color w:val="auto"/>
                <w:szCs w:val="22"/>
              </w:rPr>
            </w:pPr>
          </w:p>
          <w:p w14:paraId="6AAF7B00" w14:textId="77777777" w:rsidR="00A941B6" w:rsidRPr="005442F3" w:rsidRDefault="00A941B6" w:rsidP="002334A0">
            <w:pPr>
              <w:rPr>
                <w:rFonts w:ascii="Arial" w:hAnsi="Arial" w:cs="Arial"/>
                <w:b w:val="0"/>
                <w:bCs/>
                <w:color w:val="auto"/>
                <w:szCs w:val="22"/>
              </w:rPr>
            </w:pPr>
          </w:p>
          <w:p w14:paraId="6BE64724" w14:textId="77777777" w:rsidR="0004238D" w:rsidRPr="00521459" w:rsidRDefault="0004238D" w:rsidP="004004F5">
            <w:pPr>
              <w:rPr>
                <w:rFonts w:ascii="Arial" w:hAnsi="Arial" w:cs="Arial"/>
                <w:color w:val="auto"/>
                <w:szCs w:val="22"/>
              </w:rPr>
            </w:pPr>
          </w:p>
        </w:tc>
      </w:tr>
    </w:tbl>
    <w:p w14:paraId="418131D4" w14:textId="315597C2" w:rsidR="00805245" w:rsidRPr="00521459" w:rsidRDefault="006467A2" w:rsidP="00086081">
      <w:pPr>
        <w:pStyle w:val="Heading2"/>
        <w:rPr>
          <w:rFonts w:ascii="Arial" w:eastAsiaTheme="minorHAnsi" w:hAnsi="Arial" w:cs="Arial"/>
          <w:caps w:val="0"/>
          <w:sz w:val="22"/>
          <w:szCs w:val="22"/>
          <w:lang w:val="en-AU"/>
        </w:rPr>
      </w:pPr>
      <w:r w:rsidRPr="00521459">
        <w:rPr>
          <w:rFonts w:ascii="Arial" w:eastAsiaTheme="minorHAnsi" w:hAnsi="Arial" w:cs="Arial"/>
          <w:caps w:val="0"/>
          <w:sz w:val="22"/>
          <w:szCs w:val="22"/>
          <w:lang w:val="en-AU"/>
        </w:rPr>
        <w:lastRenderedPageBreak/>
        <w:t xml:space="preserve">Criteria </w:t>
      </w:r>
      <w:r w:rsidR="0072190B">
        <w:rPr>
          <w:rFonts w:ascii="Arial" w:eastAsiaTheme="minorHAnsi" w:hAnsi="Arial" w:cs="Arial"/>
          <w:caps w:val="0"/>
          <w:sz w:val="22"/>
          <w:szCs w:val="22"/>
          <w:lang w:val="en-AU"/>
        </w:rPr>
        <w:t>3</w:t>
      </w:r>
      <w:r w:rsidRPr="00521459">
        <w:rPr>
          <w:rFonts w:ascii="Arial" w:eastAsiaTheme="minorHAnsi" w:hAnsi="Arial" w:cs="Arial"/>
          <w:caps w:val="0"/>
          <w:sz w:val="22"/>
          <w:szCs w:val="22"/>
          <w:lang w:val="en-AU"/>
        </w:rPr>
        <w:t xml:space="preserve">: Appropriate for implementation in Victorian early childhood settings </w:t>
      </w:r>
    </w:p>
    <w:p w14:paraId="7FE15870" w14:textId="030AD041" w:rsidR="002578AD" w:rsidRDefault="002578AD" w:rsidP="00D35390">
      <w:pPr>
        <w:rPr>
          <w:rFonts w:ascii="Arial" w:hAnsi="Arial" w:cs="Arial"/>
          <w:b/>
          <w:bCs/>
        </w:rPr>
      </w:pPr>
      <w:r w:rsidRPr="002578AD">
        <w:rPr>
          <w:rFonts w:eastAsiaTheme="majorEastAsia" w:cstheme="minorHAnsi"/>
          <w:color w:val="000000" w:themeColor="text1"/>
        </w:rPr>
        <w:t>The program/support must be appropriate for implementation in Victorian early childhood settings.</w:t>
      </w:r>
    </w:p>
    <w:p w14:paraId="76FDD30A" w14:textId="49CE654B" w:rsidR="008F5E1D" w:rsidRPr="00D35390" w:rsidRDefault="00761A4C" w:rsidP="00D35390">
      <w:pPr>
        <w:rPr>
          <w:rFonts w:ascii="Arial" w:hAnsi="Arial" w:cs="Arial"/>
          <w:b/>
          <w:bCs/>
        </w:rPr>
      </w:pPr>
      <w:r>
        <w:rPr>
          <w:rFonts w:ascii="Arial" w:hAnsi="Arial" w:cs="Arial"/>
          <w:b/>
          <w:bCs/>
        </w:rPr>
        <w:t>Outline</w:t>
      </w:r>
      <w:r w:rsidRPr="00D35390">
        <w:rPr>
          <w:rFonts w:ascii="Arial" w:hAnsi="Arial" w:cs="Arial"/>
          <w:b/>
          <w:bCs/>
        </w:rPr>
        <w:t xml:space="preserve"> </w:t>
      </w:r>
      <w:r w:rsidR="00AE354B" w:rsidRPr="00D35390">
        <w:rPr>
          <w:rFonts w:ascii="Arial" w:hAnsi="Arial" w:cs="Arial"/>
          <w:b/>
          <w:bCs/>
        </w:rPr>
        <w:t xml:space="preserve">how </w:t>
      </w:r>
      <w:r w:rsidR="000D51B6" w:rsidRPr="00D35390">
        <w:rPr>
          <w:rFonts w:ascii="Arial" w:hAnsi="Arial" w:cs="Arial"/>
          <w:b/>
          <w:bCs/>
        </w:rPr>
        <w:t>the</w:t>
      </w:r>
      <w:r w:rsidR="00AE354B" w:rsidRPr="00D35390">
        <w:rPr>
          <w:rFonts w:ascii="Arial" w:hAnsi="Arial" w:cs="Arial"/>
          <w:b/>
          <w:bCs/>
        </w:rPr>
        <w:t xml:space="preserve"> program/support is </w:t>
      </w:r>
      <w:r w:rsidR="008F5E1D" w:rsidRPr="00D35390">
        <w:rPr>
          <w:rFonts w:ascii="Arial" w:hAnsi="Arial" w:cs="Arial"/>
          <w:b/>
          <w:bCs/>
        </w:rPr>
        <w:t>age appropriate for a play-based kindergarten setting and suitable for children aged two to six years and their familie</w:t>
      </w:r>
      <w:r w:rsidR="0093378D" w:rsidRPr="00D35390">
        <w:rPr>
          <w:rFonts w:ascii="Arial" w:hAnsi="Arial" w:cs="Arial"/>
          <w:b/>
          <w:bCs/>
        </w:rPr>
        <w:t>s</w:t>
      </w:r>
      <w:r w:rsidR="00765B6A">
        <w:rPr>
          <w:rFonts w:ascii="Arial" w:hAnsi="Arial" w:cs="Arial"/>
          <w:b/>
          <w:bCs/>
        </w:rPr>
        <w:t>.</w:t>
      </w:r>
    </w:p>
    <w:tbl>
      <w:tblPr>
        <w:tblStyle w:val="TableGrid"/>
        <w:tblW w:w="0" w:type="auto"/>
        <w:tblLook w:val="04A0" w:firstRow="1" w:lastRow="0" w:firstColumn="1" w:lastColumn="0" w:noHBand="0" w:noVBand="1"/>
      </w:tblPr>
      <w:tblGrid>
        <w:gridCol w:w="9350"/>
      </w:tblGrid>
      <w:tr w:rsidR="00AE354B" w:rsidRPr="00521459" w14:paraId="61AD6DF8" w14:textId="77777777" w:rsidTr="00612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47388F6D" w14:textId="77777777" w:rsidR="008445E1" w:rsidRPr="00445874" w:rsidRDefault="008445E1" w:rsidP="008445E1">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3DA9511F" w14:textId="77777777" w:rsidR="00AE354B" w:rsidRPr="00521459" w:rsidRDefault="00AE354B" w:rsidP="00612F56">
            <w:pPr>
              <w:rPr>
                <w:rFonts w:ascii="Arial" w:hAnsi="Arial" w:cs="Arial"/>
                <w:b w:val="0"/>
                <w:color w:val="auto"/>
                <w:szCs w:val="22"/>
              </w:rPr>
            </w:pPr>
          </w:p>
          <w:p w14:paraId="2399E330" w14:textId="77777777" w:rsidR="00AE354B" w:rsidRPr="00521459" w:rsidRDefault="00AE354B" w:rsidP="00612F56">
            <w:pPr>
              <w:rPr>
                <w:rFonts w:ascii="Arial" w:hAnsi="Arial" w:cs="Arial"/>
                <w:b w:val="0"/>
                <w:color w:val="auto"/>
                <w:szCs w:val="22"/>
              </w:rPr>
            </w:pPr>
          </w:p>
        </w:tc>
      </w:tr>
    </w:tbl>
    <w:p w14:paraId="6953F522" w14:textId="77777777" w:rsidR="00AE354B" w:rsidRPr="00521459" w:rsidRDefault="00AE354B" w:rsidP="00AE354B">
      <w:pPr>
        <w:rPr>
          <w:rFonts w:ascii="Arial" w:hAnsi="Arial" w:cs="Arial"/>
          <w:szCs w:val="22"/>
        </w:rPr>
      </w:pPr>
    </w:p>
    <w:p w14:paraId="0F576E96" w14:textId="6EBD06BC" w:rsidR="000D1E75" w:rsidRDefault="000D1E75" w:rsidP="000D1E75">
      <w:pPr>
        <w:rPr>
          <w:rFonts w:ascii="Arial" w:hAnsi="Arial" w:cs="Arial"/>
          <w:b/>
          <w:bCs/>
          <w:iCs/>
        </w:rPr>
      </w:pPr>
      <w:r w:rsidRPr="00D35390">
        <w:rPr>
          <w:rFonts w:ascii="Arial" w:hAnsi="Arial" w:cs="Arial"/>
          <w:b/>
          <w:bCs/>
          <w:iCs/>
        </w:rPr>
        <w:t xml:space="preserve">Outline </w:t>
      </w:r>
      <w:r w:rsidR="00397B13">
        <w:rPr>
          <w:rFonts w:ascii="Arial" w:hAnsi="Arial" w:cs="Arial"/>
          <w:b/>
          <w:bCs/>
          <w:iCs/>
        </w:rPr>
        <w:t>your</w:t>
      </w:r>
      <w:r w:rsidRPr="00D35390">
        <w:rPr>
          <w:rFonts w:ascii="Arial" w:hAnsi="Arial" w:cs="Arial"/>
          <w:b/>
          <w:bCs/>
          <w:iCs/>
        </w:rPr>
        <w:t xml:space="preserve"> capacity to provide the Program/support to services across the state of Victoria.</w:t>
      </w:r>
    </w:p>
    <w:p w14:paraId="1E7347AC" w14:textId="51D1A646" w:rsidR="00761A4C" w:rsidRDefault="00397B13" w:rsidP="007A71A1">
      <w:pPr>
        <w:pStyle w:val="ListParagraph"/>
        <w:numPr>
          <w:ilvl w:val="0"/>
          <w:numId w:val="16"/>
        </w:numPr>
        <w:rPr>
          <w:rFonts w:ascii="Arial" w:hAnsi="Arial" w:cs="Arial"/>
          <w:b/>
          <w:bCs/>
          <w:iCs/>
        </w:rPr>
      </w:pPr>
      <w:r w:rsidRPr="00397B13">
        <w:rPr>
          <w:rFonts w:ascii="Arial" w:hAnsi="Arial" w:cs="Arial"/>
          <w:b/>
          <w:bCs/>
          <w:iCs/>
        </w:rPr>
        <w:t xml:space="preserve">Is the program/support available </w:t>
      </w:r>
      <w:r>
        <w:rPr>
          <w:rFonts w:ascii="Arial" w:hAnsi="Arial" w:cs="Arial"/>
          <w:b/>
          <w:bCs/>
          <w:iCs/>
        </w:rPr>
        <w:t>in both metropolitan and</w:t>
      </w:r>
      <w:r w:rsidRPr="00397B13">
        <w:rPr>
          <w:rFonts w:ascii="Arial" w:hAnsi="Arial" w:cs="Arial"/>
          <w:b/>
          <w:bCs/>
          <w:iCs/>
        </w:rPr>
        <w:t xml:space="preserve"> regional and rural </w:t>
      </w:r>
      <w:r>
        <w:rPr>
          <w:rFonts w:ascii="Arial" w:hAnsi="Arial" w:cs="Arial"/>
          <w:b/>
          <w:bCs/>
          <w:iCs/>
        </w:rPr>
        <w:t>areas</w:t>
      </w:r>
      <w:r w:rsidRPr="00397B13">
        <w:rPr>
          <w:rFonts w:ascii="Arial" w:hAnsi="Arial" w:cs="Arial"/>
          <w:b/>
          <w:bCs/>
          <w:iCs/>
        </w:rPr>
        <w:t>?</w:t>
      </w:r>
    </w:p>
    <w:p w14:paraId="72E49A67" w14:textId="38021D7B" w:rsidR="00761A4C" w:rsidRPr="00397B13" w:rsidRDefault="00761A4C" w:rsidP="007A71A1">
      <w:pPr>
        <w:pStyle w:val="ListParagraph"/>
        <w:numPr>
          <w:ilvl w:val="0"/>
          <w:numId w:val="16"/>
        </w:numPr>
        <w:rPr>
          <w:rFonts w:ascii="Arial" w:hAnsi="Arial" w:cs="Arial"/>
          <w:b/>
          <w:bCs/>
          <w:iCs/>
        </w:rPr>
      </w:pPr>
      <w:r>
        <w:rPr>
          <w:rFonts w:ascii="Arial" w:hAnsi="Arial" w:cs="Arial"/>
          <w:b/>
          <w:bCs/>
          <w:iCs/>
        </w:rPr>
        <w:t xml:space="preserve">If the program is not available across Victoria, outline your plan to ensure the program/support </w:t>
      </w:r>
      <w:r w:rsidR="00765B6A">
        <w:rPr>
          <w:rFonts w:ascii="Arial" w:hAnsi="Arial" w:cs="Arial"/>
          <w:b/>
          <w:bCs/>
          <w:iCs/>
        </w:rPr>
        <w:t>will be</w:t>
      </w:r>
      <w:r>
        <w:rPr>
          <w:rFonts w:ascii="Arial" w:hAnsi="Arial" w:cs="Arial"/>
          <w:b/>
          <w:bCs/>
          <w:iCs/>
        </w:rPr>
        <w:t xml:space="preserve"> accessible in the longer term</w:t>
      </w:r>
      <w:r w:rsidR="00765B6A">
        <w:rPr>
          <w:rFonts w:ascii="Arial" w:hAnsi="Arial" w:cs="Arial"/>
          <w:b/>
          <w:bCs/>
          <w:iCs/>
        </w:rPr>
        <w:t>.</w:t>
      </w:r>
    </w:p>
    <w:tbl>
      <w:tblPr>
        <w:tblStyle w:val="TableGrid"/>
        <w:tblW w:w="0" w:type="auto"/>
        <w:tblLook w:val="04A0" w:firstRow="1" w:lastRow="0" w:firstColumn="1" w:lastColumn="0" w:noHBand="0" w:noVBand="1"/>
      </w:tblPr>
      <w:tblGrid>
        <w:gridCol w:w="9350"/>
      </w:tblGrid>
      <w:tr w:rsidR="00761A4C" w:rsidRPr="00521459" w14:paraId="403986D7" w14:textId="77777777" w:rsidTr="00C00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479145DC" w14:textId="77777777" w:rsidR="00761A4C" w:rsidRPr="00445874" w:rsidRDefault="00761A4C" w:rsidP="00C00A68">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2B31E17D" w14:textId="77777777" w:rsidR="00761A4C" w:rsidRPr="00521459" w:rsidRDefault="00761A4C" w:rsidP="00C00A68">
            <w:pPr>
              <w:rPr>
                <w:rFonts w:ascii="Arial" w:hAnsi="Arial" w:cs="Arial"/>
                <w:b w:val="0"/>
                <w:color w:val="auto"/>
                <w:szCs w:val="22"/>
              </w:rPr>
            </w:pPr>
          </w:p>
          <w:p w14:paraId="33A446B6" w14:textId="77777777" w:rsidR="00761A4C" w:rsidRPr="00521459" w:rsidRDefault="00761A4C" w:rsidP="00C00A68">
            <w:pPr>
              <w:rPr>
                <w:rFonts w:ascii="Arial" w:hAnsi="Arial" w:cs="Arial"/>
                <w:b w:val="0"/>
                <w:color w:val="auto"/>
                <w:szCs w:val="22"/>
              </w:rPr>
            </w:pPr>
          </w:p>
        </w:tc>
      </w:tr>
    </w:tbl>
    <w:p w14:paraId="79F6ADF5" w14:textId="77777777" w:rsidR="00761A4C" w:rsidRDefault="00761A4C" w:rsidP="00761A4C">
      <w:pPr>
        <w:rPr>
          <w:rFonts w:ascii="Arial" w:hAnsi="Arial" w:cs="Arial"/>
        </w:rPr>
      </w:pPr>
    </w:p>
    <w:p w14:paraId="7092FC2D" w14:textId="54D5CB85" w:rsidR="00397B13" w:rsidRPr="00212E6B" w:rsidRDefault="00761A4C" w:rsidP="00212E6B">
      <w:pPr>
        <w:rPr>
          <w:rFonts w:ascii="Arial" w:hAnsi="Arial" w:cs="Arial"/>
          <w:b/>
          <w:bCs/>
          <w:iCs/>
        </w:rPr>
      </w:pPr>
      <w:r w:rsidRPr="00212E6B">
        <w:rPr>
          <w:rFonts w:ascii="Arial" w:hAnsi="Arial" w:cs="Arial"/>
          <w:b/>
          <w:bCs/>
          <w:iCs/>
        </w:rPr>
        <w:t xml:space="preserve">Outline how the program/support could be </w:t>
      </w:r>
      <w:r w:rsidR="00397B13" w:rsidRPr="00212E6B">
        <w:rPr>
          <w:rFonts w:ascii="Arial" w:hAnsi="Arial" w:cs="Arial"/>
          <w:b/>
          <w:bCs/>
          <w:iCs/>
        </w:rPr>
        <w:t>scale</w:t>
      </w:r>
      <w:r w:rsidRPr="00212E6B">
        <w:rPr>
          <w:rFonts w:ascii="Arial" w:hAnsi="Arial" w:cs="Arial"/>
          <w:b/>
          <w:bCs/>
          <w:iCs/>
        </w:rPr>
        <w:t>d</w:t>
      </w:r>
      <w:r w:rsidR="00397B13" w:rsidRPr="00212E6B">
        <w:rPr>
          <w:rFonts w:ascii="Arial" w:hAnsi="Arial" w:cs="Arial"/>
          <w:b/>
          <w:bCs/>
          <w:iCs/>
        </w:rPr>
        <w:t xml:space="preserve"> up to meet increased demand for the program/support?</w:t>
      </w:r>
    </w:p>
    <w:tbl>
      <w:tblPr>
        <w:tblStyle w:val="TableGrid"/>
        <w:tblW w:w="0" w:type="auto"/>
        <w:tblLook w:val="04A0" w:firstRow="1" w:lastRow="0" w:firstColumn="1" w:lastColumn="0" w:noHBand="0" w:noVBand="1"/>
      </w:tblPr>
      <w:tblGrid>
        <w:gridCol w:w="9350"/>
      </w:tblGrid>
      <w:tr w:rsidR="00C93577" w:rsidRPr="00521459" w14:paraId="0FC72623" w14:textId="77777777" w:rsidTr="00612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5FE331B8" w14:textId="77777777" w:rsidR="008445E1" w:rsidRPr="00445874" w:rsidRDefault="008445E1" w:rsidP="008445E1">
            <w:pPr>
              <w:pStyle w:val="ListParagraph"/>
              <w:ind w:left="0"/>
              <w:jc w:val="right"/>
              <w:rPr>
                <w:rFonts w:ascii="Arial" w:hAnsi="Arial" w:cs="Arial"/>
                <w:b w:val="0"/>
                <w:bCs/>
                <w:i/>
                <w:color w:val="auto"/>
              </w:rPr>
            </w:pPr>
            <w:r w:rsidRPr="00445874">
              <w:rPr>
                <w:rFonts w:ascii="Arial" w:hAnsi="Arial" w:cs="Arial"/>
                <w:b w:val="0"/>
                <w:bCs/>
                <w:i/>
                <w:color w:val="auto"/>
              </w:rPr>
              <w:t>Word limit: 200 words</w:t>
            </w:r>
          </w:p>
          <w:p w14:paraId="40C2500A" w14:textId="77777777" w:rsidR="00C93577" w:rsidRPr="00521459" w:rsidRDefault="00C93577" w:rsidP="00612F56">
            <w:pPr>
              <w:rPr>
                <w:rFonts w:ascii="Arial" w:hAnsi="Arial" w:cs="Arial"/>
                <w:b w:val="0"/>
                <w:color w:val="auto"/>
                <w:szCs w:val="22"/>
              </w:rPr>
            </w:pPr>
          </w:p>
          <w:p w14:paraId="7985742F" w14:textId="77777777" w:rsidR="00C93577" w:rsidRPr="00521459" w:rsidRDefault="00C93577" w:rsidP="00612F56">
            <w:pPr>
              <w:rPr>
                <w:rFonts w:ascii="Arial" w:hAnsi="Arial" w:cs="Arial"/>
                <w:b w:val="0"/>
                <w:color w:val="auto"/>
                <w:szCs w:val="22"/>
              </w:rPr>
            </w:pPr>
          </w:p>
        </w:tc>
      </w:tr>
    </w:tbl>
    <w:p w14:paraId="187E86B7" w14:textId="77777777" w:rsidR="00D35390" w:rsidRDefault="00D35390" w:rsidP="00D35390">
      <w:pPr>
        <w:rPr>
          <w:rFonts w:ascii="Arial" w:hAnsi="Arial" w:cs="Arial"/>
        </w:rPr>
      </w:pPr>
    </w:p>
    <w:p w14:paraId="5517B498" w14:textId="0AABA9EA" w:rsidR="0004238D" w:rsidRPr="00D35390" w:rsidRDefault="00AC0CDF" w:rsidP="00D35390">
      <w:pPr>
        <w:rPr>
          <w:rFonts w:ascii="Arial" w:hAnsi="Arial" w:cs="Arial"/>
          <w:b/>
          <w:bCs/>
        </w:rPr>
      </w:pPr>
      <w:r w:rsidRPr="00D35390">
        <w:rPr>
          <w:rFonts w:ascii="Arial" w:hAnsi="Arial" w:cs="Arial"/>
          <w:b/>
          <w:bCs/>
        </w:rPr>
        <w:t xml:space="preserve">Demonstrate how the program is </w:t>
      </w:r>
      <w:r w:rsidR="0093378D" w:rsidRPr="00D35390">
        <w:rPr>
          <w:rFonts w:ascii="Arial" w:hAnsi="Arial" w:cs="Arial"/>
          <w:b/>
          <w:bCs/>
        </w:rPr>
        <w:t>i</w:t>
      </w:r>
      <w:r w:rsidR="008F5E1D" w:rsidRPr="00D35390">
        <w:rPr>
          <w:rFonts w:ascii="Arial" w:hAnsi="Arial" w:cs="Arial"/>
          <w:b/>
          <w:bCs/>
        </w:rPr>
        <w:t>nclusive</w:t>
      </w:r>
      <w:r w:rsidR="0093378D" w:rsidRPr="00D35390">
        <w:rPr>
          <w:rFonts w:ascii="Arial" w:hAnsi="Arial" w:cs="Arial"/>
          <w:b/>
          <w:bCs/>
        </w:rPr>
        <w:t xml:space="preserve"> and recognises all children’s and families’ experiences and capabilities to foster a sense of belonging to their family, </w:t>
      </w:r>
      <w:r w:rsidR="00A07082" w:rsidRPr="00D35390">
        <w:rPr>
          <w:rFonts w:ascii="Arial" w:hAnsi="Arial" w:cs="Arial"/>
          <w:b/>
          <w:bCs/>
        </w:rPr>
        <w:t>community,</w:t>
      </w:r>
      <w:r w:rsidR="0093378D" w:rsidRPr="00D35390">
        <w:rPr>
          <w:rFonts w:ascii="Arial" w:hAnsi="Arial" w:cs="Arial"/>
          <w:b/>
          <w:bCs/>
        </w:rPr>
        <w:t xml:space="preserve"> and early years settings.</w:t>
      </w:r>
    </w:p>
    <w:tbl>
      <w:tblPr>
        <w:tblStyle w:val="TableGridLight1"/>
        <w:tblW w:w="0" w:type="auto"/>
        <w:tblLook w:val="04A0" w:firstRow="1" w:lastRow="0" w:firstColumn="1" w:lastColumn="0" w:noHBand="0" w:noVBand="1"/>
      </w:tblPr>
      <w:tblGrid>
        <w:gridCol w:w="9350"/>
      </w:tblGrid>
      <w:tr w:rsidR="0004238D" w:rsidRPr="00521459" w14:paraId="43EFEC91" w14:textId="77777777" w:rsidTr="00D35390">
        <w:tc>
          <w:tcPr>
            <w:tcW w:w="9350" w:type="dxa"/>
            <w:tcBorders>
              <w:top w:val="single" w:sz="4" w:space="0" w:color="auto"/>
              <w:left w:val="single" w:sz="4" w:space="0" w:color="auto"/>
              <w:bottom w:val="single" w:sz="4" w:space="0" w:color="auto"/>
              <w:right w:val="single" w:sz="4" w:space="0" w:color="auto"/>
            </w:tcBorders>
          </w:tcPr>
          <w:p w14:paraId="29F759FB" w14:textId="77777777" w:rsidR="008445E1" w:rsidRPr="008445E1" w:rsidRDefault="008445E1" w:rsidP="008445E1">
            <w:pPr>
              <w:pStyle w:val="ListParagraph"/>
              <w:ind w:left="0"/>
              <w:jc w:val="right"/>
              <w:rPr>
                <w:rFonts w:ascii="Arial" w:hAnsi="Arial" w:cs="Arial"/>
                <w:i/>
              </w:rPr>
            </w:pPr>
            <w:r w:rsidRPr="008445E1">
              <w:rPr>
                <w:rFonts w:ascii="Arial" w:hAnsi="Arial" w:cs="Arial"/>
                <w:i/>
              </w:rPr>
              <w:t>Word limit: 200 words</w:t>
            </w:r>
          </w:p>
          <w:p w14:paraId="72746D01" w14:textId="77777777" w:rsidR="0004238D" w:rsidRPr="005442F3" w:rsidRDefault="0004238D" w:rsidP="00A84931">
            <w:pPr>
              <w:rPr>
                <w:rFonts w:ascii="Arial" w:hAnsi="Arial" w:cs="Arial"/>
                <w:bCs/>
                <w:szCs w:val="22"/>
                <w:lang w:val="en-AU"/>
              </w:rPr>
            </w:pPr>
          </w:p>
          <w:p w14:paraId="7786A629" w14:textId="77777777" w:rsidR="0004238D" w:rsidRPr="005442F3" w:rsidRDefault="0004238D" w:rsidP="00A84931">
            <w:pPr>
              <w:rPr>
                <w:rFonts w:ascii="Arial" w:hAnsi="Arial" w:cs="Arial"/>
                <w:bCs/>
                <w:szCs w:val="22"/>
                <w:lang w:val="en-AU"/>
              </w:rPr>
            </w:pPr>
          </w:p>
          <w:p w14:paraId="03A17B31" w14:textId="77777777" w:rsidR="0004238D" w:rsidRPr="005442F3" w:rsidRDefault="0004238D" w:rsidP="00A84931">
            <w:pPr>
              <w:rPr>
                <w:rFonts w:ascii="Arial" w:hAnsi="Arial" w:cs="Arial"/>
                <w:bCs/>
                <w:szCs w:val="22"/>
                <w:lang w:val="en-AU"/>
              </w:rPr>
            </w:pPr>
          </w:p>
          <w:p w14:paraId="64FFC9DC" w14:textId="77777777" w:rsidR="0004238D" w:rsidRPr="00521459" w:rsidRDefault="0004238D" w:rsidP="00A84931">
            <w:pPr>
              <w:rPr>
                <w:rFonts w:ascii="Arial" w:hAnsi="Arial" w:cs="Arial"/>
                <w:szCs w:val="22"/>
              </w:rPr>
            </w:pPr>
          </w:p>
        </w:tc>
      </w:tr>
    </w:tbl>
    <w:p w14:paraId="665342E0" w14:textId="77777777" w:rsidR="00462E63" w:rsidRPr="00521459" w:rsidRDefault="00462E63" w:rsidP="002334A0">
      <w:pPr>
        <w:rPr>
          <w:rFonts w:ascii="Arial" w:hAnsi="Arial" w:cs="Arial"/>
          <w:szCs w:val="22"/>
        </w:rPr>
      </w:pPr>
    </w:p>
    <w:p w14:paraId="2339812A" w14:textId="77777777" w:rsidR="00462E63" w:rsidRPr="00521459" w:rsidRDefault="00462E63">
      <w:pPr>
        <w:spacing w:after="160"/>
        <w:rPr>
          <w:rFonts w:ascii="Arial" w:hAnsi="Arial" w:cs="Arial"/>
          <w:szCs w:val="22"/>
        </w:rPr>
      </w:pPr>
      <w:r w:rsidRPr="00521459">
        <w:rPr>
          <w:rFonts w:ascii="Arial" w:hAnsi="Arial" w:cs="Arial"/>
          <w:szCs w:val="22"/>
        </w:rPr>
        <w:br w:type="page"/>
      </w:r>
    </w:p>
    <w:p w14:paraId="701CF069" w14:textId="77777777" w:rsidR="00480155" w:rsidRPr="00521459" w:rsidRDefault="00480155" w:rsidP="002334A0">
      <w:pPr>
        <w:rPr>
          <w:rFonts w:ascii="Arial" w:hAnsi="Arial" w:cs="Arial"/>
          <w:b/>
          <w:color w:val="AF272F" w:themeColor="accent1"/>
          <w:szCs w:val="22"/>
          <w:lang w:val="en-AU"/>
        </w:rPr>
      </w:pPr>
    </w:p>
    <w:p w14:paraId="213FE947" w14:textId="0C8F7906" w:rsidR="00805245" w:rsidRPr="00521459" w:rsidRDefault="00D25A7D" w:rsidP="00086081">
      <w:pPr>
        <w:pStyle w:val="Heading2"/>
        <w:rPr>
          <w:rFonts w:ascii="Arial" w:eastAsiaTheme="minorHAnsi" w:hAnsi="Arial" w:cs="Arial"/>
          <w:caps w:val="0"/>
          <w:sz w:val="22"/>
          <w:szCs w:val="22"/>
          <w:lang w:val="en-AU"/>
        </w:rPr>
      </w:pPr>
      <w:r>
        <w:rPr>
          <w:rFonts w:ascii="Arial" w:eastAsiaTheme="minorHAnsi" w:hAnsi="Arial" w:cs="Arial"/>
          <w:caps w:val="0"/>
          <w:sz w:val="22"/>
          <w:szCs w:val="22"/>
          <w:lang w:val="en-AU"/>
        </w:rPr>
        <w:t>Programs/supports should have</w:t>
      </w:r>
      <w:r w:rsidR="006467A2" w:rsidRPr="00521459">
        <w:rPr>
          <w:rFonts w:ascii="Arial" w:eastAsiaTheme="minorHAnsi" w:hAnsi="Arial" w:cs="Arial"/>
          <w:caps w:val="0"/>
          <w:sz w:val="22"/>
          <w:szCs w:val="22"/>
          <w:lang w:val="en-AU"/>
        </w:rPr>
        <w:t xml:space="preserve"> an evidence base or clear program logic</w:t>
      </w:r>
    </w:p>
    <w:p w14:paraId="2BE50975" w14:textId="4E8C4104" w:rsidR="00D67628" w:rsidRPr="00521459" w:rsidRDefault="000B5B83" w:rsidP="002334A0">
      <w:pPr>
        <w:rPr>
          <w:rFonts w:ascii="Arial" w:hAnsi="Arial" w:cs="Arial"/>
          <w:szCs w:val="22"/>
        </w:rPr>
      </w:pPr>
      <w:r>
        <w:rPr>
          <w:rFonts w:ascii="Arial" w:hAnsi="Arial" w:cs="Arial"/>
          <w:szCs w:val="22"/>
        </w:rPr>
        <w:t xml:space="preserve">Please </w:t>
      </w:r>
      <w:r w:rsidR="00D67628" w:rsidRPr="00521459">
        <w:rPr>
          <w:rFonts w:ascii="Arial" w:hAnsi="Arial" w:cs="Arial"/>
          <w:szCs w:val="22"/>
        </w:rPr>
        <w:t xml:space="preserve">demonstrate that the </w:t>
      </w:r>
      <w:r w:rsidR="00130AFB" w:rsidRPr="00521459">
        <w:rPr>
          <w:rFonts w:ascii="Arial" w:hAnsi="Arial" w:cs="Arial"/>
          <w:szCs w:val="22"/>
        </w:rPr>
        <w:t>p</w:t>
      </w:r>
      <w:r w:rsidR="00D37825" w:rsidRPr="00521459">
        <w:rPr>
          <w:rFonts w:ascii="Arial" w:hAnsi="Arial" w:cs="Arial"/>
          <w:szCs w:val="22"/>
        </w:rPr>
        <w:t>rogram/support</w:t>
      </w:r>
      <w:r w:rsidR="009A0289">
        <w:rPr>
          <w:rFonts w:ascii="Arial" w:hAnsi="Arial" w:cs="Arial"/>
          <w:szCs w:val="22"/>
        </w:rPr>
        <w:t xml:space="preserve"> is</w:t>
      </w:r>
      <w:r w:rsidR="00D67628" w:rsidRPr="00521459">
        <w:rPr>
          <w:rFonts w:ascii="Arial" w:hAnsi="Arial" w:cs="Arial"/>
          <w:szCs w:val="22"/>
        </w:rPr>
        <w:t xml:space="preserve">: </w:t>
      </w:r>
    </w:p>
    <w:p w14:paraId="0CA89DFB" w14:textId="52391C2B" w:rsidR="00D67628" w:rsidRPr="00521459" w:rsidRDefault="00D67628" w:rsidP="007A71A1">
      <w:pPr>
        <w:pStyle w:val="ListParagraph"/>
        <w:numPr>
          <w:ilvl w:val="0"/>
          <w:numId w:val="9"/>
        </w:numPr>
        <w:rPr>
          <w:rFonts w:ascii="Arial" w:hAnsi="Arial" w:cs="Arial"/>
        </w:rPr>
      </w:pPr>
      <w:r w:rsidRPr="00521459">
        <w:rPr>
          <w:rFonts w:ascii="Arial" w:hAnsi="Arial" w:cs="Arial"/>
        </w:rPr>
        <w:t xml:space="preserve">supported by a scientific study, </w:t>
      </w:r>
      <w:r w:rsidR="00A07082" w:rsidRPr="00521459">
        <w:rPr>
          <w:rFonts w:ascii="Arial" w:hAnsi="Arial" w:cs="Arial"/>
        </w:rPr>
        <w:t>evaluation,</w:t>
      </w:r>
      <w:r w:rsidRPr="00521459">
        <w:rPr>
          <w:rFonts w:ascii="Arial" w:hAnsi="Arial" w:cs="Arial"/>
        </w:rPr>
        <w:t xml:space="preserve"> or research evidence; </w:t>
      </w:r>
      <w:r w:rsidR="00FC1D7E" w:rsidRPr="00521459">
        <w:rPr>
          <w:rFonts w:ascii="Arial" w:hAnsi="Arial" w:cs="Arial"/>
        </w:rPr>
        <w:t>and/or</w:t>
      </w:r>
    </w:p>
    <w:p w14:paraId="3BC15CCF" w14:textId="277EC405" w:rsidR="00D67628" w:rsidRPr="00521459" w:rsidRDefault="00D67628" w:rsidP="007A71A1">
      <w:pPr>
        <w:pStyle w:val="ListParagraph"/>
        <w:numPr>
          <w:ilvl w:val="0"/>
          <w:numId w:val="9"/>
        </w:numPr>
        <w:rPr>
          <w:rFonts w:ascii="Arial" w:hAnsi="Arial" w:cs="Arial"/>
        </w:rPr>
      </w:pPr>
      <w:r w:rsidRPr="00521459">
        <w:rPr>
          <w:rFonts w:ascii="Arial" w:hAnsi="Arial" w:cs="Arial"/>
        </w:rPr>
        <w:t>supported by a program logic</w:t>
      </w:r>
      <w:r w:rsidR="00BE7395" w:rsidRPr="00521459">
        <w:rPr>
          <w:rFonts w:ascii="Arial" w:hAnsi="Arial" w:cs="Arial"/>
        </w:rPr>
        <w:t xml:space="preserve"> (see Appendix 1)</w:t>
      </w:r>
      <w:r w:rsidRPr="00521459">
        <w:rPr>
          <w:rFonts w:ascii="Arial" w:hAnsi="Arial" w:cs="Arial"/>
        </w:rPr>
        <w:t xml:space="preserve">; </w:t>
      </w:r>
      <w:r w:rsidR="00FC1D7E" w:rsidRPr="00521459">
        <w:rPr>
          <w:rFonts w:ascii="Arial" w:hAnsi="Arial" w:cs="Arial"/>
        </w:rPr>
        <w:t>and/or</w:t>
      </w:r>
    </w:p>
    <w:p w14:paraId="041234A3" w14:textId="4532C02B" w:rsidR="00D67628" w:rsidRPr="00521459" w:rsidRDefault="00D67628" w:rsidP="007A71A1">
      <w:pPr>
        <w:pStyle w:val="ListParagraph"/>
        <w:numPr>
          <w:ilvl w:val="0"/>
          <w:numId w:val="9"/>
        </w:numPr>
        <w:rPr>
          <w:rFonts w:ascii="Arial" w:hAnsi="Arial" w:cs="Arial"/>
        </w:rPr>
      </w:pPr>
      <w:r w:rsidRPr="00521459">
        <w:rPr>
          <w:rFonts w:ascii="Arial" w:hAnsi="Arial" w:cs="Arial"/>
        </w:rPr>
        <w:t>based on a theoretical underpinning</w:t>
      </w:r>
      <w:r w:rsidR="00D86567" w:rsidRPr="00521459">
        <w:rPr>
          <w:rFonts w:ascii="Arial" w:hAnsi="Arial" w:cs="Arial"/>
        </w:rPr>
        <w:t>.</w:t>
      </w:r>
    </w:p>
    <w:p w14:paraId="6BD02C6A" w14:textId="119D4180" w:rsidR="00444527" w:rsidRPr="00521459" w:rsidRDefault="00444527" w:rsidP="002334A0">
      <w:pPr>
        <w:rPr>
          <w:rFonts w:ascii="Arial" w:hAnsi="Arial" w:cs="Arial"/>
          <w:szCs w:val="22"/>
        </w:rPr>
      </w:pPr>
    </w:p>
    <w:tbl>
      <w:tblPr>
        <w:tblStyle w:val="TableGridLight1"/>
        <w:tblW w:w="0" w:type="auto"/>
        <w:tblLook w:val="04A0" w:firstRow="1" w:lastRow="0" w:firstColumn="1" w:lastColumn="0" w:noHBand="0" w:noVBand="1"/>
      </w:tblPr>
      <w:tblGrid>
        <w:gridCol w:w="9350"/>
      </w:tblGrid>
      <w:tr w:rsidR="00444527" w:rsidRPr="00521459" w14:paraId="77F3A13F" w14:textId="77777777" w:rsidTr="00462B3D">
        <w:tc>
          <w:tcPr>
            <w:tcW w:w="9622" w:type="dxa"/>
            <w:tcBorders>
              <w:top w:val="single" w:sz="4" w:space="0" w:color="auto"/>
              <w:left w:val="single" w:sz="4" w:space="0" w:color="auto"/>
              <w:bottom w:val="single" w:sz="4" w:space="0" w:color="auto"/>
              <w:right w:val="single" w:sz="4" w:space="0" w:color="auto"/>
            </w:tcBorders>
          </w:tcPr>
          <w:p w14:paraId="19CA1B6A" w14:textId="4DB86490" w:rsidR="008445E1" w:rsidRPr="008445E1" w:rsidRDefault="008445E1" w:rsidP="008445E1">
            <w:pPr>
              <w:pStyle w:val="ListParagraph"/>
              <w:ind w:left="0"/>
              <w:jc w:val="right"/>
              <w:rPr>
                <w:rFonts w:ascii="Arial" w:hAnsi="Arial" w:cs="Arial"/>
                <w:i/>
              </w:rPr>
            </w:pPr>
            <w:r w:rsidRPr="008445E1">
              <w:rPr>
                <w:rFonts w:ascii="Arial" w:hAnsi="Arial" w:cs="Arial"/>
                <w:i/>
              </w:rPr>
              <w:t>Word limit: 300 words</w:t>
            </w:r>
          </w:p>
          <w:p w14:paraId="67D90C9B" w14:textId="77777777" w:rsidR="00444527" w:rsidRPr="00521459" w:rsidRDefault="00444527" w:rsidP="002334A0">
            <w:pPr>
              <w:rPr>
                <w:rFonts w:ascii="Arial" w:hAnsi="Arial" w:cs="Arial"/>
                <w:b/>
                <w:color w:val="AF272F" w:themeColor="accent1"/>
                <w:szCs w:val="22"/>
                <w:lang w:val="en-AU"/>
              </w:rPr>
            </w:pPr>
          </w:p>
          <w:p w14:paraId="0CC5801C" w14:textId="77777777" w:rsidR="00444527" w:rsidRPr="00521459" w:rsidRDefault="00444527" w:rsidP="002334A0">
            <w:pPr>
              <w:rPr>
                <w:rFonts w:ascii="Arial" w:hAnsi="Arial" w:cs="Arial"/>
                <w:b/>
                <w:color w:val="AF272F" w:themeColor="accent1"/>
                <w:szCs w:val="22"/>
                <w:lang w:val="en-AU"/>
              </w:rPr>
            </w:pPr>
          </w:p>
          <w:p w14:paraId="0FD077EF" w14:textId="77777777" w:rsidR="00444527" w:rsidRPr="00521459" w:rsidRDefault="00444527" w:rsidP="002334A0">
            <w:pPr>
              <w:rPr>
                <w:rFonts w:ascii="Arial" w:hAnsi="Arial" w:cs="Arial"/>
                <w:b/>
                <w:color w:val="AF272F" w:themeColor="accent1"/>
                <w:szCs w:val="22"/>
                <w:lang w:val="en-AU"/>
              </w:rPr>
            </w:pPr>
          </w:p>
          <w:p w14:paraId="4B95C36C" w14:textId="77777777" w:rsidR="00444527" w:rsidRPr="00521459" w:rsidRDefault="00444527" w:rsidP="002334A0">
            <w:pPr>
              <w:rPr>
                <w:rFonts w:ascii="Arial" w:hAnsi="Arial" w:cs="Arial"/>
                <w:b/>
                <w:color w:val="AF272F" w:themeColor="accent1"/>
                <w:szCs w:val="22"/>
                <w:lang w:val="en-AU"/>
              </w:rPr>
            </w:pPr>
          </w:p>
          <w:p w14:paraId="4B76D788" w14:textId="77777777" w:rsidR="00444527" w:rsidRPr="00521459" w:rsidRDefault="00444527" w:rsidP="002334A0">
            <w:pPr>
              <w:rPr>
                <w:rFonts w:ascii="Arial" w:hAnsi="Arial" w:cs="Arial"/>
                <w:b/>
                <w:color w:val="AF272F" w:themeColor="accent1"/>
                <w:szCs w:val="22"/>
                <w:lang w:val="en-AU"/>
              </w:rPr>
            </w:pPr>
          </w:p>
          <w:p w14:paraId="29375952" w14:textId="77777777" w:rsidR="00444527" w:rsidRPr="00521459" w:rsidRDefault="00444527" w:rsidP="002334A0">
            <w:pPr>
              <w:rPr>
                <w:rFonts w:ascii="Arial" w:hAnsi="Arial" w:cs="Arial"/>
                <w:b/>
                <w:color w:val="AF272F" w:themeColor="accent1"/>
                <w:szCs w:val="22"/>
                <w:lang w:val="en-AU"/>
              </w:rPr>
            </w:pPr>
          </w:p>
          <w:p w14:paraId="4B6A5B41" w14:textId="77777777" w:rsidR="00444527" w:rsidRPr="00521459" w:rsidRDefault="00444527" w:rsidP="002334A0">
            <w:pPr>
              <w:rPr>
                <w:rFonts w:ascii="Arial" w:hAnsi="Arial" w:cs="Arial"/>
                <w:b/>
                <w:color w:val="AF272F" w:themeColor="accent1"/>
                <w:szCs w:val="22"/>
                <w:lang w:val="en-AU"/>
              </w:rPr>
            </w:pPr>
          </w:p>
          <w:p w14:paraId="4A3BBCDB" w14:textId="77777777" w:rsidR="00444527" w:rsidRPr="00521459" w:rsidRDefault="00444527" w:rsidP="002334A0">
            <w:pPr>
              <w:rPr>
                <w:rFonts w:ascii="Arial" w:hAnsi="Arial" w:cs="Arial"/>
                <w:b/>
                <w:color w:val="AF272F" w:themeColor="accent1"/>
                <w:szCs w:val="22"/>
                <w:lang w:val="en-AU"/>
              </w:rPr>
            </w:pPr>
          </w:p>
          <w:p w14:paraId="70C8FB24" w14:textId="77777777" w:rsidR="00444527" w:rsidRPr="00521459" w:rsidRDefault="00444527" w:rsidP="002334A0">
            <w:pPr>
              <w:rPr>
                <w:rFonts w:ascii="Arial" w:hAnsi="Arial" w:cs="Arial"/>
                <w:b/>
                <w:color w:val="AF272F" w:themeColor="accent1"/>
                <w:szCs w:val="22"/>
                <w:lang w:val="en-AU"/>
              </w:rPr>
            </w:pPr>
          </w:p>
          <w:p w14:paraId="69578F42" w14:textId="77777777" w:rsidR="00444527" w:rsidRPr="00521459" w:rsidRDefault="00444527" w:rsidP="002334A0">
            <w:pPr>
              <w:rPr>
                <w:rFonts w:ascii="Arial" w:hAnsi="Arial" w:cs="Arial"/>
                <w:b/>
                <w:color w:val="AF272F" w:themeColor="accent1"/>
                <w:szCs w:val="22"/>
                <w:lang w:val="en-AU"/>
              </w:rPr>
            </w:pPr>
          </w:p>
          <w:p w14:paraId="5F1FC87E" w14:textId="77777777" w:rsidR="00444527" w:rsidRPr="00521459" w:rsidRDefault="00444527" w:rsidP="002334A0">
            <w:pPr>
              <w:rPr>
                <w:rFonts w:ascii="Arial" w:hAnsi="Arial" w:cs="Arial"/>
                <w:b/>
                <w:color w:val="AF272F" w:themeColor="accent1"/>
                <w:szCs w:val="22"/>
                <w:lang w:val="en-AU"/>
              </w:rPr>
            </w:pPr>
          </w:p>
          <w:p w14:paraId="615B6ABB" w14:textId="77777777" w:rsidR="00444527" w:rsidRPr="00521459" w:rsidRDefault="00444527" w:rsidP="002334A0">
            <w:pPr>
              <w:rPr>
                <w:rFonts w:ascii="Arial" w:hAnsi="Arial" w:cs="Arial"/>
                <w:b/>
                <w:color w:val="AF272F" w:themeColor="accent1"/>
                <w:szCs w:val="22"/>
                <w:lang w:val="en-AU"/>
              </w:rPr>
            </w:pPr>
          </w:p>
          <w:p w14:paraId="0B1A636D" w14:textId="77777777" w:rsidR="00444527" w:rsidRPr="00521459" w:rsidRDefault="00444527" w:rsidP="002334A0">
            <w:pPr>
              <w:rPr>
                <w:rFonts w:ascii="Arial" w:hAnsi="Arial" w:cs="Arial"/>
                <w:b/>
                <w:color w:val="AF272F" w:themeColor="accent1"/>
                <w:szCs w:val="22"/>
                <w:lang w:val="en-AU"/>
              </w:rPr>
            </w:pPr>
          </w:p>
          <w:p w14:paraId="0E64F7C2" w14:textId="77777777" w:rsidR="00444527" w:rsidRPr="00521459" w:rsidRDefault="00444527" w:rsidP="002334A0">
            <w:pPr>
              <w:rPr>
                <w:rFonts w:ascii="Arial" w:hAnsi="Arial" w:cs="Arial"/>
                <w:b/>
                <w:color w:val="AF272F" w:themeColor="accent1"/>
                <w:szCs w:val="22"/>
                <w:lang w:val="en-AU"/>
              </w:rPr>
            </w:pPr>
          </w:p>
          <w:p w14:paraId="528198EE" w14:textId="77777777" w:rsidR="00444527" w:rsidRPr="00521459" w:rsidRDefault="00444527" w:rsidP="002334A0">
            <w:pPr>
              <w:rPr>
                <w:rFonts w:ascii="Arial" w:hAnsi="Arial" w:cs="Arial"/>
                <w:b/>
                <w:color w:val="AF272F" w:themeColor="accent1"/>
                <w:szCs w:val="22"/>
                <w:lang w:val="en-AU"/>
              </w:rPr>
            </w:pPr>
          </w:p>
          <w:p w14:paraId="50D4B8ED" w14:textId="77777777" w:rsidR="00444527" w:rsidRPr="00521459" w:rsidRDefault="00444527" w:rsidP="002334A0">
            <w:pPr>
              <w:rPr>
                <w:rFonts w:ascii="Arial" w:hAnsi="Arial" w:cs="Arial"/>
                <w:b/>
                <w:color w:val="AF272F" w:themeColor="accent1"/>
                <w:szCs w:val="22"/>
                <w:lang w:val="en-AU"/>
              </w:rPr>
            </w:pPr>
          </w:p>
          <w:p w14:paraId="0BC74D78" w14:textId="77777777" w:rsidR="00444527" w:rsidRPr="00521459" w:rsidRDefault="00444527" w:rsidP="002334A0">
            <w:pPr>
              <w:rPr>
                <w:rFonts w:ascii="Arial" w:hAnsi="Arial" w:cs="Arial"/>
                <w:b/>
                <w:color w:val="AF272F" w:themeColor="accent1"/>
                <w:szCs w:val="22"/>
                <w:lang w:val="en-AU"/>
              </w:rPr>
            </w:pPr>
          </w:p>
        </w:tc>
      </w:tr>
    </w:tbl>
    <w:p w14:paraId="587DF7FA" w14:textId="77777777" w:rsidR="000E43FB" w:rsidRPr="00521459" w:rsidRDefault="000E43FB" w:rsidP="002334A0">
      <w:pPr>
        <w:rPr>
          <w:rFonts w:ascii="Arial" w:hAnsi="Arial" w:cs="Arial"/>
          <w:i/>
          <w:szCs w:val="22"/>
        </w:rPr>
      </w:pPr>
    </w:p>
    <w:p w14:paraId="22543C9D" w14:textId="77777777" w:rsidR="00BD49D6" w:rsidRDefault="00BD49D6" w:rsidP="00047CA5">
      <w:pPr>
        <w:spacing w:after="160"/>
      </w:pPr>
    </w:p>
    <w:p w14:paraId="43D578E9" w14:textId="77777777" w:rsidR="00BD49D6" w:rsidRDefault="00BD49D6">
      <w:pPr>
        <w:spacing w:after="160"/>
      </w:pPr>
      <w:r>
        <w:br w:type="page"/>
      </w:r>
    </w:p>
    <w:p w14:paraId="6F8C6E9D" w14:textId="77777777" w:rsidR="00BD49D6" w:rsidRDefault="00BD49D6" w:rsidP="00BD49D6">
      <w:pPr>
        <w:pStyle w:val="Heading2"/>
      </w:pPr>
      <w:r>
        <w:lastRenderedPageBreak/>
        <w:t xml:space="preserve">Supporting Documents </w:t>
      </w:r>
    </w:p>
    <w:p w14:paraId="47B6C27C" w14:textId="77777777" w:rsidR="000B3875" w:rsidRPr="00521459" w:rsidRDefault="000B3875" w:rsidP="000B3875">
      <w:pPr>
        <w:spacing w:after="0"/>
        <w:rPr>
          <w:rFonts w:ascii="Arial" w:hAnsi="Arial" w:cs="Arial"/>
          <w:szCs w:val="22"/>
        </w:rPr>
      </w:pPr>
      <w:r w:rsidRPr="00521459">
        <w:rPr>
          <w:rFonts w:ascii="Arial" w:hAnsi="Arial" w:cs="Arial"/>
          <w:szCs w:val="22"/>
        </w:rPr>
        <w:t xml:space="preserve">Please attach any </w:t>
      </w:r>
      <w:r w:rsidRPr="00521459">
        <w:rPr>
          <w:rFonts w:ascii="Arial" w:hAnsi="Arial" w:cs="Arial"/>
          <w:b/>
          <w:szCs w:val="22"/>
        </w:rPr>
        <w:t>additional information</w:t>
      </w:r>
      <w:r w:rsidRPr="00521459">
        <w:rPr>
          <w:rFonts w:ascii="Arial" w:hAnsi="Arial" w:cs="Arial"/>
          <w:szCs w:val="22"/>
        </w:rPr>
        <w:t xml:space="preserve"> that you feel is important to be considered in the assessment process. This may include: </w:t>
      </w:r>
    </w:p>
    <w:p w14:paraId="494FF626" w14:textId="77777777" w:rsidR="000B3875" w:rsidRPr="00521459" w:rsidRDefault="000B3875" w:rsidP="000B3875">
      <w:pPr>
        <w:pStyle w:val="ListParagraph"/>
        <w:numPr>
          <w:ilvl w:val="0"/>
          <w:numId w:val="12"/>
        </w:numPr>
        <w:rPr>
          <w:rFonts w:ascii="Arial" w:hAnsi="Arial" w:cs="Arial"/>
        </w:rPr>
      </w:pPr>
      <w:r w:rsidRPr="00521459">
        <w:rPr>
          <w:rFonts w:ascii="Arial" w:hAnsi="Arial" w:cs="Arial"/>
        </w:rPr>
        <w:t>program outline (if applicable)</w:t>
      </w:r>
    </w:p>
    <w:p w14:paraId="1BA2E740" w14:textId="77777777" w:rsidR="000B3875" w:rsidRPr="00521459" w:rsidRDefault="000B3875" w:rsidP="000B3875">
      <w:pPr>
        <w:pStyle w:val="ListParagraph"/>
        <w:numPr>
          <w:ilvl w:val="0"/>
          <w:numId w:val="12"/>
        </w:numPr>
        <w:rPr>
          <w:rFonts w:ascii="Arial" w:hAnsi="Arial" w:cs="Arial"/>
        </w:rPr>
      </w:pPr>
      <w:r w:rsidRPr="00521459">
        <w:rPr>
          <w:rFonts w:ascii="Arial" w:hAnsi="Arial" w:cs="Arial"/>
        </w:rPr>
        <w:t xml:space="preserve">an </w:t>
      </w:r>
      <w:r>
        <w:rPr>
          <w:rFonts w:ascii="Arial" w:hAnsi="Arial" w:cs="Arial"/>
        </w:rPr>
        <w:t xml:space="preserve">example of </w:t>
      </w:r>
      <w:r w:rsidRPr="00521459">
        <w:rPr>
          <w:rFonts w:ascii="Arial" w:hAnsi="Arial" w:cs="Arial"/>
        </w:rPr>
        <w:t>program materials</w:t>
      </w:r>
      <w:r w:rsidRPr="00521459">
        <w:rPr>
          <w:rFonts w:ascii="Arial" w:hAnsi="Arial" w:cs="Arial"/>
          <w:b/>
        </w:rPr>
        <w:t xml:space="preserve"> </w:t>
      </w:r>
      <w:r w:rsidRPr="00521459">
        <w:rPr>
          <w:rFonts w:ascii="Arial" w:hAnsi="Arial" w:cs="Arial"/>
        </w:rPr>
        <w:t>that may assist the assessment process for example, presentations.</w:t>
      </w:r>
    </w:p>
    <w:p w14:paraId="538E34C0" w14:textId="77777777" w:rsidR="000B3875" w:rsidRDefault="000B3875" w:rsidP="000B3875">
      <w:pPr>
        <w:spacing w:after="0"/>
        <w:rPr>
          <w:rFonts w:ascii="Arial" w:hAnsi="Arial" w:cs="Arial"/>
          <w:szCs w:val="22"/>
        </w:rPr>
      </w:pPr>
    </w:p>
    <w:p w14:paraId="118A93ED" w14:textId="77777777" w:rsidR="000B3875" w:rsidRPr="003012DC" w:rsidRDefault="000B3875" w:rsidP="000B3875">
      <w:pPr>
        <w:spacing w:after="0"/>
        <w:rPr>
          <w:rFonts w:ascii="Arial" w:hAnsi="Arial" w:cs="Arial"/>
          <w:i/>
          <w:iCs/>
          <w:szCs w:val="22"/>
        </w:rPr>
      </w:pPr>
      <w:r w:rsidRPr="003012DC">
        <w:rPr>
          <w:rFonts w:ascii="Arial" w:hAnsi="Arial" w:cs="Arial"/>
          <w:i/>
          <w:iCs/>
          <w:szCs w:val="22"/>
        </w:rPr>
        <w:t xml:space="preserve">Note: Please limit the number and size of attachments provided to information that will provide an overview of the program/support and how it aligns with the assessment criteria. </w:t>
      </w:r>
    </w:p>
    <w:p w14:paraId="0C59AD56" w14:textId="77777777" w:rsidR="000B3875" w:rsidRPr="00521459" w:rsidRDefault="000B3875" w:rsidP="000B3875">
      <w:pPr>
        <w:spacing w:after="0"/>
        <w:rPr>
          <w:rFonts w:ascii="Arial" w:hAnsi="Arial" w:cs="Arial"/>
          <w:szCs w:val="22"/>
        </w:rPr>
      </w:pPr>
    </w:p>
    <w:tbl>
      <w:tblPr>
        <w:tblStyle w:val="TableGrid"/>
        <w:tblW w:w="9351" w:type="dxa"/>
        <w:tblLook w:val="04A0" w:firstRow="1" w:lastRow="0" w:firstColumn="1" w:lastColumn="0" w:noHBand="0" w:noVBand="1"/>
      </w:tblPr>
      <w:tblGrid>
        <w:gridCol w:w="2263"/>
        <w:gridCol w:w="7088"/>
      </w:tblGrid>
      <w:tr w:rsidR="000B3875" w:rsidRPr="00521459" w14:paraId="38B2E46B" w14:textId="77777777" w:rsidTr="0065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75B8598" w14:textId="77777777" w:rsidR="000B3875" w:rsidRPr="00521459" w:rsidRDefault="000B3875" w:rsidP="00655FFA">
            <w:pPr>
              <w:spacing w:after="0"/>
              <w:rPr>
                <w:rFonts w:ascii="Arial" w:hAnsi="Arial" w:cs="Arial"/>
                <w:szCs w:val="22"/>
              </w:rPr>
            </w:pPr>
            <w:r w:rsidRPr="00521459">
              <w:rPr>
                <w:rFonts w:ascii="Arial" w:hAnsi="Arial" w:cs="Arial"/>
                <w:szCs w:val="22"/>
              </w:rPr>
              <w:t>Attachment</w:t>
            </w:r>
          </w:p>
        </w:tc>
        <w:tc>
          <w:tcPr>
            <w:tcW w:w="7088" w:type="dxa"/>
          </w:tcPr>
          <w:p w14:paraId="3D2111C1" w14:textId="77777777" w:rsidR="000B3875" w:rsidRPr="00521459" w:rsidRDefault="000B3875" w:rsidP="00655FFA">
            <w:pPr>
              <w:spacing w:after="0"/>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Name and brief d</w:t>
            </w:r>
            <w:r w:rsidRPr="00521459">
              <w:rPr>
                <w:rFonts w:ascii="Arial" w:hAnsi="Arial" w:cs="Arial"/>
                <w:szCs w:val="22"/>
              </w:rPr>
              <w:t>escription</w:t>
            </w:r>
          </w:p>
        </w:tc>
      </w:tr>
      <w:tr w:rsidR="000B3875" w:rsidRPr="00521459" w14:paraId="6EC1D307" w14:textId="77777777" w:rsidTr="00655FFA">
        <w:tc>
          <w:tcPr>
            <w:cnfStyle w:val="001000000000" w:firstRow="0" w:lastRow="0" w:firstColumn="1" w:lastColumn="0" w:oddVBand="0" w:evenVBand="0" w:oddHBand="0" w:evenHBand="0" w:firstRowFirstColumn="0" w:firstRowLastColumn="0" w:lastRowFirstColumn="0" w:lastRowLastColumn="0"/>
            <w:tcW w:w="2263" w:type="dxa"/>
          </w:tcPr>
          <w:p w14:paraId="41F1A567" w14:textId="77777777" w:rsidR="000B3875" w:rsidRPr="00521459" w:rsidRDefault="000B3875" w:rsidP="00655FFA">
            <w:pPr>
              <w:spacing w:after="0"/>
              <w:rPr>
                <w:rFonts w:ascii="Arial" w:hAnsi="Arial" w:cs="Arial"/>
                <w:szCs w:val="22"/>
              </w:rPr>
            </w:pPr>
            <w:r w:rsidRPr="00521459">
              <w:rPr>
                <w:rFonts w:ascii="Arial" w:hAnsi="Arial" w:cs="Arial"/>
                <w:szCs w:val="22"/>
              </w:rPr>
              <w:t>Attachment One</w:t>
            </w:r>
          </w:p>
        </w:tc>
        <w:tc>
          <w:tcPr>
            <w:tcW w:w="7088" w:type="dxa"/>
          </w:tcPr>
          <w:p w14:paraId="6E6333A9" w14:textId="77777777" w:rsidR="000B3875" w:rsidRPr="00521459" w:rsidRDefault="000B3875" w:rsidP="00655FFA">
            <w:pPr>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0B3875" w:rsidRPr="00521459" w14:paraId="5A4D17C2" w14:textId="77777777" w:rsidTr="00655FFA">
        <w:tc>
          <w:tcPr>
            <w:cnfStyle w:val="001000000000" w:firstRow="0" w:lastRow="0" w:firstColumn="1" w:lastColumn="0" w:oddVBand="0" w:evenVBand="0" w:oddHBand="0" w:evenHBand="0" w:firstRowFirstColumn="0" w:firstRowLastColumn="0" w:lastRowFirstColumn="0" w:lastRowLastColumn="0"/>
            <w:tcW w:w="2263" w:type="dxa"/>
          </w:tcPr>
          <w:p w14:paraId="1CC99E78" w14:textId="77777777" w:rsidR="000B3875" w:rsidRPr="00521459" w:rsidRDefault="000B3875" w:rsidP="00655FFA">
            <w:pPr>
              <w:spacing w:after="0"/>
              <w:rPr>
                <w:rFonts w:ascii="Arial" w:hAnsi="Arial" w:cs="Arial"/>
                <w:szCs w:val="22"/>
              </w:rPr>
            </w:pPr>
            <w:r w:rsidRPr="00521459">
              <w:rPr>
                <w:rFonts w:ascii="Arial" w:hAnsi="Arial" w:cs="Arial"/>
                <w:szCs w:val="22"/>
              </w:rPr>
              <w:t>Attachment Two</w:t>
            </w:r>
          </w:p>
        </w:tc>
        <w:tc>
          <w:tcPr>
            <w:tcW w:w="7088" w:type="dxa"/>
          </w:tcPr>
          <w:p w14:paraId="7DD11CDC" w14:textId="77777777" w:rsidR="000B3875" w:rsidRPr="00521459" w:rsidRDefault="000B3875" w:rsidP="00655FFA">
            <w:pPr>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0B3875" w:rsidRPr="00521459" w14:paraId="60A5128C" w14:textId="77777777" w:rsidTr="00655FFA">
        <w:tc>
          <w:tcPr>
            <w:cnfStyle w:val="001000000000" w:firstRow="0" w:lastRow="0" w:firstColumn="1" w:lastColumn="0" w:oddVBand="0" w:evenVBand="0" w:oddHBand="0" w:evenHBand="0" w:firstRowFirstColumn="0" w:firstRowLastColumn="0" w:lastRowFirstColumn="0" w:lastRowLastColumn="0"/>
            <w:tcW w:w="2263" w:type="dxa"/>
          </w:tcPr>
          <w:p w14:paraId="5A9566C9" w14:textId="77777777" w:rsidR="000B3875" w:rsidRPr="00521459" w:rsidRDefault="000B3875" w:rsidP="00655FFA">
            <w:pPr>
              <w:spacing w:after="0"/>
              <w:rPr>
                <w:rFonts w:ascii="Arial" w:hAnsi="Arial" w:cs="Arial"/>
                <w:szCs w:val="22"/>
              </w:rPr>
            </w:pPr>
            <w:r w:rsidRPr="00521459">
              <w:rPr>
                <w:rFonts w:ascii="Arial" w:hAnsi="Arial" w:cs="Arial"/>
                <w:szCs w:val="22"/>
              </w:rPr>
              <w:t>Attachment Three</w:t>
            </w:r>
          </w:p>
        </w:tc>
        <w:tc>
          <w:tcPr>
            <w:tcW w:w="7088" w:type="dxa"/>
          </w:tcPr>
          <w:p w14:paraId="309509C8" w14:textId="77777777" w:rsidR="000B3875" w:rsidRPr="00521459" w:rsidRDefault="000B3875" w:rsidP="00655FFA">
            <w:pPr>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0B3875" w:rsidRPr="00521459" w14:paraId="2BC23BB3" w14:textId="77777777" w:rsidTr="00655FFA">
        <w:tc>
          <w:tcPr>
            <w:cnfStyle w:val="001000000000" w:firstRow="0" w:lastRow="0" w:firstColumn="1" w:lastColumn="0" w:oddVBand="0" w:evenVBand="0" w:oddHBand="0" w:evenHBand="0" w:firstRowFirstColumn="0" w:firstRowLastColumn="0" w:lastRowFirstColumn="0" w:lastRowLastColumn="0"/>
            <w:tcW w:w="2263" w:type="dxa"/>
          </w:tcPr>
          <w:p w14:paraId="37C57D58" w14:textId="77777777" w:rsidR="000B3875" w:rsidRPr="00521459" w:rsidRDefault="000B3875" w:rsidP="00655FFA">
            <w:pPr>
              <w:spacing w:after="0"/>
              <w:rPr>
                <w:rFonts w:ascii="Arial" w:hAnsi="Arial" w:cs="Arial"/>
                <w:szCs w:val="22"/>
              </w:rPr>
            </w:pPr>
            <w:r>
              <w:rPr>
                <w:rFonts w:ascii="Arial" w:hAnsi="Arial" w:cs="Arial"/>
                <w:szCs w:val="22"/>
              </w:rPr>
              <w:t>Attachment Four</w:t>
            </w:r>
          </w:p>
        </w:tc>
        <w:tc>
          <w:tcPr>
            <w:tcW w:w="7088" w:type="dxa"/>
          </w:tcPr>
          <w:p w14:paraId="2E6675CE" w14:textId="77777777" w:rsidR="000B3875" w:rsidRPr="00521459" w:rsidRDefault="000B3875" w:rsidP="00655FFA">
            <w:pPr>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0B3875" w:rsidRPr="00521459" w14:paraId="6CAAF974" w14:textId="77777777" w:rsidTr="00655FFA">
        <w:tc>
          <w:tcPr>
            <w:cnfStyle w:val="001000000000" w:firstRow="0" w:lastRow="0" w:firstColumn="1" w:lastColumn="0" w:oddVBand="0" w:evenVBand="0" w:oddHBand="0" w:evenHBand="0" w:firstRowFirstColumn="0" w:firstRowLastColumn="0" w:lastRowFirstColumn="0" w:lastRowLastColumn="0"/>
            <w:tcW w:w="2263" w:type="dxa"/>
          </w:tcPr>
          <w:p w14:paraId="55791007" w14:textId="77777777" w:rsidR="000B3875" w:rsidRPr="00521459" w:rsidRDefault="000B3875" w:rsidP="00655FFA">
            <w:pPr>
              <w:spacing w:after="0"/>
              <w:rPr>
                <w:rFonts w:ascii="Arial" w:hAnsi="Arial" w:cs="Arial"/>
                <w:szCs w:val="22"/>
              </w:rPr>
            </w:pPr>
            <w:r>
              <w:rPr>
                <w:rFonts w:ascii="Arial" w:hAnsi="Arial" w:cs="Arial"/>
                <w:szCs w:val="22"/>
              </w:rPr>
              <w:t xml:space="preserve">Attachment Five </w:t>
            </w:r>
          </w:p>
        </w:tc>
        <w:tc>
          <w:tcPr>
            <w:tcW w:w="7088" w:type="dxa"/>
          </w:tcPr>
          <w:p w14:paraId="2068B9C2" w14:textId="77777777" w:rsidR="000B3875" w:rsidRPr="00521459" w:rsidRDefault="000B3875" w:rsidP="00655FFA">
            <w:pPr>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0B3875" w:rsidRPr="00521459" w14:paraId="0EBE3E21" w14:textId="77777777" w:rsidTr="00655FFA">
        <w:tc>
          <w:tcPr>
            <w:cnfStyle w:val="001000000000" w:firstRow="0" w:lastRow="0" w:firstColumn="1" w:lastColumn="0" w:oddVBand="0" w:evenVBand="0" w:oddHBand="0" w:evenHBand="0" w:firstRowFirstColumn="0" w:firstRowLastColumn="0" w:lastRowFirstColumn="0" w:lastRowLastColumn="0"/>
            <w:tcW w:w="2263" w:type="dxa"/>
          </w:tcPr>
          <w:p w14:paraId="7630B6E5" w14:textId="77777777" w:rsidR="000B3875" w:rsidRPr="00521459" w:rsidRDefault="000B3875" w:rsidP="00655FFA">
            <w:pPr>
              <w:spacing w:after="0"/>
              <w:rPr>
                <w:rFonts w:ascii="Arial" w:hAnsi="Arial" w:cs="Arial"/>
                <w:szCs w:val="22"/>
              </w:rPr>
            </w:pPr>
            <w:r>
              <w:rPr>
                <w:rFonts w:ascii="Arial" w:hAnsi="Arial" w:cs="Arial"/>
                <w:szCs w:val="22"/>
              </w:rPr>
              <w:t>Attachment Six</w:t>
            </w:r>
          </w:p>
        </w:tc>
        <w:tc>
          <w:tcPr>
            <w:tcW w:w="7088" w:type="dxa"/>
          </w:tcPr>
          <w:p w14:paraId="45E574CA" w14:textId="77777777" w:rsidR="000B3875" w:rsidRPr="00521459" w:rsidRDefault="000B3875" w:rsidP="00655FFA">
            <w:pPr>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33623C2D" w14:textId="77777777" w:rsidR="000B3875" w:rsidRPr="00047CA5" w:rsidRDefault="000B3875" w:rsidP="000B3875">
      <w:pPr>
        <w:spacing w:after="160"/>
        <w:rPr>
          <w:rFonts w:asciiTheme="majorHAnsi" w:eastAsiaTheme="majorEastAsia" w:hAnsiTheme="majorHAnsi" w:cstheme="majorBidi"/>
          <w:b/>
          <w:caps/>
          <w:color w:val="AF272F" w:themeColor="accent1"/>
          <w:sz w:val="26"/>
          <w:szCs w:val="26"/>
        </w:rPr>
      </w:pPr>
      <w:r>
        <w:br w:type="page"/>
      </w:r>
    </w:p>
    <w:p w14:paraId="3178B00E" w14:textId="77777777" w:rsidR="00F9657B" w:rsidRDefault="00F9657B" w:rsidP="00F9657B"/>
    <w:p w14:paraId="624B8A35" w14:textId="797944D1" w:rsidR="00195D39" w:rsidRPr="00461C6C" w:rsidRDefault="00195D39" w:rsidP="00A5056D">
      <w:pPr>
        <w:pStyle w:val="Heading1"/>
        <w:rPr>
          <w:iCs/>
        </w:rPr>
      </w:pPr>
      <w:r w:rsidRPr="00461C6C">
        <w:t>A</w:t>
      </w:r>
      <w:r w:rsidR="00DE1BE6">
        <w:t xml:space="preserve">ppendix </w:t>
      </w:r>
      <w:r w:rsidRPr="00461C6C">
        <w:t>1: P</w:t>
      </w:r>
      <w:r w:rsidR="00DE1BE6">
        <w:t>rogram logic template</w:t>
      </w:r>
    </w:p>
    <w:p w14:paraId="0701F8C9" w14:textId="467950C4" w:rsidR="00195D39" w:rsidRPr="00521459" w:rsidRDefault="00195D39" w:rsidP="00195D39">
      <w:pPr>
        <w:spacing w:line="240" w:lineRule="auto"/>
        <w:rPr>
          <w:rFonts w:ascii="Arial" w:eastAsiaTheme="majorEastAsia" w:hAnsi="Arial" w:cs="Arial"/>
          <w:b/>
          <w:color w:val="000000" w:themeColor="text1"/>
          <w:szCs w:val="22"/>
        </w:rPr>
      </w:pPr>
      <w:r w:rsidRPr="00521459">
        <w:rPr>
          <w:rFonts w:ascii="Arial" w:eastAsiaTheme="majorEastAsia" w:hAnsi="Arial" w:cs="Arial"/>
          <w:b/>
          <w:color w:val="000000" w:themeColor="text1"/>
          <w:szCs w:val="22"/>
        </w:rPr>
        <w:t xml:space="preserve">Guidance to complete the main elements of the School Readiness Funding </w:t>
      </w:r>
      <w:r w:rsidR="00765B6A">
        <w:rPr>
          <w:rFonts w:ascii="Arial" w:eastAsiaTheme="majorEastAsia" w:hAnsi="Arial" w:cs="Arial"/>
          <w:b/>
          <w:color w:val="000000" w:themeColor="text1"/>
          <w:szCs w:val="22"/>
        </w:rPr>
        <w:t>M</w:t>
      </w:r>
      <w:r w:rsidRPr="00521459">
        <w:rPr>
          <w:rFonts w:ascii="Arial" w:eastAsiaTheme="majorEastAsia" w:hAnsi="Arial" w:cs="Arial"/>
          <w:b/>
          <w:color w:val="000000" w:themeColor="text1"/>
          <w:szCs w:val="22"/>
        </w:rPr>
        <w:t>enu of evidence informed programs and supports program logic template</w:t>
      </w:r>
      <w:r w:rsidR="00281C40" w:rsidRPr="00521459">
        <w:rPr>
          <w:rFonts w:ascii="Arial" w:eastAsiaTheme="majorEastAsia" w:hAnsi="Arial" w:cs="Arial"/>
          <w:b/>
          <w:color w:val="000000" w:themeColor="text1"/>
          <w:szCs w:val="22"/>
        </w:rPr>
        <w:t>.</w:t>
      </w:r>
    </w:p>
    <w:p w14:paraId="71B1EF37" w14:textId="4D41BF48" w:rsidR="00195D39" w:rsidRPr="00521459" w:rsidRDefault="00195D39" w:rsidP="00195D39">
      <w:pPr>
        <w:spacing w:line="240" w:lineRule="auto"/>
        <w:rPr>
          <w:rFonts w:ascii="Arial" w:eastAsiaTheme="majorEastAsia" w:hAnsi="Arial" w:cs="Arial"/>
          <w:color w:val="000000" w:themeColor="text1"/>
          <w:szCs w:val="22"/>
        </w:rPr>
      </w:pPr>
      <w:r w:rsidRPr="00521459">
        <w:rPr>
          <w:rFonts w:ascii="Arial" w:eastAsiaTheme="majorEastAsia" w:hAnsi="Arial" w:cs="Arial"/>
          <w:color w:val="000000" w:themeColor="text1"/>
          <w:szCs w:val="22"/>
        </w:rPr>
        <w:t>This document provides a template and guidance for producing a program logic to capture evidence at the logic-informed level for programs,</w:t>
      </w:r>
      <w:r w:rsidR="00663CE6" w:rsidRPr="00521459">
        <w:rPr>
          <w:rFonts w:ascii="Arial" w:eastAsiaTheme="majorEastAsia" w:hAnsi="Arial" w:cs="Arial"/>
          <w:color w:val="000000" w:themeColor="text1"/>
          <w:szCs w:val="22"/>
        </w:rPr>
        <w:t xml:space="preserve"> training and resources on the School Readiness F</w:t>
      </w:r>
      <w:r w:rsidRPr="00521459">
        <w:rPr>
          <w:rFonts w:ascii="Arial" w:eastAsiaTheme="majorEastAsia" w:hAnsi="Arial" w:cs="Arial"/>
          <w:color w:val="000000" w:themeColor="text1"/>
          <w:szCs w:val="22"/>
        </w:rPr>
        <w:t>unding menu that addres</w:t>
      </w:r>
      <w:r w:rsidR="00663CE6" w:rsidRPr="00521459">
        <w:rPr>
          <w:rFonts w:ascii="Arial" w:eastAsiaTheme="majorEastAsia" w:hAnsi="Arial" w:cs="Arial"/>
          <w:color w:val="000000" w:themeColor="text1"/>
          <w:szCs w:val="22"/>
        </w:rPr>
        <w:t>s the three priority areas for School Readiness F</w:t>
      </w:r>
      <w:r w:rsidRPr="00521459">
        <w:rPr>
          <w:rFonts w:ascii="Arial" w:eastAsiaTheme="majorEastAsia" w:hAnsi="Arial" w:cs="Arial"/>
          <w:color w:val="000000" w:themeColor="text1"/>
          <w:szCs w:val="22"/>
        </w:rPr>
        <w:t>unding:</w:t>
      </w:r>
    </w:p>
    <w:p w14:paraId="5232F3A9" w14:textId="77777777" w:rsidR="00195D39" w:rsidRPr="00521459" w:rsidRDefault="00195D39" w:rsidP="007A71A1">
      <w:pPr>
        <w:numPr>
          <w:ilvl w:val="1"/>
          <w:numId w:val="19"/>
        </w:numPr>
        <w:spacing w:before="40" w:after="40" w:line="240" w:lineRule="auto"/>
        <w:rPr>
          <w:rFonts w:ascii="Arial" w:eastAsiaTheme="majorEastAsia" w:hAnsi="Arial" w:cs="Arial"/>
          <w:color w:val="000000" w:themeColor="text1"/>
          <w:szCs w:val="22"/>
        </w:rPr>
      </w:pPr>
      <w:r w:rsidRPr="00521459">
        <w:rPr>
          <w:rFonts w:ascii="Arial" w:eastAsiaTheme="majorEastAsia" w:hAnsi="Arial" w:cs="Arial"/>
          <w:color w:val="000000" w:themeColor="text1"/>
          <w:szCs w:val="22"/>
        </w:rPr>
        <w:t>Communication (i.e., language development)</w:t>
      </w:r>
    </w:p>
    <w:p w14:paraId="07BA7CC7" w14:textId="371C42E6" w:rsidR="00195D39" w:rsidRPr="00521459" w:rsidRDefault="00195D39" w:rsidP="007A71A1">
      <w:pPr>
        <w:numPr>
          <w:ilvl w:val="1"/>
          <w:numId w:val="19"/>
        </w:numPr>
        <w:spacing w:before="40" w:after="40" w:line="240" w:lineRule="auto"/>
        <w:rPr>
          <w:rFonts w:ascii="Arial" w:eastAsiaTheme="majorEastAsia" w:hAnsi="Arial" w:cs="Arial"/>
          <w:color w:val="000000" w:themeColor="text1"/>
          <w:szCs w:val="22"/>
        </w:rPr>
      </w:pPr>
      <w:r w:rsidRPr="00521459">
        <w:rPr>
          <w:rFonts w:ascii="Arial" w:eastAsiaTheme="majorEastAsia" w:hAnsi="Arial" w:cs="Arial"/>
          <w:color w:val="000000" w:themeColor="text1"/>
          <w:szCs w:val="22"/>
        </w:rPr>
        <w:t xml:space="preserve">Wellbeing (i.e. </w:t>
      </w:r>
      <w:r w:rsidR="00A07082" w:rsidRPr="00521459">
        <w:rPr>
          <w:rFonts w:ascii="Arial" w:eastAsiaTheme="majorEastAsia" w:hAnsi="Arial" w:cs="Arial"/>
          <w:color w:val="000000" w:themeColor="text1"/>
          <w:szCs w:val="22"/>
        </w:rPr>
        <w:t>social,</w:t>
      </w:r>
      <w:r w:rsidRPr="00521459">
        <w:rPr>
          <w:rFonts w:ascii="Arial" w:eastAsiaTheme="majorEastAsia" w:hAnsi="Arial" w:cs="Arial"/>
          <w:color w:val="000000" w:themeColor="text1"/>
          <w:szCs w:val="22"/>
        </w:rPr>
        <w:t xml:space="preserve"> and emotional regulation) </w:t>
      </w:r>
    </w:p>
    <w:p w14:paraId="1851A4BA" w14:textId="523F4746" w:rsidR="00195D39" w:rsidRPr="00521459" w:rsidRDefault="00195D39" w:rsidP="007A71A1">
      <w:pPr>
        <w:numPr>
          <w:ilvl w:val="1"/>
          <w:numId w:val="19"/>
        </w:numPr>
        <w:spacing w:before="40" w:after="40" w:line="240" w:lineRule="auto"/>
        <w:rPr>
          <w:rFonts w:ascii="Arial" w:eastAsiaTheme="majorEastAsia" w:hAnsi="Arial" w:cs="Arial"/>
          <w:color w:val="000000" w:themeColor="text1"/>
          <w:szCs w:val="22"/>
        </w:rPr>
      </w:pPr>
      <w:r w:rsidRPr="00521459">
        <w:rPr>
          <w:rFonts w:ascii="Arial" w:eastAsiaTheme="majorEastAsia" w:hAnsi="Arial" w:cs="Arial"/>
          <w:color w:val="000000" w:themeColor="text1"/>
          <w:szCs w:val="22"/>
        </w:rPr>
        <w:t>Access and participation (i.e. enhanced participation in services regardless of background, programs targeting children from diverse and/or vulnerable and/or indigenous backgrounds)</w:t>
      </w:r>
      <w:r w:rsidR="00663CE6" w:rsidRPr="00521459">
        <w:rPr>
          <w:rFonts w:ascii="Arial" w:eastAsiaTheme="majorEastAsia" w:hAnsi="Arial" w:cs="Arial"/>
          <w:color w:val="000000" w:themeColor="text1"/>
          <w:szCs w:val="22"/>
        </w:rPr>
        <w:t>.</w:t>
      </w:r>
    </w:p>
    <w:p w14:paraId="0F294386" w14:textId="77777777" w:rsidR="00195D39" w:rsidRDefault="00195D39" w:rsidP="00195D39">
      <w:pPr>
        <w:spacing w:before="40" w:after="40"/>
        <w:ind w:left="567"/>
        <w:rPr>
          <w:rFonts w:eastAsia="Times New Roman"/>
          <w:bCs/>
          <w:szCs w:val="20"/>
          <w:shd w:val="clear" w:color="auto" w:fill="FFFFFF"/>
          <w:lang w:val="en-US" w:eastAsia="en-GB"/>
        </w:rPr>
        <w:sectPr w:rsidR="00195D39" w:rsidSect="00A94474">
          <w:pgSz w:w="12240" w:h="15840"/>
          <w:pgMar w:top="1440" w:right="1440" w:bottom="1440" w:left="1440" w:header="720" w:footer="720" w:gutter="0"/>
          <w:cols w:space="720"/>
          <w:docGrid w:linePitch="360"/>
        </w:sectPr>
      </w:pPr>
    </w:p>
    <w:p w14:paraId="3D1017E3" w14:textId="6F2C8F8D" w:rsidR="00195D39" w:rsidRPr="00E75460" w:rsidRDefault="00195D39" w:rsidP="00D86567">
      <w:pPr>
        <w:pStyle w:val="Heading2"/>
      </w:pPr>
      <w:r w:rsidRPr="00E75460">
        <w:lastRenderedPageBreak/>
        <w:t>DET Program Logic</w:t>
      </w:r>
    </w:p>
    <w:p w14:paraId="2D713FC0" w14:textId="482E9895" w:rsidR="00195D39" w:rsidRPr="00521459" w:rsidRDefault="00195D39" w:rsidP="00195D39">
      <w:pPr>
        <w:rPr>
          <w:rFonts w:ascii="Arial" w:hAnsi="Arial" w:cs="Arial"/>
          <w:b/>
          <w:szCs w:val="22"/>
        </w:rPr>
      </w:pPr>
      <w:r w:rsidRPr="00521459">
        <w:rPr>
          <w:rFonts w:ascii="Arial" w:hAnsi="Arial" w:cs="Arial"/>
          <w:b/>
          <w:szCs w:val="22"/>
        </w:rPr>
        <w:t>Program</w:t>
      </w:r>
      <w:r w:rsidR="00A07082">
        <w:rPr>
          <w:rFonts w:ascii="Arial" w:hAnsi="Arial" w:cs="Arial"/>
          <w:b/>
          <w:szCs w:val="22"/>
        </w:rPr>
        <w:t xml:space="preserve">/support </w:t>
      </w:r>
      <w:r w:rsidRPr="00521459">
        <w:rPr>
          <w:rFonts w:ascii="Arial" w:hAnsi="Arial" w:cs="Arial"/>
          <w:b/>
          <w:szCs w:val="22"/>
        </w:rPr>
        <w:t xml:space="preserve">title: </w:t>
      </w:r>
      <w:r w:rsidRPr="00521459">
        <w:rPr>
          <w:rFonts w:ascii="Arial" w:hAnsi="Arial" w:cs="Arial"/>
          <w:i/>
          <w:szCs w:val="22"/>
        </w:rPr>
        <w:t xml:space="preserve">Name of the program, </w:t>
      </w:r>
      <w:r w:rsidR="00A07082" w:rsidRPr="00521459">
        <w:rPr>
          <w:rFonts w:ascii="Arial" w:hAnsi="Arial" w:cs="Arial"/>
          <w:i/>
          <w:szCs w:val="22"/>
        </w:rPr>
        <w:t>training,</w:t>
      </w:r>
      <w:r w:rsidRPr="00521459">
        <w:rPr>
          <w:rFonts w:ascii="Arial" w:hAnsi="Arial" w:cs="Arial"/>
          <w:i/>
          <w:szCs w:val="22"/>
        </w:rPr>
        <w:t xml:space="preserve"> or resource</w:t>
      </w:r>
    </w:p>
    <w:tbl>
      <w:tblPr>
        <w:tblStyle w:val="TableGrid"/>
        <w:tblpPr w:leftFromText="180" w:rightFromText="180" w:vertAnchor="page" w:horzAnchor="margin" w:tblpY="2611"/>
        <w:tblW w:w="0" w:type="auto"/>
        <w:tblLook w:val="04A0" w:firstRow="1" w:lastRow="0" w:firstColumn="1" w:lastColumn="0" w:noHBand="0" w:noVBand="1"/>
      </w:tblPr>
      <w:tblGrid>
        <w:gridCol w:w="2547"/>
        <w:gridCol w:w="2551"/>
        <w:gridCol w:w="2694"/>
        <w:gridCol w:w="2835"/>
        <w:gridCol w:w="2323"/>
      </w:tblGrid>
      <w:tr w:rsidR="00195D39" w:rsidRPr="00521459" w14:paraId="229DB30F" w14:textId="77777777" w:rsidTr="00E75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tcBorders>
            <w:hideMark/>
          </w:tcPr>
          <w:p w14:paraId="6CA76BE2" w14:textId="77777777" w:rsidR="00195D39" w:rsidRPr="00521459" w:rsidRDefault="00195D39" w:rsidP="00480155">
            <w:pPr>
              <w:rPr>
                <w:rFonts w:ascii="Arial" w:hAnsi="Arial" w:cs="Arial"/>
                <w:szCs w:val="22"/>
                <w:lang w:val="en-US"/>
              </w:rPr>
            </w:pPr>
            <w:r w:rsidRPr="00521459">
              <w:rPr>
                <w:rFonts w:ascii="Arial" w:hAnsi="Arial" w:cs="Arial"/>
                <w:szCs w:val="22"/>
                <w:lang w:val="en-US"/>
              </w:rPr>
              <w:t>THEORY OF CHANGE</w:t>
            </w:r>
          </w:p>
        </w:tc>
        <w:tc>
          <w:tcPr>
            <w:tcW w:w="10403" w:type="dxa"/>
            <w:gridSpan w:val="4"/>
            <w:tcBorders>
              <w:top w:val="single" w:sz="4" w:space="0" w:color="auto"/>
              <w:bottom w:val="single" w:sz="4" w:space="0" w:color="auto"/>
              <w:right w:val="single" w:sz="4" w:space="0" w:color="auto"/>
            </w:tcBorders>
          </w:tcPr>
          <w:p w14:paraId="6DE2B3B6" w14:textId="77777777" w:rsidR="00195D39" w:rsidRPr="00521459" w:rsidRDefault="00195D39" w:rsidP="00480155">
            <w:pP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rPr>
            </w:pPr>
          </w:p>
          <w:p w14:paraId="2D153BA3" w14:textId="77777777" w:rsidR="00195D39" w:rsidRPr="00521459" w:rsidRDefault="00195D39" w:rsidP="00480155">
            <w:pP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rPr>
            </w:pPr>
          </w:p>
        </w:tc>
      </w:tr>
      <w:tr w:rsidR="00195D39" w:rsidRPr="00521459" w14:paraId="54E1D385" w14:textId="77777777" w:rsidTr="00E75460">
        <w:trPr>
          <w:trHeight w:val="83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16EB0DEF"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rPr>
              <w:t xml:space="preserve">TARGET POPULATION </w:t>
            </w:r>
          </w:p>
        </w:tc>
        <w:tc>
          <w:tcPr>
            <w:tcW w:w="2551"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5282483D" w14:textId="77777777" w:rsidR="00195D39" w:rsidRPr="00521459"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Cs w:val="22"/>
                <w:lang w:val="en-US"/>
              </w:rPr>
            </w:pPr>
            <w:r w:rsidRPr="00521459">
              <w:rPr>
                <w:rFonts w:ascii="Arial" w:hAnsi="Arial" w:cs="Arial"/>
                <w:b/>
                <w:color w:val="FFFFFF" w:themeColor="background1"/>
                <w:szCs w:val="22"/>
                <w:lang w:val="en-US"/>
              </w:rPr>
              <w:t>INPUTS</w:t>
            </w:r>
          </w:p>
        </w:tc>
        <w:tc>
          <w:tcPr>
            <w:tcW w:w="2694"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B1A31C3" w14:textId="77777777" w:rsidR="00195D39" w:rsidRPr="00521459"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Cs w:val="22"/>
                <w:lang w:val="en-US"/>
              </w:rPr>
            </w:pPr>
            <w:r w:rsidRPr="00521459">
              <w:rPr>
                <w:rFonts w:ascii="Arial" w:hAnsi="Arial" w:cs="Arial"/>
                <w:b/>
                <w:color w:val="FFFFFF" w:themeColor="background1"/>
                <w:szCs w:val="22"/>
                <w:lang w:val="en-US" w:eastAsia="en-AU"/>
              </w:rPr>
              <w:t>EVIDENCE</w:t>
            </w:r>
          </w:p>
        </w:tc>
        <w:tc>
          <w:tcPr>
            <w:tcW w:w="2835"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6F3EB5E" w14:textId="77777777" w:rsidR="00195D39" w:rsidRPr="00521459"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Cs w:val="22"/>
                <w:lang w:val="en-US"/>
              </w:rPr>
            </w:pPr>
            <w:r w:rsidRPr="00521459">
              <w:rPr>
                <w:rFonts w:ascii="Arial" w:hAnsi="Arial" w:cs="Arial"/>
                <w:b/>
                <w:color w:val="FFFFFF" w:themeColor="background1"/>
                <w:szCs w:val="22"/>
                <w:lang w:val="en-US"/>
              </w:rPr>
              <w:t>ACTIVITIES</w:t>
            </w:r>
          </w:p>
        </w:tc>
        <w:tc>
          <w:tcPr>
            <w:tcW w:w="2323"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369953C9" w14:textId="77777777" w:rsidR="00195D39" w:rsidRPr="00521459"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Cs w:val="22"/>
                <w:lang w:val="en-US"/>
              </w:rPr>
            </w:pPr>
            <w:r w:rsidRPr="00521459">
              <w:rPr>
                <w:rFonts w:ascii="Arial" w:hAnsi="Arial" w:cs="Arial"/>
                <w:b/>
                <w:color w:val="FFFFFF" w:themeColor="background1"/>
                <w:szCs w:val="22"/>
                <w:lang w:val="en-US"/>
              </w:rPr>
              <w:t xml:space="preserve">FAMILY &amp; CHILD OUTCOMES </w:t>
            </w:r>
          </w:p>
          <w:p w14:paraId="3330094E" w14:textId="77777777" w:rsidR="00195D39" w:rsidRPr="00521459"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Cs w:val="22"/>
                <w:lang w:val="en-US"/>
              </w:rPr>
            </w:pPr>
            <w:r w:rsidRPr="00521459">
              <w:rPr>
                <w:rFonts w:ascii="Arial" w:hAnsi="Arial" w:cs="Arial"/>
                <w:b/>
                <w:color w:val="FFFFFF" w:themeColor="background1"/>
                <w:szCs w:val="22"/>
                <w:lang w:val="en-US"/>
              </w:rPr>
              <w:t>(outcome measures)</w:t>
            </w:r>
          </w:p>
        </w:tc>
      </w:tr>
      <w:tr w:rsidR="00195D39" w:rsidRPr="00521459" w14:paraId="5BD821A3" w14:textId="77777777" w:rsidTr="00480155">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767C7B84" w14:textId="77777777" w:rsidR="00195D39" w:rsidRPr="00521459" w:rsidRDefault="00195D39" w:rsidP="00480155">
            <w:pPr>
              <w:autoSpaceDE w:val="0"/>
              <w:autoSpaceDN w:val="0"/>
              <w:adjustRightInd w:val="0"/>
              <w:rPr>
                <w:rFonts w:ascii="Arial" w:hAnsi="Arial" w:cs="Arial"/>
                <w:color w:val="000000" w:themeColor="text1"/>
                <w:szCs w:val="22"/>
                <w:lang w:val="en-US"/>
              </w:rPr>
            </w:pPr>
          </w:p>
          <w:p w14:paraId="209B6DDE" w14:textId="77777777" w:rsidR="00195D39" w:rsidRPr="00521459" w:rsidRDefault="00195D39" w:rsidP="00480155">
            <w:pPr>
              <w:autoSpaceDE w:val="0"/>
              <w:autoSpaceDN w:val="0"/>
              <w:adjustRightInd w:val="0"/>
              <w:rPr>
                <w:rFonts w:ascii="Arial" w:hAnsi="Arial" w:cs="Arial"/>
                <w:color w:val="000000" w:themeColor="text1"/>
                <w:szCs w:val="22"/>
                <w:lang w:val="en-US"/>
              </w:rPr>
            </w:pPr>
          </w:p>
          <w:p w14:paraId="05D29B51" w14:textId="77777777" w:rsidR="00195D39" w:rsidRPr="00521459" w:rsidRDefault="00195D39" w:rsidP="00480155">
            <w:pPr>
              <w:autoSpaceDE w:val="0"/>
              <w:autoSpaceDN w:val="0"/>
              <w:adjustRightInd w:val="0"/>
              <w:rPr>
                <w:rFonts w:ascii="Arial" w:hAnsi="Arial" w:cs="Arial"/>
                <w:color w:val="000000" w:themeColor="text1"/>
                <w:szCs w:val="22"/>
                <w:lang w:val="en-US"/>
              </w:rPr>
            </w:pPr>
          </w:p>
          <w:p w14:paraId="7B9D38B5" w14:textId="77777777" w:rsidR="00195D39" w:rsidRPr="00521459" w:rsidRDefault="00195D39" w:rsidP="00480155">
            <w:pPr>
              <w:autoSpaceDE w:val="0"/>
              <w:autoSpaceDN w:val="0"/>
              <w:adjustRightInd w:val="0"/>
              <w:rPr>
                <w:rFonts w:ascii="Arial" w:hAnsi="Arial" w:cs="Arial"/>
                <w:szCs w:val="22"/>
                <w:lang w:val="en-US"/>
              </w:rPr>
            </w:pPr>
          </w:p>
          <w:p w14:paraId="59956021" w14:textId="77777777" w:rsidR="00195D39" w:rsidRPr="00521459" w:rsidRDefault="00195D39" w:rsidP="00480155">
            <w:pPr>
              <w:autoSpaceDE w:val="0"/>
              <w:autoSpaceDN w:val="0"/>
              <w:adjustRightInd w:val="0"/>
              <w:rPr>
                <w:rFonts w:ascii="Arial" w:hAnsi="Arial" w:cs="Arial"/>
                <w:szCs w:val="22"/>
                <w:lang w:val="en-US"/>
              </w:rPr>
            </w:pPr>
          </w:p>
          <w:p w14:paraId="5295ACE0" w14:textId="77777777" w:rsidR="00195D39" w:rsidRPr="00521459" w:rsidRDefault="00195D39" w:rsidP="00480155">
            <w:pPr>
              <w:autoSpaceDE w:val="0"/>
              <w:autoSpaceDN w:val="0"/>
              <w:adjustRightInd w:val="0"/>
              <w:rPr>
                <w:rFonts w:ascii="Arial" w:hAnsi="Arial" w:cs="Arial"/>
                <w:szCs w:val="22"/>
                <w:lang w:val="en-US"/>
              </w:rPr>
            </w:pPr>
          </w:p>
          <w:p w14:paraId="5315F3E0" w14:textId="77777777" w:rsidR="00195D39" w:rsidRPr="00521459" w:rsidRDefault="00195D39" w:rsidP="00480155">
            <w:pPr>
              <w:autoSpaceDE w:val="0"/>
              <w:autoSpaceDN w:val="0"/>
              <w:adjustRightInd w:val="0"/>
              <w:rPr>
                <w:rFonts w:ascii="Arial" w:hAnsi="Arial" w:cs="Arial"/>
                <w:szCs w:val="22"/>
                <w:lang w:val="en-US"/>
              </w:rPr>
            </w:pPr>
          </w:p>
          <w:p w14:paraId="35A6176F" w14:textId="21679046" w:rsidR="00195D39" w:rsidRPr="00521459" w:rsidRDefault="00195D39" w:rsidP="00480155">
            <w:pPr>
              <w:autoSpaceDE w:val="0"/>
              <w:autoSpaceDN w:val="0"/>
              <w:adjustRightInd w:val="0"/>
              <w:rPr>
                <w:rFonts w:ascii="Arial" w:hAnsi="Arial" w:cs="Arial"/>
                <w:szCs w:val="22"/>
                <w:lang w:val="en-US"/>
              </w:rPr>
            </w:pPr>
          </w:p>
          <w:p w14:paraId="3FDDD1EB" w14:textId="77777777" w:rsidR="00195D39" w:rsidRPr="00521459" w:rsidRDefault="00195D39" w:rsidP="00480155">
            <w:pPr>
              <w:autoSpaceDE w:val="0"/>
              <w:autoSpaceDN w:val="0"/>
              <w:adjustRightInd w:val="0"/>
              <w:rPr>
                <w:rFonts w:ascii="Arial" w:hAnsi="Arial" w:cs="Arial"/>
                <w:szCs w:val="22"/>
                <w:lang w:val="en-US"/>
              </w:rPr>
            </w:pPr>
          </w:p>
          <w:p w14:paraId="3BCB00FC" w14:textId="77777777" w:rsidR="00195D39" w:rsidRPr="00521459" w:rsidRDefault="00195D39" w:rsidP="00480155">
            <w:pPr>
              <w:autoSpaceDE w:val="0"/>
              <w:autoSpaceDN w:val="0"/>
              <w:adjustRightInd w:val="0"/>
              <w:rPr>
                <w:rFonts w:ascii="Arial" w:hAnsi="Arial" w:cs="Arial"/>
                <w:szCs w:val="22"/>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5F18A80" w14:textId="77777777" w:rsidR="00195D39" w:rsidRPr="00521459"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rPr>
            </w:pPr>
          </w:p>
        </w:tc>
        <w:tc>
          <w:tcPr>
            <w:tcW w:w="2694" w:type="dxa"/>
            <w:tcBorders>
              <w:top w:val="single" w:sz="4" w:space="0" w:color="auto"/>
              <w:left w:val="single" w:sz="4" w:space="0" w:color="auto"/>
              <w:bottom w:val="single" w:sz="4" w:space="0" w:color="auto"/>
              <w:right w:val="single" w:sz="4" w:space="0" w:color="auto"/>
            </w:tcBorders>
          </w:tcPr>
          <w:p w14:paraId="4E5B513A" w14:textId="77777777" w:rsidR="00195D39" w:rsidRPr="00521459" w:rsidRDefault="00195D39" w:rsidP="00480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Cs w:val="22"/>
                <w:lang w:val="en-US"/>
              </w:rPr>
            </w:pPr>
            <w:r w:rsidRPr="00521459">
              <w:rPr>
                <w:rFonts w:ascii="Arial" w:hAnsi="Arial" w:cs="Arial"/>
                <w:i/>
                <w:color w:val="000000" w:themeColor="text1"/>
                <w:szCs w:val="22"/>
                <w:lang w:val="en-US"/>
              </w:rPr>
              <w:t>(please include references)</w:t>
            </w:r>
          </w:p>
          <w:p w14:paraId="2047FA4F" w14:textId="77777777" w:rsidR="00195D39" w:rsidRPr="00521459"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045A732F" w14:textId="77777777" w:rsidR="00195D39" w:rsidRPr="00521459"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rPr>
            </w:pPr>
          </w:p>
        </w:tc>
        <w:tc>
          <w:tcPr>
            <w:tcW w:w="2323" w:type="dxa"/>
            <w:tcBorders>
              <w:top w:val="single" w:sz="4" w:space="0" w:color="auto"/>
              <w:left w:val="single" w:sz="4" w:space="0" w:color="auto"/>
              <w:bottom w:val="single" w:sz="4" w:space="0" w:color="auto"/>
              <w:right w:val="single" w:sz="4" w:space="0" w:color="auto"/>
            </w:tcBorders>
          </w:tcPr>
          <w:p w14:paraId="1D017452" w14:textId="77777777" w:rsidR="00195D39" w:rsidRPr="00521459"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rPr>
            </w:pPr>
          </w:p>
        </w:tc>
      </w:tr>
    </w:tbl>
    <w:p w14:paraId="0D8F5EBB" w14:textId="77777777" w:rsidR="00195D39" w:rsidRPr="00521459" w:rsidRDefault="00195D39" w:rsidP="00195D39">
      <w:pPr>
        <w:rPr>
          <w:rFonts w:ascii="Arial" w:hAnsi="Arial" w:cs="Arial"/>
          <w:b/>
          <w:szCs w:val="22"/>
        </w:rPr>
      </w:pPr>
    </w:p>
    <w:p w14:paraId="3FAFA355" w14:textId="77777777" w:rsidR="00F176A2" w:rsidRPr="00521459" w:rsidRDefault="00F176A2" w:rsidP="00195D39">
      <w:pPr>
        <w:rPr>
          <w:rFonts w:ascii="Arial" w:hAnsi="Arial" w:cs="Arial"/>
          <w:b/>
          <w:szCs w:val="22"/>
        </w:rPr>
      </w:pPr>
    </w:p>
    <w:p w14:paraId="5031F0B8" w14:textId="7424B7E4" w:rsidR="00195D39" w:rsidRPr="00521459" w:rsidRDefault="00195D39" w:rsidP="00195D39">
      <w:pPr>
        <w:rPr>
          <w:rFonts w:ascii="Arial" w:hAnsi="Arial" w:cs="Arial"/>
          <w:b/>
          <w:szCs w:val="22"/>
        </w:rPr>
      </w:pPr>
      <w:r w:rsidRPr="00521459">
        <w:rPr>
          <w:rFonts w:ascii="Arial" w:hAnsi="Arial" w:cs="Arial"/>
          <w:b/>
          <w:szCs w:val="22"/>
        </w:rPr>
        <w:t xml:space="preserve">Assumptions: </w:t>
      </w:r>
    </w:p>
    <w:p w14:paraId="26EC92F2" w14:textId="77777777" w:rsidR="00195D39" w:rsidRPr="00521459" w:rsidRDefault="00195D39" w:rsidP="00195D39">
      <w:pPr>
        <w:pStyle w:val="DHHSbody"/>
        <w:rPr>
          <w:rFonts w:eastAsiaTheme="minorHAnsi" w:cs="Arial"/>
          <w:i/>
          <w:sz w:val="22"/>
          <w:szCs w:val="22"/>
        </w:rPr>
      </w:pPr>
      <w:r w:rsidRPr="00521459">
        <w:rPr>
          <w:rFonts w:eastAsiaTheme="minorHAnsi" w:cs="Arial"/>
          <w:i/>
          <w:sz w:val="22"/>
          <w:szCs w:val="22"/>
        </w:rPr>
        <w:t>List and describe the assumptions associated with the theory of change.</w:t>
      </w:r>
    </w:p>
    <w:p w14:paraId="5CCE080F" w14:textId="77777777" w:rsidR="00195D39" w:rsidRPr="00521459" w:rsidRDefault="00195D39" w:rsidP="007A71A1">
      <w:pPr>
        <w:pStyle w:val="DHHSbullet1"/>
        <w:numPr>
          <w:ilvl w:val="0"/>
          <w:numId w:val="21"/>
        </w:numPr>
        <w:tabs>
          <w:tab w:val="left" w:pos="720"/>
        </w:tabs>
        <w:rPr>
          <w:rFonts w:cs="Arial"/>
          <w:sz w:val="22"/>
          <w:szCs w:val="22"/>
        </w:rPr>
      </w:pPr>
      <w:r w:rsidRPr="00521459">
        <w:rPr>
          <w:rFonts w:cs="Arial"/>
          <w:sz w:val="22"/>
          <w:szCs w:val="22"/>
        </w:rPr>
        <w:t>&lt;List assumptions here&gt;</w:t>
      </w:r>
    </w:p>
    <w:p w14:paraId="1EB148A9" w14:textId="3D83E201" w:rsidR="00E75460" w:rsidRPr="00521459" w:rsidRDefault="00E75460" w:rsidP="007A71A1">
      <w:pPr>
        <w:pStyle w:val="DHHSbullet1"/>
        <w:numPr>
          <w:ilvl w:val="0"/>
          <w:numId w:val="21"/>
        </w:numPr>
        <w:tabs>
          <w:tab w:val="left" w:pos="720"/>
        </w:tabs>
        <w:rPr>
          <w:rFonts w:cs="Arial"/>
          <w:sz w:val="22"/>
          <w:szCs w:val="22"/>
        </w:rPr>
      </w:pPr>
    </w:p>
    <w:p w14:paraId="123D449A" w14:textId="77777777" w:rsidR="00195D39" w:rsidRPr="00521459" w:rsidRDefault="00195D39" w:rsidP="00195D39">
      <w:pPr>
        <w:rPr>
          <w:rFonts w:ascii="Arial" w:eastAsia="Calibri" w:hAnsi="Arial" w:cs="Arial"/>
          <w:b/>
          <w:szCs w:val="22"/>
        </w:rPr>
      </w:pPr>
      <w:r w:rsidRPr="00521459">
        <w:rPr>
          <w:rFonts w:ascii="Arial" w:eastAsia="Calibri" w:hAnsi="Arial" w:cs="Arial"/>
          <w:b/>
          <w:szCs w:val="22"/>
        </w:rPr>
        <w:lastRenderedPageBreak/>
        <w:t>Program Logic Example 1</w:t>
      </w:r>
    </w:p>
    <w:p w14:paraId="537D8D2E" w14:textId="419CAB40" w:rsidR="00195D39" w:rsidRPr="00521459" w:rsidRDefault="00195D39" w:rsidP="00195D39">
      <w:pPr>
        <w:rPr>
          <w:rFonts w:ascii="Arial" w:eastAsia="Calibri" w:hAnsi="Arial" w:cs="Arial"/>
          <w:b/>
          <w:szCs w:val="22"/>
        </w:rPr>
      </w:pPr>
      <w:r w:rsidRPr="00521459">
        <w:rPr>
          <w:rFonts w:ascii="Arial" w:eastAsia="Calibri" w:hAnsi="Arial" w:cs="Arial"/>
          <w:b/>
          <w:szCs w:val="22"/>
        </w:rPr>
        <w:t xml:space="preserve">Program, </w:t>
      </w:r>
      <w:r w:rsidR="000A3BEA" w:rsidRPr="00521459">
        <w:rPr>
          <w:rFonts w:ascii="Arial" w:eastAsia="Calibri" w:hAnsi="Arial" w:cs="Arial"/>
          <w:b/>
          <w:szCs w:val="22"/>
        </w:rPr>
        <w:t>training,</w:t>
      </w:r>
      <w:r w:rsidRPr="00521459">
        <w:rPr>
          <w:rFonts w:ascii="Arial" w:eastAsia="Calibri" w:hAnsi="Arial" w:cs="Arial"/>
          <w:b/>
          <w:szCs w:val="22"/>
        </w:rPr>
        <w:t xml:space="preserve"> or resource title: </w:t>
      </w:r>
      <w:r w:rsidRPr="00521459">
        <w:rPr>
          <w:rFonts w:ascii="Arial" w:eastAsia="Calibri" w:hAnsi="Arial" w:cs="Arial"/>
          <w:i/>
          <w:szCs w:val="22"/>
        </w:rPr>
        <w:t>A-Z Supporting Child Outcomes</w:t>
      </w:r>
    </w:p>
    <w:tbl>
      <w:tblPr>
        <w:tblStyle w:val="TableGrid1"/>
        <w:tblpPr w:leftFromText="180" w:rightFromText="180" w:vertAnchor="page" w:horzAnchor="margin" w:tblpY="2701"/>
        <w:tblW w:w="13178" w:type="dxa"/>
        <w:tblInd w:w="0" w:type="dxa"/>
        <w:tblLook w:val="04A0" w:firstRow="1" w:lastRow="0" w:firstColumn="1" w:lastColumn="0" w:noHBand="0" w:noVBand="1"/>
      </w:tblPr>
      <w:tblGrid>
        <w:gridCol w:w="1659"/>
        <w:gridCol w:w="1694"/>
        <w:gridCol w:w="3460"/>
        <w:gridCol w:w="4670"/>
        <w:gridCol w:w="1695"/>
      </w:tblGrid>
      <w:tr w:rsidR="00195D39" w:rsidRPr="00521459" w14:paraId="57B744C4" w14:textId="77777777" w:rsidTr="00E75460">
        <w:tc>
          <w:tcPr>
            <w:tcW w:w="1413"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129DF142" w14:textId="77777777" w:rsidR="00195D39" w:rsidRPr="00521459" w:rsidRDefault="00195D39" w:rsidP="00480155">
            <w:pPr>
              <w:rPr>
                <w:rFonts w:ascii="Arial" w:hAnsi="Arial" w:cs="Arial"/>
                <w:szCs w:val="22"/>
                <w:lang w:val="en-US"/>
              </w:rPr>
            </w:pPr>
            <w:r w:rsidRPr="00521459">
              <w:rPr>
                <w:rFonts w:ascii="Arial" w:hAnsi="Arial" w:cs="Arial"/>
                <w:b/>
                <w:color w:val="FFFFFF" w:themeColor="background1"/>
                <w:szCs w:val="22"/>
                <w:lang w:val="en-US"/>
              </w:rPr>
              <w:t>THEORY OF CHANGE</w:t>
            </w:r>
          </w:p>
        </w:tc>
        <w:tc>
          <w:tcPr>
            <w:tcW w:w="11765" w:type="dxa"/>
            <w:gridSpan w:val="4"/>
            <w:tcBorders>
              <w:top w:val="single" w:sz="4" w:space="0" w:color="auto"/>
              <w:left w:val="single" w:sz="4" w:space="0" w:color="auto"/>
              <w:bottom w:val="single" w:sz="4" w:space="0" w:color="auto"/>
              <w:right w:val="single" w:sz="4" w:space="0" w:color="auto"/>
            </w:tcBorders>
            <w:hideMark/>
          </w:tcPr>
          <w:p w14:paraId="503D38C2" w14:textId="77777777" w:rsidR="00195D39" w:rsidRPr="00521459" w:rsidRDefault="00195D39" w:rsidP="00480155">
            <w:pPr>
              <w:rPr>
                <w:rFonts w:ascii="Arial" w:hAnsi="Arial" w:cs="Arial"/>
                <w:szCs w:val="22"/>
                <w:lang w:val="en-US"/>
              </w:rPr>
            </w:pPr>
            <w:r w:rsidRPr="00521459">
              <w:rPr>
                <w:rFonts w:ascii="Arial" w:hAnsi="Arial" w:cs="Arial"/>
                <w:szCs w:val="22"/>
                <w:lang w:val="en-US"/>
              </w:rPr>
              <w:t xml:space="preserve">Caregivers of young children up to six years of age who improve their responsive caregiving skills will improve child emotional and pro-social </w:t>
            </w:r>
            <w:proofErr w:type="spellStart"/>
            <w:r w:rsidRPr="00521459">
              <w:rPr>
                <w:rFonts w:ascii="Arial" w:hAnsi="Arial" w:cs="Arial"/>
                <w:szCs w:val="22"/>
                <w:lang w:val="en-US"/>
              </w:rPr>
              <w:t>behaviours</w:t>
            </w:r>
            <w:proofErr w:type="spellEnd"/>
            <w:r w:rsidRPr="00521459">
              <w:rPr>
                <w:rFonts w:ascii="Arial" w:hAnsi="Arial" w:cs="Arial"/>
                <w:szCs w:val="22"/>
                <w:lang w:val="en-US"/>
              </w:rPr>
              <w:t xml:space="preserve">. </w:t>
            </w:r>
          </w:p>
        </w:tc>
      </w:tr>
      <w:tr w:rsidR="00195D39" w:rsidRPr="00521459" w14:paraId="7DEBD496" w14:textId="77777777" w:rsidTr="00E75460">
        <w:trPr>
          <w:trHeight w:val="834"/>
        </w:trPr>
        <w:tc>
          <w:tcPr>
            <w:tcW w:w="1413"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2CD5E853"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rPr>
              <w:t xml:space="preserve">TARGET POPULATION </w:t>
            </w:r>
          </w:p>
        </w:tc>
        <w:tc>
          <w:tcPr>
            <w:tcW w:w="1701"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253E78D1"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rPr>
              <w:t>INPUTS</w:t>
            </w:r>
          </w:p>
        </w:tc>
        <w:tc>
          <w:tcPr>
            <w:tcW w:w="3544"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8ADBA66"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eastAsia="en-AU"/>
              </w:rPr>
              <w:t>EVIDENCE</w:t>
            </w:r>
          </w:p>
        </w:tc>
        <w:tc>
          <w:tcPr>
            <w:tcW w:w="4819"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BD4B80A"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rPr>
              <w:t>ACTIVITIES</w:t>
            </w:r>
          </w:p>
        </w:tc>
        <w:tc>
          <w:tcPr>
            <w:tcW w:w="1701"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5AA5416E"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rPr>
              <w:t xml:space="preserve">FAMILY &amp; CHILD OUTCOMES </w:t>
            </w:r>
          </w:p>
          <w:p w14:paraId="10CC0516" w14:textId="77777777" w:rsidR="00195D39" w:rsidRPr="00521459" w:rsidRDefault="00195D39" w:rsidP="00480155">
            <w:pPr>
              <w:jc w:val="center"/>
              <w:rPr>
                <w:rFonts w:ascii="Arial" w:hAnsi="Arial" w:cs="Arial"/>
                <w:b/>
                <w:color w:val="FFFFFF" w:themeColor="background1"/>
                <w:szCs w:val="22"/>
                <w:lang w:val="en-US"/>
              </w:rPr>
            </w:pPr>
            <w:r w:rsidRPr="00521459">
              <w:rPr>
                <w:rFonts w:ascii="Arial" w:hAnsi="Arial" w:cs="Arial"/>
                <w:b/>
                <w:color w:val="FFFFFF" w:themeColor="background1"/>
                <w:szCs w:val="22"/>
                <w:lang w:val="en-US"/>
              </w:rPr>
              <w:t>(outcome measures)</w:t>
            </w:r>
          </w:p>
        </w:tc>
      </w:tr>
      <w:tr w:rsidR="00195D39" w:rsidRPr="00521459" w14:paraId="3ACEC79E" w14:textId="77777777" w:rsidTr="00480155">
        <w:tc>
          <w:tcPr>
            <w:tcW w:w="1413" w:type="dxa"/>
            <w:tcBorders>
              <w:top w:val="single" w:sz="4" w:space="0" w:color="auto"/>
              <w:left w:val="single" w:sz="4" w:space="0" w:color="auto"/>
              <w:bottom w:val="single" w:sz="4" w:space="0" w:color="auto"/>
              <w:right w:val="single" w:sz="4" w:space="0" w:color="auto"/>
            </w:tcBorders>
          </w:tcPr>
          <w:p w14:paraId="5B477627" w14:textId="77777777" w:rsidR="00195D39" w:rsidRPr="00521459" w:rsidRDefault="00195D39" w:rsidP="00480155">
            <w:pPr>
              <w:autoSpaceDE w:val="0"/>
              <w:autoSpaceDN w:val="0"/>
              <w:adjustRightInd w:val="0"/>
              <w:rPr>
                <w:rFonts w:ascii="Arial" w:hAnsi="Arial" w:cs="Arial"/>
                <w:szCs w:val="22"/>
                <w:lang w:val="en-US"/>
              </w:rPr>
            </w:pPr>
            <w:r w:rsidRPr="00521459">
              <w:rPr>
                <w:rFonts w:ascii="Arial" w:hAnsi="Arial" w:cs="Arial"/>
                <w:szCs w:val="22"/>
                <w:lang w:val="en-US"/>
              </w:rPr>
              <w:t xml:space="preserve">Caregivers who have children up to six years of age that are in the process of making the transition to school </w:t>
            </w:r>
          </w:p>
        </w:tc>
        <w:tc>
          <w:tcPr>
            <w:tcW w:w="1701" w:type="dxa"/>
            <w:tcBorders>
              <w:top w:val="single" w:sz="4" w:space="0" w:color="auto"/>
              <w:left w:val="single" w:sz="4" w:space="0" w:color="auto"/>
              <w:bottom w:val="single" w:sz="4" w:space="0" w:color="auto"/>
              <w:right w:val="single" w:sz="4" w:space="0" w:color="auto"/>
            </w:tcBorders>
            <w:hideMark/>
          </w:tcPr>
          <w:p w14:paraId="5F8C9327" w14:textId="77777777" w:rsidR="00195D39" w:rsidRPr="00521459" w:rsidRDefault="00195D39" w:rsidP="00480155">
            <w:pPr>
              <w:autoSpaceDE w:val="0"/>
              <w:autoSpaceDN w:val="0"/>
              <w:adjustRightInd w:val="0"/>
              <w:rPr>
                <w:rFonts w:ascii="Arial" w:hAnsi="Arial" w:cs="Arial"/>
                <w:b/>
                <w:szCs w:val="22"/>
                <w:u w:val="single"/>
                <w:lang w:val="en-US"/>
              </w:rPr>
            </w:pPr>
            <w:r w:rsidRPr="00521459">
              <w:rPr>
                <w:rFonts w:ascii="Arial" w:hAnsi="Arial" w:cs="Arial"/>
                <w:b/>
                <w:szCs w:val="22"/>
                <w:u w:val="single"/>
                <w:lang w:val="en-US"/>
              </w:rPr>
              <w:t>Team:</w:t>
            </w:r>
          </w:p>
          <w:p w14:paraId="2EF628F8" w14:textId="77777777" w:rsidR="00195D39" w:rsidRPr="00521459" w:rsidRDefault="00195D39" w:rsidP="007A71A1">
            <w:pPr>
              <w:numPr>
                <w:ilvl w:val="0"/>
                <w:numId w:val="22"/>
              </w:numPr>
              <w:autoSpaceDE w:val="0"/>
              <w:autoSpaceDN w:val="0"/>
              <w:adjustRightInd w:val="0"/>
              <w:spacing w:after="200" w:line="276" w:lineRule="auto"/>
              <w:ind w:left="151" w:hanging="151"/>
              <w:contextualSpacing/>
              <w:rPr>
                <w:rFonts w:ascii="Arial" w:hAnsi="Arial" w:cs="Arial"/>
                <w:szCs w:val="22"/>
                <w:lang w:val="en-US"/>
              </w:rPr>
            </w:pPr>
            <w:r w:rsidRPr="00521459">
              <w:rPr>
                <w:rFonts w:ascii="Arial" w:hAnsi="Arial" w:cs="Arial"/>
                <w:szCs w:val="22"/>
                <w:lang w:val="en-US"/>
              </w:rPr>
              <w:t xml:space="preserve">Program Manager </w:t>
            </w:r>
          </w:p>
          <w:p w14:paraId="348E77DA" w14:textId="77777777" w:rsidR="00195D39" w:rsidRPr="00521459" w:rsidRDefault="00195D39" w:rsidP="007A71A1">
            <w:pPr>
              <w:numPr>
                <w:ilvl w:val="0"/>
                <w:numId w:val="22"/>
              </w:numPr>
              <w:autoSpaceDE w:val="0"/>
              <w:autoSpaceDN w:val="0"/>
              <w:adjustRightInd w:val="0"/>
              <w:spacing w:after="200" w:line="276" w:lineRule="auto"/>
              <w:ind w:left="151" w:hanging="151"/>
              <w:contextualSpacing/>
              <w:rPr>
                <w:rFonts w:ascii="Arial" w:hAnsi="Arial" w:cs="Arial"/>
                <w:szCs w:val="22"/>
                <w:lang w:val="en-US"/>
              </w:rPr>
            </w:pPr>
            <w:r w:rsidRPr="00521459">
              <w:rPr>
                <w:rFonts w:ascii="Arial" w:hAnsi="Arial" w:cs="Arial"/>
                <w:szCs w:val="22"/>
                <w:lang w:val="en-US"/>
              </w:rPr>
              <w:t xml:space="preserve">5 Early Childhood Educators </w:t>
            </w:r>
          </w:p>
          <w:p w14:paraId="5898C427" w14:textId="77777777" w:rsidR="00195D39" w:rsidRPr="00521459" w:rsidRDefault="00195D39" w:rsidP="00480155">
            <w:pPr>
              <w:autoSpaceDE w:val="0"/>
              <w:autoSpaceDN w:val="0"/>
              <w:adjustRightInd w:val="0"/>
              <w:rPr>
                <w:rFonts w:ascii="Arial" w:hAnsi="Arial" w:cs="Arial"/>
                <w:b/>
                <w:szCs w:val="22"/>
                <w:u w:val="single"/>
                <w:lang w:val="en-US"/>
              </w:rPr>
            </w:pPr>
            <w:r w:rsidRPr="00521459">
              <w:rPr>
                <w:rFonts w:ascii="Arial" w:hAnsi="Arial" w:cs="Arial"/>
                <w:b/>
                <w:szCs w:val="22"/>
                <w:u w:val="single"/>
                <w:lang w:val="en-US"/>
              </w:rPr>
              <w:t>Training:</w:t>
            </w:r>
          </w:p>
          <w:p w14:paraId="77AA03D3" w14:textId="77777777" w:rsidR="00195D39" w:rsidRPr="00521459" w:rsidRDefault="00195D39" w:rsidP="00480155">
            <w:pPr>
              <w:autoSpaceDE w:val="0"/>
              <w:autoSpaceDN w:val="0"/>
              <w:adjustRightInd w:val="0"/>
              <w:spacing w:after="200" w:line="276" w:lineRule="auto"/>
              <w:rPr>
                <w:rFonts w:ascii="Arial" w:hAnsi="Arial" w:cs="Arial"/>
                <w:szCs w:val="22"/>
                <w:lang w:val="en-US"/>
              </w:rPr>
            </w:pPr>
            <w:r w:rsidRPr="00521459">
              <w:rPr>
                <w:rFonts w:ascii="Arial" w:hAnsi="Arial" w:cs="Arial"/>
                <w:szCs w:val="22"/>
                <w:lang w:val="en-US"/>
              </w:rPr>
              <w:t xml:space="preserve">All staff attend the 2-day training in the practice. </w:t>
            </w:r>
          </w:p>
          <w:p w14:paraId="5061B8ED" w14:textId="77777777" w:rsidR="00195D39" w:rsidRPr="00521459" w:rsidRDefault="00195D39" w:rsidP="00480155">
            <w:pPr>
              <w:autoSpaceDE w:val="0"/>
              <w:autoSpaceDN w:val="0"/>
              <w:adjustRightInd w:val="0"/>
              <w:rPr>
                <w:rFonts w:ascii="Arial" w:hAnsi="Arial" w:cs="Arial"/>
                <w:b/>
                <w:szCs w:val="22"/>
                <w:u w:val="single"/>
                <w:lang w:val="en-US"/>
              </w:rPr>
            </w:pPr>
            <w:r w:rsidRPr="00521459">
              <w:rPr>
                <w:rFonts w:ascii="Arial" w:hAnsi="Arial" w:cs="Arial"/>
                <w:b/>
                <w:szCs w:val="22"/>
                <w:u w:val="single"/>
                <w:lang w:val="en-US"/>
              </w:rPr>
              <w:t>Supervision:</w:t>
            </w:r>
          </w:p>
          <w:p w14:paraId="50003EED" w14:textId="77777777" w:rsidR="00195D39" w:rsidRPr="00521459" w:rsidRDefault="00195D39" w:rsidP="00480155">
            <w:pPr>
              <w:autoSpaceDE w:val="0"/>
              <w:autoSpaceDN w:val="0"/>
              <w:adjustRightInd w:val="0"/>
              <w:rPr>
                <w:rFonts w:ascii="Arial" w:hAnsi="Arial" w:cs="Arial"/>
                <w:color w:val="000000" w:themeColor="text1"/>
                <w:szCs w:val="22"/>
                <w:lang w:val="en-US"/>
              </w:rPr>
            </w:pPr>
            <w:r w:rsidRPr="00521459">
              <w:rPr>
                <w:rFonts w:ascii="Arial" w:hAnsi="Arial" w:cs="Arial"/>
                <w:color w:val="000000" w:themeColor="text1"/>
                <w:szCs w:val="22"/>
                <w:lang w:val="en-US"/>
              </w:rPr>
              <w:t>Each team member is required to attend</w:t>
            </w:r>
          </w:p>
          <w:p w14:paraId="347AFA57" w14:textId="77777777"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szCs w:val="22"/>
                <w:lang w:val="en-US"/>
              </w:rPr>
            </w:pPr>
            <w:r w:rsidRPr="00521459">
              <w:rPr>
                <w:rFonts w:ascii="Arial" w:hAnsi="Arial" w:cs="Arial"/>
                <w:szCs w:val="22"/>
                <w:lang w:val="en-US"/>
              </w:rPr>
              <w:t xml:space="preserve">fortnightly coaching with a </w:t>
            </w:r>
            <w:r w:rsidRPr="00521459">
              <w:rPr>
                <w:rFonts w:ascii="Arial" w:hAnsi="Arial" w:cs="Arial"/>
                <w:szCs w:val="22"/>
                <w:lang w:val="en-US"/>
              </w:rPr>
              <w:lastRenderedPageBreak/>
              <w:t>practice expert for 3 months</w:t>
            </w:r>
          </w:p>
          <w:p w14:paraId="6CE2B930" w14:textId="77777777"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szCs w:val="22"/>
                <w:lang w:val="en-US"/>
              </w:rPr>
            </w:pPr>
            <w:r w:rsidRPr="00521459">
              <w:rPr>
                <w:rFonts w:ascii="Arial" w:hAnsi="Arial" w:cs="Arial"/>
                <w:color w:val="000000" w:themeColor="text1"/>
                <w:szCs w:val="22"/>
                <w:lang w:val="en-US"/>
              </w:rPr>
              <w:t xml:space="preserve">Monthly individual supervision with team leader </w:t>
            </w:r>
          </w:p>
        </w:tc>
        <w:tc>
          <w:tcPr>
            <w:tcW w:w="3544" w:type="dxa"/>
            <w:tcBorders>
              <w:top w:val="single" w:sz="4" w:space="0" w:color="auto"/>
              <w:left w:val="single" w:sz="4" w:space="0" w:color="auto"/>
              <w:bottom w:val="single" w:sz="4" w:space="0" w:color="auto"/>
              <w:right w:val="single" w:sz="4" w:space="0" w:color="auto"/>
            </w:tcBorders>
          </w:tcPr>
          <w:p w14:paraId="50E7619E" w14:textId="2C6A9031"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color w:val="000000" w:themeColor="text1"/>
                <w:szCs w:val="22"/>
                <w:lang w:val="en-US"/>
              </w:rPr>
            </w:pPr>
            <w:r w:rsidRPr="00521459">
              <w:rPr>
                <w:rFonts w:ascii="Arial" w:hAnsi="Arial" w:cs="Arial"/>
                <w:color w:val="000000" w:themeColor="text1"/>
                <w:szCs w:val="22"/>
                <w:lang w:val="en-US"/>
              </w:rPr>
              <w:lastRenderedPageBreak/>
              <w:t xml:space="preserve">*Evidence from one randomized controlled trial indicates that </w:t>
            </w:r>
            <w:r w:rsidR="00765B6A">
              <w:rPr>
                <w:rFonts w:ascii="Arial" w:hAnsi="Arial" w:cs="Arial"/>
                <w:color w:val="000000" w:themeColor="text1"/>
                <w:szCs w:val="22"/>
                <w:lang w:val="en-US"/>
              </w:rPr>
              <w:t>m</w:t>
            </w:r>
            <w:r w:rsidRPr="00521459">
              <w:rPr>
                <w:rFonts w:ascii="Arial" w:hAnsi="Arial" w:cs="Arial"/>
                <w:color w:val="000000" w:themeColor="text1"/>
                <w:szCs w:val="22"/>
                <w:lang w:val="en-US"/>
              </w:rPr>
              <w:t xml:space="preserve">otivational interviewing techniques may support health professionals to engage and motivate clients towards </w:t>
            </w:r>
            <w:proofErr w:type="spellStart"/>
            <w:r w:rsidRPr="00521459">
              <w:rPr>
                <w:rFonts w:ascii="Arial" w:hAnsi="Arial" w:cs="Arial"/>
                <w:color w:val="000000" w:themeColor="text1"/>
                <w:szCs w:val="22"/>
                <w:lang w:val="en-US"/>
              </w:rPr>
              <w:t>behaviour</w:t>
            </w:r>
            <w:proofErr w:type="spellEnd"/>
            <w:r w:rsidRPr="00521459">
              <w:rPr>
                <w:rFonts w:ascii="Arial" w:hAnsi="Arial" w:cs="Arial"/>
                <w:color w:val="000000" w:themeColor="text1"/>
                <w:szCs w:val="22"/>
                <w:lang w:val="en-US"/>
              </w:rPr>
              <w:t xml:space="preserve"> change when signs of ambivalence arise </w:t>
            </w:r>
          </w:p>
          <w:p w14:paraId="5798DBEA" w14:textId="77777777" w:rsidR="00195D39" w:rsidRPr="00521459" w:rsidRDefault="00195D39" w:rsidP="00480155">
            <w:pPr>
              <w:autoSpaceDE w:val="0"/>
              <w:autoSpaceDN w:val="0"/>
              <w:adjustRightInd w:val="0"/>
              <w:ind w:left="151"/>
              <w:contextualSpacing/>
              <w:rPr>
                <w:rFonts w:ascii="Arial" w:hAnsi="Arial" w:cs="Arial"/>
                <w:color w:val="000000" w:themeColor="text1"/>
                <w:szCs w:val="22"/>
                <w:lang w:val="en-US"/>
              </w:rPr>
            </w:pPr>
          </w:p>
          <w:p w14:paraId="1E3980F8" w14:textId="77777777" w:rsidR="00195D39" w:rsidRPr="00521459" w:rsidRDefault="00195D39" w:rsidP="007A71A1">
            <w:pPr>
              <w:numPr>
                <w:ilvl w:val="0"/>
                <w:numId w:val="22"/>
              </w:numPr>
              <w:autoSpaceDE w:val="0"/>
              <w:autoSpaceDN w:val="0"/>
              <w:adjustRightInd w:val="0"/>
              <w:spacing w:after="200"/>
              <w:ind w:left="178" w:hanging="178"/>
              <w:contextualSpacing/>
              <w:rPr>
                <w:rFonts w:ascii="Arial" w:hAnsi="Arial" w:cs="Arial"/>
                <w:color w:val="000000" w:themeColor="text1"/>
                <w:szCs w:val="22"/>
                <w:lang w:val="en-US"/>
              </w:rPr>
            </w:pPr>
            <w:r w:rsidRPr="00521459">
              <w:rPr>
                <w:rFonts w:ascii="Arial" w:hAnsi="Arial" w:cs="Arial"/>
                <w:color w:val="000000" w:themeColor="text1"/>
                <w:szCs w:val="22"/>
                <w:lang w:val="en-US"/>
              </w:rPr>
              <w:t>*Evidence from systematic reviews indicate that responsive caregiver strategies for children up to six years of age, that take place during play and everyday activities: can improve:</w:t>
            </w:r>
          </w:p>
          <w:p w14:paraId="1F155F38" w14:textId="67E839DC" w:rsidR="00195D39" w:rsidRPr="00521459" w:rsidRDefault="00765B6A" w:rsidP="007A71A1">
            <w:pPr>
              <w:numPr>
                <w:ilvl w:val="1"/>
                <w:numId w:val="22"/>
              </w:numPr>
              <w:autoSpaceDE w:val="0"/>
              <w:autoSpaceDN w:val="0"/>
              <w:adjustRightInd w:val="0"/>
              <w:spacing w:after="200"/>
              <w:ind w:left="461" w:hanging="283"/>
              <w:contextualSpacing/>
              <w:rPr>
                <w:rFonts w:ascii="Arial" w:hAnsi="Arial" w:cs="Arial"/>
                <w:color w:val="000000" w:themeColor="text1"/>
                <w:szCs w:val="22"/>
                <w:lang w:val="en-US"/>
              </w:rPr>
            </w:pPr>
            <w:r>
              <w:rPr>
                <w:rFonts w:ascii="Arial" w:hAnsi="Arial" w:cs="Arial"/>
                <w:color w:val="000000" w:themeColor="text1"/>
                <w:szCs w:val="22"/>
                <w:lang w:val="en-US"/>
              </w:rPr>
              <w:t>c</w:t>
            </w:r>
            <w:r w:rsidR="00195D39" w:rsidRPr="00521459">
              <w:rPr>
                <w:rFonts w:ascii="Arial" w:hAnsi="Arial" w:cs="Arial"/>
                <w:color w:val="000000" w:themeColor="text1"/>
                <w:szCs w:val="22"/>
                <w:lang w:val="en-US"/>
              </w:rPr>
              <w:t xml:space="preserve">hild executive function and pro-social </w:t>
            </w:r>
            <w:proofErr w:type="spellStart"/>
            <w:r w:rsidR="00195D39" w:rsidRPr="00521459">
              <w:rPr>
                <w:rFonts w:ascii="Arial" w:hAnsi="Arial" w:cs="Arial"/>
                <w:color w:val="000000" w:themeColor="text1"/>
                <w:szCs w:val="22"/>
                <w:lang w:val="en-US"/>
              </w:rPr>
              <w:t>behaviour</w:t>
            </w:r>
            <w:proofErr w:type="spellEnd"/>
            <w:r w:rsidR="00195D39" w:rsidRPr="00521459">
              <w:rPr>
                <w:rFonts w:ascii="Arial" w:hAnsi="Arial" w:cs="Arial"/>
                <w:color w:val="000000" w:themeColor="text1"/>
                <w:szCs w:val="22"/>
                <w:lang w:val="en-US"/>
              </w:rPr>
              <w:t xml:space="preserve"> </w:t>
            </w:r>
          </w:p>
          <w:p w14:paraId="11F2B8DE" w14:textId="77777777" w:rsidR="00195D39" w:rsidRPr="00521459" w:rsidRDefault="00195D39" w:rsidP="00480155">
            <w:pPr>
              <w:autoSpaceDE w:val="0"/>
              <w:autoSpaceDN w:val="0"/>
              <w:adjustRightInd w:val="0"/>
              <w:spacing w:after="200"/>
              <w:ind w:left="461"/>
              <w:contextualSpacing/>
              <w:rPr>
                <w:rFonts w:ascii="Arial" w:hAnsi="Arial" w:cs="Arial"/>
                <w:color w:val="000000" w:themeColor="text1"/>
                <w:szCs w:val="22"/>
                <w:lang w:val="en-US"/>
              </w:rPr>
            </w:pPr>
          </w:p>
          <w:p w14:paraId="27AAE81A" w14:textId="57472C9D" w:rsidR="00195D39" w:rsidRPr="00521459" w:rsidRDefault="00765B6A" w:rsidP="007A71A1">
            <w:pPr>
              <w:numPr>
                <w:ilvl w:val="1"/>
                <w:numId w:val="22"/>
              </w:numPr>
              <w:autoSpaceDE w:val="0"/>
              <w:autoSpaceDN w:val="0"/>
              <w:adjustRightInd w:val="0"/>
              <w:spacing w:after="200"/>
              <w:ind w:left="461" w:hanging="283"/>
              <w:contextualSpacing/>
              <w:rPr>
                <w:rFonts w:ascii="Arial" w:hAnsi="Arial" w:cs="Arial"/>
                <w:color w:val="000000" w:themeColor="text1"/>
                <w:szCs w:val="22"/>
                <w:lang w:val="en-US"/>
              </w:rPr>
            </w:pPr>
            <w:r>
              <w:rPr>
                <w:rFonts w:ascii="Arial" w:hAnsi="Arial" w:cs="Arial"/>
                <w:color w:val="000000" w:themeColor="text1"/>
                <w:szCs w:val="22"/>
                <w:lang w:val="en-US"/>
              </w:rPr>
              <w:t>c</w:t>
            </w:r>
            <w:r w:rsidR="00195D39" w:rsidRPr="00521459">
              <w:rPr>
                <w:rFonts w:ascii="Arial" w:hAnsi="Arial" w:cs="Arial"/>
                <w:color w:val="000000" w:themeColor="text1"/>
                <w:szCs w:val="22"/>
                <w:lang w:val="en-US"/>
              </w:rPr>
              <w:t xml:space="preserve">hild learning including their spoken language skills, their </w:t>
            </w:r>
            <w:r w:rsidR="00195D39" w:rsidRPr="00521459">
              <w:rPr>
                <w:rFonts w:ascii="Arial" w:hAnsi="Arial" w:cs="Arial"/>
                <w:color w:val="000000" w:themeColor="text1"/>
                <w:szCs w:val="22"/>
                <w:lang w:val="en-US"/>
              </w:rPr>
              <w:lastRenderedPageBreak/>
              <w:t xml:space="preserve">expressive </w:t>
            </w:r>
            <w:r w:rsidR="000A3BEA" w:rsidRPr="00521459">
              <w:rPr>
                <w:rFonts w:ascii="Arial" w:hAnsi="Arial" w:cs="Arial"/>
                <w:color w:val="000000" w:themeColor="text1"/>
                <w:szCs w:val="22"/>
                <w:lang w:val="en-US"/>
              </w:rPr>
              <w:t>vocabulary,</w:t>
            </w:r>
            <w:r w:rsidR="00195D39" w:rsidRPr="00521459">
              <w:rPr>
                <w:rFonts w:ascii="Arial" w:hAnsi="Arial" w:cs="Arial"/>
                <w:color w:val="000000" w:themeColor="text1"/>
                <w:szCs w:val="22"/>
                <w:lang w:val="en-US"/>
              </w:rPr>
              <w:t xml:space="preserve"> and their early reading skills </w:t>
            </w:r>
          </w:p>
          <w:p w14:paraId="629703E9" w14:textId="77777777" w:rsidR="00195D39" w:rsidRPr="00521459" w:rsidRDefault="00195D39" w:rsidP="00480155">
            <w:pPr>
              <w:autoSpaceDE w:val="0"/>
              <w:autoSpaceDN w:val="0"/>
              <w:adjustRightInd w:val="0"/>
              <w:rPr>
                <w:rFonts w:ascii="Arial" w:hAnsi="Arial" w:cs="Arial"/>
                <w:i/>
                <w:color w:val="000000" w:themeColor="text1"/>
                <w:szCs w:val="22"/>
                <w:lang w:val="en-US"/>
              </w:rPr>
            </w:pPr>
            <w:r w:rsidRPr="00521459">
              <w:rPr>
                <w:rFonts w:ascii="Arial" w:hAnsi="Arial" w:cs="Arial"/>
                <w:i/>
                <w:color w:val="000000" w:themeColor="text1"/>
                <w:szCs w:val="22"/>
                <w:lang w:val="en-US"/>
              </w:rPr>
              <w:t>(please include references)</w:t>
            </w:r>
          </w:p>
          <w:p w14:paraId="567DF303" w14:textId="0260EBC4" w:rsidR="00195D39" w:rsidRPr="00521459" w:rsidRDefault="00195D39" w:rsidP="00480155">
            <w:pPr>
              <w:autoSpaceDE w:val="0"/>
              <w:autoSpaceDN w:val="0"/>
              <w:adjustRightInd w:val="0"/>
              <w:rPr>
                <w:rFonts w:ascii="Arial" w:hAnsi="Arial" w:cs="Arial"/>
                <w:szCs w:val="22"/>
                <w:lang w:val="en-US"/>
              </w:rPr>
            </w:pPr>
            <w:r w:rsidRPr="00521459">
              <w:rPr>
                <w:rFonts w:ascii="Arial" w:hAnsi="Arial" w:cs="Arial"/>
                <w:i/>
                <w:color w:val="000000" w:themeColor="text1"/>
                <w:szCs w:val="22"/>
                <w:lang w:val="en-US"/>
              </w:rPr>
              <w:t xml:space="preserve">*This evidence is only an example it should not be copied into a program logic </w:t>
            </w:r>
            <w:r w:rsidR="00F176A2" w:rsidRPr="00521459">
              <w:rPr>
                <w:rFonts w:ascii="Arial" w:hAnsi="Arial" w:cs="Arial"/>
                <w:i/>
                <w:color w:val="000000" w:themeColor="text1"/>
                <w:szCs w:val="22"/>
                <w:lang w:val="en-US"/>
              </w:rPr>
              <w:t>because</w:t>
            </w:r>
            <w:r w:rsidRPr="00521459">
              <w:rPr>
                <w:rFonts w:ascii="Arial" w:hAnsi="Arial" w:cs="Arial"/>
                <w:i/>
                <w:color w:val="000000" w:themeColor="text1"/>
                <w:szCs w:val="22"/>
                <w:lang w:val="en-US"/>
              </w:rPr>
              <w:t xml:space="preserve"> it may not be the most up-to-date literature.</w:t>
            </w:r>
          </w:p>
        </w:tc>
        <w:tc>
          <w:tcPr>
            <w:tcW w:w="4819" w:type="dxa"/>
            <w:tcBorders>
              <w:top w:val="single" w:sz="4" w:space="0" w:color="auto"/>
              <w:left w:val="single" w:sz="4" w:space="0" w:color="auto"/>
              <w:bottom w:val="single" w:sz="4" w:space="0" w:color="auto"/>
              <w:right w:val="single" w:sz="4" w:space="0" w:color="auto"/>
            </w:tcBorders>
          </w:tcPr>
          <w:p w14:paraId="38E08D1C" w14:textId="77777777" w:rsidR="00195D39" w:rsidRPr="00521459" w:rsidRDefault="00195D39" w:rsidP="00480155">
            <w:pPr>
              <w:autoSpaceDE w:val="0"/>
              <w:autoSpaceDN w:val="0"/>
              <w:adjustRightInd w:val="0"/>
              <w:rPr>
                <w:rFonts w:ascii="Arial" w:hAnsi="Arial" w:cs="Arial"/>
                <w:color w:val="000000" w:themeColor="text1"/>
                <w:szCs w:val="22"/>
                <w:lang w:val="en-US"/>
              </w:rPr>
            </w:pPr>
            <w:r w:rsidRPr="00521459">
              <w:rPr>
                <w:rFonts w:ascii="Arial" w:hAnsi="Arial" w:cs="Arial"/>
                <w:b/>
                <w:color w:val="000000" w:themeColor="text1"/>
                <w:szCs w:val="22"/>
                <w:lang w:val="en-US"/>
              </w:rPr>
              <w:lastRenderedPageBreak/>
              <w:t>Program activity 1</w:t>
            </w:r>
            <w:r w:rsidRPr="00521459">
              <w:rPr>
                <w:rFonts w:ascii="Arial" w:hAnsi="Arial" w:cs="Arial"/>
                <w:color w:val="000000" w:themeColor="text1"/>
                <w:szCs w:val="22"/>
                <w:lang w:val="en-US"/>
              </w:rPr>
              <w:t>: Staff use motivational Interviewing to encourage parent’s engagement in the workshop practices and enhance their motivation to use the new parenting skills.</w:t>
            </w:r>
          </w:p>
          <w:p w14:paraId="19924EE7" w14:textId="77777777" w:rsidR="00195D39" w:rsidRPr="00521459" w:rsidRDefault="00195D39" w:rsidP="00480155">
            <w:pPr>
              <w:autoSpaceDE w:val="0"/>
              <w:autoSpaceDN w:val="0"/>
              <w:adjustRightInd w:val="0"/>
              <w:rPr>
                <w:rFonts w:ascii="Arial" w:hAnsi="Arial" w:cs="Arial"/>
                <w:color w:val="000000" w:themeColor="text1"/>
                <w:szCs w:val="22"/>
                <w:lang w:val="en-US"/>
              </w:rPr>
            </w:pPr>
          </w:p>
          <w:p w14:paraId="1CE9C4B1" w14:textId="77777777" w:rsidR="00195D39" w:rsidRPr="00521459" w:rsidRDefault="00195D39" w:rsidP="00480155">
            <w:pPr>
              <w:rPr>
                <w:rFonts w:ascii="Arial" w:hAnsi="Arial" w:cs="Arial"/>
                <w:color w:val="000000" w:themeColor="text1"/>
                <w:szCs w:val="22"/>
                <w:lang w:val="en-US"/>
              </w:rPr>
            </w:pPr>
            <w:r w:rsidRPr="00521459">
              <w:rPr>
                <w:rFonts w:ascii="Arial" w:hAnsi="Arial" w:cs="Arial"/>
                <w:b/>
                <w:color w:val="000000" w:themeColor="text1"/>
                <w:szCs w:val="22"/>
                <w:lang w:val="en-US"/>
              </w:rPr>
              <w:t>Program activity 2</w:t>
            </w:r>
            <w:r w:rsidRPr="00521459">
              <w:rPr>
                <w:rFonts w:ascii="Arial" w:hAnsi="Arial" w:cs="Arial"/>
                <w:color w:val="000000" w:themeColor="text1"/>
                <w:szCs w:val="22"/>
                <w:lang w:val="en-US"/>
              </w:rPr>
              <w:t>:</w:t>
            </w:r>
          </w:p>
          <w:p w14:paraId="4F2B8CCC" w14:textId="77777777" w:rsidR="00195D39" w:rsidRPr="00521459" w:rsidRDefault="00195D39" w:rsidP="00480155">
            <w:pPr>
              <w:autoSpaceDE w:val="0"/>
              <w:autoSpaceDN w:val="0"/>
              <w:adjustRightInd w:val="0"/>
              <w:spacing w:after="200" w:line="276" w:lineRule="auto"/>
              <w:contextualSpacing/>
              <w:rPr>
                <w:rFonts w:ascii="Arial" w:hAnsi="Arial" w:cs="Arial"/>
                <w:szCs w:val="22"/>
                <w:lang w:val="en-US"/>
              </w:rPr>
            </w:pPr>
            <w:r w:rsidRPr="00521459">
              <w:rPr>
                <w:rFonts w:ascii="Arial" w:hAnsi="Arial" w:cs="Arial"/>
                <w:szCs w:val="22"/>
                <w:lang w:val="en-US"/>
              </w:rPr>
              <w:t xml:space="preserve">Staff role model respectful relationships and responsive engagement strategies below during play activities (e.g. reading, storytelling). </w:t>
            </w:r>
          </w:p>
          <w:p w14:paraId="54C5476C" w14:textId="77777777"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color w:val="000000" w:themeColor="text1"/>
                <w:szCs w:val="22"/>
                <w:lang w:val="en-US"/>
              </w:rPr>
            </w:pPr>
            <w:r w:rsidRPr="00521459">
              <w:rPr>
                <w:rFonts w:ascii="Arial" w:hAnsi="Arial" w:cs="Arial"/>
                <w:color w:val="000000" w:themeColor="text1"/>
                <w:szCs w:val="22"/>
                <w:lang w:val="en-US"/>
              </w:rPr>
              <w:t>warm and nurturing interactions (e.g. making eye contact while speaking a calm voice)</w:t>
            </w:r>
          </w:p>
          <w:p w14:paraId="2F51E7DB" w14:textId="79B9232F"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color w:val="000000" w:themeColor="text1"/>
                <w:szCs w:val="22"/>
                <w:lang w:val="en-US"/>
              </w:rPr>
            </w:pPr>
            <w:r w:rsidRPr="00521459">
              <w:rPr>
                <w:rFonts w:ascii="Arial" w:hAnsi="Arial" w:cs="Arial"/>
                <w:color w:val="000000" w:themeColor="text1"/>
                <w:szCs w:val="22"/>
                <w:lang w:val="en-US"/>
              </w:rPr>
              <w:t>following the child’s lead by responding to the interests and signals of the child (</w:t>
            </w:r>
            <w:r w:rsidR="00F176A2" w:rsidRPr="00521459">
              <w:rPr>
                <w:rFonts w:ascii="Arial" w:hAnsi="Arial" w:cs="Arial"/>
                <w:color w:val="000000" w:themeColor="text1"/>
                <w:szCs w:val="22"/>
                <w:lang w:val="en-US"/>
              </w:rPr>
              <w:t>i.e.</w:t>
            </w:r>
            <w:r w:rsidRPr="00521459">
              <w:rPr>
                <w:rFonts w:ascii="Arial" w:hAnsi="Arial" w:cs="Arial"/>
                <w:color w:val="000000" w:themeColor="text1"/>
                <w:szCs w:val="22"/>
                <w:lang w:val="en-US"/>
              </w:rPr>
              <w:t xml:space="preserve">, expanding on the child's speech, responding to the child's questions or requests) </w:t>
            </w:r>
          </w:p>
          <w:p w14:paraId="74388C6E" w14:textId="77777777"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color w:val="000000" w:themeColor="text1"/>
                <w:szCs w:val="22"/>
                <w:lang w:val="en-US"/>
              </w:rPr>
            </w:pPr>
            <w:r w:rsidRPr="00521459">
              <w:rPr>
                <w:rFonts w:ascii="Arial" w:hAnsi="Arial" w:cs="Arial"/>
                <w:color w:val="000000" w:themeColor="text1"/>
                <w:szCs w:val="22"/>
                <w:lang w:val="en-US"/>
              </w:rPr>
              <w:t xml:space="preserve">providing guidance to promote learning by listening and talking with the child (i.e., </w:t>
            </w:r>
            <w:r w:rsidRPr="00521459">
              <w:rPr>
                <w:rFonts w:ascii="Arial" w:hAnsi="Arial" w:cs="Arial"/>
                <w:color w:val="000000" w:themeColor="text1"/>
                <w:szCs w:val="22"/>
                <w:lang w:val="en-US"/>
              </w:rPr>
              <w:lastRenderedPageBreak/>
              <w:t xml:space="preserve">pointing and naming objects in a book, posing questions to the child) during play activities </w:t>
            </w:r>
          </w:p>
          <w:p w14:paraId="387049ED" w14:textId="77777777" w:rsidR="00195D39" w:rsidRPr="00521459" w:rsidRDefault="00195D39" w:rsidP="007A71A1">
            <w:pPr>
              <w:numPr>
                <w:ilvl w:val="0"/>
                <w:numId w:val="22"/>
              </w:numPr>
              <w:autoSpaceDE w:val="0"/>
              <w:autoSpaceDN w:val="0"/>
              <w:adjustRightInd w:val="0"/>
              <w:spacing w:after="0"/>
              <w:ind w:left="151" w:hanging="151"/>
              <w:contextualSpacing/>
              <w:rPr>
                <w:rFonts w:ascii="Arial" w:hAnsi="Arial" w:cs="Arial"/>
                <w:color w:val="000000" w:themeColor="text1"/>
                <w:szCs w:val="22"/>
                <w:lang w:val="en-US"/>
              </w:rPr>
            </w:pPr>
            <w:r w:rsidRPr="00521459">
              <w:rPr>
                <w:rFonts w:ascii="Arial" w:hAnsi="Arial" w:cs="Arial"/>
                <w:color w:val="000000" w:themeColor="text1"/>
                <w:szCs w:val="22"/>
                <w:lang w:val="en-US"/>
              </w:rPr>
              <w:t xml:space="preserve">giving verbal reinforcement (or praise) to build children’s confidence in learning </w:t>
            </w:r>
          </w:p>
          <w:p w14:paraId="46D0ED94" w14:textId="77777777" w:rsidR="00195D39" w:rsidRPr="00521459" w:rsidRDefault="00195D39" w:rsidP="00480155">
            <w:pPr>
              <w:autoSpaceDE w:val="0"/>
              <w:autoSpaceDN w:val="0"/>
              <w:adjustRightInd w:val="0"/>
              <w:spacing w:after="200" w:line="276" w:lineRule="auto"/>
              <w:contextualSpacing/>
              <w:rPr>
                <w:rFonts w:ascii="Arial" w:hAnsi="Arial" w:cs="Arial"/>
                <w:szCs w:val="22"/>
                <w:lang w:val="en-US"/>
              </w:rPr>
            </w:pPr>
            <w:r w:rsidRPr="00521459">
              <w:rPr>
                <w:rFonts w:ascii="Arial" w:hAnsi="Arial" w:cs="Arial"/>
                <w:szCs w:val="22"/>
                <w:lang w:val="en-US"/>
              </w:rPr>
              <w:t>Then, Early Childhood Educators (ECE) encourage and support caregivers to interact with their children during play activities using the new skills.</w:t>
            </w:r>
          </w:p>
        </w:tc>
        <w:tc>
          <w:tcPr>
            <w:tcW w:w="1701" w:type="dxa"/>
            <w:tcBorders>
              <w:top w:val="single" w:sz="4" w:space="0" w:color="auto"/>
              <w:left w:val="single" w:sz="4" w:space="0" w:color="auto"/>
              <w:bottom w:val="single" w:sz="4" w:space="0" w:color="auto"/>
              <w:right w:val="single" w:sz="4" w:space="0" w:color="auto"/>
            </w:tcBorders>
          </w:tcPr>
          <w:p w14:paraId="5837107E" w14:textId="77777777" w:rsidR="00195D39" w:rsidRPr="00521459" w:rsidRDefault="00195D39" w:rsidP="00480155">
            <w:pPr>
              <w:autoSpaceDE w:val="0"/>
              <w:autoSpaceDN w:val="0"/>
              <w:adjustRightInd w:val="0"/>
              <w:rPr>
                <w:rFonts w:ascii="Arial" w:hAnsi="Arial" w:cs="Arial"/>
                <w:i/>
                <w:color w:val="000000" w:themeColor="text1"/>
                <w:szCs w:val="22"/>
                <w:lang w:val="en-US"/>
              </w:rPr>
            </w:pPr>
            <w:r w:rsidRPr="00521459">
              <w:rPr>
                <w:rFonts w:ascii="Arial" w:hAnsi="Arial" w:cs="Arial"/>
                <w:i/>
                <w:color w:val="000000" w:themeColor="text1"/>
                <w:szCs w:val="22"/>
                <w:lang w:val="en-US"/>
              </w:rPr>
              <w:lastRenderedPageBreak/>
              <w:t xml:space="preserve">The program will improve the following outcomes for families and/or children </w:t>
            </w:r>
          </w:p>
          <w:p w14:paraId="5380A7C9" w14:textId="77777777" w:rsidR="00195D39" w:rsidRPr="00521459" w:rsidRDefault="00195D39" w:rsidP="00480155">
            <w:pPr>
              <w:autoSpaceDE w:val="0"/>
              <w:autoSpaceDN w:val="0"/>
              <w:adjustRightInd w:val="0"/>
              <w:rPr>
                <w:rFonts w:ascii="Arial" w:hAnsi="Arial" w:cs="Arial"/>
                <w:i/>
                <w:color w:val="000000" w:themeColor="text1"/>
                <w:szCs w:val="22"/>
                <w:lang w:val="en-US"/>
              </w:rPr>
            </w:pPr>
          </w:p>
          <w:p w14:paraId="09B1A716" w14:textId="77777777" w:rsidR="00195D39" w:rsidRPr="00521459" w:rsidRDefault="00195D39" w:rsidP="007A71A1">
            <w:pPr>
              <w:numPr>
                <w:ilvl w:val="0"/>
                <w:numId w:val="24"/>
              </w:numPr>
              <w:spacing w:after="0"/>
              <w:ind w:left="259" w:hanging="259"/>
              <w:contextualSpacing/>
              <w:rPr>
                <w:rFonts w:ascii="Arial" w:hAnsi="Arial" w:cs="Arial"/>
                <w:b/>
                <w:i/>
                <w:szCs w:val="22"/>
                <w:lang w:val="en-US"/>
              </w:rPr>
            </w:pPr>
            <w:r w:rsidRPr="00521459">
              <w:rPr>
                <w:rFonts w:ascii="Arial" w:hAnsi="Arial" w:cs="Arial"/>
                <w:b/>
                <w:i/>
                <w:szCs w:val="22"/>
                <w:lang w:val="en-US"/>
              </w:rPr>
              <w:t xml:space="preserve">Improved child emotional and prosocial </w:t>
            </w:r>
            <w:proofErr w:type="spellStart"/>
            <w:r w:rsidRPr="00521459">
              <w:rPr>
                <w:rFonts w:ascii="Arial" w:hAnsi="Arial" w:cs="Arial"/>
                <w:b/>
                <w:i/>
                <w:szCs w:val="22"/>
                <w:lang w:val="en-US"/>
              </w:rPr>
              <w:t>behaviour</w:t>
            </w:r>
            <w:proofErr w:type="spellEnd"/>
            <w:r w:rsidRPr="00521459">
              <w:rPr>
                <w:rFonts w:ascii="Arial" w:hAnsi="Arial" w:cs="Arial"/>
                <w:b/>
                <w:i/>
                <w:szCs w:val="22"/>
                <w:lang w:val="en-US"/>
              </w:rPr>
              <w:t xml:space="preserve"> </w:t>
            </w:r>
          </w:p>
          <w:p w14:paraId="7F639B07" w14:textId="77777777" w:rsidR="00195D39" w:rsidRPr="00521459" w:rsidRDefault="00195D39" w:rsidP="00480155">
            <w:pPr>
              <w:rPr>
                <w:rFonts w:ascii="Arial" w:hAnsi="Arial" w:cs="Arial"/>
                <w:b/>
                <w:i/>
                <w:szCs w:val="22"/>
                <w:lang w:val="en-US"/>
              </w:rPr>
            </w:pPr>
            <w:r w:rsidRPr="00521459">
              <w:rPr>
                <w:rFonts w:ascii="Arial" w:hAnsi="Arial" w:cs="Arial"/>
                <w:b/>
                <w:i/>
                <w:szCs w:val="22"/>
                <w:lang w:val="en-US"/>
              </w:rPr>
              <w:t>Measure:</w:t>
            </w:r>
          </w:p>
          <w:p w14:paraId="2B3F69E9" w14:textId="77777777" w:rsidR="00195D39" w:rsidRPr="00521459" w:rsidRDefault="00195D39" w:rsidP="00480155">
            <w:pPr>
              <w:rPr>
                <w:rFonts w:ascii="Arial" w:hAnsi="Arial" w:cs="Arial"/>
                <w:szCs w:val="22"/>
                <w:lang w:val="en-US"/>
              </w:rPr>
            </w:pPr>
            <w:r w:rsidRPr="00521459">
              <w:rPr>
                <w:rFonts w:ascii="Arial" w:hAnsi="Arial" w:cs="Arial"/>
                <w:color w:val="000000" w:themeColor="text1"/>
                <w:szCs w:val="22"/>
                <w:lang w:val="en-US"/>
              </w:rPr>
              <w:t>The Strengths and Difficulties Questionnaire (SDQ)</w:t>
            </w:r>
          </w:p>
        </w:tc>
      </w:tr>
    </w:tbl>
    <w:p w14:paraId="29CCC62D" w14:textId="77777777" w:rsidR="00195D39" w:rsidRPr="00521459" w:rsidRDefault="00195D39" w:rsidP="00195D39">
      <w:pPr>
        <w:rPr>
          <w:rFonts w:ascii="Arial" w:eastAsia="Times New Roman" w:hAnsi="Arial" w:cs="Arial"/>
          <w:bCs/>
          <w:szCs w:val="22"/>
          <w:lang w:eastAsia="en-GB"/>
        </w:rPr>
      </w:pPr>
    </w:p>
    <w:p w14:paraId="2FDB74A8" w14:textId="77777777" w:rsidR="00195D39" w:rsidRPr="00521459" w:rsidRDefault="00195D39" w:rsidP="00195D39">
      <w:pPr>
        <w:rPr>
          <w:rFonts w:ascii="Arial" w:eastAsia="Calibri" w:hAnsi="Arial" w:cs="Arial"/>
          <w:b/>
          <w:szCs w:val="22"/>
        </w:rPr>
      </w:pPr>
      <w:r w:rsidRPr="00521459">
        <w:rPr>
          <w:rFonts w:ascii="Arial" w:eastAsia="Calibri" w:hAnsi="Arial" w:cs="Arial"/>
          <w:b/>
          <w:szCs w:val="22"/>
        </w:rPr>
        <w:t xml:space="preserve">Assumptions: </w:t>
      </w:r>
    </w:p>
    <w:p w14:paraId="11170F60" w14:textId="77777777" w:rsidR="00195D39" w:rsidRPr="00521459" w:rsidRDefault="00195D39" w:rsidP="00195D39">
      <w:pPr>
        <w:spacing w:line="270" w:lineRule="atLeast"/>
        <w:rPr>
          <w:rFonts w:ascii="Arial" w:eastAsia="Calibri" w:hAnsi="Arial" w:cs="Arial"/>
          <w:i/>
          <w:szCs w:val="22"/>
        </w:rPr>
      </w:pPr>
      <w:r w:rsidRPr="00521459">
        <w:rPr>
          <w:rFonts w:ascii="Arial" w:eastAsia="Calibri" w:hAnsi="Arial" w:cs="Arial"/>
          <w:i/>
          <w:szCs w:val="22"/>
        </w:rPr>
        <w:t xml:space="preserve">List and describe the assumptions associated with the ‘theory of change.’ </w:t>
      </w:r>
    </w:p>
    <w:p w14:paraId="3CB58E26" w14:textId="77777777" w:rsidR="00195D39" w:rsidRPr="00521459" w:rsidRDefault="00195D39" w:rsidP="007A71A1">
      <w:pPr>
        <w:pStyle w:val="ListParagraph"/>
        <w:numPr>
          <w:ilvl w:val="0"/>
          <w:numId w:val="25"/>
        </w:numPr>
        <w:tabs>
          <w:tab w:val="left" w:pos="720"/>
        </w:tabs>
        <w:spacing w:after="40" w:line="270" w:lineRule="atLeast"/>
        <w:rPr>
          <w:rFonts w:ascii="Arial" w:eastAsia="Times New Roman" w:hAnsi="Arial" w:cs="Arial"/>
          <w:bCs/>
          <w:lang w:eastAsia="en-GB"/>
        </w:rPr>
      </w:pPr>
      <w:r w:rsidRPr="00521459">
        <w:rPr>
          <w:rFonts w:ascii="Arial" w:eastAsia="Times New Roman" w:hAnsi="Arial" w:cs="Arial"/>
          <w:bCs/>
          <w:lang w:eastAsia="en-GB"/>
        </w:rPr>
        <w:t>educators should consider this practice as part of the broader range of transition to school practices to support their children to effectively transition to school.</w:t>
      </w:r>
    </w:p>
    <w:p w14:paraId="1C1B0B18" w14:textId="77777777" w:rsidR="00195D39" w:rsidRPr="00521459" w:rsidRDefault="00195D39" w:rsidP="007A71A1">
      <w:pPr>
        <w:pStyle w:val="ListParagraph"/>
        <w:numPr>
          <w:ilvl w:val="0"/>
          <w:numId w:val="25"/>
        </w:numPr>
        <w:tabs>
          <w:tab w:val="left" w:pos="720"/>
        </w:tabs>
        <w:spacing w:after="40" w:line="270" w:lineRule="atLeast"/>
        <w:rPr>
          <w:rFonts w:ascii="Arial" w:eastAsia="Times New Roman" w:hAnsi="Arial" w:cs="Arial"/>
          <w:bCs/>
          <w:lang w:eastAsia="en-GB"/>
        </w:rPr>
      </w:pPr>
      <w:r w:rsidRPr="00521459">
        <w:rPr>
          <w:rFonts w:ascii="Arial" w:eastAsia="Times" w:hAnsi="Arial" w:cs="Arial"/>
          <w:color w:val="000000"/>
          <w:shd w:val="clear" w:color="auto" w:fill="FFFFFF"/>
        </w:rPr>
        <w:t>services should consider the cost of backfill for staff that attend training when determining the cost of accessing this resource.</w:t>
      </w:r>
    </w:p>
    <w:p w14:paraId="54854F8A" w14:textId="77777777" w:rsidR="00195D39" w:rsidRPr="00521459" w:rsidRDefault="00195D39" w:rsidP="00195D39">
      <w:pPr>
        <w:rPr>
          <w:rFonts w:ascii="Arial" w:hAnsi="Arial" w:cs="Arial"/>
          <w:b/>
          <w:szCs w:val="22"/>
        </w:rPr>
      </w:pPr>
    </w:p>
    <w:p w14:paraId="19494756" w14:textId="77777777" w:rsidR="00195D39" w:rsidRPr="00521459" w:rsidRDefault="00195D39" w:rsidP="00195D39">
      <w:pPr>
        <w:rPr>
          <w:rFonts w:ascii="Arial" w:hAnsi="Arial" w:cs="Arial"/>
          <w:b/>
          <w:szCs w:val="22"/>
        </w:rPr>
        <w:sectPr w:rsidR="00195D39" w:rsidRPr="00521459" w:rsidSect="00480155">
          <w:pgSz w:w="15840" w:h="12240" w:orient="landscape"/>
          <w:pgMar w:top="1440" w:right="1440" w:bottom="1440" w:left="1440" w:header="720" w:footer="720" w:gutter="0"/>
          <w:cols w:space="720"/>
          <w:docGrid w:linePitch="360"/>
        </w:sectPr>
      </w:pPr>
    </w:p>
    <w:p w14:paraId="2B427ECB" w14:textId="77777777" w:rsidR="00195D39" w:rsidRPr="00521459" w:rsidRDefault="00195D39" w:rsidP="00195D39">
      <w:pPr>
        <w:rPr>
          <w:rFonts w:ascii="Arial" w:hAnsi="Arial" w:cs="Arial"/>
          <w:b/>
          <w:szCs w:val="22"/>
        </w:rPr>
      </w:pPr>
      <w:r w:rsidRPr="00521459">
        <w:rPr>
          <w:rFonts w:ascii="Arial" w:hAnsi="Arial" w:cs="Arial"/>
          <w:b/>
          <w:szCs w:val="22"/>
        </w:rPr>
        <w:lastRenderedPageBreak/>
        <w:t xml:space="preserve">Table 3: program logic elements </w:t>
      </w:r>
    </w:p>
    <w:p w14:paraId="3106EF57" w14:textId="77777777" w:rsidR="00195D39" w:rsidRPr="00521459" w:rsidRDefault="00195D39" w:rsidP="00195D39">
      <w:pPr>
        <w:rPr>
          <w:rFonts w:ascii="Arial" w:hAnsi="Arial" w:cs="Arial"/>
          <w:szCs w:val="22"/>
        </w:rPr>
      </w:pPr>
      <w:r w:rsidRPr="00521459">
        <w:rPr>
          <w:rFonts w:ascii="Arial" w:hAnsi="Arial" w:cs="Arial"/>
          <w:szCs w:val="22"/>
        </w:rPr>
        <w:t xml:space="preserve">This tables provides guidance on how to populate the program logic template on page 2. </w:t>
      </w:r>
    </w:p>
    <w:tbl>
      <w:tblPr>
        <w:tblStyle w:val="TableGrid"/>
        <w:tblW w:w="0" w:type="auto"/>
        <w:tblLook w:val="04A0" w:firstRow="1" w:lastRow="0" w:firstColumn="1" w:lastColumn="0" w:noHBand="0" w:noVBand="1"/>
      </w:tblPr>
      <w:tblGrid>
        <w:gridCol w:w="2263"/>
        <w:gridCol w:w="6804"/>
      </w:tblGrid>
      <w:tr w:rsidR="00195D39" w:rsidRPr="00521459" w14:paraId="059D8917" w14:textId="77777777" w:rsidTr="00E75460">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263" w:type="dxa"/>
          </w:tcPr>
          <w:p w14:paraId="72189BEB" w14:textId="77777777" w:rsidR="00195D39" w:rsidRPr="00521459" w:rsidRDefault="00195D39" w:rsidP="00480155">
            <w:pPr>
              <w:rPr>
                <w:rFonts w:ascii="Arial" w:hAnsi="Arial" w:cs="Arial"/>
                <w:b w:val="0"/>
                <w:szCs w:val="22"/>
              </w:rPr>
            </w:pPr>
            <w:r w:rsidRPr="00521459">
              <w:rPr>
                <w:rFonts w:ascii="Arial" w:hAnsi="Arial" w:cs="Arial"/>
                <w:szCs w:val="22"/>
              </w:rPr>
              <w:t>Key program logic element</w:t>
            </w:r>
          </w:p>
        </w:tc>
        <w:tc>
          <w:tcPr>
            <w:tcW w:w="6804" w:type="dxa"/>
          </w:tcPr>
          <w:p w14:paraId="352272DE" w14:textId="77777777" w:rsidR="00195D39" w:rsidRPr="00521459" w:rsidRDefault="00195D39" w:rsidP="00480155">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521459">
              <w:rPr>
                <w:rFonts w:ascii="Arial" w:hAnsi="Arial" w:cs="Arial"/>
                <w:szCs w:val="22"/>
              </w:rPr>
              <w:t xml:space="preserve">Description </w:t>
            </w:r>
          </w:p>
        </w:tc>
      </w:tr>
      <w:tr w:rsidR="00195D39" w:rsidRPr="00521459" w14:paraId="5301C2B3"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07A0F40D"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 xml:space="preserve">Target population </w:t>
            </w:r>
          </w:p>
        </w:tc>
        <w:tc>
          <w:tcPr>
            <w:tcW w:w="6804" w:type="dxa"/>
          </w:tcPr>
          <w:p w14:paraId="44BF4F25" w14:textId="2A25FDC6" w:rsidR="00195D39" w:rsidRPr="007E5E65" w:rsidRDefault="00195D39" w:rsidP="00480155">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Describe the characteristics of the population who will receive the program, </w:t>
            </w:r>
            <w:r w:rsidR="000A3BEA" w:rsidRPr="007E5E65">
              <w:rPr>
                <w:rFonts w:ascii="Arial" w:hAnsi="Arial" w:cs="Arial"/>
                <w:sz w:val="20"/>
                <w:szCs w:val="20"/>
              </w:rPr>
              <w:t>training,</w:t>
            </w:r>
            <w:r w:rsidRPr="007E5E65">
              <w:rPr>
                <w:rFonts w:ascii="Arial" w:hAnsi="Arial" w:cs="Arial"/>
                <w:sz w:val="20"/>
                <w:szCs w:val="20"/>
              </w:rPr>
              <w:t xml:space="preserve"> or resource from the facilitator (e.g. educators or families of children up to six years of age; children aged six to eight years). This is also the person who will participate in the activities. Activities are described below. </w:t>
            </w:r>
          </w:p>
          <w:p w14:paraId="7A4C0FA9" w14:textId="5B29F577" w:rsidR="00195D39" w:rsidRPr="007E5E65" w:rsidRDefault="00195D39" w:rsidP="00480155">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E5E65">
              <w:rPr>
                <w:rFonts w:ascii="Arial" w:hAnsi="Arial" w:cs="Arial"/>
                <w:i/>
                <w:sz w:val="20"/>
                <w:szCs w:val="20"/>
              </w:rPr>
              <w:t>Note: the target population is usually the group that receives the program (in the example below it is the parent). Usually other people will also experience changes from the program (in our example logic, children change when responsive caregiving is taught to parents) but the child in that case will not be the target population because the parents are the participants who receive the program and then use the strategies with children. It is important to list the child’s age range because the activities will change based on the age range of the child. For example, parent</w:t>
            </w:r>
            <w:r w:rsidR="002F5BCC">
              <w:rPr>
                <w:rFonts w:ascii="Arial" w:hAnsi="Arial" w:cs="Arial"/>
                <w:i/>
                <w:sz w:val="20"/>
                <w:szCs w:val="20"/>
              </w:rPr>
              <w:t>s</w:t>
            </w:r>
            <w:r w:rsidRPr="007E5E65">
              <w:rPr>
                <w:rFonts w:ascii="Arial" w:hAnsi="Arial" w:cs="Arial"/>
                <w:i/>
                <w:sz w:val="20"/>
                <w:szCs w:val="20"/>
              </w:rPr>
              <w:t xml:space="preserve"> of children who are under six years of age will use different strategies compared to parents of infants or teenagers 13 to 16 years of age.  </w:t>
            </w:r>
          </w:p>
        </w:tc>
      </w:tr>
      <w:tr w:rsidR="00195D39" w:rsidRPr="00521459" w14:paraId="773EC3EF"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0597340F"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Inputs</w:t>
            </w:r>
          </w:p>
        </w:tc>
        <w:tc>
          <w:tcPr>
            <w:tcW w:w="6804" w:type="dxa"/>
          </w:tcPr>
          <w:p w14:paraId="14B4CD90" w14:textId="0D810E0E"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List all the resources (e.g. staff time, finances, equipment and/or facilities) that are required to implement the program</w:t>
            </w:r>
            <w:r w:rsidR="002F5BCC">
              <w:rPr>
                <w:rFonts w:ascii="Arial" w:hAnsi="Arial" w:cs="Arial"/>
                <w:sz w:val="20"/>
                <w:szCs w:val="20"/>
              </w:rPr>
              <w:t xml:space="preserve">, </w:t>
            </w:r>
            <w:proofErr w:type="gramStart"/>
            <w:r w:rsidRPr="007E5E65">
              <w:rPr>
                <w:rFonts w:ascii="Arial" w:hAnsi="Arial" w:cs="Arial"/>
                <w:sz w:val="20"/>
                <w:szCs w:val="20"/>
              </w:rPr>
              <w:t>training</w:t>
            </w:r>
            <w:proofErr w:type="gramEnd"/>
            <w:r w:rsidRPr="007E5E65">
              <w:rPr>
                <w:rFonts w:ascii="Arial" w:hAnsi="Arial" w:cs="Arial"/>
                <w:sz w:val="20"/>
                <w:szCs w:val="20"/>
              </w:rPr>
              <w:t xml:space="preserve"> or resource.</w:t>
            </w:r>
          </w:p>
        </w:tc>
      </w:tr>
      <w:tr w:rsidR="00195D39" w:rsidRPr="00521459" w14:paraId="6677F346"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3DEF91A0"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Evidence</w:t>
            </w:r>
          </w:p>
        </w:tc>
        <w:tc>
          <w:tcPr>
            <w:tcW w:w="6804" w:type="dxa"/>
          </w:tcPr>
          <w:p w14:paraId="2AB26CE3" w14:textId="1CC65C1C"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Summarise the available research evidence that demonstrates how the program, training or resource will achieve the outcome/s (related to communication, wellbeing, </w:t>
            </w:r>
            <w:r w:rsidR="000A3BEA" w:rsidRPr="007E5E65">
              <w:rPr>
                <w:rFonts w:ascii="Arial" w:hAnsi="Arial" w:cs="Arial"/>
                <w:sz w:val="20"/>
                <w:szCs w:val="20"/>
              </w:rPr>
              <w:t>access,</w:t>
            </w:r>
            <w:r w:rsidRPr="007E5E65">
              <w:rPr>
                <w:rFonts w:ascii="Arial" w:hAnsi="Arial" w:cs="Arial"/>
                <w:sz w:val="20"/>
                <w:szCs w:val="20"/>
              </w:rPr>
              <w:t xml:space="preserve"> and participation) with the target population. This includes available evidence on this specific program, training or resource or other programs and practices that have the same approach, </w:t>
            </w:r>
            <w:r w:rsidR="000A3BEA" w:rsidRPr="007E5E65">
              <w:rPr>
                <w:rFonts w:ascii="Arial" w:hAnsi="Arial" w:cs="Arial"/>
                <w:sz w:val="20"/>
                <w:szCs w:val="20"/>
              </w:rPr>
              <w:t>outcome,</w:t>
            </w:r>
            <w:r w:rsidRPr="007E5E65">
              <w:rPr>
                <w:rFonts w:ascii="Arial" w:hAnsi="Arial" w:cs="Arial"/>
                <w:sz w:val="20"/>
                <w:szCs w:val="20"/>
              </w:rPr>
              <w:t xml:space="preserve"> and target population. Please include references.</w:t>
            </w:r>
          </w:p>
          <w:p w14:paraId="1A07F810"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EC44F1C" w14:textId="4673748B"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Starting with evidence from published systematic reviews and randomised controlled trials (RCT).  If systematic review or RCT evidence does not exist, then list evidence from quasi-experimental designs, interrupted time series or observational studies.</w:t>
            </w:r>
          </w:p>
          <w:p w14:paraId="0C1BC216"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FF18276"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(e.g. Evidence from systematic reviews indicate that responsive caregiver strategies for children up to six years of age, that take place during play and everyday activities can improve child executive function and pro-social behaviour.)</w:t>
            </w:r>
          </w:p>
          <w:p w14:paraId="0F26B2C0"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A426F9" w14:textId="614C1C8D"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Please see table </w:t>
            </w:r>
            <w:r w:rsidR="00DB27B5">
              <w:rPr>
                <w:rFonts w:ascii="Arial" w:hAnsi="Arial" w:cs="Arial"/>
                <w:sz w:val="20"/>
                <w:szCs w:val="20"/>
              </w:rPr>
              <w:t>4</w:t>
            </w:r>
            <w:r w:rsidRPr="007E5E65">
              <w:rPr>
                <w:rFonts w:ascii="Arial" w:hAnsi="Arial" w:cs="Arial"/>
                <w:sz w:val="20"/>
                <w:szCs w:val="20"/>
              </w:rPr>
              <w:t xml:space="preserve"> for a description of each of the study designs listed above. </w:t>
            </w:r>
          </w:p>
        </w:tc>
      </w:tr>
      <w:tr w:rsidR="00195D39" w:rsidRPr="00521459" w14:paraId="701A8F52"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22BCB5F3"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lastRenderedPageBreak/>
              <w:t xml:space="preserve">Activities  </w:t>
            </w:r>
          </w:p>
          <w:p w14:paraId="3C9CE5DF"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(see example table below for level of detail required)</w:t>
            </w:r>
          </w:p>
        </w:tc>
        <w:tc>
          <w:tcPr>
            <w:tcW w:w="6804" w:type="dxa"/>
          </w:tcPr>
          <w:p w14:paraId="6A2B777F" w14:textId="77777777" w:rsidR="00195D39" w:rsidRPr="007E5E65"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Based on your identified outcomes (related to communication, wellbeing, access and participation) and target population, and what the evidence suggests as the most effective way to achieve the outcomes, describe what your program, training or resource will look like or result in in terms of activities that children and/or families will participate in. </w:t>
            </w:r>
          </w:p>
          <w:p w14:paraId="20943B06" w14:textId="77777777" w:rsidR="00195D39" w:rsidRPr="007E5E65"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A920A1" w14:textId="77777777" w:rsidR="00195D39" w:rsidRPr="007E5E65"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For example, an activity might include the following information: </w:t>
            </w:r>
          </w:p>
          <w:p w14:paraId="0055BD53" w14:textId="04D9B038" w:rsidR="00195D39" w:rsidRPr="007E5E65"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Staff role model the respectful relationships and responsive engagement strategies below during play activities (e.g. reading, storytelling). </w:t>
            </w:r>
          </w:p>
          <w:p w14:paraId="744CBDF0" w14:textId="2E4A13CF" w:rsidR="00195D39" w:rsidRPr="007E5E65" w:rsidRDefault="00195D39" w:rsidP="007A71A1">
            <w:pPr>
              <w:numPr>
                <w:ilvl w:val="0"/>
                <w:numId w:val="23"/>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7E5E65">
              <w:rPr>
                <w:rFonts w:ascii="Arial" w:eastAsia="Calibri" w:hAnsi="Arial" w:cs="Arial"/>
                <w:color w:val="000000"/>
                <w:sz w:val="20"/>
                <w:szCs w:val="20"/>
              </w:rPr>
              <w:t>Warm and nurturing interactions (e.g. making eye contact, using a calm voice).</w:t>
            </w:r>
          </w:p>
          <w:p w14:paraId="3F1FA783" w14:textId="6AE6C044" w:rsidR="00195D39" w:rsidRPr="007E5E65" w:rsidRDefault="00195D39" w:rsidP="007A71A1">
            <w:pPr>
              <w:numPr>
                <w:ilvl w:val="0"/>
                <w:numId w:val="23"/>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7E5E65">
              <w:rPr>
                <w:rFonts w:ascii="Arial" w:eastAsia="Calibri" w:hAnsi="Arial" w:cs="Arial"/>
                <w:color w:val="000000"/>
                <w:sz w:val="20"/>
                <w:szCs w:val="20"/>
              </w:rPr>
              <w:t xml:space="preserve">Following the child’s lead by responding to the interests and signals of the child (e.g. expanding on the child's speech, responding to the child's questions or requests). </w:t>
            </w:r>
          </w:p>
          <w:p w14:paraId="3C6A101A" w14:textId="316AE944" w:rsidR="00195D39" w:rsidRPr="007E5E65" w:rsidRDefault="00195D39" w:rsidP="007A71A1">
            <w:pPr>
              <w:numPr>
                <w:ilvl w:val="0"/>
                <w:numId w:val="23"/>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7E5E65">
              <w:rPr>
                <w:rFonts w:ascii="Arial" w:eastAsia="Calibri" w:hAnsi="Arial" w:cs="Arial"/>
                <w:color w:val="000000"/>
                <w:sz w:val="20"/>
                <w:szCs w:val="20"/>
              </w:rPr>
              <w:t xml:space="preserve">Providing guidance to promote learning by listening and talking with the child (e.g. pointing and naming objects in a book, posing questions to the child) during play activities. </w:t>
            </w:r>
          </w:p>
          <w:p w14:paraId="4BF8822C" w14:textId="77777777" w:rsidR="00195D39" w:rsidRPr="007E5E65" w:rsidRDefault="00195D39" w:rsidP="007A71A1">
            <w:pPr>
              <w:numPr>
                <w:ilvl w:val="0"/>
                <w:numId w:val="23"/>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eastAsia="Calibri" w:hAnsi="Arial" w:cs="Arial"/>
                <w:color w:val="000000"/>
                <w:sz w:val="20"/>
                <w:szCs w:val="20"/>
              </w:rPr>
              <w:t xml:space="preserve">Giving verbal reinforcement (or praise) to build children’s confidence in learning. </w:t>
            </w:r>
          </w:p>
          <w:p w14:paraId="17A6ABD4"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5D39" w:rsidRPr="00521459" w14:paraId="3F571209"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45F93C8B"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 xml:space="preserve">Family and child outcomes </w:t>
            </w:r>
          </w:p>
          <w:p w14:paraId="05946ECD"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(outcome measures)</w:t>
            </w:r>
          </w:p>
        </w:tc>
        <w:tc>
          <w:tcPr>
            <w:tcW w:w="6804" w:type="dxa"/>
          </w:tcPr>
          <w:p w14:paraId="2A6B5AD5"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List the family* and/or child outcomes that will change as a result of the program, training or resource when the child and/or family have finished the program (e.g. improved parental stress, improved language development, improved emotional regulation, improved participation in services reduced parenting stress)</w:t>
            </w:r>
          </w:p>
          <w:p w14:paraId="7388653B" w14:textId="77777777" w:rsidR="00195D39" w:rsidRPr="007E5E65" w:rsidRDefault="00195D39" w:rsidP="00E75460">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At this stage we would like you to focus only on whether your program addresses any of the following outcomes:</w:t>
            </w:r>
          </w:p>
          <w:p w14:paraId="52A0900E" w14:textId="7301F414" w:rsidR="00195D39" w:rsidRPr="0056138C" w:rsidRDefault="00195D39" w:rsidP="007A71A1">
            <w:pPr>
              <w:pStyle w:val="ListParagraph"/>
              <w:numPr>
                <w:ilvl w:val="0"/>
                <w:numId w:val="31"/>
              </w:num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6138C">
              <w:rPr>
                <w:rFonts w:ascii="Arial" w:hAnsi="Arial" w:cs="Arial"/>
                <w:sz w:val="20"/>
                <w:szCs w:val="20"/>
              </w:rPr>
              <w:t>Communication (e.</w:t>
            </w:r>
            <w:r w:rsidR="00062CBC">
              <w:rPr>
                <w:rFonts w:ascii="Arial" w:hAnsi="Arial" w:cs="Arial"/>
                <w:sz w:val="20"/>
                <w:szCs w:val="20"/>
              </w:rPr>
              <w:t>g.</w:t>
            </w:r>
            <w:r w:rsidRPr="0056138C">
              <w:rPr>
                <w:rFonts w:ascii="Arial" w:hAnsi="Arial" w:cs="Arial"/>
                <w:sz w:val="20"/>
                <w:szCs w:val="20"/>
              </w:rPr>
              <w:t xml:space="preserve"> language development)</w:t>
            </w:r>
          </w:p>
          <w:p w14:paraId="74C33A3B" w14:textId="5CB9CDA5" w:rsidR="00195D39" w:rsidRPr="0056138C" w:rsidRDefault="00195D39" w:rsidP="007A71A1">
            <w:pPr>
              <w:pStyle w:val="ListParagraph"/>
              <w:numPr>
                <w:ilvl w:val="0"/>
                <w:numId w:val="31"/>
              </w:num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6138C">
              <w:rPr>
                <w:rFonts w:ascii="Arial" w:hAnsi="Arial" w:cs="Arial"/>
                <w:sz w:val="20"/>
                <w:szCs w:val="20"/>
              </w:rPr>
              <w:t>Wellbeing (e.</w:t>
            </w:r>
            <w:r w:rsidR="00062CBC">
              <w:rPr>
                <w:rFonts w:ascii="Arial" w:hAnsi="Arial" w:cs="Arial"/>
                <w:sz w:val="20"/>
                <w:szCs w:val="20"/>
              </w:rPr>
              <w:t>g.</w:t>
            </w:r>
            <w:r w:rsidRPr="0056138C">
              <w:rPr>
                <w:rFonts w:ascii="Arial" w:hAnsi="Arial" w:cs="Arial"/>
                <w:sz w:val="20"/>
                <w:szCs w:val="20"/>
              </w:rPr>
              <w:t xml:space="preserve"> </w:t>
            </w:r>
            <w:r w:rsidR="000A3BEA" w:rsidRPr="0056138C">
              <w:rPr>
                <w:rFonts w:ascii="Arial" w:hAnsi="Arial" w:cs="Arial"/>
                <w:sz w:val="20"/>
                <w:szCs w:val="20"/>
              </w:rPr>
              <w:t>social,</w:t>
            </w:r>
            <w:r w:rsidRPr="0056138C">
              <w:rPr>
                <w:rFonts w:ascii="Arial" w:hAnsi="Arial" w:cs="Arial"/>
                <w:sz w:val="20"/>
                <w:szCs w:val="20"/>
              </w:rPr>
              <w:t xml:space="preserve"> and emotional regulation) </w:t>
            </w:r>
          </w:p>
          <w:p w14:paraId="009DDEC7" w14:textId="69496C18" w:rsidR="00195D39" w:rsidRPr="0056138C" w:rsidRDefault="00195D39" w:rsidP="007A71A1">
            <w:pPr>
              <w:pStyle w:val="ListParagraph"/>
              <w:numPr>
                <w:ilvl w:val="0"/>
                <w:numId w:val="31"/>
              </w:num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6138C">
              <w:rPr>
                <w:rFonts w:ascii="Arial" w:hAnsi="Arial" w:cs="Arial"/>
                <w:sz w:val="20"/>
                <w:szCs w:val="20"/>
              </w:rPr>
              <w:t>Access and Participation (</w:t>
            </w:r>
            <w:proofErr w:type="spellStart"/>
            <w:r w:rsidRPr="0056138C">
              <w:rPr>
                <w:rFonts w:ascii="Arial" w:hAnsi="Arial" w:cs="Arial"/>
                <w:sz w:val="20"/>
                <w:szCs w:val="20"/>
              </w:rPr>
              <w:t>e</w:t>
            </w:r>
            <w:r w:rsidR="00062CBC">
              <w:rPr>
                <w:rFonts w:ascii="Arial" w:hAnsi="Arial" w:cs="Arial"/>
                <w:sz w:val="20"/>
                <w:szCs w:val="20"/>
              </w:rPr>
              <w:t>.g</w:t>
            </w:r>
            <w:proofErr w:type="spellEnd"/>
            <w:r w:rsidRPr="0056138C">
              <w:rPr>
                <w:rFonts w:ascii="Arial" w:hAnsi="Arial" w:cs="Arial"/>
                <w:sz w:val="20"/>
                <w:szCs w:val="20"/>
              </w:rPr>
              <w:t xml:space="preserve"> enhanced participation in services regardless of background, programs targeting children from diverse and/or vulnerable and/or indigenous backgrounds)</w:t>
            </w:r>
          </w:p>
          <w:p w14:paraId="437816CA" w14:textId="3BED68E5" w:rsidR="00195D39" w:rsidRPr="0056138C" w:rsidRDefault="00195D39" w:rsidP="007A71A1">
            <w:pPr>
              <w:pStyle w:val="ListParagraph"/>
              <w:numPr>
                <w:ilvl w:val="0"/>
                <w:numId w:val="31"/>
              </w:num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6138C">
              <w:rPr>
                <w:rFonts w:ascii="Arial" w:hAnsi="Arial" w:cs="Arial"/>
                <w:sz w:val="20"/>
                <w:szCs w:val="20"/>
              </w:rPr>
              <w:t>Other outcomes that do not fit into the categories above (e.g. parenting skills, parenting stress).</w:t>
            </w:r>
          </w:p>
          <w:p w14:paraId="710F1A73" w14:textId="77777777" w:rsidR="00195D39" w:rsidRPr="007E5E65" w:rsidRDefault="00195D39" w:rsidP="00480155">
            <w:pPr>
              <w:spacing w:before="40" w:after="40"/>
              <w:ind w:left="567"/>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shd w:val="clear" w:color="auto" w:fill="FFFFFF"/>
                <w:lang w:val="en-US" w:eastAsia="en-GB"/>
              </w:rPr>
            </w:pPr>
          </w:p>
          <w:p w14:paraId="541EA9D8" w14:textId="77777777" w:rsidR="00195D39"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Also, include the name of the outcome measure used to monitor the outcome (e.g. </w:t>
            </w:r>
            <w:r w:rsidRPr="007E5E65">
              <w:rPr>
                <w:rFonts w:ascii="Arial" w:hAnsi="Arial" w:cs="Arial"/>
                <w:color w:val="000000" w:themeColor="text1"/>
                <w:sz w:val="20"/>
                <w:szCs w:val="20"/>
              </w:rPr>
              <w:t xml:space="preserve">Depression Stress and Anxiety Scale, </w:t>
            </w:r>
            <w:r w:rsidRPr="007E5E65">
              <w:rPr>
                <w:rFonts w:ascii="Arial" w:hAnsi="Arial" w:cs="Arial"/>
                <w:sz w:val="20"/>
                <w:szCs w:val="20"/>
              </w:rPr>
              <w:t>Child Behaviour Checklist)</w:t>
            </w:r>
          </w:p>
          <w:p w14:paraId="6B7695A0" w14:textId="3F0D46CE" w:rsidR="00DB27B5" w:rsidRPr="007E5E65" w:rsidRDefault="00DB27B5"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27B5">
              <w:rPr>
                <w:rFonts w:ascii="Arial" w:hAnsi="Arial" w:cs="Arial"/>
                <w:sz w:val="20"/>
                <w:szCs w:val="20"/>
              </w:rPr>
              <w:t xml:space="preserve">*note this is only relevant where the facilitator delivers the new skills and knowledge they learn from the program, </w:t>
            </w:r>
            <w:r w:rsidR="000A3BEA" w:rsidRPr="00DB27B5">
              <w:rPr>
                <w:rFonts w:ascii="Arial" w:hAnsi="Arial" w:cs="Arial"/>
                <w:sz w:val="20"/>
                <w:szCs w:val="20"/>
              </w:rPr>
              <w:t>training,</w:t>
            </w:r>
            <w:r w:rsidRPr="00DB27B5">
              <w:rPr>
                <w:rFonts w:ascii="Arial" w:hAnsi="Arial" w:cs="Arial"/>
                <w:sz w:val="20"/>
                <w:szCs w:val="20"/>
              </w:rPr>
              <w:t xml:space="preserve"> or resource to the caregiver.  </w:t>
            </w:r>
          </w:p>
        </w:tc>
      </w:tr>
      <w:tr w:rsidR="00195D39" w:rsidRPr="00521459" w14:paraId="1C940F15"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0A5BC74D"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t>THEORY OF CHANGE</w:t>
            </w:r>
          </w:p>
        </w:tc>
        <w:tc>
          <w:tcPr>
            <w:tcW w:w="6804" w:type="dxa"/>
          </w:tcPr>
          <w:p w14:paraId="7DF99B40"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Describe how the program, training or resource will achieve the intended outcomes via the activities (that you listed above). </w:t>
            </w:r>
          </w:p>
          <w:p w14:paraId="6BC5F4FC"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45468CD" w14:textId="37B1795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lastRenderedPageBreak/>
              <w:t>A theory of change is a detailed set of beliefs or hypotheses about how your program, training or resource will lead to the specific observable changes (child and/or family outcomes) that you expect from your program or practice</w:t>
            </w:r>
            <w:r w:rsidR="00750E1C">
              <w:rPr>
                <w:rFonts w:ascii="Arial" w:hAnsi="Arial" w:cs="Arial"/>
                <w:sz w:val="20"/>
                <w:szCs w:val="20"/>
              </w:rPr>
              <w:t>,</w:t>
            </w:r>
            <w:r w:rsidRPr="007E5E65">
              <w:rPr>
                <w:rFonts w:ascii="Arial" w:hAnsi="Arial" w:cs="Arial"/>
                <w:sz w:val="20"/>
                <w:szCs w:val="20"/>
              </w:rPr>
              <w:t xml:space="preserve"> based well-known theories from literature, research and practical experience.</w:t>
            </w:r>
          </w:p>
          <w:p w14:paraId="554540AF"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CCF6CF6"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(e.g. Caregivers of young children up to six years of age who improve their responsive caregiving skills will improve child emotional behaviours and pro-social behaviours.)</w:t>
            </w:r>
          </w:p>
        </w:tc>
      </w:tr>
      <w:tr w:rsidR="00195D39" w:rsidRPr="00521459" w14:paraId="36A5EF24"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771359D0" w14:textId="77777777" w:rsidR="00195D39" w:rsidRPr="00521459" w:rsidRDefault="00195D39" w:rsidP="00480155">
            <w:pPr>
              <w:rPr>
                <w:rFonts w:ascii="Arial" w:hAnsi="Arial" w:cs="Arial"/>
                <w:b/>
                <w:color w:val="FFFFFF" w:themeColor="background1"/>
                <w:szCs w:val="22"/>
              </w:rPr>
            </w:pPr>
            <w:r w:rsidRPr="00521459">
              <w:rPr>
                <w:rFonts w:ascii="Arial" w:hAnsi="Arial" w:cs="Arial"/>
                <w:b/>
                <w:color w:val="FFFFFF" w:themeColor="background1"/>
                <w:szCs w:val="22"/>
              </w:rPr>
              <w:lastRenderedPageBreak/>
              <w:t>ASSUMPTIONS</w:t>
            </w:r>
          </w:p>
        </w:tc>
        <w:tc>
          <w:tcPr>
            <w:tcW w:w="6804" w:type="dxa"/>
          </w:tcPr>
          <w:p w14:paraId="3C6981D0" w14:textId="77777777" w:rsidR="00195D39" w:rsidRPr="007E5E65" w:rsidRDefault="00195D39" w:rsidP="0048015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List and describe the assumptions associated with the theory of change and inputs e.g. the training will be followed by a series of 6 supervision sessions that all trainees participate in; participants (families or child) attend the full program. </w:t>
            </w:r>
          </w:p>
        </w:tc>
      </w:tr>
    </w:tbl>
    <w:p w14:paraId="16D4051B" w14:textId="77777777" w:rsidR="00195D39" w:rsidRPr="00521459" w:rsidRDefault="00195D39" w:rsidP="00195D39">
      <w:pPr>
        <w:spacing w:line="240" w:lineRule="auto"/>
        <w:rPr>
          <w:rFonts w:ascii="Arial" w:hAnsi="Arial" w:cs="Arial"/>
          <w:szCs w:val="22"/>
        </w:rPr>
      </w:pPr>
    </w:p>
    <w:p w14:paraId="5ED4AC28" w14:textId="7ACF85B7" w:rsidR="00195D39" w:rsidRPr="00521459" w:rsidRDefault="00195D39" w:rsidP="00195D39">
      <w:pPr>
        <w:spacing w:line="240" w:lineRule="auto"/>
        <w:rPr>
          <w:rFonts w:ascii="Arial" w:hAnsi="Arial" w:cs="Arial"/>
          <w:szCs w:val="22"/>
        </w:rPr>
        <w:sectPr w:rsidR="00195D39" w:rsidRPr="00521459" w:rsidSect="00480155">
          <w:pgSz w:w="12240" w:h="15840"/>
          <w:pgMar w:top="1440" w:right="1440" w:bottom="1440" w:left="1440" w:header="720" w:footer="720" w:gutter="0"/>
          <w:cols w:space="720"/>
          <w:docGrid w:linePitch="360"/>
        </w:sectPr>
      </w:pPr>
      <w:r w:rsidRPr="00521459">
        <w:rPr>
          <w:rFonts w:ascii="Arial" w:hAnsi="Arial" w:cs="Arial"/>
          <w:szCs w:val="22"/>
        </w:rPr>
        <w:br w:type="page"/>
      </w:r>
    </w:p>
    <w:p w14:paraId="1FDD6216" w14:textId="2C650BDD" w:rsidR="00195D39" w:rsidRDefault="00195D39" w:rsidP="00195D39">
      <w:pPr>
        <w:rPr>
          <w:rFonts w:ascii="Arial" w:hAnsi="Arial" w:cs="Arial"/>
          <w:b/>
          <w:szCs w:val="22"/>
        </w:rPr>
      </w:pPr>
      <w:r w:rsidRPr="00521459">
        <w:rPr>
          <w:rFonts w:ascii="Arial" w:hAnsi="Arial" w:cs="Arial"/>
          <w:b/>
          <w:szCs w:val="22"/>
        </w:rPr>
        <w:lastRenderedPageBreak/>
        <w:t xml:space="preserve">Table 4: </w:t>
      </w:r>
      <w:r w:rsidR="001B1B90" w:rsidRPr="00E047E7">
        <w:rPr>
          <w:b/>
          <w:bCs/>
        </w:rPr>
        <w:t>Examples of types of evidence and study designs</w:t>
      </w:r>
      <w:r w:rsidR="001B1B90">
        <w:t xml:space="preserve">   </w:t>
      </w:r>
    </w:p>
    <w:p w14:paraId="697585DB" w14:textId="1E489E22" w:rsidR="008C336F" w:rsidRPr="00345276" w:rsidRDefault="000F2E70" w:rsidP="00195D39">
      <w:pPr>
        <w:rPr>
          <w:rFonts w:ascii="Arial" w:hAnsi="Arial" w:cs="Arial"/>
          <w:bCs/>
          <w:szCs w:val="22"/>
        </w:rPr>
      </w:pPr>
      <w:r w:rsidRPr="00345276">
        <w:rPr>
          <w:rFonts w:ascii="Arial" w:hAnsi="Arial" w:cs="Arial"/>
          <w:bCs/>
          <w:szCs w:val="22"/>
        </w:rPr>
        <w:t xml:space="preserve">This table provides </w:t>
      </w:r>
      <w:r w:rsidR="00345276" w:rsidRPr="00345276">
        <w:rPr>
          <w:rFonts w:ascii="Arial" w:hAnsi="Arial" w:cs="Arial"/>
          <w:bCs/>
          <w:szCs w:val="22"/>
        </w:rPr>
        <w:t>descriptions of types of evidence and study designs to support completion of the program logic.</w:t>
      </w:r>
      <w:r w:rsidRPr="00345276">
        <w:rPr>
          <w:rFonts w:ascii="Arial" w:hAnsi="Arial" w:cs="Arial"/>
          <w:bCs/>
          <w:szCs w:val="22"/>
        </w:rPr>
        <w:t xml:space="preserve"> </w:t>
      </w:r>
    </w:p>
    <w:tbl>
      <w:tblPr>
        <w:tblStyle w:val="CEITablebasic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628"/>
        <w:gridCol w:w="4039"/>
      </w:tblGrid>
      <w:tr w:rsidR="00195D39" w:rsidRPr="00521459" w14:paraId="11525DC9" w14:textId="77777777" w:rsidTr="00E75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0B089A85" w14:textId="77777777" w:rsidR="00195D39" w:rsidRPr="00521459" w:rsidDel="00D84E5A" w:rsidRDefault="00195D39" w:rsidP="00480155">
            <w:pPr>
              <w:rPr>
                <w:rFonts w:ascii="Arial" w:hAnsi="Arial" w:cs="Arial"/>
                <w:szCs w:val="22"/>
              </w:rPr>
            </w:pPr>
            <w:r w:rsidRPr="00521459">
              <w:rPr>
                <w:rFonts w:ascii="Arial" w:hAnsi="Arial" w:cs="Arial"/>
                <w:szCs w:val="22"/>
                <w:lang w:eastAsia="en-AU"/>
              </w:rPr>
              <w:t>Study design</w:t>
            </w:r>
          </w:p>
        </w:tc>
        <w:tc>
          <w:tcPr>
            <w:tcW w:w="3827" w:type="dxa"/>
            <w:shd w:val="clear" w:color="auto" w:fill="AF272F" w:themeFill="accent1"/>
          </w:tcPr>
          <w:p w14:paraId="641CA074" w14:textId="77777777" w:rsidR="00195D39" w:rsidRPr="00521459" w:rsidRDefault="00195D39" w:rsidP="00480155">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521459">
              <w:rPr>
                <w:rFonts w:ascii="Arial" w:hAnsi="Arial" w:cs="Arial"/>
                <w:szCs w:val="22"/>
                <w:lang w:eastAsia="en-AU"/>
              </w:rPr>
              <w:t>Description</w:t>
            </w:r>
          </w:p>
        </w:tc>
        <w:tc>
          <w:tcPr>
            <w:tcW w:w="4253" w:type="dxa"/>
            <w:shd w:val="clear" w:color="auto" w:fill="AF272F" w:themeFill="accent1"/>
          </w:tcPr>
          <w:p w14:paraId="39446E90" w14:textId="77777777" w:rsidR="00195D39" w:rsidRPr="00521459" w:rsidRDefault="00195D39" w:rsidP="00480155">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521459">
              <w:rPr>
                <w:rFonts w:ascii="Arial" w:hAnsi="Arial" w:cs="Arial"/>
                <w:szCs w:val="22"/>
                <w:lang w:eastAsia="en-AU"/>
              </w:rPr>
              <w:t>Common sub-types</w:t>
            </w:r>
          </w:p>
        </w:tc>
      </w:tr>
      <w:tr w:rsidR="00195D39" w:rsidRPr="00521459" w14:paraId="77DC412C" w14:textId="77777777" w:rsidTr="00E75460">
        <w:trPr>
          <w:trHeight w:val="2038"/>
        </w:trPr>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1FE4A8D6" w14:textId="7F35D04B" w:rsidR="00195D39" w:rsidRPr="00521459" w:rsidRDefault="00195D39" w:rsidP="007A71A1">
            <w:pPr>
              <w:numPr>
                <w:ilvl w:val="0"/>
                <w:numId w:val="17"/>
              </w:numPr>
              <w:rPr>
                <w:rFonts w:ascii="Arial" w:hAnsi="Arial" w:cs="Arial"/>
                <w:b/>
                <w:color w:val="FFFFFF" w:themeColor="background1"/>
                <w:szCs w:val="22"/>
              </w:rPr>
            </w:pPr>
            <w:r w:rsidRPr="00521459">
              <w:rPr>
                <w:rFonts w:ascii="Arial" w:hAnsi="Arial" w:cs="Arial"/>
                <w:b/>
                <w:color w:val="FFFFFF" w:themeColor="background1"/>
                <w:szCs w:val="22"/>
                <w:lang w:eastAsia="en-AU"/>
              </w:rPr>
              <w:t>Systematic review with meta</w:t>
            </w:r>
            <w:r w:rsidR="00750E1C">
              <w:rPr>
                <w:rFonts w:ascii="Arial" w:hAnsi="Arial" w:cs="Arial"/>
                <w:b/>
                <w:color w:val="FFFFFF" w:themeColor="background1"/>
                <w:szCs w:val="22"/>
                <w:lang w:eastAsia="en-AU"/>
              </w:rPr>
              <w:t>-</w:t>
            </w:r>
            <w:r w:rsidRPr="00521459">
              <w:rPr>
                <w:rFonts w:ascii="Arial" w:hAnsi="Arial" w:cs="Arial"/>
                <w:b/>
                <w:color w:val="FFFFFF" w:themeColor="background1"/>
                <w:szCs w:val="22"/>
                <w:lang w:eastAsia="en-AU"/>
              </w:rPr>
              <w:t>analyses (SR)</w:t>
            </w:r>
          </w:p>
        </w:tc>
        <w:tc>
          <w:tcPr>
            <w:tcW w:w="3827" w:type="dxa"/>
          </w:tcPr>
          <w:p w14:paraId="222DD1CA"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 xml:space="preserve">The application of strategies that limit bias in the assembly, critical appraisal, and synthesis of all relevant studies on a specific topic. A systematic review uses systematic and replicable methods to synthesise and summarise available research evidence to answer a well-defined research question. Systematic reviews with meta-analyses use statistical techniques to synthesise the data from several studies into a single quantitative estimate or summary effect size.  Effects sizes measure the relationship between two variables, providing information about the magnitude of an intervention effect. </w:t>
            </w:r>
          </w:p>
        </w:tc>
        <w:tc>
          <w:tcPr>
            <w:tcW w:w="4253" w:type="dxa"/>
          </w:tcPr>
          <w:p w14:paraId="52D60720" w14:textId="77777777" w:rsidR="00195D39" w:rsidRPr="007E5E65" w:rsidRDefault="00195D39" w:rsidP="007A71A1">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          N/A</w:t>
            </w:r>
          </w:p>
        </w:tc>
      </w:tr>
      <w:tr w:rsidR="00195D39" w:rsidRPr="00521459" w14:paraId="3959C607"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57BD1A10" w14:textId="77777777" w:rsidR="00195D39" w:rsidRPr="00521459" w:rsidRDefault="00195D39" w:rsidP="007A71A1">
            <w:pPr>
              <w:numPr>
                <w:ilvl w:val="0"/>
                <w:numId w:val="17"/>
              </w:numPr>
              <w:rPr>
                <w:rFonts w:ascii="Arial" w:hAnsi="Arial" w:cs="Arial"/>
                <w:b/>
                <w:color w:val="FFFFFF" w:themeColor="background1"/>
                <w:szCs w:val="22"/>
              </w:rPr>
            </w:pPr>
            <w:r w:rsidRPr="00521459">
              <w:rPr>
                <w:rFonts w:ascii="Arial" w:hAnsi="Arial" w:cs="Arial"/>
                <w:b/>
                <w:color w:val="FFFFFF" w:themeColor="background1"/>
                <w:szCs w:val="22"/>
                <w:lang w:eastAsia="en-AU"/>
              </w:rPr>
              <w:t>Randomised Controlled Trials (RCTs)</w:t>
            </w:r>
          </w:p>
        </w:tc>
        <w:tc>
          <w:tcPr>
            <w:tcW w:w="3827" w:type="dxa"/>
          </w:tcPr>
          <w:p w14:paraId="0C9DB301" w14:textId="33522444" w:rsidR="00195D39" w:rsidRPr="007E5E65" w:rsidRDefault="00195D39" w:rsidP="007A71A1">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rPr>
              <w:t xml:space="preserve">Randomisation of participants to either a treatment or control group ensures that those in each group differ only in their exposure to the intervention. All other factors that might affect the outcomes of interest should be distributed equally, provided there is a large enough sample size – whether they are known and measured or not. To be valid, participants’ allocation to a group must be entirely by chance, and there should be no difference between the participants in terms of the probability or likelihood that they will be assigned to a specific group. Randomisation of individual recipients of care may not be appropriate if the intervention is targeted at care providers or groups of people (e.g. all members of a class). Under these circumstances, clusters (groups) of people should be randomised by provider and/or site. Trials where groups of people are allocated (or where individual practitioners are randomised, and outcomes are measured in patients) are called cluster-RCTs and can include step-wedge designs that include random assignment.  </w:t>
            </w:r>
          </w:p>
        </w:tc>
        <w:tc>
          <w:tcPr>
            <w:tcW w:w="4253" w:type="dxa"/>
          </w:tcPr>
          <w:p w14:paraId="18E8E304" w14:textId="77777777" w:rsidR="00195D39" w:rsidRPr="007E5E65"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65">
              <w:rPr>
                <w:rFonts w:ascii="Arial" w:hAnsi="Arial" w:cs="Arial"/>
                <w:sz w:val="20"/>
                <w:szCs w:val="20"/>
                <w:lang w:eastAsia="en-AU"/>
              </w:rPr>
              <w:t>Cluster RCTs - a type of randomised controlled trial in which groups of subjects (as opposed to individual subjects) are randomised. Cluster randomised controlled trials are also known as cluster randomised trials, group-randomised trials, and place-randomized trials</w:t>
            </w:r>
          </w:p>
        </w:tc>
      </w:tr>
      <w:tr w:rsidR="00195D39" w:rsidRPr="00521459" w14:paraId="39FAA614"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440ECF83" w14:textId="4FED813A" w:rsidR="00195D39" w:rsidRPr="00521459" w:rsidRDefault="00195D39" w:rsidP="007A71A1">
            <w:pPr>
              <w:numPr>
                <w:ilvl w:val="0"/>
                <w:numId w:val="17"/>
              </w:numPr>
              <w:rPr>
                <w:rFonts w:ascii="Arial" w:hAnsi="Arial" w:cs="Arial"/>
                <w:b/>
                <w:color w:val="FFFFFF" w:themeColor="background1"/>
                <w:szCs w:val="22"/>
              </w:rPr>
            </w:pPr>
            <w:r w:rsidRPr="00521459">
              <w:rPr>
                <w:rFonts w:ascii="Arial" w:hAnsi="Arial" w:cs="Arial"/>
                <w:b/>
                <w:color w:val="FFFFFF" w:themeColor="background1"/>
                <w:szCs w:val="22"/>
                <w:lang w:eastAsia="en-AU"/>
              </w:rPr>
              <w:lastRenderedPageBreak/>
              <w:t>Quasi-</w:t>
            </w:r>
            <w:r w:rsidR="00750E1C">
              <w:rPr>
                <w:rFonts w:ascii="Arial" w:hAnsi="Arial" w:cs="Arial"/>
                <w:b/>
                <w:color w:val="FFFFFF" w:themeColor="background1"/>
                <w:szCs w:val="22"/>
                <w:lang w:eastAsia="en-AU"/>
              </w:rPr>
              <w:t>E</w:t>
            </w:r>
            <w:r w:rsidRPr="00521459">
              <w:rPr>
                <w:rFonts w:ascii="Arial" w:hAnsi="Arial" w:cs="Arial"/>
                <w:b/>
                <w:color w:val="FFFFFF" w:themeColor="background1"/>
                <w:szCs w:val="22"/>
                <w:lang w:eastAsia="en-AU"/>
              </w:rPr>
              <w:t>xperimental Designs (QEDs)</w:t>
            </w:r>
          </w:p>
        </w:tc>
        <w:tc>
          <w:tcPr>
            <w:tcW w:w="3827" w:type="dxa"/>
          </w:tcPr>
          <w:p w14:paraId="073BADAF"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These are trials where the investigators allocate participants to the different groups that are being compared using a method that is not random (such as client or clinician preference/availability) and the outcomes from each group are compared.</w:t>
            </w:r>
          </w:p>
          <w:p w14:paraId="1782C4EE"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This can include:</w:t>
            </w:r>
          </w:p>
          <w:p w14:paraId="0EC99456"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(1) a controlled before-and-after study, where outcome measurements are taken before and after the intervention is introduced and compared at the same time point to outcome measures in the (control) group.</w:t>
            </w:r>
          </w:p>
          <w:p w14:paraId="664C71B8"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 xml:space="preserve">(2) an adjusted indirect comparison, where two randomised controlled trials compare different interventions to the same comparator </w:t>
            </w:r>
            <w:r w:rsidR="00E75460" w:rsidRPr="007E5E65">
              <w:rPr>
                <w:rFonts w:ascii="Arial" w:hAnsi="Arial" w:cs="Arial"/>
                <w:sz w:val="20"/>
                <w:szCs w:val="20"/>
                <w:lang w:eastAsia="en-AU"/>
              </w:rPr>
              <w:t>i.e.</w:t>
            </w:r>
            <w:r w:rsidRPr="007E5E65">
              <w:rPr>
                <w:rFonts w:ascii="Arial" w:hAnsi="Arial" w:cs="Arial"/>
                <w:sz w:val="20"/>
                <w:szCs w:val="20"/>
                <w:lang w:eastAsia="en-AU"/>
              </w:rPr>
              <w:t xml:space="preserve"> control condition. The outcomes from the two interventions are then compared indirectly. </w:t>
            </w:r>
          </w:p>
          <w:p w14:paraId="1DB38ED1" w14:textId="77777777" w:rsidR="00195D39" w:rsidRPr="007E5E65" w:rsidRDefault="00195D39" w:rsidP="007A71A1">
            <w:pPr>
              <w:numPr>
                <w:ilvl w:val="0"/>
                <w:numId w:val="17"/>
              </w:numPr>
              <w:ind w:left="7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53" w:type="dxa"/>
          </w:tcPr>
          <w:p w14:paraId="237B510E" w14:textId="77777777" w:rsid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Propensity score matching and other matching designs - creates sets of participants for treatment and control groups. A matched set consists of at least one participant in the treatment group and one in the control group with similar propensity scores.  The technique attempts to estimate the effect of a treatment, policy, or other intervention by accounting for the covariates that predict receiving the treatment.</w:t>
            </w:r>
          </w:p>
          <w:p w14:paraId="5A05F6B1" w14:textId="77777777" w:rsid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Difference in difference estimation - makes use of longitudinal data from treatment and control groups to obtain an appropriate counterfactual to estimate a causal effect. Typically used to estimate the effect of a specific intervention or treatment (such as a passage of law, enactment of policy, or large-scale program implementation) by comparing the changes in outcomes over time between a population that is enrolled in a program (the intervention group) and a population that is not (the control group).</w:t>
            </w:r>
          </w:p>
          <w:p w14:paraId="17D8E9B2" w14:textId="77777777" w:rsid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 xml:space="preserve">Regression discontinuity – pre-test-post-test control group design that is characterized by its unique method of assignment to intervention. Participants are assigned to either the intervention group or control group solely </w:t>
            </w:r>
            <w:proofErr w:type="gramStart"/>
            <w:r w:rsidRPr="008D27A2">
              <w:rPr>
                <w:rFonts w:ascii="Arial" w:hAnsi="Arial" w:cs="Arial"/>
                <w:sz w:val="20"/>
                <w:szCs w:val="20"/>
                <w:lang w:eastAsia="en-AU"/>
              </w:rPr>
              <w:t>on the basis of</w:t>
            </w:r>
            <w:proofErr w:type="gramEnd"/>
            <w:r w:rsidRPr="008D27A2">
              <w:rPr>
                <w:rFonts w:ascii="Arial" w:hAnsi="Arial" w:cs="Arial"/>
                <w:sz w:val="20"/>
                <w:szCs w:val="20"/>
                <w:lang w:eastAsia="en-AU"/>
              </w:rPr>
              <w:t xml:space="preserve"> a cut-off score on a pre-test measure. The design is so named because a regression line is plotted to relate the assignment and outcome variables. If the treatment is effective, a discontinuity in the regression line should occur at the cut-off point. By comparison, the absence of a discontinuity is interpreted as a null effect.</w:t>
            </w:r>
          </w:p>
          <w:p w14:paraId="17413510" w14:textId="77777777" w:rsid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 xml:space="preserve">Interrupted time series with a control group – trends in an outcome or disease are measured over multiple time points before and after the intervention (factor under study) is introduced to a group of people, and then compared to the outcomes at the same time points for a group of people that do not receive the intervention (factor under study). </w:t>
            </w:r>
          </w:p>
          <w:p w14:paraId="25FEC5E5" w14:textId="0C078335" w:rsidR="00195D39" w:rsidRP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lastRenderedPageBreak/>
              <w:t>Other complex designs that reasonably control for known biases and confounders.</w:t>
            </w:r>
          </w:p>
        </w:tc>
      </w:tr>
      <w:tr w:rsidR="00195D39" w:rsidRPr="00521459" w14:paraId="3F83B783"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5FC21678" w14:textId="77777777" w:rsidR="00195D39" w:rsidRPr="00521459" w:rsidRDefault="00195D39" w:rsidP="00480155">
            <w:pPr>
              <w:tabs>
                <w:tab w:val="left" w:pos="357"/>
                <w:tab w:val="left" w:pos="714"/>
                <w:tab w:val="left" w:pos="1077"/>
              </w:tabs>
              <w:rPr>
                <w:rFonts w:ascii="Arial" w:hAnsi="Arial" w:cs="Arial"/>
                <w:b/>
                <w:color w:val="FFFFFF" w:themeColor="background1"/>
                <w:szCs w:val="22"/>
                <w:lang w:eastAsia="en-AU"/>
              </w:rPr>
            </w:pPr>
            <w:r w:rsidRPr="00521459">
              <w:rPr>
                <w:rFonts w:ascii="Arial" w:hAnsi="Arial" w:cs="Arial"/>
                <w:b/>
                <w:color w:val="FFFFFF" w:themeColor="background1"/>
                <w:szCs w:val="22"/>
                <w:lang w:eastAsia="en-AU"/>
              </w:rPr>
              <w:lastRenderedPageBreak/>
              <w:t>Logic informed</w:t>
            </w:r>
          </w:p>
          <w:p w14:paraId="33E4E531" w14:textId="77777777" w:rsidR="00195D39" w:rsidRPr="00521459" w:rsidRDefault="00195D39" w:rsidP="007A71A1">
            <w:pPr>
              <w:numPr>
                <w:ilvl w:val="0"/>
                <w:numId w:val="17"/>
              </w:numPr>
              <w:rPr>
                <w:rFonts w:ascii="Arial" w:hAnsi="Arial" w:cs="Arial"/>
                <w:b/>
                <w:color w:val="FFFFFF" w:themeColor="background1"/>
                <w:szCs w:val="22"/>
                <w:lang w:eastAsia="en-AU"/>
              </w:rPr>
            </w:pPr>
          </w:p>
        </w:tc>
        <w:tc>
          <w:tcPr>
            <w:tcW w:w="3827" w:type="dxa"/>
          </w:tcPr>
          <w:p w14:paraId="6F395C58"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 xml:space="preserve">Involves an inference from mechanisms to claims that an intervention produces a relevant outcome. Reasoning will involve an inferential chain linking the intervention with an outcome. </w:t>
            </w:r>
          </w:p>
          <w:p w14:paraId="06988A1E"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Key elements of the logic model / program logic for the program or practice are defined and verified in relation to the program or practice and the underpinning scientific evidence.</w:t>
            </w:r>
          </w:p>
        </w:tc>
        <w:tc>
          <w:tcPr>
            <w:tcW w:w="4253" w:type="dxa"/>
          </w:tcPr>
          <w:p w14:paraId="24F754FA"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 xml:space="preserve">          N/A</w:t>
            </w:r>
          </w:p>
        </w:tc>
      </w:tr>
      <w:tr w:rsidR="00195D39" w:rsidRPr="00521459" w14:paraId="218B55BB"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3B23FB60" w14:textId="77777777" w:rsidR="00195D39" w:rsidRPr="00521459" w:rsidRDefault="00195D39" w:rsidP="007A71A1">
            <w:pPr>
              <w:numPr>
                <w:ilvl w:val="0"/>
                <w:numId w:val="17"/>
              </w:numPr>
              <w:rPr>
                <w:rFonts w:ascii="Arial" w:hAnsi="Arial" w:cs="Arial"/>
                <w:b/>
                <w:color w:val="FFFFFF" w:themeColor="background1"/>
                <w:szCs w:val="22"/>
                <w:lang w:eastAsia="en-AU"/>
              </w:rPr>
            </w:pPr>
            <w:r w:rsidRPr="00521459">
              <w:rPr>
                <w:rFonts w:ascii="Arial" w:hAnsi="Arial" w:cs="Arial"/>
                <w:b/>
                <w:color w:val="FFFFFF" w:themeColor="background1"/>
                <w:szCs w:val="22"/>
                <w:lang w:eastAsia="en-AU"/>
              </w:rPr>
              <w:t>Observational study:</w:t>
            </w:r>
          </w:p>
        </w:tc>
        <w:tc>
          <w:tcPr>
            <w:tcW w:w="3827" w:type="dxa"/>
          </w:tcPr>
          <w:p w14:paraId="6E6F6318" w14:textId="57A73A48"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A family of studies in which investigators compare people exposed to an intervention with those who do not. The investigators neither allocate patients to receive the intervention no</w:t>
            </w:r>
            <w:r w:rsidR="00296F38">
              <w:rPr>
                <w:rFonts w:ascii="Arial" w:hAnsi="Arial" w:cs="Arial"/>
                <w:sz w:val="20"/>
                <w:szCs w:val="20"/>
                <w:lang w:eastAsia="en-AU"/>
              </w:rPr>
              <w:t>r</w:t>
            </w:r>
            <w:r w:rsidRPr="007E5E65">
              <w:rPr>
                <w:rFonts w:ascii="Arial" w:hAnsi="Arial" w:cs="Arial"/>
                <w:sz w:val="20"/>
                <w:szCs w:val="20"/>
                <w:lang w:eastAsia="en-AU"/>
              </w:rPr>
              <w:t xml:space="preserve"> administer the intervention. Instead, they compare records of patients who had taken an intervention and been treated in routine practice with similar patients who had not taken the intervention. The most common observational designs are case-studies, case-series, case-control studies, cohort studies, and historically controlled studies. </w:t>
            </w:r>
          </w:p>
          <w:p w14:paraId="42398C06" w14:textId="77777777" w:rsidR="00195D39" w:rsidRPr="007E5E65"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p>
        </w:tc>
        <w:tc>
          <w:tcPr>
            <w:tcW w:w="4253" w:type="dxa"/>
          </w:tcPr>
          <w:p w14:paraId="1C077BE7" w14:textId="0E46A3B1" w:rsid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Cross-sectional study - the investigator measures the outcome and the exposures in the study participants at the same time. This type of study is useful for hypothesis-generation, to identify whether a risk factor is associated with a certain type of outcome, but more often than not the causal link cannot be proven unless a time dimension is included (</w:t>
            </w:r>
            <w:r w:rsidR="004E4430" w:rsidRPr="004E4430">
              <w:rPr>
                <w:rFonts w:ascii="Arial" w:hAnsi="Arial" w:cs="Arial"/>
                <w:sz w:val="20"/>
                <w:szCs w:val="20"/>
                <w:lang w:eastAsia="en-AU"/>
              </w:rPr>
              <w:t>National Health and Medical Research Counci</w:t>
            </w:r>
            <w:r w:rsidR="004E4430">
              <w:rPr>
                <w:rFonts w:ascii="Arial" w:hAnsi="Arial" w:cs="Arial"/>
                <w:sz w:val="20"/>
                <w:szCs w:val="20"/>
                <w:lang w:eastAsia="en-AU"/>
              </w:rPr>
              <w:t>l,</w:t>
            </w:r>
            <w:r w:rsidR="004E4430" w:rsidRPr="004E4430">
              <w:rPr>
                <w:rFonts w:ascii="Arial" w:hAnsi="Arial" w:cs="Arial"/>
                <w:sz w:val="20"/>
                <w:szCs w:val="20"/>
                <w:lang w:eastAsia="en-AU"/>
              </w:rPr>
              <w:t xml:space="preserve"> </w:t>
            </w:r>
            <w:r w:rsidRPr="008D27A2">
              <w:rPr>
                <w:rFonts w:ascii="Arial" w:hAnsi="Arial" w:cs="Arial"/>
                <w:sz w:val="20"/>
                <w:szCs w:val="20"/>
                <w:lang w:eastAsia="en-AU"/>
              </w:rPr>
              <w:t>NHMRC).</w:t>
            </w:r>
          </w:p>
          <w:p w14:paraId="6B1126B9" w14:textId="0E4191A1" w:rsidR="00195D39" w:rsidRP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Cohort study - outcomes for groups of people observed to be exposed to an intervention, or the factor under study, are compared to outcomes for groups of people not exposed</w:t>
            </w:r>
            <w:r w:rsidR="004E4430">
              <w:rPr>
                <w:rFonts w:ascii="Arial" w:hAnsi="Arial" w:cs="Arial"/>
                <w:sz w:val="20"/>
                <w:szCs w:val="20"/>
                <w:lang w:eastAsia="en-AU"/>
              </w:rPr>
              <w:t xml:space="preserve"> </w:t>
            </w:r>
            <w:r w:rsidRPr="008D27A2">
              <w:rPr>
                <w:rFonts w:ascii="Arial" w:hAnsi="Arial" w:cs="Arial"/>
                <w:sz w:val="20"/>
                <w:szCs w:val="20"/>
                <w:lang w:eastAsia="en-AU"/>
              </w:rPr>
              <w:t>(NHMRC).</w:t>
            </w:r>
          </w:p>
          <w:p w14:paraId="0C078A8F" w14:textId="77777777" w:rsidR="00195D39" w:rsidRPr="007E5E65" w:rsidRDefault="00195D39" w:rsidP="007A71A1">
            <w:pPr>
              <w:numPr>
                <w:ilvl w:val="1"/>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Prospective cohort study –groups of people (cohorts) are observed at a point in time to be exposed or not exposed to an intervention (or the factor under study) and then are followed prospectively with further outcomes recorded as they happen</w:t>
            </w:r>
          </w:p>
          <w:p w14:paraId="185B5376" w14:textId="047C82C4" w:rsidR="00195D39" w:rsidRPr="007E5E65" w:rsidRDefault="00195D39" w:rsidP="007A71A1">
            <w:pPr>
              <w:numPr>
                <w:ilvl w:val="1"/>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Retrospective cohort study –the cohorts are defined at a point of time in the past and information collected on subsequent outcomes (NHMRC</w:t>
            </w:r>
            <w:r w:rsidR="004E4430">
              <w:rPr>
                <w:rFonts w:ascii="Arial" w:hAnsi="Arial" w:cs="Arial"/>
                <w:sz w:val="20"/>
                <w:szCs w:val="20"/>
                <w:lang w:eastAsia="en-AU"/>
              </w:rPr>
              <w:t>)</w:t>
            </w:r>
          </w:p>
          <w:p w14:paraId="029DA299" w14:textId="37B1524D" w:rsidR="00195D39" w:rsidRPr="008D27A2" w:rsidRDefault="00195D39" w:rsidP="007A71A1">
            <w:pPr>
              <w:pStyle w:val="ListParagraph"/>
              <w:numPr>
                <w:ilvl w:val="0"/>
                <w:numId w:val="18"/>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8D27A2">
              <w:rPr>
                <w:rFonts w:ascii="Arial" w:hAnsi="Arial" w:cs="Arial"/>
                <w:sz w:val="20"/>
                <w:szCs w:val="20"/>
                <w:lang w:eastAsia="en-AU"/>
              </w:rPr>
              <w:t>Case series - Outcomes for groups of people observed to be exposed to an intervention, or the factor under study, are compared to outcomes for groups of people not exposed. (NHMRC).</w:t>
            </w:r>
          </w:p>
          <w:p w14:paraId="74737B0E" w14:textId="77777777" w:rsidR="00195D39" w:rsidRPr="007E5E65" w:rsidRDefault="00195D39" w:rsidP="007A71A1">
            <w:pPr>
              <w:pStyle w:val="ListParagraph"/>
              <w:numPr>
                <w:ilvl w:val="1"/>
                <w:numId w:val="18"/>
              </w:numPr>
              <w:tabs>
                <w:tab w:val="left" w:pos="357"/>
                <w:tab w:val="left" w:pos="714"/>
                <w:tab w:val="left" w:pos="1077"/>
              </w:tab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lastRenderedPageBreak/>
              <w:t>Post-test – only outcomes after the intervention (factor under study) are recorded in the series of people, so no comparisons can be made</w:t>
            </w:r>
          </w:p>
          <w:p w14:paraId="0D44C020" w14:textId="77777777" w:rsidR="00195D39" w:rsidRPr="007E5E65" w:rsidRDefault="00195D39" w:rsidP="007A71A1">
            <w:pPr>
              <w:pStyle w:val="ListParagraph"/>
              <w:numPr>
                <w:ilvl w:val="1"/>
                <w:numId w:val="18"/>
              </w:numPr>
              <w:tabs>
                <w:tab w:val="left" w:pos="357"/>
                <w:tab w:val="left" w:pos="714"/>
                <w:tab w:val="left" w:pos="1077"/>
              </w:tab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AU"/>
              </w:rPr>
            </w:pPr>
            <w:r w:rsidRPr="007E5E65">
              <w:rPr>
                <w:rFonts w:ascii="Arial" w:hAnsi="Arial" w:cs="Arial"/>
                <w:sz w:val="20"/>
                <w:szCs w:val="20"/>
                <w:lang w:eastAsia="en-AU"/>
              </w:rPr>
              <w:t>Pre-test/post-test – measures on an outcome are taken before and after the intervention is introduced to a series of people and are then compared (also known as a ‘before- and-after study’). (NHMRC).</w:t>
            </w:r>
          </w:p>
        </w:tc>
      </w:tr>
    </w:tbl>
    <w:p w14:paraId="7964B30F" w14:textId="77777777" w:rsidR="00195D39" w:rsidRPr="00521459" w:rsidRDefault="00195D39" w:rsidP="00195D39">
      <w:pPr>
        <w:rPr>
          <w:rFonts w:ascii="Arial" w:hAnsi="Arial" w:cs="Arial"/>
          <w:szCs w:val="22"/>
        </w:rPr>
      </w:pPr>
    </w:p>
    <w:sectPr w:rsidR="00195D39" w:rsidRPr="00521459" w:rsidSect="00D30E9F">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D1CC9" w14:textId="77777777" w:rsidR="009F1A06" w:rsidRDefault="009F1A06">
      <w:pPr>
        <w:spacing w:after="0" w:line="240" w:lineRule="auto"/>
      </w:pPr>
      <w:r>
        <w:separator/>
      </w:r>
    </w:p>
  </w:endnote>
  <w:endnote w:type="continuationSeparator" w:id="0">
    <w:p w14:paraId="4F670F50" w14:textId="77777777" w:rsidR="009F1A06" w:rsidRDefault="009F1A06">
      <w:pPr>
        <w:spacing w:after="0" w:line="240" w:lineRule="auto"/>
      </w:pPr>
      <w:r>
        <w:continuationSeparator/>
      </w:r>
    </w:p>
  </w:endnote>
  <w:endnote w:type="continuationNotice" w:id="1">
    <w:p w14:paraId="4047C7FD" w14:textId="77777777" w:rsidR="009F1A06" w:rsidRDefault="009F1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5AD10" w14:textId="77777777" w:rsidR="009A2CA7" w:rsidRDefault="009A2CA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7BD4CE0" w14:textId="77777777" w:rsidR="009A2CA7" w:rsidRDefault="009A2CA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F80DC" w14:textId="308E95ED" w:rsidR="009A2CA7" w:rsidRDefault="009A2CA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F6C10" w14:textId="77777777" w:rsidR="009A2CA7" w:rsidRDefault="009A2CA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5626" w14:textId="77777777" w:rsidR="009F1A06" w:rsidRDefault="009F1A06">
      <w:pPr>
        <w:spacing w:after="0" w:line="240" w:lineRule="auto"/>
      </w:pPr>
      <w:r>
        <w:separator/>
      </w:r>
    </w:p>
  </w:footnote>
  <w:footnote w:type="continuationSeparator" w:id="0">
    <w:p w14:paraId="7E48851E" w14:textId="77777777" w:rsidR="009F1A06" w:rsidRDefault="009F1A06">
      <w:pPr>
        <w:spacing w:after="0" w:line="240" w:lineRule="auto"/>
      </w:pPr>
      <w:r>
        <w:continuationSeparator/>
      </w:r>
    </w:p>
  </w:footnote>
  <w:footnote w:type="continuationNotice" w:id="1">
    <w:p w14:paraId="731CE192" w14:textId="77777777" w:rsidR="009F1A06" w:rsidRDefault="009F1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74432" w14:textId="0E38BB67" w:rsidR="009A2CA7" w:rsidRDefault="009A2CA7">
    <w:pPr>
      <w:pStyle w:val="Header"/>
    </w:pPr>
    <w:r w:rsidRPr="0055549A">
      <w:rPr>
        <w:noProof/>
        <w:highlight w:val="yellow"/>
        <w:lang w:val="en-AU" w:eastAsia="en-AU"/>
      </w:rPr>
      <w:drawing>
        <wp:anchor distT="0" distB="0" distL="114300" distR="114300" simplePos="0" relativeHeight="251659264" behindDoc="1" locked="0" layoutInCell="1" allowOverlap="1" wp14:anchorId="317A08E7" wp14:editId="7B5672E0">
          <wp:simplePos x="0" y="0"/>
          <wp:positionH relativeFrom="page">
            <wp:posOffset>-9525</wp:posOffset>
          </wp:positionH>
          <wp:positionV relativeFrom="page">
            <wp:posOffset>-19050</wp:posOffset>
          </wp:positionV>
          <wp:extent cx="10698740" cy="990600"/>
          <wp:effectExtent l="0" t="0" r="7620" b="0"/>
          <wp:wrapNone/>
          <wp:docPr id="2" name="Picture 2"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_Narrow_landscape_generic.png"/>
                  <pic:cNvPicPr/>
                </pic:nvPicPr>
                <pic:blipFill rotWithShape="1">
                  <a:blip r:embed="rId1">
                    <a:extLst>
                      <a:ext uri="{28A0092B-C50C-407E-A947-70E740481C1C}">
                        <a14:useLocalDpi xmlns:a14="http://schemas.microsoft.com/office/drawing/2010/main" val="0"/>
                      </a:ext>
                    </a:extLst>
                  </a:blip>
                  <a:srcRect b="86896"/>
                  <a:stretch/>
                </pic:blipFill>
                <pic:spPr bwMode="auto">
                  <a:xfrm>
                    <a:off x="0" y="0"/>
                    <a:ext cx="1069874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0128"/>
    <w:multiLevelType w:val="hybridMultilevel"/>
    <w:tmpl w:val="241A6B0A"/>
    <w:lvl w:ilvl="0" w:tplc="BEA6A004">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41911"/>
    <w:multiLevelType w:val="hybridMultilevel"/>
    <w:tmpl w:val="1F962E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2E4655"/>
    <w:multiLevelType w:val="hybridMultilevel"/>
    <w:tmpl w:val="8452B7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91C0239"/>
    <w:multiLevelType w:val="hybridMultilevel"/>
    <w:tmpl w:val="0C0C8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81BA9"/>
    <w:multiLevelType w:val="multilevel"/>
    <w:tmpl w:val="58627F97"/>
    <w:lvl w:ilvl="0">
      <w:start w:val="1"/>
      <w:numFmt w:val="lowerLetter"/>
      <w:lvlText w:val="%1)"/>
      <w:lvlJc w:val="left"/>
      <w:pPr>
        <w:ind w:left="1191" w:hanging="360"/>
      </w:pPr>
    </w:lvl>
    <w:lvl w:ilvl="1">
      <w:start w:val="1"/>
      <w:numFmt w:val="lowerLetter"/>
      <w:lvlText w:val="%2."/>
      <w:lvlJc w:val="left"/>
      <w:pPr>
        <w:ind w:left="1911" w:hanging="360"/>
      </w:pPr>
    </w:lvl>
    <w:lvl w:ilvl="2">
      <w:start w:val="1"/>
      <w:numFmt w:val="lowerRoman"/>
      <w:lvlText w:val="%3."/>
      <w:lvlJc w:val="right"/>
      <w:pPr>
        <w:ind w:left="2631" w:hanging="180"/>
      </w:pPr>
    </w:lvl>
    <w:lvl w:ilvl="3">
      <w:start w:val="1"/>
      <w:numFmt w:val="decimal"/>
      <w:lvlText w:val="%4."/>
      <w:lvlJc w:val="left"/>
      <w:pPr>
        <w:ind w:left="3351" w:hanging="360"/>
      </w:pPr>
    </w:lvl>
    <w:lvl w:ilvl="4">
      <w:start w:val="1"/>
      <w:numFmt w:val="lowerLetter"/>
      <w:lvlText w:val="%5."/>
      <w:lvlJc w:val="left"/>
      <w:pPr>
        <w:ind w:left="4071" w:hanging="360"/>
      </w:pPr>
    </w:lvl>
    <w:lvl w:ilvl="5">
      <w:start w:val="1"/>
      <w:numFmt w:val="lowerRoman"/>
      <w:lvlText w:val="%6."/>
      <w:lvlJc w:val="right"/>
      <w:pPr>
        <w:ind w:left="4791" w:hanging="180"/>
      </w:pPr>
    </w:lvl>
    <w:lvl w:ilvl="6">
      <w:start w:val="1"/>
      <w:numFmt w:val="decimal"/>
      <w:lvlText w:val="%7."/>
      <w:lvlJc w:val="left"/>
      <w:pPr>
        <w:ind w:left="5511" w:hanging="360"/>
      </w:pPr>
    </w:lvl>
    <w:lvl w:ilvl="7">
      <w:start w:val="1"/>
      <w:numFmt w:val="lowerLetter"/>
      <w:lvlText w:val="%8."/>
      <w:lvlJc w:val="left"/>
      <w:pPr>
        <w:ind w:left="6231" w:hanging="360"/>
      </w:pPr>
    </w:lvl>
    <w:lvl w:ilvl="8">
      <w:start w:val="1"/>
      <w:numFmt w:val="lowerRoman"/>
      <w:lvlText w:val="%9."/>
      <w:lvlJc w:val="right"/>
      <w:pPr>
        <w:ind w:left="6951" w:hanging="180"/>
      </w:pPr>
    </w:lvl>
  </w:abstractNum>
  <w:abstractNum w:abstractNumId="5" w15:restartNumberingAfterBreak="0">
    <w:nsid w:val="1B5721EE"/>
    <w:multiLevelType w:val="hybridMultilevel"/>
    <w:tmpl w:val="ACBE6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CB016D"/>
    <w:multiLevelType w:val="hybridMultilevel"/>
    <w:tmpl w:val="CB6C7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35736A"/>
    <w:multiLevelType w:val="hybridMultilevel"/>
    <w:tmpl w:val="18F83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22972"/>
    <w:multiLevelType w:val="hybridMultilevel"/>
    <w:tmpl w:val="9FBC750C"/>
    <w:lvl w:ilvl="0" w:tplc="EE1AF68C">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163919"/>
    <w:multiLevelType w:val="multilevel"/>
    <w:tmpl w:val="2716391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81035BD"/>
    <w:multiLevelType w:val="hybridMultilevel"/>
    <w:tmpl w:val="9A5E9B52"/>
    <w:lvl w:ilvl="0" w:tplc="B4D25F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BA35373"/>
    <w:multiLevelType w:val="multilevel"/>
    <w:tmpl w:val="2BA35373"/>
    <w:lvl w:ilvl="0">
      <w:start w:val="1"/>
      <w:numFmt w:val="lowerLetter"/>
      <w:pStyle w:val="Alphabetlist"/>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EA7C84"/>
    <w:multiLevelType w:val="hybridMultilevel"/>
    <w:tmpl w:val="28FA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10175F"/>
    <w:multiLevelType w:val="multilevel"/>
    <w:tmpl w:val="3310175F"/>
    <w:lvl w:ilvl="0">
      <w:start w:val="1"/>
      <w:numFmt w:val="decimal"/>
      <w:pStyle w:val="Numberlist"/>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6B7CD3"/>
    <w:multiLevelType w:val="multilevel"/>
    <w:tmpl w:val="356B7CD3"/>
    <w:lvl w:ilvl="0">
      <w:start w:val="1"/>
      <w:numFmt w:val="bullet"/>
      <w:pStyle w:val="Bullet2"/>
      <w:lvlText w:val="o"/>
      <w:lvlJc w:val="left"/>
      <w:pPr>
        <w:ind w:left="644"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C37C38"/>
    <w:multiLevelType w:val="hybridMultilevel"/>
    <w:tmpl w:val="6B2CEC14"/>
    <w:lvl w:ilvl="0" w:tplc="0C090003">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B5152B5"/>
    <w:multiLevelType w:val="multilevel"/>
    <w:tmpl w:val="B70A9B64"/>
    <w:lvl w:ilvl="0">
      <w:numFmt w:val="decimal"/>
      <w:lvlText w:val=""/>
      <w:lvlJc w:val="left"/>
      <w:pPr>
        <w:ind w:left="340" w:hanging="283"/>
      </w:pPr>
      <w:rPr>
        <w:rFonts w:ascii="Symbol" w:hAnsi="Symbol" w:hint="default"/>
        <w:color w:val="auto"/>
      </w:rPr>
    </w:lvl>
    <w:lvl w:ilvl="1">
      <w:numFmt w:val="decimal"/>
      <w:lvlText w:val=""/>
      <w:lvlJc w:val="left"/>
      <w:pPr>
        <w:ind w:left="567" w:hanging="227"/>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0B2045"/>
    <w:multiLevelType w:val="hybridMultilevel"/>
    <w:tmpl w:val="5DAAA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3009C"/>
    <w:multiLevelType w:val="hybridMultilevel"/>
    <w:tmpl w:val="3EE65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D774C1"/>
    <w:multiLevelType w:val="hybridMultilevel"/>
    <w:tmpl w:val="BCE29BF4"/>
    <w:lvl w:ilvl="0" w:tplc="BEA6A00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525D90"/>
    <w:multiLevelType w:val="hybridMultilevel"/>
    <w:tmpl w:val="3E94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2" w15:restartNumberingAfterBreak="0">
    <w:nsid w:val="56066A59"/>
    <w:multiLevelType w:val="hybridMultilevel"/>
    <w:tmpl w:val="61A0A33E"/>
    <w:lvl w:ilvl="0" w:tplc="31724F6E">
      <w:start w:val="1"/>
      <w:numFmt w:val="bullet"/>
      <w:suff w:val="space"/>
      <w:lvlText w:val=""/>
      <w:lvlJc w:val="left"/>
      <w:pPr>
        <w:ind w:left="567" w:hanging="207"/>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627F97"/>
    <w:multiLevelType w:val="multilevel"/>
    <w:tmpl w:val="58627F97"/>
    <w:lvl w:ilvl="0">
      <w:start w:val="1"/>
      <w:numFmt w:val="lowerLetter"/>
      <w:lvlText w:val="%1)"/>
      <w:lvlJc w:val="left"/>
      <w:pPr>
        <w:ind w:left="1191" w:hanging="360"/>
      </w:pPr>
    </w:lvl>
    <w:lvl w:ilvl="1">
      <w:start w:val="1"/>
      <w:numFmt w:val="lowerLetter"/>
      <w:lvlText w:val="%2."/>
      <w:lvlJc w:val="left"/>
      <w:pPr>
        <w:ind w:left="1911" w:hanging="360"/>
      </w:pPr>
    </w:lvl>
    <w:lvl w:ilvl="2">
      <w:start w:val="1"/>
      <w:numFmt w:val="lowerRoman"/>
      <w:lvlText w:val="%3."/>
      <w:lvlJc w:val="right"/>
      <w:pPr>
        <w:ind w:left="2631" w:hanging="180"/>
      </w:pPr>
    </w:lvl>
    <w:lvl w:ilvl="3">
      <w:start w:val="1"/>
      <w:numFmt w:val="decimal"/>
      <w:lvlText w:val="%4."/>
      <w:lvlJc w:val="left"/>
      <w:pPr>
        <w:ind w:left="3351" w:hanging="360"/>
      </w:pPr>
    </w:lvl>
    <w:lvl w:ilvl="4">
      <w:start w:val="1"/>
      <w:numFmt w:val="lowerLetter"/>
      <w:lvlText w:val="%5."/>
      <w:lvlJc w:val="left"/>
      <w:pPr>
        <w:ind w:left="4071" w:hanging="360"/>
      </w:pPr>
    </w:lvl>
    <w:lvl w:ilvl="5">
      <w:start w:val="1"/>
      <w:numFmt w:val="lowerRoman"/>
      <w:lvlText w:val="%6."/>
      <w:lvlJc w:val="right"/>
      <w:pPr>
        <w:ind w:left="4791" w:hanging="180"/>
      </w:pPr>
    </w:lvl>
    <w:lvl w:ilvl="6">
      <w:start w:val="1"/>
      <w:numFmt w:val="decimal"/>
      <w:lvlText w:val="%7."/>
      <w:lvlJc w:val="left"/>
      <w:pPr>
        <w:ind w:left="5511" w:hanging="360"/>
      </w:pPr>
    </w:lvl>
    <w:lvl w:ilvl="7">
      <w:start w:val="1"/>
      <w:numFmt w:val="lowerLetter"/>
      <w:lvlText w:val="%8."/>
      <w:lvlJc w:val="left"/>
      <w:pPr>
        <w:ind w:left="6231" w:hanging="360"/>
      </w:pPr>
    </w:lvl>
    <w:lvl w:ilvl="8">
      <w:start w:val="1"/>
      <w:numFmt w:val="lowerRoman"/>
      <w:lvlText w:val="%9."/>
      <w:lvlJc w:val="right"/>
      <w:pPr>
        <w:ind w:left="6951" w:hanging="180"/>
      </w:pPr>
    </w:lvl>
  </w:abstractNum>
  <w:abstractNum w:abstractNumId="24" w15:restartNumberingAfterBreak="0">
    <w:nsid w:val="59530B7A"/>
    <w:multiLevelType w:val="hybridMultilevel"/>
    <w:tmpl w:val="0C22AE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EF4840"/>
    <w:multiLevelType w:val="hybridMultilevel"/>
    <w:tmpl w:val="02DC2B8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5BA05C4C"/>
    <w:multiLevelType w:val="multilevel"/>
    <w:tmpl w:val="DF96FEF2"/>
    <w:lvl w:ilvl="0">
      <w:start w:val="1"/>
      <w:numFmt w:val="bullet"/>
      <w:pStyle w:val="VCAAbullet"/>
      <w:lvlText w:val=""/>
      <w:lvlJc w:val="left"/>
      <w:pPr>
        <w:ind w:left="1080" w:hanging="360"/>
      </w:pPr>
      <w:rPr>
        <w:rFonts w:ascii="Symbol" w:hAnsi="Symbol" w:hint="default"/>
        <w:i w:val="0"/>
        <w:sz w:val="22"/>
        <w:szCs w:val="22"/>
        <w:u w:val="none"/>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4B36AF8"/>
    <w:multiLevelType w:val="multilevel"/>
    <w:tmpl w:val="64B36AF8"/>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37FF"/>
    <w:multiLevelType w:val="multilevel"/>
    <w:tmpl w:val="69DE37FF"/>
    <w:lvl w:ilvl="0">
      <w:start w:val="1"/>
      <w:numFmt w:val="decimal"/>
      <w:lvlText w:val="%1."/>
      <w:lvlJc w:val="left"/>
      <w:pPr>
        <w:tabs>
          <w:tab w:val="left" w:pos="471"/>
        </w:tabs>
        <w:ind w:left="471" w:hanging="471"/>
      </w:pPr>
      <w:rPr>
        <w:b/>
        <w:i w:val="0"/>
        <w:color w:val="000000" w:themeColor="text1"/>
      </w:rPr>
    </w:lvl>
    <w:lvl w:ilvl="1">
      <w:start w:val="1"/>
      <w:numFmt w:val="decimal"/>
      <w:lvlText w:val="%1.%2."/>
      <w:lvlJc w:val="left"/>
      <w:pPr>
        <w:tabs>
          <w:tab w:val="left" w:pos="792"/>
        </w:tabs>
        <w:ind w:left="792" w:hanging="792"/>
      </w:pPr>
    </w:lvl>
    <w:lvl w:ilvl="2">
      <w:start w:val="1"/>
      <w:numFmt w:val="lowerLetter"/>
      <w:lvlText w:val="%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9" w15:restartNumberingAfterBreak="0">
    <w:nsid w:val="70A77847"/>
    <w:multiLevelType w:val="multilevel"/>
    <w:tmpl w:val="29224C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9F0C85"/>
    <w:multiLevelType w:val="multilevel"/>
    <w:tmpl w:val="A81E1A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4"/>
  </w:num>
  <w:num w:numId="3">
    <w:abstractNumId w:val="13"/>
  </w:num>
  <w:num w:numId="4">
    <w:abstractNumId w:val="11"/>
  </w:num>
  <w:num w:numId="5">
    <w:abstractNumId w:val="26"/>
  </w:num>
  <w:num w:numId="6">
    <w:abstractNumId w:val="9"/>
  </w:num>
  <w:num w:numId="7">
    <w:abstractNumId w:val="28"/>
  </w:num>
  <w:num w:numId="8">
    <w:abstractNumId w:val="23"/>
  </w:num>
  <w:num w:numId="9">
    <w:abstractNumId w:val="29"/>
  </w:num>
  <w:num w:numId="10">
    <w:abstractNumId w:val="8"/>
  </w:num>
  <w:num w:numId="11">
    <w:abstractNumId w:val="10"/>
  </w:num>
  <w:num w:numId="12">
    <w:abstractNumId w:val="25"/>
  </w:num>
  <w:num w:numId="13">
    <w:abstractNumId w:val="0"/>
  </w:num>
  <w:num w:numId="14">
    <w:abstractNumId w:val="15"/>
  </w:num>
  <w:num w:numId="15">
    <w:abstractNumId w:val="19"/>
  </w:num>
  <w:num w:numId="16">
    <w:abstractNumId w:val="3"/>
  </w:num>
  <w:num w:numId="17">
    <w:abstractNumId w:val="30"/>
  </w:num>
  <w:num w:numId="18">
    <w:abstractNumId w:val="1"/>
  </w:num>
  <w:num w:numId="19">
    <w:abstractNumId w:val="16"/>
  </w:num>
  <w:num w:numId="20">
    <w:abstractNumId w:val="21"/>
  </w:num>
  <w:num w:numId="21">
    <w:abstractNumId w:val="21"/>
    <w:lvlOverride w:ilvl="0">
      <w:lvl w:ilvl="0">
        <w:numFmt w:val="decimal"/>
        <w:pStyle w:val="DHHSbullet1"/>
        <w:lvlText w:val=""/>
        <w:lvlJc w:val="left"/>
      </w:lvl>
    </w:lvlOverride>
    <w:lvlOverride w:ilvl="1">
      <w:lvl w:ilvl="1">
        <w:numFmt w:val="decimal"/>
        <w:pStyle w:val="DHHSbullet1lastline"/>
        <w:lvlText w:val=""/>
        <w:lvlJc w:val="left"/>
      </w:lvl>
    </w:lvlOverride>
    <w:lvlOverride w:ilvl="2">
      <w:lvl w:ilvl="2">
        <w:numFmt w:val="decimal"/>
        <w:pStyle w:val="DHHSbullet2"/>
        <w:lvlText w:val=""/>
        <w:lvlJc w:val="left"/>
      </w:lvl>
    </w:lvlOverride>
    <w:lvlOverride w:ilvl="3">
      <w:lvl w:ilvl="3">
        <w:numFmt w:val="decimal"/>
        <w:pStyle w:val="DHHSbullet2lastline"/>
        <w:lvlText w:val=""/>
        <w:lvlJc w:val="left"/>
      </w:lvl>
    </w:lvlOverride>
    <w:lvlOverride w:ilvl="4">
      <w:lvl w:ilvl="4">
        <w:numFmt w:val="decimal"/>
        <w:pStyle w:val="DHHSbulletindent"/>
        <w:lvlText w:val=""/>
        <w:lvlJc w:val="left"/>
      </w:lvl>
    </w:lvlOverride>
    <w:lvlOverride w:ilvl="5">
      <w:lvl w:ilvl="5">
        <w:numFmt w:val="decimal"/>
        <w:pStyle w:val="DHHSbulletindentlastline"/>
        <w:lvlText w:val=""/>
        <w:lvlJc w:val="left"/>
      </w:lvl>
    </w:lvlOverride>
    <w:lvlOverride w:ilvl="6">
      <w:startOverride w:val="1"/>
      <w:lvl w:ilvl="6">
        <w:start w:val="1"/>
        <w:numFmt w:val="decimal"/>
        <w:lvlRestart w:val="0"/>
        <w:pStyle w:val="DHHStablebullet"/>
        <w:lvlText w:val="•"/>
        <w:lvlJc w:val="left"/>
        <w:pPr>
          <w:ind w:left="227" w:hanging="227"/>
        </w:pPr>
        <w:rPr>
          <w:rFonts w:ascii="Calibri" w:hAnsi="Calibri" w:cs="Times New Roman" w:hint="default"/>
          <w:color w:val="auto"/>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5"/>
  </w:num>
  <w:num w:numId="23">
    <w:abstractNumId w:val="6"/>
  </w:num>
  <w:num w:numId="24">
    <w:abstractNumId w:val="18"/>
  </w:num>
  <w:num w:numId="25">
    <w:abstractNumId w:val="12"/>
  </w:num>
  <w:num w:numId="26">
    <w:abstractNumId w:val="7"/>
  </w:num>
  <w:num w:numId="27">
    <w:abstractNumId w:val="24"/>
  </w:num>
  <w:num w:numId="28">
    <w:abstractNumId w:val="2"/>
  </w:num>
  <w:num w:numId="29">
    <w:abstractNumId w:val="22"/>
  </w:num>
  <w:num w:numId="30">
    <w:abstractNumId w:val="20"/>
  </w:num>
  <w:num w:numId="31">
    <w:abstractNumId w:val="17"/>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1BC"/>
    <w:rsid w:val="00005F97"/>
    <w:rsid w:val="00013339"/>
    <w:rsid w:val="000221BA"/>
    <w:rsid w:val="0002382B"/>
    <w:rsid w:val="00032B46"/>
    <w:rsid w:val="0003504E"/>
    <w:rsid w:val="0004238D"/>
    <w:rsid w:val="00043E1E"/>
    <w:rsid w:val="000460C3"/>
    <w:rsid w:val="00046205"/>
    <w:rsid w:val="00047CA5"/>
    <w:rsid w:val="00053668"/>
    <w:rsid w:val="000537E1"/>
    <w:rsid w:val="00053E10"/>
    <w:rsid w:val="00061EC5"/>
    <w:rsid w:val="00062CBC"/>
    <w:rsid w:val="00067053"/>
    <w:rsid w:val="0007057A"/>
    <w:rsid w:val="00080474"/>
    <w:rsid w:val="00083073"/>
    <w:rsid w:val="00086081"/>
    <w:rsid w:val="00090218"/>
    <w:rsid w:val="000924E2"/>
    <w:rsid w:val="00097285"/>
    <w:rsid w:val="0009734B"/>
    <w:rsid w:val="000A09E4"/>
    <w:rsid w:val="000A34EE"/>
    <w:rsid w:val="000A3BEA"/>
    <w:rsid w:val="000A47D4"/>
    <w:rsid w:val="000B0DEA"/>
    <w:rsid w:val="000B3875"/>
    <w:rsid w:val="000B5B83"/>
    <w:rsid w:val="000B602A"/>
    <w:rsid w:val="000B775C"/>
    <w:rsid w:val="000C2E49"/>
    <w:rsid w:val="000C383E"/>
    <w:rsid w:val="000C475A"/>
    <w:rsid w:val="000C5561"/>
    <w:rsid w:val="000C6BCF"/>
    <w:rsid w:val="000D1E75"/>
    <w:rsid w:val="000D51B6"/>
    <w:rsid w:val="000E0E08"/>
    <w:rsid w:val="000E3470"/>
    <w:rsid w:val="000E43FB"/>
    <w:rsid w:val="000E4B80"/>
    <w:rsid w:val="000E682E"/>
    <w:rsid w:val="000E7047"/>
    <w:rsid w:val="000E72F4"/>
    <w:rsid w:val="000F1327"/>
    <w:rsid w:val="000F2E70"/>
    <w:rsid w:val="000F7801"/>
    <w:rsid w:val="001007B6"/>
    <w:rsid w:val="00101203"/>
    <w:rsid w:val="00101503"/>
    <w:rsid w:val="0010233A"/>
    <w:rsid w:val="00107B40"/>
    <w:rsid w:val="0011168B"/>
    <w:rsid w:val="00122369"/>
    <w:rsid w:val="00123D9E"/>
    <w:rsid w:val="00126EF5"/>
    <w:rsid w:val="00130AFB"/>
    <w:rsid w:val="001318AD"/>
    <w:rsid w:val="00141E48"/>
    <w:rsid w:val="00143B9C"/>
    <w:rsid w:val="00153B22"/>
    <w:rsid w:val="00154953"/>
    <w:rsid w:val="001578C9"/>
    <w:rsid w:val="001611DD"/>
    <w:rsid w:val="00163F9F"/>
    <w:rsid w:val="00165803"/>
    <w:rsid w:val="00172687"/>
    <w:rsid w:val="0017789F"/>
    <w:rsid w:val="00185B81"/>
    <w:rsid w:val="001874F4"/>
    <w:rsid w:val="001952D0"/>
    <w:rsid w:val="00195D39"/>
    <w:rsid w:val="001A0AF6"/>
    <w:rsid w:val="001A3E72"/>
    <w:rsid w:val="001A5CDB"/>
    <w:rsid w:val="001B0A2F"/>
    <w:rsid w:val="001B1927"/>
    <w:rsid w:val="001B1B90"/>
    <w:rsid w:val="001B2A61"/>
    <w:rsid w:val="001B3E63"/>
    <w:rsid w:val="001B78A7"/>
    <w:rsid w:val="001C3D8E"/>
    <w:rsid w:val="001C68BA"/>
    <w:rsid w:val="001C7365"/>
    <w:rsid w:val="001D13F9"/>
    <w:rsid w:val="001D1ABA"/>
    <w:rsid w:val="001D6CCD"/>
    <w:rsid w:val="001E72C8"/>
    <w:rsid w:val="001F1909"/>
    <w:rsid w:val="00201B10"/>
    <w:rsid w:val="002026F2"/>
    <w:rsid w:val="00212E6B"/>
    <w:rsid w:val="00214D25"/>
    <w:rsid w:val="00215FE3"/>
    <w:rsid w:val="0021606E"/>
    <w:rsid w:val="00220AB2"/>
    <w:rsid w:val="00222565"/>
    <w:rsid w:val="00227162"/>
    <w:rsid w:val="002334A0"/>
    <w:rsid w:val="00233920"/>
    <w:rsid w:val="00233C18"/>
    <w:rsid w:val="00234EDE"/>
    <w:rsid w:val="00235FDC"/>
    <w:rsid w:val="002432AC"/>
    <w:rsid w:val="002453E3"/>
    <w:rsid w:val="00256C58"/>
    <w:rsid w:val="002578AD"/>
    <w:rsid w:val="00260C1B"/>
    <w:rsid w:val="00264548"/>
    <w:rsid w:val="00266DBF"/>
    <w:rsid w:val="002708A9"/>
    <w:rsid w:val="002711CE"/>
    <w:rsid w:val="002718BC"/>
    <w:rsid w:val="0027739B"/>
    <w:rsid w:val="00277DA8"/>
    <w:rsid w:val="00281C40"/>
    <w:rsid w:val="002852F9"/>
    <w:rsid w:val="00286F3E"/>
    <w:rsid w:val="002911A7"/>
    <w:rsid w:val="00292252"/>
    <w:rsid w:val="00293259"/>
    <w:rsid w:val="00296F38"/>
    <w:rsid w:val="002A3B62"/>
    <w:rsid w:val="002A4A96"/>
    <w:rsid w:val="002A5608"/>
    <w:rsid w:val="002A764D"/>
    <w:rsid w:val="002B09EE"/>
    <w:rsid w:val="002B63A6"/>
    <w:rsid w:val="002B72D7"/>
    <w:rsid w:val="002B7857"/>
    <w:rsid w:val="002C424E"/>
    <w:rsid w:val="002C4F4D"/>
    <w:rsid w:val="002D0385"/>
    <w:rsid w:val="002D44C9"/>
    <w:rsid w:val="002D6CCF"/>
    <w:rsid w:val="002D7EAA"/>
    <w:rsid w:val="002E0CC3"/>
    <w:rsid w:val="002E2AAF"/>
    <w:rsid w:val="002E32BF"/>
    <w:rsid w:val="002E3BED"/>
    <w:rsid w:val="002E6FC7"/>
    <w:rsid w:val="002F1868"/>
    <w:rsid w:val="002F2BF3"/>
    <w:rsid w:val="002F2EF7"/>
    <w:rsid w:val="002F46A2"/>
    <w:rsid w:val="002F55FF"/>
    <w:rsid w:val="002F5BCC"/>
    <w:rsid w:val="003012DC"/>
    <w:rsid w:val="00302347"/>
    <w:rsid w:val="003046DA"/>
    <w:rsid w:val="003057B3"/>
    <w:rsid w:val="00310150"/>
    <w:rsid w:val="00312720"/>
    <w:rsid w:val="00315C01"/>
    <w:rsid w:val="00317F38"/>
    <w:rsid w:val="00322B34"/>
    <w:rsid w:val="00334C31"/>
    <w:rsid w:val="003352E7"/>
    <w:rsid w:val="00344873"/>
    <w:rsid w:val="00345276"/>
    <w:rsid w:val="0034565F"/>
    <w:rsid w:val="00347C7E"/>
    <w:rsid w:val="00347FEB"/>
    <w:rsid w:val="00355943"/>
    <w:rsid w:val="00362D57"/>
    <w:rsid w:val="003640CC"/>
    <w:rsid w:val="003642EE"/>
    <w:rsid w:val="003664C5"/>
    <w:rsid w:val="00370FD7"/>
    <w:rsid w:val="00373E00"/>
    <w:rsid w:val="00375A76"/>
    <w:rsid w:val="003805B6"/>
    <w:rsid w:val="003841D1"/>
    <w:rsid w:val="00390D39"/>
    <w:rsid w:val="0039343E"/>
    <w:rsid w:val="003967DD"/>
    <w:rsid w:val="003976BE"/>
    <w:rsid w:val="00397B13"/>
    <w:rsid w:val="003A3031"/>
    <w:rsid w:val="003A3E86"/>
    <w:rsid w:val="003A65FB"/>
    <w:rsid w:val="003B6465"/>
    <w:rsid w:val="003D3A01"/>
    <w:rsid w:val="003E2B6D"/>
    <w:rsid w:val="003E301A"/>
    <w:rsid w:val="003F2D7D"/>
    <w:rsid w:val="003F58A5"/>
    <w:rsid w:val="003F61E5"/>
    <w:rsid w:val="003F6514"/>
    <w:rsid w:val="0040025F"/>
    <w:rsid w:val="004004F5"/>
    <w:rsid w:val="004031AC"/>
    <w:rsid w:val="00412BA0"/>
    <w:rsid w:val="00412C29"/>
    <w:rsid w:val="00414516"/>
    <w:rsid w:val="00414580"/>
    <w:rsid w:val="00415FE8"/>
    <w:rsid w:val="004202DF"/>
    <w:rsid w:val="00421F75"/>
    <w:rsid w:val="00423CDB"/>
    <w:rsid w:val="00423FFE"/>
    <w:rsid w:val="00425F26"/>
    <w:rsid w:val="00440056"/>
    <w:rsid w:val="00442CA7"/>
    <w:rsid w:val="00444527"/>
    <w:rsid w:val="00445874"/>
    <w:rsid w:val="00462B3D"/>
    <w:rsid w:val="00462E63"/>
    <w:rsid w:val="004675C0"/>
    <w:rsid w:val="00467D41"/>
    <w:rsid w:val="00470F59"/>
    <w:rsid w:val="00476875"/>
    <w:rsid w:val="004779F2"/>
    <w:rsid w:val="00480155"/>
    <w:rsid w:val="004817E6"/>
    <w:rsid w:val="00482CE9"/>
    <w:rsid w:val="0048653F"/>
    <w:rsid w:val="00490A41"/>
    <w:rsid w:val="004948C5"/>
    <w:rsid w:val="004A4BD7"/>
    <w:rsid w:val="004B2ED6"/>
    <w:rsid w:val="004B6D63"/>
    <w:rsid w:val="004C0633"/>
    <w:rsid w:val="004C0CDF"/>
    <w:rsid w:val="004C155F"/>
    <w:rsid w:val="004C388F"/>
    <w:rsid w:val="004C6641"/>
    <w:rsid w:val="004C75A9"/>
    <w:rsid w:val="004D145B"/>
    <w:rsid w:val="004D3755"/>
    <w:rsid w:val="004D63AC"/>
    <w:rsid w:val="004E3455"/>
    <w:rsid w:val="004E4430"/>
    <w:rsid w:val="004E4FFA"/>
    <w:rsid w:val="004F0463"/>
    <w:rsid w:val="004F4282"/>
    <w:rsid w:val="004F444A"/>
    <w:rsid w:val="004F6984"/>
    <w:rsid w:val="004F6E18"/>
    <w:rsid w:val="00500164"/>
    <w:rsid w:val="005006BE"/>
    <w:rsid w:val="005037EA"/>
    <w:rsid w:val="00503EB0"/>
    <w:rsid w:val="00507BE1"/>
    <w:rsid w:val="005108AC"/>
    <w:rsid w:val="0051107D"/>
    <w:rsid w:val="00511B09"/>
    <w:rsid w:val="00521459"/>
    <w:rsid w:val="00521E90"/>
    <w:rsid w:val="00521FA2"/>
    <w:rsid w:val="005304A4"/>
    <w:rsid w:val="00530D0A"/>
    <w:rsid w:val="00536E41"/>
    <w:rsid w:val="005403BA"/>
    <w:rsid w:val="00541D80"/>
    <w:rsid w:val="005442F3"/>
    <w:rsid w:val="005502CD"/>
    <w:rsid w:val="00551E6C"/>
    <w:rsid w:val="005531EB"/>
    <w:rsid w:val="005532E0"/>
    <w:rsid w:val="005558A9"/>
    <w:rsid w:val="00556EA3"/>
    <w:rsid w:val="005578BC"/>
    <w:rsid w:val="0056138C"/>
    <w:rsid w:val="00577BFF"/>
    <w:rsid w:val="00581DB9"/>
    <w:rsid w:val="00582C71"/>
    <w:rsid w:val="00584258"/>
    <w:rsid w:val="00584366"/>
    <w:rsid w:val="00586D19"/>
    <w:rsid w:val="00592177"/>
    <w:rsid w:val="005A026B"/>
    <w:rsid w:val="005A4CBB"/>
    <w:rsid w:val="005A4F12"/>
    <w:rsid w:val="005A6D34"/>
    <w:rsid w:val="005B33E7"/>
    <w:rsid w:val="005B7AA1"/>
    <w:rsid w:val="005B7B74"/>
    <w:rsid w:val="005C0205"/>
    <w:rsid w:val="005C127B"/>
    <w:rsid w:val="005C4FC2"/>
    <w:rsid w:val="005C5A75"/>
    <w:rsid w:val="005C75A4"/>
    <w:rsid w:val="005D159E"/>
    <w:rsid w:val="005D1F3D"/>
    <w:rsid w:val="005D4858"/>
    <w:rsid w:val="005D4E44"/>
    <w:rsid w:val="005D6F6D"/>
    <w:rsid w:val="005E0950"/>
    <w:rsid w:val="005F1A49"/>
    <w:rsid w:val="005F3167"/>
    <w:rsid w:val="005F43FF"/>
    <w:rsid w:val="005F4545"/>
    <w:rsid w:val="005F62EC"/>
    <w:rsid w:val="00610FF8"/>
    <w:rsid w:val="00612F56"/>
    <w:rsid w:val="0061440D"/>
    <w:rsid w:val="00615021"/>
    <w:rsid w:val="00617702"/>
    <w:rsid w:val="0062256E"/>
    <w:rsid w:val="00624A55"/>
    <w:rsid w:val="006258B9"/>
    <w:rsid w:val="006259C2"/>
    <w:rsid w:val="00633A26"/>
    <w:rsid w:val="0063646A"/>
    <w:rsid w:val="00640738"/>
    <w:rsid w:val="00640FB0"/>
    <w:rsid w:val="00643FE0"/>
    <w:rsid w:val="00646432"/>
    <w:rsid w:val="006467A2"/>
    <w:rsid w:val="00650A8C"/>
    <w:rsid w:val="0066009D"/>
    <w:rsid w:val="00663CE6"/>
    <w:rsid w:val="006671CE"/>
    <w:rsid w:val="00674D8F"/>
    <w:rsid w:val="00675C8A"/>
    <w:rsid w:val="00675E63"/>
    <w:rsid w:val="00683611"/>
    <w:rsid w:val="00683C2E"/>
    <w:rsid w:val="00687581"/>
    <w:rsid w:val="00687E6B"/>
    <w:rsid w:val="00693ED5"/>
    <w:rsid w:val="006A175F"/>
    <w:rsid w:val="006A2270"/>
    <w:rsid w:val="006A25AC"/>
    <w:rsid w:val="006A43A2"/>
    <w:rsid w:val="006A6CDF"/>
    <w:rsid w:val="006B41B9"/>
    <w:rsid w:val="006C1F0A"/>
    <w:rsid w:val="006C5A9D"/>
    <w:rsid w:val="006C6CEC"/>
    <w:rsid w:val="006D0181"/>
    <w:rsid w:val="006D0371"/>
    <w:rsid w:val="006E191C"/>
    <w:rsid w:val="006E1C91"/>
    <w:rsid w:val="006E2B9A"/>
    <w:rsid w:val="006E739D"/>
    <w:rsid w:val="006F0661"/>
    <w:rsid w:val="006F1CCC"/>
    <w:rsid w:val="00700E30"/>
    <w:rsid w:val="007020FE"/>
    <w:rsid w:val="007170DE"/>
    <w:rsid w:val="0072190B"/>
    <w:rsid w:val="0073084C"/>
    <w:rsid w:val="007312E2"/>
    <w:rsid w:val="00734891"/>
    <w:rsid w:val="00744325"/>
    <w:rsid w:val="0074541B"/>
    <w:rsid w:val="00746C6D"/>
    <w:rsid w:val="00750E1C"/>
    <w:rsid w:val="00757AA5"/>
    <w:rsid w:val="00761A4C"/>
    <w:rsid w:val="00765B6A"/>
    <w:rsid w:val="00766B09"/>
    <w:rsid w:val="0076718B"/>
    <w:rsid w:val="00770FF8"/>
    <w:rsid w:val="0077218B"/>
    <w:rsid w:val="007817FB"/>
    <w:rsid w:val="007903BD"/>
    <w:rsid w:val="00790677"/>
    <w:rsid w:val="00790FB0"/>
    <w:rsid w:val="00791F5D"/>
    <w:rsid w:val="007940F2"/>
    <w:rsid w:val="00794928"/>
    <w:rsid w:val="00795C84"/>
    <w:rsid w:val="00797404"/>
    <w:rsid w:val="0079770F"/>
    <w:rsid w:val="007979FA"/>
    <w:rsid w:val="007A3B90"/>
    <w:rsid w:val="007A516C"/>
    <w:rsid w:val="007A71A1"/>
    <w:rsid w:val="007B0184"/>
    <w:rsid w:val="007B2698"/>
    <w:rsid w:val="007B364A"/>
    <w:rsid w:val="007B556E"/>
    <w:rsid w:val="007C0030"/>
    <w:rsid w:val="007C056D"/>
    <w:rsid w:val="007C0647"/>
    <w:rsid w:val="007C16C6"/>
    <w:rsid w:val="007D10DB"/>
    <w:rsid w:val="007D3E38"/>
    <w:rsid w:val="007D618E"/>
    <w:rsid w:val="007D627E"/>
    <w:rsid w:val="007E5E65"/>
    <w:rsid w:val="007F3A77"/>
    <w:rsid w:val="007F689A"/>
    <w:rsid w:val="007F7450"/>
    <w:rsid w:val="00800844"/>
    <w:rsid w:val="00805245"/>
    <w:rsid w:val="008065DA"/>
    <w:rsid w:val="00806ADD"/>
    <w:rsid w:val="00806E44"/>
    <w:rsid w:val="00810469"/>
    <w:rsid w:val="00811864"/>
    <w:rsid w:val="00812F80"/>
    <w:rsid w:val="00815970"/>
    <w:rsid w:val="00816623"/>
    <w:rsid w:val="00817A29"/>
    <w:rsid w:val="00822474"/>
    <w:rsid w:val="008233DE"/>
    <w:rsid w:val="008260F0"/>
    <w:rsid w:val="00830CB4"/>
    <w:rsid w:val="00830D3D"/>
    <w:rsid w:val="00831207"/>
    <w:rsid w:val="00832507"/>
    <w:rsid w:val="00836F4E"/>
    <w:rsid w:val="0084167F"/>
    <w:rsid w:val="008437B1"/>
    <w:rsid w:val="008445E1"/>
    <w:rsid w:val="00851DB5"/>
    <w:rsid w:val="00853580"/>
    <w:rsid w:val="00857C31"/>
    <w:rsid w:val="00867C88"/>
    <w:rsid w:val="00871979"/>
    <w:rsid w:val="00876F17"/>
    <w:rsid w:val="0088517A"/>
    <w:rsid w:val="0088648A"/>
    <w:rsid w:val="00896A32"/>
    <w:rsid w:val="00897F99"/>
    <w:rsid w:val="008A057F"/>
    <w:rsid w:val="008A695F"/>
    <w:rsid w:val="008A6F8D"/>
    <w:rsid w:val="008A73D9"/>
    <w:rsid w:val="008B0CD5"/>
    <w:rsid w:val="008B1737"/>
    <w:rsid w:val="008B1746"/>
    <w:rsid w:val="008B2EDB"/>
    <w:rsid w:val="008B443E"/>
    <w:rsid w:val="008B661D"/>
    <w:rsid w:val="008B79AF"/>
    <w:rsid w:val="008C336F"/>
    <w:rsid w:val="008C607F"/>
    <w:rsid w:val="008C6712"/>
    <w:rsid w:val="008C7929"/>
    <w:rsid w:val="008C7E87"/>
    <w:rsid w:val="008D27A2"/>
    <w:rsid w:val="008D464E"/>
    <w:rsid w:val="008E017E"/>
    <w:rsid w:val="008E2299"/>
    <w:rsid w:val="008E350F"/>
    <w:rsid w:val="008E4F2B"/>
    <w:rsid w:val="008E4F32"/>
    <w:rsid w:val="008E5F19"/>
    <w:rsid w:val="008E672A"/>
    <w:rsid w:val="008E6CA6"/>
    <w:rsid w:val="008F1C9C"/>
    <w:rsid w:val="008F4EA4"/>
    <w:rsid w:val="008F5E1D"/>
    <w:rsid w:val="008F7397"/>
    <w:rsid w:val="008F764A"/>
    <w:rsid w:val="00902BAA"/>
    <w:rsid w:val="00912261"/>
    <w:rsid w:val="00915D34"/>
    <w:rsid w:val="00917F9A"/>
    <w:rsid w:val="00923D97"/>
    <w:rsid w:val="009279D2"/>
    <w:rsid w:val="00930843"/>
    <w:rsid w:val="0093378D"/>
    <w:rsid w:val="00936186"/>
    <w:rsid w:val="00936631"/>
    <w:rsid w:val="00936E7A"/>
    <w:rsid w:val="00941095"/>
    <w:rsid w:val="00941E2E"/>
    <w:rsid w:val="00943143"/>
    <w:rsid w:val="00946EC9"/>
    <w:rsid w:val="00952A36"/>
    <w:rsid w:val="00954D3E"/>
    <w:rsid w:val="009578C7"/>
    <w:rsid w:val="0096206B"/>
    <w:rsid w:val="00963B55"/>
    <w:rsid w:val="009755E7"/>
    <w:rsid w:val="009766A6"/>
    <w:rsid w:val="00976D30"/>
    <w:rsid w:val="0098358F"/>
    <w:rsid w:val="00997AE7"/>
    <w:rsid w:val="00997DAA"/>
    <w:rsid w:val="009A0289"/>
    <w:rsid w:val="009A27D6"/>
    <w:rsid w:val="009A2CA7"/>
    <w:rsid w:val="009A7734"/>
    <w:rsid w:val="009B0281"/>
    <w:rsid w:val="009B2D0D"/>
    <w:rsid w:val="009B32AE"/>
    <w:rsid w:val="009B3C86"/>
    <w:rsid w:val="009C4DF3"/>
    <w:rsid w:val="009C7D55"/>
    <w:rsid w:val="009D0C5F"/>
    <w:rsid w:val="009D4794"/>
    <w:rsid w:val="009D481E"/>
    <w:rsid w:val="009D6BA6"/>
    <w:rsid w:val="009D7D6C"/>
    <w:rsid w:val="009E0E2F"/>
    <w:rsid w:val="009E57A2"/>
    <w:rsid w:val="009F1A06"/>
    <w:rsid w:val="009F4952"/>
    <w:rsid w:val="009F51A5"/>
    <w:rsid w:val="009F7743"/>
    <w:rsid w:val="009F7E15"/>
    <w:rsid w:val="00A036EB"/>
    <w:rsid w:val="00A07082"/>
    <w:rsid w:val="00A1050C"/>
    <w:rsid w:val="00A13B99"/>
    <w:rsid w:val="00A161A8"/>
    <w:rsid w:val="00A2543F"/>
    <w:rsid w:val="00A258FB"/>
    <w:rsid w:val="00A31926"/>
    <w:rsid w:val="00A4036C"/>
    <w:rsid w:val="00A42924"/>
    <w:rsid w:val="00A5056D"/>
    <w:rsid w:val="00A531B8"/>
    <w:rsid w:val="00A5422F"/>
    <w:rsid w:val="00A55EE5"/>
    <w:rsid w:val="00A57777"/>
    <w:rsid w:val="00A60490"/>
    <w:rsid w:val="00A66BF1"/>
    <w:rsid w:val="00A66E07"/>
    <w:rsid w:val="00A67667"/>
    <w:rsid w:val="00A71874"/>
    <w:rsid w:val="00A7276C"/>
    <w:rsid w:val="00A73B4A"/>
    <w:rsid w:val="00A74172"/>
    <w:rsid w:val="00A8441A"/>
    <w:rsid w:val="00A84931"/>
    <w:rsid w:val="00A90D02"/>
    <w:rsid w:val="00A914FC"/>
    <w:rsid w:val="00A941B6"/>
    <w:rsid w:val="00A94474"/>
    <w:rsid w:val="00A94DEE"/>
    <w:rsid w:val="00A9585B"/>
    <w:rsid w:val="00AA1C92"/>
    <w:rsid w:val="00AA243D"/>
    <w:rsid w:val="00AA70BB"/>
    <w:rsid w:val="00AA7FAB"/>
    <w:rsid w:val="00AB44CD"/>
    <w:rsid w:val="00AB649C"/>
    <w:rsid w:val="00AB760E"/>
    <w:rsid w:val="00AC0CDF"/>
    <w:rsid w:val="00AC1FF0"/>
    <w:rsid w:val="00AC3CB0"/>
    <w:rsid w:val="00AC5A7E"/>
    <w:rsid w:val="00AD1DA5"/>
    <w:rsid w:val="00AD3162"/>
    <w:rsid w:val="00AE0333"/>
    <w:rsid w:val="00AE354B"/>
    <w:rsid w:val="00B010F2"/>
    <w:rsid w:val="00B059DD"/>
    <w:rsid w:val="00B11356"/>
    <w:rsid w:val="00B118F3"/>
    <w:rsid w:val="00B1204E"/>
    <w:rsid w:val="00B15483"/>
    <w:rsid w:val="00B1635C"/>
    <w:rsid w:val="00B22DC3"/>
    <w:rsid w:val="00B238C5"/>
    <w:rsid w:val="00B302B2"/>
    <w:rsid w:val="00B45C00"/>
    <w:rsid w:val="00B54418"/>
    <w:rsid w:val="00B54F03"/>
    <w:rsid w:val="00B63EB2"/>
    <w:rsid w:val="00B67B05"/>
    <w:rsid w:val="00B70275"/>
    <w:rsid w:val="00B768AB"/>
    <w:rsid w:val="00B81AA8"/>
    <w:rsid w:val="00B831CB"/>
    <w:rsid w:val="00BA1403"/>
    <w:rsid w:val="00BA1FFF"/>
    <w:rsid w:val="00BA292B"/>
    <w:rsid w:val="00BA498E"/>
    <w:rsid w:val="00BA512B"/>
    <w:rsid w:val="00BA61DB"/>
    <w:rsid w:val="00BA66B3"/>
    <w:rsid w:val="00BA74CC"/>
    <w:rsid w:val="00BB0EFE"/>
    <w:rsid w:val="00BB2C86"/>
    <w:rsid w:val="00BB43CD"/>
    <w:rsid w:val="00BC5C7C"/>
    <w:rsid w:val="00BC7E25"/>
    <w:rsid w:val="00BD1124"/>
    <w:rsid w:val="00BD49D6"/>
    <w:rsid w:val="00BD53BE"/>
    <w:rsid w:val="00BE4DFA"/>
    <w:rsid w:val="00BE6184"/>
    <w:rsid w:val="00BE7395"/>
    <w:rsid w:val="00BF37A5"/>
    <w:rsid w:val="00BF38DC"/>
    <w:rsid w:val="00C05398"/>
    <w:rsid w:val="00C15CE7"/>
    <w:rsid w:val="00C16837"/>
    <w:rsid w:val="00C214B8"/>
    <w:rsid w:val="00C27D40"/>
    <w:rsid w:val="00C312D6"/>
    <w:rsid w:val="00C329EE"/>
    <w:rsid w:val="00C347ED"/>
    <w:rsid w:val="00C4545B"/>
    <w:rsid w:val="00C45892"/>
    <w:rsid w:val="00C5673B"/>
    <w:rsid w:val="00C56E67"/>
    <w:rsid w:val="00C57FE7"/>
    <w:rsid w:val="00C71103"/>
    <w:rsid w:val="00C7276F"/>
    <w:rsid w:val="00C74E17"/>
    <w:rsid w:val="00C76728"/>
    <w:rsid w:val="00C80352"/>
    <w:rsid w:val="00C81492"/>
    <w:rsid w:val="00C81CA5"/>
    <w:rsid w:val="00C857CA"/>
    <w:rsid w:val="00C85EB1"/>
    <w:rsid w:val="00C900FB"/>
    <w:rsid w:val="00C90AA8"/>
    <w:rsid w:val="00C930D1"/>
    <w:rsid w:val="00C93577"/>
    <w:rsid w:val="00CB3898"/>
    <w:rsid w:val="00CB5DC6"/>
    <w:rsid w:val="00CC1395"/>
    <w:rsid w:val="00CC2172"/>
    <w:rsid w:val="00CC248E"/>
    <w:rsid w:val="00CC3B49"/>
    <w:rsid w:val="00CC6875"/>
    <w:rsid w:val="00CD07C2"/>
    <w:rsid w:val="00CD70F8"/>
    <w:rsid w:val="00CE1494"/>
    <w:rsid w:val="00CE160D"/>
    <w:rsid w:val="00CE1C4D"/>
    <w:rsid w:val="00CE4868"/>
    <w:rsid w:val="00CE4C2F"/>
    <w:rsid w:val="00CE5870"/>
    <w:rsid w:val="00CE5A15"/>
    <w:rsid w:val="00CF0900"/>
    <w:rsid w:val="00CF177D"/>
    <w:rsid w:val="00CF5E45"/>
    <w:rsid w:val="00CF7517"/>
    <w:rsid w:val="00D1294A"/>
    <w:rsid w:val="00D23395"/>
    <w:rsid w:val="00D25A7D"/>
    <w:rsid w:val="00D30E9F"/>
    <w:rsid w:val="00D32D97"/>
    <w:rsid w:val="00D35390"/>
    <w:rsid w:val="00D37825"/>
    <w:rsid w:val="00D43019"/>
    <w:rsid w:val="00D4665D"/>
    <w:rsid w:val="00D46D56"/>
    <w:rsid w:val="00D5004B"/>
    <w:rsid w:val="00D5129D"/>
    <w:rsid w:val="00D51924"/>
    <w:rsid w:val="00D551C5"/>
    <w:rsid w:val="00D67628"/>
    <w:rsid w:val="00D71BDE"/>
    <w:rsid w:val="00D72BC1"/>
    <w:rsid w:val="00D72E1D"/>
    <w:rsid w:val="00D83C1A"/>
    <w:rsid w:val="00D857E6"/>
    <w:rsid w:val="00D86567"/>
    <w:rsid w:val="00D957D7"/>
    <w:rsid w:val="00D9709A"/>
    <w:rsid w:val="00DA058C"/>
    <w:rsid w:val="00DA0DA9"/>
    <w:rsid w:val="00DA49AF"/>
    <w:rsid w:val="00DA6B41"/>
    <w:rsid w:val="00DB27B5"/>
    <w:rsid w:val="00DC18F6"/>
    <w:rsid w:val="00DC20F3"/>
    <w:rsid w:val="00DC4494"/>
    <w:rsid w:val="00DC6791"/>
    <w:rsid w:val="00DD176E"/>
    <w:rsid w:val="00DD4023"/>
    <w:rsid w:val="00DD68EF"/>
    <w:rsid w:val="00DE0934"/>
    <w:rsid w:val="00DE1BE6"/>
    <w:rsid w:val="00DF2C65"/>
    <w:rsid w:val="00DF76CB"/>
    <w:rsid w:val="00E0296D"/>
    <w:rsid w:val="00E03362"/>
    <w:rsid w:val="00E0376A"/>
    <w:rsid w:val="00E047E7"/>
    <w:rsid w:val="00E05035"/>
    <w:rsid w:val="00E05755"/>
    <w:rsid w:val="00E10083"/>
    <w:rsid w:val="00E1081C"/>
    <w:rsid w:val="00E124B1"/>
    <w:rsid w:val="00E1292B"/>
    <w:rsid w:val="00E138AE"/>
    <w:rsid w:val="00E14041"/>
    <w:rsid w:val="00E14FD2"/>
    <w:rsid w:val="00E15EE5"/>
    <w:rsid w:val="00E170ED"/>
    <w:rsid w:val="00E17165"/>
    <w:rsid w:val="00E21C45"/>
    <w:rsid w:val="00E23CCC"/>
    <w:rsid w:val="00E23F83"/>
    <w:rsid w:val="00E2478B"/>
    <w:rsid w:val="00E24F6A"/>
    <w:rsid w:val="00E34263"/>
    <w:rsid w:val="00E43B96"/>
    <w:rsid w:val="00E469A2"/>
    <w:rsid w:val="00E46F25"/>
    <w:rsid w:val="00E51B77"/>
    <w:rsid w:val="00E524A4"/>
    <w:rsid w:val="00E526D9"/>
    <w:rsid w:val="00E70AFC"/>
    <w:rsid w:val="00E70D77"/>
    <w:rsid w:val="00E75460"/>
    <w:rsid w:val="00E8168C"/>
    <w:rsid w:val="00E81D83"/>
    <w:rsid w:val="00E8276C"/>
    <w:rsid w:val="00E85A99"/>
    <w:rsid w:val="00E90049"/>
    <w:rsid w:val="00E95AE3"/>
    <w:rsid w:val="00E96C56"/>
    <w:rsid w:val="00E976AD"/>
    <w:rsid w:val="00EA02AF"/>
    <w:rsid w:val="00EA2322"/>
    <w:rsid w:val="00EA463A"/>
    <w:rsid w:val="00EA6F68"/>
    <w:rsid w:val="00EB02B6"/>
    <w:rsid w:val="00ED0833"/>
    <w:rsid w:val="00ED0AED"/>
    <w:rsid w:val="00ED4820"/>
    <w:rsid w:val="00ED576A"/>
    <w:rsid w:val="00EE021F"/>
    <w:rsid w:val="00EE1766"/>
    <w:rsid w:val="00EE3A5C"/>
    <w:rsid w:val="00EE5680"/>
    <w:rsid w:val="00EF0361"/>
    <w:rsid w:val="00EF071A"/>
    <w:rsid w:val="00EF1B16"/>
    <w:rsid w:val="00EF317F"/>
    <w:rsid w:val="00EF5F9E"/>
    <w:rsid w:val="00F02FEC"/>
    <w:rsid w:val="00F034BF"/>
    <w:rsid w:val="00F10A97"/>
    <w:rsid w:val="00F155E5"/>
    <w:rsid w:val="00F1665F"/>
    <w:rsid w:val="00F176A2"/>
    <w:rsid w:val="00F24C1D"/>
    <w:rsid w:val="00F302EF"/>
    <w:rsid w:val="00F33219"/>
    <w:rsid w:val="00F34B87"/>
    <w:rsid w:val="00F415E3"/>
    <w:rsid w:val="00F44396"/>
    <w:rsid w:val="00F474C9"/>
    <w:rsid w:val="00F50C89"/>
    <w:rsid w:val="00F612B2"/>
    <w:rsid w:val="00F7051D"/>
    <w:rsid w:val="00F83ADF"/>
    <w:rsid w:val="00F840F8"/>
    <w:rsid w:val="00F8597D"/>
    <w:rsid w:val="00F874E2"/>
    <w:rsid w:val="00F95099"/>
    <w:rsid w:val="00F95FCE"/>
    <w:rsid w:val="00F9657B"/>
    <w:rsid w:val="00FA7DD4"/>
    <w:rsid w:val="00FB4F41"/>
    <w:rsid w:val="00FC0EBA"/>
    <w:rsid w:val="00FC1D7E"/>
    <w:rsid w:val="00FC5CF8"/>
    <w:rsid w:val="00FD0A7C"/>
    <w:rsid w:val="00FD0E53"/>
    <w:rsid w:val="00FD255D"/>
    <w:rsid w:val="00FD4999"/>
    <w:rsid w:val="00FE008B"/>
    <w:rsid w:val="00FE11B2"/>
    <w:rsid w:val="00FE2A8F"/>
    <w:rsid w:val="00FE3643"/>
    <w:rsid w:val="00FE415C"/>
    <w:rsid w:val="00FE466A"/>
    <w:rsid w:val="00FE7292"/>
    <w:rsid w:val="00FE796A"/>
    <w:rsid w:val="00FF15A4"/>
    <w:rsid w:val="00FF38DB"/>
    <w:rsid w:val="05602C60"/>
    <w:rsid w:val="0A273829"/>
    <w:rsid w:val="11F73DB0"/>
    <w:rsid w:val="135D249E"/>
    <w:rsid w:val="14436503"/>
    <w:rsid w:val="17722B6D"/>
    <w:rsid w:val="19211CF6"/>
    <w:rsid w:val="1B522455"/>
    <w:rsid w:val="230779C1"/>
    <w:rsid w:val="235C043E"/>
    <w:rsid w:val="23890AA4"/>
    <w:rsid w:val="26C448C0"/>
    <w:rsid w:val="27030466"/>
    <w:rsid w:val="2AA96A38"/>
    <w:rsid w:val="2C703627"/>
    <w:rsid w:val="2F91549F"/>
    <w:rsid w:val="33063262"/>
    <w:rsid w:val="35854F86"/>
    <w:rsid w:val="36615F00"/>
    <w:rsid w:val="3A1741F9"/>
    <w:rsid w:val="3E901589"/>
    <w:rsid w:val="417248AF"/>
    <w:rsid w:val="440C1C49"/>
    <w:rsid w:val="46DA3638"/>
    <w:rsid w:val="47B63546"/>
    <w:rsid w:val="4AC53CF7"/>
    <w:rsid w:val="4AF91782"/>
    <w:rsid w:val="4CF13F31"/>
    <w:rsid w:val="4D9A7707"/>
    <w:rsid w:val="50ED1DBD"/>
    <w:rsid w:val="514F7085"/>
    <w:rsid w:val="535C4766"/>
    <w:rsid w:val="551E18B1"/>
    <w:rsid w:val="564044CA"/>
    <w:rsid w:val="59402D64"/>
    <w:rsid w:val="59622EF4"/>
    <w:rsid w:val="5FA36E39"/>
    <w:rsid w:val="60BD6D1D"/>
    <w:rsid w:val="60FC4A01"/>
    <w:rsid w:val="634E7174"/>
    <w:rsid w:val="642B1C1F"/>
    <w:rsid w:val="66F35F6A"/>
    <w:rsid w:val="690F6D10"/>
    <w:rsid w:val="6EE11B92"/>
    <w:rsid w:val="774572E2"/>
    <w:rsid w:val="79E80553"/>
    <w:rsid w:val="7C5549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16072"/>
  <w14:defaultImageDpi w14:val="32767"/>
  <w15:docId w15:val="{2F914C4D-3C8D-4DC6-B07F-83FCFBD4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64A"/>
    <w:pPr>
      <w:spacing w:after="120"/>
    </w:pPr>
    <w:rPr>
      <w:sz w:val="22"/>
      <w:szCs w:val="24"/>
      <w:lang w:val="en-GB"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2">
    <w:name w:val="Body Text 2"/>
    <w:basedOn w:val="Normal"/>
    <w:link w:val="BodyText2Char"/>
    <w:pPr>
      <w:spacing w:after="0"/>
    </w:pPr>
    <w:rPr>
      <w:rFonts w:ascii="Times New Roman" w:eastAsia="Times New Roman" w:hAnsi="Times New Roman" w:cs="Times New Roman"/>
      <w:sz w:val="24"/>
      <w:szCs w:val="20"/>
      <w:lang w:val="en-AU"/>
    </w:rPr>
  </w:style>
  <w:style w:type="paragraph" w:styleId="CommentText">
    <w:name w:val="annotation text"/>
    <w:basedOn w:val="Normal"/>
    <w:link w:val="CommentTextChar"/>
    <w:uiPriority w:val="99"/>
    <w:semiHidden/>
    <w:unhideWhenUsed/>
    <w:pPr>
      <w:spacing w:after="0"/>
    </w:pPr>
    <w:rPr>
      <w:rFonts w:ascii="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pPr>
      <w:spacing w:after="120"/>
    </w:pPr>
    <w:rPr>
      <w:rFonts w:asciiTheme="minorHAnsi" w:hAnsiTheme="minorHAnsi" w:cstheme="minorBidi"/>
      <w:b/>
      <w:bCs/>
      <w:lang w:val="en-GB"/>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pPr>
      <w:spacing w:after="40"/>
    </w:pPr>
    <w:rPr>
      <w:rFonts w:ascii="Arial" w:eastAsiaTheme="minorEastAsia" w:hAnsi="Arial" w:cs="Arial"/>
      <w:sz w:val="11"/>
      <w:szCs w:val="11"/>
      <w:lang w:val="en-US"/>
    </w:rPr>
  </w:style>
  <w:style w:type="paragraph" w:styleId="Header">
    <w:name w:val="header"/>
    <w:basedOn w:val="Normal"/>
    <w:link w:val="HeaderChar"/>
    <w:unhideWhenUsed/>
    <w:pPr>
      <w:tabs>
        <w:tab w:val="center" w:pos="4513"/>
        <w:tab w:val="right" w:pos="9026"/>
      </w:tabs>
    </w:pPr>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qFormat/>
    <w:rPr>
      <w:color w:val="87189D" w:themeColor="followedHyperlink"/>
      <w:u w:val="single"/>
    </w:rPr>
  </w:style>
  <w:style w:type="character" w:styleId="Hyperlink">
    <w:name w:val="Hyperlink"/>
    <w:basedOn w:val="DefaultParagraphFont"/>
    <w:uiPriority w:val="99"/>
    <w:unhideWhenUsed/>
    <w:rPr>
      <w:color w:val="004EA8" w:themeColor="hyperlink"/>
      <w:u w:val="single"/>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auto"/>
          <w:insideV w:val="single" w:sz="4" w:space="0" w:color="auto"/>
        </w:tcBorders>
        <w:shd w:val="clear" w:color="auto" w:fill="AF272F" w:themeFill="accent1"/>
      </w:tcPr>
    </w:tblStylePr>
    <w:tblStylePr w:type="firstCol">
      <w:rPr>
        <w:color w:val="AF272F" w:themeColor="accent1"/>
      </w:rPr>
    </w:tblStyle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pPr>
      <w:spacing w:before="120"/>
      <w:ind w:left="284" w:right="284"/>
    </w:pPr>
    <w:rPr>
      <w:i/>
      <w:iCs/>
      <w:color w:val="53565A" w:themeColor="text2"/>
    </w:rPr>
  </w:style>
  <w:style w:type="character" w:customStyle="1" w:styleId="QuoteChar">
    <w:name w:val="Quote Char"/>
    <w:basedOn w:val="DefaultParagraphFont"/>
    <w:link w:val="Quote"/>
    <w:uiPriority w:val="29"/>
    <w:rPr>
      <w:i/>
      <w:iCs/>
      <w:color w:val="53565A" w:themeColor="text2"/>
    </w:rPr>
  </w:style>
  <w:style w:type="paragraph" w:customStyle="1" w:styleId="Bullet1">
    <w:name w:val="Bullet 1"/>
    <w:basedOn w:val="Normal"/>
    <w:next w:val="Normal"/>
    <w:qFormat/>
    <w:pPr>
      <w:numPr>
        <w:numId w:val="1"/>
      </w:numPr>
      <w:ind w:left="284" w:hanging="284"/>
    </w:pPr>
    <w:rPr>
      <w:lang w:val="en-AU"/>
    </w:rPr>
  </w:style>
  <w:style w:type="paragraph" w:customStyle="1" w:styleId="Bullet2">
    <w:name w:val="Bullet 2"/>
    <w:basedOn w:val="Bullet1"/>
    <w:qFormat/>
    <w:pPr>
      <w:numPr>
        <w:numId w:val="2"/>
      </w:numPr>
    </w:pPr>
  </w:style>
  <w:style w:type="paragraph" w:customStyle="1" w:styleId="Numberlist">
    <w:name w:val="Number list"/>
    <w:basedOn w:val="Normal"/>
    <w:next w:val="Normal"/>
    <w:qFormat/>
    <w:pPr>
      <w:numPr>
        <w:numId w:val="3"/>
      </w:numPr>
      <w:ind w:left="284" w:hanging="284"/>
    </w:pPr>
    <w:rPr>
      <w:lang w:val="en-AU"/>
    </w:rPr>
  </w:style>
  <w:style w:type="paragraph" w:customStyle="1" w:styleId="TableHead">
    <w:name w:val="Table Head"/>
    <w:basedOn w:val="Normal"/>
    <w:qFormat/>
    <w:rPr>
      <w:b/>
      <w:color w:val="FFFFFF" w:themeColor="background1"/>
      <w:lang w:val="en-AU"/>
    </w:rPr>
  </w:style>
  <w:style w:type="paragraph" w:customStyle="1" w:styleId="Tablebody">
    <w:name w:val="Table body"/>
    <w:basedOn w:val="Normal"/>
    <w:qFormat/>
    <w:pPr>
      <w:spacing w:before="60" w:after="60"/>
    </w:pPr>
    <w:rPr>
      <w:lang w:val="en-AU"/>
    </w:rPr>
  </w:style>
  <w:style w:type="paragraph" w:customStyle="1" w:styleId="Alphabetlist">
    <w:name w:val="Alphabet list"/>
    <w:basedOn w:val="Numberlist"/>
    <w:qFormat/>
    <w:pPr>
      <w:numPr>
        <w:numId w:val="4"/>
      </w:numPr>
      <w:ind w:left="568" w:hanging="284"/>
    </w:pPr>
  </w:style>
  <w:style w:type="character" w:customStyle="1" w:styleId="FootnoteTextChar">
    <w:name w:val="Footnote Text Char"/>
    <w:basedOn w:val="DefaultParagraphFont"/>
    <w:link w:val="FootnoteText"/>
    <w:uiPriority w:val="99"/>
    <w:rPr>
      <w:rFonts w:ascii="Arial" w:eastAsiaTheme="minorEastAsia" w:hAnsi="Arial" w:cs="Arial"/>
      <w:sz w:val="11"/>
      <w:szCs w:val="11"/>
      <w:lang w:val="en-US"/>
    </w:rPr>
  </w:style>
  <w:style w:type="character" w:customStyle="1" w:styleId="apple-converted-space">
    <w:name w:val="apple-converted-space"/>
    <w:basedOn w:val="DefaultParagraphFont"/>
    <w:qFormat/>
  </w:style>
  <w:style w:type="paragraph" w:styleId="ListParagraph">
    <w:name w:val="List Paragraph"/>
    <w:aliases w:val="RUS List,Noise heading,F5 List Paragraph,List Paragraph1,Dot pt,No Spacing1,List Paragraph Char Char Char,Indicator Text,Numbered Para 1,Colorful List - Accent 11,Bullet Points,MAIN CONTENT,Indent Paragraph,Citation List,Ha,Red,3"/>
    <w:basedOn w:val="Normal"/>
    <w:link w:val="ListParagraphChar"/>
    <w:uiPriority w:val="34"/>
    <w:qFormat/>
    <w:pPr>
      <w:spacing w:after="0"/>
      <w:ind w:left="720"/>
      <w:contextualSpacing/>
    </w:pPr>
    <w:rPr>
      <w:rFonts w:ascii="Calibri" w:hAnsi="Calibri" w:cs="Calibri"/>
      <w:szCs w:val="22"/>
      <w:lang w:val="en-AU"/>
    </w:rPr>
  </w:style>
  <w:style w:type="character" w:customStyle="1" w:styleId="CommentTextChar">
    <w:name w:val="Comment Text Char"/>
    <w:basedOn w:val="DefaultParagraphFont"/>
    <w:link w:val="CommentText"/>
    <w:uiPriority w:val="99"/>
    <w:semiHidden/>
    <w:qFormat/>
    <w:rPr>
      <w:rFonts w:ascii="Calibri" w:hAnsi="Calibri" w:cs="Calibri"/>
      <w:sz w:val="20"/>
      <w:szCs w:val="20"/>
      <w:lang w:val="en-AU"/>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BodyText2Char">
    <w:name w:val="Body Text 2 Char"/>
    <w:basedOn w:val="DefaultParagraphFont"/>
    <w:link w:val="BodyText2"/>
    <w:rPr>
      <w:rFonts w:ascii="Times New Roman" w:eastAsia="Times New Roman" w:hAnsi="Times New Roman" w:cs="Times New Roman"/>
      <w:szCs w:val="20"/>
      <w:lang w:val="en-AU"/>
    </w:rPr>
  </w:style>
  <w:style w:type="character" w:customStyle="1" w:styleId="CommentSubjectChar">
    <w:name w:val="Comment Subject Char"/>
    <w:basedOn w:val="CommentTextChar"/>
    <w:link w:val="CommentSubject"/>
    <w:uiPriority w:val="99"/>
    <w:semiHidden/>
    <w:qFormat/>
    <w:rPr>
      <w:rFonts w:ascii="Calibri" w:hAnsi="Calibri" w:cs="Calibri"/>
      <w:b/>
      <w:bCs/>
      <w:sz w:val="20"/>
      <w:szCs w:val="20"/>
      <w:lang w:val="en-AU"/>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CAAbullet">
    <w:name w:val="VCAA bullet"/>
    <w:basedOn w:val="Normal"/>
    <w:qFormat/>
    <w:pPr>
      <w:numPr>
        <w:numId w:val="5"/>
      </w:numPr>
      <w:tabs>
        <w:tab w:val="left" w:pos="425"/>
      </w:tabs>
      <w:spacing w:before="120" w:line="280" w:lineRule="exact"/>
      <w:contextualSpacing/>
    </w:pPr>
    <w:rPr>
      <w:rFonts w:ascii="Calibri" w:hAnsi="Calibri" w:cs="Calibri"/>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CE4C2F"/>
    <w:pPr>
      <w:spacing w:after="0" w:line="240" w:lineRule="auto"/>
    </w:pPr>
    <w:rPr>
      <w:sz w:val="22"/>
      <w:szCs w:val="24"/>
      <w:lang w:val="en-GB" w:eastAsia="en-US"/>
    </w:rPr>
  </w:style>
  <w:style w:type="paragraph" w:styleId="NormalWeb">
    <w:name w:val="Normal (Web)"/>
    <w:basedOn w:val="Normal"/>
    <w:uiPriority w:val="99"/>
    <w:semiHidden/>
    <w:unhideWhenUsed/>
    <w:rsid w:val="00F95099"/>
    <w:pPr>
      <w:spacing w:after="225" w:line="240" w:lineRule="auto"/>
      <w:jc w:val="both"/>
    </w:pPr>
    <w:rPr>
      <w:rFonts w:ascii="Times New Roman" w:eastAsia="Times New Roman" w:hAnsi="Times New Roman" w:cs="Times New Roman"/>
      <w:sz w:val="24"/>
      <w:lang w:val="en-AU" w:eastAsia="en-AU"/>
    </w:rPr>
  </w:style>
  <w:style w:type="character" w:customStyle="1" w:styleId="ListParagraphChar">
    <w:name w:val="List Paragraph Char"/>
    <w:aliases w:val="RUS List Char,Noise heading Char,F5 List Paragraph Char,List Paragraph1 Char,Dot pt Char,No Spacing1 Char,List Paragraph Char Char Char Char,Indicator Text Char,Numbered Para 1 Char,Colorful List - Accent 11 Char,Bullet Points Char"/>
    <w:basedOn w:val="DefaultParagraphFont"/>
    <w:link w:val="ListParagraph"/>
    <w:uiPriority w:val="34"/>
    <w:qFormat/>
    <w:rsid w:val="00195D39"/>
    <w:rPr>
      <w:rFonts w:ascii="Calibri" w:hAnsi="Calibri" w:cs="Calibri"/>
      <w:sz w:val="22"/>
      <w:szCs w:val="22"/>
      <w:lang w:eastAsia="en-US"/>
    </w:rPr>
  </w:style>
  <w:style w:type="table" w:customStyle="1" w:styleId="CEITablebasic7">
    <w:name w:val="CEI Table (basic)7"/>
    <w:basedOn w:val="TableNormal"/>
    <w:uiPriority w:val="99"/>
    <w:rsid w:val="00195D39"/>
    <w:pPr>
      <w:spacing w:after="0" w:line="240" w:lineRule="auto"/>
    </w:pPr>
    <w:rPr>
      <w:sz w:val="18"/>
      <w:lang w:val="en-US" w:eastAsia="en-US"/>
    </w:r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cPr>
      <w:shd w:val="clear" w:color="auto" w:fill="auto"/>
    </w:tcPr>
    <w:tblStylePr w:type="firstRow">
      <w:rPr>
        <w:b/>
        <w:color w:val="FFFFFF" w:themeColor="background1"/>
      </w:rPr>
      <w:tblPr/>
      <w:trPr>
        <w:tblHeader/>
      </w:trPr>
      <w:tcPr>
        <w:shd w:val="clear" w:color="auto" w:fill="009ADA"/>
      </w:tcPr>
    </w:tblStylePr>
    <w:tblStylePr w:type="firstCol">
      <w:rPr>
        <w:b w:val="0"/>
        <w:color w:val="16211F"/>
      </w:rPr>
    </w:tblStylePr>
  </w:style>
  <w:style w:type="paragraph" w:customStyle="1" w:styleId="DHHSbody">
    <w:name w:val="DHHS body"/>
    <w:link w:val="DHHSbodyChar"/>
    <w:qFormat/>
    <w:rsid w:val="00195D39"/>
    <w:pPr>
      <w:spacing w:after="120" w:line="270" w:lineRule="atLeast"/>
    </w:pPr>
    <w:rPr>
      <w:rFonts w:ascii="Arial" w:eastAsia="Times" w:hAnsi="Arial" w:cs="Times New Roman"/>
      <w:lang w:eastAsia="en-US"/>
    </w:rPr>
  </w:style>
  <w:style w:type="character" w:customStyle="1" w:styleId="DHHSbodyChar">
    <w:name w:val="DHHS body Char"/>
    <w:basedOn w:val="DefaultParagraphFont"/>
    <w:link w:val="DHHSbody"/>
    <w:locked/>
    <w:rsid w:val="00195D39"/>
    <w:rPr>
      <w:rFonts w:ascii="Arial" w:eastAsia="Times" w:hAnsi="Arial" w:cs="Times New Roman"/>
      <w:lang w:eastAsia="en-US"/>
    </w:rPr>
  </w:style>
  <w:style w:type="paragraph" w:customStyle="1" w:styleId="DHHSbullet1">
    <w:name w:val="DHHS bullet 1"/>
    <w:basedOn w:val="DHHSbody"/>
    <w:qFormat/>
    <w:rsid w:val="00195D39"/>
    <w:pPr>
      <w:numPr>
        <w:numId w:val="20"/>
      </w:numPr>
      <w:tabs>
        <w:tab w:val="num" w:pos="360"/>
      </w:tabs>
      <w:spacing w:after="40"/>
      <w:ind w:left="0" w:firstLine="0"/>
    </w:pPr>
  </w:style>
  <w:style w:type="paragraph" w:customStyle="1" w:styleId="DHHSbullet2">
    <w:name w:val="DHHS bullet 2"/>
    <w:basedOn w:val="DHHSbody"/>
    <w:uiPriority w:val="2"/>
    <w:qFormat/>
    <w:rsid w:val="00195D39"/>
    <w:pPr>
      <w:numPr>
        <w:ilvl w:val="2"/>
        <w:numId w:val="20"/>
      </w:numPr>
      <w:tabs>
        <w:tab w:val="num" w:pos="360"/>
      </w:tabs>
      <w:spacing w:after="40"/>
      <w:ind w:left="0" w:firstLine="0"/>
    </w:pPr>
  </w:style>
  <w:style w:type="paragraph" w:customStyle="1" w:styleId="DHHStablebullet">
    <w:name w:val="DHHS table bullet"/>
    <w:basedOn w:val="Normal"/>
    <w:uiPriority w:val="3"/>
    <w:qFormat/>
    <w:rsid w:val="00195D39"/>
    <w:pPr>
      <w:numPr>
        <w:ilvl w:val="6"/>
        <w:numId w:val="20"/>
      </w:numPr>
      <w:spacing w:before="80" w:after="60" w:line="240" w:lineRule="auto"/>
    </w:pPr>
    <w:rPr>
      <w:rFonts w:ascii="Arial" w:eastAsia="Times New Roman" w:hAnsi="Arial" w:cs="Times New Roman"/>
      <w:sz w:val="20"/>
      <w:szCs w:val="20"/>
      <w:lang w:val="en-AU"/>
    </w:rPr>
  </w:style>
  <w:style w:type="paragraph" w:customStyle="1" w:styleId="DHHSbulletindent">
    <w:name w:val="DHHS bullet indent"/>
    <w:basedOn w:val="DHHSbody"/>
    <w:uiPriority w:val="4"/>
    <w:rsid w:val="00195D39"/>
    <w:pPr>
      <w:numPr>
        <w:ilvl w:val="4"/>
        <w:numId w:val="20"/>
      </w:numPr>
      <w:tabs>
        <w:tab w:val="num" w:pos="360"/>
      </w:tabs>
      <w:spacing w:after="40"/>
      <w:ind w:left="0" w:firstLine="0"/>
    </w:pPr>
  </w:style>
  <w:style w:type="paragraph" w:customStyle="1" w:styleId="DHHSbullet1lastline">
    <w:name w:val="DHHS bullet 1 last line"/>
    <w:basedOn w:val="DHHSbullet1"/>
    <w:qFormat/>
    <w:rsid w:val="00195D39"/>
    <w:pPr>
      <w:numPr>
        <w:ilvl w:val="1"/>
      </w:numPr>
      <w:tabs>
        <w:tab w:val="num" w:pos="360"/>
      </w:tabs>
      <w:spacing w:after="120"/>
      <w:ind w:left="1440" w:hanging="360"/>
    </w:pPr>
  </w:style>
  <w:style w:type="paragraph" w:customStyle="1" w:styleId="DHHSbullet2lastline">
    <w:name w:val="DHHS bullet 2 last line"/>
    <w:basedOn w:val="DHHSbullet2"/>
    <w:uiPriority w:val="2"/>
    <w:qFormat/>
    <w:rsid w:val="00195D39"/>
    <w:pPr>
      <w:numPr>
        <w:ilvl w:val="3"/>
      </w:numPr>
      <w:tabs>
        <w:tab w:val="num" w:pos="360"/>
      </w:tabs>
      <w:spacing w:after="120"/>
      <w:ind w:left="2880" w:hanging="360"/>
    </w:pPr>
  </w:style>
  <w:style w:type="paragraph" w:customStyle="1" w:styleId="DHHSbulletindentlastline">
    <w:name w:val="DHHS bullet indent last line"/>
    <w:basedOn w:val="DHHSbody"/>
    <w:uiPriority w:val="4"/>
    <w:rsid w:val="00195D39"/>
    <w:pPr>
      <w:numPr>
        <w:ilvl w:val="5"/>
        <w:numId w:val="20"/>
      </w:numPr>
      <w:tabs>
        <w:tab w:val="num" w:pos="360"/>
      </w:tabs>
      <w:ind w:left="0" w:firstLine="0"/>
    </w:pPr>
  </w:style>
  <w:style w:type="numbering" w:customStyle="1" w:styleId="ZZBullets">
    <w:name w:val="ZZ Bullets"/>
    <w:rsid w:val="00195D39"/>
    <w:pPr>
      <w:numPr>
        <w:numId w:val="20"/>
      </w:numPr>
    </w:pPr>
  </w:style>
  <w:style w:type="table" w:customStyle="1" w:styleId="TableGrid1">
    <w:name w:val="Table Grid1"/>
    <w:basedOn w:val="TableNormal"/>
    <w:next w:val="TableGrid"/>
    <w:uiPriority w:val="39"/>
    <w:rsid w:val="00195D39"/>
    <w:pPr>
      <w:spacing w:after="0" w:line="240" w:lineRule="auto"/>
    </w:pPr>
    <w:rPr>
      <w:rFonts w:ascii="Calibri" w:eastAsia="Calibri" w:hAnsi="Calibri" w:cs="Times New Roman"/>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5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4425">
      <w:bodyDiv w:val="1"/>
      <w:marLeft w:val="0"/>
      <w:marRight w:val="0"/>
      <w:marTop w:val="0"/>
      <w:marBottom w:val="0"/>
      <w:divBdr>
        <w:top w:val="none" w:sz="0" w:space="0" w:color="auto"/>
        <w:left w:val="none" w:sz="0" w:space="0" w:color="auto"/>
        <w:bottom w:val="none" w:sz="0" w:space="0" w:color="auto"/>
        <w:right w:val="none" w:sz="0" w:space="0" w:color="auto"/>
      </w:divBdr>
      <w:divsChild>
        <w:div w:id="1928463793">
          <w:marLeft w:val="446"/>
          <w:marRight w:val="0"/>
          <w:marTop w:val="0"/>
          <w:marBottom w:val="120"/>
          <w:divBdr>
            <w:top w:val="none" w:sz="0" w:space="0" w:color="auto"/>
            <w:left w:val="none" w:sz="0" w:space="0" w:color="auto"/>
            <w:bottom w:val="none" w:sz="0" w:space="0" w:color="auto"/>
            <w:right w:val="none" w:sz="0" w:space="0" w:color="auto"/>
          </w:divBdr>
        </w:div>
        <w:div w:id="591356025">
          <w:marLeft w:val="446"/>
          <w:marRight w:val="0"/>
          <w:marTop w:val="0"/>
          <w:marBottom w:val="120"/>
          <w:divBdr>
            <w:top w:val="none" w:sz="0" w:space="0" w:color="auto"/>
            <w:left w:val="none" w:sz="0" w:space="0" w:color="auto"/>
            <w:bottom w:val="none" w:sz="0" w:space="0" w:color="auto"/>
            <w:right w:val="none" w:sz="0" w:space="0" w:color="auto"/>
          </w:divBdr>
        </w:div>
        <w:div w:id="1754815014">
          <w:marLeft w:val="446"/>
          <w:marRight w:val="0"/>
          <w:marTop w:val="0"/>
          <w:marBottom w:val="120"/>
          <w:divBdr>
            <w:top w:val="none" w:sz="0" w:space="0" w:color="auto"/>
            <w:left w:val="none" w:sz="0" w:space="0" w:color="auto"/>
            <w:bottom w:val="none" w:sz="0" w:space="0" w:color="auto"/>
            <w:right w:val="none" w:sz="0" w:space="0" w:color="auto"/>
          </w:divBdr>
        </w:div>
      </w:divsChild>
    </w:div>
    <w:div w:id="418140986">
      <w:bodyDiv w:val="1"/>
      <w:marLeft w:val="0"/>
      <w:marRight w:val="0"/>
      <w:marTop w:val="0"/>
      <w:marBottom w:val="0"/>
      <w:divBdr>
        <w:top w:val="none" w:sz="0" w:space="0" w:color="auto"/>
        <w:left w:val="none" w:sz="0" w:space="0" w:color="auto"/>
        <w:bottom w:val="none" w:sz="0" w:space="0" w:color="auto"/>
        <w:right w:val="none" w:sz="0" w:space="0" w:color="auto"/>
      </w:divBdr>
    </w:div>
    <w:div w:id="948581918">
      <w:bodyDiv w:val="1"/>
      <w:marLeft w:val="0"/>
      <w:marRight w:val="0"/>
      <w:marTop w:val="0"/>
      <w:marBottom w:val="0"/>
      <w:divBdr>
        <w:top w:val="none" w:sz="0" w:space="0" w:color="auto"/>
        <w:left w:val="none" w:sz="0" w:space="0" w:color="auto"/>
        <w:bottom w:val="none" w:sz="0" w:space="0" w:color="auto"/>
        <w:right w:val="none" w:sz="0" w:space="0" w:color="auto"/>
      </w:divBdr>
      <w:divsChild>
        <w:div w:id="109712433">
          <w:marLeft w:val="0"/>
          <w:marRight w:val="0"/>
          <w:marTop w:val="0"/>
          <w:marBottom w:val="0"/>
          <w:divBdr>
            <w:top w:val="none" w:sz="0" w:space="0" w:color="auto"/>
            <w:left w:val="none" w:sz="0" w:space="0" w:color="auto"/>
            <w:bottom w:val="none" w:sz="0" w:space="0" w:color="auto"/>
            <w:right w:val="none" w:sz="0" w:space="0" w:color="auto"/>
          </w:divBdr>
          <w:divsChild>
            <w:div w:id="1030647035">
              <w:marLeft w:val="0"/>
              <w:marRight w:val="0"/>
              <w:marTop w:val="0"/>
              <w:marBottom w:val="0"/>
              <w:divBdr>
                <w:top w:val="none" w:sz="0" w:space="0" w:color="auto"/>
                <w:left w:val="none" w:sz="0" w:space="0" w:color="auto"/>
                <w:bottom w:val="none" w:sz="0" w:space="0" w:color="auto"/>
                <w:right w:val="none" w:sz="0" w:space="0" w:color="auto"/>
              </w:divBdr>
              <w:divsChild>
                <w:div w:id="105863026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19403815">
      <w:bodyDiv w:val="1"/>
      <w:marLeft w:val="0"/>
      <w:marRight w:val="0"/>
      <w:marTop w:val="0"/>
      <w:marBottom w:val="0"/>
      <w:divBdr>
        <w:top w:val="none" w:sz="0" w:space="0" w:color="auto"/>
        <w:left w:val="none" w:sz="0" w:space="0" w:color="auto"/>
        <w:bottom w:val="none" w:sz="0" w:space="0" w:color="auto"/>
        <w:right w:val="none" w:sz="0" w:space="0" w:color="auto"/>
      </w:divBdr>
      <w:divsChild>
        <w:div w:id="1213419985">
          <w:marLeft w:val="0"/>
          <w:marRight w:val="0"/>
          <w:marTop w:val="0"/>
          <w:marBottom w:val="0"/>
          <w:divBdr>
            <w:top w:val="none" w:sz="0" w:space="0" w:color="auto"/>
            <w:left w:val="none" w:sz="0" w:space="0" w:color="auto"/>
            <w:bottom w:val="none" w:sz="0" w:space="0" w:color="auto"/>
            <w:right w:val="none" w:sz="0" w:space="0" w:color="auto"/>
          </w:divBdr>
          <w:divsChild>
            <w:div w:id="1269197560">
              <w:marLeft w:val="0"/>
              <w:marRight w:val="0"/>
              <w:marTop w:val="0"/>
              <w:marBottom w:val="0"/>
              <w:divBdr>
                <w:top w:val="none" w:sz="0" w:space="0" w:color="auto"/>
                <w:left w:val="none" w:sz="0" w:space="0" w:color="auto"/>
                <w:bottom w:val="none" w:sz="0" w:space="0" w:color="auto"/>
                <w:right w:val="none" w:sz="0" w:space="0" w:color="auto"/>
              </w:divBdr>
              <w:divsChild>
                <w:div w:id="137554443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630435299">
      <w:bodyDiv w:val="1"/>
      <w:marLeft w:val="0"/>
      <w:marRight w:val="0"/>
      <w:marTop w:val="0"/>
      <w:marBottom w:val="0"/>
      <w:divBdr>
        <w:top w:val="none" w:sz="0" w:space="0" w:color="auto"/>
        <w:left w:val="none" w:sz="0" w:space="0" w:color="auto"/>
        <w:bottom w:val="none" w:sz="0" w:space="0" w:color="auto"/>
        <w:right w:val="none" w:sz="0" w:space="0" w:color="auto"/>
      </w:divBdr>
      <w:divsChild>
        <w:div w:id="194343673">
          <w:marLeft w:val="0"/>
          <w:marRight w:val="0"/>
          <w:marTop w:val="0"/>
          <w:marBottom w:val="0"/>
          <w:divBdr>
            <w:top w:val="none" w:sz="0" w:space="0" w:color="auto"/>
            <w:left w:val="none" w:sz="0" w:space="0" w:color="auto"/>
            <w:bottom w:val="none" w:sz="0" w:space="0" w:color="auto"/>
            <w:right w:val="none" w:sz="0" w:space="0" w:color="auto"/>
          </w:divBdr>
          <w:divsChild>
            <w:div w:id="827016928">
              <w:marLeft w:val="0"/>
              <w:marRight w:val="0"/>
              <w:marTop w:val="0"/>
              <w:marBottom w:val="0"/>
              <w:divBdr>
                <w:top w:val="none" w:sz="0" w:space="0" w:color="auto"/>
                <w:left w:val="none" w:sz="0" w:space="0" w:color="auto"/>
                <w:bottom w:val="none" w:sz="0" w:space="0" w:color="auto"/>
                <w:right w:val="none" w:sz="0" w:space="0" w:color="auto"/>
              </w:divBdr>
              <w:divsChild>
                <w:div w:id="14300069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98473144">
      <w:bodyDiv w:val="1"/>
      <w:marLeft w:val="0"/>
      <w:marRight w:val="0"/>
      <w:marTop w:val="0"/>
      <w:marBottom w:val="0"/>
      <w:divBdr>
        <w:top w:val="none" w:sz="0" w:space="0" w:color="auto"/>
        <w:left w:val="none" w:sz="0" w:space="0" w:color="auto"/>
        <w:bottom w:val="none" w:sz="0" w:space="0" w:color="auto"/>
        <w:right w:val="none" w:sz="0" w:space="0" w:color="auto"/>
      </w:divBdr>
    </w:div>
    <w:div w:id="1978677255">
      <w:bodyDiv w:val="1"/>
      <w:marLeft w:val="0"/>
      <w:marRight w:val="0"/>
      <w:marTop w:val="0"/>
      <w:marBottom w:val="0"/>
      <w:divBdr>
        <w:top w:val="none" w:sz="0" w:space="0" w:color="auto"/>
        <w:left w:val="none" w:sz="0" w:space="0" w:color="auto"/>
        <w:bottom w:val="none" w:sz="0" w:space="0" w:color="auto"/>
        <w:right w:val="none" w:sz="0" w:space="0" w:color="auto"/>
      </w:divBdr>
      <w:divsChild>
        <w:div w:id="592399183">
          <w:marLeft w:val="446"/>
          <w:marRight w:val="0"/>
          <w:marTop w:val="0"/>
          <w:marBottom w:val="0"/>
          <w:divBdr>
            <w:top w:val="none" w:sz="0" w:space="0" w:color="auto"/>
            <w:left w:val="none" w:sz="0" w:space="0" w:color="auto"/>
            <w:bottom w:val="none" w:sz="0" w:space="0" w:color="auto"/>
            <w:right w:val="none" w:sz="0" w:space="0" w:color="auto"/>
          </w:divBdr>
        </w:div>
        <w:div w:id="1072508009">
          <w:marLeft w:val="446"/>
          <w:marRight w:val="0"/>
          <w:marTop w:val="0"/>
          <w:marBottom w:val="0"/>
          <w:divBdr>
            <w:top w:val="none" w:sz="0" w:space="0" w:color="auto"/>
            <w:left w:val="none" w:sz="0" w:space="0" w:color="auto"/>
            <w:bottom w:val="none" w:sz="0" w:space="0" w:color="auto"/>
            <w:right w:val="none" w:sz="0" w:space="0" w:color="auto"/>
          </w:divBdr>
        </w:div>
        <w:div w:id="434643489">
          <w:marLeft w:val="446"/>
          <w:marRight w:val="0"/>
          <w:marTop w:val="0"/>
          <w:marBottom w:val="0"/>
          <w:divBdr>
            <w:top w:val="none" w:sz="0" w:space="0" w:color="auto"/>
            <w:left w:val="none" w:sz="0" w:space="0" w:color="auto"/>
            <w:bottom w:val="none" w:sz="0" w:space="0" w:color="auto"/>
            <w:right w:val="none" w:sz="0" w:space="0" w:color="auto"/>
          </w:divBdr>
        </w:div>
        <w:div w:id="209447349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nuOfEvidence@edumail.vic.gov.au" TargetMode="External"/><Relationship Id="rId18" Type="http://schemas.openxmlformats.org/officeDocument/2006/relationships/hyperlink" Target="https://www.education.vic.gov.au/Documents/childhood/providers/edcare/veyldframework.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ducation.edugate-cms.eduweb.vic.gov.au/childhood/providers/funding/Pages/SRFmenu.aspx" TargetMode="External"/><Relationship Id="rId17" Type="http://schemas.openxmlformats.org/officeDocument/2006/relationships/hyperlink" Target="https://www.education.vic.gov.au/Documents/childhood/providers/edcare/veyldframework.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ducation.vic.gov.au/Documents/childhood/providers/edcare/veyldframewor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Menu_Application_Form_Template_final</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96095-384D-4962-ACC6-1C782F9AA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F85DB-3F13-4251-A456-E2DB91E59BF1}">
  <ds:schemaRefs>
    <ds:schemaRef ds:uri="http://schemas.openxmlformats.org/officeDocument/2006/bibliography"/>
  </ds:schemaRefs>
</ds:datastoreItem>
</file>

<file path=customXml/itemProps4.xml><?xml version="1.0" encoding="utf-8"?>
<ds:datastoreItem xmlns:ds="http://schemas.openxmlformats.org/officeDocument/2006/customXml" ds:itemID="{0BB86C9A-C2E2-4C44-9F81-720F18713D4B}"/>
</file>

<file path=customXml/itemProps5.xml><?xml version="1.0" encoding="utf-8"?>
<ds:datastoreItem xmlns:ds="http://schemas.openxmlformats.org/officeDocument/2006/customXml" ds:itemID="{B5FE8738-87B2-4A27-BE9C-A9F3B797B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25</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School readiness funding application for inclusion</vt:lpstr>
    </vt:vector>
  </TitlesOfParts>
  <Company>Department of Education and Training</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readiness funding application for inclusion</dc:title>
  <dc:creator>Isabel Lim</dc:creator>
  <cp:lastModifiedBy>Emma Gennard</cp:lastModifiedBy>
  <cp:revision>93</cp:revision>
  <cp:lastPrinted>2020-01-09T01:02:00Z</cp:lastPrinted>
  <dcterms:created xsi:type="dcterms:W3CDTF">2021-03-18T02:44:00Z</dcterms:created>
  <dcterms:modified xsi:type="dcterms:W3CDTF">2021-03-25T04:24:00Z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ActiveItemUniqueId">
    <vt:lpwstr>{800b35aa-e071-4a5c-8aa4-3098531e534c}</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DET_EDRMS_RCS">
    <vt:lpwstr>15;#15.7.1 Production Process|20a1ee8d-88dc-44ff-9dab-90630e225b72</vt:lpwstr>
  </property>
  <property fmtid="{D5CDD505-2E9C-101B-9397-08002B2CF9AE}" pid="8" name="RecordPoint_ActiveItemListId">
    <vt:lpwstr>{b33f543d-7578-4fd7-a42d-3a57a5674f96}</vt:lpwstr>
  </property>
  <property fmtid="{D5CDD505-2E9C-101B-9397-08002B2CF9AE}" pid="9" name="RecordPoint_ActiveItemWebId">
    <vt:lpwstr>{69139be7-d2e0-4402-885a-6457a841514f}</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KSOProductBuildVer">
    <vt:lpwstr>1033-11.2.0.9075</vt:lpwstr>
  </property>
  <property fmtid="{D5CDD505-2E9C-101B-9397-08002B2CF9AE}" pid="15" name="RecordPoint_SubmissionCompleted">
    <vt:lpwstr>2020-01-14T01:52:36.8606670+11:00</vt:lpwstr>
  </property>
  <property fmtid="{D5CDD505-2E9C-101B-9397-08002B2CF9AE}" pid="16" name="RecordPoint_RecordNumberSubmitted">
    <vt:lpwstr>R20200025862</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