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5F102108" w:rsidR="00DA3218" w:rsidRPr="00236B5E" w:rsidRDefault="00236B5E" w:rsidP="009E2673">
      <w:pPr>
        <w:pStyle w:val="Coversubtitle"/>
        <w:sectPr w:rsidR="00DA3218" w:rsidRPr="00236B5E" w:rsidSect="0011713E">
          <w:headerReference w:type="default" r:id="rId12"/>
          <w:footerReference w:type="even" r:id="rId13"/>
          <w:footerReference w:type="default" r:id="rId14"/>
          <w:pgSz w:w="11900" w:h="16840"/>
          <w:pgMar w:top="992" w:right="1134" w:bottom="1701" w:left="1134" w:header="709" w:footer="709" w:gutter="0"/>
          <w:cols w:space="708"/>
          <w:vAlign w:val="bottom"/>
          <w:docGrid w:linePitch="360"/>
        </w:sectPr>
      </w:pPr>
      <w:r w:rsidRPr="00236B5E">
        <w:t>City of Latrobe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63E1D035" w14:textId="5A63B5E7" w:rsidR="0070714E"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70714E" w:rsidRPr="00D00F9B">
        <w:rPr>
          <w:noProof/>
          <w:lang w:val="en-AU"/>
        </w:rPr>
        <w:t>1.</w:t>
      </w:r>
      <w:r w:rsidR="0070714E">
        <w:rPr>
          <w:rFonts w:asciiTheme="minorHAnsi" w:hAnsiTheme="minorHAnsi" w:cstheme="minorBidi"/>
          <w:b w:val="0"/>
          <w:noProof/>
          <w:color w:val="auto"/>
          <w:szCs w:val="22"/>
          <w:lang w:val="en-AU" w:eastAsia="en-AU"/>
        </w:rPr>
        <w:tab/>
      </w:r>
      <w:r w:rsidR="0070714E" w:rsidRPr="00D00F9B">
        <w:rPr>
          <w:noProof/>
          <w:lang w:val="en-AU"/>
        </w:rPr>
        <w:t>Introduction</w:t>
      </w:r>
      <w:r w:rsidR="0070714E">
        <w:rPr>
          <w:noProof/>
        </w:rPr>
        <w:tab/>
      </w:r>
      <w:r w:rsidR="0070714E">
        <w:rPr>
          <w:noProof/>
        </w:rPr>
        <w:fldChar w:fldCharType="begin"/>
      </w:r>
      <w:r w:rsidR="0070714E">
        <w:rPr>
          <w:noProof/>
        </w:rPr>
        <w:instrText xml:space="preserve"> PAGEREF _Toc45553740 \h </w:instrText>
      </w:r>
      <w:r w:rsidR="0070714E">
        <w:rPr>
          <w:noProof/>
        </w:rPr>
      </w:r>
      <w:r w:rsidR="0070714E">
        <w:rPr>
          <w:noProof/>
        </w:rPr>
        <w:fldChar w:fldCharType="separate"/>
      </w:r>
      <w:r w:rsidR="002F4086">
        <w:rPr>
          <w:noProof/>
        </w:rPr>
        <w:t>3</w:t>
      </w:r>
      <w:r w:rsidR="0070714E">
        <w:rPr>
          <w:noProof/>
        </w:rPr>
        <w:fldChar w:fldCharType="end"/>
      </w:r>
    </w:p>
    <w:p w14:paraId="68FD6428" w14:textId="29F5F9E1"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1.1.</w:t>
      </w:r>
      <w:r>
        <w:rPr>
          <w:rFonts w:asciiTheme="minorHAnsi" w:hAnsiTheme="minorHAnsi" w:cstheme="minorBidi"/>
          <w:noProof/>
          <w:color w:val="auto"/>
          <w:szCs w:val="22"/>
          <w:lang w:val="en-AU" w:eastAsia="en-AU"/>
        </w:rPr>
        <w:tab/>
      </w:r>
      <w:r w:rsidRPr="00D00F9B">
        <w:rPr>
          <w:noProof/>
          <w:lang w:val="en-AU"/>
        </w:rPr>
        <w:t>Reform context</w:t>
      </w:r>
      <w:r>
        <w:rPr>
          <w:noProof/>
        </w:rPr>
        <w:tab/>
      </w:r>
      <w:r>
        <w:rPr>
          <w:noProof/>
        </w:rPr>
        <w:fldChar w:fldCharType="begin"/>
      </w:r>
      <w:r>
        <w:rPr>
          <w:noProof/>
        </w:rPr>
        <w:instrText xml:space="preserve"> PAGEREF _Toc45553741 \h </w:instrText>
      </w:r>
      <w:r>
        <w:rPr>
          <w:noProof/>
        </w:rPr>
      </w:r>
      <w:r>
        <w:rPr>
          <w:noProof/>
        </w:rPr>
        <w:fldChar w:fldCharType="separate"/>
      </w:r>
      <w:r w:rsidR="002F4086">
        <w:rPr>
          <w:noProof/>
        </w:rPr>
        <w:t>3</w:t>
      </w:r>
      <w:r>
        <w:rPr>
          <w:noProof/>
        </w:rPr>
        <w:fldChar w:fldCharType="end"/>
      </w:r>
    </w:p>
    <w:p w14:paraId="5BF849BE" w14:textId="33C8ED20"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1.2.</w:t>
      </w:r>
      <w:r>
        <w:rPr>
          <w:rFonts w:asciiTheme="minorHAnsi" w:hAnsiTheme="minorHAnsi" w:cstheme="minorBidi"/>
          <w:noProof/>
          <w:color w:val="auto"/>
          <w:szCs w:val="22"/>
          <w:lang w:val="en-AU" w:eastAsia="en-AU"/>
        </w:rPr>
        <w:tab/>
      </w:r>
      <w:r w:rsidRPr="00D00F9B">
        <w:rPr>
          <w:noProof/>
          <w:lang w:val="en-AU"/>
        </w:rPr>
        <w:t>Purpose of KISPs</w:t>
      </w:r>
      <w:r>
        <w:rPr>
          <w:noProof/>
        </w:rPr>
        <w:tab/>
      </w:r>
      <w:r>
        <w:rPr>
          <w:noProof/>
        </w:rPr>
        <w:fldChar w:fldCharType="begin"/>
      </w:r>
      <w:r>
        <w:rPr>
          <w:noProof/>
        </w:rPr>
        <w:instrText xml:space="preserve"> PAGEREF _Toc45553742 \h </w:instrText>
      </w:r>
      <w:r>
        <w:rPr>
          <w:noProof/>
        </w:rPr>
      </w:r>
      <w:r>
        <w:rPr>
          <w:noProof/>
        </w:rPr>
        <w:fldChar w:fldCharType="separate"/>
      </w:r>
      <w:r w:rsidR="002F4086">
        <w:rPr>
          <w:noProof/>
        </w:rPr>
        <w:t>3</w:t>
      </w:r>
      <w:r>
        <w:rPr>
          <w:noProof/>
        </w:rPr>
        <w:fldChar w:fldCharType="end"/>
      </w:r>
    </w:p>
    <w:p w14:paraId="5F31D77C" w14:textId="5DC43AD0"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1.3.</w:t>
      </w:r>
      <w:r>
        <w:rPr>
          <w:rFonts w:asciiTheme="minorHAnsi" w:hAnsiTheme="minorHAnsi" w:cstheme="minorBidi"/>
          <w:noProof/>
          <w:color w:val="auto"/>
          <w:szCs w:val="22"/>
          <w:lang w:val="en-AU" w:eastAsia="en-AU"/>
        </w:rPr>
        <w:tab/>
      </w:r>
      <w:r w:rsidRPr="00D00F9B">
        <w:rPr>
          <w:noProof/>
          <w:lang w:val="en-AU"/>
        </w:rPr>
        <w:t>How to use the KISP</w:t>
      </w:r>
      <w:r>
        <w:rPr>
          <w:noProof/>
        </w:rPr>
        <w:tab/>
      </w:r>
      <w:r>
        <w:rPr>
          <w:noProof/>
        </w:rPr>
        <w:fldChar w:fldCharType="begin"/>
      </w:r>
      <w:r>
        <w:rPr>
          <w:noProof/>
        </w:rPr>
        <w:instrText xml:space="preserve"> PAGEREF _Toc45553743 \h </w:instrText>
      </w:r>
      <w:r>
        <w:rPr>
          <w:noProof/>
        </w:rPr>
      </w:r>
      <w:r>
        <w:rPr>
          <w:noProof/>
        </w:rPr>
        <w:fldChar w:fldCharType="separate"/>
      </w:r>
      <w:r w:rsidR="002F4086">
        <w:rPr>
          <w:noProof/>
        </w:rPr>
        <w:t>3</w:t>
      </w:r>
      <w:r>
        <w:rPr>
          <w:noProof/>
        </w:rPr>
        <w:fldChar w:fldCharType="end"/>
      </w:r>
    </w:p>
    <w:p w14:paraId="1624AB9B" w14:textId="4770B3F1"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1.4.</w:t>
      </w:r>
      <w:r>
        <w:rPr>
          <w:rFonts w:asciiTheme="minorHAnsi" w:hAnsiTheme="minorHAnsi" w:cstheme="minorBidi"/>
          <w:noProof/>
          <w:color w:val="auto"/>
          <w:szCs w:val="22"/>
          <w:lang w:val="en-AU" w:eastAsia="en-AU"/>
        </w:rPr>
        <w:tab/>
      </w:r>
      <w:r w:rsidRPr="00D00F9B">
        <w:rPr>
          <w:noProof/>
          <w:lang w:val="en-AU"/>
        </w:rPr>
        <w:t>Structure of the KISP</w:t>
      </w:r>
      <w:r>
        <w:rPr>
          <w:noProof/>
        </w:rPr>
        <w:tab/>
      </w:r>
      <w:r>
        <w:rPr>
          <w:noProof/>
        </w:rPr>
        <w:fldChar w:fldCharType="begin"/>
      </w:r>
      <w:r>
        <w:rPr>
          <w:noProof/>
        </w:rPr>
        <w:instrText xml:space="preserve"> PAGEREF _Toc45553744 \h </w:instrText>
      </w:r>
      <w:r>
        <w:rPr>
          <w:noProof/>
        </w:rPr>
      </w:r>
      <w:r>
        <w:rPr>
          <w:noProof/>
        </w:rPr>
        <w:fldChar w:fldCharType="separate"/>
      </w:r>
      <w:r w:rsidR="002F4086">
        <w:rPr>
          <w:noProof/>
        </w:rPr>
        <w:t>3</w:t>
      </w:r>
      <w:r>
        <w:rPr>
          <w:noProof/>
        </w:rPr>
        <w:fldChar w:fldCharType="end"/>
      </w:r>
    </w:p>
    <w:p w14:paraId="17D820F1" w14:textId="1A77E564"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1.5.</w:t>
      </w:r>
      <w:r>
        <w:rPr>
          <w:rFonts w:asciiTheme="minorHAnsi" w:hAnsiTheme="minorHAnsi" w:cstheme="minorBidi"/>
          <w:noProof/>
          <w:color w:val="auto"/>
          <w:szCs w:val="22"/>
          <w:lang w:val="en-AU" w:eastAsia="en-AU"/>
        </w:rPr>
        <w:tab/>
      </w:r>
      <w:r w:rsidRPr="00D00F9B">
        <w:rPr>
          <w:noProof/>
          <w:lang w:val="en-AU"/>
        </w:rPr>
        <w:t>Disclaimer</w:t>
      </w:r>
      <w:r>
        <w:rPr>
          <w:noProof/>
        </w:rPr>
        <w:tab/>
      </w:r>
      <w:r>
        <w:rPr>
          <w:noProof/>
        </w:rPr>
        <w:fldChar w:fldCharType="begin"/>
      </w:r>
      <w:r>
        <w:rPr>
          <w:noProof/>
        </w:rPr>
        <w:instrText xml:space="preserve"> PAGEREF _Toc45553745 \h </w:instrText>
      </w:r>
      <w:r>
        <w:rPr>
          <w:noProof/>
        </w:rPr>
      </w:r>
      <w:r>
        <w:rPr>
          <w:noProof/>
        </w:rPr>
        <w:fldChar w:fldCharType="separate"/>
      </w:r>
      <w:r w:rsidR="002F4086">
        <w:rPr>
          <w:noProof/>
        </w:rPr>
        <w:t>4</w:t>
      </w:r>
      <w:r>
        <w:rPr>
          <w:noProof/>
        </w:rPr>
        <w:fldChar w:fldCharType="end"/>
      </w:r>
    </w:p>
    <w:p w14:paraId="597489E7" w14:textId="368ABA77" w:rsidR="0070714E" w:rsidRDefault="0070714E">
      <w:pPr>
        <w:pStyle w:val="TOC1"/>
        <w:rPr>
          <w:rFonts w:asciiTheme="minorHAnsi" w:hAnsiTheme="minorHAnsi" w:cstheme="minorBidi"/>
          <w:b w:val="0"/>
          <w:noProof/>
          <w:color w:val="auto"/>
          <w:szCs w:val="22"/>
          <w:lang w:val="en-AU" w:eastAsia="en-AU"/>
        </w:rPr>
      </w:pPr>
      <w:r w:rsidRPr="00D00F9B">
        <w:rPr>
          <w:noProof/>
          <w:lang w:val="en-AU"/>
        </w:rPr>
        <w:t>2.</w:t>
      </w:r>
      <w:r>
        <w:rPr>
          <w:rFonts w:asciiTheme="minorHAnsi" w:hAnsiTheme="minorHAnsi" w:cstheme="minorBidi"/>
          <w:b w:val="0"/>
          <w:noProof/>
          <w:color w:val="auto"/>
          <w:szCs w:val="22"/>
          <w:lang w:val="en-AU" w:eastAsia="en-AU"/>
        </w:rPr>
        <w:tab/>
      </w:r>
      <w:r w:rsidRPr="00D00F9B">
        <w:rPr>
          <w:noProof/>
          <w:lang w:val="en-AU"/>
        </w:rPr>
        <w:t>Map of Early Childhood Education services in the City of Latrobe</w:t>
      </w:r>
      <w:r>
        <w:rPr>
          <w:noProof/>
        </w:rPr>
        <w:tab/>
      </w:r>
      <w:r>
        <w:rPr>
          <w:noProof/>
        </w:rPr>
        <w:fldChar w:fldCharType="begin"/>
      </w:r>
      <w:r>
        <w:rPr>
          <w:noProof/>
        </w:rPr>
        <w:instrText xml:space="preserve"> PAGEREF _Toc45553746 \h </w:instrText>
      </w:r>
      <w:r>
        <w:rPr>
          <w:noProof/>
        </w:rPr>
      </w:r>
      <w:r>
        <w:rPr>
          <w:noProof/>
        </w:rPr>
        <w:fldChar w:fldCharType="separate"/>
      </w:r>
      <w:r w:rsidR="002F4086">
        <w:rPr>
          <w:noProof/>
        </w:rPr>
        <w:t>5</w:t>
      </w:r>
      <w:r>
        <w:rPr>
          <w:noProof/>
        </w:rPr>
        <w:fldChar w:fldCharType="end"/>
      </w:r>
    </w:p>
    <w:p w14:paraId="66DB4047" w14:textId="08EB7004" w:rsidR="0070714E" w:rsidRDefault="0070714E">
      <w:pPr>
        <w:pStyle w:val="TOC1"/>
        <w:rPr>
          <w:rFonts w:asciiTheme="minorHAnsi" w:hAnsiTheme="minorHAnsi" w:cstheme="minorBidi"/>
          <w:b w:val="0"/>
          <w:noProof/>
          <w:color w:val="auto"/>
          <w:szCs w:val="22"/>
          <w:lang w:val="en-AU" w:eastAsia="en-AU"/>
        </w:rPr>
      </w:pPr>
      <w:r w:rsidRPr="00D00F9B">
        <w:rPr>
          <w:noProof/>
          <w:lang w:val="en-AU"/>
        </w:rPr>
        <w:t>3.</w:t>
      </w:r>
      <w:r>
        <w:rPr>
          <w:rFonts w:asciiTheme="minorHAnsi" w:hAnsiTheme="minorHAnsi" w:cstheme="minorBidi"/>
          <w:b w:val="0"/>
          <w:noProof/>
          <w:color w:val="auto"/>
          <w:szCs w:val="22"/>
          <w:lang w:val="en-AU" w:eastAsia="en-AU"/>
        </w:rPr>
        <w:tab/>
      </w:r>
      <w:r w:rsidRPr="00D00F9B">
        <w:rPr>
          <w:noProof/>
          <w:lang w:val="en-AU"/>
        </w:rPr>
        <w:t>Local context</w:t>
      </w:r>
      <w:r>
        <w:rPr>
          <w:noProof/>
        </w:rPr>
        <w:tab/>
      </w:r>
      <w:r>
        <w:rPr>
          <w:noProof/>
        </w:rPr>
        <w:fldChar w:fldCharType="begin"/>
      </w:r>
      <w:r>
        <w:rPr>
          <w:noProof/>
        </w:rPr>
        <w:instrText xml:space="preserve"> PAGEREF _Toc45553747 \h </w:instrText>
      </w:r>
      <w:r>
        <w:rPr>
          <w:noProof/>
        </w:rPr>
      </w:r>
      <w:r>
        <w:rPr>
          <w:noProof/>
        </w:rPr>
        <w:fldChar w:fldCharType="separate"/>
      </w:r>
      <w:r w:rsidR="002F4086">
        <w:rPr>
          <w:noProof/>
        </w:rPr>
        <w:t>6</w:t>
      </w:r>
      <w:r>
        <w:rPr>
          <w:noProof/>
        </w:rPr>
        <w:fldChar w:fldCharType="end"/>
      </w:r>
    </w:p>
    <w:p w14:paraId="043DCA13" w14:textId="492052EA" w:rsidR="0070714E" w:rsidRDefault="0070714E">
      <w:pPr>
        <w:pStyle w:val="TOC2"/>
        <w:tabs>
          <w:tab w:val="right" w:leader="dot" w:pos="9622"/>
        </w:tabs>
        <w:rPr>
          <w:rFonts w:asciiTheme="minorHAnsi" w:hAnsiTheme="minorHAnsi" w:cstheme="minorBidi"/>
          <w:noProof/>
          <w:color w:val="auto"/>
          <w:szCs w:val="22"/>
          <w:lang w:val="en-AU" w:eastAsia="en-AU"/>
        </w:rPr>
      </w:pPr>
      <w:r w:rsidRPr="00D00F9B">
        <w:rPr>
          <w:noProof/>
          <w:lang w:val="en-AU"/>
        </w:rPr>
        <w:t>3.1 Purpose</w:t>
      </w:r>
      <w:r>
        <w:rPr>
          <w:noProof/>
        </w:rPr>
        <w:tab/>
      </w:r>
      <w:r>
        <w:rPr>
          <w:noProof/>
        </w:rPr>
        <w:fldChar w:fldCharType="begin"/>
      </w:r>
      <w:r>
        <w:rPr>
          <w:noProof/>
        </w:rPr>
        <w:instrText xml:space="preserve"> PAGEREF _Toc45553748 \h </w:instrText>
      </w:r>
      <w:r>
        <w:rPr>
          <w:noProof/>
        </w:rPr>
      </w:r>
      <w:r>
        <w:rPr>
          <w:noProof/>
        </w:rPr>
        <w:fldChar w:fldCharType="separate"/>
      </w:r>
      <w:r w:rsidR="002F4086">
        <w:rPr>
          <w:noProof/>
        </w:rPr>
        <w:t>6</w:t>
      </w:r>
      <w:r>
        <w:rPr>
          <w:noProof/>
        </w:rPr>
        <w:fldChar w:fldCharType="end"/>
      </w:r>
    </w:p>
    <w:p w14:paraId="517DEC0E" w14:textId="0C054879" w:rsidR="0070714E" w:rsidRDefault="0070714E">
      <w:pPr>
        <w:pStyle w:val="TOC2"/>
        <w:tabs>
          <w:tab w:val="right" w:leader="dot" w:pos="9622"/>
        </w:tabs>
        <w:rPr>
          <w:rFonts w:asciiTheme="minorHAnsi" w:hAnsiTheme="minorHAnsi" w:cstheme="minorBidi"/>
          <w:noProof/>
          <w:color w:val="auto"/>
          <w:szCs w:val="22"/>
          <w:lang w:val="en-AU" w:eastAsia="en-AU"/>
        </w:rPr>
      </w:pPr>
      <w:r w:rsidRPr="00D00F9B">
        <w:rPr>
          <w:noProof/>
          <w:lang w:val="en-AU"/>
        </w:rPr>
        <w:t>3.2 Key considerations</w:t>
      </w:r>
      <w:r>
        <w:rPr>
          <w:noProof/>
        </w:rPr>
        <w:tab/>
      </w:r>
      <w:r>
        <w:rPr>
          <w:noProof/>
        </w:rPr>
        <w:fldChar w:fldCharType="begin"/>
      </w:r>
      <w:r>
        <w:rPr>
          <w:noProof/>
        </w:rPr>
        <w:instrText xml:space="preserve"> PAGEREF _Toc45553749 \h </w:instrText>
      </w:r>
      <w:r>
        <w:rPr>
          <w:noProof/>
        </w:rPr>
      </w:r>
      <w:r>
        <w:rPr>
          <w:noProof/>
        </w:rPr>
        <w:fldChar w:fldCharType="separate"/>
      </w:r>
      <w:r w:rsidR="002F4086">
        <w:rPr>
          <w:noProof/>
        </w:rPr>
        <w:t>6</w:t>
      </w:r>
      <w:r>
        <w:rPr>
          <w:noProof/>
        </w:rPr>
        <w:fldChar w:fldCharType="end"/>
      </w:r>
    </w:p>
    <w:p w14:paraId="66D5B4EB" w14:textId="1AA635AF" w:rsidR="0070714E" w:rsidRDefault="0070714E">
      <w:pPr>
        <w:pStyle w:val="TOC1"/>
        <w:rPr>
          <w:rFonts w:asciiTheme="minorHAnsi" w:hAnsiTheme="minorHAnsi" w:cstheme="minorBidi"/>
          <w:b w:val="0"/>
          <w:noProof/>
          <w:color w:val="auto"/>
          <w:szCs w:val="22"/>
          <w:lang w:val="en-AU" w:eastAsia="en-AU"/>
        </w:rPr>
      </w:pPr>
      <w:r w:rsidRPr="00D00F9B">
        <w:rPr>
          <w:noProof/>
          <w:lang w:val="en-AU"/>
        </w:rPr>
        <w:t>4.</w:t>
      </w:r>
      <w:r>
        <w:rPr>
          <w:rFonts w:asciiTheme="minorHAnsi" w:hAnsiTheme="minorHAnsi" w:cstheme="minorBidi"/>
          <w:b w:val="0"/>
          <w:noProof/>
          <w:color w:val="auto"/>
          <w:szCs w:val="22"/>
          <w:lang w:val="en-AU" w:eastAsia="en-AU"/>
        </w:rPr>
        <w:tab/>
      </w:r>
      <w:r w:rsidRPr="00D00F9B">
        <w:rPr>
          <w:noProof/>
          <w:lang w:val="en-AU"/>
        </w:rPr>
        <w:t>Funded kindergarten enrolment estimates between 2021-29 for the City of Latrobe</w:t>
      </w:r>
      <w:r>
        <w:rPr>
          <w:noProof/>
        </w:rPr>
        <w:tab/>
      </w:r>
      <w:r>
        <w:rPr>
          <w:noProof/>
        </w:rPr>
        <w:fldChar w:fldCharType="begin"/>
      </w:r>
      <w:r>
        <w:rPr>
          <w:noProof/>
        </w:rPr>
        <w:instrText xml:space="preserve"> PAGEREF _Toc45553750 \h </w:instrText>
      </w:r>
      <w:r>
        <w:rPr>
          <w:noProof/>
        </w:rPr>
      </w:r>
      <w:r>
        <w:rPr>
          <w:noProof/>
        </w:rPr>
        <w:fldChar w:fldCharType="separate"/>
      </w:r>
      <w:r w:rsidR="002F4086">
        <w:rPr>
          <w:noProof/>
        </w:rPr>
        <w:t>9</w:t>
      </w:r>
      <w:r>
        <w:rPr>
          <w:noProof/>
        </w:rPr>
        <w:fldChar w:fldCharType="end"/>
      </w:r>
    </w:p>
    <w:p w14:paraId="2F8A816D" w14:textId="6DEA2468"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4.1</w:t>
      </w:r>
      <w:r>
        <w:rPr>
          <w:rFonts w:asciiTheme="minorHAnsi" w:hAnsiTheme="minorHAnsi" w:cstheme="minorBidi"/>
          <w:noProof/>
          <w:color w:val="auto"/>
          <w:szCs w:val="22"/>
          <w:lang w:val="en-AU" w:eastAsia="en-AU"/>
        </w:rPr>
        <w:tab/>
      </w:r>
      <w:r w:rsidRPr="00D00F9B">
        <w:rPr>
          <w:noProof/>
          <w:lang w:val="en-AU"/>
        </w:rPr>
        <w:t>Purpose</w:t>
      </w:r>
      <w:r>
        <w:rPr>
          <w:noProof/>
        </w:rPr>
        <w:tab/>
      </w:r>
      <w:r>
        <w:rPr>
          <w:noProof/>
        </w:rPr>
        <w:fldChar w:fldCharType="begin"/>
      </w:r>
      <w:r>
        <w:rPr>
          <w:noProof/>
        </w:rPr>
        <w:instrText xml:space="preserve"> PAGEREF _Toc45553751 \h </w:instrText>
      </w:r>
      <w:r>
        <w:rPr>
          <w:noProof/>
        </w:rPr>
      </w:r>
      <w:r>
        <w:rPr>
          <w:noProof/>
        </w:rPr>
        <w:fldChar w:fldCharType="separate"/>
      </w:r>
      <w:r w:rsidR="002F4086">
        <w:rPr>
          <w:noProof/>
        </w:rPr>
        <w:t>9</w:t>
      </w:r>
      <w:r>
        <w:rPr>
          <w:noProof/>
        </w:rPr>
        <w:fldChar w:fldCharType="end"/>
      </w:r>
    </w:p>
    <w:p w14:paraId="6F93F535" w14:textId="368A8C66"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 xml:space="preserve">4.2 </w:t>
      </w:r>
      <w:r>
        <w:rPr>
          <w:rFonts w:asciiTheme="minorHAnsi" w:hAnsiTheme="minorHAnsi" w:cstheme="minorBidi"/>
          <w:noProof/>
          <w:color w:val="auto"/>
          <w:szCs w:val="22"/>
          <w:lang w:val="en-AU" w:eastAsia="en-AU"/>
        </w:rPr>
        <w:tab/>
      </w:r>
      <w:r w:rsidRPr="00D00F9B">
        <w:rPr>
          <w:noProof/>
          <w:lang w:val="en-AU"/>
        </w:rPr>
        <w:t>Methodology</w:t>
      </w:r>
      <w:r>
        <w:rPr>
          <w:noProof/>
        </w:rPr>
        <w:tab/>
      </w:r>
      <w:r>
        <w:rPr>
          <w:noProof/>
        </w:rPr>
        <w:fldChar w:fldCharType="begin"/>
      </w:r>
      <w:r>
        <w:rPr>
          <w:noProof/>
        </w:rPr>
        <w:instrText xml:space="preserve"> PAGEREF _Toc45553752 \h </w:instrText>
      </w:r>
      <w:r>
        <w:rPr>
          <w:noProof/>
        </w:rPr>
      </w:r>
      <w:r>
        <w:rPr>
          <w:noProof/>
        </w:rPr>
        <w:fldChar w:fldCharType="separate"/>
      </w:r>
      <w:r w:rsidR="002F4086">
        <w:rPr>
          <w:noProof/>
        </w:rPr>
        <w:t>9</w:t>
      </w:r>
      <w:r>
        <w:rPr>
          <w:noProof/>
        </w:rPr>
        <w:fldChar w:fldCharType="end"/>
      </w:r>
    </w:p>
    <w:p w14:paraId="1A32DE74" w14:textId="32CAFB07"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4.3</w:t>
      </w:r>
      <w:r>
        <w:rPr>
          <w:rFonts w:asciiTheme="minorHAnsi" w:hAnsiTheme="minorHAnsi" w:cstheme="minorBidi"/>
          <w:noProof/>
          <w:color w:val="auto"/>
          <w:szCs w:val="22"/>
          <w:lang w:val="en-AU" w:eastAsia="en-AU"/>
        </w:rPr>
        <w:tab/>
      </w:r>
      <w:r w:rsidRPr="00D00F9B">
        <w:rPr>
          <w:noProof/>
          <w:lang w:val="en-AU"/>
        </w:rPr>
        <w:t>Summary of current kindergarten provision</w:t>
      </w:r>
      <w:r>
        <w:rPr>
          <w:noProof/>
        </w:rPr>
        <w:tab/>
      </w:r>
      <w:r>
        <w:rPr>
          <w:noProof/>
        </w:rPr>
        <w:fldChar w:fldCharType="begin"/>
      </w:r>
      <w:r>
        <w:rPr>
          <w:noProof/>
        </w:rPr>
        <w:instrText xml:space="preserve"> PAGEREF _Toc45553753 \h </w:instrText>
      </w:r>
      <w:r>
        <w:rPr>
          <w:noProof/>
        </w:rPr>
      </w:r>
      <w:r>
        <w:rPr>
          <w:noProof/>
        </w:rPr>
        <w:fldChar w:fldCharType="separate"/>
      </w:r>
      <w:r w:rsidR="002F4086">
        <w:rPr>
          <w:noProof/>
        </w:rPr>
        <w:t>10</w:t>
      </w:r>
      <w:r>
        <w:rPr>
          <w:noProof/>
        </w:rPr>
        <w:fldChar w:fldCharType="end"/>
      </w:r>
    </w:p>
    <w:p w14:paraId="2C8CC6B5" w14:textId="7E1483A3"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4.4</w:t>
      </w:r>
      <w:r>
        <w:rPr>
          <w:rFonts w:asciiTheme="minorHAnsi" w:hAnsiTheme="minorHAnsi" w:cstheme="minorBidi"/>
          <w:noProof/>
          <w:color w:val="auto"/>
          <w:szCs w:val="22"/>
          <w:lang w:val="en-AU" w:eastAsia="en-AU"/>
        </w:rPr>
        <w:tab/>
      </w:r>
      <w:r w:rsidRPr="00D00F9B">
        <w:rPr>
          <w:noProof/>
          <w:lang w:val="en-AU"/>
        </w:rPr>
        <w:t>Approach to optimising the use of existing services and infrastructure</w:t>
      </w:r>
      <w:r>
        <w:rPr>
          <w:noProof/>
        </w:rPr>
        <w:tab/>
      </w:r>
      <w:r>
        <w:rPr>
          <w:noProof/>
        </w:rPr>
        <w:fldChar w:fldCharType="begin"/>
      </w:r>
      <w:r>
        <w:rPr>
          <w:noProof/>
        </w:rPr>
        <w:instrText xml:space="preserve"> PAGEREF _Toc45553754 \h </w:instrText>
      </w:r>
      <w:r>
        <w:rPr>
          <w:noProof/>
        </w:rPr>
      </w:r>
      <w:r>
        <w:rPr>
          <w:noProof/>
        </w:rPr>
        <w:fldChar w:fldCharType="separate"/>
      </w:r>
      <w:r w:rsidR="002F4086">
        <w:rPr>
          <w:noProof/>
        </w:rPr>
        <w:t>11</w:t>
      </w:r>
      <w:r>
        <w:rPr>
          <w:noProof/>
        </w:rPr>
        <w:fldChar w:fldCharType="end"/>
      </w:r>
    </w:p>
    <w:p w14:paraId="2FAFDAEE" w14:textId="64006246" w:rsidR="0070714E" w:rsidRDefault="0070714E">
      <w:pPr>
        <w:pStyle w:val="TOC2"/>
        <w:tabs>
          <w:tab w:val="left" w:pos="880"/>
          <w:tab w:val="right" w:leader="dot" w:pos="9622"/>
        </w:tabs>
        <w:rPr>
          <w:rFonts w:asciiTheme="minorHAnsi" w:hAnsiTheme="minorHAnsi" w:cstheme="minorBidi"/>
          <w:noProof/>
          <w:color w:val="auto"/>
          <w:szCs w:val="22"/>
          <w:lang w:val="en-AU" w:eastAsia="en-AU"/>
        </w:rPr>
      </w:pPr>
      <w:r w:rsidRPr="00D00F9B">
        <w:rPr>
          <w:noProof/>
          <w:lang w:val="en-AU"/>
        </w:rPr>
        <w:t>4.5</w:t>
      </w:r>
      <w:r>
        <w:rPr>
          <w:rFonts w:asciiTheme="minorHAnsi" w:hAnsiTheme="minorHAnsi" w:cstheme="minorBidi"/>
          <w:noProof/>
          <w:color w:val="auto"/>
          <w:szCs w:val="22"/>
          <w:lang w:val="en-AU" w:eastAsia="en-AU"/>
        </w:rPr>
        <w:tab/>
      </w:r>
      <w:r w:rsidRPr="00D00F9B">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_Toc45553755 \h </w:instrText>
      </w:r>
      <w:r>
        <w:rPr>
          <w:noProof/>
        </w:rPr>
      </w:r>
      <w:r>
        <w:rPr>
          <w:noProof/>
        </w:rPr>
        <w:fldChar w:fldCharType="separate"/>
      </w:r>
      <w:r w:rsidR="002F4086">
        <w:rPr>
          <w:noProof/>
        </w:rPr>
        <w:t>12</w:t>
      </w:r>
      <w:r>
        <w:rPr>
          <w:noProof/>
        </w:rPr>
        <w:fldChar w:fldCharType="end"/>
      </w:r>
    </w:p>
    <w:p w14:paraId="086EB9C0" w14:textId="570294A1" w:rsidR="0070714E" w:rsidRDefault="0070714E">
      <w:pPr>
        <w:pStyle w:val="TOC1"/>
        <w:rPr>
          <w:rFonts w:asciiTheme="minorHAnsi" w:hAnsiTheme="minorHAnsi" w:cstheme="minorBidi"/>
          <w:b w:val="0"/>
          <w:noProof/>
          <w:color w:val="auto"/>
          <w:szCs w:val="22"/>
          <w:lang w:val="en-AU" w:eastAsia="en-AU"/>
        </w:rPr>
      </w:pPr>
      <w:r w:rsidRPr="00D00F9B">
        <w:rPr>
          <w:noProof/>
          <w:lang w:val="en-AU"/>
        </w:rPr>
        <w:t>5.</w:t>
      </w:r>
      <w:r>
        <w:rPr>
          <w:rFonts w:asciiTheme="minorHAnsi" w:hAnsiTheme="minorHAnsi" w:cstheme="minorBidi"/>
          <w:b w:val="0"/>
          <w:noProof/>
          <w:color w:val="auto"/>
          <w:szCs w:val="22"/>
          <w:lang w:val="en-AU" w:eastAsia="en-AU"/>
        </w:rPr>
        <w:tab/>
      </w:r>
      <w:r w:rsidRPr="00D00F9B">
        <w:rPr>
          <w:noProof/>
          <w:lang w:val="en-AU"/>
        </w:rPr>
        <w:t>Authorisation</w:t>
      </w:r>
      <w:r>
        <w:rPr>
          <w:noProof/>
        </w:rPr>
        <w:tab/>
      </w:r>
      <w:r>
        <w:rPr>
          <w:noProof/>
        </w:rPr>
        <w:fldChar w:fldCharType="begin"/>
      </w:r>
      <w:r>
        <w:rPr>
          <w:noProof/>
        </w:rPr>
        <w:instrText xml:space="preserve"> PAGEREF _Toc45553756 \h </w:instrText>
      </w:r>
      <w:r>
        <w:rPr>
          <w:noProof/>
        </w:rPr>
      </w:r>
      <w:r>
        <w:rPr>
          <w:noProof/>
        </w:rPr>
        <w:fldChar w:fldCharType="separate"/>
      </w:r>
      <w:r w:rsidR="002F4086">
        <w:rPr>
          <w:noProof/>
        </w:rPr>
        <w:t>15</w:t>
      </w:r>
      <w:r>
        <w:rPr>
          <w:noProof/>
        </w:rPr>
        <w:fldChar w:fldCharType="end"/>
      </w:r>
    </w:p>
    <w:p w14:paraId="3BCDC09F" w14:textId="26CB64AC" w:rsidR="00AF6F17" w:rsidRPr="00500D96" w:rsidRDefault="00A8792C" w:rsidP="006A6B01">
      <w:pPr>
        <w:pStyle w:val="TOC1"/>
        <w:rPr>
          <w:lang w:val="en-GB"/>
        </w:rPr>
        <w:sectPr w:rsidR="00AF6F17" w:rsidRPr="00500D96" w:rsidSect="00DA3218">
          <w:headerReference w:type="default" r:id="rId15"/>
          <w:footerReference w:type="default" r:id="rId16"/>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537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53741"/>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53742"/>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53743"/>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53744"/>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53745"/>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7"/>
          <w:pgSz w:w="11900" w:h="16840"/>
          <w:pgMar w:top="1418" w:right="1134" w:bottom="1701" w:left="1134" w:header="709" w:footer="709" w:gutter="0"/>
          <w:cols w:space="708"/>
          <w:docGrid w:linePitch="360"/>
        </w:sectPr>
      </w:pPr>
    </w:p>
    <w:p w14:paraId="5CC63ACC" w14:textId="67FF2C7C" w:rsidR="009D1E31" w:rsidRDefault="0032285F">
      <w:pPr>
        <w:pStyle w:val="Heading1"/>
        <w:numPr>
          <w:ilvl w:val="0"/>
          <w:numId w:val="6"/>
        </w:numPr>
        <w:rPr>
          <w:lang w:val="en-AU"/>
        </w:rPr>
      </w:pPr>
      <w:bookmarkStart w:id="34" w:name="_Toc45553746"/>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236B5E">
        <w:rPr>
          <w:lang w:val="en-AU"/>
        </w:rPr>
        <w:t>the City of Latrobe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03DD321D" w14:textId="26C3C0E4" w:rsidR="003B5E4E"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236B5E">
        <w:rPr>
          <w:lang w:val="en-AU"/>
        </w:rPr>
        <w:t>Latrobe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Style w:val="TableGrid"/>
        <w:tblW w:w="0" w:type="auto"/>
        <w:tblLook w:val="04A0" w:firstRow="1" w:lastRow="0" w:firstColumn="1" w:lastColumn="0" w:noHBand="0" w:noVBand="1"/>
      </w:tblPr>
      <w:tblGrid>
        <w:gridCol w:w="2547"/>
        <w:gridCol w:w="2261"/>
        <w:gridCol w:w="2133"/>
        <w:gridCol w:w="2675"/>
      </w:tblGrid>
      <w:tr w:rsidR="003B5E4E" w14:paraId="7932B1FB" w14:textId="77777777" w:rsidTr="003B5E4E">
        <w:trPr>
          <w:cnfStyle w:val="100000000000" w:firstRow="1" w:lastRow="0" w:firstColumn="0" w:lastColumn="0" w:oddVBand="0" w:evenVBand="0" w:oddHBand="0" w:evenHBand="0" w:firstRowFirstColumn="0" w:firstRowLastColumn="0" w:lastRowFirstColumn="0" w:lastRowLastColumn="0"/>
          <w:cantSplit/>
          <w:trHeight w:hRule="exact" w:val="56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01A4728" w14:textId="5CDEF876" w:rsidR="003B5E4E" w:rsidRPr="003B5E4E" w:rsidRDefault="003B5E4E" w:rsidP="0018584B">
            <w:pPr>
              <w:spacing w:before="240" w:line="276" w:lineRule="auto"/>
              <w:jc w:val="both"/>
              <w:rPr>
                <w:sz w:val="20"/>
                <w:szCs w:val="22"/>
                <w:lang w:val="en-AU"/>
              </w:rPr>
            </w:pPr>
            <w:r w:rsidRPr="003B5E4E">
              <w:rPr>
                <w:sz w:val="20"/>
                <w:szCs w:val="22"/>
                <w:lang w:val="en-AU"/>
              </w:rPr>
              <w:t>Service Name</w:t>
            </w:r>
          </w:p>
        </w:tc>
        <w:tc>
          <w:tcPr>
            <w:tcW w:w="2261" w:type="dxa"/>
            <w:vAlign w:val="center"/>
          </w:tcPr>
          <w:p w14:paraId="7B28A876" w14:textId="4F1519B6" w:rsidR="003B5E4E" w:rsidRPr="003B5E4E" w:rsidRDefault="003B5E4E" w:rsidP="0018584B">
            <w:pPr>
              <w:spacing w:before="240" w:line="276" w:lineRule="auto"/>
              <w:jc w:val="both"/>
              <w:cnfStyle w:val="100000000000" w:firstRow="1" w:lastRow="0" w:firstColumn="0" w:lastColumn="0" w:oddVBand="0" w:evenVBand="0" w:oddHBand="0" w:evenHBand="0" w:firstRowFirstColumn="0" w:firstRowLastColumn="0" w:lastRowFirstColumn="0" w:lastRowLastColumn="0"/>
              <w:rPr>
                <w:sz w:val="20"/>
                <w:szCs w:val="22"/>
                <w:lang w:val="en-AU"/>
              </w:rPr>
            </w:pPr>
            <w:r w:rsidRPr="003B5E4E">
              <w:rPr>
                <w:sz w:val="20"/>
                <w:szCs w:val="22"/>
                <w:lang w:val="en-AU"/>
              </w:rPr>
              <w:t>Project Type</w:t>
            </w:r>
          </w:p>
        </w:tc>
        <w:tc>
          <w:tcPr>
            <w:tcW w:w="2133" w:type="dxa"/>
            <w:vAlign w:val="center"/>
          </w:tcPr>
          <w:p w14:paraId="61D3BC63" w14:textId="686C0BAB" w:rsidR="003B5E4E" w:rsidRPr="003B5E4E" w:rsidRDefault="003B5E4E" w:rsidP="0018584B">
            <w:pPr>
              <w:spacing w:before="240" w:line="276" w:lineRule="auto"/>
              <w:jc w:val="both"/>
              <w:cnfStyle w:val="100000000000" w:firstRow="1" w:lastRow="0" w:firstColumn="0" w:lastColumn="0" w:oddVBand="0" w:evenVBand="0" w:oddHBand="0" w:evenHBand="0" w:firstRowFirstColumn="0" w:firstRowLastColumn="0" w:lastRowFirstColumn="0" w:lastRowLastColumn="0"/>
              <w:rPr>
                <w:sz w:val="20"/>
                <w:szCs w:val="22"/>
                <w:lang w:val="en-AU"/>
              </w:rPr>
            </w:pPr>
            <w:r w:rsidRPr="003B5E4E">
              <w:rPr>
                <w:sz w:val="20"/>
                <w:szCs w:val="22"/>
                <w:lang w:val="en-AU"/>
              </w:rPr>
              <w:t>Suburb</w:t>
            </w:r>
          </w:p>
        </w:tc>
        <w:tc>
          <w:tcPr>
            <w:tcW w:w="2675" w:type="dxa"/>
            <w:vAlign w:val="center"/>
          </w:tcPr>
          <w:p w14:paraId="12EF162F" w14:textId="2C013F57" w:rsidR="003B5E4E" w:rsidRPr="003B5E4E" w:rsidRDefault="003B5E4E" w:rsidP="003B5E4E">
            <w:pPr>
              <w:spacing w:before="240" w:line="276" w:lineRule="auto"/>
              <w:cnfStyle w:val="100000000000" w:firstRow="1" w:lastRow="0" w:firstColumn="0" w:lastColumn="0" w:oddVBand="0" w:evenVBand="0" w:oddHBand="0" w:evenHBand="0" w:firstRowFirstColumn="0" w:firstRowLastColumn="0" w:lastRowFirstColumn="0" w:lastRowLastColumn="0"/>
              <w:rPr>
                <w:sz w:val="20"/>
                <w:szCs w:val="22"/>
                <w:lang w:val="en-AU"/>
              </w:rPr>
            </w:pPr>
            <w:r w:rsidRPr="003B5E4E">
              <w:rPr>
                <w:sz w:val="20"/>
                <w:szCs w:val="22"/>
                <w:lang w:val="en-AU"/>
              </w:rPr>
              <w:t>Total Licensed Capacity</w:t>
            </w:r>
          </w:p>
        </w:tc>
      </w:tr>
      <w:tr w:rsidR="003B5E4E" w14:paraId="6B9B85EF" w14:textId="77777777" w:rsidTr="003B5E4E">
        <w:trPr>
          <w:cantSplit/>
          <w:trHeight w:hRule="exact" w:val="56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8E2F122" w14:textId="009A32FD" w:rsidR="003B5E4E" w:rsidRPr="003B5E4E" w:rsidRDefault="003B5E4E" w:rsidP="003B5E4E">
            <w:pPr>
              <w:spacing w:before="240" w:line="276" w:lineRule="auto"/>
              <w:rPr>
                <w:color w:val="auto"/>
                <w:sz w:val="20"/>
                <w:szCs w:val="22"/>
                <w:lang w:val="en-AU"/>
              </w:rPr>
            </w:pPr>
            <w:r w:rsidRPr="003B5E4E">
              <w:rPr>
                <w:color w:val="auto"/>
                <w:sz w:val="20"/>
                <w:szCs w:val="22"/>
                <w:lang w:val="en-AU"/>
              </w:rPr>
              <w:t>Morwell Park Primary School</w:t>
            </w:r>
          </w:p>
        </w:tc>
        <w:tc>
          <w:tcPr>
            <w:tcW w:w="2261" w:type="dxa"/>
            <w:vAlign w:val="center"/>
          </w:tcPr>
          <w:p w14:paraId="25495E13" w14:textId="33E279F8" w:rsidR="003B5E4E" w:rsidRPr="003B5E4E" w:rsidRDefault="003B5E4E" w:rsidP="0018584B">
            <w:pPr>
              <w:spacing w:before="240" w:line="276" w:lineRule="auto"/>
              <w:jc w:val="both"/>
              <w:cnfStyle w:val="000000000000" w:firstRow="0" w:lastRow="0" w:firstColumn="0" w:lastColumn="0" w:oddVBand="0" w:evenVBand="0" w:oddHBand="0" w:evenHBand="0" w:firstRowFirstColumn="0" w:firstRowLastColumn="0" w:lastRowFirstColumn="0" w:lastRowLastColumn="0"/>
              <w:rPr>
                <w:sz w:val="20"/>
                <w:szCs w:val="22"/>
                <w:lang w:val="en-AU"/>
              </w:rPr>
            </w:pPr>
            <w:r w:rsidRPr="003B5E4E">
              <w:rPr>
                <w:sz w:val="20"/>
                <w:szCs w:val="22"/>
                <w:lang w:val="en-AU"/>
              </w:rPr>
              <w:t>KGN</w:t>
            </w:r>
          </w:p>
        </w:tc>
        <w:tc>
          <w:tcPr>
            <w:tcW w:w="2133" w:type="dxa"/>
            <w:vAlign w:val="center"/>
          </w:tcPr>
          <w:p w14:paraId="0AAAC5A3" w14:textId="425F56C6" w:rsidR="003B5E4E" w:rsidRPr="003B5E4E" w:rsidRDefault="003B5E4E" w:rsidP="0018584B">
            <w:pPr>
              <w:spacing w:before="240" w:line="276" w:lineRule="auto"/>
              <w:jc w:val="both"/>
              <w:cnfStyle w:val="000000000000" w:firstRow="0" w:lastRow="0" w:firstColumn="0" w:lastColumn="0" w:oddVBand="0" w:evenVBand="0" w:oddHBand="0" w:evenHBand="0" w:firstRowFirstColumn="0" w:firstRowLastColumn="0" w:lastRowFirstColumn="0" w:lastRowLastColumn="0"/>
              <w:rPr>
                <w:sz w:val="20"/>
                <w:szCs w:val="22"/>
                <w:lang w:val="en-AU"/>
              </w:rPr>
            </w:pPr>
            <w:r w:rsidRPr="003B5E4E">
              <w:rPr>
                <w:sz w:val="20"/>
                <w:szCs w:val="22"/>
                <w:lang w:val="en-AU"/>
              </w:rPr>
              <w:t>Morwell</w:t>
            </w:r>
          </w:p>
        </w:tc>
        <w:tc>
          <w:tcPr>
            <w:tcW w:w="2675" w:type="dxa"/>
            <w:vAlign w:val="center"/>
          </w:tcPr>
          <w:p w14:paraId="546CC3AC" w14:textId="730C4A3A" w:rsidR="003B5E4E" w:rsidRPr="003B5E4E" w:rsidRDefault="003B5E4E" w:rsidP="0018584B">
            <w:pPr>
              <w:spacing w:before="240" w:line="276" w:lineRule="auto"/>
              <w:jc w:val="both"/>
              <w:cnfStyle w:val="000000000000" w:firstRow="0" w:lastRow="0" w:firstColumn="0" w:lastColumn="0" w:oddVBand="0" w:evenVBand="0" w:oddHBand="0" w:evenHBand="0" w:firstRowFirstColumn="0" w:firstRowLastColumn="0" w:lastRowFirstColumn="0" w:lastRowLastColumn="0"/>
              <w:rPr>
                <w:sz w:val="20"/>
                <w:szCs w:val="22"/>
                <w:lang w:val="en-AU"/>
              </w:rPr>
            </w:pPr>
            <w:r w:rsidRPr="003B5E4E">
              <w:rPr>
                <w:sz w:val="20"/>
                <w:szCs w:val="22"/>
                <w:lang w:val="en-AU"/>
              </w:rPr>
              <w:t>66</w:t>
            </w:r>
          </w:p>
        </w:tc>
      </w:tr>
    </w:tbl>
    <w:p w14:paraId="3BCA9DA5" w14:textId="60C6D802" w:rsidR="009D1E31" w:rsidRPr="000D5F0E" w:rsidRDefault="009D1E31" w:rsidP="0018584B">
      <w:pPr>
        <w:spacing w:before="240" w:line="276" w:lineRule="auto"/>
        <w:jc w:val="both"/>
        <w:rPr>
          <w:sz w:val="16"/>
          <w:szCs w:val="16"/>
          <w:lang w:val="en-AU"/>
        </w:rPr>
      </w:pPr>
    </w:p>
    <w:p w14:paraId="3B82D037" w14:textId="78C811FA" w:rsidR="009D1E31" w:rsidRDefault="000D5F0E" w:rsidP="009D1E31">
      <w:pPr>
        <w:rPr>
          <w:lang w:val="en-US"/>
        </w:rPr>
        <w:sectPr w:rsidR="009D1E31" w:rsidSect="004A1257">
          <w:pgSz w:w="11900" w:h="16840"/>
          <w:pgMar w:top="1985" w:right="1134" w:bottom="1701" w:left="1134" w:header="709" w:footer="709" w:gutter="0"/>
          <w:cols w:space="708"/>
          <w:docGrid w:linePitch="360"/>
        </w:sectPr>
      </w:pPr>
      <w:r>
        <w:rPr>
          <w:noProof/>
        </w:rPr>
        <mc:AlternateContent>
          <mc:Choice Requires="wps">
            <w:drawing>
              <wp:anchor distT="0" distB="0" distL="114300" distR="114300" simplePos="0" relativeHeight="251665920" behindDoc="0" locked="0" layoutInCell="1" allowOverlap="1" wp14:anchorId="4F37857C" wp14:editId="7F1EC56E">
                <wp:simplePos x="0" y="0"/>
                <wp:positionH relativeFrom="column">
                  <wp:posOffset>4182110</wp:posOffset>
                </wp:positionH>
                <wp:positionV relativeFrom="paragraph">
                  <wp:posOffset>4651375</wp:posOffset>
                </wp:positionV>
                <wp:extent cx="2057400" cy="215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57400" cy="215900"/>
                        </a:xfrm>
                        <a:prstGeom prst="rect">
                          <a:avLst/>
                        </a:prstGeom>
                        <a:noFill/>
                        <a:ln w="6350">
                          <a:noFill/>
                        </a:ln>
                      </wps:spPr>
                      <wps:txbx>
                        <w:txbxContent>
                          <w:p w14:paraId="20A4B709" w14:textId="0EF99CDD" w:rsidR="00561325" w:rsidRPr="00165B82" w:rsidRDefault="00561325" w:rsidP="00561325">
                            <w:pPr>
                              <w:rPr>
                                <w:sz w:val="14"/>
                                <w:szCs w:val="16"/>
                              </w:rPr>
                            </w:pPr>
                            <w:r w:rsidRPr="00165B82">
                              <w:rPr>
                                <w:sz w:val="14"/>
                                <w:szCs w:val="16"/>
                              </w:rPr>
                              <w:t xml:space="preserve">Registered approved services as of </w:t>
                            </w:r>
                            <w:r>
                              <w:rPr>
                                <w:sz w:val="14"/>
                                <w:szCs w:val="16"/>
                              </w:rPr>
                              <w:t>Ju</w:t>
                            </w:r>
                            <w:r w:rsidR="00812A26">
                              <w:rPr>
                                <w:sz w:val="14"/>
                                <w:szCs w:val="16"/>
                              </w:rPr>
                              <w:t xml:space="preserve">ly </w:t>
                            </w:r>
                            <w:r w:rsidRPr="00165B82">
                              <w:rPr>
                                <w:sz w:val="14"/>
                                <w:szCs w:val="16"/>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7857C" id="_x0000_t202" coordsize="21600,21600" o:spt="202" path="m,l,21600r21600,l21600,xe">
                <v:stroke joinstyle="miter"/>
                <v:path gradientshapeok="t" o:connecttype="rect"/>
              </v:shapetype>
              <v:shape id="Text Box 12" o:spid="_x0000_s1026" type="#_x0000_t202" style="position:absolute;margin-left:329.3pt;margin-top:366.25pt;width:162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T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" filled="f" stroked="f" strokeweight=".5pt">
                <v:textbox>
                  <w:txbxContent>
                    <w:p w14:paraId="20A4B709" w14:textId="0EF99CDD" w:rsidR="00561325" w:rsidRPr="00165B82" w:rsidRDefault="00561325" w:rsidP="00561325">
                      <w:pPr>
                        <w:rPr>
                          <w:sz w:val="14"/>
                          <w:szCs w:val="16"/>
                        </w:rPr>
                      </w:pPr>
                      <w:r w:rsidRPr="00165B82">
                        <w:rPr>
                          <w:sz w:val="14"/>
                          <w:szCs w:val="16"/>
                        </w:rPr>
                        <w:t xml:space="preserve">Registered approved services as of </w:t>
                      </w:r>
                      <w:r>
                        <w:rPr>
                          <w:sz w:val="14"/>
                          <w:szCs w:val="16"/>
                        </w:rPr>
                        <w:t>Ju</w:t>
                      </w:r>
                      <w:r w:rsidR="00812A26">
                        <w:rPr>
                          <w:sz w:val="14"/>
                          <w:szCs w:val="16"/>
                        </w:rPr>
                        <w:t xml:space="preserve">ly </w:t>
                      </w:r>
                      <w:r w:rsidRPr="00165B82">
                        <w:rPr>
                          <w:sz w:val="14"/>
                          <w:szCs w:val="16"/>
                        </w:rPr>
                        <w:t>2021</w:t>
                      </w:r>
                    </w:p>
                  </w:txbxContent>
                </v:textbox>
              </v:shape>
            </w:pict>
          </mc:Fallback>
        </mc:AlternateContent>
      </w:r>
      <w:r>
        <w:rPr>
          <w:noProof/>
        </w:rPr>
        <w:drawing>
          <wp:anchor distT="0" distB="0" distL="114300" distR="114300" simplePos="0" relativeHeight="251656704" behindDoc="0" locked="0" layoutInCell="1" allowOverlap="1" wp14:anchorId="600370A0" wp14:editId="3BE8687F">
            <wp:simplePos x="0" y="0"/>
            <wp:positionH relativeFrom="column">
              <wp:posOffset>86360</wp:posOffset>
            </wp:positionH>
            <wp:positionV relativeFrom="paragraph">
              <wp:posOffset>138430</wp:posOffset>
            </wp:positionV>
            <wp:extent cx="1569950" cy="70358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569950" cy="703580"/>
                    </a:xfrm>
                    <a:prstGeom prst="rect">
                      <a:avLst/>
                    </a:prstGeom>
                  </pic:spPr>
                </pic:pic>
              </a:graphicData>
            </a:graphic>
            <wp14:sizeRelH relativeFrom="margin">
              <wp14:pctWidth>0</wp14:pctWidth>
            </wp14:sizeRelH>
            <wp14:sizeRelV relativeFrom="margin">
              <wp14:pctHeight>0</wp14:pctHeight>
            </wp14:sizeRelV>
          </wp:anchor>
        </w:drawing>
      </w:r>
      <w:r w:rsidR="00812A26">
        <w:rPr>
          <w:noProof/>
        </w:rPr>
        <w:drawing>
          <wp:inline distT="0" distB="0" distL="0" distR="0" wp14:anchorId="51551D34" wp14:editId="3081A504">
            <wp:extent cx="6191250" cy="494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3950"/>
                    <a:stretch/>
                  </pic:blipFill>
                  <pic:spPr bwMode="auto">
                    <a:xfrm>
                      <a:off x="0" y="0"/>
                      <a:ext cx="6204789" cy="4950953"/>
                    </a:xfrm>
                    <a:prstGeom prst="rect">
                      <a:avLst/>
                    </a:prstGeom>
                    <a:ln>
                      <a:noFill/>
                    </a:ln>
                    <a:extLst>
                      <a:ext uri="{53640926-AAD7-44D8-BBD7-CCE9431645EC}">
                        <a14:shadowObscured xmlns:a14="http://schemas.microsoft.com/office/drawing/2010/main"/>
                      </a:ext>
                    </a:extLst>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45553747"/>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53748"/>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553749"/>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7E936C5A" w14:textId="77777777" w:rsidR="002A149C" w:rsidRPr="002A149C" w:rsidRDefault="002A149C" w:rsidP="002A149C">
      <w:pPr>
        <w:spacing w:before="120" w:line="276" w:lineRule="auto"/>
        <w:jc w:val="both"/>
        <w:rPr>
          <w:rFonts w:cstheme="minorHAnsi"/>
          <w:szCs w:val="22"/>
        </w:rPr>
      </w:pPr>
      <w:r w:rsidRPr="002A149C">
        <w:rPr>
          <w:rFonts w:cstheme="minorHAnsi"/>
          <w:szCs w:val="22"/>
        </w:rPr>
        <w:t xml:space="preserve">Latrobe City is located in the Gippsland region of Victoria, about 150 kilometres south-east of Melbourne. It is the fourth largest regional city in Victoria and the largest regional centre in eastern Victoria. Latrobe City is an urban and rural area, with the majority of the population living in the urban areas. The City includes the four major centres of Churchill, Moe-Newborough, Morwell and Traralgon and the smaller townships of Boolarra, Glengarry, Toongabbie, Traralgon South, Tyers, Yallourn North and Yinnar. Traralgon is the largest town, followed by Moe-Newborough and Morwell. The City encompasses a total land area of 1,400 square kilometres. </w:t>
      </w:r>
    </w:p>
    <w:p w14:paraId="78B0A783" w14:textId="486D9C16" w:rsidR="002A149C" w:rsidRPr="002A149C" w:rsidRDefault="002A149C" w:rsidP="002A149C">
      <w:pPr>
        <w:spacing w:before="120" w:line="276" w:lineRule="auto"/>
        <w:jc w:val="both"/>
        <w:rPr>
          <w:rFonts w:cstheme="minorHAnsi"/>
          <w:szCs w:val="22"/>
        </w:rPr>
      </w:pPr>
      <w:r w:rsidRPr="002A149C">
        <w:rPr>
          <w:rFonts w:cstheme="minorHAnsi"/>
          <w:szCs w:val="22"/>
        </w:rPr>
        <w:t xml:space="preserve">With the State Government announcing a commitment of $70m to Latrobe City under the ‘big build’ scheme, it is anticipated that there will be growth in Social and Affordable housing in the region. Whilst </w:t>
      </w:r>
      <w:r w:rsidR="00460468">
        <w:rPr>
          <w:rFonts w:cstheme="minorHAnsi"/>
          <w:szCs w:val="22"/>
        </w:rPr>
        <w:t>Council does</w:t>
      </w:r>
      <w:r w:rsidRPr="002A149C">
        <w:rPr>
          <w:rFonts w:cstheme="minorHAnsi"/>
          <w:szCs w:val="22"/>
        </w:rPr>
        <w:t xml:space="preserve"> not have the detail as yet, it is likely that this will impact the demand for kindergarten in Morwell, Moe and Traralgon in particular. </w:t>
      </w:r>
    </w:p>
    <w:p w14:paraId="2C173F4E" w14:textId="7043D535" w:rsidR="002A149C" w:rsidRPr="002A149C" w:rsidRDefault="002A149C" w:rsidP="002A149C">
      <w:pPr>
        <w:spacing w:before="120" w:line="276" w:lineRule="auto"/>
        <w:jc w:val="both"/>
        <w:rPr>
          <w:rFonts w:cstheme="minorHAnsi"/>
          <w:szCs w:val="22"/>
        </w:rPr>
      </w:pPr>
      <w:r w:rsidRPr="002A149C">
        <w:rPr>
          <w:rFonts w:cstheme="minorHAnsi"/>
          <w:szCs w:val="22"/>
        </w:rPr>
        <w:t>With a SEIFA ranking of 4, the Latrobe City municipality is considered an area of relatively greater disadvantage to other areas across the State. Latrobe has a</w:t>
      </w:r>
      <w:r w:rsidR="00460468">
        <w:rPr>
          <w:rFonts w:cstheme="minorHAnsi"/>
          <w:szCs w:val="22"/>
        </w:rPr>
        <w:t xml:space="preserve"> </w:t>
      </w:r>
      <w:r w:rsidRPr="002A149C">
        <w:rPr>
          <w:rFonts w:cstheme="minorHAnsi"/>
          <w:szCs w:val="22"/>
        </w:rPr>
        <w:t xml:space="preserve"> 2.5 times higher than the State rate of family violence incidents reported.</w:t>
      </w:r>
      <w:r w:rsidR="00460468">
        <w:rPr>
          <w:rFonts w:cstheme="minorHAnsi"/>
          <w:szCs w:val="22"/>
        </w:rPr>
        <w:t xml:space="preserve"> </w:t>
      </w:r>
      <w:r w:rsidRPr="002A149C">
        <w:rPr>
          <w:rFonts w:cstheme="minorHAnsi"/>
          <w:szCs w:val="22"/>
        </w:rPr>
        <w:t xml:space="preserve">It also has a significantly higher rate of child protection notifications and re-notifications. </w:t>
      </w:r>
    </w:p>
    <w:p w14:paraId="12E470C6" w14:textId="77777777" w:rsidR="002A149C" w:rsidRPr="002A149C" w:rsidRDefault="002A149C" w:rsidP="002A149C">
      <w:pPr>
        <w:spacing w:before="120" w:line="276" w:lineRule="auto"/>
        <w:jc w:val="both"/>
        <w:rPr>
          <w:rFonts w:cstheme="minorHAnsi"/>
          <w:szCs w:val="22"/>
        </w:rPr>
      </w:pPr>
      <w:r w:rsidRPr="002A149C">
        <w:rPr>
          <w:rFonts w:cstheme="minorHAnsi"/>
          <w:szCs w:val="22"/>
        </w:rPr>
        <w:t>The AEDI data identified 28.5% of children starting Prep as developmentally vulnerable on one or more domains compared to a 19.9% State average and 19.2% of children developmentally vulnerable on two or more domains, compared to a 10.1% State average.</w:t>
      </w:r>
    </w:p>
    <w:p w14:paraId="5851EA46" w14:textId="77777777" w:rsidR="002A149C" w:rsidRPr="002A149C" w:rsidRDefault="002A149C" w:rsidP="002A149C">
      <w:pPr>
        <w:spacing w:before="120" w:line="276" w:lineRule="auto"/>
        <w:jc w:val="both"/>
        <w:rPr>
          <w:rFonts w:cstheme="minorHAnsi"/>
          <w:szCs w:val="22"/>
        </w:rPr>
      </w:pPr>
      <w:r w:rsidRPr="002A149C">
        <w:rPr>
          <w:rFonts w:cstheme="minorHAnsi"/>
          <w:szCs w:val="22"/>
        </w:rPr>
        <w:t>Of the children enrolled in both 3 and 4 year old kindergarten currently;</w:t>
      </w:r>
    </w:p>
    <w:p w14:paraId="3AFED254" w14:textId="03A47CBC" w:rsidR="001D0F10" w:rsidRPr="002A149C" w:rsidRDefault="001D0F10" w:rsidP="002A149C">
      <w:pPr>
        <w:pStyle w:val="ListParagraph"/>
        <w:numPr>
          <w:ilvl w:val="0"/>
          <w:numId w:val="33"/>
        </w:numPr>
        <w:spacing w:after="160" w:line="259" w:lineRule="auto"/>
        <w:rPr>
          <w:rFonts w:ascii="Arial" w:hAnsi="Arial" w:cs="Arial"/>
        </w:rPr>
      </w:pPr>
      <w:r w:rsidRPr="002A149C">
        <w:rPr>
          <w:rFonts w:ascii="Arial" w:hAnsi="Arial" w:cs="Arial"/>
        </w:rPr>
        <w:t>7% Identify as Aboriginal or Torres Strait Islander</w:t>
      </w:r>
    </w:p>
    <w:p w14:paraId="5CD7BDCD" w14:textId="77777777" w:rsidR="001D0F10" w:rsidRPr="00A719D3" w:rsidRDefault="001D0F10" w:rsidP="001D0F10">
      <w:pPr>
        <w:pStyle w:val="ListParagraph"/>
        <w:numPr>
          <w:ilvl w:val="0"/>
          <w:numId w:val="33"/>
        </w:numPr>
        <w:spacing w:after="160" w:line="259" w:lineRule="auto"/>
        <w:rPr>
          <w:rFonts w:ascii="Arial" w:hAnsi="Arial" w:cs="Arial"/>
        </w:rPr>
      </w:pPr>
      <w:r w:rsidRPr="00A719D3">
        <w:rPr>
          <w:rFonts w:ascii="Arial" w:hAnsi="Arial" w:cs="Arial"/>
        </w:rPr>
        <w:t>6% speak a language other than English at home</w:t>
      </w:r>
    </w:p>
    <w:p w14:paraId="5B9940C8" w14:textId="77777777" w:rsidR="001D0F10" w:rsidRPr="00A719D3" w:rsidRDefault="001D0F10" w:rsidP="001D0F10">
      <w:pPr>
        <w:pStyle w:val="ListParagraph"/>
        <w:numPr>
          <w:ilvl w:val="0"/>
          <w:numId w:val="33"/>
        </w:numPr>
        <w:spacing w:after="160" w:line="259" w:lineRule="auto"/>
        <w:rPr>
          <w:rFonts w:ascii="Arial" w:hAnsi="Arial" w:cs="Arial"/>
        </w:rPr>
      </w:pPr>
      <w:r w:rsidRPr="00A719D3">
        <w:rPr>
          <w:rFonts w:ascii="Arial" w:hAnsi="Arial" w:cs="Arial"/>
        </w:rPr>
        <w:t>9% are enrolled in ESK</w:t>
      </w:r>
    </w:p>
    <w:p w14:paraId="2157144C" w14:textId="77777777" w:rsidR="001D0F10" w:rsidRPr="00A719D3" w:rsidRDefault="001D0F10" w:rsidP="001D0F10">
      <w:pPr>
        <w:pStyle w:val="ListParagraph"/>
        <w:numPr>
          <w:ilvl w:val="0"/>
          <w:numId w:val="33"/>
        </w:numPr>
        <w:spacing w:after="160" w:line="259" w:lineRule="auto"/>
        <w:rPr>
          <w:rFonts w:ascii="Arial" w:hAnsi="Arial" w:cs="Arial"/>
        </w:rPr>
      </w:pPr>
      <w:r w:rsidRPr="00A719D3">
        <w:rPr>
          <w:rFonts w:ascii="Arial" w:hAnsi="Arial" w:cs="Arial"/>
        </w:rPr>
        <w:t>41% of families hold a recognised concession card/health care card</w:t>
      </w:r>
    </w:p>
    <w:p w14:paraId="24B260B5" w14:textId="7557415F" w:rsidR="001D0F10" w:rsidRPr="00A719D3" w:rsidRDefault="001D0F10" w:rsidP="001D0F10">
      <w:pPr>
        <w:pStyle w:val="ListParagraph"/>
        <w:numPr>
          <w:ilvl w:val="0"/>
          <w:numId w:val="33"/>
        </w:numPr>
        <w:spacing w:after="160" w:line="259" w:lineRule="auto"/>
        <w:rPr>
          <w:rFonts w:ascii="Arial" w:hAnsi="Arial" w:cs="Arial"/>
        </w:rPr>
      </w:pPr>
      <w:r w:rsidRPr="00A719D3">
        <w:rPr>
          <w:rFonts w:ascii="Arial" w:hAnsi="Arial" w:cs="Arial"/>
        </w:rPr>
        <w:t>14% of parents have identified that they are registered with a support agency</w:t>
      </w:r>
    </w:p>
    <w:p w14:paraId="6A34C2F6" w14:textId="77777777" w:rsidR="001D0F10" w:rsidRPr="00A719D3" w:rsidRDefault="001D0F10" w:rsidP="001D0F10">
      <w:pPr>
        <w:pStyle w:val="ListParagraph"/>
        <w:numPr>
          <w:ilvl w:val="0"/>
          <w:numId w:val="33"/>
        </w:numPr>
        <w:spacing w:after="160" w:line="259" w:lineRule="auto"/>
        <w:rPr>
          <w:rFonts w:ascii="Arial" w:hAnsi="Arial" w:cs="Arial"/>
        </w:rPr>
      </w:pPr>
      <w:r w:rsidRPr="00A719D3">
        <w:rPr>
          <w:rFonts w:ascii="Arial" w:hAnsi="Arial" w:cs="Arial"/>
        </w:rPr>
        <w:t>10% of parents have identified that their child has additional support needs</w:t>
      </w:r>
    </w:p>
    <w:p w14:paraId="052854F3" w14:textId="77777777" w:rsidR="001D0F10" w:rsidRDefault="001D0F10" w:rsidP="001D0F10">
      <w:pPr>
        <w:pStyle w:val="ListParagraph"/>
        <w:numPr>
          <w:ilvl w:val="0"/>
          <w:numId w:val="33"/>
        </w:numPr>
        <w:spacing w:after="160" w:line="259" w:lineRule="auto"/>
        <w:rPr>
          <w:rFonts w:ascii="Arial" w:hAnsi="Arial" w:cs="Arial"/>
        </w:rPr>
      </w:pPr>
      <w:r w:rsidRPr="00A719D3">
        <w:rPr>
          <w:rFonts w:ascii="Arial" w:hAnsi="Arial" w:cs="Arial"/>
        </w:rPr>
        <w:t>1</w:t>
      </w:r>
      <w:r>
        <w:rPr>
          <w:rFonts w:ascii="Arial" w:hAnsi="Arial" w:cs="Arial"/>
        </w:rPr>
        <w:t>3.5</w:t>
      </w:r>
      <w:r w:rsidRPr="00A719D3">
        <w:rPr>
          <w:rFonts w:ascii="Arial" w:hAnsi="Arial" w:cs="Arial"/>
        </w:rPr>
        <w:t xml:space="preserve">% </w:t>
      </w:r>
      <w:r>
        <w:rPr>
          <w:rFonts w:ascii="Arial" w:hAnsi="Arial" w:cs="Arial"/>
        </w:rPr>
        <w:t xml:space="preserve">have been </w:t>
      </w:r>
      <w:r w:rsidRPr="00A719D3">
        <w:rPr>
          <w:rFonts w:ascii="Arial" w:hAnsi="Arial" w:cs="Arial"/>
        </w:rPr>
        <w:t>supported by the Preschool Field Officer Program</w:t>
      </w:r>
      <w:r>
        <w:rPr>
          <w:rFonts w:ascii="Arial" w:hAnsi="Arial" w:cs="Arial"/>
        </w:rPr>
        <w:t>.</w:t>
      </w:r>
    </w:p>
    <w:p w14:paraId="45E36D8A" w14:textId="77777777" w:rsidR="00460468" w:rsidRDefault="00460468" w:rsidP="00460468">
      <w:pPr>
        <w:rPr>
          <w:b/>
          <w:bCs/>
          <w:lang w:val="en-US"/>
        </w:rPr>
      </w:pPr>
    </w:p>
    <w:p w14:paraId="0AAA5FAD" w14:textId="77777777" w:rsidR="00460468" w:rsidRDefault="00460468" w:rsidP="00460468">
      <w:pPr>
        <w:rPr>
          <w:b/>
          <w:bCs/>
          <w:lang w:val="en-US"/>
        </w:rPr>
      </w:pPr>
    </w:p>
    <w:p w14:paraId="3C7B5C51" w14:textId="77777777" w:rsidR="00460468" w:rsidRDefault="00460468" w:rsidP="00460468">
      <w:pPr>
        <w:rPr>
          <w:b/>
          <w:bCs/>
          <w:lang w:val="en-US"/>
        </w:rPr>
      </w:pPr>
    </w:p>
    <w:p w14:paraId="5BDC4EBF" w14:textId="77777777" w:rsidR="00460468" w:rsidRDefault="00460468" w:rsidP="00460468">
      <w:pPr>
        <w:rPr>
          <w:b/>
          <w:bCs/>
          <w:lang w:val="en-US"/>
        </w:rPr>
      </w:pPr>
    </w:p>
    <w:p w14:paraId="13D548B1" w14:textId="639164FE" w:rsidR="00460468" w:rsidRPr="00460468" w:rsidRDefault="00460468" w:rsidP="00460468">
      <w:pPr>
        <w:rPr>
          <w:b/>
          <w:bCs/>
          <w:lang w:val="en-US"/>
        </w:rPr>
      </w:pPr>
      <w:r w:rsidRPr="00460468">
        <w:rPr>
          <w:b/>
          <w:bCs/>
          <w:lang w:val="en-US"/>
        </w:rPr>
        <w:lastRenderedPageBreak/>
        <w:t>Key local geographic considerations or information relevant to Three-Year-Old Kindergarten</w:t>
      </w:r>
    </w:p>
    <w:p w14:paraId="774FB23C" w14:textId="10547AE1" w:rsidR="001D0F10" w:rsidRPr="002A149C" w:rsidRDefault="001D0F10" w:rsidP="002A149C">
      <w:pPr>
        <w:spacing w:before="120" w:line="276" w:lineRule="auto"/>
        <w:jc w:val="both"/>
        <w:rPr>
          <w:rFonts w:cstheme="minorHAnsi"/>
          <w:szCs w:val="22"/>
        </w:rPr>
      </w:pPr>
      <w:r w:rsidRPr="002A149C">
        <w:rPr>
          <w:rFonts w:cstheme="minorHAnsi"/>
          <w:szCs w:val="22"/>
        </w:rPr>
        <w:t>When considering Infrastructure requirements for the future roll</w:t>
      </w:r>
      <w:r w:rsidR="002A149C" w:rsidRPr="002A149C">
        <w:rPr>
          <w:rFonts w:cstheme="minorHAnsi"/>
          <w:szCs w:val="22"/>
        </w:rPr>
        <w:t>-</w:t>
      </w:r>
      <w:r w:rsidRPr="002A149C">
        <w:rPr>
          <w:rFonts w:cstheme="minorHAnsi"/>
          <w:szCs w:val="22"/>
        </w:rPr>
        <w:t xml:space="preserve">out of the Three-Year-Old Kindergarten </w:t>
      </w:r>
      <w:r w:rsidR="002A149C" w:rsidRPr="002A149C">
        <w:rPr>
          <w:rFonts w:cstheme="minorHAnsi"/>
          <w:szCs w:val="22"/>
        </w:rPr>
        <w:t>reform</w:t>
      </w:r>
      <w:r w:rsidRPr="002A149C">
        <w:rPr>
          <w:rFonts w:cstheme="minorHAnsi"/>
          <w:szCs w:val="22"/>
        </w:rPr>
        <w:t>, the KISP has identified and grouped kindergartens into the following areas:</w:t>
      </w:r>
    </w:p>
    <w:p w14:paraId="47759E55" w14:textId="77777777" w:rsidR="001D0F10" w:rsidRPr="009902C9" w:rsidRDefault="001D0F10" w:rsidP="001D0F10">
      <w:pPr>
        <w:pStyle w:val="ListParagraph"/>
        <w:numPr>
          <w:ilvl w:val="0"/>
          <w:numId w:val="34"/>
        </w:numPr>
        <w:spacing w:after="160" w:line="259" w:lineRule="auto"/>
        <w:rPr>
          <w:rFonts w:ascii="Arial" w:hAnsi="Arial" w:cs="Arial"/>
        </w:rPr>
      </w:pPr>
      <w:r w:rsidRPr="009902C9">
        <w:rPr>
          <w:rFonts w:ascii="Arial" w:hAnsi="Arial" w:cs="Arial"/>
        </w:rPr>
        <w:t>Churchill</w:t>
      </w:r>
    </w:p>
    <w:p w14:paraId="06480A82" w14:textId="77777777" w:rsidR="001D0F10" w:rsidRPr="009902C9" w:rsidRDefault="001D0F10" w:rsidP="001D0F10">
      <w:pPr>
        <w:pStyle w:val="ListParagraph"/>
        <w:numPr>
          <w:ilvl w:val="0"/>
          <w:numId w:val="34"/>
        </w:numPr>
        <w:spacing w:after="160" w:line="259" w:lineRule="auto"/>
        <w:rPr>
          <w:rFonts w:ascii="Arial" w:hAnsi="Arial" w:cs="Arial"/>
        </w:rPr>
      </w:pPr>
      <w:r w:rsidRPr="009902C9">
        <w:rPr>
          <w:rFonts w:ascii="Arial" w:hAnsi="Arial" w:cs="Arial"/>
        </w:rPr>
        <w:t>Morwell</w:t>
      </w:r>
    </w:p>
    <w:p w14:paraId="14C7D8B9" w14:textId="77777777" w:rsidR="001D0F10" w:rsidRDefault="001D0F10" w:rsidP="001D0F10">
      <w:pPr>
        <w:pStyle w:val="ListParagraph"/>
        <w:numPr>
          <w:ilvl w:val="0"/>
          <w:numId w:val="34"/>
        </w:numPr>
        <w:spacing w:after="160" w:line="259" w:lineRule="auto"/>
        <w:rPr>
          <w:rFonts w:ascii="Arial" w:hAnsi="Arial" w:cs="Arial"/>
        </w:rPr>
      </w:pPr>
      <w:r w:rsidRPr="009902C9">
        <w:rPr>
          <w:rFonts w:ascii="Arial" w:hAnsi="Arial" w:cs="Arial"/>
        </w:rPr>
        <w:t>Moe</w:t>
      </w:r>
      <w:r>
        <w:rPr>
          <w:rFonts w:ascii="Arial" w:hAnsi="Arial" w:cs="Arial"/>
        </w:rPr>
        <w:t>-</w:t>
      </w:r>
      <w:r w:rsidRPr="009902C9">
        <w:rPr>
          <w:rFonts w:ascii="Arial" w:hAnsi="Arial" w:cs="Arial"/>
        </w:rPr>
        <w:t>Newborough</w:t>
      </w:r>
    </w:p>
    <w:p w14:paraId="51D1ED39" w14:textId="77777777" w:rsidR="001D0F10" w:rsidRDefault="001D0F10" w:rsidP="001D0F10">
      <w:pPr>
        <w:pStyle w:val="ListParagraph"/>
        <w:numPr>
          <w:ilvl w:val="0"/>
          <w:numId w:val="34"/>
        </w:numPr>
        <w:spacing w:after="160" w:line="259" w:lineRule="auto"/>
        <w:rPr>
          <w:rFonts w:ascii="Arial" w:hAnsi="Arial" w:cs="Arial"/>
        </w:rPr>
      </w:pPr>
      <w:r>
        <w:rPr>
          <w:rFonts w:ascii="Arial" w:hAnsi="Arial" w:cs="Arial"/>
        </w:rPr>
        <w:t>Traralgon</w:t>
      </w:r>
    </w:p>
    <w:p w14:paraId="7D869080" w14:textId="77777777" w:rsidR="001D0F10" w:rsidRDefault="001D0F10" w:rsidP="001D0F10">
      <w:pPr>
        <w:pStyle w:val="ListParagraph"/>
        <w:numPr>
          <w:ilvl w:val="0"/>
          <w:numId w:val="34"/>
        </w:numPr>
        <w:spacing w:after="160" w:line="259" w:lineRule="auto"/>
        <w:rPr>
          <w:rFonts w:ascii="Arial" w:hAnsi="Arial" w:cs="Arial"/>
        </w:rPr>
      </w:pPr>
      <w:r>
        <w:rPr>
          <w:rFonts w:ascii="Arial" w:hAnsi="Arial" w:cs="Arial"/>
        </w:rPr>
        <w:t>Yallourn north-Glengarry</w:t>
      </w:r>
    </w:p>
    <w:p w14:paraId="2E6274D0" w14:textId="77777777" w:rsidR="001D0F10" w:rsidRDefault="001D0F10" w:rsidP="001D0F10">
      <w:pPr>
        <w:rPr>
          <w:rFonts w:ascii="Arial" w:hAnsi="Arial" w:cs="Arial"/>
          <w:b/>
          <w:bCs/>
        </w:rPr>
      </w:pPr>
    </w:p>
    <w:p w14:paraId="12282236" w14:textId="77777777" w:rsidR="001D0F10" w:rsidRPr="00460468" w:rsidRDefault="001D0F10" w:rsidP="001D0F10">
      <w:pPr>
        <w:rPr>
          <w:rFonts w:ascii="Arial" w:hAnsi="Arial" w:cs="Arial"/>
          <w:u w:val="single"/>
        </w:rPr>
      </w:pPr>
      <w:r w:rsidRPr="00460468">
        <w:rPr>
          <w:rFonts w:ascii="Arial" w:hAnsi="Arial" w:cs="Arial"/>
          <w:u w:val="single"/>
        </w:rPr>
        <w:t>Churchill</w:t>
      </w:r>
    </w:p>
    <w:p w14:paraId="12BA495F" w14:textId="5CA8662F" w:rsidR="002A149C" w:rsidRPr="002A149C" w:rsidRDefault="002A149C" w:rsidP="002A149C">
      <w:pPr>
        <w:spacing w:before="120" w:line="276" w:lineRule="auto"/>
        <w:jc w:val="both"/>
        <w:rPr>
          <w:rFonts w:cstheme="minorHAnsi"/>
          <w:szCs w:val="22"/>
        </w:rPr>
      </w:pPr>
      <w:r w:rsidRPr="002A149C">
        <w:rPr>
          <w:rFonts w:cstheme="minorHAnsi"/>
          <w:szCs w:val="22"/>
        </w:rPr>
        <w:t>The Churchill area includes the kindergartens within the townships of Churchill and also Yinnar and Boolarra. Although there is significant service capacity within the Boolarra township, there is limited ability for this to assist with a potential shortfall of places in Yinnar or Churchill due to travel distances (Boolarra is located approximately 15km South-West of Churchill) and limited public transport services to Boolarra. Families from Yinnar and Churchill who are unable to get a placement in these towns typically travel into the main townships of Morwell or Traralgon for Kindergarten.</w:t>
      </w:r>
    </w:p>
    <w:p w14:paraId="48956F25" w14:textId="473E3A0F" w:rsidR="001D0F10" w:rsidRDefault="002A149C" w:rsidP="002A149C">
      <w:pPr>
        <w:spacing w:before="120" w:line="276" w:lineRule="auto"/>
        <w:jc w:val="both"/>
        <w:rPr>
          <w:rFonts w:cstheme="minorHAnsi"/>
          <w:szCs w:val="22"/>
        </w:rPr>
      </w:pPr>
      <w:r w:rsidRPr="002A149C">
        <w:rPr>
          <w:rFonts w:cstheme="minorHAnsi"/>
          <w:szCs w:val="22"/>
        </w:rPr>
        <w:t>The Federation University Children’s Centre, the only early learning centre located within the Churchill and district area, offers a funded kindergarten program but due to size constraints currently only provide 16 places each</w:t>
      </w:r>
      <w:r w:rsidR="00FA0AC5">
        <w:rPr>
          <w:rFonts w:cstheme="minorHAnsi"/>
          <w:szCs w:val="22"/>
        </w:rPr>
        <w:t xml:space="preserve"> </w:t>
      </w:r>
      <w:r w:rsidR="00FA0AC5" w:rsidRPr="002A149C">
        <w:rPr>
          <w:rFonts w:cstheme="minorHAnsi"/>
          <w:szCs w:val="22"/>
        </w:rPr>
        <w:t>of</w:t>
      </w:r>
      <w:r w:rsidRPr="002A149C">
        <w:rPr>
          <w:rFonts w:cstheme="minorHAnsi"/>
          <w:szCs w:val="22"/>
        </w:rPr>
        <w:t xml:space="preserve"> 3 and 4 year old kindergarten per day.</w:t>
      </w:r>
    </w:p>
    <w:p w14:paraId="6E6B7F02" w14:textId="77777777" w:rsidR="002A149C" w:rsidRPr="002A149C" w:rsidRDefault="002A149C" w:rsidP="002A149C">
      <w:pPr>
        <w:spacing w:before="120" w:line="276" w:lineRule="auto"/>
        <w:jc w:val="both"/>
        <w:rPr>
          <w:rFonts w:cstheme="minorHAnsi"/>
          <w:szCs w:val="22"/>
        </w:rPr>
      </w:pPr>
    </w:p>
    <w:p w14:paraId="27D5C95E" w14:textId="77777777" w:rsidR="001D0F10" w:rsidRPr="00460468" w:rsidRDefault="001D0F10" w:rsidP="001D0F10">
      <w:pPr>
        <w:rPr>
          <w:rFonts w:ascii="Arial" w:hAnsi="Arial" w:cs="Arial"/>
          <w:u w:val="single"/>
        </w:rPr>
      </w:pPr>
      <w:r w:rsidRPr="00460468">
        <w:rPr>
          <w:rFonts w:ascii="Arial" w:hAnsi="Arial" w:cs="Arial"/>
          <w:u w:val="single"/>
        </w:rPr>
        <w:t xml:space="preserve">Morwell </w:t>
      </w:r>
    </w:p>
    <w:p w14:paraId="021DB47B" w14:textId="0E3CE133" w:rsidR="001D0F10" w:rsidRDefault="002A149C" w:rsidP="002A149C">
      <w:pPr>
        <w:spacing w:before="120" w:line="276" w:lineRule="auto"/>
        <w:jc w:val="both"/>
        <w:rPr>
          <w:rFonts w:cstheme="minorHAnsi"/>
          <w:szCs w:val="22"/>
        </w:rPr>
      </w:pPr>
      <w:r w:rsidRPr="002A149C">
        <w:rPr>
          <w:rFonts w:cstheme="minorHAnsi"/>
          <w:szCs w:val="22"/>
        </w:rPr>
        <w:t>With the recent announcement of a new Early Learning Centre being built at Morwell Park Primary school and also a refurbishment of Parklands Preschool on Bridle Road, Morwell should have the infrastructure required to be able to transition to the delivery of two years of funded kindergarten. Work undertaken at both locations is due to commence in 2022 and both sites will be operational in 2023.</w:t>
      </w:r>
    </w:p>
    <w:p w14:paraId="50980874" w14:textId="77777777" w:rsidR="002A149C" w:rsidRPr="002A149C" w:rsidRDefault="002A149C" w:rsidP="002A149C">
      <w:pPr>
        <w:spacing w:before="120" w:line="276" w:lineRule="auto"/>
        <w:jc w:val="both"/>
        <w:rPr>
          <w:rFonts w:cstheme="minorHAnsi"/>
          <w:szCs w:val="22"/>
        </w:rPr>
      </w:pPr>
    </w:p>
    <w:p w14:paraId="48A1833D" w14:textId="77777777" w:rsidR="001D0F10" w:rsidRPr="00460468" w:rsidRDefault="001D0F10" w:rsidP="001D0F10">
      <w:pPr>
        <w:rPr>
          <w:rFonts w:ascii="Arial" w:hAnsi="Arial" w:cs="Arial"/>
          <w:u w:val="single"/>
        </w:rPr>
      </w:pPr>
      <w:r w:rsidRPr="00460468">
        <w:rPr>
          <w:rFonts w:ascii="Arial" w:hAnsi="Arial" w:cs="Arial"/>
          <w:u w:val="single"/>
        </w:rPr>
        <w:t>Traralgon</w:t>
      </w:r>
    </w:p>
    <w:p w14:paraId="74A7828C" w14:textId="7D4E744D" w:rsidR="002A149C" w:rsidRPr="002A149C" w:rsidRDefault="002A149C" w:rsidP="00443826">
      <w:pPr>
        <w:jc w:val="both"/>
        <w:rPr>
          <w:rFonts w:ascii="Arial" w:hAnsi="Arial" w:cs="Arial"/>
        </w:rPr>
      </w:pPr>
      <w:r w:rsidRPr="002A149C">
        <w:rPr>
          <w:rFonts w:ascii="Arial" w:hAnsi="Arial" w:cs="Arial"/>
        </w:rPr>
        <w:t>The Traralgon township is Latrobe City’s fastest growing town. The KISP estimates indicate the town is able to accommodate both three and four</w:t>
      </w:r>
      <w:r w:rsidR="00FA0AC5">
        <w:rPr>
          <w:rFonts w:ascii="Arial" w:hAnsi="Arial" w:cs="Arial"/>
        </w:rPr>
        <w:t>-</w:t>
      </w:r>
      <w:r w:rsidRPr="002A149C">
        <w:rPr>
          <w:rFonts w:ascii="Arial" w:hAnsi="Arial" w:cs="Arial"/>
        </w:rPr>
        <w:t>year</w:t>
      </w:r>
      <w:r w:rsidR="00FA0AC5">
        <w:rPr>
          <w:rFonts w:ascii="Arial" w:hAnsi="Arial" w:cs="Arial"/>
        </w:rPr>
        <w:t>-</w:t>
      </w:r>
      <w:r w:rsidRPr="002A149C">
        <w:rPr>
          <w:rFonts w:ascii="Arial" w:hAnsi="Arial" w:cs="Arial"/>
        </w:rPr>
        <w:t xml:space="preserve">old places until 2026, however Council considers there are a number of factors which may result in unmet demand occurring earlier.  </w:t>
      </w:r>
    </w:p>
    <w:p w14:paraId="59481F08" w14:textId="77777777" w:rsidR="002A149C" w:rsidRPr="002A149C" w:rsidRDefault="002A149C" w:rsidP="00443826">
      <w:pPr>
        <w:jc w:val="both"/>
        <w:rPr>
          <w:rFonts w:ascii="Arial" w:hAnsi="Arial" w:cs="Arial"/>
        </w:rPr>
      </w:pPr>
      <w:r w:rsidRPr="002A149C">
        <w:rPr>
          <w:rFonts w:ascii="Arial" w:hAnsi="Arial" w:cs="Arial"/>
        </w:rPr>
        <w:t xml:space="preserve">Firstly, three-year-old enrolment numbers for 2022 are at relatively high levels, which may indicate a higher level of participation than estimated in the KISP. </w:t>
      </w:r>
    </w:p>
    <w:p w14:paraId="3EDB5E95" w14:textId="6411FAC7" w:rsidR="002A149C" w:rsidRPr="002A149C" w:rsidRDefault="002A149C" w:rsidP="00443826">
      <w:pPr>
        <w:jc w:val="both"/>
        <w:rPr>
          <w:rFonts w:ascii="Arial" w:hAnsi="Arial" w:cs="Arial"/>
        </w:rPr>
      </w:pPr>
      <w:r w:rsidRPr="002A149C">
        <w:rPr>
          <w:rFonts w:ascii="Arial" w:hAnsi="Arial" w:cs="Arial"/>
        </w:rPr>
        <w:t>Furthermore</w:t>
      </w:r>
      <w:r w:rsidR="00FA0AC5">
        <w:rPr>
          <w:rFonts w:ascii="Arial" w:hAnsi="Arial" w:cs="Arial"/>
        </w:rPr>
        <w:t>,</w:t>
      </w:r>
      <w:r>
        <w:rPr>
          <w:rFonts w:ascii="Arial" w:hAnsi="Arial" w:cs="Arial"/>
        </w:rPr>
        <w:t xml:space="preserve"> </w:t>
      </w:r>
      <w:r w:rsidRPr="002A149C">
        <w:rPr>
          <w:rFonts w:ascii="Arial" w:hAnsi="Arial" w:cs="Arial"/>
        </w:rPr>
        <w:t>there is a large private Early Learning Centre situated in Traralgon</w:t>
      </w:r>
      <w:r w:rsidR="00FA0AC5">
        <w:rPr>
          <w:rFonts w:ascii="Arial" w:hAnsi="Arial" w:cs="Arial"/>
        </w:rPr>
        <w:t xml:space="preserve"> which </w:t>
      </w:r>
      <w:r w:rsidRPr="002A149C">
        <w:rPr>
          <w:rFonts w:ascii="Arial" w:hAnsi="Arial" w:cs="Arial"/>
        </w:rPr>
        <w:t xml:space="preserve">would like to offer funded </w:t>
      </w:r>
      <w:r w:rsidR="00FA0AC5" w:rsidRPr="002A149C">
        <w:rPr>
          <w:rFonts w:ascii="Arial" w:hAnsi="Arial" w:cs="Arial"/>
        </w:rPr>
        <w:t>kindergarten but</w:t>
      </w:r>
      <w:r w:rsidRPr="002A149C">
        <w:rPr>
          <w:rFonts w:ascii="Arial" w:hAnsi="Arial" w:cs="Arial"/>
        </w:rPr>
        <w:t xml:space="preserve"> find</w:t>
      </w:r>
      <w:r w:rsidR="00FA0AC5">
        <w:rPr>
          <w:rFonts w:ascii="Arial" w:hAnsi="Arial" w:cs="Arial"/>
        </w:rPr>
        <w:t>s</w:t>
      </w:r>
      <w:r w:rsidRPr="002A149C">
        <w:rPr>
          <w:rFonts w:ascii="Arial" w:hAnsi="Arial" w:cs="Arial"/>
        </w:rPr>
        <w:t xml:space="preserve"> it challenging recruiting and retaining a Bachelor Qualified staff member to deliver the program. If this service is unable to offer kindergarten, this may result in unmet demand to occurring earlier in this SA2. </w:t>
      </w:r>
    </w:p>
    <w:p w14:paraId="2D7FABC0" w14:textId="1EDD1331" w:rsidR="001D0F10" w:rsidRDefault="002A149C" w:rsidP="00443826">
      <w:pPr>
        <w:jc w:val="both"/>
        <w:rPr>
          <w:rFonts w:ascii="Arial" w:hAnsi="Arial" w:cs="Arial"/>
        </w:rPr>
      </w:pPr>
      <w:r w:rsidRPr="002A149C">
        <w:rPr>
          <w:rFonts w:ascii="Arial" w:hAnsi="Arial" w:cs="Arial"/>
        </w:rPr>
        <w:t>Traralgon is also an area that families from outlying towns (Glengarry, Tyers, Traralgon South) choose to enrol their children in as opposed to their residential town due to care and work arrangements. This can put pressure on the kindergarten places in the town.</w:t>
      </w:r>
    </w:p>
    <w:p w14:paraId="15ECC2B7" w14:textId="77777777" w:rsidR="001D0F10" w:rsidRPr="00460468" w:rsidRDefault="001D0F10" w:rsidP="001D0F10">
      <w:pPr>
        <w:rPr>
          <w:rFonts w:ascii="Arial" w:hAnsi="Arial" w:cs="Arial"/>
          <w:u w:val="single"/>
        </w:rPr>
      </w:pPr>
      <w:r w:rsidRPr="00460468">
        <w:rPr>
          <w:rFonts w:ascii="Arial" w:hAnsi="Arial" w:cs="Arial"/>
          <w:u w:val="single"/>
        </w:rPr>
        <w:lastRenderedPageBreak/>
        <w:t xml:space="preserve">Moe/Newborough  </w:t>
      </w:r>
    </w:p>
    <w:p w14:paraId="2C356C6C" w14:textId="4088A6F1" w:rsidR="001D0F10" w:rsidRDefault="002A149C" w:rsidP="00443826">
      <w:pPr>
        <w:jc w:val="both"/>
        <w:rPr>
          <w:rFonts w:ascii="Arial" w:hAnsi="Arial" w:cs="Arial"/>
        </w:rPr>
      </w:pPr>
      <w:r w:rsidRPr="002A149C">
        <w:rPr>
          <w:rFonts w:ascii="Arial" w:hAnsi="Arial" w:cs="Arial"/>
        </w:rPr>
        <w:t xml:space="preserve">Although not as critical as some of the other areas, Moe/Newborough is another area </w:t>
      </w:r>
      <w:r w:rsidR="00FA0AC5">
        <w:rPr>
          <w:rFonts w:ascii="Arial" w:hAnsi="Arial" w:cs="Arial"/>
        </w:rPr>
        <w:t xml:space="preserve">where </w:t>
      </w:r>
      <w:r w:rsidRPr="002A149C">
        <w:rPr>
          <w:rFonts w:ascii="Arial" w:hAnsi="Arial" w:cs="Arial"/>
        </w:rPr>
        <w:t>Council consider</w:t>
      </w:r>
      <w:r w:rsidR="00FA0AC5">
        <w:rPr>
          <w:rFonts w:ascii="Arial" w:hAnsi="Arial" w:cs="Arial"/>
        </w:rPr>
        <w:t>s</w:t>
      </w:r>
      <w:r w:rsidRPr="002A149C">
        <w:rPr>
          <w:rFonts w:ascii="Arial" w:hAnsi="Arial" w:cs="Arial"/>
        </w:rPr>
        <w:t xml:space="preserve"> unmet demand could potentially occur earlier</w:t>
      </w:r>
      <w:r w:rsidR="00FA0AC5">
        <w:rPr>
          <w:rFonts w:ascii="Arial" w:hAnsi="Arial" w:cs="Arial"/>
        </w:rPr>
        <w:t xml:space="preserve"> than in the KISP</w:t>
      </w:r>
      <w:r w:rsidRPr="002A149C">
        <w:rPr>
          <w:rFonts w:ascii="Arial" w:hAnsi="Arial" w:cs="Arial"/>
        </w:rPr>
        <w:t xml:space="preserve">. Moe has a number of Private Early Learning Centres </w:t>
      </w:r>
      <w:r w:rsidR="00FA0AC5">
        <w:rPr>
          <w:rFonts w:ascii="Arial" w:hAnsi="Arial" w:cs="Arial"/>
        </w:rPr>
        <w:t>that</w:t>
      </w:r>
      <w:r w:rsidRPr="002A149C">
        <w:rPr>
          <w:rFonts w:ascii="Arial" w:hAnsi="Arial" w:cs="Arial"/>
        </w:rPr>
        <w:t xml:space="preserve"> find it challenging to recruit and retain the qualified staff needed to operate a kindergarten program, which may impact on their ability to contribute to kindergarten capacity. It is also noted that families in this SA2 appear to have a preference for sessional kindergarten, with the Private Early Centres only attracting a small number of enrolments in past years.</w:t>
      </w:r>
    </w:p>
    <w:p w14:paraId="09ADAED7" w14:textId="77777777" w:rsidR="002A149C" w:rsidRDefault="002A149C" w:rsidP="001D0F10">
      <w:pPr>
        <w:rPr>
          <w:rFonts w:ascii="Arial" w:hAnsi="Arial" w:cs="Arial"/>
        </w:rPr>
      </w:pPr>
    </w:p>
    <w:p w14:paraId="188D27B4" w14:textId="77777777" w:rsidR="001D0F10" w:rsidRPr="00460468" w:rsidRDefault="001D0F10" w:rsidP="001D0F10">
      <w:pPr>
        <w:rPr>
          <w:rFonts w:ascii="Arial" w:hAnsi="Arial" w:cs="Arial"/>
          <w:u w:val="single"/>
        </w:rPr>
      </w:pPr>
      <w:r w:rsidRPr="00460468">
        <w:rPr>
          <w:rFonts w:ascii="Arial" w:hAnsi="Arial" w:cs="Arial"/>
          <w:u w:val="single"/>
        </w:rPr>
        <w:t xml:space="preserve">Yallourn North - Glengarry </w:t>
      </w:r>
    </w:p>
    <w:p w14:paraId="3B890AF5" w14:textId="77777777" w:rsidR="00460468" w:rsidRPr="00460468" w:rsidRDefault="00460468" w:rsidP="00443826">
      <w:pPr>
        <w:jc w:val="both"/>
        <w:rPr>
          <w:rFonts w:ascii="Arial" w:hAnsi="Arial" w:cs="Arial"/>
        </w:rPr>
      </w:pPr>
      <w:r w:rsidRPr="00460468">
        <w:rPr>
          <w:rFonts w:ascii="Arial" w:hAnsi="Arial" w:cs="Arial"/>
        </w:rPr>
        <w:t>The Yallourn North – Glengarry area incorporates both the Glengarry and Yallourn North Kindergartens and also Tyers Kindergarten. Tyers is a town situated in between both Yallourn North and Glengarry.</w:t>
      </w:r>
    </w:p>
    <w:p w14:paraId="137621B0" w14:textId="721E7786" w:rsidR="00460468" w:rsidRPr="00460468" w:rsidRDefault="00460468" w:rsidP="00443826">
      <w:pPr>
        <w:jc w:val="both"/>
        <w:rPr>
          <w:rFonts w:ascii="Arial" w:hAnsi="Arial" w:cs="Arial"/>
        </w:rPr>
      </w:pPr>
      <w:r w:rsidRPr="00460468">
        <w:rPr>
          <w:rFonts w:ascii="Arial" w:hAnsi="Arial" w:cs="Arial"/>
        </w:rPr>
        <w:t xml:space="preserve">Although Tyers and Glengarry are only a short distance from one another and we see some families travel between these two settings when needed, Yallourn North cannot be considered to have available places for </w:t>
      </w:r>
      <w:r>
        <w:rPr>
          <w:rFonts w:ascii="Arial" w:hAnsi="Arial" w:cs="Arial"/>
        </w:rPr>
        <w:t>unmet</w:t>
      </w:r>
      <w:r w:rsidRPr="00460468">
        <w:rPr>
          <w:rFonts w:ascii="Arial" w:hAnsi="Arial" w:cs="Arial"/>
        </w:rPr>
        <w:t xml:space="preserve"> demand from any other town in Latrobe due to travel distances. Typically, any unmet demand from Glengarry or Tyers will travel into Traralgon.</w:t>
      </w:r>
    </w:p>
    <w:p w14:paraId="3C3FE80A" w14:textId="63573781" w:rsidR="00D7126F" w:rsidRDefault="00460468" w:rsidP="00443826">
      <w:pPr>
        <w:jc w:val="both"/>
        <w:rPr>
          <w:rFonts w:ascii="Arial" w:hAnsi="Arial" w:cs="Arial"/>
        </w:rPr>
      </w:pPr>
      <w:r w:rsidRPr="00460468">
        <w:rPr>
          <w:rFonts w:ascii="Arial" w:hAnsi="Arial" w:cs="Arial"/>
        </w:rPr>
        <w:t>Glengarry also services the township of Toongabbie. Although only a small number of children attend from Toongabbie each year, this does have an impact on the already expanding township of Glengarry.</w:t>
      </w:r>
    </w:p>
    <w:p w14:paraId="23F93B63" w14:textId="77777777" w:rsidR="00460468" w:rsidRPr="00476B31" w:rsidRDefault="00460468" w:rsidP="00460468">
      <w:pPr>
        <w:rPr>
          <w:lang w:val="en-US"/>
        </w:rPr>
      </w:pPr>
    </w:p>
    <w:p w14:paraId="07E77205" w14:textId="1CD28FDF"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45553750"/>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236B5E">
        <w:rPr>
          <w:lang w:val="en-AU"/>
        </w:rPr>
        <w:t>the City of Latrobe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45553751"/>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5F2831A"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236B5E">
        <w:t xml:space="preserve"> the City of Latrobe</w:t>
      </w:r>
      <w:r>
        <w:rPr>
          <w:lang w:val="en-AU"/>
        </w:rPr>
        <w:t xml:space="preserve">, </w:t>
      </w:r>
      <w:r w:rsidR="00236B5E">
        <w:rPr>
          <w:lang w:val="en-AU"/>
        </w:rPr>
        <w:t>Latrobe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376B8569"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236B5E">
        <w:rPr>
          <w:lang w:val="en-AU"/>
        </w:rPr>
        <w:t xml:space="preserve">Latrobe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45553752"/>
      <w:r w:rsidR="007C2F97">
        <w:rPr>
          <w:lang w:val="en-AU"/>
        </w:rPr>
        <w:t>4</w:t>
      </w:r>
      <w:r>
        <w:rPr>
          <w:lang w:val="en-AU"/>
        </w:rPr>
        <w:t xml:space="preserve">.2 </w:t>
      </w:r>
      <w:r>
        <w:rPr>
          <w:lang w:val="en-AU"/>
        </w:rPr>
        <w:tab/>
        <w:t>Methodology</w:t>
      </w:r>
      <w:bookmarkEnd w:id="48"/>
    </w:p>
    <w:p w14:paraId="649EE9EA" w14:textId="258CB018"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236B5E">
        <w:rPr>
          <w:lang w:val="en-AU"/>
        </w:rPr>
        <w:t>Latrobe City Council</w:t>
      </w:r>
      <w:r w:rsidR="00236B5E"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45553753"/>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4DAEE1D6"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336D9A">
        <w:rPr>
          <w:rFonts w:ascii="Arial" w:hAnsi="Arial" w:cs="Arial"/>
        </w:rPr>
        <w:t>March 2021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67468243"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B80005">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71146B91" w:rsidR="004A2921" w:rsidRPr="004A2921" w:rsidRDefault="00F448A9" w:rsidP="004A2921">
            <w:pPr>
              <w:spacing w:after="0"/>
              <w:jc w:val="right"/>
              <w:rPr>
                <w:rFonts w:ascii="Arial" w:eastAsia="Calibri" w:hAnsi="Arial" w:cs="Arial"/>
              </w:rPr>
            </w:pPr>
            <w:r>
              <w:rPr>
                <w:rFonts w:ascii="Arial" w:eastAsia="Calibri" w:hAnsi="Arial" w:cs="Arial"/>
              </w:rPr>
              <w:t>2</w:t>
            </w:r>
            <w:r w:rsidR="00300608">
              <w:rPr>
                <w:rFonts w:ascii="Arial" w:eastAsia="Calibri" w:hAnsi="Arial" w:cs="Arial"/>
              </w:rPr>
              <w:t>3</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5C356DE0" w:rsidR="004A2921" w:rsidRPr="004A2921" w:rsidRDefault="00F448A9" w:rsidP="004A2921">
            <w:pPr>
              <w:spacing w:after="0"/>
              <w:jc w:val="right"/>
              <w:rPr>
                <w:rFonts w:ascii="Arial" w:eastAsia="Calibri" w:hAnsi="Arial" w:cs="Arial"/>
              </w:rPr>
            </w:pPr>
            <w:r>
              <w:rPr>
                <w:rFonts w:ascii="Arial" w:eastAsia="Calibri" w:hAnsi="Arial" w:cs="Arial"/>
              </w:rPr>
              <w:t>1</w:t>
            </w:r>
            <w:r w:rsidR="00422C77">
              <w:rPr>
                <w:rFonts w:ascii="Arial" w:eastAsia="Calibri" w:hAnsi="Arial" w:cs="Arial"/>
              </w:rPr>
              <w:t>6</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B789209"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B80005">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4C55C22E" w:rsidR="004A2921" w:rsidRPr="004A2921" w:rsidRDefault="00F448A9" w:rsidP="004A2921">
            <w:pPr>
              <w:spacing w:after="0"/>
              <w:jc w:val="right"/>
              <w:rPr>
                <w:rFonts w:ascii="Arial" w:eastAsia="Calibri" w:hAnsi="Arial" w:cs="Arial"/>
              </w:rPr>
            </w:pPr>
            <w:r>
              <w:rPr>
                <w:rFonts w:ascii="Arial" w:eastAsia="Calibri" w:hAnsi="Arial" w:cs="Arial"/>
              </w:rPr>
              <w:t>6</w:t>
            </w:r>
            <w:r w:rsidR="00300608">
              <w:rPr>
                <w:rFonts w:ascii="Arial" w:eastAsia="Calibri" w:hAnsi="Arial" w:cs="Arial"/>
              </w:rPr>
              <w:t>2</w:t>
            </w:r>
            <w:r>
              <w:rPr>
                <w:rFonts w:ascii="Arial" w:eastAsia="Calibri" w:hAnsi="Arial" w:cs="Arial"/>
              </w:rPr>
              <w:t>%</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6BDE94BF" w:rsidR="004A2921" w:rsidRPr="004A2921" w:rsidRDefault="00300608" w:rsidP="004A2921">
            <w:pPr>
              <w:spacing w:after="0"/>
              <w:jc w:val="right"/>
              <w:rPr>
                <w:rFonts w:ascii="Arial" w:eastAsia="Calibri" w:hAnsi="Arial" w:cs="Arial"/>
              </w:rPr>
            </w:pPr>
            <w:r>
              <w:rPr>
                <w:rFonts w:ascii="Arial" w:eastAsia="Calibri" w:hAnsi="Arial" w:cs="Arial"/>
              </w:rPr>
              <w:t>15</w:t>
            </w:r>
            <w:r w:rsidR="00F448A9">
              <w:rPr>
                <w:rFonts w:ascii="Arial" w:eastAsia="Calibri" w:hAnsi="Arial" w:cs="Arial"/>
              </w:rPr>
              <w:t>%</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5E456D1C" w:rsidR="004A2921" w:rsidRPr="004A2921" w:rsidRDefault="00300608" w:rsidP="004A2921">
            <w:pPr>
              <w:spacing w:after="0"/>
              <w:jc w:val="right"/>
              <w:rPr>
                <w:rFonts w:ascii="Arial" w:eastAsia="Calibri" w:hAnsi="Arial" w:cs="Arial"/>
              </w:rPr>
            </w:pPr>
            <w:r>
              <w:rPr>
                <w:rFonts w:ascii="Arial" w:eastAsia="Calibri" w:hAnsi="Arial" w:cs="Arial"/>
              </w:rPr>
              <w:t>18</w:t>
            </w:r>
            <w:r w:rsidR="00F448A9">
              <w:rPr>
                <w:rFonts w:ascii="Arial" w:eastAsia="Calibri" w:hAnsi="Arial" w:cs="Arial"/>
              </w:rPr>
              <w:t>%</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22AF6A76" w:rsidR="004A2921" w:rsidRPr="004A2921" w:rsidRDefault="00F448A9" w:rsidP="004A2921">
            <w:pPr>
              <w:spacing w:after="0"/>
              <w:jc w:val="right"/>
              <w:rPr>
                <w:rFonts w:ascii="Arial" w:eastAsia="Calibri" w:hAnsi="Arial" w:cs="Arial"/>
              </w:rPr>
            </w:pPr>
            <w:r>
              <w:rPr>
                <w:rFonts w:ascii="Arial" w:eastAsia="Calibri" w:hAnsi="Arial" w:cs="Arial"/>
              </w:rPr>
              <w:t>5%</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6A82C5D3" w:rsidR="004A2921" w:rsidRPr="004A2921" w:rsidRDefault="00F448A9" w:rsidP="004A2921">
            <w:pPr>
              <w:spacing w:afterLines="60" w:after="144"/>
              <w:jc w:val="right"/>
              <w:rPr>
                <w:rFonts w:ascii="Arial" w:eastAsia="Calibri" w:hAnsi="Arial" w:cs="Arial"/>
                <w:bCs/>
                <w:sz w:val="24"/>
                <w:szCs w:val="24"/>
              </w:rPr>
            </w:pPr>
            <w:r>
              <w:rPr>
                <w:rFonts w:ascii="Arial" w:eastAsia="Calibri" w:hAnsi="Arial" w:cs="Arial"/>
                <w:bCs/>
                <w:sz w:val="24"/>
                <w:szCs w:val="24"/>
              </w:rPr>
              <w:t>98%</w:t>
            </w:r>
          </w:p>
        </w:tc>
      </w:tr>
      <w:tr w:rsidR="004A2921" w:rsidRPr="004A2921" w14:paraId="311C5EFB" w14:textId="77777777" w:rsidTr="00A27220">
        <w:trPr>
          <w:trHeight w:val="534"/>
        </w:trPr>
        <w:tc>
          <w:tcPr>
            <w:tcW w:w="7650" w:type="dxa"/>
          </w:tcPr>
          <w:p w14:paraId="15533A81" w14:textId="0084FB2A"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w:t>
            </w:r>
            <w:r w:rsidR="00422C77">
              <w:rPr>
                <w:rFonts w:ascii="Arial" w:eastAsia="Times New Roman" w:hAnsi="Arial" w:cs="Arial"/>
                <w:lang w:eastAsia="en-AU"/>
              </w:rPr>
              <w:t>20</w:t>
            </w:r>
            <w:r w:rsidRPr="004A2921">
              <w:rPr>
                <w:rFonts w:ascii="Arial" w:eastAsia="Times New Roman" w:hAnsi="Arial" w:cs="Arial"/>
                <w:lang w:eastAsia="en-AU"/>
              </w:rPr>
              <w:t>):</w:t>
            </w:r>
          </w:p>
        </w:tc>
        <w:tc>
          <w:tcPr>
            <w:tcW w:w="1843" w:type="dxa"/>
          </w:tcPr>
          <w:p w14:paraId="34F8352A" w14:textId="613A7FA6" w:rsidR="004A2921" w:rsidRPr="004A2921" w:rsidRDefault="00F448A9"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r w:rsidR="00422C77">
              <w:rPr>
                <w:rFonts w:ascii="Arial" w:eastAsia="Calibri" w:hAnsi="Arial" w:cs="Arial"/>
                <w:bCs/>
                <w:sz w:val="24"/>
                <w:szCs w:val="24"/>
              </w:rPr>
              <w:t>7</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24FC8911" w:rsidR="004A2921" w:rsidRPr="004A2921" w:rsidRDefault="00F448A9"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0" behindDoc="1" locked="0" layoutInCell="1" allowOverlap="1" wp14:anchorId="3DDD25B8" wp14:editId="2DE42796">
            <wp:simplePos x="0" y="0"/>
            <wp:positionH relativeFrom="margin">
              <wp:posOffset>146685</wp:posOffset>
            </wp:positionH>
            <wp:positionV relativeFrom="paragraph">
              <wp:posOffset>270510</wp:posOffset>
            </wp:positionV>
            <wp:extent cx="5822950" cy="1518920"/>
            <wp:effectExtent l="19050" t="19050" r="25400" b="24130"/>
            <wp:wrapTight wrapText="bothSides">
              <wp:wrapPolygon edited="0">
                <wp:start x="-71" y="-271"/>
                <wp:lineTo x="-71" y="21672"/>
                <wp:lineTo x="21624" y="21672"/>
                <wp:lineTo x="21624" y="-271"/>
                <wp:lineTo x="-71" y="-27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22950" cy="15189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0" w:name="_Toc45553754"/>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653D0DE2" w:rsidR="001261DF" w:rsidRDefault="00236B5E" w:rsidP="0018584B">
      <w:pPr>
        <w:tabs>
          <w:tab w:val="left" w:pos="5536"/>
        </w:tabs>
        <w:spacing w:before="240" w:line="276" w:lineRule="auto"/>
        <w:jc w:val="both"/>
        <w:rPr>
          <w:lang w:val="en-AU"/>
        </w:rPr>
      </w:pPr>
      <w:r>
        <w:rPr>
          <w:lang w:val="en-AU"/>
        </w:rPr>
        <w:t>Latrobe City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75DDACE3" w:rsidR="002C34B0" w:rsidRDefault="00236B5E" w:rsidP="00D57638">
      <w:pPr>
        <w:spacing w:line="276" w:lineRule="auto"/>
        <w:jc w:val="both"/>
        <w:rPr>
          <w:lang w:val="en-AU"/>
        </w:rPr>
      </w:pPr>
      <w:r>
        <w:rPr>
          <w:lang w:val="en-AU"/>
        </w:rPr>
        <w:t>Latrobe City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0075E82E" w:rsidR="00BF24B2" w:rsidRPr="0004400F" w:rsidRDefault="00BF24B2" w:rsidP="00BF24B2">
      <w:pPr>
        <w:rPr>
          <w:b/>
          <w:bCs/>
          <w:lang w:val="en-AU"/>
        </w:rPr>
      </w:pPr>
      <w:bookmarkStart w:id="54" w:name="_Hlk43199401"/>
      <w:r w:rsidRPr="0004400F">
        <w:rPr>
          <w:b/>
          <w:bCs/>
          <w:lang w:val="en-AU"/>
        </w:rPr>
        <w:t xml:space="preserve">Table 1: </w:t>
      </w:r>
      <w:r w:rsidR="005D78EF">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jc w:val="center"/>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5D78EF">
        <w:trPr>
          <w:trHeight w:val="300"/>
          <w:jc w:val="center"/>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841DA" w:rsidRPr="003210CB" w14:paraId="0B147693" w14:textId="77777777" w:rsidTr="001841DA">
        <w:trPr>
          <w:trHeight w:val="751"/>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1841DA" w:rsidRPr="0018584B" w:rsidRDefault="001841DA" w:rsidP="001841DA">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432A946"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1826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9CB8926"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1826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4E9550E"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3D93C9E8"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75403076"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441EFD38"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3645C877"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5D985416"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875F063" w:rsidR="001841DA" w:rsidRPr="00C029E9" w:rsidRDefault="001841DA" w:rsidP="00AA1142">
            <w:pPr>
              <w:spacing w:after="0"/>
              <w:jc w:val="center"/>
              <w:rPr>
                <w:rFonts w:cstheme="minorHAnsi"/>
                <w:color w:val="000000"/>
                <w:sz w:val="20"/>
                <w:szCs w:val="20"/>
              </w:rPr>
            </w:pPr>
            <w:r w:rsidRPr="00C029E9">
              <w:rPr>
                <w:rFonts w:cstheme="minorHAnsi"/>
                <w:color w:val="000000"/>
                <w:sz w:val="20"/>
                <w:szCs w:val="20"/>
              </w:rPr>
              <w:t>1923</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45553755"/>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00CAF2CA"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236B5E">
        <w:rPr>
          <w:lang w:val="en-AU"/>
        </w:rPr>
        <w:t xml:space="preserve">Latrobe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91F692B"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236B5E">
        <w:rPr>
          <w:lang w:val="en-AU"/>
        </w:rPr>
        <w:t>Latrobe City Council</w:t>
      </w:r>
      <w:r w:rsidR="00236B5E">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 xml:space="preserve">taken into </w:t>
      </w:r>
      <w:r w:rsidR="00B01ED6">
        <w:rPr>
          <w:rFonts w:ascii="Arial" w:hAnsi="Arial" w:cs="Arial"/>
        </w:rPr>
        <w:lastRenderedPageBreak/>
        <w:t>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186D1336" w14:textId="77777777" w:rsidR="008D532B" w:rsidRDefault="008D532B" w:rsidP="00BF24B2">
      <w:pPr>
        <w:rPr>
          <w:b/>
          <w:bCs/>
          <w:lang w:val="en-AU"/>
        </w:rPr>
      </w:pPr>
    </w:p>
    <w:p w14:paraId="7D773809" w14:textId="1A03A211"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43C1120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5D78EF">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jc w:val="center"/>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8D532B">
        <w:trPr>
          <w:trHeight w:val="253"/>
          <w:jc w:val="center"/>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744FB5">
            <w:pPr>
              <w:spacing w:after="0"/>
              <w:jc w:val="center"/>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744FB5">
            <w:pPr>
              <w:spacing w:after="0"/>
              <w:jc w:val="center"/>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532B" w:rsidRPr="00590B34" w14:paraId="166D5656" w14:textId="77777777" w:rsidTr="00486FEB">
        <w:trPr>
          <w:trHeight w:val="859"/>
          <w:jc w:val="center"/>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8D532B" w:rsidRPr="00BB1F3D" w:rsidRDefault="008D532B" w:rsidP="008D532B">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5CA86F0"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1099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14B2CD60"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1372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E6FBBAE"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1466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32EB2148"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1577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39F4336"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1667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132B79E9"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1821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9E866C1"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1904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468B693"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1990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3EC60CD9"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2103</w:t>
            </w:r>
          </w:p>
        </w:tc>
      </w:tr>
      <w:tr w:rsidR="008D532B" w:rsidRPr="00590B34" w14:paraId="414F1697" w14:textId="77777777" w:rsidTr="00486FEB">
        <w:trPr>
          <w:trHeight w:val="817"/>
          <w:jc w:val="center"/>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8D532B" w:rsidRPr="00BB1F3D" w:rsidRDefault="008D532B" w:rsidP="008D532B">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1B5A724C"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539EC3B7"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0A802D6"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011052ED"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2D24598"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60F54F5A"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0A9DF059"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52C39960"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168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0D17E1A4" w:rsidR="008D532B" w:rsidRPr="00C029E9" w:rsidRDefault="008D532B" w:rsidP="00486FEB">
            <w:pPr>
              <w:spacing w:after="0"/>
              <w:jc w:val="right"/>
              <w:rPr>
                <w:rFonts w:cstheme="minorHAnsi"/>
                <w:color w:val="000000"/>
                <w:sz w:val="20"/>
                <w:szCs w:val="20"/>
              </w:rPr>
            </w:pPr>
            <w:r w:rsidRPr="00C029E9">
              <w:rPr>
                <w:rFonts w:cstheme="minorHAnsi"/>
                <w:color w:val="000000"/>
                <w:sz w:val="20"/>
                <w:szCs w:val="20"/>
              </w:rPr>
              <w:t>253</w:t>
            </w:r>
          </w:p>
        </w:tc>
      </w:tr>
    </w:tbl>
    <w:p w14:paraId="482B4360" w14:textId="77777777" w:rsidR="009962DF" w:rsidRDefault="009962DF" w:rsidP="000E293B">
      <w:pPr>
        <w:rPr>
          <w:b/>
          <w:bCs/>
          <w:lang w:val="en-AU"/>
        </w:rPr>
      </w:pPr>
      <w:bookmarkStart w:id="60" w:name="_Toc35852262"/>
      <w:bookmarkEnd w:id="58"/>
      <w:bookmarkEnd w:id="59"/>
    </w:p>
    <w:p w14:paraId="08A40AFA" w14:textId="77777777" w:rsidR="007D2F05" w:rsidRDefault="007D2F05" w:rsidP="000E293B">
      <w:pPr>
        <w:rPr>
          <w:b/>
          <w:bCs/>
          <w:lang w:val="en-AU"/>
        </w:rPr>
      </w:pPr>
    </w:p>
    <w:p w14:paraId="47D55BA1" w14:textId="77777777" w:rsidR="007D2F05" w:rsidRDefault="007D2F05" w:rsidP="000E293B">
      <w:pPr>
        <w:rPr>
          <w:b/>
          <w:bCs/>
          <w:lang w:val="en-AU"/>
        </w:rPr>
      </w:pPr>
    </w:p>
    <w:p w14:paraId="41F088DD" w14:textId="77777777" w:rsidR="007D2F05" w:rsidRDefault="007D2F05" w:rsidP="000E293B">
      <w:pPr>
        <w:rPr>
          <w:b/>
          <w:bCs/>
          <w:lang w:val="en-AU"/>
        </w:rPr>
      </w:pPr>
    </w:p>
    <w:p w14:paraId="1FB4FEDA" w14:textId="77777777" w:rsidR="007D2F05" w:rsidRDefault="007D2F05" w:rsidP="000E293B">
      <w:pPr>
        <w:rPr>
          <w:b/>
          <w:bCs/>
          <w:lang w:val="en-AU"/>
        </w:rPr>
      </w:pPr>
    </w:p>
    <w:p w14:paraId="3ECF59CB" w14:textId="77777777" w:rsidR="007D2F05" w:rsidRDefault="007D2F05" w:rsidP="000E293B">
      <w:pPr>
        <w:rPr>
          <w:b/>
          <w:bCs/>
          <w:lang w:val="en-AU"/>
        </w:rPr>
      </w:pPr>
    </w:p>
    <w:p w14:paraId="31144FC1" w14:textId="77777777" w:rsidR="007D2F05" w:rsidRDefault="007D2F05" w:rsidP="000E293B">
      <w:pPr>
        <w:rPr>
          <w:b/>
          <w:bCs/>
          <w:lang w:val="en-AU"/>
        </w:rPr>
      </w:pPr>
    </w:p>
    <w:p w14:paraId="2290D4F5" w14:textId="77777777" w:rsidR="007D2F05" w:rsidRDefault="007D2F05" w:rsidP="000E293B">
      <w:pPr>
        <w:rPr>
          <w:b/>
          <w:bCs/>
          <w:lang w:val="en-AU"/>
        </w:rPr>
      </w:pPr>
    </w:p>
    <w:p w14:paraId="4C891859" w14:textId="73446984"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0"/>
      <w:r w:rsidR="00965BD9">
        <w:rPr>
          <w:b/>
          <w:bCs/>
          <w:lang w:val="en-AU"/>
        </w:rPr>
        <w:t>e</w:t>
      </w:r>
      <w:r w:rsidR="009C5A82">
        <w:rPr>
          <w:b/>
          <w:bCs/>
          <w:lang w:val="en-AU"/>
        </w:rPr>
        <w:t>stimates</w:t>
      </w:r>
      <w:r w:rsidR="00BF24B2" w:rsidRPr="000E293B">
        <w:rPr>
          <w:b/>
          <w:bCs/>
          <w:lang w:val="en-AU"/>
        </w:rPr>
        <w:t xml:space="preserve"> </w:t>
      </w:r>
    </w:p>
    <w:p w14:paraId="4277F163" w14:textId="123C099D" w:rsidR="00BF24B2" w:rsidRPr="00840618" w:rsidRDefault="00BF24B2" w:rsidP="00BF24B2">
      <w:pPr>
        <w:rPr>
          <w:b/>
          <w:bCs/>
          <w:lang w:val="en-AU"/>
        </w:rPr>
      </w:pPr>
      <w:r>
        <w:rPr>
          <w:b/>
          <w:bCs/>
          <w:lang w:val="en-AU"/>
        </w:rPr>
        <w:t>Table 3-</w:t>
      </w:r>
      <w:r w:rsidR="002A1D43">
        <w:rPr>
          <w:b/>
          <w:bCs/>
          <w:lang w:val="en-AU"/>
        </w:rPr>
        <w:t>7</w:t>
      </w:r>
      <w:r w:rsidRPr="0004400F">
        <w:rPr>
          <w:b/>
          <w:bCs/>
          <w:lang w:val="en-AU"/>
        </w:rPr>
        <w:t xml:space="preserve">: </w:t>
      </w:r>
      <w:r w:rsidR="005D78EF">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10E7CE98" w:rsidR="00BF24B2" w:rsidRPr="00590B34" w:rsidRDefault="00E60617" w:rsidP="00B72F96">
            <w:pPr>
              <w:spacing w:after="0"/>
              <w:jc w:val="center"/>
              <w:rPr>
                <w:rFonts w:ascii="Arial" w:eastAsia="Times New Roman" w:hAnsi="Arial" w:cs="Arial"/>
                <w:b/>
                <w:bCs/>
                <w:color w:val="FFFFFF" w:themeColor="background1"/>
                <w:sz w:val="20"/>
                <w:szCs w:val="22"/>
                <w:lang w:val="en-AU" w:eastAsia="en-AU"/>
              </w:rPr>
            </w:pPr>
            <w:r w:rsidRPr="00E60617">
              <w:rPr>
                <w:rFonts w:ascii="Arial" w:eastAsia="Times New Roman" w:hAnsi="Arial" w:cs="Arial"/>
                <w:b/>
                <w:bCs/>
                <w:color w:val="FFFFFF" w:themeColor="background1"/>
                <w:sz w:val="20"/>
                <w:szCs w:val="22"/>
                <w:lang w:val="en-AU" w:eastAsia="en-AU"/>
              </w:rPr>
              <w:t>Churchill</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532B" w:rsidRPr="00590B34" w14:paraId="7138156F"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8D532B" w:rsidRPr="00590B34" w:rsidRDefault="008D532B" w:rsidP="008D532B">
            <w:pPr>
              <w:spacing w:after="0"/>
              <w:rPr>
                <w:rFonts w:ascii="Arial" w:eastAsia="Times New Roman" w:hAnsi="Arial" w:cs="Arial"/>
                <w:color w:val="000000"/>
                <w:sz w:val="20"/>
                <w:szCs w:val="22"/>
                <w:lang w:val="en-AU" w:eastAsia="en-AU"/>
              </w:rPr>
            </w:pPr>
            <w:bookmarkStart w:id="61" w:name="_Hlk43197923"/>
            <w:r w:rsidRPr="003C6010">
              <w:rPr>
                <w:sz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A25793C"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124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797D1259"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161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035E403F"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173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3456C5A0"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187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0E1AB013"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198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60E5FAB"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218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3C64FCDA"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228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36C00508"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237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7ED46D53" w:rsidR="008D532B" w:rsidRPr="00486FEB" w:rsidRDefault="008D532B" w:rsidP="00486FEB">
            <w:pPr>
              <w:spacing w:after="0"/>
              <w:jc w:val="right"/>
              <w:rPr>
                <w:rFonts w:ascii="Calibri" w:hAnsi="Calibri" w:cs="Calibri"/>
                <w:color w:val="000000"/>
                <w:sz w:val="20"/>
                <w:szCs w:val="20"/>
              </w:rPr>
            </w:pPr>
            <w:r w:rsidRPr="00486FEB">
              <w:rPr>
                <w:rFonts w:ascii="Calibri" w:hAnsi="Calibri" w:cs="Calibri"/>
                <w:color w:val="000000"/>
                <w:sz w:val="20"/>
                <w:szCs w:val="20"/>
              </w:rPr>
              <w:t>250</w:t>
            </w:r>
          </w:p>
        </w:tc>
      </w:tr>
      <w:tr w:rsidR="00783601" w:rsidRPr="00590B34" w14:paraId="5C1C2819"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783601" w:rsidRPr="00590B34" w:rsidRDefault="00783601" w:rsidP="00783601">
            <w:pPr>
              <w:spacing w:after="0"/>
              <w:rPr>
                <w:rFonts w:ascii="Arial" w:eastAsia="Times New Roman" w:hAnsi="Arial" w:cs="Arial"/>
                <w:b/>
                <w:color w:val="000000"/>
                <w:sz w:val="20"/>
                <w:szCs w:val="22"/>
                <w:lang w:val="en-AU" w:eastAsia="en-AU"/>
              </w:rPr>
            </w:pPr>
            <w:bookmarkStart w:id="62"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23FFA542" w:rsidR="00783601" w:rsidRPr="00783601" w:rsidRDefault="00783601" w:rsidP="00486FEB">
            <w:pPr>
              <w:spacing w:after="0"/>
              <w:jc w:val="right"/>
              <w:rPr>
                <w:rFonts w:ascii="Arial" w:eastAsia="Times New Roman" w:hAnsi="Arial" w:cs="Arial"/>
                <w:color w:val="000000"/>
                <w:sz w:val="18"/>
                <w:szCs w:val="18"/>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2173957E" w:rsidR="00783601" w:rsidRPr="00783601" w:rsidRDefault="00783601" w:rsidP="00486FEB">
            <w:pPr>
              <w:spacing w:after="0"/>
              <w:jc w:val="right"/>
              <w:rPr>
                <w:rFonts w:ascii="Arial" w:eastAsia="Times New Roman" w:hAnsi="Arial" w:cs="Arial"/>
                <w:color w:val="000000"/>
                <w:sz w:val="18"/>
                <w:szCs w:val="18"/>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6A3AC54F" w:rsidR="00783601" w:rsidRPr="00783601" w:rsidRDefault="00783601" w:rsidP="00486FEB">
            <w:pPr>
              <w:spacing w:after="0"/>
              <w:jc w:val="right"/>
              <w:rPr>
                <w:rFonts w:ascii="Arial" w:eastAsia="Times New Roman" w:hAnsi="Arial" w:cs="Arial"/>
                <w:color w:val="000000"/>
                <w:sz w:val="18"/>
                <w:szCs w:val="18"/>
                <w:lang w:val="en-AU" w:eastAsia="en-AU"/>
              </w:rPr>
            </w:pPr>
            <w:r w:rsidRPr="00783601">
              <w:rPr>
                <w:rFonts w:ascii="Arial" w:eastAsia="Times New Roman" w:hAnsi="Arial" w:cs="Arial"/>
                <w:color w:val="000000"/>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6BB04CED" w:rsidR="00783601" w:rsidRPr="00783601" w:rsidRDefault="00783601" w:rsidP="00486FEB">
            <w:pPr>
              <w:spacing w:after="0"/>
              <w:jc w:val="right"/>
              <w:rPr>
                <w:rFonts w:ascii="Arial" w:eastAsia="Times New Roman" w:hAnsi="Arial" w:cs="Arial"/>
                <w:color w:val="000000"/>
                <w:sz w:val="18"/>
                <w:szCs w:val="18"/>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65840925" w:rsidR="00783601" w:rsidRPr="00783601" w:rsidRDefault="00783601" w:rsidP="00486FEB">
            <w:pPr>
              <w:spacing w:after="0"/>
              <w:jc w:val="right"/>
              <w:rPr>
                <w:rFonts w:ascii="Arial" w:eastAsia="Times New Roman" w:hAnsi="Arial" w:cs="Arial"/>
                <w:color w:val="000000"/>
                <w:sz w:val="18"/>
                <w:szCs w:val="18"/>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0D39196F" w:rsidR="00783601" w:rsidRPr="00783601" w:rsidRDefault="00610B20" w:rsidP="00486FEB">
            <w:pPr>
              <w:spacing w:after="0"/>
              <w:jc w:val="right"/>
              <w:rPr>
                <w:rFonts w:ascii="Arial" w:eastAsia="Times New Roman" w:hAnsi="Arial" w:cs="Arial"/>
                <w:color w:val="FF0000"/>
                <w:sz w:val="18"/>
                <w:szCs w:val="18"/>
                <w:lang w:val="en-AU" w:eastAsia="en-AU"/>
              </w:rPr>
            </w:pPr>
            <w:r>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026A0D3D" w:rsidR="00783601" w:rsidRPr="00783601" w:rsidRDefault="00610B20" w:rsidP="00486FEB">
            <w:pPr>
              <w:spacing w:after="0"/>
              <w:jc w:val="right"/>
              <w:rPr>
                <w:rFonts w:ascii="Arial" w:eastAsia="Times New Roman" w:hAnsi="Arial" w:cs="Arial"/>
                <w:color w:val="FF0000"/>
                <w:sz w:val="18"/>
                <w:szCs w:val="18"/>
                <w:lang w:val="en-AU" w:eastAsia="en-AU"/>
              </w:rPr>
            </w:pPr>
            <w:r>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15AA5A12" w:rsidR="00783601" w:rsidRPr="00783601" w:rsidRDefault="00610B20" w:rsidP="00486FEB">
            <w:pPr>
              <w:spacing w:after="0"/>
              <w:jc w:val="right"/>
              <w:rPr>
                <w:rFonts w:ascii="Arial" w:eastAsia="Times New Roman" w:hAnsi="Arial" w:cs="Arial"/>
                <w:color w:val="FF0000"/>
                <w:sz w:val="18"/>
                <w:szCs w:val="18"/>
                <w:lang w:val="en-AU" w:eastAsia="en-AU"/>
              </w:rPr>
            </w:pPr>
            <w:r>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27AB4FBA" w:rsidR="00783601" w:rsidRPr="00783601" w:rsidRDefault="00610B20" w:rsidP="00486FEB">
            <w:pPr>
              <w:spacing w:after="0"/>
              <w:jc w:val="right"/>
              <w:rPr>
                <w:rFonts w:ascii="Arial" w:eastAsia="Times New Roman" w:hAnsi="Arial" w:cs="Arial"/>
                <w:color w:val="FF0000"/>
                <w:sz w:val="18"/>
                <w:szCs w:val="18"/>
                <w:lang w:val="en-AU" w:eastAsia="en-AU"/>
              </w:rPr>
            </w:pPr>
            <w:r>
              <w:rPr>
                <w:rFonts w:ascii="Arial" w:hAnsi="Arial" w:cs="Arial"/>
                <w:color w:val="000000"/>
                <w:sz w:val="18"/>
                <w:szCs w:val="18"/>
              </w:rPr>
              <w:t>0</w:t>
            </w:r>
          </w:p>
        </w:tc>
      </w:tr>
    </w:tbl>
    <w:p w14:paraId="672C3B56" w14:textId="77777777" w:rsidR="00F0095D" w:rsidRDefault="00F0095D" w:rsidP="00F60D32">
      <w:pPr>
        <w:spacing w:after="0" w:line="276" w:lineRule="auto"/>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3DFB0D4E"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783601" w:rsidRPr="00783601">
              <w:rPr>
                <w:rFonts w:ascii="Arial" w:eastAsia="Times New Roman" w:hAnsi="Arial" w:cs="Arial"/>
                <w:b/>
                <w:bCs/>
                <w:color w:val="FFFFFF" w:themeColor="background1"/>
                <w:sz w:val="20"/>
                <w:szCs w:val="22"/>
                <w:lang w:val="en-AU" w:eastAsia="en-AU"/>
              </w:rPr>
              <w:t xml:space="preserve">Moe </w:t>
            </w:r>
            <w:r w:rsidR="00783601">
              <w:rPr>
                <w:rFonts w:ascii="Arial" w:eastAsia="Times New Roman" w:hAnsi="Arial" w:cs="Arial"/>
                <w:b/>
                <w:bCs/>
                <w:color w:val="FFFFFF" w:themeColor="background1"/>
                <w:sz w:val="20"/>
                <w:szCs w:val="22"/>
                <w:lang w:val="en-AU" w:eastAsia="en-AU"/>
              </w:rPr>
              <w:t>–</w:t>
            </w:r>
            <w:r w:rsidR="00783601" w:rsidRPr="00783601">
              <w:rPr>
                <w:rFonts w:ascii="Arial" w:eastAsia="Times New Roman" w:hAnsi="Arial" w:cs="Arial"/>
                <w:b/>
                <w:bCs/>
                <w:color w:val="FFFFFF" w:themeColor="background1"/>
                <w:sz w:val="20"/>
                <w:szCs w:val="22"/>
                <w:lang w:val="en-AU" w:eastAsia="en-AU"/>
              </w:rPr>
              <w:t xml:space="preserve"> Newborough</w:t>
            </w:r>
            <w:r w:rsidR="00783601">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532B" w:rsidRPr="00590B34" w14:paraId="35052B4A" w14:textId="77777777" w:rsidTr="00486FE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8D532B" w:rsidRPr="00590B34" w:rsidRDefault="008D532B" w:rsidP="008D532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1E2FB24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3BFDB2D9"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265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6BA09B1C"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3526FEDE"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5AC57D97"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1004F85"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35FD733"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01E3B96"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40232E8C"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398</w:t>
            </w:r>
          </w:p>
        </w:tc>
      </w:tr>
      <w:tr w:rsidR="008D532B" w:rsidRPr="00590B34" w14:paraId="422AAD1F" w14:textId="77777777" w:rsidTr="00486FE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8D532B" w:rsidRPr="00590B34" w:rsidRDefault="008D532B" w:rsidP="008D532B">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5A359C00"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26A43480"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0F978CD2"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F971D5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612E7248"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1A6EDA62"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4564B2C5"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65A745D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E49A4FA"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36</w:t>
            </w:r>
          </w:p>
        </w:tc>
      </w:tr>
    </w:tbl>
    <w:p w14:paraId="778F6775" w14:textId="77777777" w:rsidR="00F0095D" w:rsidRPr="00D448A5" w:rsidRDefault="00F0095D" w:rsidP="00F60D32">
      <w:pPr>
        <w:spacing w:after="0" w:line="276"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6B501E94" w14:textId="77777777" w:rsidTr="00422C77">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2FC3FE3" w14:textId="2703D244" w:rsidR="007C31DE" w:rsidRPr="00590B34" w:rsidRDefault="00783601" w:rsidP="00422C77">
            <w:pPr>
              <w:spacing w:after="0"/>
              <w:jc w:val="center"/>
              <w:rPr>
                <w:rFonts w:ascii="Arial" w:eastAsia="Times New Roman" w:hAnsi="Arial" w:cs="Arial"/>
                <w:b/>
                <w:bCs/>
                <w:color w:val="FFFFFF" w:themeColor="background1"/>
                <w:sz w:val="20"/>
                <w:szCs w:val="22"/>
                <w:lang w:val="en-AU" w:eastAsia="en-AU"/>
              </w:rPr>
            </w:pPr>
            <w:r w:rsidRPr="00783601">
              <w:rPr>
                <w:rFonts w:ascii="Arial" w:eastAsia="Times New Roman" w:hAnsi="Arial" w:cs="Arial"/>
                <w:b/>
                <w:bCs/>
                <w:color w:val="FFFFFF" w:themeColor="background1"/>
                <w:sz w:val="20"/>
                <w:szCs w:val="22"/>
                <w:lang w:val="en-AU" w:eastAsia="en-AU"/>
              </w:rPr>
              <w:t>Morwell</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2BD9A8"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749D4F9"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67C5794"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B38C42C"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CAAC0B" w14:textId="77777777" w:rsidR="007C31DE" w:rsidRPr="00590B34" w:rsidRDefault="007C31DE" w:rsidP="00422C77">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936F698"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C9EDB78"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56518E"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B836896"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532B" w:rsidRPr="00590B34" w14:paraId="47F47494"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BB1F6AB" w14:textId="77777777" w:rsidR="008D532B" w:rsidRPr="00590B34" w:rsidRDefault="008D532B" w:rsidP="008D532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50F554" w14:textId="74C16E8C"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0976B" w14:textId="0AFBA461"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C01B" w14:textId="4049C8EC"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262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FBCA6" w14:textId="4FB44D12"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277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51B6D" w14:textId="65FAC8FD"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290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9E662" w14:textId="7AC4353D"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313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829E0" w14:textId="04CC3CA0"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324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4B3BFD" w14:textId="3733D87E"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0291" w14:textId="70778CC4"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350</w:t>
            </w:r>
          </w:p>
        </w:tc>
      </w:tr>
      <w:tr w:rsidR="000E20FA" w:rsidRPr="00590B34" w14:paraId="4B2BF120"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92E02" w14:textId="77777777" w:rsidR="000E20FA" w:rsidRPr="00590B34" w:rsidRDefault="000E20FA" w:rsidP="000E20FA">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D6A6D8" w14:textId="245CC60B" w:rsidR="000E20FA" w:rsidRPr="004B2E91" w:rsidRDefault="000E20FA" w:rsidP="00486FEB">
            <w:pPr>
              <w:spacing w:after="0"/>
              <w:jc w:val="right"/>
              <w:rPr>
                <w:rFonts w:ascii="Arial" w:eastAsia="Times New Roman" w:hAnsi="Arial" w:cs="Arial"/>
                <w:b/>
                <w:color w:val="000000"/>
                <w:sz w:val="20"/>
                <w:szCs w:val="22"/>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B7512" w14:textId="16266C91" w:rsidR="000E20FA" w:rsidRPr="004B2E91" w:rsidRDefault="000E20FA" w:rsidP="00486FEB">
            <w:pPr>
              <w:spacing w:after="0"/>
              <w:jc w:val="right"/>
              <w:rPr>
                <w:rFonts w:ascii="Arial" w:eastAsia="Times New Roman" w:hAnsi="Arial" w:cs="Arial"/>
                <w:b/>
                <w:color w:val="000000"/>
                <w:sz w:val="20"/>
                <w:szCs w:val="22"/>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57341E" w14:textId="5B1FAA1D" w:rsidR="000E20FA" w:rsidRPr="004B2E91" w:rsidRDefault="000E20FA" w:rsidP="00486FEB">
            <w:pPr>
              <w:spacing w:after="0"/>
              <w:jc w:val="right"/>
              <w:rPr>
                <w:rFonts w:ascii="Arial" w:eastAsia="Times New Roman" w:hAnsi="Arial" w:cs="Arial"/>
                <w:b/>
                <w:color w:val="000000"/>
                <w:sz w:val="20"/>
                <w:szCs w:val="22"/>
                <w:lang w:val="en-AU" w:eastAsia="en-AU"/>
              </w:rPr>
            </w:pPr>
            <w:r w:rsidRPr="00783601">
              <w:rPr>
                <w:rFonts w:ascii="Arial" w:eastAsia="Times New Roman" w:hAnsi="Arial" w:cs="Arial"/>
                <w:color w:val="000000"/>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77310C" w14:textId="68CDFBE7" w:rsidR="000E20FA" w:rsidRPr="004B2E91" w:rsidRDefault="000E20FA" w:rsidP="00486FEB">
            <w:pPr>
              <w:spacing w:after="0"/>
              <w:jc w:val="right"/>
              <w:rPr>
                <w:rFonts w:ascii="Arial" w:eastAsia="Times New Roman" w:hAnsi="Arial" w:cs="Arial"/>
                <w:b/>
                <w:color w:val="000000"/>
                <w:sz w:val="20"/>
                <w:szCs w:val="22"/>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A18482" w14:textId="4145BB83" w:rsidR="000E20FA" w:rsidRPr="004B2E91" w:rsidRDefault="000E20FA" w:rsidP="00486FEB">
            <w:pPr>
              <w:spacing w:after="0"/>
              <w:jc w:val="right"/>
              <w:rPr>
                <w:rFonts w:ascii="Arial" w:eastAsia="Times New Roman" w:hAnsi="Arial" w:cs="Arial"/>
                <w:b/>
                <w:color w:val="000000"/>
                <w:sz w:val="20"/>
                <w:szCs w:val="22"/>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53F79" w14:textId="2B376E54" w:rsidR="000E20FA" w:rsidRPr="004B2E91" w:rsidRDefault="000E20FA" w:rsidP="00486FEB">
            <w:pPr>
              <w:spacing w:after="0"/>
              <w:jc w:val="right"/>
              <w:rPr>
                <w:rFonts w:ascii="Arial" w:eastAsia="Times New Roman" w:hAnsi="Arial" w:cs="Arial"/>
                <w:b/>
                <w:color w:val="FF0000"/>
                <w:sz w:val="20"/>
                <w:szCs w:val="22"/>
                <w:lang w:val="en-AU" w:eastAsia="en-AU"/>
              </w:rPr>
            </w:pPr>
            <w:r w:rsidRPr="00783601">
              <w:rPr>
                <w:rFonts w:ascii="Arial" w:eastAsia="Times New Roman" w:hAnsi="Arial" w:cs="Arial"/>
                <w:color w:val="000000"/>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0F367" w14:textId="089048E9" w:rsidR="000E20FA" w:rsidRPr="004B2E91" w:rsidRDefault="000E20FA" w:rsidP="00486FEB">
            <w:pPr>
              <w:spacing w:after="0"/>
              <w:jc w:val="right"/>
              <w:rPr>
                <w:rFonts w:ascii="Arial" w:eastAsia="Times New Roman" w:hAnsi="Arial" w:cs="Arial"/>
                <w:b/>
                <w:color w:val="FF0000"/>
                <w:sz w:val="20"/>
                <w:szCs w:val="22"/>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C6865E" w14:textId="2249D58F" w:rsidR="000E20FA" w:rsidRPr="004B2E91" w:rsidRDefault="000E20FA" w:rsidP="00486FEB">
            <w:pPr>
              <w:spacing w:after="0"/>
              <w:jc w:val="right"/>
              <w:rPr>
                <w:rFonts w:ascii="Arial" w:eastAsia="Times New Roman" w:hAnsi="Arial" w:cs="Arial"/>
                <w:b/>
                <w:color w:val="FF0000"/>
                <w:sz w:val="20"/>
                <w:szCs w:val="22"/>
                <w:lang w:val="en-AU" w:eastAsia="en-AU"/>
              </w:rPr>
            </w:pPr>
            <w:r w:rsidRPr="00783601">
              <w:rPr>
                <w:rFonts w:ascii="Arial" w:eastAsia="Times New Roman" w:hAnsi="Arial" w:cs="Arial"/>
                <w:color w:val="000000"/>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D96B8" w14:textId="6B370320" w:rsidR="000E20FA" w:rsidRPr="004B2E91" w:rsidRDefault="00744FB5" w:rsidP="00486FEB">
            <w:pPr>
              <w:spacing w:after="0"/>
              <w:jc w:val="right"/>
              <w:rPr>
                <w:rFonts w:ascii="Arial" w:eastAsia="Times New Roman" w:hAnsi="Arial" w:cs="Arial"/>
                <w:b/>
                <w:color w:val="FF0000"/>
                <w:sz w:val="20"/>
                <w:szCs w:val="22"/>
                <w:lang w:val="en-AU" w:eastAsia="en-AU"/>
              </w:rPr>
            </w:pPr>
            <w:r>
              <w:rPr>
                <w:rFonts w:ascii="Arial" w:eastAsia="Times New Roman" w:hAnsi="Arial" w:cs="Arial"/>
                <w:color w:val="000000"/>
                <w:sz w:val="18"/>
                <w:szCs w:val="18"/>
                <w:lang w:eastAsia="en-AU"/>
              </w:rPr>
              <w:t>0</w:t>
            </w:r>
          </w:p>
        </w:tc>
      </w:tr>
    </w:tbl>
    <w:p w14:paraId="129CB4C0" w14:textId="77777777" w:rsidR="00F0095D" w:rsidRDefault="00F0095D" w:rsidP="00F60D32">
      <w:pPr>
        <w:spacing w:after="0" w:line="276"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42984246" w14:textId="77777777" w:rsidTr="00422C77">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417A88" w14:textId="152FEF3F" w:rsidR="007C31DE" w:rsidRPr="00590B34" w:rsidRDefault="00D85820" w:rsidP="00422C77">
            <w:pPr>
              <w:spacing w:after="0"/>
              <w:jc w:val="center"/>
              <w:rPr>
                <w:rFonts w:ascii="Arial" w:eastAsia="Times New Roman" w:hAnsi="Arial" w:cs="Arial"/>
                <w:b/>
                <w:bCs/>
                <w:color w:val="FFFFFF" w:themeColor="background1"/>
                <w:sz w:val="20"/>
                <w:szCs w:val="22"/>
                <w:lang w:val="en-AU" w:eastAsia="en-AU"/>
              </w:rPr>
            </w:pPr>
            <w:r w:rsidRPr="00D85820">
              <w:rPr>
                <w:rFonts w:ascii="Arial" w:eastAsia="Times New Roman" w:hAnsi="Arial" w:cs="Arial"/>
                <w:b/>
                <w:bCs/>
                <w:color w:val="FFFFFF" w:themeColor="background1"/>
                <w:sz w:val="20"/>
                <w:szCs w:val="22"/>
                <w:lang w:val="en-AU" w:eastAsia="en-AU"/>
              </w:rPr>
              <w:t>Traralgon</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A068A2C"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7EFA0DC"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EFB00E5"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E5E3D64"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065E3E4" w14:textId="77777777" w:rsidR="007C31DE" w:rsidRPr="00590B34" w:rsidRDefault="007C31DE" w:rsidP="00422C77">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FE4955F"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F431495"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79855F"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FE8745" w14:textId="77777777" w:rsidR="007C31DE" w:rsidRPr="00590B34" w:rsidRDefault="007C31DE"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532B" w:rsidRPr="00590B34" w14:paraId="62522296"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663359F5" w14:textId="77777777" w:rsidR="008D532B" w:rsidRPr="00590B34" w:rsidRDefault="008D532B" w:rsidP="008D532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F06BC" w14:textId="76952BE6"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462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2485D" w14:textId="5671937F"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586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F1179" w14:textId="1A8C6635"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629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EE01D5" w14:textId="1ABE6ACA"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681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92F08" w14:textId="07E692DC"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725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E1A0D" w14:textId="1EC531C5"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797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A3DE3" w14:textId="0EFA9635"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841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50D27" w14:textId="32BCEC3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886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642EC" w14:textId="0E7C8BD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944</w:t>
            </w:r>
          </w:p>
        </w:tc>
      </w:tr>
      <w:tr w:rsidR="008D532B" w:rsidRPr="00590B34" w14:paraId="17539909"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BFF1" w14:textId="77777777" w:rsidR="008D532B" w:rsidRPr="00590B34" w:rsidRDefault="008D532B" w:rsidP="008D532B">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14628" w14:textId="78D6B62D"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0D62EB" w14:textId="0BEB3C33"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8AAEA" w14:textId="44114E6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188CF" w14:textId="2A9A760E"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A30B6" w14:textId="2BB2DF82"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B82D7" w14:textId="7DDA36E1"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35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7724F" w14:textId="1C97668B"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91273" w14:textId="474EB852"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124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57FC6" w14:textId="139D4474" w:rsidR="008D532B" w:rsidRPr="008D532B" w:rsidRDefault="008D532B" w:rsidP="00486FEB">
            <w:pPr>
              <w:spacing w:after="0"/>
              <w:jc w:val="right"/>
              <w:rPr>
                <w:rFonts w:ascii="Calibri" w:hAnsi="Calibri" w:cs="Calibri"/>
                <w:color w:val="000000"/>
                <w:sz w:val="20"/>
                <w:szCs w:val="20"/>
              </w:rPr>
            </w:pPr>
            <w:r w:rsidRPr="008D532B">
              <w:rPr>
                <w:rFonts w:ascii="Calibri" w:hAnsi="Calibri" w:cs="Calibri"/>
                <w:color w:val="000000"/>
                <w:sz w:val="20"/>
                <w:szCs w:val="20"/>
              </w:rPr>
              <w:t>182</w:t>
            </w:r>
          </w:p>
        </w:tc>
      </w:tr>
    </w:tbl>
    <w:p w14:paraId="3DFDC9BB" w14:textId="77777777" w:rsidR="00F0095D" w:rsidRDefault="00F0095D" w:rsidP="00F60D32">
      <w:pPr>
        <w:spacing w:after="0"/>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590B34" w14:paraId="39552238" w14:textId="77777777" w:rsidTr="00422C77">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C30DAA8" w14:textId="39DB837D" w:rsidR="00F0095D" w:rsidRPr="00590B34" w:rsidRDefault="00A30AA1" w:rsidP="00422C77">
            <w:pPr>
              <w:spacing w:after="0"/>
              <w:jc w:val="center"/>
              <w:rPr>
                <w:rFonts w:ascii="Arial" w:eastAsia="Times New Roman" w:hAnsi="Arial" w:cs="Arial"/>
                <w:b/>
                <w:bCs/>
                <w:color w:val="FFFFFF" w:themeColor="background1"/>
                <w:sz w:val="20"/>
                <w:szCs w:val="22"/>
                <w:lang w:val="en-AU" w:eastAsia="en-AU"/>
              </w:rPr>
            </w:pPr>
            <w:bookmarkStart w:id="63" w:name="_Toc35334524"/>
            <w:r w:rsidRPr="00A30AA1">
              <w:rPr>
                <w:rFonts w:ascii="Arial" w:eastAsia="Times New Roman" w:hAnsi="Arial" w:cs="Arial"/>
                <w:b/>
                <w:bCs/>
                <w:color w:val="FFFFFF" w:themeColor="background1"/>
                <w:sz w:val="20"/>
                <w:szCs w:val="22"/>
                <w:lang w:val="en-AU" w:eastAsia="en-AU"/>
              </w:rPr>
              <w:t xml:space="preserve">Yallourn North </w:t>
            </w:r>
            <w:r>
              <w:rPr>
                <w:rFonts w:ascii="Arial" w:eastAsia="Times New Roman" w:hAnsi="Arial" w:cs="Arial"/>
                <w:b/>
                <w:bCs/>
                <w:color w:val="FFFFFF" w:themeColor="background1"/>
                <w:sz w:val="20"/>
                <w:szCs w:val="22"/>
                <w:lang w:val="en-AU" w:eastAsia="en-AU"/>
              </w:rPr>
              <w:t>–</w:t>
            </w:r>
            <w:r w:rsidRPr="00A30AA1">
              <w:rPr>
                <w:rFonts w:ascii="Arial" w:eastAsia="Times New Roman" w:hAnsi="Arial" w:cs="Arial"/>
                <w:b/>
                <w:bCs/>
                <w:color w:val="FFFFFF" w:themeColor="background1"/>
                <w:sz w:val="20"/>
                <w:szCs w:val="22"/>
                <w:lang w:val="en-AU" w:eastAsia="en-AU"/>
              </w:rPr>
              <w:t xml:space="preserve"> Glengarry</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9414310"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7B68319"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FD01819"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D392B89"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547DFF0" w14:textId="77777777" w:rsidR="00F0095D" w:rsidRPr="00590B34" w:rsidRDefault="00F0095D" w:rsidP="00422C77">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166EABC"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447DB08"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3AA863E"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FECC52C" w14:textId="77777777" w:rsidR="00F0095D" w:rsidRPr="00590B34" w:rsidRDefault="00F0095D" w:rsidP="00422C77">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D5ABB" w:rsidRPr="00590B34" w14:paraId="20DA8F00"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120E944A" w14:textId="77777777" w:rsidR="001D5ABB" w:rsidRPr="00590B34" w:rsidRDefault="001D5ABB" w:rsidP="001D5ABB">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B9B78" w14:textId="4A4B809B"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95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683A76" w14:textId="63C254ED"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7A1FA" w14:textId="22143B42"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120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DB6E1" w14:textId="0436D5EB"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126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DC561" w14:textId="4E408E43"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A0CCE" w14:textId="6399CA31"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142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A0A56" w14:textId="67772BA8"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147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B545E" w14:textId="6E7930E6"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06CCB" w14:textId="09C8F056"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160</w:t>
            </w:r>
          </w:p>
        </w:tc>
      </w:tr>
      <w:tr w:rsidR="001D5ABB" w:rsidRPr="00590B34" w14:paraId="1E39B9A2" w14:textId="77777777" w:rsidTr="00486F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CB229" w14:textId="77777777" w:rsidR="001D5ABB" w:rsidRPr="00590B34" w:rsidRDefault="001D5ABB" w:rsidP="001D5ABB">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3BD3D2" w14:textId="6F999BFF"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39DBC2" w14:textId="3E6E8D8C"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06B5C" w14:textId="536D4B13"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35FA4" w14:textId="6D74754B"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11C2" w14:textId="3E6CBA53"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B30FE" w14:textId="3F7038E8"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18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3614E" w14:textId="7E5408C6"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48CFCA" w14:textId="005BB558"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86C26" w14:textId="53ED6EAC" w:rsidR="001D5ABB" w:rsidRPr="001D5ABB" w:rsidRDefault="001D5ABB" w:rsidP="00486FEB">
            <w:pPr>
              <w:spacing w:after="0"/>
              <w:jc w:val="right"/>
              <w:rPr>
                <w:rFonts w:ascii="Calibri" w:hAnsi="Calibri" w:cs="Calibri"/>
                <w:color w:val="000000"/>
                <w:sz w:val="20"/>
                <w:szCs w:val="20"/>
              </w:rPr>
            </w:pPr>
            <w:r w:rsidRPr="001D5ABB">
              <w:rPr>
                <w:rFonts w:ascii="Calibri" w:hAnsi="Calibri" w:cs="Calibri"/>
                <w:color w:val="000000"/>
                <w:sz w:val="20"/>
                <w:szCs w:val="20"/>
              </w:rPr>
              <w:t>36</w:t>
            </w:r>
          </w:p>
        </w:tc>
      </w:tr>
    </w:tbl>
    <w:p w14:paraId="5942C4DF" w14:textId="301DDA15" w:rsidR="00F0095D" w:rsidRDefault="00F0095D" w:rsidP="002F041E">
      <w:pPr>
        <w:spacing w:after="0"/>
        <w:rPr>
          <w:lang w:val="en-AU"/>
        </w:rPr>
      </w:pPr>
    </w:p>
    <w:p w14:paraId="04441706" w14:textId="79B6DD35" w:rsidR="00357B53" w:rsidRDefault="00357B53">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4" w:name="_Toc45553756"/>
      <w:r w:rsidRPr="008C6439">
        <w:rPr>
          <w:lang w:val="en-AU"/>
        </w:rPr>
        <w:lastRenderedPageBreak/>
        <w:t>Authorisation</w:t>
      </w:r>
      <w:bookmarkEnd w:id="63"/>
      <w:bookmarkEnd w:id="64"/>
    </w:p>
    <w:p w14:paraId="21CB06DE" w14:textId="3C6B32DE" w:rsidR="00A46096" w:rsidRPr="002F4B82" w:rsidRDefault="00A46096" w:rsidP="00CF2510">
      <w:pPr>
        <w:spacing w:line="276" w:lineRule="auto"/>
        <w:jc w:val="both"/>
        <w:rPr>
          <w:sz w:val="20"/>
          <w:szCs w:val="20"/>
        </w:rPr>
      </w:pPr>
      <w:r w:rsidRPr="00B86A61">
        <w:t xml:space="preserve">The </w:t>
      </w:r>
      <w:r w:rsidR="007D2F05">
        <w:t>Area Executive Director</w:t>
      </w:r>
      <w:r w:rsidR="007D2F05" w:rsidRPr="00B86A61">
        <w:rPr>
          <w:szCs w:val="22"/>
        </w:rPr>
        <w:t>,</w:t>
      </w:r>
      <w:r w:rsidR="007D2F05">
        <w:rPr>
          <w:szCs w:val="22"/>
        </w:rPr>
        <w:t xml:space="preserve"> Inner Gippsland</w:t>
      </w:r>
      <w:r w:rsidR="007D2F05" w:rsidRPr="00B86A61">
        <w:rPr>
          <w:szCs w:val="22"/>
        </w:rPr>
        <w:t xml:space="preserve"> </w:t>
      </w:r>
      <w:r w:rsidRPr="00B86A61">
        <w:t xml:space="preserve">of the Department of Education and Training and the Chief Executive of </w:t>
      </w:r>
      <w:r w:rsidR="00236B5E">
        <w:rPr>
          <w:lang w:val="en-AU"/>
        </w:rPr>
        <w:t>Latrobe City Council</w:t>
      </w:r>
      <w:r w:rsidR="00236B5E">
        <w:t xml:space="preserve"> </w:t>
      </w:r>
      <w:r w:rsidR="000937BD">
        <w:t>endorse this</w:t>
      </w:r>
      <w:r w:rsidRPr="00B86A61">
        <w:t xml:space="preserve"> Kindergarten Services and Infrastructure Plan</w:t>
      </w:r>
      <w:r w:rsidR="006A1B5D">
        <w:t xml:space="preserve"> (KISP)</w:t>
      </w:r>
      <w:r w:rsidR="000937BD">
        <w:t xml:space="preserve"> for </w:t>
      </w:r>
      <w:r w:rsidR="00236B5E">
        <w:t xml:space="preserve">City of Latrobe </w:t>
      </w:r>
      <w:r w:rsidRPr="00B86A61">
        <w:t>by signing on</w:t>
      </w:r>
      <w:r w:rsidRPr="002F4B82">
        <w:rPr>
          <w:sz w:val="20"/>
          <w:szCs w:val="20"/>
        </w:rPr>
        <w:t xml:space="preserve"> </w:t>
      </w:r>
      <w:r w:rsidR="000C6FAB">
        <w:rPr>
          <w:szCs w:val="22"/>
        </w:rPr>
        <w:t>05</w:t>
      </w:r>
      <w:r w:rsidRPr="00B86A61">
        <w:rPr>
          <w:szCs w:val="22"/>
        </w:rPr>
        <w:t xml:space="preserve"> / </w:t>
      </w:r>
      <w:r w:rsidR="000C6FAB">
        <w:rPr>
          <w:szCs w:val="22"/>
        </w:rPr>
        <w:t>05</w:t>
      </w:r>
      <w:r w:rsidRPr="00B86A61">
        <w:rPr>
          <w:szCs w:val="22"/>
        </w:rPr>
        <w:t xml:space="preserve"> / </w:t>
      </w:r>
      <w:r w:rsidR="000C6FAB">
        <w:rPr>
          <w:szCs w:val="22"/>
        </w:rPr>
        <w:t>2022.</w:t>
      </w:r>
    </w:p>
    <w:p w14:paraId="084F43DD" w14:textId="4BDA7841"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7D2F05" w:rsidRPr="007D2F05">
        <w:rPr>
          <w:b/>
          <w:bCs/>
        </w:rPr>
        <w:t>2024</w:t>
      </w:r>
      <w:r w:rsidR="006A1B5D" w:rsidRPr="00721DA8">
        <w:t xml:space="preserve"> to publish a new version that will replace the previous version.</w:t>
      </w:r>
    </w:p>
    <w:p w14:paraId="37753CBE" w14:textId="5C7C4504" w:rsidR="00A46096" w:rsidRPr="002F4B82" w:rsidRDefault="00A46096" w:rsidP="00A46096">
      <w:pPr>
        <w:spacing w:after="0" w:line="276" w:lineRule="auto"/>
        <w:jc w:val="both"/>
        <w:rPr>
          <w:sz w:val="20"/>
          <w:szCs w:val="20"/>
        </w:rPr>
      </w:pPr>
      <w:r w:rsidRPr="002F4B82">
        <w:t xml:space="preserve">Signed for and on behalf and with the authority of </w:t>
      </w:r>
      <w:r w:rsidR="00236B5E">
        <w:rPr>
          <w:lang w:val="en-AU"/>
        </w:rPr>
        <w:t>Latrobe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68F25774" w14:textId="01C8AF95" w:rsidR="002673FB" w:rsidRPr="00D448A5" w:rsidRDefault="000C6FAB" w:rsidP="000C6FAB">
      <w:pPr>
        <w:spacing w:after="0" w:line="276" w:lineRule="auto"/>
        <w:rPr>
          <w:lang w:val="en-US"/>
        </w:rPr>
      </w:pPr>
      <w:r w:rsidRPr="000C6FAB">
        <w:rPr>
          <w:szCs w:val="22"/>
        </w:rPr>
        <w:drawing>
          <wp:inline distT="0" distB="0" distL="0" distR="0" wp14:anchorId="0B04AB64" wp14:editId="4D2FE103">
            <wp:extent cx="5506218" cy="4429743"/>
            <wp:effectExtent l="0" t="0" r="0" b="9525"/>
            <wp:docPr id="2" name="Picture 2" descr="Text,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 email&#10;&#10;Description automatically generated"/>
                    <pic:cNvPicPr/>
                  </pic:nvPicPr>
                  <pic:blipFill>
                    <a:blip r:embed="rId21"/>
                    <a:stretch>
                      <a:fillRect/>
                    </a:stretch>
                  </pic:blipFill>
                  <pic:spPr>
                    <a:xfrm>
                      <a:off x="0" y="0"/>
                      <a:ext cx="5506218" cy="4429743"/>
                    </a:xfrm>
                    <a:prstGeom prst="rect">
                      <a:avLst/>
                    </a:prstGeom>
                  </pic:spPr>
                </pic:pic>
              </a:graphicData>
            </a:graphic>
          </wp:inline>
        </w:drawing>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0933" w14:textId="77777777" w:rsidR="00116CB2" w:rsidRDefault="00116CB2" w:rsidP="003967DD">
      <w:pPr>
        <w:spacing w:after="0"/>
      </w:pPr>
      <w:r>
        <w:separator/>
      </w:r>
    </w:p>
  </w:endnote>
  <w:endnote w:type="continuationSeparator" w:id="0">
    <w:p w14:paraId="1A03CB4B" w14:textId="77777777" w:rsidR="00116CB2" w:rsidRDefault="00116CB2" w:rsidP="003967DD">
      <w:pPr>
        <w:spacing w:after="0"/>
      </w:pPr>
      <w:r>
        <w:continuationSeparator/>
      </w:r>
    </w:p>
  </w:endnote>
  <w:endnote w:type="continuationNotice" w:id="1">
    <w:p w14:paraId="33BDCB0E" w14:textId="77777777" w:rsidR="00116CB2" w:rsidRDefault="00116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1841DA" w:rsidRDefault="001841DA"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1841DA" w:rsidRDefault="001841D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1841DA" w:rsidRDefault="001841D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1841DA" w:rsidRDefault="001841DA"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1841DA" w:rsidRPr="001105FA" w:rsidRDefault="001841DA"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1841DA" w:rsidRPr="001105FA" w:rsidRDefault="001841DA"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1841DA" w:rsidRPr="001105FA" w:rsidRDefault="001841DA" w:rsidP="00E65137">
    <w:pPr>
      <w:pStyle w:val="FootnoteText"/>
      <w:ind w:right="1977"/>
      <w:rPr>
        <w:sz w:val="12"/>
        <w:szCs w:val="12"/>
      </w:rPr>
    </w:pPr>
    <w:r w:rsidRPr="001105FA">
      <w:rPr>
        <w:sz w:val="12"/>
        <w:szCs w:val="12"/>
      </w:rPr>
      <w:t>The licence does not apply to:</w:t>
    </w:r>
  </w:p>
  <w:p w14:paraId="18AC9E65" w14:textId="77777777" w:rsidR="001841DA" w:rsidRPr="001105FA" w:rsidRDefault="001841DA"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1841DA" w:rsidRPr="001105FA" w:rsidRDefault="001841DA"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1841DA" w:rsidRPr="00E65137" w:rsidRDefault="001841DA"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1841DA" w:rsidRDefault="001841DA"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1841DA" w:rsidRPr="00E65137" w:rsidRDefault="001841DA"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0EF8" w14:textId="77777777" w:rsidR="00116CB2" w:rsidRDefault="00116CB2" w:rsidP="003967DD">
      <w:pPr>
        <w:spacing w:after="0"/>
      </w:pPr>
      <w:r>
        <w:separator/>
      </w:r>
    </w:p>
  </w:footnote>
  <w:footnote w:type="continuationSeparator" w:id="0">
    <w:p w14:paraId="750E6ED8" w14:textId="77777777" w:rsidR="00116CB2" w:rsidRDefault="00116CB2" w:rsidP="003967DD">
      <w:pPr>
        <w:spacing w:after="0"/>
      </w:pPr>
      <w:r>
        <w:continuationSeparator/>
      </w:r>
    </w:p>
  </w:footnote>
  <w:footnote w:type="continuationNotice" w:id="1">
    <w:p w14:paraId="57EC5E8F" w14:textId="77777777" w:rsidR="00116CB2" w:rsidRDefault="00116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1841DA" w:rsidRDefault="001841DA"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1A5E6EB" w:rsidR="001841DA" w:rsidRPr="002F041E" w:rsidRDefault="001841DA"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0005E"/>
    <w:multiLevelType w:val="hybridMultilevel"/>
    <w:tmpl w:val="2F2C2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A03D15"/>
    <w:multiLevelType w:val="hybridMultilevel"/>
    <w:tmpl w:val="0B9C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945270"/>
    <w:multiLevelType w:val="hybridMultilevel"/>
    <w:tmpl w:val="D46830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5508018">
    <w:abstractNumId w:val="12"/>
  </w:num>
  <w:num w:numId="2" w16cid:durableId="148446767">
    <w:abstractNumId w:val="26"/>
  </w:num>
  <w:num w:numId="3" w16cid:durableId="213006896">
    <w:abstractNumId w:val="9"/>
  </w:num>
  <w:num w:numId="4" w16cid:durableId="1431311672">
    <w:abstractNumId w:val="16"/>
  </w:num>
  <w:num w:numId="5" w16cid:durableId="312149587">
    <w:abstractNumId w:val="18"/>
  </w:num>
  <w:num w:numId="6" w16cid:durableId="330791019">
    <w:abstractNumId w:val="14"/>
  </w:num>
  <w:num w:numId="7" w16cid:durableId="669791580">
    <w:abstractNumId w:val="6"/>
  </w:num>
  <w:num w:numId="8" w16cid:durableId="977883044">
    <w:abstractNumId w:val="25"/>
  </w:num>
  <w:num w:numId="9" w16cid:durableId="310402548">
    <w:abstractNumId w:val="20"/>
  </w:num>
  <w:num w:numId="10" w16cid:durableId="426195721">
    <w:abstractNumId w:val="11"/>
  </w:num>
  <w:num w:numId="11" w16cid:durableId="1088500492">
    <w:abstractNumId w:val="24"/>
  </w:num>
  <w:num w:numId="12" w16cid:durableId="467478553">
    <w:abstractNumId w:val="27"/>
  </w:num>
  <w:num w:numId="13" w16cid:durableId="1778984784">
    <w:abstractNumId w:val="17"/>
  </w:num>
  <w:num w:numId="14" w16cid:durableId="1430079935">
    <w:abstractNumId w:val="7"/>
  </w:num>
  <w:num w:numId="15" w16cid:durableId="870538252">
    <w:abstractNumId w:val="33"/>
  </w:num>
  <w:num w:numId="16" w16cid:durableId="2059623841">
    <w:abstractNumId w:val="10"/>
  </w:num>
  <w:num w:numId="17" w16cid:durableId="1784500055">
    <w:abstractNumId w:val="3"/>
  </w:num>
  <w:num w:numId="18" w16cid:durableId="1126815">
    <w:abstractNumId w:val="0"/>
  </w:num>
  <w:num w:numId="19" w16cid:durableId="1657610525">
    <w:abstractNumId w:val="19"/>
  </w:num>
  <w:num w:numId="20" w16cid:durableId="1707025032">
    <w:abstractNumId w:val="2"/>
  </w:num>
  <w:num w:numId="21" w16cid:durableId="864094102">
    <w:abstractNumId w:val="30"/>
  </w:num>
  <w:num w:numId="22" w16cid:durableId="866404092">
    <w:abstractNumId w:val="32"/>
  </w:num>
  <w:num w:numId="23" w16cid:durableId="1158578173">
    <w:abstractNumId w:val="23"/>
  </w:num>
  <w:num w:numId="24" w16cid:durableId="1028411553">
    <w:abstractNumId w:val="15"/>
  </w:num>
  <w:num w:numId="25" w16cid:durableId="241138048">
    <w:abstractNumId w:val="1"/>
  </w:num>
  <w:num w:numId="26" w16cid:durableId="181091912">
    <w:abstractNumId w:val="29"/>
  </w:num>
  <w:num w:numId="27" w16cid:durableId="2063868144">
    <w:abstractNumId w:val="4"/>
  </w:num>
  <w:num w:numId="28" w16cid:durableId="1369330000">
    <w:abstractNumId w:val="8"/>
  </w:num>
  <w:num w:numId="29" w16cid:durableId="1717507284">
    <w:abstractNumId w:val="34"/>
  </w:num>
  <w:num w:numId="30" w16cid:durableId="1982803248">
    <w:abstractNumId w:val="31"/>
  </w:num>
  <w:num w:numId="31" w16cid:durableId="863516005">
    <w:abstractNumId w:val="13"/>
  </w:num>
  <w:num w:numId="32" w16cid:durableId="1049498220">
    <w:abstractNumId w:val="28"/>
  </w:num>
  <w:num w:numId="33" w16cid:durableId="1536696280">
    <w:abstractNumId w:val="21"/>
  </w:num>
  <w:num w:numId="34" w16cid:durableId="1179730588">
    <w:abstractNumId w:val="5"/>
  </w:num>
  <w:num w:numId="35" w16cid:durableId="82524104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C6FAB"/>
    <w:rsid w:val="000D19D0"/>
    <w:rsid w:val="000D23E8"/>
    <w:rsid w:val="000D403E"/>
    <w:rsid w:val="000D4705"/>
    <w:rsid w:val="000D5F0E"/>
    <w:rsid w:val="000D69D1"/>
    <w:rsid w:val="000D7D07"/>
    <w:rsid w:val="000E07CF"/>
    <w:rsid w:val="000E17DD"/>
    <w:rsid w:val="000E20FA"/>
    <w:rsid w:val="000E293B"/>
    <w:rsid w:val="000E55A2"/>
    <w:rsid w:val="000E6E27"/>
    <w:rsid w:val="000F422A"/>
    <w:rsid w:val="000F6539"/>
    <w:rsid w:val="00104229"/>
    <w:rsid w:val="00111368"/>
    <w:rsid w:val="00112035"/>
    <w:rsid w:val="00113929"/>
    <w:rsid w:val="00114799"/>
    <w:rsid w:val="00115234"/>
    <w:rsid w:val="00116CB2"/>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65B82"/>
    <w:rsid w:val="00174953"/>
    <w:rsid w:val="00174D2E"/>
    <w:rsid w:val="00175436"/>
    <w:rsid w:val="0017684D"/>
    <w:rsid w:val="00180424"/>
    <w:rsid w:val="00181033"/>
    <w:rsid w:val="001823FA"/>
    <w:rsid w:val="001825FD"/>
    <w:rsid w:val="001841DA"/>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0F10"/>
    <w:rsid w:val="001D4296"/>
    <w:rsid w:val="001D4CD7"/>
    <w:rsid w:val="001D5ABB"/>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36B5E"/>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149C"/>
    <w:rsid w:val="002A1D43"/>
    <w:rsid w:val="002A4A96"/>
    <w:rsid w:val="002A7BC6"/>
    <w:rsid w:val="002B21D2"/>
    <w:rsid w:val="002B6281"/>
    <w:rsid w:val="002B727C"/>
    <w:rsid w:val="002C1473"/>
    <w:rsid w:val="002C236E"/>
    <w:rsid w:val="002C34B0"/>
    <w:rsid w:val="002C77AB"/>
    <w:rsid w:val="002D0A4F"/>
    <w:rsid w:val="002D2664"/>
    <w:rsid w:val="002D48BE"/>
    <w:rsid w:val="002D50C8"/>
    <w:rsid w:val="002D5904"/>
    <w:rsid w:val="002D6618"/>
    <w:rsid w:val="002E1146"/>
    <w:rsid w:val="002E379E"/>
    <w:rsid w:val="002E3BED"/>
    <w:rsid w:val="002E3D70"/>
    <w:rsid w:val="002E6243"/>
    <w:rsid w:val="002E68D1"/>
    <w:rsid w:val="002E68F5"/>
    <w:rsid w:val="002F028B"/>
    <w:rsid w:val="002F041E"/>
    <w:rsid w:val="002F4086"/>
    <w:rsid w:val="00300608"/>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36D9A"/>
    <w:rsid w:val="003435B2"/>
    <w:rsid w:val="00350264"/>
    <w:rsid w:val="00350E8E"/>
    <w:rsid w:val="003518DD"/>
    <w:rsid w:val="00353251"/>
    <w:rsid w:val="00353668"/>
    <w:rsid w:val="00357B53"/>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5E4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2C77"/>
    <w:rsid w:val="0043054E"/>
    <w:rsid w:val="00430A5F"/>
    <w:rsid w:val="00433EDC"/>
    <w:rsid w:val="00436695"/>
    <w:rsid w:val="004408C8"/>
    <w:rsid w:val="00441EE2"/>
    <w:rsid w:val="00443406"/>
    <w:rsid w:val="00443681"/>
    <w:rsid w:val="00443826"/>
    <w:rsid w:val="00445BF4"/>
    <w:rsid w:val="00445F9C"/>
    <w:rsid w:val="00452C6C"/>
    <w:rsid w:val="004536CB"/>
    <w:rsid w:val="00460468"/>
    <w:rsid w:val="0046100C"/>
    <w:rsid w:val="00462D09"/>
    <w:rsid w:val="00462E4A"/>
    <w:rsid w:val="00464DD1"/>
    <w:rsid w:val="00466C06"/>
    <w:rsid w:val="004739A5"/>
    <w:rsid w:val="00473BE9"/>
    <w:rsid w:val="0047480C"/>
    <w:rsid w:val="00476DB4"/>
    <w:rsid w:val="00477C98"/>
    <w:rsid w:val="00483BAA"/>
    <w:rsid w:val="00486955"/>
    <w:rsid w:val="00486FEB"/>
    <w:rsid w:val="0049475D"/>
    <w:rsid w:val="004A1257"/>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751"/>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1E7E"/>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1325"/>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D78EF"/>
    <w:rsid w:val="005E5C7E"/>
    <w:rsid w:val="005F17D5"/>
    <w:rsid w:val="005F2FC3"/>
    <w:rsid w:val="00600C5B"/>
    <w:rsid w:val="006041B3"/>
    <w:rsid w:val="006046F2"/>
    <w:rsid w:val="00604A70"/>
    <w:rsid w:val="00605FB8"/>
    <w:rsid w:val="006061F4"/>
    <w:rsid w:val="0060665D"/>
    <w:rsid w:val="00607537"/>
    <w:rsid w:val="00607FD3"/>
    <w:rsid w:val="00610B20"/>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0714E"/>
    <w:rsid w:val="00716E3F"/>
    <w:rsid w:val="00717D95"/>
    <w:rsid w:val="00721DA8"/>
    <w:rsid w:val="007270DC"/>
    <w:rsid w:val="007275AA"/>
    <w:rsid w:val="00733DF9"/>
    <w:rsid w:val="00736FB0"/>
    <w:rsid w:val="007370A8"/>
    <w:rsid w:val="00741EEA"/>
    <w:rsid w:val="00744E46"/>
    <w:rsid w:val="00744FB5"/>
    <w:rsid w:val="00745E3A"/>
    <w:rsid w:val="0074717B"/>
    <w:rsid w:val="007506EB"/>
    <w:rsid w:val="007552BB"/>
    <w:rsid w:val="00756E13"/>
    <w:rsid w:val="0075780F"/>
    <w:rsid w:val="00766451"/>
    <w:rsid w:val="00767E80"/>
    <w:rsid w:val="007702C9"/>
    <w:rsid w:val="00772FFD"/>
    <w:rsid w:val="00776389"/>
    <w:rsid w:val="00780C91"/>
    <w:rsid w:val="0078307D"/>
    <w:rsid w:val="00783601"/>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6319"/>
    <w:rsid w:val="007B75E4"/>
    <w:rsid w:val="007B76A7"/>
    <w:rsid w:val="007C2480"/>
    <w:rsid w:val="007C2F97"/>
    <w:rsid w:val="007C31DE"/>
    <w:rsid w:val="007C337E"/>
    <w:rsid w:val="007C4B81"/>
    <w:rsid w:val="007D2404"/>
    <w:rsid w:val="007D290A"/>
    <w:rsid w:val="007D2F05"/>
    <w:rsid w:val="007D3E38"/>
    <w:rsid w:val="007D4AFF"/>
    <w:rsid w:val="007E3AE0"/>
    <w:rsid w:val="007E6C43"/>
    <w:rsid w:val="007F1215"/>
    <w:rsid w:val="007F1EE7"/>
    <w:rsid w:val="007F375D"/>
    <w:rsid w:val="007F4F84"/>
    <w:rsid w:val="007F6280"/>
    <w:rsid w:val="007F628F"/>
    <w:rsid w:val="008031CB"/>
    <w:rsid w:val="00806209"/>
    <w:rsid w:val="00810696"/>
    <w:rsid w:val="00812419"/>
    <w:rsid w:val="00812A26"/>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08B"/>
    <w:rsid w:val="008C72C1"/>
    <w:rsid w:val="008D2FD3"/>
    <w:rsid w:val="008D3295"/>
    <w:rsid w:val="008D33E9"/>
    <w:rsid w:val="008D532B"/>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AA1"/>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7428D"/>
    <w:rsid w:val="00A80C7E"/>
    <w:rsid w:val="00A81F7E"/>
    <w:rsid w:val="00A839A6"/>
    <w:rsid w:val="00A83FF8"/>
    <w:rsid w:val="00A86CC5"/>
    <w:rsid w:val="00A8769A"/>
    <w:rsid w:val="00A8792C"/>
    <w:rsid w:val="00A97A7A"/>
    <w:rsid w:val="00AA1142"/>
    <w:rsid w:val="00AA152C"/>
    <w:rsid w:val="00AA177F"/>
    <w:rsid w:val="00AA5E7D"/>
    <w:rsid w:val="00AB0E2E"/>
    <w:rsid w:val="00AB2598"/>
    <w:rsid w:val="00AB25E1"/>
    <w:rsid w:val="00AB6463"/>
    <w:rsid w:val="00AB7543"/>
    <w:rsid w:val="00AC1EEA"/>
    <w:rsid w:val="00AC222B"/>
    <w:rsid w:val="00AC4692"/>
    <w:rsid w:val="00AC537D"/>
    <w:rsid w:val="00AC60A5"/>
    <w:rsid w:val="00AC69E3"/>
    <w:rsid w:val="00AC776C"/>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005"/>
    <w:rsid w:val="00B80A89"/>
    <w:rsid w:val="00B82488"/>
    <w:rsid w:val="00B8572E"/>
    <w:rsid w:val="00B8748E"/>
    <w:rsid w:val="00B91645"/>
    <w:rsid w:val="00B91B17"/>
    <w:rsid w:val="00B91D38"/>
    <w:rsid w:val="00B92CC5"/>
    <w:rsid w:val="00B948EA"/>
    <w:rsid w:val="00B97D9C"/>
    <w:rsid w:val="00BA1ABA"/>
    <w:rsid w:val="00BA2234"/>
    <w:rsid w:val="00BB1F3D"/>
    <w:rsid w:val="00BB3C30"/>
    <w:rsid w:val="00BB586D"/>
    <w:rsid w:val="00BB595F"/>
    <w:rsid w:val="00BB6922"/>
    <w:rsid w:val="00BB6CA9"/>
    <w:rsid w:val="00BC3FF4"/>
    <w:rsid w:val="00BC5790"/>
    <w:rsid w:val="00BC6035"/>
    <w:rsid w:val="00BC78F2"/>
    <w:rsid w:val="00BD0EB2"/>
    <w:rsid w:val="00BD2CBD"/>
    <w:rsid w:val="00BD590A"/>
    <w:rsid w:val="00BD61AF"/>
    <w:rsid w:val="00BE2F8F"/>
    <w:rsid w:val="00BE348A"/>
    <w:rsid w:val="00BE4886"/>
    <w:rsid w:val="00BE5E4D"/>
    <w:rsid w:val="00BE71E3"/>
    <w:rsid w:val="00BF24B2"/>
    <w:rsid w:val="00BF4058"/>
    <w:rsid w:val="00BF6B67"/>
    <w:rsid w:val="00BF71D9"/>
    <w:rsid w:val="00BF785B"/>
    <w:rsid w:val="00BF7FE9"/>
    <w:rsid w:val="00C029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372"/>
    <w:rsid w:val="00CE350D"/>
    <w:rsid w:val="00CE4277"/>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49C9"/>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5820"/>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0617"/>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1ADA"/>
    <w:rsid w:val="00F22D9B"/>
    <w:rsid w:val="00F25C71"/>
    <w:rsid w:val="00F3020D"/>
    <w:rsid w:val="00F31EFE"/>
    <w:rsid w:val="00F32F3F"/>
    <w:rsid w:val="00F362EA"/>
    <w:rsid w:val="00F40A55"/>
    <w:rsid w:val="00F41142"/>
    <w:rsid w:val="00F4210D"/>
    <w:rsid w:val="00F42452"/>
    <w:rsid w:val="00F44082"/>
    <w:rsid w:val="00F448A9"/>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0AC5"/>
    <w:rsid w:val="00FA4C63"/>
    <w:rsid w:val="00FA4D7F"/>
    <w:rsid w:val="00FA4F3A"/>
    <w:rsid w:val="00FA5122"/>
    <w:rsid w:val="00FB1A91"/>
    <w:rsid w:val="00FB1C2C"/>
    <w:rsid w:val="00FB2568"/>
    <w:rsid w:val="00FB2C01"/>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0" Type="http://schemas.openxmlformats.org/officeDocument/2006/relationships/image" Target="media/image6.png"/><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Latrobe_KISP_Signed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C3C0D306-4B96-4FC7-9879-C3A95341154A}">
  <ds:schemaRefs>
    <ds:schemaRef ds:uri="http://schemas.microsoft.com/sharepoint/events"/>
  </ds:schemaRefs>
</ds:datastoreItem>
</file>

<file path=customXml/itemProps3.xml><?xml version="1.0" encoding="utf-8"?>
<ds:datastoreItem xmlns:ds="http://schemas.openxmlformats.org/officeDocument/2006/customXml" ds:itemID="{6C01AECE-5986-4FD5-9939-647AB03C87B9}"/>
</file>

<file path=customXml/itemProps4.xml><?xml version="1.0" encoding="utf-8"?>
<ds:datastoreItem xmlns:ds="http://schemas.openxmlformats.org/officeDocument/2006/customXml" ds:itemID="{96A2D508-62CC-4377-A55C-1757FFC88229}">
  <ds:schemaRefs>
    <ds:schemaRef ds:uri="http://schemas.openxmlformats.org/officeDocument/2006/bibliography"/>
  </ds:schemaRefs>
</ds:datastoreItem>
</file>

<file path=customXml/itemProps5.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 ds:uri="92143452-79c2-4c19-b4ab-3bf92b289002"/>
    <ds:schemaRef ds:uri="http://schemas.microsoft.com/Sharepoint/v3"/>
    <ds:schemaRef ds:uri="31668d71-c2e5-4aea-b4c9-de8c85bbb4e2"/>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dcterms:created xsi:type="dcterms:W3CDTF">2022-03-24T02:58:00Z</dcterms:created>
  <dcterms:modified xsi:type="dcterms:W3CDTF">2022-05-26T06:18:00Z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{1e018143-4326-41c2-acfa-74396a3a301a}</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R20220209115</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2022-03-24T14:04:29.3210304+11:00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