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204FCB4" w:rsidR="00DA3218" w:rsidRPr="0088395E" w:rsidRDefault="0088395E" w:rsidP="009E2673">
      <w:pPr>
        <w:pStyle w:val="Coversubtitle"/>
        <w:sectPr w:rsidR="00DA3218" w:rsidRPr="0088395E"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88395E">
        <w:t>Gannawarra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11828F0" w14:textId="6DA89DA6"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BC78F2">
        <w:rPr>
          <w:noProof/>
        </w:rPr>
        <w:t>3</w:t>
      </w:r>
      <w:r w:rsidR="00BB6922">
        <w:rPr>
          <w:noProof/>
        </w:rPr>
        <w:fldChar w:fldCharType="end"/>
      </w:r>
    </w:p>
    <w:p w14:paraId="16E73A4F" w14:textId="4F85F0F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BC78F2">
        <w:rPr>
          <w:noProof/>
        </w:rPr>
        <w:t>3</w:t>
      </w:r>
      <w:r>
        <w:rPr>
          <w:noProof/>
        </w:rPr>
        <w:fldChar w:fldCharType="end"/>
      </w:r>
    </w:p>
    <w:p w14:paraId="3FB4A83D" w14:textId="1EF52686"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BC78F2">
        <w:rPr>
          <w:noProof/>
        </w:rPr>
        <w:t>3</w:t>
      </w:r>
      <w:r>
        <w:rPr>
          <w:noProof/>
        </w:rPr>
        <w:fldChar w:fldCharType="end"/>
      </w:r>
    </w:p>
    <w:p w14:paraId="10A712B4" w14:textId="7DCED92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BC78F2">
        <w:rPr>
          <w:noProof/>
        </w:rPr>
        <w:t>3</w:t>
      </w:r>
      <w:r>
        <w:rPr>
          <w:noProof/>
        </w:rPr>
        <w:fldChar w:fldCharType="end"/>
      </w:r>
    </w:p>
    <w:p w14:paraId="748539C9" w14:textId="43CEDD9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BC78F2">
        <w:rPr>
          <w:noProof/>
        </w:rPr>
        <w:t>3</w:t>
      </w:r>
      <w:r>
        <w:rPr>
          <w:noProof/>
        </w:rPr>
        <w:fldChar w:fldCharType="end"/>
      </w:r>
    </w:p>
    <w:p w14:paraId="3606CF47" w14:textId="15C0E99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BC78F2">
        <w:rPr>
          <w:noProof/>
        </w:rPr>
        <w:t>4</w:t>
      </w:r>
      <w:r>
        <w:rPr>
          <w:noProof/>
        </w:rPr>
        <w:fldChar w:fldCharType="end"/>
      </w:r>
    </w:p>
    <w:p w14:paraId="3E4AA8FD" w14:textId="3202C856"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88395E">
        <w:rPr>
          <w:noProof/>
          <w:lang w:val="en-AU"/>
        </w:rPr>
        <w:t>Gannawarra Shire</w:t>
      </w:r>
      <w:r>
        <w:rPr>
          <w:noProof/>
        </w:rPr>
        <w:tab/>
      </w:r>
      <w:r>
        <w:rPr>
          <w:noProof/>
        </w:rPr>
        <w:fldChar w:fldCharType="begin"/>
      </w:r>
      <w:r>
        <w:rPr>
          <w:noProof/>
        </w:rPr>
        <w:instrText xml:space="preserve"> PAGEREF _Toc43120722 \h </w:instrText>
      </w:r>
      <w:r>
        <w:rPr>
          <w:noProof/>
        </w:rPr>
      </w:r>
      <w:r>
        <w:rPr>
          <w:noProof/>
        </w:rPr>
        <w:fldChar w:fldCharType="separate"/>
      </w:r>
      <w:r w:rsidR="00BC78F2">
        <w:rPr>
          <w:noProof/>
        </w:rPr>
        <w:t>5</w:t>
      </w:r>
      <w:r>
        <w:rPr>
          <w:noProof/>
        </w:rPr>
        <w:fldChar w:fldCharType="end"/>
      </w:r>
    </w:p>
    <w:p w14:paraId="5141D5B7" w14:textId="65B4F18E"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BC78F2">
        <w:rPr>
          <w:noProof/>
        </w:rPr>
        <w:t>6</w:t>
      </w:r>
      <w:r>
        <w:rPr>
          <w:noProof/>
        </w:rPr>
        <w:fldChar w:fldCharType="end"/>
      </w:r>
    </w:p>
    <w:p w14:paraId="65B0A538" w14:textId="4B864DCE"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BC78F2">
        <w:rPr>
          <w:noProof/>
        </w:rPr>
        <w:t>6</w:t>
      </w:r>
      <w:r>
        <w:rPr>
          <w:noProof/>
        </w:rPr>
        <w:fldChar w:fldCharType="end"/>
      </w:r>
    </w:p>
    <w:p w14:paraId="44BF4A15" w14:textId="60E2C625"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BC78F2">
        <w:rPr>
          <w:noProof/>
        </w:rPr>
        <w:t>6</w:t>
      </w:r>
      <w:r>
        <w:rPr>
          <w:noProof/>
        </w:rPr>
        <w:fldChar w:fldCharType="end"/>
      </w:r>
    </w:p>
    <w:p w14:paraId="7989E151" w14:textId="0E9C35DB"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 xml:space="preserve">Funded kindergarten enrolment estimates between 2021-29 for </w:t>
      </w:r>
      <w:r w:rsidR="0088395E">
        <w:rPr>
          <w:noProof/>
          <w:lang w:val="en-AU"/>
        </w:rPr>
        <w:t>Gannawarra Shire</w:t>
      </w:r>
      <w:r>
        <w:rPr>
          <w:noProof/>
        </w:rPr>
        <w:tab/>
      </w:r>
      <w:r>
        <w:rPr>
          <w:noProof/>
        </w:rPr>
        <w:fldChar w:fldCharType="begin"/>
      </w:r>
      <w:r>
        <w:rPr>
          <w:noProof/>
        </w:rPr>
        <w:instrText xml:space="preserve"> PAGEREF _Toc43120726 \h </w:instrText>
      </w:r>
      <w:r>
        <w:rPr>
          <w:noProof/>
        </w:rPr>
      </w:r>
      <w:r>
        <w:rPr>
          <w:noProof/>
        </w:rPr>
        <w:fldChar w:fldCharType="separate"/>
      </w:r>
      <w:r w:rsidR="00BC78F2">
        <w:rPr>
          <w:noProof/>
        </w:rPr>
        <w:t>7</w:t>
      </w:r>
      <w:r>
        <w:rPr>
          <w:noProof/>
        </w:rPr>
        <w:fldChar w:fldCharType="end"/>
      </w:r>
    </w:p>
    <w:p w14:paraId="3995CA86" w14:textId="517C161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Pr>
          <w:noProof/>
        </w:rPr>
        <w:fldChar w:fldCharType="begin"/>
      </w:r>
      <w:r>
        <w:rPr>
          <w:noProof/>
        </w:rPr>
        <w:instrText xml:space="preserve"> PAGEREF _Toc43120727 \h </w:instrText>
      </w:r>
      <w:r>
        <w:rPr>
          <w:noProof/>
        </w:rPr>
      </w:r>
      <w:r>
        <w:rPr>
          <w:noProof/>
        </w:rPr>
        <w:fldChar w:fldCharType="separate"/>
      </w:r>
      <w:r w:rsidR="00BC78F2">
        <w:rPr>
          <w:noProof/>
        </w:rPr>
        <w:t>7</w:t>
      </w:r>
      <w:r>
        <w:rPr>
          <w:noProof/>
        </w:rPr>
        <w:fldChar w:fldCharType="end"/>
      </w:r>
    </w:p>
    <w:p w14:paraId="42875850" w14:textId="3F233DB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Pr>
          <w:noProof/>
        </w:rPr>
        <w:fldChar w:fldCharType="begin"/>
      </w:r>
      <w:r>
        <w:rPr>
          <w:noProof/>
        </w:rPr>
        <w:instrText xml:space="preserve"> PAGEREF _Toc43120728 \h </w:instrText>
      </w:r>
      <w:r>
        <w:rPr>
          <w:noProof/>
        </w:rPr>
      </w:r>
      <w:r>
        <w:rPr>
          <w:noProof/>
        </w:rPr>
        <w:fldChar w:fldCharType="separate"/>
      </w:r>
      <w:r w:rsidR="00BC78F2">
        <w:rPr>
          <w:noProof/>
        </w:rPr>
        <w:t>7</w:t>
      </w:r>
      <w:r>
        <w:rPr>
          <w:noProof/>
        </w:rPr>
        <w:fldChar w:fldCharType="end"/>
      </w:r>
    </w:p>
    <w:p w14:paraId="5D53C289" w14:textId="6277D64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Pr>
          <w:noProof/>
        </w:rPr>
        <w:fldChar w:fldCharType="begin"/>
      </w:r>
      <w:r>
        <w:rPr>
          <w:noProof/>
        </w:rPr>
        <w:instrText xml:space="preserve"> PAGEREF _Toc43120729 \h </w:instrText>
      </w:r>
      <w:r>
        <w:rPr>
          <w:noProof/>
        </w:rPr>
      </w:r>
      <w:r>
        <w:rPr>
          <w:noProof/>
        </w:rPr>
        <w:fldChar w:fldCharType="separate"/>
      </w:r>
      <w:r w:rsidR="00BC78F2">
        <w:rPr>
          <w:noProof/>
        </w:rPr>
        <w:t>8</w:t>
      </w:r>
      <w:r>
        <w:rPr>
          <w:noProof/>
        </w:rPr>
        <w:fldChar w:fldCharType="end"/>
      </w:r>
    </w:p>
    <w:p w14:paraId="715AFAED" w14:textId="635EBB5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Pr>
          <w:noProof/>
        </w:rPr>
        <w:fldChar w:fldCharType="begin"/>
      </w:r>
      <w:r>
        <w:rPr>
          <w:noProof/>
        </w:rPr>
        <w:instrText xml:space="preserve"> PAGEREF _Toc43120730 \h </w:instrText>
      </w:r>
      <w:r>
        <w:rPr>
          <w:noProof/>
        </w:rPr>
      </w:r>
      <w:r>
        <w:rPr>
          <w:noProof/>
        </w:rPr>
        <w:fldChar w:fldCharType="separate"/>
      </w:r>
      <w:r w:rsidR="00BC78F2">
        <w:rPr>
          <w:noProof/>
        </w:rPr>
        <w:t>9</w:t>
      </w:r>
      <w:r>
        <w:rPr>
          <w:noProof/>
        </w:rPr>
        <w:fldChar w:fldCharType="end"/>
      </w:r>
    </w:p>
    <w:p w14:paraId="4A594B49" w14:textId="6D4468D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_Toc43120731 \h </w:instrText>
      </w:r>
      <w:r>
        <w:rPr>
          <w:noProof/>
        </w:rPr>
      </w:r>
      <w:r>
        <w:rPr>
          <w:noProof/>
        </w:rPr>
        <w:fldChar w:fldCharType="separate"/>
      </w:r>
      <w:r w:rsidR="00BC78F2">
        <w:rPr>
          <w:noProof/>
        </w:rPr>
        <w:t>10</w:t>
      </w:r>
      <w:r>
        <w:rPr>
          <w:noProof/>
        </w:rPr>
        <w:fldChar w:fldCharType="end"/>
      </w:r>
    </w:p>
    <w:p w14:paraId="5EAA0CA7" w14:textId="779AB342"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Pr>
          <w:noProof/>
        </w:rPr>
        <w:fldChar w:fldCharType="begin"/>
      </w:r>
      <w:r>
        <w:rPr>
          <w:noProof/>
        </w:rPr>
        <w:instrText xml:space="preserve"> PAGEREF _Toc43120732 \h </w:instrText>
      </w:r>
      <w:r>
        <w:rPr>
          <w:noProof/>
        </w:rPr>
      </w:r>
      <w:r>
        <w:rPr>
          <w:noProof/>
        </w:rPr>
        <w:fldChar w:fldCharType="separate"/>
      </w:r>
      <w:r w:rsidR="00BC78F2">
        <w:rPr>
          <w:noProof/>
        </w:rPr>
        <w:t>13</w:t>
      </w:r>
      <w:r>
        <w:rPr>
          <w:noProof/>
        </w:rPr>
        <w:fldChar w:fldCharType="end"/>
      </w:r>
    </w:p>
    <w:p w14:paraId="3BCDC09F" w14:textId="33C3FE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3CBA49E8" w:rsidR="009D1E31" w:rsidRDefault="0032285F">
      <w:pPr>
        <w:pStyle w:val="Heading1"/>
        <w:numPr>
          <w:ilvl w:val="0"/>
          <w:numId w:val="6"/>
        </w:numPr>
        <w:rPr>
          <w:lang w:val="en-AU"/>
        </w:rPr>
      </w:pPr>
      <w:bookmarkStart w:id="34" w:name="_Toc431207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bookmarkEnd w:id="34"/>
      <w:r w:rsidR="0088395E">
        <w:rPr>
          <w:lang w:val="en-AU"/>
        </w:rPr>
        <w:t>Gannawarra Shire</w:t>
      </w:r>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1197D08" w:rsidR="009D1E31" w:rsidRPr="00AB2598" w:rsidRDefault="009249AF" w:rsidP="0018584B">
      <w:pPr>
        <w:spacing w:before="240" w:line="276" w:lineRule="auto"/>
        <w:jc w:val="both"/>
        <w:rPr>
          <w:lang w:val="en-AU"/>
        </w:rPr>
      </w:pPr>
      <w:r w:rsidRPr="00CC3782">
        <w:rPr>
          <w:noProof/>
        </w:rPr>
        <w:drawing>
          <wp:anchor distT="0" distB="0" distL="114300" distR="114300" simplePos="0" relativeHeight="251658242" behindDoc="0" locked="0" layoutInCell="1" allowOverlap="1" wp14:anchorId="34E764C8" wp14:editId="5FFAFE41">
            <wp:simplePos x="0" y="0"/>
            <wp:positionH relativeFrom="margin">
              <wp:align>left</wp:align>
            </wp:positionH>
            <wp:positionV relativeFrom="paragraph">
              <wp:posOffset>753745</wp:posOffset>
            </wp:positionV>
            <wp:extent cx="6638925" cy="40424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38925" cy="4042410"/>
                    </a:xfrm>
                    <a:prstGeom prst="rect">
                      <a:avLst/>
                    </a:prstGeom>
                  </pic:spPr>
                </pic:pic>
              </a:graphicData>
            </a:graphic>
            <wp14:sizeRelH relativeFrom="margin">
              <wp14:pctWidth>0</wp14:pctWidth>
            </wp14:sizeRelH>
            <wp14:sizeRelV relativeFrom="margin">
              <wp14:pctHeight>0</wp14:pctHeight>
            </wp14:sizeRelV>
          </wp:anchor>
        </w:drawing>
      </w:r>
      <w:r w:rsidR="00CC3782">
        <w:rPr>
          <w:noProof/>
        </w:rPr>
        <w:drawing>
          <wp:anchor distT="0" distB="0" distL="114300" distR="114300" simplePos="0" relativeHeight="251658243" behindDoc="0" locked="0" layoutInCell="1" allowOverlap="1" wp14:anchorId="30AFA142" wp14:editId="07894642">
            <wp:simplePos x="0" y="0"/>
            <wp:positionH relativeFrom="column">
              <wp:posOffset>243840</wp:posOffset>
            </wp:positionH>
            <wp:positionV relativeFrom="paragraph">
              <wp:posOffset>811530</wp:posOffset>
            </wp:positionV>
            <wp:extent cx="2009775" cy="150495"/>
            <wp:effectExtent l="0" t="0" r="9525"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009775" cy="150495"/>
                    </a:xfrm>
                    <a:prstGeom prst="rect">
                      <a:avLst/>
                    </a:prstGeom>
                  </pic:spPr>
                </pic:pic>
              </a:graphicData>
            </a:graphic>
          </wp:anchor>
        </w:drawing>
      </w:r>
      <w:r w:rsidR="00CC3782">
        <w:rPr>
          <w:noProof/>
        </w:rPr>
        <w:drawing>
          <wp:anchor distT="0" distB="0" distL="114300" distR="114300" simplePos="0" relativeHeight="251658241" behindDoc="1" locked="0" layoutInCell="1" allowOverlap="1" wp14:anchorId="43FA92FB" wp14:editId="3BDFC070">
            <wp:simplePos x="0" y="0"/>
            <wp:positionH relativeFrom="column">
              <wp:posOffset>6885305</wp:posOffset>
            </wp:positionH>
            <wp:positionV relativeFrom="paragraph">
              <wp:posOffset>801370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the </w:t>
      </w:r>
      <w:r w:rsidR="0088395E">
        <w:rPr>
          <w:lang w:val="en-AU"/>
        </w:rPr>
        <w:t>Gan</w:t>
      </w:r>
      <w:r w:rsidR="0021458D">
        <w:rPr>
          <w:lang w:val="en-AU"/>
        </w:rPr>
        <w:t>n</w:t>
      </w:r>
      <w:r w:rsidR="0088395E">
        <w:rPr>
          <w:lang w:val="en-AU"/>
        </w:rPr>
        <w:t>awarra</w:t>
      </w:r>
      <w:r w:rsidR="009D1E31" w:rsidRPr="00462E4A">
        <w:rPr>
          <w:lang w:val="en-AU"/>
        </w:rPr>
        <w:t xml:space="preserve"> 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27602577" w14:textId="2DB62E43" w:rsidR="009D1E31" w:rsidRDefault="009D1E31" w:rsidP="001951A6">
      <w:pPr>
        <w:rPr>
          <w:lang w:val="en-US"/>
        </w:rPr>
      </w:pPr>
    </w:p>
    <w:p w14:paraId="3B82D037" w14:textId="214087E7" w:rsidR="009D1E31" w:rsidRDefault="009D1E31" w:rsidP="009D1E31">
      <w:pPr>
        <w:rPr>
          <w:lang w:val="en-US"/>
        </w:rPr>
        <w:sectPr w:rsidR="009D1E31"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312072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312072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312072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18A019C1" w:rsidR="009A6B51" w:rsidRDefault="009A6B51" w:rsidP="009A6B51">
      <w:pPr>
        <w:rPr>
          <w:b/>
          <w:bCs/>
          <w:lang w:val="en-US"/>
        </w:rPr>
      </w:pPr>
      <w:r>
        <w:rPr>
          <w:b/>
          <w:bCs/>
          <w:lang w:val="en-US"/>
        </w:rPr>
        <w:t xml:space="preserve">Key demographic </w:t>
      </w:r>
      <w:r w:rsidR="00F403C7">
        <w:rPr>
          <w:b/>
          <w:bCs/>
          <w:lang w:val="en-US"/>
        </w:rPr>
        <w:t xml:space="preserve">and geographic </w:t>
      </w:r>
      <w:r>
        <w:rPr>
          <w:b/>
          <w:bCs/>
          <w:lang w:val="en-US"/>
        </w:rPr>
        <w:t>trends that influence demand for kindergarten</w:t>
      </w:r>
    </w:p>
    <w:p w14:paraId="53011C5E" w14:textId="3C4B3159" w:rsidR="00F403C7" w:rsidRPr="00F403C7" w:rsidRDefault="00F403C7" w:rsidP="00F403C7">
      <w:pPr>
        <w:rPr>
          <w:lang w:val="en-US"/>
        </w:rPr>
      </w:pPr>
      <w:r w:rsidRPr="00F403C7">
        <w:rPr>
          <w:lang w:val="en-US"/>
        </w:rPr>
        <w:t xml:space="preserve">Gannawarra Shire is located beside the Murray River, in the Mallee region of Victoria. The shire covers an area of 3732 square </w:t>
      </w:r>
      <w:proofErr w:type="spellStart"/>
      <w:r w:rsidRPr="00F403C7">
        <w:rPr>
          <w:lang w:val="en-US"/>
        </w:rPr>
        <w:t>kilometres</w:t>
      </w:r>
      <w:proofErr w:type="spellEnd"/>
      <w:r w:rsidRPr="00F403C7">
        <w:rPr>
          <w:lang w:val="en-US"/>
        </w:rPr>
        <w:t xml:space="preserve"> and is three hours’ drive from Melbourne. The major regional </w:t>
      </w:r>
      <w:proofErr w:type="spellStart"/>
      <w:r w:rsidRPr="00F403C7">
        <w:rPr>
          <w:lang w:val="en-US"/>
        </w:rPr>
        <w:t>centres</w:t>
      </w:r>
      <w:proofErr w:type="spellEnd"/>
      <w:r w:rsidRPr="00F403C7">
        <w:rPr>
          <w:lang w:val="en-US"/>
        </w:rPr>
        <w:t xml:space="preserve"> of Bendigo, Echuca and Swan Hill are between 40 minutes and 1 hour and 20 minutes away by road.</w:t>
      </w:r>
    </w:p>
    <w:p w14:paraId="6CAA2653" w14:textId="77777777" w:rsidR="00F403C7" w:rsidRPr="00F403C7" w:rsidRDefault="00F403C7" w:rsidP="00F403C7">
      <w:pPr>
        <w:rPr>
          <w:lang w:val="en-US"/>
        </w:rPr>
      </w:pPr>
      <w:r w:rsidRPr="00F403C7">
        <w:rPr>
          <w:lang w:val="en-US"/>
        </w:rPr>
        <w:t xml:space="preserve">Gannawarra Shire is a diverse agricultural region. Its economic base is primarily agriculture, with some important concentrations of manufacturing.  Agricultural activities include cropping, dairying, grazing, </w:t>
      </w:r>
      <w:proofErr w:type="gramStart"/>
      <w:r w:rsidRPr="00F403C7">
        <w:rPr>
          <w:lang w:val="en-US"/>
        </w:rPr>
        <w:t>horticulture</w:t>
      </w:r>
      <w:proofErr w:type="gramEnd"/>
      <w:r w:rsidRPr="00F403C7">
        <w:rPr>
          <w:lang w:val="en-US"/>
        </w:rPr>
        <w:t xml:space="preserve"> and viticulture. The main industries include agriculture, and dairy product manufacturing. </w:t>
      </w:r>
    </w:p>
    <w:p w14:paraId="568D38BC" w14:textId="77777777" w:rsidR="00F403C7" w:rsidRPr="00F403C7" w:rsidRDefault="00F403C7" w:rsidP="00F403C7">
      <w:pPr>
        <w:rPr>
          <w:lang w:val="en-US"/>
        </w:rPr>
      </w:pPr>
      <w:r w:rsidRPr="00F403C7">
        <w:rPr>
          <w:lang w:val="en-US"/>
        </w:rPr>
        <w:t>The 2016 census data shows the following data for Gannawarra:</w:t>
      </w:r>
    </w:p>
    <w:p w14:paraId="02C6646F" w14:textId="77777777" w:rsidR="00F403C7" w:rsidRPr="00F403C7" w:rsidRDefault="00F403C7" w:rsidP="00F403C7">
      <w:pPr>
        <w:ind w:left="720"/>
        <w:rPr>
          <w:lang w:val="en-US"/>
        </w:rPr>
      </w:pPr>
      <w:r w:rsidRPr="00F403C7">
        <w:rPr>
          <w:lang w:val="en-US"/>
        </w:rPr>
        <w:t>- Population of 10563 people and is an ageing community</w:t>
      </w:r>
    </w:p>
    <w:p w14:paraId="1007AB87" w14:textId="77777777" w:rsidR="00F403C7" w:rsidRPr="00F403C7" w:rsidRDefault="00F403C7" w:rsidP="00F403C7">
      <w:pPr>
        <w:ind w:left="720"/>
        <w:rPr>
          <w:lang w:val="en-US"/>
        </w:rPr>
      </w:pPr>
      <w:r w:rsidRPr="00F403C7">
        <w:rPr>
          <w:lang w:val="en-US"/>
        </w:rPr>
        <w:t>- children aged 0 - 9 years - 1160</w:t>
      </w:r>
    </w:p>
    <w:p w14:paraId="114C0C2D" w14:textId="77777777" w:rsidR="00F403C7" w:rsidRPr="00F403C7" w:rsidRDefault="00F403C7" w:rsidP="00F403C7">
      <w:pPr>
        <w:ind w:left="720"/>
        <w:rPr>
          <w:lang w:val="en-US"/>
        </w:rPr>
      </w:pPr>
      <w:r w:rsidRPr="00F403C7">
        <w:rPr>
          <w:lang w:val="en-US"/>
        </w:rPr>
        <w:t>- median total income $ 36,970</w:t>
      </w:r>
    </w:p>
    <w:p w14:paraId="2D7BD252" w14:textId="77777777" w:rsidR="00F403C7" w:rsidRPr="00F403C7" w:rsidRDefault="00F403C7" w:rsidP="00F403C7">
      <w:pPr>
        <w:ind w:left="720"/>
        <w:rPr>
          <w:lang w:val="en-US"/>
        </w:rPr>
      </w:pPr>
      <w:r w:rsidRPr="00F403C7">
        <w:rPr>
          <w:lang w:val="en-US"/>
        </w:rPr>
        <w:t>- average monthly rental $ 651</w:t>
      </w:r>
    </w:p>
    <w:p w14:paraId="02406192" w14:textId="77777777" w:rsidR="00F403C7" w:rsidRPr="00F403C7" w:rsidRDefault="00F403C7" w:rsidP="00F403C7">
      <w:pPr>
        <w:ind w:left="720"/>
        <w:rPr>
          <w:lang w:val="en-US"/>
        </w:rPr>
      </w:pPr>
      <w:r w:rsidRPr="00F403C7">
        <w:rPr>
          <w:lang w:val="en-US"/>
        </w:rPr>
        <w:t>- average monthly mortgage $1116</w:t>
      </w:r>
    </w:p>
    <w:p w14:paraId="7AEBBFFA" w14:textId="77777777" w:rsidR="00F403C7" w:rsidRPr="00F403C7" w:rsidRDefault="00F403C7" w:rsidP="00F403C7">
      <w:pPr>
        <w:ind w:left="720"/>
        <w:rPr>
          <w:lang w:val="en-US"/>
        </w:rPr>
      </w:pPr>
      <w:r w:rsidRPr="00F403C7">
        <w:rPr>
          <w:lang w:val="en-US"/>
        </w:rPr>
        <w:t>- completed school at year 10 or below 44.8%of the population</w:t>
      </w:r>
    </w:p>
    <w:p w14:paraId="4130E4E4" w14:textId="77777777" w:rsidR="00F403C7" w:rsidRPr="00F403C7" w:rsidRDefault="00F403C7" w:rsidP="00F403C7">
      <w:pPr>
        <w:ind w:left="720"/>
        <w:rPr>
          <w:lang w:val="en-US"/>
        </w:rPr>
      </w:pPr>
      <w:r w:rsidRPr="00F403C7">
        <w:rPr>
          <w:lang w:val="en-US"/>
        </w:rPr>
        <w:t>- 2011 SEIFA score for Gannawarra Shire Council is 940 and is ranked 13 out of 79 councils within Victoria.</w:t>
      </w:r>
    </w:p>
    <w:p w14:paraId="57F77BE6" w14:textId="77777777" w:rsidR="00F403C7" w:rsidRPr="00F403C7" w:rsidRDefault="00F403C7" w:rsidP="00F403C7">
      <w:pPr>
        <w:rPr>
          <w:lang w:val="en-US"/>
        </w:rPr>
      </w:pPr>
      <w:r w:rsidRPr="00F403C7">
        <w:rPr>
          <w:lang w:val="en-US"/>
        </w:rPr>
        <w:t xml:space="preserve">Gannawarra Shire has no public transport within the shire, </w:t>
      </w:r>
      <w:proofErr w:type="spellStart"/>
      <w:r w:rsidRPr="00F403C7">
        <w:rPr>
          <w:lang w:val="en-US"/>
        </w:rPr>
        <w:t>Kerang</w:t>
      </w:r>
      <w:proofErr w:type="spellEnd"/>
      <w:r w:rsidRPr="00F403C7">
        <w:rPr>
          <w:lang w:val="en-US"/>
        </w:rPr>
        <w:t xml:space="preserve"> has 1 taxi which provides service to this township only, and </w:t>
      </w:r>
      <w:proofErr w:type="spellStart"/>
      <w:r w:rsidRPr="00F403C7">
        <w:rPr>
          <w:lang w:val="en-US"/>
        </w:rPr>
        <w:t>Cohuna</w:t>
      </w:r>
      <w:proofErr w:type="spellEnd"/>
      <w:r w:rsidRPr="00F403C7">
        <w:rPr>
          <w:lang w:val="en-US"/>
        </w:rPr>
        <w:t xml:space="preserve"> has 1 taxi but provides limited service to this community, only operating select hours.</w:t>
      </w:r>
    </w:p>
    <w:p w14:paraId="4C590171" w14:textId="77777777" w:rsidR="00F403C7" w:rsidRPr="00F403C7" w:rsidRDefault="00F403C7" w:rsidP="00F403C7">
      <w:pPr>
        <w:rPr>
          <w:lang w:val="en-US"/>
        </w:rPr>
      </w:pPr>
      <w:r w:rsidRPr="00F403C7">
        <w:rPr>
          <w:lang w:val="en-US"/>
        </w:rPr>
        <w:t xml:space="preserve">Gannawarra Shire currently provide all the education and care services within the shire, consisting of 1 FDC service, 1 LDC service and 4 preschool services. For families to access alternate services outside of the LGA, they would be required to travel from between 70 and 90 kms depending on where they reside in the community.  </w:t>
      </w:r>
    </w:p>
    <w:p w14:paraId="0D99328E" w14:textId="77777777" w:rsidR="00F403C7" w:rsidRPr="00F403C7" w:rsidRDefault="00F403C7" w:rsidP="00F403C7">
      <w:pPr>
        <w:rPr>
          <w:lang w:val="en-US"/>
        </w:rPr>
      </w:pPr>
      <w:r w:rsidRPr="00F403C7">
        <w:rPr>
          <w:lang w:val="en-US"/>
        </w:rPr>
        <w:t>Birth notifications for Gannawarra Shire for the past three years have been:</w:t>
      </w:r>
    </w:p>
    <w:tbl>
      <w:tblPr>
        <w:tblStyle w:val="TableGrid"/>
        <w:tblW w:w="0" w:type="auto"/>
        <w:tblLook w:val="04A0" w:firstRow="1" w:lastRow="0" w:firstColumn="1" w:lastColumn="0" w:noHBand="0" w:noVBand="1"/>
      </w:tblPr>
      <w:tblGrid>
        <w:gridCol w:w="2405"/>
        <w:gridCol w:w="2405"/>
        <w:gridCol w:w="2406"/>
        <w:gridCol w:w="2406"/>
      </w:tblGrid>
      <w:tr w:rsidR="00F403C7" w:rsidRPr="00F403C7" w14:paraId="3FF5AB42" w14:textId="77777777" w:rsidTr="00F40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77A293" w14:textId="77777777" w:rsidR="00F403C7" w:rsidRPr="00F403C7" w:rsidRDefault="00F403C7" w:rsidP="00F11FC7">
            <w:pPr>
              <w:rPr>
                <w:lang w:val="en-US"/>
              </w:rPr>
            </w:pPr>
            <w:r w:rsidRPr="00F403C7">
              <w:rPr>
                <w:lang w:val="en-US"/>
              </w:rPr>
              <w:t>2017/2018</w:t>
            </w:r>
          </w:p>
        </w:tc>
        <w:tc>
          <w:tcPr>
            <w:tcW w:w="2405" w:type="dxa"/>
          </w:tcPr>
          <w:p w14:paraId="06A49495" w14:textId="77777777" w:rsidR="00F403C7" w:rsidRPr="00F403C7" w:rsidRDefault="00F403C7" w:rsidP="00F11FC7">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2018/2019</w:t>
            </w:r>
          </w:p>
        </w:tc>
        <w:tc>
          <w:tcPr>
            <w:tcW w:w="2406" w:type="dxa"/>
          </w:tcPr>
          <w:p w14:paraId="72E4CDED" w14:textId="77777777" w:rsidR="00F403C7" w:rsidRPr="00F403C7" w:rsidRDefault="00F403C7" w:rsidP="00F11FC7">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2019/2020</w:t>
            </w:r>
          </w:p>
        </w:tc>
        <w:tc>
          <w:tcPr>
            <w:tcW w:w="2406" w:type="dxa"/>
          </w:tcPr>
          <w:p w14:paraId="4EBCE6F9" w14:textId="77777777" w:rsidR="00F403C7" w:rsidRPr="00F403C7" w:rsidRDefault="00F403C7" w:rsidP="00F11FC7">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2020/ 2021</w:t>
            </w:r>
          </w:p>
        </w:tc>
      </w:tr>
      <w:tr w:rsidR="00F403C7" w:rsidRPr="00F403C7" w14:paraId="615BA962" w14:textId="77777777" w:rsidTr="00F403C7">
        <w:tc>
          <w:tcPr>
            <w:cnfStyle w:val="001000000000" w:firstRow="0" w:lastRow="0" w:firstColumn="1" w:lastColumn="0" w:oddVBand="0" w:evenVBand="0" w:oddHBand="0" w:evenHBand="0" w:firstRowFirstColumn="0" w:firstRowLastColumn="0" w:lastRowFirstColumn="0" w:lastRowLastColumn="0"/>
            <w:tcW w:w="2405" w:type="dxa"/>
          </w:tcPr>
          <w:p w14:paraId="4EB7E3C9" w14:textId="77777777" w:rsidR="00F403C7" w:rsidRPr="00F403C7" w:rsidRDefault="00F403C7" w:rsidP="00F11FC7">
            <w:pPr>
              <w:rPr>
                <w:lang w:val="en-US"/>
              </w:rPr>
            </w:pPr>
            <w:r w:rsidRPr="00F403C7">
              <w:rPr>
                <w:lang w:val="en-US"/>
              </w:rPr>
              <w:t>97</w:t>
            </w:r>
          </w:p>
        </w:tc>
        <w:tc>
          <w:tcPr>
            <w:tcW w:w="2405" w:type="dxa"/>
          </w:tcPr>
          <w:p w14:paraId="7FAA6391" w14:textId="77777777" w:rsidR="00F403C7" w:rsidRPr="00F403C7" w:rsidRDefault="00F403C7" w:rsidP="00F11FC7">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106</w:t>
            </w:r>
          </w:p>
        </w:tc>
        <w:tc>
          <w:tcPr>
            <w:tcW w:w="2406" w:type="dxa"/>
          </w:tcPr>
          <w:p w14:paraId="46BAB1CE" w14:textId="77777777" w:rsidR="00F403C7" w:rsidRPr="00F403C7" w:rsidRDefault="00F403C7" w:rsidP="00F11FC7">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79</w:t>
            </w:r>
          </w:p>
        </w:tc>
        <w:tc>
          <w:tcPr>
            <w:tcW w:w="2406" w:type="dxa"/>
          </w:tcPr>
          <w:p w14:paraId="0343F6B1" w14:textId="77777777" w:rsidR="00F403C7" w:rsidRPr="00F403C7" w:rsidRDefault="00F403C7" w:rsidP="00F11FC7">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50 for the first 6 months of this financial year.</w:t>
            </w:r>
          </w:p>
        </w:tc>
      </w:tr>
    </w:tbl>
    <w:p w14:paraId="40E8EE6E" w14:textId="77777777" w:rsidR="00F403C7" w:rsidRDefault="00F403C7" w:rsidP="00F403C7">
      <w:pPr>
        <w:rPr>
          <w:lang w:val="en-US"/>
        </w:rPr>
      </w:pPr>
    </w:p>
    <w:p w14:paraId="4EA2F94F" w14:textId="77777777" w:rsidR="00F403C7" w:rsidRDefault="00F403C7" w:rsidP="00F403C7">
      <w:pPr>
        <w:rPr>
          <w:lang w:val="en-US"/>
        </w:rPr>
      </w:pPr>
    </w:p>
    <w:p w14:paraId="58120B52" w14:textId="0795C5D2" w:rsidR="00F403C7" w:rsidRPr="00F403C7" w:rsidRDefault="00F403C7" w:rsidP="00F403C7">
      <w:pPr>
        <w:rPr>
          <w:lang w:val="en-US"/>
        </w:rPr>
      </w:pPr>
      <w:r w:rsidRPr="00F403C7">
        <w:rPr>
          <w:lang w:val="en-US"/>
        </w:rPr>
        <w:lastRenderedPageBreak/>
        <w:t xml:space="preserve"> </w:t>
      </w:r>
      <w:r>
        <w:rPr>
          <w:lang w:val="en-US"/>
        </w:rPr>
        <w:t>Four</w:t>
      </w:r>
      <w:r w:rsidRPr="00F403C7">
        <w:rPr>
          <w:lang w:val="en-US"/>
        </w:rPr>
        <w:t xml:space="preserve">-year-old Kindergarten enrolment numbers for </w:t>
      </w:r>
      <w:proofErr w:type="gramStart"/>
      <w:r w:rsidRPr="00F403C7">
        <w:rPr>
          <w:lang w:val="en-US"/>
        </w:rPr>
        <w:t>all of</w:t>
      </w:r>
      <w:proofErr w:type="gramEnd"/>
      <w:r w:rsidRPr="00F403C7">
        <w:rPr>
          <w:lang w:val="en-US"/>
        </w:rPr>
        <w:t xml:space="preserve"> Gannawarra Shire for past years:</w:t>
      </w:r>
    </w:p>
    <w:tbl>
      <w:tblPr>
        <w:tblStyle w:val="TableGrid"/>
        <w:tblW w:w="0" w:type="auto"/>
        <w:tblLook w:val="04A0" w:firstRow="1" w:lastRow="0" w:firstColumn="1" w:lastColumn="0" w:noHBand="0" w:noVBand="1"/>
      </w:tblPr>
      <w:tblGrid>
        <w:gridCol w:w="2405"/>
        <w:gridCol w:w="2405"/>
        <w:gridCol w:w="2406"/>
        <w:gridCol w:w="2406"/>
      </w:tblGrid>
      <w:tr w:rsidR="00F403C7" w:rsidRPr="00F403C7" w14:paraId="6939EBB9" w14:textId="77777777" w:rsidTr="00F40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AC20DA" w14:textId="77777777" w:rsidR="00F403C7" w:rsidRPr="00F403C7" w:rsidRDefault="00F403C7" w:rsidP="00AB238E">
            <w:pPr>
              <w:rPr>
                <w:lang w:val="en-US"/>
              </w:rPr>
            </w:pPr>
            <w:r w:rsidRPr="00F403C7">
              <w:rPr>
                <w:lang w:val="en-US"/>
              </w:rPr>
              <w:t>2018</w:t>
            </w:r>
          </w:p>
        </w:tc>
        <w:tc>
          <w:tcPr>
            <w:tcW w:w="2405" w:type="dxa"/>
          </w:tcPr>
          <w:p w14:paraId="577518D2" w14:textId="77777777" w:rsidR="00F403C7" w:rsidRPr="00F403C7" w:rsidRDefault="00F403C7" w:rsidP="00AB238E">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2019</w:t>
            </w:r>
          </w:p>
        </w:tc>
        <w:tc>
          <w:tcPr>
            <w:tcW w:w="2406" w:type="dxa"/>
          </w:tcPr>
          <w:p w14:paraId="42461106" w14:textId="77777777" w:rsidR="00F403C7" w:rsidRPr="00F403C7" w:rsidRDefault="00F403C7" w:rsidP="00AB238E">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2020</w:t>
            </w:r>
          </w:p>
        </w:tc>
        <w:tc>
          <w:tcPr>
            <w:tcW w:w="2406" w:type="dxa"/>
          </w:tcPr>
          <w:p w14:paraId="1507D9C4" w14:textId="77777777" w:rsidR="00F403C7" w:rsidRPr="00F403C7" w:rsidRDefault="00F403C7" w:rsidP="00AB238E">
            <w:pPr>
              <w:cnfStyle w:val="100000000000" w:firstRow="1" w:lastRow="0" w:firstColumn="0" w:lastColumn="0" w:oddVBand="0" w:evenVBand="0" w:oddHBand="0" w:evenHBand="0" w:firstRowFirstColumn="0" w:firstRowLastColumn="0" w:lastRowFirstColumn="0" w:lastRowLastColumn="0"/>
              <w:rPr>
                <w:lang w:val="en-US"/>
              </w:rPr>
            </w:pPr>
            <w:r w:rsidRPr="00F403C7">
              <w:rPr>
                <w:lang w:val="en-US"/>
              </w:rPr>
              <w:t>2021</w:t>
            </w:r>
          </w:p>
        </w:tc>
      </w:tr>
      <w:tr w:rsidR="00F403C7" w:rsidRPr="00F403C7" w14:paraId="2837C015" w14:textId="77777777" w:rsidTr="00F403C7">
        <w:tc>
          <w:tcPr>
            <w:cnfStyle w:val="001000000000" w:firstRow="0" w:lastRow="0" w:firstColumn="1" w:lastColumn="0" w:oddVBand="0" w:evenVBand="0" w:oddHBand="0" w:evenHBand="0" w:firstRowFirstColumn="0" w:firstRowLastColumn="0" w:lastRowFirstColumn="0" w:lastRowLastColumn="0"/>
            <w:tcW w:w="2405" w:type="dxa"/>
          </w:tcPr>
          <w:p w14:paraId="6E1508E6" w14:textId="77777777" w:rsidR="00F403C7" w:rsidRPr="00F403C7" w:rsidRDefault="00F403C7" w:rsidP="00AB238E">
            <w:pPr>
              <w:rPr>
                <w:lang w:val="en-US"/>
              </w:rPr>
            </w:pPr>
            <w:r w:rsidRPr="00F403C7">
              <w:rPr>
                <w:lang w:val="en-US"/>
              </w:rPr>
              <w:t>104</w:t>
            </w:r>
          </w:p>
        </w:tc>
        <w:tc>
          <w:tcPr>
            <w:tcW w:w="2405" w:type="dxa"/>
          </w:tcPr>
          <w:p w14:paraId="38034096" w14:textId="77777777" w:rsidR="00F403C7" w:rsidRPr="00F403C7" w:rsidRDefault="00F403C7" w:rsidP="00AB238E">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123</w:t>
            </w:r>
          </w:p>
        </w:tc>
        <w:tc>
          <w:tcPr>
            <w:tcW w:w="2406" w:type="dxa"/>
          </w:tcPr>
          <w:p w14:paraId="6FD19D05" w14:textId="77777777" w:rsidR="00F403C7" w:rsidRPr="00F403C7" w:rsidRDefault="00F403C7" w:rsidP="00AB238E">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143</w:t>
            </w:r>
          </w:p>
        </w:tc>
        <w:tc>
          <w:tcPr>
            <w:tcW w:w="2406" w:type="dxa"/>
          </w:tcPr>
          <w:p w14:paraId="5781C38C" w14:textId="77777777" w:rsidR="00F403C7" w:rsidRPr="00F403C7" w:rsidRDefault="00F403C7" w:rsidP="00AB238E">
            <w:pPr>
              <w:cnfStyle w:val="000000000000" w:firstRow="0" w:lastRow="0" w:firstColumn="0" w:lastColumn="0" w:oddVBand="0" w:evenVBand="0" w:oddHBand="0" w:evenHBand="0" w:firstRowFirstColumn="0" w:firstRowLastColumn="0" w:lastRowFirstColumn="0" w:lastRowLastColumn="0"/>
              <w:rPr>
                <w:lang w:val="en-US"/>
              </w:rPr>
            </w:pPr>
            <w:r w:rsidRPr="00F403C7">
              <w:rPr>
                <w:lang w:val="en-US"/>
              </w:rPr>
              <w:t>118 with enrolments still coming in</w:t>
            </w:r>
          </w:p>
        </w:tc>
      </w:tr>
    </w:tbl>
    <w:p w14:paraId="3C3FE80A" w14:textId="77777777" w:rsidR="00D7126F" w:rsidRPr="00476B31" w:rsidRDefault="00D7126F"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17C3AACE" w14:textId="77777777" w:rsidR="00F403C7" w:rsidRPr="00F403C7" w:rsidRDefault="00F403C7" w:rsidP="00F403C7">
      <w:pPr>
        <w:rPr>
          <w:b/>
          <w:bCs/>
          <w:lang w:val="en-US"/>
        </w:rPr>
      </w:pPr>
      <w:proofErr w:type="spellStart"/>
      <w:r w:rsidRPr="00F403C7">
        <w:rPr>
          <w:b/>
          <w:bCs/>
          <w:lang w:val="en-US"/>
        </w:rPr>
        <w:t>Cohuna</w:t>
      </w:r>
      <w:proofErr w:type="spellEnd"/>
    </w:p>
    <w:p w14:paraId="487C5DC1" w14:textId="2EFA20A4" w:rsidR="00F403C7" w:rsidRPr="00F403C7" w:rsidRDefault="00F403C7" w:rsidP="00F403C7">
      <w:pPr>
        <w:rPr>
          <w:lang w:val="en-US"/>
        </w:rPr>
      </w:pPr>
      <w:proofErr w:type="spellStart"/>
      <w:r w:rsidRPr="00F403C7">
        <w:rPr>
          <w:lang w:val="en-US"/>
        </w:rPr>
        <w:t>Cohuna</w:t>
      </w:r>
      <w:proofErr w:type="spellEnd"/>
      <w:r w:rsidRPr="00F403C7">
        <w:rPr>
          <w:lang w:val="en-US"/>
        </w:rPr>
        <w:t xml:space="preserve"> Preschool is an old building that was built in the 1960’s.  The service has 30 approved places.  We have up to 3 educators working in this service – 1 Bachelor trained, and 2 Diploma trained.  At the beginning of 2020 we had 23 four-year-old children enrolled and 12 three-year-old children.</w:t>
      </w:r>
    </w:p>
    <w:p w14:paraId="66258270" w14:textId="7F8792DA" w:rsidR="00F403C7" w:rsidRPr="00F403C7" w:rsidRDefault="00F403C7" w:rsidP="00F403C7">
      <w:pPr>
        <w:rPr>
          <w:lang w:val="en-US"/>
        </w:rPr>
      </w:pPr>
      <w:r w:rsidRPr="00F403C7">
        <w:rPr>
          <w:lang w:val="en-US"/>
        </w:rPr>
        <w:t xml:space="preserve">We currently offer 15 hours of </w:t>
      </w:r>
      <w:r>
        <w:rPr>
          <w:lang w:val="en-US"/>
        </w:rPr>
        <w:t>four-year-old</w:t>
      </w:r>
      <w:r w:rsidRPr="00F403C7">
        <w:rPr>
          <w:lang w:val="en-US"/>
        </w:rPr>
        <w:t xml:space="preserve"> kindergarten over 3 days (Monday, </w:t>
      </w:r>
      <w:proofErr w:type="gramStart"/>
      <w:r w:rsidRPr="00F403C7">
        <w:rPr>
          <w:lang w:val="en-US"/>
        </w:rPr>
        <w:t>Wednesday</w:t>
      </w:r>
      <w:proofErr w:type="gramEnd"/>
      <w:r w:rsidRPr="00F403C7">
        <w:rPr>
          <w:lang w:val="en-US"/>
        </w:rPr>
        <w:t xml:space="preserve"> and Thursday) and </w:t>
      </w:r>
      <w:r>
        <w:rPr>
          <w:lang w:val="en-US"/>
        </w:rPr>
        <w:t>three-year-old</w:t>
      </w:r>
      <w:r w:rsidRPr="00F403C7">
        <w:rPr>
          <w:lang w:val="en-US"/>
        </w:rPr>
        <w:t xml:space="preserve"> kindergarten on a Tuesday for 3 hours a week.  Our numbers in both groups vary and some years we have offered a mixed group of three and four-year-old children over 4 days.</w:t>
      </w:r>
    </w:p>
    <w:p w14:paraId="4809EDE9" w14:textId="77777777" w:rsidR="00F403C7" w:rsidRPr="00F403C7" w:rsidRDefault="00F403C7" w:rsidP="00F403C7">
      <w:pPr>
        <w:rPr>
          <w:lang w:val="en-US"/>
        </w:rPr>
      </w:pPr>
      <w:r w:rsidRPr="00F403C7">
        <w:rPr>
          <w:lang w:val="en-US"/>
        </w:rPr>
        <w:t xml:space="preserve">Families in </w:t>
      </w:r>
      <w:proofErr w:type="spellStart"/>
      <w:r w:rsidRPr="00F403C7">
        <w:rPr>
          <w:lang w:val="en-US"/>
        </w:rPr>
        <w:t>Cohuna</w:t>
      </w:r>
      <w:proofErr w:type="spellEnd"/>
      <w:r w:rsidRPr="00F403C7">
        <w:rPr>
          <w:lang w:val="en-US"/>
        </w:rPr>
        <w:t xml:space="preserve"> have an option of attending kindergarten either in </w:t>
      </w:r>
      <w:proofErr w:type="spellStart"/>
      <w:r w:rsidRPr="00F403C7">
        <w:rPr>
          <w:lang w:val="en-US"/>
        </w:rPr>
        <w:t>Cohuna</w:t>
      </w:r>
      <w:proofErr w:type="spellEnd"/>
      <w:r w:rsidRPr="00F403C7">
        <w:rPr>
          <w:lang w:val="en-US"/>
        </w:rPr>
        <w:t xml:space="preserve"> or </w:t>
      </w:r>
      <w:proofErr w:type="spellStart"/>
      <w:r w:rsidRPr="00F403C7">
        <w:rPr>
          <w:lang w:val="en-US"/>
        </w:rPr>
        <w:t>Leitchville</w:t>
      </w:r>
      <w:proofErr w:type="spellEnd"/>
      <w:r w:rsidRPr="00F403C7">
        <w:rPr>
          <w:lang w:val="en-US"/>
        </w:rPr>
        <w:t xml:space="preserve"> (16 kms away).</w:t>
      </w:r>
    </w:p>
    <w:p w14:paraId="3FF8DAB6" w14:textId="77777777" w:rsidR="00F403C7" w:rsidRPr="00F403C7" w:rsidRDefault="00F403C7" w:rsidP="00F403C7">
      <w:pPr>
        <w:rPr>
          <w:lang w:val="en-US"/>
        </w:rPr>
      </w:pPr>
      <w:r w:rsidRPr="00F403C7">
        <w:rPr>
          <w:lang w:val="en-US"/>
        </w:rPr>
        <w:t xml:space="preserve">There is no long day care in </w:t>
      </w:r>
      <w:proofErr w:type="spellStart"/>
      <w:r w:rsidRPr="00F403C7">
        <w:rPr>
          <w:lang w:val="en-US"/>
        </w:rPr>
        <w:t>Cohuna</w:t>
      </w:r>
      <w:proofErr w:type="spellEnd"/>
      <w:r w:rsidRPr="00F403C7">
        <w:rPr>
          <w:lang w:val="en-US"/>
        </w:rPr>
        <w:t xml:space="preserve"> and at present there are 5 Family Day Care Educators who work a total of 43 days a fortnight (only 1 educator works full time), with the ratio of 1 to 4 for children under school age this means that only 172 places are available in this community.  With children attending multiple days this leaves a large gap in service provision.  We currently have 15 children on the Family Day Care waitlist wanting a minimum of 43 days of care.</w:t>
      </w:r>
    </w:p>
    <w:p w14:paraId="48EB5481" w14:textId="77777777" w:rsidR="00F403C7" w:rsidRPr="00F403C7" w:rsidRDefault="00F403C7" w:rsidP="00F403C7">
      <w:pPr>
        <w:rPr>
          <w:b/>
          <w:bCs/>
          <w:lang w:val="en-US"/>
        </w:rPr>
      </w:pPr>
      <w:proofErr w:type="spellStart"/>
      <w:r w:rsidRPr="00F403C7">
        <w:rPr>
          <w:b/>
          <w:bCs/>
          <w:lang w:val="en-US"/>
        </w:rPr>
        <w:t>Leitchville</w:t>
      </w:r>
      <w:proofErr w:type="spellEnd"/>
    </w:p>
    <w:p w14:paraId="0715B148" w14:textId="290DB359" w:rsidR="00F403C7" w:rsidRPr="00F403C7" w:rsidRDefault="00F403C7" w:rsidP="00F403C7">
      <w:pPr>
        <w:rPr>
          <w:lang w:val="en-US"/>
        </w:rPr>
      </w:pPr>
      <w:proofErr w:type="spellStart"/>
      <w:r w:rsidRPr="00F403C7">
        <w:rPr>
          <w:lang w:val="en-US"/>
        </w:rPr>
        <w:t>Leitchville</w:t>
      </w:r>
      <w:proofErr w:type="spellEnd"/>
      <w:r w:rsidRPr="00F403C7">
        <w:rPr>
          <w:lang w:val="en-US"/>
        </w:rPr>
        <w:t xml:space="preserve"> Preschool is in a new building (completed in 2019).  The service has 33approved places.  We have 2 educators working in this service, 1 Bachelor trained, and 1 Diploma trained.    At the beginning of 2020 we had 21 four-year-old children enrolled and 15 three-year-old children.  </w:t>
      </w:r>
    </w:p>
    <w:p w14:paraId="663ED785" w14:textId="77777777" w:rsidR="00F403C7" w:rsidRPr="00F403C7" w:rsidRDefault="00F403C7" w:rsidP="00F403C7">
      <w:pPr>
        <w:rPr>
          <w:lang w:val="en-US"/>
        </w:rPr>
      </w:pPr>
      <w:r w:rsidRPr="00F403C7">
        <w:rPr>
          <w:lang w:val="en-US"/>
        </w:rPr>
        <w:t xml:space="preserve">This service has successfully applied for Kindergarten Inclusion Support for the last 5 years as families tend to gravitate to this service if their children require additional support.  This service also provides during term 2 and 3 a Bush Kindergarten program. </w:t>
      </w:r>
    </w:p>
    <w:p w14:paraId="13DEE448" w14:textId="0E241E9E" w:rsidR="00F403C7" w:rsidRPr="00F403C7" w:rsidRDefault="00F403C7" w:rsidP="00F403C7">
      <w:pPr>
        <w:rPr>
          <w:lang w:val="en-US"/>
        </w:rPr>
      </w:pPr>
      <w:r w:rsidRPr="00F403C7">
        <w:rPr>
          <w:lang w:val="en-US"/>
        </w:rPr>
        <w:t xml:space="preserve">We currently offer 15 hours of </w:t>
      </w:r>
      <w:r>
        <w:rPr>
          <w:lang w:val="en-US"/>
        </w:rPr>
        <w:t>four</w:t>
      </w:r>
      <w:r w:rsidRPr="00F403C7">
        <w:rPr>
          <w:lang w:val="en-US"/>
        </w:rPr>
        <w:t xml:space="preserve">-year-old kindergarten over 3 days (Tuesday, </w:t>
      </w:r>
      <w:proofErr w:type="gramStart"/>
      <w:r w:rsidRPr="00F403C7">
        <w:rPr>
          <w:lang w:val="en-US"/>
        </w:rPr>
        <w:t>Thursday</w:t>
      </w:r>
      <w:proofErr w:type="gramEnd"/>
      <w:r w:rsidRPr="00F403C7">
        <w:rPr>
          <w:lang w:val="en-US"/>
        </w:rPr>
        <w:t xml:space="preserve"> and Friday) and </w:t>
      </w:r>
      <w:r>
        <w:rPr>
          <w:lang w:val="en-US"/>
        </w:rPr>
        <w:t>three-year-old</w:t>
      </w:r>
      <w:r w:rsidRPr="00F403C7">
        <w:rPr>
          <w:lang w:val="en-US"/>
        </w:rPr>
        <w:t xml:space="preserve"> kindergarten on a Wednesday for 3 hours a week.  Our numbers in both groups vary and some years we have offered a mixed group of three and four-year-old children over 3 days.</w:t>
      </w:r>
    </w:p>
    <w:p w14:paraId="3681A3A4" w14:textId="76402F60" w:rsidR="00F403C7" w:rsidRPr="00F403C7" w:rsidRDefault="00F403C7" w:rsidP="00F403C7">
      <w:pPr>
        <w:rPr>
          <w:lang w:val="en-US"/>
        </w:rPr>
      </w:pPr>
      <w:r w:rsidRPr="00F403C7">
        <w:rPr>
          <w:lang w:val="en-US"/>
        </w:rPr>
        <w:t xml:space="preserve">There is 1 Family Day Care educator in </w:t>
      </w:r>
      <w:proofErr w:type="spellStart"/>
      <w:r w:rsidRPr="00F403C7">
        <w:rPr>
          <w:lang w:val="en-US"/>
        </w:rPr>
        <w:t>Leitchville</w:t>
      </w:r>
      <w:proofErr w:type="spellEnd"/>
      <w:r w:rsidRPr="00F403C7">
        <w:rPr>
          <w:lang w:val="en-US"/>
        </w:rPr>
        <w:t xml:space="preserve"> who works 4 days a week.</w:t>
      </w:r>
      <w:r>
        <w:rPr>
          <w:lang w:val="en-US"/>
        </w:rPr>
        <w:t xml:space="preserve">  </w:t>
      </w:r>
      <w:r w:rsidRPr="00F403C7">
        <w:rPr>
          <w:lang w:val="en-US"/>
        </w:rPr>
        <w:t>We have families travelling up to 55 kms each way to attend this kindergarten service.</w:t>
      </w:r>
    </w:p>
    <w:p w14:paraId="231D78E4" w14:textId="77777777" w:rsidR="00F403C7" w:rsidRPr="00F403C7" w:rsidRDefault="00F403C7" w:rsidP="00F403C7">
      <w:pPr>
        <w:rPr>
          <w:b/>
          <w:bCs/>
          <w:lang w:val="en-US"/>
        </w:rPr>
      </w:pPr>
      <w:proofErr w:type="spellStart"/>
      <w:r w:rsidRPr="00F403C7">
        <w:rPr>
          <w:b/>
          <w:bCs/>
          <w:lang w:val="en-US"/>
        </w:rPr>
        <w:t>Koondrook</w:t>
      </w:r>
      <w:proofErr w:type="spellEnd"/>
    </w:p>
    <w:p w14:paraId="3CB38CA2" w14:textId="77777777" w:rsidR="00F403C7" w:rsidRPr="00F403C7" w:rsidRDefault="00F403C7" w:rsidP="00F403C7">
      <w:pPr>
        <w:rPr>
          <w:lang w:val="en-US"/>
        </w:rPr>
      </w:pPr>
      <w:proofErr w:type="spellStart"/>
      <w:r w:rsidRPr="00F403C7">
        <w:rPr>
          <w:lang w:val="en-US"/>
        </w:rPr>
        <w:t>Koondrook</w:t>
      </w:r>
      <w:proofErr w:type="spellEnd"/>
      <w:r w:rsidRPr="00F403C7">
        <w:rPr>
          <w:lang w:val="en-US"/>
        </w:rPr>
        <w:t xml:space="preserve"> Preschool is located on the </w:t>
      </w:r>
      <w:proofErr w:type="spellStart"/>
      <w:r w:rsidRPr="00F403C7">
        <w:rPr>
          <w:lang w:val="en-US"/>
        </w:rPr>
        <w:t>Koondrook</w:t>
      </w:r>
      <w:proofErr w:type="spellEnd"/>
      <w:r w:rsidRPr="00F403C7">
        <w:rPr>
          <w:lang w:val="en-US"/>
        </w:rPr>
        <w:t xml:space="preserve"> Primary School and share the building with the school.  The Preschool uses the building for 2 days (Thursday and Friday) and on the Wednesday the teacher </w:t>
      </w:r>
      <w:proofErr w:type="spellStart"/>
      <w:r w:rsidRPr="00F403C7">
        <w:rPr>
          <w:lang w:val="en-US"/>
        </w:rPr>
        <w:t>utilises</w:t>
      </w:r>
      <w:proofErr w:type="spellEnd"/>
      <w:r w:rsidRPr="00F403C7">
        <w:rPr>
          <w:lang w:val="en-US"/>
        </w:rPr>
        <w:t xml:space="preserve"> the office in the preschool building for her non-contact times.  The service has 17 approved places.</w:t>
      </w:r>
    </w:p>
    <w:p w14:paraId="4F26F978" w14:textId="37BFDCC9" w:rsidR="00F403C7" w:rsidRPr="00F403C7" w:rsidRDefault="00F403C7" w:rsidP="00F403C7">
      <w:pPr>
        <w:rPr>
          <w:lang w:val="en-US"/>
        </w:rPr>
      </w:pPr>
      <w:r w:rsidRPr="00F403C7">
        <w:rPr>
          <w:lang w:val="en-US"/>
        </w:rPr>
        <w:t xml:space="preserve">We have 2 Educators working in this service, 1 Bachelor trained, and 1 Diploma trained.  At the beginning of 2020 we had a combined </w:t>
      </w:r>
      <w:r>
        <w:rPr>
          <w:lang w:val="en-US"/>
        </w:rPr>
        <w:t>three</w:t>
      </w:r>
      <w:r w:rsidRPr="00F403C7">
        <w:rPr>
          <w:lang w:val="en-US"/>
        </w:rPr>
        <w:t xml:space="preserve"> and </w:t>
      </w:r>
      <w:r>
        <w:rPr>
          <w:lang w:val="en-US"/>
        </w:rPr>
        <w:t>four-year-old</w:t>
      </w:r>
      <w:r w:rsidRPr="00F403C7">
        <w:rPr>
          <w:lang w:val="en-US"/>
        </w:rPr>
        <w:t xml:space="preserve"> program consisting of 15 four-year-</w:t>
      </w:r>
      <w:r w:rsidRPr="00F403C7">
        <w:rPr>
          <w:lang w:val="en-US"/>
        </w:rPr>
        <w:lastRenderedPageBreak/>
        <w:t>old children enrolled and 4 three-year-old children (split into 2 groups and over 2 days).  This service also provides during term 2 and 3 a Bush Kindergarten program.</w:t>
      </w:r>
    </w:p>
    <w:p w14:paraId="253D4989" w14:textId="77777777" w:rsidR="00F403C7" w:rsidRPr="00F403C7" w:rsidRDefault="00F403C7" w:rsidP="00F403C7">
      <w:pPr>
        <w:rPr>
          <w:lang w:val="en-US"/>
        </w:rPr>
      </w:pPr>
      <w:r w:rsidRPr="00F403C7">
        <w:rPr>
          <w:lang w:val="en-US"/>
        </w:rPr>
        <w:t xml:space="preserve">We are currently in the process of applying for a Building Blocks Grant to install a portable building on the school site, however there are issues around the ownership of the </w:t>
      </w:r>
      <w:proofErr w:type="gramStart"/>
      <w:r w:rsidRPr="00F403C7">
        <w:rPr>
          <w:lang w:val="en-US"/>
        </w:rPr>
        <w:t>land</w:t>
      </w:r>
      <w:proofErr w:type="gramEnd"/>
      <w:r w:rsidRPr="00F403C7">
        <w:rPr>
          <w:lang w:val="en-US"/>
        </w:rPr>
        <w:t xml:space="preserve"> and we are working with our Regional Office to work through this issue, including implications for the delivery of a funded three-year-old program. </w:t>
      </w:r>
    </w:p>
    <w:p w14:paraId="3B3AD78C" w14:textId="77777777" w:rsidR="00F403C7" w:rsidRPr="00F403C7" w:rsidRDefault="00F403C7" w:rsidP="00F403C7">
      <w:pPr>
        <w:rPr>
          <w:lang w:val="en-US"/>
        </w:rPr>
      </w:pPr>
      <w:proofErr w:type="spellStart"/>
      <w:r w:rsidRPr="00F403C7">
        <w:rPr>
          <w:lang w:val="en-US"/>
        </w:rPr>
        <w:t>Koondrook</w:t>
      </w:r>
      <w:proofErr w:type="spellEnd"/>
      <w:r w:rsidRPr="00F403C7">
        <w:rPr>
          <w:lang w:val="en-US"/>
        </w:rPr>
        <w:t xml:space="preserve"> is situated on the Murray River and the bordering town is Barham, which has a kindergarten program and a Long Day Care Service, however we tend to find that some families choose to send their children to </w:t>
      </w:r>
      <w:proofErr w:type="spellStart"/>
      <w:r w:rsidRPr="00F403C7">
        <w:rPr>
          <w:lang w:val="en-US"/>
        </w:rPr>
        <w:t>Koondrook</w:t>
      </w:r>
      <w:proofErr w:type="spellEnd"/>
      <w:r w:rsidRPr="00F403C7">
        <w:rPr>
          <w:lang w:val="en-US"/>
        </w:rPr>
        <w:t xml:space="preserve"> for both Kindergarten and School.</w:t>
      </w:r>
    </w:p>
    <w:p w14:paraId="5B6BFA56" w14:textId="77777777" w:rsidR="00F403C7" w:rsidRPr="00F403C7" w:rsidRDefault="00F403C7" w:rsidP="00F403C7">
      <w:pPr>
        <w:rPr>
          <w:lang w:val="en-US"/>
        </w:rPr>
      </w:pPr>
      <w:r w:rsidRPr="00F403C7">
        <w:rPr>
          <w:lang w:val="en-US"/>
        </w:rPr>
        <w:t xml:space="preserve">A potential issue for this service will be sharing the current facility with the school, only having access for 2 days a week.  Due to the school </w:t>
      </w:r>
      <w:proofErr w:type="spellStart"/>
      <w:r w:rsidRPr="00F403C7">
        <w:rPr>
          <w:lang w:val="en-US"/>
        </w:rPr>
        <w:t>utilising</w:t>
      </w:r>
      <w:proofErr w:type="spellEnd"/>
      <w:r w:rsidRPr="00F403C7">
        <w:rPr>
          <w:lang w:val="en-US"/>
        </w:rPr>
        <w:t xml:space="preserve"> the building during times when kindergarten is not operating.  At this point in time Council is exploring options of models of delivery and other alternatives.</w:t>
      </w:r>
    </w:p>
    <w:p w14:paraId="586FA555" w14:textId="77777777" w:rsidR="00F403C7" w:rsidRPr="00F403C7" w:rsidRDefault="00F403C7" w:rsidP="00F403C7">
      <w:pPr>
        <w:rPr>
          <w:b/>
          <w:bCs/>
          <w:lang w:val="en-US"/>
        </w:rPr>
      </w:pPr>
      <w:proofErr w:type="spellStart"/>
      <w:r w:rsidRPr="00F403C7">
        <w:rPr>
          <w:b/>
          <w:bCs/>
          <w:lang w:val="en-US"/>
        </w:rPr>
        <w:t>Kerang</w:t>
      </w:r>
      <w:proofErr w:type="spellEnd"/>
    </w:p>
    <w:p w14:paraId="4E26A3E4" w14:textId="389328B9" w:rsidR="00F403C7" w:rsidRPr="00F403C7" w:rsidRDefault="00F403C7" w:rsidP="00F403C7">
      <w:pPr>
        <w:rPr>
          <w:lang w:val="en-US"/>
        </w:rPr>
      </w:pPr>
      <w:r w:rsidRPr="00F403C7">
        <w:rPr>
          <w:lang w:val="en-US"/>
        </w:rPr>
        <w:t xml:space="preserve">Kindergarten in </w:t>
      </w:r>
      <w:proofErr w:type="spellStart"/>
      <w:r w:rsidRPr="00F403C7">
        <w:rPr>
          <w:lang w:val="en-US"/>
        </w:rPr>
        <w:t>Kerang</w:t>
      </w:r>
      <w:proofErr w:type="spellEnd"/>
      <w:r w:rsidRPr="00F403C7">
        <w:rPr>
          <w:lang w:val="en-US"/>
        </w:rPr>
        <w:t xml:space="preserve"> operates out of the Gannawarra Shire Children’s Centre which has 96 Approved Places of which the kindergarten room has a capacity of 28.  We also have a </w:t>
      </w:r>
      <w:proofErr w:type="gramStart"/>
      <w:r w:rsidRPr="00F403C7">
        <w:rPr>
          <w:lang w:val="en-US"/>
        </w:rPr>
        <w:t>bab</w:t>
      </w:r>
      <w:r>
        <w:rPr>
          <w:lang w:val="en-US"/>
        </w:rPr>
        <w:t>ies</w:t>
      </w:r>
      <w:proofErr w:type="gramEnd"/>
      <w:r w:rsidRPr="00F403C7">
        <w:rPr>
          <w:lang w:val="en-US"/>
        </w:rPr>
        <w:t xml:space="preserve"> room, toddler room and a 3-5-year-old room.  This is the only LDC service within the Shire.</w:t>
      </w:r>
    </w:p>
    <w:p w14:paraId="3B6A3EE4" w14:textId="77777777" w:rsidR="00F403C7" w:rsidRPr="00F403C7" w:rsidRDefault="00F403C7" w:rsidP="00F403C7">
      <w:pPr>
        <w:rPr>
          <w:lang w:val="en-US"/>
        </w:rPr>
      </w:pPr>
      <w:r w:rsidRPr="00F403C7">
        <w:rPr>
          <w:lang w:val="en-US"/>
        </w:rPr>
        <w:t xml:space="preserve">We currently operate a rotational model, which consists of 3 groups that have up to 14 children per group and operates on a Tuesday, Thursday and Friday and a straight group that has up to 28 children attending on a Monday and Wednesday.  </w:t>
      </w:r>
    </w:p>
    <w:p w14:paraId="75FB7B3B" w14:textId="77777777" w:rsidR="00F403C7" w:rsidRPr="00F403C7" w:rsidRDefault="00F403C7" w:rsidP="00F403C7">
      <w:pPr>
        <w:rPr>
          <w:lang w:val="en-US"/>
        </w:rPr>
      </w:pPr>
      <w:r w:rsidRPr="00F403C7">
        <w:rPr>
          <w:lang w:val="en-US"/>
        </w:rPr>
        <w:t xml:space="preserve">We offer sessional kindergarten within LDC, with the hours of 8.30 am until 4 pm, should children require care outside of these hours then we place them within the LDC rooms.  We offer this form of kindergarten to ensure that families who are eligible for KFS </w:t>
      </w:r>
      <w:proofErr w:type="gramStart"/>
      <w:r w:rsidRPr="00F403C7">
        <w:rPr>
          <w:lang w:val="en-US"/>
        </w:rPr>
        <w:t>are able to</w:t>
      </w:r>
      <w:proofErr w:type="gramEnd"/>
      <w:r w:rsidRPr="00F403C7">
        <w:rPr>
          <w:lang w:val="en-US"/>
        </w:rPr>
        <w:t xml:space="preserve"> access this.  We can have up to 50% of our families accessing KFS.</w:t>
      </w:r>
    </w:p>
    <w:p w14:paraId="4BB36E6F" w14:textId="77777777" w:rsidR="00F403C7" w:rsidRPr="00F403C7" w:rsidRDefault="00F403C7" w:rsidP="00F403C7">
      <w:pPr>
        <w:rPr>
          <w:lang w:val="en-US"/>
        </w:rPr>
      </w:pPr>
      <w:r w:rsidRPr="00F403C7">
        <w:rPr>
          <w:lang w:val="en-US"/>
        </w:rPr>
        <w:t xml:space="preserve">Due to the current operation of the </w:t>
      </w:r>
      <w:proofErr w:type="gramStart"/>
      <w:r w:rsidRPr="00F403C7">
        <w:rPr>
          <w:lang w:val="en-US"/>
        </w:rPr>
        <w:t>service</w:t>
      </w:r>
      <w:proofErr w:type="gramEnd"/>
      <w:r w:rsidRPr="00F403C7">
        <w:rPr>
          <w:lang w:val="en-US"/>
        </w:rPr>
        <w:t xml:space="preserve"> we would need an additional room to operate three-year-old kindergarten, due to the large number of children accessing care on days that they don’t attend kindergarten.  </w:t>
      </w:r>
    </w:p>
    <w:p w14:paraId="3DA076A9" w14:textId="56485E54" w:rsidR="00F403C7" w:rsidRDefault="00F403C7" w:rsidP="00F403C7">
      <w:pPr>
        <w:rPr>
          <w:lang w:val="en-US"/>
        </w:rPr>
      </w:pPr>
      <w:r w:rsidRPr="00F403C7">
        <w:rPr>
          <w:lang w:val="en-US"/>
        </w:rPr>
        <w:t xml:space="preserve">The Shire </w:t>
      </w:r>
      <w:r w:rsidR="00436B2F">
        <w:rPr>
          <w:lang w:val="en-US"/>
        </w:rPr>
        <w:t xml:space="preserve">was recently successful in its application for </w:t>
      </w:r>
      <w:r w:rsidRPr="00F403C7">
        <w:rPr>
          <w:lang w:val="en-US"/>
        </w:rPr>
        <w:t xml:space="preserve">a </w:t>
      </w:r>
      <w:r w:rsidR="00436B2F">
        <w:rPr>
          <w:lang w:val="en-US"/>
        </w:rPr>
        <w:t xml:space="preserve">Victorian Government </w:t>
      </w:r>
      <w:r w:rsidRPr="00F403C7">
        <w:rPr>
          <w:lang w:val="en-US"/>
        </w:rPr>
        <w:t xml:space="preserve">Building Blocks Grant to provide additional infrastructure to enable the service to offer three-year-old kindergarten and maintain the long day care service attendance and financial viability of the LDC component.  Additional infrastructure </w:t>
      </w:r>
      <w:r w:rsidR="00436B2F">
        <w:rPr>
          <w:lang w:val="en-US"/>
        </w:rPr>
        <w:t>will</w:t>
      </w:r>
      <w:r w:rsidRPr="00F403C7">
        <w:rPr>
          <w:lang w:val="en-US"/>
        </w:rPr>
        <w:t xml:space="preserve"> enable the service to be able to offer the same </w:t>
      </w:r>
      <w:proofErr w:type="gramStart"/>
      <w:r w:rsidRPr="00F403C7">
        <w:rPr>
          <w:lang w:val="en-US"/>
        </w:rPr>
        <w:t>amount</w:t>
      </w:r>
      <w:proofErr w:type="gramEnd"/>
      <w:r w:rsidRPr="00F403C7">
        <w:rPr>
          <w:lang w:val="en-US"/>
        </w:rPr>
        <w:t xml:space="preserve"> of places to children under the age of 3 years as the current room that would be available in 2022 to deliver only has a capacity of 15 and we currently have 28 children under 3 attend on a daily basis.  </w:t>
      </w:r>
    </w:p>
    <w:p w14:paraId="4ABEF1E7" w14:textId="77777777" w:rsidR="00436B2F" w:rsidRPr="00F403C7" w:rsidRDefault="00436B2F" w:rsidP="00F403C7">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2EB971C" w14:textId="77777777" w:rsidR="00F403C7" w:rsidRPr="00476B31" w:rsidRDefault="00F403C7" w:rsidP="00F403C7">
      <w:pPr>
        <w:rPr>
          <w:lang w:val="en-US"/>
        </w:rPr>
      </w:pPr>
      <w:r w:rsidRPr="00F403C7">
        <w:rPr>
          <w:lang w:val="en-US"/>
        </w:rPr>
        <w:t>To support the successful roll out of the Three-Year-Old Kindergarten Reform the Shire in partnership with the DET Area will work closely with all services to support staff engagement in teaching three-year-old children for 15 hours.  Recruitment of Bachelor trained staff to teach an additional minimum of 15 hours of contact time will also be a key focus for this partnership.</w:t>
      </w:r>
    </w:p>
    <w:p w14:paraId="07E77205" w14:textId="08C29A07" w:rsidR="00BF24B2" w:rsidRPr="00624A55" w:rsidRDefault="00BF24B2">
      <w:pPr>
        <w:pStyle w:val="Heading1"/>
        <w:numPr>
          <w:ilvl w:val="0"/>
          <w:numId w:val="6"/>
        </w:numPr>
        <w:rPr>
          <w:lang w:val="en-AU"/>
        </w:rPr>
      </w:pPr>
      <w:r>
        <w:rPr>
          <w:lang w:val="en-AU"/>
        </w:rPr>
        <w:br w:type="page"/>
      </w:r>
      <w:bookmarkStart w:id="38" w:name="_Toc431207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bookmarkEnd w:id="38"/>
      <w:r w:rsidR="0021458D">
        <w:rPr>
          <w:lang w:val="en-AU"/>
        </w:rPr>
        <w:t>Gannawarra Shire</w:t>
      </w:r>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3120727"/>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B2D8ABC"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21458D" w:rsidRPr="0021458D">
        <w:rPr>
          <w:lang w:val="en-AU"/>
        </w:rPr>
        <w:t xml:space="preserve"> </w:t>
      </w:r>
      <w:r w:rsidR="0021458D">
        <w:rPr>
          <w:lang w:val="en-AU"/>
        </w:rPr>
        <w:t>Gannawarra Shire</w:t>
      </w:r>
      <w:r>
        <w:rPr>
          <w:lang w:val="en-AU"/>
        </w:rPr>
        <w:t xml:space="preserve">, </w:t>
      </w:r>
      <w:r w:rsidR="0021458D">
        <w:rPr>
          <w:lang w:val="en-AU"/>
        </w:rPr>
        <w:t xml:space="preserve">Gannawarra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914DA08"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21458D">
        <w:rPr>
          <w:lang w:val="en-AU"/>
        </w:rPr>
        <w:t xml:space="preserve">Gannawarra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3120728"/>
      <w:r w:rsidR="007C2F97">
        <w:rPr>
          <w:lang w:val="en-AU"/>
        </w:rPr>
        <w:t>4</w:t>
      </w:r>
      <w:r>
        <w:rPr>
          <w:lang w:val="en-AU"/>
        </w:rPr>
        <w:t xml:space="preserve">.2 </w:t>
      </w:r>
      <w:r>
        <w:rPr>
          <w:lang w:val="en-AU"/>
        </w:rPr>
        <w:tab/>
        <w:t>Methodology</w:t>
      </w:r>
      <w:bookmarkEnd w:id="40"/>
    </w:p>
    <w:p w14:paraId="649EE9EA" w14:textId="45AE7BFC"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21458D">
        <w:rPr>
          <w:lang w:val="en-AU"/>
        </w:rPr>
        <w:t xml:space="preserve">Gannawarra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9AC9C1C" w:rsidR="004A2921" w:rsidRPr="004A2921" w:rsidRDefault="00255CF0" w:rsidP="004A2921">
            <w:pPr>
              <w:spacing w:after="0"/>
              <w:jc w:val="right"/>
              <w:rPr>
                <w:rFonts w:ascii="Arial" w:eastAsia="Calibri" w:hAnsi="Arial" w:cs="Arial"/>
              </w:rPr>
            </w:pPr>
            <w:r>
              <w:rPr>
                <w:rFonts w:ascii="Arial" w:eastAsia="Calibri" w:hAnsi="Arial" w:cs="Arial"/>
              </w:rPr>
              <w:t>3</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5DEDB7EF" w:rsidR="004A2921" w:rsidRPr="004A2921" w:rsidRDefault="00255CF0" w:rsidP="004A2921">
            <w:pPr>
              <w:spacing w:after="0"/>
              <w:jc w:val="right"/>
              <w:rPr>
                <w:rFonts w:ascii="Arial" w:eastAsia="Calibri" w:hAnsi="Arial" w:cs="Arial"/>
              </w:rPr>
            </w:pPr>
            <w:r>
              <w:rPr>
                <w:rFonts w:ascii="Arial" w:eastAsia="Calibri" w:hAnsi="Arial" w:cs="Arial"/>
              </w:rPr>
              <w:t>1</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37AFE6C8" w:rsidR="004A2921" w:rsidRPr="004A2921" w:rsidRDefault="00255CF0" w:rsidP="004A2921">
            <w:pPr>
              <w:spacing w:after="0"/>
              <w:jc w:val="right"/>
              <w:rPr>
                <w:rFonts w:ascii="Arial" w:eastAsia="Calibri" w:hAnsi="Arial" w:cs="Arial"/>
              </w:rPr>
            </w:pPr>
            <w:r>
              <w:rPr>
                <w:rFonts w:ascii="Arial" w:eastAsia="Calibri" w:hAnsi="Arial" w:cs="Arial"/>
              </w:rPr>
              <w:t>100%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01BFEC93" w:rsidR="004A2921" w:rsidRPr="004A2921" w:rsidRDefault="00255CF0" w:rsidP="004A2921">
            <w:pPr>
              <w:spacing w:after="0"/>
              <w:jc w:val="right"/>
              <w:rPr>
                <w:rFonts w:ascii="Arial" w:eastAsia="Calibri" w:hAnsi="Arial" w:cs="Arial"/>
              </w:rPr>
            </w:pPr>
            <w:r>
              <w:rPr>
                <w:rFonts w:ascii="Arial" w:eastAsia="Calibri" w:hAnsi="Arial" w:cs="Arial"/>
              </w:rPr>
              <w:t>0%</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42E16C96" w:rsidR="004A2921" w:rsidRPr="004A2921" w:rsidRDefault="00255CF0" w:rsidP="004A2921">
            <w:pPr>
              <w:spacing w:after="0"/>
              <w:jc w:val="right"/>
              <w:rPr>
                <w:rFonts w:ascii="Arial" w:eastAsia="Calibri" w:hAnsi="Arial" w:cs="Arial"/>
              </w:rPr>
            </w:pPr>
            <w:r>
              <w:rPr>
                <w:rFonts w:ascii="Arial" w:eastAsia="Calibri" w:hAnsi="Arial" w:cs="Arial"/>
              </w:rPr>
              <w:t>0%</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3877462F" w:rsidR="004A2921" w:rsidRPr="004A2921" w:rsidRDefault="00255CF0"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329B453" w:rsidR="004A2921" w:rsidRPr="004A2921" w:rsidRDefault="00255CF0" w:rsidP="004A2921">
            <w:pPr>
              <w:spacing w:afterLines="60" w:after="144"/>
              <w:jc w:val="right"/>
              <w:rPr>
                <w:rFonts w:ascii="Arial" w:eastAsia="Calibri" w:hAnsi="Arial" w:cs="Arial"/>
                <w:bCs/>
                <w:sz w:val="24"/>
                <w:szCs w:val="24"/>
              </w:rPr>
            </w:pPr>
            <w:r>
              <w:rPr>
                <w:rFonts w:ascii="Arial" w:eastAsia="Calibri" w:hAnsi="Arial" w:cs="Arial"/>
                <w:bCs/>
                <w:sz w:val="24"/>
                <w:szCs w:val="24"/>
              </w:rPr>
              <w:t>75%</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71F79437" w:rsidR="004A2921" w:rsidRPr="004A2921" w:rsidRDefault="00255CF0"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41FDE770" w:rsidR="004A2921" w:rsidRPr="004A2921" w:rsidRDefault="00255CF0"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0" behindDoc="1" locked="0" layoutInCell="1" allowOverlap="1" wp14:anchorId="3DDD25B8" wp14:editId="4F9F4AB9">
            <wp:simplePos x="0" y="0"/>
            <wp:positionH relativeFrom="margin">
              <wp:align>center</wp:align>
            </wp:positionH>
            <wp:positionV relativeFrom="paragraph">
              <wp:posOffset>230519</wp:posOffset>
            </wp:positionV>
            <wp:extent cx="5822950" cy="1593850"/>
            <wp:effectExtent l="19050" t="19050" r="25400" b="25400"/>
            <wp:wrapTight wrapText="bothSides">
              <wp:wrapPolygon edited="0">
                <wp:start x="-71" y="-258"/>
                <wp:lineTo x="-71" y="21686"/>
                <wp:lineTo x="21624" y="21686"/>
                <wp:lineTo x="21624" y="-258"/>
                <wp:lineTo x="-71" y="-25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94378"/>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4D2411EB" w:rsidR="001261DF" w:rsidRDefault="0021458D" w:rsidP="0018584B">
      <w:pPr>
        <w:tabs>
          <w:tab w:val="left" w:pos="5536"/>
        </w:tabs>
        <w:spacing w:before="240" w:line="276" w:lineRule="auto"/>
        <w:jc w:val="both"/>
        <w:rPr>
          <w:lang w:val="en-AU"/>
        </w:rPr>
      </w:pPr>
      <w:r>
        <w:rPr>
          <w:lang w:val="en-AU"/>
        </w:rPr>
        <w:t xml:space="preserve">Gannawarra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07EFD51" w:rsidR="002C34B0" w:rsidRDefault="0021458D" w:rsidP="00D57638">
      <w:pPr>
        <w:spacing w:line="276" w:lineRule="auto"/>
        <w:jc w:val="both"/>
        <w:rPr>
          <w:lang w:val="en-AU"/>
        </w:rPr>
      </w:pPr>
      <w:r>
        <w:rPr>
          <w:lang w:val="en-AU"/>
        </w:rPr>
        <w:t xml:space="preserve">Gannawarra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BE6751E" w:rsidR="00BF24B2" w:rsidRPr="0004400F" w:rsidRDefault="00BF24B2" w:rsidP="00BF24B2">
      <w:pPr>
        <w:rPr>
          <w:b/>
          <w:bCs/>
          <w:lang w:val="en-AU"/>
        </w:rPr>
      </w:pPr>
      <w:bookmarkStart w:id="46" w:name="_Hlk43199401"/>
      <w:r w:rsidRPr="0004400F">
        <w:rPr>
          <w:b/>
          <w:bCs/>
          <w:lang w:val="en-AU"/>
        </w:rPr>
        <w:t xml:space="preserve">Table 1: </w:t>
      </w:r>
      <w:r w:rsidR="008C4A50">
        <w:rPr>
          <w:b/>
          <w:bCs/>
          <w:lang w:val="en-AU"/>
        </w:rPr>
        <w:t>[</w:t>
      </w:r>
      <w:r w:rsidR="00B01ED6">
        <w:rPr>
          <w:b/>
          <w:bCs/>
          <w:lang w:val="en-AU"/>
        </w:rPr>
        <w:t>Range of</w:t>
      </w:r>
      <w:r w:rsidR="008C4A50">
        <w:rPr>
          <w:b/>
          <w:bCs/>
          <w:lang w:val="en-AU"/>
        </w:rPr>
        <w:t>]</w:t>
      </w:r>
      <w:r w:rsidR="00B01ED6">
        <w:rPr>
          <w:b/>
          <w:bCs/>
          <w:lang w:val="en-AU"/>
        </w:rPr>
        <w:t xml:space="preserve"> 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02511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76E68" w:rsidRPr="003210CB" w14:paraId="0B147693" w14:textId="77777777" w:rsidTr="00376E68">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376E68" w:rsidRPr="0018584B" w:rsidRDefault="00376E68" w:rsidP="00376E68">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7462334"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AEC1D7F"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8FE8A3B"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706D42E3"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02B1C57"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41A5DDA7"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76D17110"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71F31A45"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4025DE0E" w:rsidR="00376E68" w:rsidRPr="00376E68" w:rsidRDefault="00376E68" w:rsidP="00376E68">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r>
      <w:tr w:rsidR="00B35507" w:rsidRPr="00590B34" w14:paraId="6B7BD3EE" w14:textId="77777777" w:rsidTr="00376E68">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B35507" w:rsidRPr="00590B34" w:rsidRDefault="00B35507" w:rsidP="00B35507">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773A8285" w:rsidR="00B35507" w:rsidRPr="0002511F"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26160AE9"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329273A1"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13963B90"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5FF66F29"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5F2768F4"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3BC3199A"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661B6C72"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64D98C9A" w:rsidR="00B35507" w:rsidRPr="00376E68" w:rsidRDefault="00B35507" w:rsidP="00B35507">
            <w:pPr>
              <w:spacing w:after="0"/>
              <w:jc w:val="right"/>
              <w:rPr>
                <w:rFonts w:eastAsia="Times New Roman" w:cstheme="minorHAnsi"/>
                <w:color w:val="000000"/>
                <w:sz w:val="18"/>
                <w:szCs w:val="18"/>
                <w:lang w:val="en-AU" w:eastAsia="en-AU"/>
              </w:rPr>
            </w:pPr>
            <w:r w:rsidRPr="00376E68">
              <w:rPr>
                <w:rFonts w:eastAsia="Times New Roman" w:cstheme="minorHAnsi"/>
                <w:color w:val="000000"/>
                <w:sz w:val="18"/>
                <w:szCs w:val="18"/>
                <w:lang w:val="en-AU" w:eastAsia="en-AU"/>
              </w:rPr>
              <w:t>201</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3E151558"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21458D">
        <w:rPr>
          <w:lang w:val="en-AU"/>
        </w:rPr>
        <w:t xml:space="preserve">Gannawarra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ACD0EB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21458D">
        <w:rPr>
          <w:lang w:val="en-AU"/>
        </w:rPr>
        <w:t xml:space="preserve">Gannawarra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1288AE2C"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376E68">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B5EA8" w:rsidRPr="00590B34" w14:paraId="166D5656" w14:textId="77777777" w:rsidTr="00EB5EA8">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EB5EA8" w:rsidRPr="00BB1F3D" w:rsidRDefault="00EB5EA8" w:rsidP="00EB5EA8">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0975BD76"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04F20C57"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54D016ED"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147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E0C6805"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158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4CFF5AFD"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7B526736"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181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34E7183"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36581D7"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197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832C104" w:rsidR="00EB5EA8"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hAnsiTheme="majorHAnsi" w:cstheme="majorHAnsi"/>
                <w:color w:val="000000"/>
                <w:sz w:val="18"/>
                <w:szCs w:val="18"/>
              </w:rPr>
              <w:t>207</w:t>
            </w:r>
          </w:p>
        </w:tc>
      </w:tr>
      <w:tr w:rsidR="007552BB" w:rsidRPr="00590B34" w14:paraId="414F1697" w14:textId="77777777" w:rsidTr="00EB5EA8">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0A817A41"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243BD260"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60280A6"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90E16A1"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C86EC6A"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07A7E501"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F0913AE"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7A3461B9"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0F5B916" w:rsidR="007552BB" w:rsidRPr="00EB5EA8" w:rsidRDefault="00EB5EA8" w:rsidP="00EB5EA8">
            <w:pPr>
              <w:spacing w:after="0"/>
              <w:jc w:val="right"/>
              <w:rPr>
                <w:rFonts w:asciiTheme="majorHAnsi" w:eastAsia="Times New Roman" w:hAnsiTheme="majorHAnsi" w:cstheme="majorHAnsi"/>
                <w:color w:val="000000"/>
                <w:sz w:val="18"/>
                <w:szCs w:val="18"/>
                <w:lang w:eastAsia="en-AU"/>
              </w:rPr>
            </w:pPr>
            <w:r w:rsidRPr="00EB5EA8">
              <w:rPr>
                <w:rFonts w:asciiTheme="majorHAnsi" w:eastAsia="Times New Roman" w:hAnsiTheme="majorHAnsi" w:cstheme="majorHAnsi"/>
                <w:color w:val="000000"/>
                <w:sz w:val="18"/>
                <w:szCs w:val="18"/>
                <w:lang w:eastAsia="en-AU"/>
              </w:rPr>
              <w:t>12</w:t>
            </w:r>
          </w:p>
        </w:tc>
      </w:tr>
    </w:tbl>
    <w:p w14:paraId="0F2EF3B9" w14:textId="601EB53E" w:rsidR="003F5280" w:rsidRDefault="003F5280" w:rsidP="0018584B">
      <w:pPr>
        <w:jc w:val="both"/>
        <w:rPr>
          <w:i/>
          <w:iCs/>
          <w:sz w:val="18"/>
          <w:szCs w:val="18"/>
        </w:rPr>
      </w:pPr>
      <w:bookmarkStart w:id="52" w:name="_Hlk41296438"/>
    </w:p>
    <w:p w14:paraId="482B4360" w14:textId="77777777" w:rsidR="009962DF" w:rsidRDefault="009962DF" w:rsidP="000E293B">
      <w:pPr>
        <w:rPr>
          <w:b/>
          <w:bCs/>
          <w:lang w:val="en-AU"/>
        </w:rPr>
      </w:pPr>
      <w:bookmarkStart w:id="53" w:name="_Toc35852262"/>
      <w:bookmarkEnd w:id="50"/>
      <w:bookmarkEnd w:id="51"/>
      <w:bookmarkEnd w:id="52"/>
    </w:p>
    <w:p w14:paraId="4C891859" w14:textId="210B438D"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4277F163" w14:textId="1E145C0E"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376E68">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45E55EC" w:rsidR="00BF24B2" w:rsidRPr="00590B34" w:rsidRDefault="00694220" w:rsidP="00B72F96">
            <w:pPr>
              <w:spacing w:after="0"/>
              <w:jc w:val="center"/>
              <w:rPr>
                <w:rFonts w:ascii="Arial" w:eastAsia="Times New Roman" w:hAnsi="Arial" w:cs="Arial"/>
                <w:b/>
                <w:bCs/>
                <w:color w:val="FFFFFF" w:themeColor="background1"/>
                <w:sz w:val="20"/>
                <w:szCs w:val="22"/>
                <w:lang w:val="en-AU" w:eastAsia="en-AU"/>
              </w:rPr>
            </w:pPr>
            <w:r w:rsidRPr="00694220">
              <w:rPr>
                <w:rFonts w:ascii="Arial" w:eastAsia="Times New Roman" w:hAnsi="Arial" w:cs="Arial"/>
                <w:b/>
                <w:bCs/>
                <w:color w:val="FFFFFF" w:themeColor="background1"/>
                <w:sz w:val="20"/>
                <w:szCs w:val="22"/>
                <w:lang w:val="en-AU" w:eastAsia="en-AU"/>
              </w:rPr>
              <w:t>Gannawarra</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94220" w:rsidRPr="00590B34" w14:paraId="7138156F" w14:textId="77777777" w:rsidTr="006942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694220" w:rsidRPr="00590B34" w:rsidRDefault="00694220" w:rsidP="00694220">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627C2EB"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4E6D831E"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5A4BF641"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78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F330C15"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54634DC1"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00AAD3F0"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101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3491441A"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106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43EE6FD7"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111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D455AA5" w:rsidR="00694220" w:rsidRPr="00694220" w:rsidRDefault="00694220" w:rsidP="00694220">
            <w:pPr>
              <w:spacing w:after="0"/>
              <w:jc w:val="right"/>
              <w:rPr>
                <w:rFonts w:ascii="Arial" w:eastAsia="Times New Roman" w:hAnsi="Arial" w:cs="Arial"/>
                <w:color w:val="000000"/>
                <w:sz w:val="18"/>
                <w:szCs w:val="18"/>
                <w:lang w:val="en-AU" w:eastAsia="en-AU"/>
              </w:rPr>
            </w:pPr>
            <w:r w:rsidRPr="00694220">
              <w:rPr>
                <w:rFonts w:ascii="Arial" w:hAnsi="Arial" w:cs="Arial"/>
                <w:color w:val="000000"/>
                <w:sz w:val="18"/>
                <w:szCs w:val="18"/>
              </w:rPr>
              <w:t>118</w:t>
            </w:r>
          </w:p>
        </w:tc>
      </w:tr>
      <w:tr w:rsidR="00694220" w:rsidRPr="00590B34" w14:paraId="5C1C2819" w14:textId="77777777" w:rsidTr="006942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94220" w:rsidRPr="00590B34" w:rsidRDefault="00694220" w:rsidP="00694220">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2C6D1486" w:rsidR="00694220" w:rsidRPr="00694220" w:rsidRDefault="00694220" w:rsidP="00694220">
            <w:pPr>
              <w:spacing w:after="0"/>
              <w:jc w:val="right"/>
              <w:rPr>
                <w:rFonts w:ascii="Arial" w:eastAsia="Times New Roman" w:hAnsi="Arial" w:cs="Arial"/>
                <w:b/>
                <w:color w:val="00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FB917EB" w:rsidR="00694220" w:rsidRPr="00694220" w:rsidRDefault="00694220" w:rsidP="00694220">
            <w:pPr>
              <w:spacing w:after="0"/>
              <w:jc w:val="right"/>
              <w:rPr>
                <w:rFonts w:ascii="Arial" w:eastAsia="Times New Roman" w:hAnsi="Arial" w:cs="Arial"/>
                <w:b/>
                <w:color w:val="00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2AD777E7" w:rsidR="00694220" w:rsidRPr="00694220" w:rsidRDefault="00694220" w:rsidP="00694220">
            <w:pPr>
              <w:spacing w:after="0"/>
              <w:jc w:val="right"/>
              <w:rPr>
                <w:rFonts w:ascii="Arial" w:eastAsia="Times New Roman" w:hAnsi="Arial" w:cs="Arial"/>
                <w:b/>
                <w:color w:val="00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271F9131" w:rsidR="00694220" w:rsidRPr="00694220" w:rsidRDefault="00694220" w:rsidP="00694220">
            <w:pPr>
              <w:spacing w:after="0"/>
              <w:jc w:val="right"/>
              <w:rPr>
                <w:rFonts w:ascii="Arial" w:eastAsia="Times New Roman" w:hAnsi="Arial" w:cs="Arial"/>
                <w:b/>
                <w:color w:val="00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111C817" w:rsidR="00694220" w:rsidRPr="00694220" w:rsidRDefault="00694220" w:rsidP="00694220">
            <w:pPr>
              <w:spacing w:after="0"/>
              <w:jc w:val="right"/>
              <w:rPr>
                <w:rFonts w:ascii="Arial" w:eastAsia="Times New Roman" w:hAnsi="Arial" w:cs="Arial"/>
                <w:b/>
                <w:color w:val="00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235D22E" w:rsidR="00694220" w:rsidRPr="00694220" w:rsidRDefault="00694220" w:rsidP="00694220">
            <w:pPr>
              <w:spacing w:after="0"/>
              <w:jc w:val="right"/>
              <w:rPr>
                <w:rFonts w:ascii="Arial" w:eastAsia="Times New Roman" w:hAnsi="Arial" w:cs="Arial"/>
                <w:b/>
                <w:color w:val="FF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5CCEE8E" w:rsidR="00694220" w:rsidRPr="00694220" w:rsidRDefault="00694220" w:rsidP="00694220">
            <w:pPr>
              <w:spacing w:after="0"/>
              <w:jc w:val="right"/>
              <w:rPr>
                <w:rFonts w:ascii="Arial" w:eastAsia="Times New Roman" w:hAnsi="Arial" w:cs="Arial"/>
                <w:b/>
                <w:color w:val="FF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21E87346" w:rsidR="00694220" w:rsidRPr="00694220" w:rsidRDefault="00694220" w:rsidP="00694220">
            <w:pPr>
              <w:spacing w:after="0"/>
              <w:jc w:val="right"/>
              <w:rPr>
                <w:rFonts w:ascii="Arial" w:eastAsia="Times New Roman" w:hAnsi="Arial" w:cs="Arial"/>
                <w:b/>
                <w:color w:val="FF0000"/>
                <w:sz w:val="18"/>
                <w:szCs w:val="18"/>
                <w:lang w:val="en-AU" w:eastAsia="en-AU"/>
              </w:rPr>
            </w:pPr>
            <w:r w:rsidRPr="00694220">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6D9B10AB" w:rsidR="00694220" w:rsidRPr="00694220" w:rsidRDefault="00694220" w:rsidP="00694220">
            <w:pPr>
              <w:spacing w:after="0"/>
              <w:jc w:val="right"/>
              <w:rPr>
                <w:rFonts w:ascii="Arial" w:eastAsia="Times New Roman" w:hAnsi="Arial" w:cs="Arial"/>
                <w:b/>
                <w:color w:val="FF0000"/>
                <w:sz w:val="18"/>
                <w:szCs w:val="18"/>
                <w:lang w:val="en-AU" w:eastAsia="en-AU"/>
              </w:rPr>
            </w:pPr>
            <w:r w:rsidRPr="00694220">
              <w:rPr>
                <w:rFonts w:asciiTheme="majorHAnsi" w:eastAsia="Times New Roman" w:hAnsiTheme="majorHAnsi" w:cstheme="majorHAnsi"/>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3840BD79" w:rsidR="00BF24B2" w:rsidRPr="00590B34" w:rsidRDefault="00694220" w:rsidP="00B72F96">
            <w:pPr>
              <w:spacing w:after="0"/>
              <w:jc w:val="center"/>
              <w:rPr>
                <w:rFonts w:ascii="Arial" w:eastAsia="Times New Roman" w:hAnsi="Arial" w:cs="Arial"/>
                <w:color w:val="000000"/>
                <w:sz w:val="20"/>
                <w:szCs w:val="22"/>
                <w:lang w:val="en-AU" w:eastAsia="en-AU"/>
              </w:rPr>
            </w:pPr>
            <w:r w:rsidRPr="00694220">
              <w:rPr>
                <w:rFonts w:ascii="Arial" w:eastAsia="Times New Roman" w:hAnsi="Arial" w:cs="Arial"/>
                <w:b/>
                <w:bCs/>
                <w:color w:val="FFFFFF" w:themeColor="background1"/>
                <w:sz w:val="20"/>
                <w:szCs w:val="22"/>
                <w:lang w:val="en-AU" w:eastAsia="en-AU"/>
              </w:rPr>
              <w:t>Kerang</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94220" w:rsidRPr="00590B34" w14:paraId="35052B4A" w14:textId="77777777" w:rsidTr="00694220">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94220" w:rsidRPr="00590B34" w:rsidRDefault="00694220" w:rsidP="006942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16793A7A"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43C50D7F"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9A39D4C"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4D6567C"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7DC09FD8"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76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1C128A3"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4A40E921"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373C70C1"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24BE66D2" w:rsidR="00694220" w:rsidRPr="00694220" w:rsidRDefault="00694220" w:rsidP="00694220">
            <w:pPr>
              <w:spacing w:after="0"/>
              <w:jc w:val="right"/>
              <w:rPr>
                <w:rFonts w:asciiTheme="majorHAnsi" w:eastAsia="Times New Roman" w:hAnsiTheme="majorHAnsi" w:cstheme="majorHAnsi"/>
                <w:color w:val="000000"/>
                <w:sz w:val="18"/>
                <w:szCs w:val="18"/>
                <w:lang w:val="en-AU" w:eastAsia="en-AU"/>
              </w:rPr>
            </w:pPr>
            <w:r w:rsidRPr="00694220">
              <w:rPr>
                <w:rFonts w:asciiTheme="majorHAnsi" w:hAnsiTheme="majorHAnsi" w:cstheme="majorHAnsi"/>
                <w:color w:val="000000"/>
                <w:sz w:val="18"/>
                <w:szCs w:val="18"/>
              </w:rPr>
              <w:t>88</w:t>
            </w:r>
          </w:p>
        </w:tc>
      </w:tr>
      <w:tr w:rsidR="00694220" w:rsidRPr="00590B34" w14:paraId="422AAD1F" w14:textId="77777777" w:rsidTr="00694220">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694220" w:rsidRPr="00590B34" w:rsidRDefault="00694220" w:rsidP="00694220">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03704DA0"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065EB61D"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7A7D38D8"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30FAAD28"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1BD1A695"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54F06DCE"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6B16336"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E37CD41"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3DCA311F" w:rsidR="00694220" w:rsidRPr="00694220" w:rsidRDefault="00694220" w:rsidP="00694220">
            <w:pPr>
              <w:spacing w:after="0"/>
              <w:jc w:val="right"/>
              <w:rPr>
                <w:rFonts w:asciiTheme="majorHAnsi" w:eastAsia="Times New Roman" w:hAnsiTheme="majorHAnsi" w:cstheme="majorHAnsi"/>
                <w:color w:val="000000"/>
                <w:sz w:val="18"/>
                <w:szCs w:val="18"/>
                <w:lang w:eastAsia="en-AU"/>
              </w:rPr>
            </w:pPr>
            <w:r w:rsidRPr="00694220">
              <w:rPr>
                <w:rFonts w:asciiTheme="majorHAnsi" w:eastAsia="Times New Roman" w:hAnsiTheme="majorHAnsi" w:cstheme="majorHAnsi"/>
                <w:color w:val="000000"/>
                <w:sz w:val="18"/>
                <w:szCs w:val="18"/>
                <w:lang w:eastAsia="en-AU"/>
              </w:rPr>
              <w:t>12</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43120732"/>
      <w:r w:rsidRPr="008C6439">
        <w:rPr>
          <w:lang w:val="en-AU"/>
        </w:rPr>
        <w:lastRenderedPageBreak/>
        <w:t>Authorisation</w:t>
      </w:r>
      <w:bookmarkEnd w:id="56"/>
      <w:bookmarkEnd w:id="57"/>
    </w:p>
    <w:p w14:paraId="21CB06DE" w14:textId="4D588E3F" w:rsidR="00A46096" w:rsidRPr="002F4B82" w:rsidRDefault="00A46096" w:rsidP="00CF2510">
      <w:pPr>
        <w:spacing w:line="276" w:lineRule="auto"/>
        <w:jc w:val="both"/>
        <w:rPr>
          <w:sz w:val="20"/>
          <w:szCs w:val="20"/>
        </w:rPr>
      </w:pPr>
      <w:r w:rsidRPr="00B86A61">
        <w:t xml:space="preserve">The </w:t>
      </w:r>
      <w:r w:rsidR="008F04E1" w:rsidRPr="008F04E1">
        <w:t>Area Executive Director (Mallee)</w:t>
      </w:r>
      <w:r w:rsidR="008F04E1">
        <w:t xml:space="preserve"> </w:t>
      </w:r>
      <w:r w:rsidRPr="00B86A61">
        <w:t xml:space="preserve">of the Department of Education and Training and </w:t>
      </w:r>
      <w:r w:rsidRPr="00895EE1">
        <w:t xml:space="preserve">the Chief Executive of </w:t>
      </w:r>
      <w:r w:rsidR="0021458D" w:rsidRPr="00895EE1">
        <w:rPr>
          <w:lang w:val="en-AU"/>
        </w:rPr>
        <w:t xml:space="preserve">Gannawarra Shire Council </w:t>
      </w:r>
      <w:r w:rsidR="000937BD" w:rsidRPr="00895EE1">
        <w:t>endorse this</w:t>
      </w:r>
      <w:r w:rsidRPr="00895EE1">
        <w:t xml:space="preserve"> Kindergarten Services and Infrastructure P</w:t>
      </w:r>
      <w:r w:rsidRPr="00B86A61">
        <w:t>lan</w:t>
      </w:r>
      <w:r w:rsidR="006A1B5D">
        <w:t xml:space="preserve"> (KISP)</w:t>
      </w:r>
      <w:r w:rsidR="000937BD">
        <w:t xml:space="preserve"> for </w:t>
      </w:r>
      <w:r w:rsidR="0021458D">
        <w:rPr>
          <w:lang w:val="en-AU"/>
        </w:rPr>
        <w:t xml:space="preserve">Gannawarra Shire </w:t>
      </w:r>
      <w:r w:rsidRPr="00B86A61">
        <w:t xml:space="preserve">by signing </w:t>
      </w:r>
      <w:r w:rsidRPr="008F04E1">
        <w:t>on</w:t>
      </w:r>
      <w:r w:rsidRPr="008F04E1">
        <w:rPr>
          <w:sz w:val="20"/>
          <w:szCs w:val="20"/>
        </w:rPr>
        <w:t xml:space="preserve"> </w:t>
      </w:r>
      <w:r w:rsidR="00171197">
        <w:rPr>
          <w:szCs w:val="22"/>
        </w:rPr>
        <w:t>18/01/2021.</w:t>
      </w:r>
    </w:p>
    <w:p w14:paraId="4D1E80E8" w14:textId="77777777" w:rsidR="00D76E95" w:rsidRDefault="00CF2510" w:rsidP="00D76E95">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376C58">
        <w:t>2024</w:t>
      </w:r>
      <w:r w:rsidR="006A1B5D" w:rsidRPr="00721DA8">
        <w:t xml:space="preserve"> to publish a new version that will replace the previous version.</w:t>
      </w:r>
      <w:r w:rsidR="00D76E95" w:rsidRPr="00D76E95">
        <w:t xml:space="preserve"> </w:t>
      </w:r>
    </w:p>
    <w:p w14:paraId="671A1F06" w14:textId="62255443" w:rsidR="00D76E95" w:rsidRDefault="00D76E95" w:rsidP="00D76E95">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084F43DD" w14:textId="70251333" w:rsidR="00CF2510" w:rsidRDefault="00CF2510" w:rsidP="00CF2510">
      <w:pPr>
        <w:spacing w:line="276" w:lineRule="auto"/>
        <w:jc w:val="both"/>
      </w:pPr>
    </w:p>
    <w:p w14:paraId="37753CBE" w14:textId="10EDBE4B" w:rsidR="00A46096" w:rsidRPr="00D76E95" w:rsidRDefault="00A46096" w:rsidP="00A46096">
      <w:pPr>
        <w:spacing w:after="0" w:line="276" w:lineRule="auto"/>
        <w:jc w:val="both"/>
        <w:rPr>
          <w:b/>
          <w:bCs/>
          <w:sz w:val="20"/>
          <w:szCs w:val="20"/>
        </w:rPr>
      </w:pPr>
      <w:r w:rsidRPr="00D76E95">
        <w:rPr>
          <w:b/>
          <w:bCs/>
        </w:rPr>
        <w:t xml:space="preserve">Signed for and on behalf and with the authority of </w:t>
      </w:r>
      <w:r w:rsidR="0021458D" w:rsidRPr="00D76E95">
        <w:rPr>
          <w:b/>
          <w:bCs/>
          <w:lang w:val="en-AU"/>
        </w:rPr>
        <w:t>Gannawarra Shire Council</w:t>
      </w:r>
    </w:p>
    <w:p w14:paraId="0A8C780F" w14:textId="77777777" w:rsidR="00A46096" w:rsidRDefault="00A46096" w:rsidP="00A46096">
      <w:pPr>
        <w:spacing w:after="0" w:line="276" w:lineRule="auto"/>
        <w:jc w:val="both"/>
        <w:rPr>
          <w:szCs w:val="22"/>
        </w:rPr>
      </w:pPr>
    </w:p>
    <w:p w14:paraId="173CD8D9" w14:textId="138821B3" w:rsidR="00A46096" w:rsidRPr="00B86A61" w:rsidRDefault="00171197" w:rsidP="00A46096">
      <w:pPr>
        <w:spacing w:after="0" w:line="276" w:lineRule="auto"/>
        <w:jc w:val="both"/>
        <w:rPr>
          <w:szCs w:val="22"/>
        </w:rPr>
      </w:pPr>
      <w:r w:rsidRPr="00171197">
        <w:rPr>
          <w:noProof/>
          <w:szCs w:val="22"/>
        </w:rPr>
        <w:drawing>
          <wp:inline distT="0" distB="0" distL="0" distR="0" wp14:anchorId="68817DA8" wp14:editId="4C49B7A2">
            <wp:extent cx="5369442" cy="99111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49431" cy="1005880"/>
                    </a:xfrm>
                    <a:prstGeom prst="rect">
                      <a:avLst/>
                    </a:prstGeom>
                  </pic:spPr>
                </pic:pic>
              </a:graphicData>
            </a:graphic>
          </wp:inline>
        </w:drawing>
      </w:r>
      <w:r w:rsidR="00A46096" w:rsidRPr="00B86A61">
        <w:rPr>
          <w:szCs w:val="22"/>
        </w:rPr>
        <w:br/>
      </w:r>
    </w:p>
    <w:p w14:paraId="061035F9" w14:textId="20806BBC" w:rsidR="00A46096" w:rsidRPr="00B86A61" w:rsidRDefault="00A46096" w:rsidP="00895EE1">
      <w:pPr>
        <w:spacing w:after="0" w:line="276" w:lineRule="auto"/>
        <w:rPr>
          <w:szCs w:val="22"/>
        </w:rPr>
      </w:pPr>
      <w:r w:rsidRPr="00B86A61">
        <w:rPr>
          <w:szCs w:val="22"/>
        </w:rPr>
        <w:t>Name:</w:t>
      </w:r>
      <w:r w:rsidR="00895EE1">
        <w:rPr>
          <w:szCs w:val="22"/>
        </w:rPr>
        <w:t xml:space="preserve"> Tom</w:t>
      </w:r>
      <w:r w:rsidRPr="00B86A61">
        <w:rPr>
          <w:szCs w:val="22"/>
        </w:rPr>
        <w:t xml:space="preserve"> </w:t>
      </w:r>
      <w:r w:rsidR="00895EE1">
        <w:rPr>
          <w:szCs w:val="22"/>
        </w:rPr>
        <w:t xml:space="preserve">O’Reilly </w:t>
      </w:r>
      <w:r w:rsidRPr="00B86A61">
        <w:rPr>
          <w:szCs w:val="22"/>
        </w:rPr>
        <w:br/>
      </w:r>
      <w:r w:rsidRPr="00B86A61">
        <w:rPr>
          <w:szCs w:val="22"/>
        </w:rPr>
        <w:br/>
        <w:t xml:space="preserve">Title: </w:t>
      </w:r>
      <w:bookmarkStart w:id="58" w:name="_Hlk58503507"/>
      <w:r w:rsidR="00895EE1">
        <w:rPr>
          <w:szCs w:val="22"/>
        </w:rPr>
        <w:t>Chief Executive Officer</w:t>
      </w:r>
      <w:bookmarkEnd w:id="58"/>
      <w:r w:rsidRPr="00B86A61">
        <w:rPr>
          <w:szCs w:val="22"/>
        </w:rPr>
        <w:br/>
      </w:r>
    </w:p>
    <w:p w14:paraId="36F354D2" w14:textId="43AC38C0" w:rsidR="00A46096" w:rsidRPr="00B86A61" w:rsidRDefault="00A46096" w:rsidP="00A46096">
      <w:pPr>
        <w:spacing w:after="0" w:line="276" w:lineRule="auto"/>
        <w:jc w:val="both"/>
        <w:rPr>
          <w:szCs w:val="22"/>
        </w:rPr>
      </w:pPr>
      <w:r w:rsidRPr="00B86A61">
        <w:rPr>
          <w:szCs w:val="22"/>
        </w:rPr>
        <w:t xml:space="preserve">Address: </w:t>
      </w:r>
      <w:r w:rsidR="00895EE1">
        <w:rPr>
          <w:szCs w:val="22"/>
        </w:rPr>
        <w:t xml:space="preserve">P.O. Box 287, </w:t>
      </w:r>
      <w:proofErr w:type="spellStart"/>
      <w:r w:rsidR="00895EE1">
        <w:rPr>
          <w:szCs w:val="22"/>
        </w:rPr>
        <w:t>Kerang</w:t>
      </w:r>
      <w:proofErr w:type="spellEnd"/>
      <w:r w:rsidR="00895EE1">
        <w:rPr>
          <w:szCs w:val="22"/>
        </w:rPr>
        <w:t>, Victoria, 3579</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5F729769" w:rsidR="00A46096" w:rsidRPr="00D76E95" w:rsidRDefault="00A46096" w:rsidP="00A46096">
      <w:pPr>
        <w:spacing w:after="0" w:line="276" w:lineRule="auto"/>
        <w:jc w:val="both"/>
        <w:rPr>
          <w:b/>
          <w:bCs/>
          <w:szCs w:val="22"/>
        </w:rPr>
      </w:pPr>
      <w:r w:rsidRPr="00D76E95">
        <w:rPr>
          <w:b/>
          <w:bCs/>
          <w:szCs w:val="22"/>
        </w:rPr>
        <w:t xml:space="preserve">Signed by </w:t>
      </w:r>
      <w:r w:rsidR="00D76E95" w:rsidRPr="00D76E95">
        <w:rPr>
          <w:b/>
          <w:bCs/>
          <w:szCs w:val="22"/>
        </w:rPr>
        <w:t>Area Executive Director (Mallee)</w:t>
      </w:r>
      <w:r w:rsidRPr="00D76E95">
        <w:rPr>
          <w:b/>
          <w:bCs/>
          <w:szCs w:val="22"/>
        </w:rPr>
        <w:t>, Department of Education and Training</w:t>
      </w:r>
    </w:p>
    <w:p w14:paraId="6153C0D1" w14:textId="49E69FFB" w:rsidR="00A46096" w:rsidRDefault="00A46096" w:rsidP="00A46096">
      <w:pPr>
        <w:spacing w:after="0" w:line="276" w:lineRule="auto"/>
        <w:jc w:val="both"/>
        <w:rPr>
          <w:szCs w:val="22"/>
        </w:rPr>
      </w:pPr>
    </w:p>
    <w:p w14:paraId="2E33AE32" w14:textId="5DA06764" w:rsidR="00171197" w:rsidRDefault="00171197" w:rsidP="00A46096">
      <w:pPr>
        <w:spacing w:after="0" w:line="276" w:lineRule="auto"/>
        <w:jc w:val="both"/>
        <w:rPr>
          <w:szCs w:val="22"/>
        </w:rPr>
      </w:pPr>
      <w:r w:rsidRPr="00171197">
        <w:rPr>
          <w:noProof/>
          <w:szCs w:val="22"/>
        </w:rPr>
        <w:drawing>
          <wp:inline distT="0" distB="0" distL="0" distR="0" wp14:anchorId="6DAB60C9" wp14:editId="193025DB">
            <wp:extent cx="5326912" cy="1134535"/>
            <wp:effectExtent l="0" t="0" r="762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66625" cy="1142993"/>
                    </a:xfrm>
                    <a:prstGeom prst="rect">
                      <a:avLst/>
                    </a:prstGeom>
                  </pic:spPr>
                </pic:pic>
              </a:graphicData>
            </a:graphic>
          </wp:inline>
        </w:drawing>
      </w:r>
    </w:p>
    <w:p w14:paraId="33BECE3D" w14:textId="77777777" w:rsidR="00171197" w:rsidRDefault="00171197" w:rsidP="00A46096">
      <w:pPr>
        <w:spacing w:after="0" w:line="276" w:lineRule="auto"/>
        <w:jc w:val="both"/>
        <w:rPr>
          <w:szCs w:val="22"/>
        </w:rPr>
      </w:pPr>
    </w:p>
    <w:p w14:paraId="5AF95134" w14:textId="2B0A042A" w:rsidR="00A46096" w:rsidRPr="00B86A61" w:rsidRDefault="00A46096" w:rsidP="00903A69">
      <w:pPr>
        <w:spacing w:after="0" w:line="276" w:lineRule="auto"/>
        <w:rPr>
          <w:szCs w:val="22"/>
        </w:rPr>
      </w:pPr>
      <w:bookmarkStart w:id="59" w:name="_Hlk58503401"/>
      <w:r w:rsidRPr="00B86A61">
        <w:rPr>
          <w:szCs w:val="22"/>
        </w:rPr>
        <w:t>Name:</w:t>
      </w:r>
      <w:r w:rsidR="00903A69">
        <w:rPr>
          <w:szCs w:val="22"/>
        </w:rPr>
        <w:t xml:space="preserve"> Jane Maine</w:t>
      </w:r>
      <w:r w:rsidRPr="00B86A61">
        <w:rPr>
          <w:szCs w:val="22"/>
        </w:rPr>
        <w:t xml:space="preserve"> </w:t>
      </w:r>
      <w:r w:rsidRPr="00B86A61">
        <w:rPr>
          <w:szCs w:val="22"/>
        </w:rPr>
        <w:br/>
      </w:r>
    </w:p>
    <w:p w14:paraId="29AD0BE3" w14:textId="1637B86B" w:rsidR="00A46096" w:rsidRPr="00B86A61" w:rsidRDefault="00A46096" w:rsidP="00903A69">
      <w:pPr>
        <w:spacing w:after="0" w:line="276" w:lineRule="auto"/>
        <w:rPr>
          <w:szCs w:val="22"/>
          <w:lang w:val="en-US"/>
        </w:rPr>
      </w:pPr>
      <w:r w:rsidRPr="00B86A61">
        <w:rPr>
          <w:szCs w:val="22"/>
        </w:rPr>
        <w:t>Title:</w:t>
      </w:r>
      <w:r w:rsidR="00903A69">
        <w:rPr>
          <w:szCs w:val="22"/>
        </w:rPr>
        <w:t xml:space="preserve"> Area Executive Director (Mallee)</w:t>
      </w:r>
      <w:r w:rsidRPr="00B86A61">
        <w:rPr>
          <w:szCs w:val="22"/>
        </w:rPr>
        <w:br/>
      </w:r>
    </w:p>
    <w:p w14:paraId="68F25774" w14:textId="2CF03089" w:rsidR="002673FB" w:rsidRPr="00D448A5" w:rsidRDefault="00A46096" w:rsidP="009962DF">
      <w:pPr>
        <w:spacing w:after="0" w:line="276" w:lineRule="auto"/>
        <w:jc w:val="both"/>
        <w:rPr>
          <w:lang w:val="en-US"/>
        </w:rPr>
      </w:pPr>
      <w:r w:rsidRPr="00B86A61">
        <w:rPr>
          <w:szCs w:val="22"/>
        </w:rPr>
        <w:t xml:space="preserve">Address: </w:t>
      </w:r>
      <w:r w:rsidR="00903A69" w:rsidRPr="00903A69">
        <w:rPr>
          <w:szCs w:val="22"/>
        </w:rPr>
        <w:t>91 Pine Avenue, Mildura, Victoria 3500</w:t>
      </w:r>
      <w:bookmarkEnd w:id="59"/>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5648" w14:textId="77777777" w:rsidR="00895EE1" w:rsidRDefault="00895EE1" w:rsidP="003967DD">
      <w:pPr>
        <w:spacing w:after="0"/>
      </w:pPr>
      <w:r>
        <w:separator/>
      </w:r>
    </w:p>
  </w:endnote>
  <w:endnote w:type="continuationSeparator" w:id="0">
    <w:p w14:paraId="4535AFCA" w14:textId="77777777" w:rsidR="00895EE1" w:rsidRDefault="00895EE1" w:rsidP="003967DD">
      <w:pPr>
        <w:spacing w:after="0"/>
      </w:pPr>
      <w:r>
        <w:continuationSeparator/>
      </w:r>
    </w:p>
  </w:endnote>
  <w:endnote w:type="continuationNotice" w:id="1">
    <w:p w14:paraId="6962B582" w14:textId="77777777" w:rsidR="00895EE1" w:rsidRDefault="00895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895EE1" w:rsidRDefault="00895EE1"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895EE1" w:rsidRDefault="00895EE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895EE1" w:rsidRDefault="00895EE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895EE1" w:rsidRDefault="00895EE1"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895EE1" w:rsidRPr="001105FA" w:rsidRDefault="00895EE1"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895EE1" w:rsidRPr="001105FA" w:rsidRDefault="00895EE1"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895EE1" w:rsidRPr="001105FA" w:rsidRDefault="00895EE1"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895EE1" w:rsidRPr="001105FA" w:rsidRDefault="00895EE1"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895EE1" w:rsidRPr="001105FA" w:rsidRDefault="00895EE1"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895EE1" w:rsidRPr="00E65137" w:rsidRDefault="00895EE1"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895EE1" w:rsidRDefault="00895EE1"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895EE1" w:rsidRPr="00E65137" w:rsidRDefault="00895EE1"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BB9A" w14:textId="77777777" w:rsidR="00895EE1" w:rsidRDefault="00895EE1" w:rsidP="003967DD">
      <w:pPr>
        <w:spacing w:after="0"/>
      </w:pPr>
      <w:r>
        <w:separator/>
      </w:r>
    </w:p>
  </w:footnote>
  <w:footnote w:type="continuationSeparator" w:id="0">
    <w:p w14:paraId="7E688ABA" w14:textId="77777777" w:rsidR="00895EE1" w:rsidRDefault="00895EE1" w:rsidP="003967DD">
      <w:pPr>
        <w:spacing w:after="0"/>
      </w:pPr>
      <w:r>
        <w:continuationSeparator/>
      </w:r>
    </w:p>
  </w:footnote>
  <w:footnote w:type="continuationNotice" w:id="1">
    <w:p w14:paraId="6F670B6A" w14:textId="77777777" w:rsidR="00895EE1" w:rsidRDefault="00895E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895EE1" w:rsidRDefault="00895EE1"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A6C01D4" w:rsidR="00895EE1" w:rsidRPr="002F041E" w:rsidRDefault="00895EE1"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11F"/>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1A1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1197"/>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458D"/>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5CF0"/>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76C58"/>
    <w:rsid w:val="00376E68"/>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17A0"/>
    <w:rsid w:val="00433EDC"/>
    <w:rsid w:val="00436695"/>
    <w:rsid w:val="00436B2F"/>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4220"/>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395E"/>
    <w:rsid w:val="00885398"/>
    <w:rsid w:val="008879EB"/>
    <w:rsid w:val="0089339C"/>
    <w:rsid w:val="00895EE1"/>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04E1"/>
    <w:rsid w:val="008F3B60"/>
    <w:rsid w:val="008F5C31"/>
    <w:rsid w:val="008F766C"/>
    <w:rsid w:val="009010C6"/>
    <w:rsid w:val="00903964"/>
    <w:rsid w:val="00903A69"/>
    <w:rsid w:val="0090409B"/>
    <w:rsid w:val="009134F3"/>
    <w:rsid w:val="009145FA"/>
    <w:rsid w:val="00916F1E"/>
    <w:rsid w:val="00921291"/>
    <w:rsid w:val="00922510"/>
    <w:rsid w:val="00922BB3"/>
    <w:rsid w:val="009249AF"/>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35507"/>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953"/>
    <w:rsid w:val="00CA3FC9"/>
    <w:rsid w:val="00CA7C06"/>
    <w:rsid w:val="00CB1AAC"/>
    <w:rsid w:val="00CB260E"/>
    <w:rsid w:val="00CB3ABD"/>
    <w:rsid w:val="00CB4654"/>
    <w:rsid w:val="00CC0914"/>
    <w:rsid w:val="00CC3523"/>
    <w:rsid w:val="00CC3782"/>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6E95"/>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5E6A"/>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5EA8"/>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3C7"/>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Gannawarra_Shire_KISP_Signed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3F4A2-9654-452A-9E4E-FE018E7C81EA}">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microsoft.com/office/2006/documentManagement/types"/>
    <ds:schemaRef ds:uri="http://schemas.openxmlformats.org/package/2006/metadata/core-properties"/>
    <ds:schemaRef ds:uri="http://purl.org/dc/dcmitype/"/>
    <ds:schemaRef ds:uri="http://schemas.microsoft.com/sharepoint/v4"/>
    <ds:schemaRef ds:uri="http://schemas.microsoft.com/Sharepoint/v3"/>
    <ds:schemaRef ds:uri="http://www.w3.org/XML/1998/namespace"/>
    <ds:schemaRef ds:uri="http://purl.org/dc/elements/1.1/"/>
    <ds:schemaRef ds:uri="http://schemas.microsoft.com/office/infopath/2007/PartnerControls"/>
    <ds:schemaRef ds:uri="31668d71-c2e5-4aea-b4c9-de8c85bbb4e2"/>
    <ds:schemaRef ds:uri="92143452-79c2-4c19-b4ab-3bf92b28900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71EC8DB5-10E9-4446-9421-E96BEA702CEF}"/>
</file>

<file path=docProps/app.xml><?xml version="1.0" encoding="utf-8"?>
<Properties xmlns="http://schemas.openxmlformats.org/officeDocument/2006/extended-properties" xmlns:vt="http://schemas.openxmlformats.org/officeDocument/2006/docPropsVTypes">
  <Template>Normal.dotm</Template>
  <TotalTime>520</TotalTime>
  <Pages>15</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57</cp:revision>
  <dcterms:created xsi:type="dcterms:W3CDTF">2020-06-07T21:56:00Z</dcterms:created>
  <dcterms:modified xsi:type="dcterms:W3CDTF">2022-05-05T05:35:00Z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{508babe9-8094-4427-9fa5-9041c144ca90}</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R20201323546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2021-01-18T14:00:25.6471216+11:00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