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6DB0" w14:textId="77777777" w:rsidR="00044BCE" w:rsidRPr="00607BF9" w:rsidRDefault="00000000" w:rsidP="00044BCE">
      <w:pPr>
        <w:spacing w:before="120" w:line="280" w:lineRule="atLeast"/>
        <w:jc w:val="both"/>
        <w:rPr>
          <w:rFonts w:ascii="Noto Sans CJK SC Regular" w:eastAsia="Noto Sans CJK SC Regular" w:hAnsi="Noto Sans CJK SC Regular"/>
          <w:sz w:val="18"/>
          <w:szCs w:val="20"/>
          <w:lang w:val="en-US"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各位家长/看护人：</w:t>
      </w:r>
    </w:p>
    <w:p w14:paraId="17B8E4FD" w14:textId="77777777" w:rsidR="00044BCE" w:rsidRPr="00607BF9" w:rsidRDefault="00000000" w:rsidP="00044BCE">
      <w:pPr>
        <w:spacing w:before="120" w:line="280" w:lineRule="atLeast"/>
        <w:jc w:val="both"/>
        <w:rPr>
          <w:rFonts w:ascii="Noto Sans CJK SC Regular" w:eastAsia="Noto Sans CJK SC Regular" w:hAnsi="Noto Sans CJK SC Regular"/>
          <w:sz w:val="18"/>
          <w:szCs w:val="20"/>
          <w:lang w:val="en-US"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教育与培训部正在为维多利亚州受洪水影响的学校学生提供支持。</w:t>
      </w:r>
    </w:p>
    <w:p w14:paraId="2B35858B" w14:textId="77777777" w:rsidR="00044BCE" w:rsidRPr="00607BF9" w:rsidRDefault="00000000" w:rsidP="00044BCE">
      <w:pPr>
        <w:spacing w:before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20"/>
          <w:lang w:val="en-US"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房屋和/或财物被洪水破坏的家庭，家中的每个学生都可获得援助，用以更换上学必需的用品，包括：</w:t>
      </w:r>
    </w:p>
    <w:p w14:paraId="3F50F1D9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proofErr w:type="spellStart"/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校服</w:t>
      </w:r>
      <w:proofErr w:type="spellEnd"/>
    </w:p>
    <w:p w14:paraId="1F5AEF32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校鞋</w:t>
      </w:r>
    </w:p>
    <w:p w14:paraId="7E971113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笔记本电脑</w:t>
      </w:r>
    </w:p>
    <w:p w14:paraId="047703C9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笔记本电脑保护套</w:t>
      </w:r>
    </w:p>
    <w:p w14:paraId="64D8EF7D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流量卡</w:t>
      </w:r>
    </w:p>
    <w:p w14:paraId="71687476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文具包</w:t>
      </w:r>
    </w:p>
    <w:p w14:paraId="4F48BBD7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计算器</w:t>
      </w:r>
    </w:p>
    <w:p w14:paraId="345B1361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耳机</w:t>
      </w:r>
    </w:p>
    <w:p w14:paraId="250335C6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工作靴</w:t>
      </w:r>
    </w:p>
    <w:p w14:paraId="0732B5FD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工作服</w:t>
      </w:r>
    </w:p>
    <w:p w14:paraId="3F7C6235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泳装和配件</w:t>
      </w:r>
    </w:p>
    <w:p w14:paraId="21D0670B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防晒霜</w:t>
      </w:r>
    </w:p>
    <w:p w14:paraId="530DD807" w14:textId="6D1B668E" w:rsidR="00044BCE" w:rsidRPr="00607BF9" w:rsidRDefault="00000000" w:rsidP="00044BCE">
      <w:pPr>
        <w:spacing w:before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20"/>
          <w:lang w:val="en-US"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凡是受到下列影响的学生，都可获得援助，用以更换价值不超过</w:t>
      </w:r>
      <w:r w:rsidR="006C6653">
        <w:rPr>
          <w:rFonts w:ascii="Noto Sans CJK SC Regular" w:eastAsia="Noto Sans CJK SC Regular" w:hAnsi="Noto Sans CJK SC Regular" w:cs="SimSun" w:hint="eastAsia"/>
          <w:sz w:val="18"/>
          <w:szCs w:val="20"/>
          <w:lang w:eastAsia="zh-CN"/>
        </w:rPr>
        <w:t xml:space="preserve"> </w:t>
      </w: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1,200澳元的物品：</w:t>
      </w:r>
    </w:p>
    <w:p w14:paraId="552565E0" w14:textId="77777777" w:rsidR="00044BCE" w:rsidRPr="00607BF9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proofErr w:type="spellStart"/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房屋损失或损坏；和</w:t>
      </w:r>
      <w:proofErr w:type="spellEnd"/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/或</w:t>
      </w:r>
    </w:p>
    <w:p w14:paraId="16C21A58" w14:textId="77777777" w:rsidR="00044BCE" w:rsidRPr="00607BF9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物品/财物损失或损坏</w:t>
      </w:r>
    </w:p>
    <w:p w14:paraId="2F795EE3" w14:textId="77777777" w:rsidR="00044BCE" w:rsidRPr="00607BF9" w:rsidRDefault="00000000" w:rsidP="00044BCE">
      <w:pPr>
        <w:spacing w:before="120" w:line="280" w:lineRule="atLeast"/>
        <w:jc w:val="both"/>
        <w:rPr>
          <w:rFonts w:ascii="Noto Sans CJK SC Regular" w:eastAsia="Noto Sans CJK SC Regular" w:hAnsi="Noto Sans CJK SC Regular" w:cstheme="minorHAnsi"/>
          <w:b/>
          <w:bCs/>
          <w:sz w:val="18"/>
          <w:szCs w:val="20"/>
          <w:lang w:val="en-US"/>
        </w:rPr>
      </w:pPr>
      <w:r w:rsidRPr="00607BF9">
        <w:rPr>
          <w:rFonts w:ascii="Noto Sans CJK SC Regular" w:eastAsia="Noto Sans CJK SC Regular" w:hAnsi="Noto Sans CJK SC Regular" w:cs="SimSun"/>
          <w:b/>
          <w:bCs/>
          <w:sz w:val="18"/>
          <w:szCs w:val="20"/>
        </w:rPr>
        <w:t>申请方式</w:t>
      </w:r>
    </w:p>
    <w:p w14:paraId="5E39F7CA" w14:textId="77777777" w:rsidR="00044BCE" w:rsidRPr="00607BF9" w:rsidRDefault="00000000" w:rsidP="00044BCE">
      <w:pPr>
        <w:rPr>
          <w:rFonts w:ascii="Noto Sans CJK SC Regular" w:eastAsia="Noto Sans CJK SC Regular" w:hAnsi="Noto Sans CJK SC Regular"/>
          <w:sz w:val="18"/>
          <w:szCs w:val="20"/>
          <w:lang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请拨打教育与培训部热线1800 338 663，登记您的援助申请。热线开放时间为工作日上午8:30至下午6:00。这项援助面向维多利亚州公立、天主教和私立学校的学生。</w:t>
      </w:r>
    </w:p>
    <w:p w14:paraId="70E3EB9A" w14:textId="77777777" w:rsidR="00044BCE" w:rsidRPr="00607BF9" w:rsidRDefault="00000000" w:rsidP="00044BCE">
      <w:pPr>
        <w:tabs>
          <w:tab w:val="left" w:pos="5949"/>
        </w:tabs>
        <w:spacing w:before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20"/>
          <w:lang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作为申请过程的一部分，在电话中您将需要提供以下信息：</w:t>
      </w:r>
    </w:p>
    <w:p w14:paraId="72D2705F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proofErr w:type="spellStart"/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姓氏</w:t>
      </w:r>
      <w:proofErr w:type="spellEnd"/>
    </w:p>
    <w:p w14:paraId="0E2DEF6A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  <w:lang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  <w:lang w:eastAsia="zh-CN"/>
        </w:rPr>
        <w:t>家庭联系方式，如地址、电话、电子邮箱</w:t>
      </w:r>
    </w:p>
    <w:p w14:paraId="13467593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  <w:lang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  <w:lang w:eastAsia="zh-CN"/>
        </w:rPr>
        <w:t>遭受的影响，例如，房屋、物品/财物损失或损坏</w:t>
      </w:r>
    </w:p>
    <w:p w14:paraId="1119477F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  <w:lang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18"/>
          <w:lang w:eastAsia="zh-CN"/>
        </w:rPr>
        <w:t>维多利亚州的学校名称（可提供多个）</w:t>
      </w:r>
    </w:p>
    <w:p w14:paraId="11D8845E" w14:textId="77777777" w:rsidR="00044BCE" w:rsidRPr="00607BF9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18"/>
        </w:rPr>
      </w:pPr>
      <w:proofErr w:type="spellStart"/>
      <w:r w:rsidRPr="00607BF9">
        <w:rPr>
          <w:rFonts w:ascii="Noto Sans CJK SC Regular" w:eastAsia="Noto Sans CJK SC Regular" w:hAnsi="Noto Sans CJK SC Regular" w:cs="SimSun"/>
          <w:sz w:val="18"/>
          <w:szCs w:val="18"/>
        </w:rPr>
        <w:t>家庭中的学龄学生人数</w:t>
      </w:r>
      <w:proofErr w:type="spellEnd"/>
    </w:p>
    <w:p w14:paraId="3A5ACA96" w14:textId="77777777" w:rsidR="00044BCE" w:rsidRPr="00607BF9" w:rsidRDefault="00000000" w:rsidP="00044BCE">
      <w:pPr>
        <w:spacing w:before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20"/>
          <w:lang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热线工作人员将会把您的申请资料转给有关当局，后者将通过您的学校安排援助。</w:t>
      </w:r>
    </w:p>
    <w:p w14:paraId="481ABE6C" w14:textId="77777777" w:rsidR="00044BCE" w:rsidRPr="00607BF9" w:rsidRDefault="00000000" w:rsidP="00044BCE">
      <w:pPr>
        <w:shd w:val="clear" w:color="auto" w:fill="FFFFFF"/>
        <w:spacing w:before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20"/>
          <w:lang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请访问</w:t>
      </w:r>
      <w:hyperlink r:id="rId11" w:history="1">
        <w:r w:rsidRPr="00607BF9">
          <w:rPr>
            <w:rStyle w:val="Hyperlink"/>
            <w:rFonts w:ascii="Noto Sans CJK SC Regular" w:eastAsia="Noto Sans CJK SC Regular" w:hAnsi="Noto Sans CJK SC Regular" w:cs="SimSun"/>
            <w:sz w:val="18"/>
            <w:szCs w:val="20"/>
            <w:lang w:eastAsia="zh-CN"/>
          </w:rPr>
          <w:t>教育与培训部网站</w:t>
        </w:r>
      </w:hyperlink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，了解受洪水影响的家庭可以获得的其他支持和信息。</w:t>
      </w:r>
    </w:p>
    <w:p w14:paraId="45081E95" w14:textId="77777777" w:rsidR="00044BCE" w:rsidRPr="00607BF9" w:rsidRDefault="00000000" w:rsidP="00044BCE">
      <w:pPr>
        <w:shd w:val="clear" w:color="auto" w:fill="FFFFFF"/>
        <w:spacing w:before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20"/>
          <w:lang w:eastAsia="zh-CN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公立学校就读的学生家庭可拨打</w:t>
      </w:r>
      <w:r>
        <w:fldChar w:fldCharType="begin"/>
      </w:r>
      <w:r>
        <w:rPr>
          <w:lang w:eastAsia="zh-CN"/>
        </w:rPr>
        <w:instrText xml:space="preserve"> HYPERLINK "tel:131450" </w:instrText>
      </w:r>
      <w:r>
        <w:fldChar w:fldCharType="separate"/>
      </w: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131 450</w:t>
      </w:r>
      <w:r>
        <w:rPr>
          <w:rFonts w:ascii="Noto Sans CJK SC Regular" w:eastAsia="Noto Sans CJK SC Regular" w:hAnsi="Noto Sans CJK SC Regular" w:cs="SimSun"/>
          <w:sz w:val="18"/>
          <w:szCs w:val="20"/>
        </w:rPr>
        <w:fldChar w:fldCharType="end"/>
      </w:r>
      <w:r w:rsidRPr="00607BF9">
        <w:rPr>
          <w:rFonts w:ascii="Noto Sans CJK SC Regular" w:eastAsia="Noto Sans CJK SC Regular" w:hAnsi="Noto Sans CJK SC Regular" w:cs="SimSun"/>
          <w:sz w:val="18"/>
          <w:szCs w:val="20"/>
          <w:lang w:eastAsia="zh-CN"/>
        </w:rPr>
        <w:t>获得口译服务。</w:t>
      </w:r>
    </w:p>
    <w:p w14:paraId="638A22CD" w14:textId="77777777" w:rsidR="00044BCE" w:rsidRPr="00607BF9" w:rsidRDefault="00000000" w:rsidP="00044BCE">
      <w:pPr>
        <w:spacing w:before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20"/>
          <w:lang w:val="en-US"/>
        </w:rPr>
      </w:pPr>
      <w:proofErr w:type="spellStart"/>
      <w:r w:rsidRPr="00607BF9">
        <w:rPr>
          <w:rFonts w:ascii="Noto Sans CJK SC Regular" w:eastAsia="Noto Sans CJK SC Regular" w:hAnsi="Noto Sans CJK SC Regular" w:cs="SimSun"/>
          <w:sz w:val="18"/>
          <w:szCs w:val="20"/>
        </w:rPr>
        <w:t>此致</w:t>
      </w:r>
      <w:proofErr w:type="spellEnd"/>
    </w:p>
    <w:p w14:paraId="45660929" w14:textId="77777777" w:rsidR="00044BCE" w:rsidRPr="00607BF9" w:rsidRDefault="00000000" w:rsidP="00044BCE">
      <w:pPr>
        <w:spacing w:before="120" w:line="280" w:lineRule="atLeast"/>
        <w:jc w:val="both"/>
        <w:rPr>
          <w:rFonts w:ascii="Noto Sans CJK SC Regular" w:eastAsia="Noto Sans CJK SC Regular" w:hAnsi="Noto Sans CJK SC Regular" w:cstheme="minorHAnsi"/>
          <w:sz w:val="18"/>
          <w:szCs w:val="20"/>
          <w:lang w:val="en-US"/>
        </w:rPr>
      </w:pPr>
      <w:r w:rsidRPr="00607BF9">
        <w:rPr>
          <w:rFonts w:ascii="Noto Sans CJK SC Regular" w:eastAsia="Noto Sans CJK SC Regular" w:hAnsi="Noto Sans CJK SC Regular" w:cs="SimSun"/>
          <w:sz w:val="18"/>
          <w:szCs w:val="20"/>
        </w:rPr>
        <w:t>校长</w:t>
      </w:r>
    </w:p>
    <w:sectPr w:rsidR="00044BCE" w:rsidRPr="00607BF9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614B" w14:textId="77777777" w:rsidR="0042161F" w:rsidRDefault="0042161F">
      <w:pPr>
        <w:spacing w:after="0"/>
      </w:pPr>
      <w:r>
        <w:separator/>
      </w:r>
    </w:p>
  </w:endnote>
  <w:endnote w:type="continuationSeparator" w:id="0">
    <w:p w14:paraId="09880640" w14:textId="77777777" w:rsidR="0042161F" w:rsidRDefault="00421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3138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2C0F8C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46AD" w14:textId="77777777" w:rsidR="00A31926" w:rsidRPr="00607BF9" w:rsidRDefault="00000000" w:rsidP="0028443D">
    <w:pPr>
      <w:pStyle w:val="Footer"/>
      <w:rPr>
        <w:rFonts w:ascii="Noto Sans CJK SC Regular" w:eastAsia="Noto Sans CJK SC Regular" w:hAnsi="Noto Sans CJK SC Regular"/>
        <w:sz w:val="18"/>
        <w:szCs w:val="20"/>
        <w:lang w:val="en-US"/>
      </w:rPr>
    </w:pPr>
    <w:r w:rsidRPr="00607BF9">
      <w:rPr>
        <w:rFonts w:ascii="Noto Sans CJK SC Regular" w:eastAsia="Noto Sans CJK SC Regular" w:hAnsi="Noto Sans CJK SC Regular" w:cs="SimSun"/>
        <w:sz w:val="18"/>
        <w:szCs w:val="20"/>
      </w:rPr>
      <w:t>Chinese (Simplified) | 简体中文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2C16" w14:textId="77777777" w:rsidR="0042161F" w:rsidRDefault="0042161F">
      <w:pPr>
        <w:spacing w:after="0"/>
      </w:pPr>
      <w:r>
        <w:separator/>
      </w:r>
    </w:p>
  </w:footnote>
  <w:footnote w:type="continuationSeparator" w:id="0">
    <w:p w14:paraId="3AB2D714" w14:textId="77777777" w:rsidR="0042161F" w:rsidRDefault="004216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8491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F5A518" wp14:editId="50CB55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883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A818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D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61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4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46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E3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24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8E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8B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CA84D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40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3CF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3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8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40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47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4F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CD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519C68CA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973EC3E4" w:tentative="1">
      <w:start w:val="1"/>
      <w:numFmt w:val="lowerLetter"/>
      <w:lvlText w:val="%2."/>
      <w:lvlJc w:val="left"/>
      <w:pPr>
        <w:ind w:left="1440" w:hanging="360"/>
      </w:pPr>
    </w:lvl>
    <w:lvl w:ilvl="2" w:tplc="978E9838" w:tentative="1">
      <w:start w:val="1"/>
      <w:numFmt w:val="lowerRoman"/>
      <w:lvlText w:val="%3."/>
      <w:lvlJc w:val="right"/>
      <w:pPr>
        <w:ind w:left="2160" w:hanging="180"/>
      </w:pPr>
    </w:lvl>
    <w:lvl w:ilvl="3" w:tplc="28D28CC2" w:tentative="1">
      <w:start w:val="1"/>
      <w:numFmt w:val="decimal"/>
      <w:lvlText w:val="%4."/>
      <w:lvlJc w:val="left"/>
      <w:pPr>
        <w:ind w:left="2880" w:hanging="360"/>
      </w:pPr>
    </w:lvl>
    <w:lvl w:ilvl="4" w:tplc="6CBE4060" w:tentative="1">
      <w:start w:val="1"/>
      <w:numFmt w:val="lowerLetter"/>
      <w:lvlText w:val="%5."/>
      <w:lvlJc w:val="left"/>
      <w:pPr>
        <w:ind w:left="3600" w:hanging="360"/>
      </w:pPr>
    </w:lvl>
    <w:lvl w:ilvl="5" w:tplc="F0163ACE" w:tentative="1">
      <w:start w:val="1"/>
      <w:numFmt w:val="lowerRoman"/>
      <w:lvlText w:val="%6."/>
      <w:lvlJc w:val="right"/>
      <w:pPr>
        <w:ind w:left="4320" w:hanging="180"/>
      </w:pPr>
    </w:lvl>
    <w:lvl w:ilvl="6" w:tplc="47064348" w:tentative="1">
      <w:start w:val="1"/>
      <w:numFmt w:val="decimal"/>
      <w:lvlText w:val="%7."/>
      <w:lvlJc w:val="left"/>
      <w:pPr>
        <w:ind w:left="5040" w:hanging="360"/>
      </w:pPr>
    </w:lvl>
    <w:lvl w:ilvl="7" w:tplc="9ACC256E" w:tentative="1">
      <w:start w:val="1"/>
      <w:numFmt w:val="lowerLetter"/>
      <w:lvlText w:val="%8."/>
      <w:lvlJc w:val="left"/>
      <w:pPr>
        <w:ind w:left="5760" w:hanging="360"/>
      </w:pPr>
    </w:lvl>
    <w:lvl w:ilvl="8" w:tplc="5A668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66CAB9B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7F9CEBB4" w:tentative="1">
      <w:start w:val="1"/>
      <w:numFmt w:val="lowerLetter"/>
      <w:lvlText w:val="%2."/>
      <w:lvlJc w:val="left"/>
      <w:pPr>
        <w:ind w:left="1440" w:hanging="360"/>
      </w:pPr>
    </w:lvl>
    <w:lvl w:ilvl="2" w:tplc="DCC4CF3C" w:tentative="1">
      <w:start w:val="1"/>
      <w:numFmt w:val="lowerRoman"/>
      <w:lvlText w:val="%3."/>
      <w:lvlJc w:val="right"/>
      <w:pPr>
        <w:ind w:left="2160" w:hanging="180"/>
      </w:pPr>
    </w:lvl>
    <w:lvl w:ilvl="3" w:tplc="EC3EA122" w:tentative="1">
      <w:start w:val="1"/>
      <w:numFmt w:val="decimal"/>
      <w:lvlText w:val="%4."/>
      <w:lvlJc w:val="left"/>
      <w:pPr>
        <w:ind w:left="2880" w:hanging="360"/>
      </w:pPr>
    </w:lvl>
    <w:lvl w:ilvl="4" w:tplc="1D104930" w:tentative="1">
      <w:start w:val="1"/>
      <w:numFmt w:val="lowerLetter"/>
      <w:lvlText w:val="%5."/>
      <w:lvlJc w:val="left"/>
      <w:pPr>
        <w:ind w:left="3600" w:hanging="360"/>
      </w:pPr>
    </w:lvl>
    <w:lvl w:ilvl="5" w:tplc="16B6C662" w:tentative="1">
      <w:start w:val="1"/>
      <w:numFmt w:val="lowerRoman"/>
      <w:lvlText w:val="%6."/>
      <w:lvlJc w:val="right"/>
      <w:pPr>
        <w:ind w:left="4320" w:hanging="180"/>
      </w:pPr>
    </w:lvl>
    <w:lvl w:ilvl="6" w:tplc="31D05FF2" w:tentative="1">
      <w:start w:val="1"/>
      <w:numFmt w:val="decimal"/>
      <w:lvlText w:val="%7."/>
      <w:lvlJc w:val="left"/>
      <w:pPr>
        <w:ind w:left="5040" w:hanging="360"/>
      </w:pPr>
    </w:lvl>
    <w:lvl w:ilvl="7" w:tplc="565C6F5A" w:tentative="1">
      <w:start w:val="1"/>
      <w:numFmt w:val="lowerLetter"/>
      <w:lvlText w:val="%8."/>
      <w:lvlJc w:val="left"/>
      <w:pPr>
        <w:ind w:left="5760" w:hanging="360"/>
      </w:pPr>
    </w:lvl>
    <w:lvl w:ilvl="8" w:tplc="4010F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8598A2F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5052C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4A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A1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A6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0AE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07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6A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0B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C410384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E0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E3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83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ED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C8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63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E9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70640">
    <w:abstractNumId w:val="0"/>
  </w:num>
  <w:num w:numId="2" w16cid:durableId="883178869">
    <w:abstractNumId w:val="1"/>
  </w:num>
  <w:num w:numId="3" w16cid:durableId="753939552">
    <w:abstractNumId w:val="2"/>
  </w:num>
  <w:num w:numId="4" w16cid:durableId="2024823034">
    <w:abstractNumId w:val="3"/>
  </w:num>
  <w:num w:numId="5" w16cid:durableId="2014065490">
    <w:abstractNumId w:val="4"/>
  </w:num>
  <w:num w:numId="6" w16cid:durableId="1815832462">
    <w:abstractNumId w:val="9"/>
  </w:num>
  <w:num w:numId="7" w16cid:durableId="2013291119">
    <w:abstractNumId w:val="5"/>
  </w:num>
  <w:num w:numId="8" w16cid:durableId="860046525">
    <w:abstractNumId w:val="6"/>
  </w:num>
  <w:num w:numId="9" w16cid:durableId="821429959">
    <w:abstractNumId w:val="7"/>
  </w:num>
  <w:num w:numId="10" w16cid:durableId="554898934">
    <w:abstractNumId w:val="8"/>
  </w:num>
  <w:num w:numId="11" w16cid:durableId="1223295975">
    <w:abstractNumId w:val="10"/>
  </w:num>
  <w:num w:numId="12" w16cid:durableId="904991565">
    <w:abstractNumId w:val="15"/>
  </w:num>
  <w:num w:numId="13" w16cid:durableId="616713370">
    <w:abstractNumId w:val="17"/>
  </w:num>
  <w:num w:numId="14" w16cid:durableId="886600923">
    <w:abstractNumId w:val="18"/>
  </w:num>
  <w:num w:numId="15" w16cid:durableId="1088888041">
    <w:abstractNumId w:val="13"/>
  </w:num>
  <w:num w:numId="16" w16cid:durableId="265816160">
    <w:abstractNumId w:val="16"/>
  </w:num>
  <w:num w:numId="17" w16cid:durableId="320936163">
    <w:abstractNumId w:val="14"/>
  </w:num>
  <w:num w:numId="18" w16cid:durableId="485978447">
    <w:abstractNumId w:val="12"/>
  </w:num>
  <w:num w:numId="19" w16cid:durableId="1689868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revisionView w:inkAnnotation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2161F"/>
    <w:rsid w:val="0042333B"/>
    <w:rsid w:val="00433C7A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07BF9"/>
    <w:rsid w:val="00624A55"/>
    <w:rsid w:val="006671CE"/>
    <w:rsid w:val="006A1F8A"/>
    <w:rsid w:val="006A25AC"/>
    <w:rsid w:val="006C45C0"/>
    <w:rsid w:val="006C6653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F6A77"/>
    <w:rsid w:val="00A31926"/>
    <w:rsid w:val="00A710DF"/>
    <w:rsid w:val="00B21562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EE027F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6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Menzionenonrisolta1">
    <w:name w:val="Menzione non risolta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Floods_assistance_for_parents_and_carers_Simplified_Chinese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7A0323-B990-450D-B8F6-6ACE53F979D4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Mark Gomez</cp:lastModifiedBy>
  <cp:revision>2</cp:revision>
  <dcterms:created xsi:type="dcterms:W3CDTF">2022-10-26T03:09:00Z</dcterms:created>
  <dcterms:modified xsi:type="dcterms:W3CDTF">2022-10-26T03:09:00Z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