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06F10" w14:textId="1FFC24BA" w:rsidR="00751081" w:rsidRPr="00E0334B" w:rsidRDefault="0001148C" w:rsidP="00751081">
      <w:pPr>
        <w:pStyle w:val="Title"/>
        <w:rPr>
          <w:rStyle w:val="SubtleEmphasis"/>
          <w:i w:val="0"/>
          <w:color w:val="AF272F"/>
        </w:rPr>
      </w:pPr>
      <w:bookmarkStart w:id="0" w:name="_GoBack"/>
      <w:bookmarkEnd w:id="0"/>
      <w:r>
        <w:rPr>
          <w:rStyle w:val="SubtleEmphasis"/>
          <w:i w:val="0"/>
          <w:color w:val="AF272F"/>
        </w:rPr>
        <w:t>過渡：學校生活有個好開始</w:t>
      </w:r>
    </w:p>
    <w:p w14:paraId="4C34B713" w14:textId="34E37F65" w:rsidR="003E29B5" w:rsidRPr="00E0334B" w:rsidRDefault="002D566D" w:rsidP="002D566D">
      <w:pPr>
        <w:pStyle w:val="Subtitle"/>
        <w:spacing w:after="120"/>
      </w:pPr>
      <w:r>
        <w:t>給家庭的資料單</w:t>
      </w:r>
    </w:p>
    <w:p w14:paraId="767110DD" w14:textId="208C641B" w:rsidR="008616AD" w:rsidRPr="00E75DCB" w:rsidRDefault="002E41C7" w:rsidP="00816ED5">
      <w:pPr>
        <w:rPr>
          <w:sz w:val="20"/>
          <w:szCs w:val="20"/>
        </w:rPr>
      </w:pPr>
      <w:r w:rsidRPr="00E75DCB">
        <w:rPr>
          <w:rStyle w:val="Strong"/>
          <w:sz w:val="20"/>
          <w:szCs w:val="20"/>
        </w:rPr>
        <w:t>開始上學既充滿挑戰又令人興奮。</w:t>
      </w:r>
      <w:r w:rsidRPr="00E75DCB">
        <w:rPr>
          <w:b/>
          <w:sz w:val="20"/>
          <w:szCs w:val="20"/>
        </w:rPr>
        <w:t>本資料單介紹您孩子的早教機構會如何幫助您的孩子在學校有個好的開始。</w:t>
      </w:r>
    </w:p>
    <w:p w14:paraId="2B98F392" w14:textId="0DF4F422" w:rsidR="00131A87" w:rsidRPr="00E75DCB" w:rsidRDefault="0001148C" w:rsidP="00816ED5">
      <w:pPr>
        <w:rPr>
          <w:sz w:val="20"/>
          <w:szCs w:val="20"/>
        </w:rPr>
      </w:pPr>
      <w:r w:rsidRPr="00E75DCB">
        <w:rPr>
          <w:sz w:val="20"/>
          <w:szCs w:val="20"/>
        </w:rPr>
        <w:t>您的孩子已經經歷過許多轉變，例如：</w:t>
      </w:r>
    </w:p>
    <w:p w14:paraId="4FBBDC48" w14:textId="77777777" w:rsidR="00131A87" w:rsidRPr="00E75DCB" w:rsidRDefault="00131A87" w:rsidP="00D20899">
      <w:pPr>
        <w:pStyle w:val="ListParagraph"/>
        <w:numPr>
          <w:ilvl w:val="0"/>
          <w:numId w:val="12"/>
        </w:numPr>
        <w:rPr>
          <w:sz w:val="20"/>
          <w:szCs w:val="20"/>
        </w:rPr>
      </w:pPr>
      <w:r w:rsidRPr="00E75DCB">
        <w:rPr>
          <w:sz w:val="20"/>
          <w:szCs w:val="20"/>
        </w:rPr>
        <w:t>從一項活動或慣常規律轉換到另一項活動或慣常規律</w:t>
      </w:r>
    </w:p>
    <w:p w14:paraId="219809CE" w14:textId="0946760D" w:rsidR="00131A87" w:rsidRPr="00E75DCB" w:rsidRDefault="00131A87" w:rsidP="00D20899">
      <w:pPr>
        <w:pStyle w:val="ListParagraph"/>
        <w:numPr>
          <w:ilvl w:val="0"/>
          <w:numId w:val="12"/>
        </w:numPr>
        <w:rPr>
          <w:sz w:val="20"/>
          <w:szCs w:val="20"/>
        </w:rPr>
      </w:pPr>
      <w:r w:rsidRPr="00E75DCB">
        <w:rPr>
          <w:sz w:val="20"/>
          <w:szCs w:val="20"/>
        </w:rPr>
        <w:t>和玩伴相約玩耍或去渡假</w:t>
      </w:r>
    </w:p>
    <w:p w14:paraId="031F7181" w14:textId="77777777" w:rsidR="00131A87" w:rsidRPr="00E75DCB" w:rsidRDefault="00131A87" w:rsidP="00D20899">
      <w:pPr>
        <w:pStyle w:val="ListParagraph"/>
        <w:numPr>
          <w:ilvl w:val="0"/>
          <w:numId w:val="12"/>
        </w:numPr>
        <w:rPr>
          <w:sz w:val="20"/>
          <w:szCs w:val="20"/>
        </w:rPr>
      </w:pPr>
      <w:r w:rsidRPr="00E75DCB">
        <w:rPr>
          <w:sz w:val="20"/>
          <w:szCs w:val="20"/>
        </w:rPr>
        <w:t>開始上日托或幼兒園。</w:t>
      </w:r>
    </w:p>
    <w:p w14:paraId="1D6034C9" w14:textId="640A36AB" w:rsidR="003E29B5" w:rsidRPr="00E75DCB" w:rsidRDefault="00FF374C" w:rsidP="00131A87">
      <w:pPr>
        <w:rPr>
          <w:sz w:val="20"/>
          <w:szCs w:val="20"/>
        </w:rPr>
      </w:pPr>
      <w:r w:rsidRPr="00E75DCB">
        <w:rPr>
          <w:sz w:val="20"/>
          <w:szCs w:val="20"/>
        </w:rPr>
        <w:t>這些經驗讓您觀察到孩子對新地點和事物有什麼反應，以及需要那些支持。</w:t>
      </w:r>
    </w:p>
    <w:p w14:paraId="5E6A035F" w14:textId="479210A8" w:rsidR="003E29B5" w:rsidRPr="00E75DCB" w:rsidRDefault="0001148C" w:rsidP="00B35817">
      <w:pPr>
        <w:pStyle w:val="Heading2"/>
        <w:rPr>
          <w:sz w:val="22"/>
          <w:szCs w:val="22"/>
        </w:rPr>
      </w:pPr>
      <w:r w:rsidRPr="00E75DCB">
        <w:rPr>
          <w:sz w:val="22"/>
          <w:szCs w:val="22"/>
        </w:rPr>
        <w:t>學校生活有個好開始為什麼很重要？</w:t>
      </w:r>
    </w:p>
    <w:p w14:paraId="797C1702" w14:textId="53877984" w:rsidR="00FF374C" w:rsidRPr="00E75DCB" w:rsidRDefault="0001148C" w:rsidP="0001148C">
      <w:pPr>
        <w:rPr>
          <w:sz w:val="20"/>
          <w:szCs w:val="20"/>
        </w:rPr>
      </w:pPr>
      <w:r w:rsidRPr="00E75DCB">
        <w:rPr>
          <w:sz w:val="20"/>
          <w:szCs w:val="20"/>
        </w:rPr>
        <w:t>好的開始有助孩子：</w:t>
      </w:r>
    </w:p>
    <w:p w14:paraId="2A2D5A92" w14:textId="04F6DD2C" w:rsidR="00FF374C" w:rsidRPr="00E75DCB" w:rsidRDefault="00E94AAC" w:rsidP="00D20899">
      <w:pPr>
        <w:pStyle w:val="ListParagraph"/>
        <w:numPr>
          <w:ilvl w:val="0"/>
          <w:numId w:val="13"/>
        </w:numPr>
        <w:rPr>
          <w:sz w:val="20"/>
          <w:szCs w:val="20"/>
        </w:rPr>
      </w:pPr>
      <w:r w:rsidRPr="00E75DCB">
        <w:rPr>
          <w:sz w:val="20"/>
          <w:szCs w:val="20"/>
        </w:rPr>
        <w:t>獲得更好的學習成果和幸福感</w:t>
      </w:r>
    </w:p>
    <w:p w14:paraId="429CC664" w14:textId="50B72BF6" w:rsidR="00FF374C" w:rsidRPr="00E75DCB" w:rsidRDefault="00FF374C" w:rsidP="00D20899">
      <w:pPr>
        <w:pStyle w:val="ListParagraph"/>
        <w:numPr>
          <w:ilvl w:val="0"/>
          <w:numId w:val="13"/>
        </w:numPr>
        <w:rPr>
          <w:sz w:val="20"/>
          <w:szCs w:val="20"/>
        </w:rPr>
      </w:pPr>
      <w:r w:rsidRPr="00E75DCB">
        <w:rPr>
          <w:sz w:val="20"/>
          <w:szCs w:val="20"/>
        </w:rPr>
        <w:t>避免干擾學習和發展</w:t>
      </w:r>
    </w:p>
    <w:p w14:paraId="5B981827" w14:textId="502D47E8" w:rsidR="0001148C" w:rsidRPr="00E75DCB" w:rsidRDefault="0001148C" w:rsidP="00B35817">
      <w:pPr>
        <w:pStyle w:val="ListParagraph"/>
        <w:numPr>
          <w:ilvl w:val="0"/>
          <w:numId w:val="13"/>
        </w:numPr>
        <w:rPr>
          <w:sz w:val="20"/>
          <w:szCs w:val="20"/>
        </w:rPr>
      </w:pPr>
      <w:r w:rsidRPr="00E75DCB">
        <w:rPr>
          <w:sz w:val="20"/>
          <w:szCs w:val="20"/>
        </w:rPr>
        <w:t>感受到安全感、自信和人際連結。</w:t>
      </w:r>
    </w:p>
    <w:p w14:paraId="542177FE" w14:textId="17791AB1" w:rsidR="0001148C" w:rsidRPr="00E75DCB" w:rsidRDefault="0001148C" w:rsidP="00B35817">
      <w:pPr>
        <w:pStyle w:val="Heading2"/>
        <w:rPr>
          <w:sz w:val="22"/>
          <w:szCs w:val="22"/>
        </w:rPr>
      </w:pPr>
      <w:r w:rsidRPr="00E75DCB">
        <w:rPr>
          <w:sz w:val="22"/>
          <w:szCs w:val="22"/>
        </w:rPr>
        <w:t>給孩子註冊入學</w:t>
      </w:r>
    </w:p>
    <w:p w14:paraId="55059814" w14:textId="7C132BA3" w:rsidR="00D31299" w:rsidRPr="00E75DCB" w:rsidRDefault="0001148C" w:rsidP="00D31299">
      <w:pPr>
        <w:rPr>
          <w:sz w:val="20"/>
          <w:szCs w:val="20"/>
        </w:rPr>
      </w:pPr>
      <w:r w:rsidRPr="00E75DCB">
        <w:rPr>
          <w:sz w:val="20"/>
          <w:szCs w:val="20"/>
        </w:rPr>
        <w:t>大多數學校在兒童入學前一年的5月開始接受註冊。辦理註冊為您提供更多了解學校並參與學校過渡活動的機會。如果這些活動在年底前就開始，並持續進行到開學的頭幾天，孩子會過渡得更好。</w:t>
      </w:r>
    </w:p>
    <w:p w14:paraId="2F8EDF7A" w14:textId="7CFF6EC1" w:rsidR="0001148C" w:rsidRPr="00E75DCB" w:rsidRDefault="0001148C" w:rsidP="00B35817">
      <w:pPr>
        <w:pStyle w:val="Heading2"/>
        <w:rPr>
          <w:sz w:val="22"/>
          <w:szCs w:val="22"/>
        </w:rPr>
      </w:pPr>
      <w:r w:rsidRPr="00E75DCB">
        <w:rPr>
          <w:sz w:val="22"/>
          <w:szCs w:val="22"/>
        </w:rPr>
        <w:t>過渡到學校的課程和活動</w:t>
      </w:r>
    </w:p>
    <w:p w14:paraId="5342D1BA" w14:textId="3E8D9883" w:rsidR="00F72281" w:rsidRPr="00E75DCB" w:rsidRDefault="00F72281" w:rsidP="0001148C">
      <w:pPr>
        <w:rPr>
          <w:sz w:val="20"/>
          <w:szCs w:val="20"/>
        </w:rPr>
      </w:pPr>
      <w:r w:rsidRPr="00E75DCB">
        <w:rPr>
          <w:sz w:val="20"/>
          <w:szCs w:val="20"/>
        </w:rPr>
        <w:t xml:space="preserve">過渡到學校的活動有助您和您的孩子： </w:t>
      </w:r>
    </w:p>
    <w:p w14:paraId="782F1017" w14:textId="5825A266" w:rsidR="00F72281" w:rsidRPr="00E75DCB" w:rsidRDefault="0001148C" w:rsidP="00D20899">
      <w:pPr>
        <w:pStyle w:val="ListParagraph"/>
        <w:numPr>
          <w:ilvl w:val="0"/>
          <w:numId w:val="14"/>
        </w:numPr>
        <w:rPr>
          <w:sz w:val="20"/>
          <w:szCs w:val="20"/>
        </w:rPr>
      </w:pPr>
      <w:r w:rsidRPr="00E75DCB">
        <w:rPr>
          <w:sz w:val="20"/>
          <w:szCs w:val="20"/>
        </w:rPr>
        <w:t>認識學校生活</w:t>
      </w:r>
    </w:p>
    <w:p w14:paraId="077B80B1" w14:textId="1C61C3C5" w:rsidR="0001148C" w:rsidRPr="00E75DCB" w:rsidRDefault="00F72281" w:rsidP="00B35817">
      <w:pPr>
        <w:pStyle w:val="ListParagraph"/>
        <w:numPr>
          <w:ilvl w:val="0"/>
          <w:numId w:val="14"/>
        </w:numPr>
        <w:rPr>
          <w:sz w:val="20"/>
          <w:szCs w:val="20"/>
        </w:rPr>
      </w:pPr>
      <w:r w:rsidRPr="00E75DCB">
        <w:rPr>
          <w:sz w:val="20"/>
          <w:szCs w:val="20"/>
        </w:rPr>
        <w:t xml:space="preserve">和其他孩子及家庭交朋友。 </w:t>
      </w:r>
    </w:p>
    <w:p w14:paraId="29D3FE57" w14:textId="54F8CF36" w:rsidR="00233D3A" w:rsidRPr="00E75DCB" w:rsidRDefault="00E0334B" w:rsidP="00B4478C">
      <w:pPr>
        <w:pStyle w:val="Heading2"/>
        <w:rPr>
          <w:sz w:val="22"/>
          <w:szCs w:val="22"/>
        </w:rPr>
      </w:pPr>
      <w:r w:rsidRPr="00E75DCB">
        <w:rPr>
          <w:sz w:val="22"/>
          <w:szCs w:val="22"/>
        </w:rPr>
        <w:t>過渡學習與發展聲明</w:t>
      </w:r>
    </w:p>
    <w:p w14:paraId="75F3B5E6" w14:textId="198E5589" w:rsidR="00F72281" w:rsidRPr="00E75DCB" w:rsidRDefault="00053FF3" w:rsidP="008D52A7">
      <w:pPr>
        <w:spacing w:before="120"/>
        <w:rPr>
          <w:sz w:val="20"/>
          <w:szCs w:val="20"/>
        </w:rPr>
      </w:pPr>
      <w:r w:rsidRPr="00E75DCB">
        <w:rPr>
          <w:sz w:val="20"/>
          <w:szCs w:val="20"/>
        </w:rPr>
        <w:t>您孩子的早教老師會寫一份過渡學習與發展聲明（又叫過渡聲明）。過渡聲明有助您孩子的學校和預備班老師更了解您的孩子，並為孩子的學習做計劃。過渡聲明內容包括：</w:t>
      </w:r>
    </w:p>
    <w:p w14:paraId="1B18E6B2" w14:textId="77777777" w:rsidR="00DB1C39" w:rsidRPr="00E75DCB" w:rsidRDefault="00DB1C39" w:rsidP="00DB1C39">
      <w:pPr>
        <w:pStyle w:val="ListParagraph"/>
        <w:numPr>
          <w:ilvl w:val="0"/>
          <w:numId w:val="15"/>
        </w:numPr>
        <w:rPr>
          <w:sz w:val="20"/>
          <w:szCs w:val="20"/>
        </w:rPr>
      </w:pPr>
      <w:r w:rsidRPr="00E75DCB">
        <w:rPr>
          <w:sz w:val="20"/>
          <w:szCs w:val="20"/>
        </w:rPr>
        <w:t>您孩子的名字、出生日期和照片</w:t>
      </w:r>
    </w:p>
    <w:p w14:paraId="2556FE7A" w14:textId="77777777" w:rsidR="00DB1C39" w:rsidRPr="00E75DCB" w:rsidRDefault="00DB1C39" w:rsidP="00DB1C39">
      <w:pPr>
        <w:pStyle w:val="ListParagraph"/>
        <w:numPr>
          <w:ilvl w:val="0"/>
          <w:numId w:val="15"/>
        </w:numPr>
        <w:rPr>
          <w:sz w:val="20"/>
          <w:szCs w:val="20"/>
        </w:rPr>
      </w:pPr>
      <w:r w:rsidRPr="00E75DCB">
        <w:rPr>
          <w:sz w:val="20"/>
          <w:szCs w:val="20"/>
        </w:rPr>
        <w:t>您的名字和聯絡方式</w:t>
      </w:r>
    </w:p>
    <w:p w14:paraId="71949C87" w14:textId="581080FC" w:rsidR="00DB1C39" w:rsidRPr="00E75DCB" w:rsidRDefault="00DB1C39" w:rsidP="00DB1C39">
      <w:pPr>
        <w:pStyle w:val="ListParagraph"/>
        <w:numPr>
          <w:ilvl w:val="0"/>
          <w:numId w:val="15"/>
        </w:numPr>
        <w:spacing w:before="120"/>
        <w:rPr>
          <w:sz w:val="20"/>
          <w:szCs w:val="20"/>
        </w:rPr>
      </w:pPr>
      <w:r w:rsidRPr="00E75DCB">
        <w:rPr>
          <w:sz w:val="20"/>
          <w:szCs w:val="20"/>
        </w:rPr>
        <w:t xml:space="preserve">早教機構以及任何其他為孩子提供支持的早教人員的名字和聯絡方式 </w:t>
      </w:r>
    </w:p>
    <w:p w14:paraId="29F0D6C4" w14:textId="2A29A163" w:rsidR="00F72281" w:rsidRPr="00E75DCB" w:rsidRDefault="00DB1C39" w:rsidP="00DB1C39">
      <w:pPr>
        <w:pStyle w:val="ListParagraph"/>
        <w:numPr>
          <w:ilvl w:val="0"/>
          <w:numId w:val="15"/>
        </w:numPr>
        <w:spacing w:before="120"/>
        <w:rPr>
          <w:sz w:val="20"/>
          <w:szCs w:val="20"/>
        </w:rPr>
      </w:pPr>
      <w:r w:rsidRPr="00E75DCB">
        <w:rPr>
          <w:sz w:val="20"/>
          <w:szCs w:val="20"/>
        </w:rPr>
        <w:t>您孩子的興趣、技能和能力</w:t>
      </w:r>
    </w:p>
    <w:p w14:paraId="7F7BD85D" w14:textId="4DF792A8" w:rsidR="00C16CA0" w:rsidRPr="00E75DCB" w:rsidRDefault="00572306" w:rsidP="00B35817">
      <w:pPr>
        <w:pStyle w:val="ListParagraph"/>
        <w:numPr>
          <w:ilvl w:val="0"/>
          <w:numId w:val="15"/>
        </w:numPr>
        <w:spacing w:before="120"/>
        <w:rPr>
          <w:sz w:val="20"/>
          <w:szCs w:val="20"/>
        </w:rPr>
      </w:pPr>
      <w:r w:rsidRPr="00E75DCB">
        <w:rPr>
          <w:sz w:val="20"/>
          <w:szCs w:val="20"/>
        </w:rPr>
        <w:t>最適合您孩子的教學策略。</w:t>
      </w:r>
    </w:p>
    <w:p w14:paraId="194B2E15" w14:textId="341A702E" w:rsidR="00F72281" w:rsidRPr="00E75DCB" w:rsidRDefault="00C16CA0" w:rsidP="00053FF3">
      <w:pPr>
        <w:rPr>
          <w:sz w:val="20"/>
          <w:szCs w:val="20"/>
        </w:rPr>
      </w:pPr>
      <w:r w:rsidRPr="00E75DCB">
        <w:rPr>
          <w:sz w:val="20"/>
          <w:szCs w:val="20"/>
        </w:rPr>
        <w:t>如果您的孩子會參加課餘托管（OSHC）服務，該OSHC機構亦會收到一份過渡聲明。</w:t>
      </w:r>
    </w:p>
    <w:p w14:paraId="625FAB1C" w14:textId="4CBAA74D" w:rsidR="009C2BD1" w:rsidRPr="00E75DCB" w:rsidRDefault="00C16CA0" w:rsidP="009C2BD1">
      <w:pPr>
        <w:rPr>
          <w:sz w:val="20"/>
          <w:szCs w:val="20"/>
        </w:rPr>
      </w:pPr>
      <w:r w:rsidRPr="00E75DCB">
        <w:rPr>
          <w:sz w:val="20"/>
          <w:szCs w:val="20"/>
        </w:rPr>
        <w:t>您會收到一份填寫完有關您孩子的過渡聲明副本。這份聲明可以幫助您了解、支持並討論孩子的學習情況。</w:t>
      </w:r>
    </w:p>
    <w:p w14:paraId="5A7C8AA8" w14:textId="77777777" w:rsidR="003E5C10" w:rsidRPr="00E75DCB" w:rsidRDefault="002E2942" w:rsidP="003E5C10">
      <w:pPr>
        <w:rPr>
          <w:sz w:val="20"/>
          <w:szCs w:val="20"/>
        </w:rPr>
      </w:pPr>
      <w:r w:rsidRPr="00E75DCB">
        <w:rPr>
          <w:sz w:val="20"/>
          <w:szCs w:val="20"/>
        </w:rPr>
        <w:t xml:space="preserve">您孩子的過渡聲明有助於： </w:t>
      </w:r>
    </w:p>
    <w:p w14:paraId="7FDFAA50" w14:textId="779CEEA8" w:rsidR="002B2BBA" w:rsidRPr="00E75DCB" w:rsidRDefault="002B2BBA" w:rsidP="003E5C10">
      <w:pPr>
        <w:pStyle w:val="ListParagraph"/>
        <w:numPr>
          <w:ilvl w:val="0"/>
          <w:numId w:val="20"/>
        </w:numPr>
        <w:rPr>
          <w:sz w:val="20"/>
          <w:szCs w:val="20"/>
        </w:rPr>
      </w:pPr>
      <w:r w:rsidRPr="00E75DCB">
        <w:rPr>
          <w:sz w:val="20"/>
          <w:szCs w:val="20"/>
        </w:rPr>
        <w:t>按您孩子的興趣做好計劃</w:t>
      </w:r>
    </w:p>
    <w:p w14:paraId="5AF06486" w14:textId="75D6D546" w:rsidR="006075DB" w:rsidRPr="00E75DCB" w:rsidRDefault="002B2BBA" w:rsidP="006075DB">
      <w:pPr>
        <w:pStyle w:val="ListParagraph"/>
        <w:numPr>
          <w:ilvl w:val="0"/>
          <w:numId w:val="17"/>
        </w:numPr>
        <w:rPr>
          <w:sz w:val="20"/>
          <w:szCs w:val="20"/>
        </w:rPr>
      </w:pPr>
      <w:r w:rsidRPr="00E75DCB">
        <w:rPr>
          <w:sz w:val="20"/>
          <w:szCs w:val="20"/>
        </w:rPr>
        <w:t xml:space="preserve">幫助您的孩子從早教機構順利過渡到學校。 </w:t>
      </w:r>
    </w:p>
    <w:p w14:paraId="79FCC55C" w14:textId="2A9D8291" w:rsidR="00233D3A" w:rsidRPr="00E75DCB" w:rsidRDefault="00F80903" w:rsidP="00053FF3">
      <w:pPr>
        <w:rPr>
          <w:sz w:val="20"/>
          <w:szCs w:val="20"/>
        </w:rPr>
      </w:pPr>
      <w:r w:rsidRPr="00E75DCB">
        <w:rPr>
          <w:sz w:val="20"/>
          <w:szCs w:val="20"/>
        </w:rPr>
        <w:t>過渡聲明通常在第4學期寫完。但如果您的孩子有殘疾或發育遲緩，過渡聲明可能更早（6月或7月）寫完。這有助您和學校開始計劃您孩子需要的任何額外幫助。</w:t>
      </w:r>
    </w:p>
    <w:p w14:paraId="36DC37B6" w14:textId="4C6D706D" w:rsidR="00A300DC" w:rsidRPr="00E75DCB" w:rsidRDefault="003C5062" w:rsidP="00053FF3">
      <w:pPr>
        <w:rPr>
          <w:sz w:val="20"/>
          <w:szCs w:val="20"/>
        </w:rPr>
      </w:pPr>
      <w:r w:rsidRPr="00E75DCB">
        <w:rPr>
          <w:sz w:val="20"/>
          <w:szCs w:val="20"/>
        </w:rPr>
        <w:t>過渡聲明中有一個部分需由您來填寫。因為您非常了解您的孩子，所以您的觀點很有價值。這將有助學校為您和您的孩子規劃一個好的開始。</w:t>
      </w:r>
    </w:p>
    <w:p w14:paraId="6D8A651E" w14:textId="2D732A9A" w:rsidR="00D13EE6" w:rsidRPr="00E75DCB" w:rsidRDefault="00A300DC" w:rsidP="00D13EE6">
      <w:pPr>
        <w:rPr>
          <w:sz w:val="20"/>
          <w:szCs w:val="20"/>
        </w:rPr>
      </w:pPr>
      <w:r w:rsidRPr="00E75DCB">
        <w:rPr>
          <w:sz w:val="20"/>
          <w:szCs w:val="20"/>
        </w:rPr>
        <w:t>有一個部分是由您的孩子在您或早教老師等成年人的幫助下完成。內容可以是：</w:t>
      </w:r>
    </w:p>
    <w:p w14:paraId="5AD8156F" w14:textId="7874DAED" w:rsidR="00D13EE6" w:rsidRPr="00E75DCB" w:rsidRDefault="00A300DC" w:rsidP="000861A1">
      <w:pPr>
        <w:pStyle w:val="ListParagraph"/>
        <w:numPr>
          <w:ilvl w:val="0"/>
          <w:numId w:val="19"/>
        </w:numPr>
        <w:rPr>
          <w:sz w:val="20"/>
          <w:szCs w:val="20"/>
        </w:rPr>
      </w:pPr>
      <w:r w:rsidRPr="00E75DCB">
        <w:rPr>
          <w:sz w:val="20"/>
          <w:szCs w:val="20"/>
        </w:rPr>
        <w:t>一幅畫</w:t>
      </w:r>
    </w:p>
    <w:p w14:paraId="19453823" w14:textId="35FFC164" w:rsidR="00D13EE6" w:rsidRPr="00E75DCB" w:rsidRDefault="00A300DC" w:rsidP="000861A1">
      <w:pPr>
        <w:pStyle w:val="ListParagraph"/>
        <w:numPr>
          <w:ilvl w:val="0"/>
          <w:numId w:val="19"/>
        </w:numPr>
        <w:rPr>
          <w:sz w:val="20"/>
          <w:szCs w:val="20"/>
        </w:rPr>
      </w:pPr>
      <w:r w:rsidRPr="00E75DCB">
        <w:rPr>
          <w:sz w:val="20"/>
          <w:szCs w:val="20"/>
        </w:rPr>
        <w:t xml:space="preserve">您孩子對學校感到好奇的事物 </w:t>
      </w:r>
    </w:p>
    <w:p w14:paraId="09039F15" w14:textId="086EAF3C" w:rsidR="003C5062" w:rsidRPr="00E75DCB" w:rsidRDefault="00E02B67" w:rsidP="00B35817">
      <w:pPr>
        <w:pStyle w:val="ListParagraph"/>
        <w:numPr>
          <w:ilvl w:val="0"/>
          <w:numId w:val="19"/>
        </w:numPr>
        <w:rPr>
          <w:sz w:val="20"/>
          <w:szCs w:val="20"/>
        </w:rPr>
      </w:pPr>
      <w:r w:rsidRPr="00E75DCB">
        <w:rPr>
          <w:sz w:val="20"/>
          <w:szCs w:val="20"/>
        </w:rPr>
        <w:t>孩子對上學的想法。</w:t>
      </w:r>
    </w:p>
    <w:p w14:paraId="5C1E80B8" w14:textId="152E2783" w:rsidR="00E0334B" w:rsidRPr="00E75DCB" w:rsidRDefault="00E0334B" w:rsidP="004B5BAA">
      <w:pPr>
        <w:pStyle w:val="Heading2"/>
        <w:rPr>
          <w:sz w:val="22"/>
          <w:szCs w:val="22"/>
        </w:rPr>
      </w:pPr>
      <w:r w:rsidRPr="00E75DCB">
        <w:rPr>
          <w:sz w:val="22"/>
          <w:szCs w:val="22"/>
        </w:rPr>
        <w:t>如何分享資訊</w:t>
      </w:r>
      <w:r w:rsidRPr="00E75DCB">
        <w:rPr>
          <w:sz w:val="22"/>
          <w:szCs w:val="22"/>
        </w:rPr>
        <w:t xml:space="preserve"> </w:t>
      </w:r>
    </w:p>
    <w:p w14:paraId="54B97C1F" w14:textId="3A3CA998" w:rsidR="004B5BAA" w:rsidRPr="00E75DCB" w:rsidRDefault="00F80903" w:rsidP="004B5BAA">
      <w:pPr>
        <w:rPr>
          <w:b/>
          <w:iCs/>
          <w:caps/>
          <w:sz w:val="20"/>
          <w:szCs w:val="20"/>
        </w:rPr>
      </w:pPr>
      <w:r w:rsidRPr="00E75DCB">
        <w:rPr>
          <w:sz w:val="20"/>
          <w:szCs w:val="20"/>
        </w:rPr>
        <w:t>過渡聲明透過Insight Assessment Platform進行線上分享和保存。Insight Assessment Platform的資訊安全地保存在澳洲。</w:t>
      </w:r>
    </w:p>
    <w:p w14:paraId="56025130" w14:textId="1FCBF403" w:rsidR="00E0334B" w:rsidRPr="00E75DCB" w:rsidRDefault="00D13EE6" w:rsidP="00E0334B">
      <w:pPr>
        <w:rPr>
          <w:sz w:val="20"/>
          <w:szCs w:val="20"/>
        </w:rPr>
      </w:pPr>
      <w:r w:rsidRPr="00E75DCB">
        <w:rPr>
          <w:sz w:val="20"/>
          <w:szCs w:val="20"/>
        </w:rPr>
        <w:t>維多利亞州的所有公立學校（及一些天主教學校和私立學校）都用Insight Assessment Platform來紀錄每個孩子的學習和發展情況。如果您孩子的學校不用Insight Assessment Platform，則會收到紙本或電子副本的過渡聲明。</w:t>
      </w:r>
    </w:p>
    <w:p w14:paraId="472DCFF7" w14:textId="19AA915E" w:rsidR="004B5BAA" w:rsidRPr="00E75DCB" w:rsidRDefault="004B5BAA" w:rsidP="004B5BAA">
      <w:pPr>
        <w:rPr>
          <w:sz w:val="20"/>
          <w:szCs w:val="20"/>
        </w:rPr>
      </w:pPr>
      <w:r w:rsidRPr="00E75DCB">
        <w:rPr>
          <w:sz w:val="20"/>
          <w:szCs w:val="20"/>
        </w:rPr>
        <w:t>教育與培訓部有時會使用外部的服務提供商。為該部工作的服務提供商必須採取數據保安措施。Insight Assessment Platform符合該部的</w:t>
      </w:r>
      <w:r w:rsidRPr="00E75DCB">
        <w:rPr>
          <w:b/>
          <w:sz w:val="20"/>
          <w:szCs w:val="20"/>
        </w:rPr>
        <w:t>《資訊隱私政策》</w:t>
      </w:r>
      <w:hyperlink r:id="rId8" w:history="1">
        <w:r w:rsidRPr="00E75DCB">
          <w:rPr>
            <w:rStyle w:val="Hyperlink"/>
            <w:sz w:val="20"/>
            <w:szCs w:val="20"/>
          </w:rPr>
          <w:t>www.education.vic.gov.au/Pages/privacypolicy</w:t>
        </w:r>
      </w:hyperlink>
      <w:r w:rsidRPr="00E75DCB">
        <w:rPr>
          <w:sz w:val="20"/>
          <w:szCs w:val="20"/>
        </w:rPr>
        <w:t>要求。</w:t>
      </w:r>
    </w:p>
    <w:p w14:paraId="62C55A77" w14:textId="1AC6631B" w:rsidR="00C7651F" w:rsidRPr="00E75DCB" w:rsidRDefault="00001662" w:rsidP="00E0334B">
      <w:pPr>
        <w:rPr>
          <w:sz w:val="20"/>
          <w:szCs w:val="20"/>
        </w:rPr>
      </w:pPr>
      <w:r w:rsidRPr="00E75DCB">
        <w:rPr>
          <w:sz w:val="20"/>
          <w:szCs w:val="20"/>
        </w:rPr>
        <w:lastRenderedPageBreak/>
        <w:t>該部可能會使用過渡聲明中的資訊進行觀測和研究。該資訊會用數字和圖形來表示，並且</w:t>
      </w:r>
      <w:r w:rsidRPr="00E75DCB">
        <w:rPr>
          <w:b/>
          <w:sz w:val="20"/>
          <w:szCs w:val="20"/>
        </w:rPr>
        <w:t>不會</w:t>
      </w:r>
      <w:r w:rsidRPr="00E75DCB">
        <w:rPr>
          <w:sz w:val="20"/>
          <w:szCs w:val="20"/>
        </w:rPr>
        <w:t>透露孩子的名字。</w:t>
      </w:r>
    </w:p>
    <w:p w14:paraId="4E69B5AB" w14:textId="57597575" w:rsidR="000A13BE" w:rsidRPr="00E75DCB" w:rsidRDefault="000A13BE" w:rsidP="000A13BE">
      <w:pPr>
        <w:rPr>
          <w:sz w:val="20"/>
          <w:szCs w:val="20"/>
        </w:rPr>
      </w:pPr>
      <w:r w:rsidRPr="00E75DCB">
        <w:rPr>
          <w:sz w:val="20"/>
          <w:szCs w:val="20"/>
        </w:rPr>
        <w:t>欲知與Insight Assessment Platform有關的詳情，請以電郵</w:t>
      </w:r>
      <w:hyperlink r:id="rId9" w:history="1">
        <w:r w:rsidRPr="00E75DCB">
          <w:rPr>
            <w:rStyle w:val="Hyperlink"/>
            <w:sz w:val="20"/>
            <w:szCs w:val="20"/>
          </w:rPr>
          <w:t>psts@edumail.vic.gov.au</w:t>
        </w:r>
      </w:hyperlink>
      <w:r w:rsidRPr="00E75DCB">
        <w:rPr>
          <w:sz w:val="20"/>
          <w:szCs w:val="20"/>
        </w:rPr>
        <w:t>方式聯絡教育與培訓部。</w:t>
      </w:r>
    </w:p>
    <w:p w14:paraId="0E3F1571" w14:textId="5315CA3B" w:rsidR="002F05AB" w:rsidRPr="00E75DCB" w:rsidRDefault="00001662" w:rsidP="002F05AB">
      <w:pPr>
        <w:rPr>
          <w:sz w:val="20"/>
          <w:szCs w:val="20"/>
        </w:rPr>
      </w:pPr>
      <w:r w:rsidRPr="00E75DCB">
        <w:rPr>
          <w:sz w:val="20"/>
          <w:szCs w:val="20"/>
        </w:rPr>
        <w:t>有時，維多利亞州的教育和護理專業人員需要共享資訊，以提升兒童的健康或安全。您的早教機構在必要時可以分享有關您的孩子和家庭的資訊，以履行其照料、反歧視、職業衛生安全以及兒童福祉和安全的義務。欲知詳情，請瀏覽</w:t>
      </w:r>
      <w:hyperlink r:id="rId10" w:history="1">
        <w:r w:rsidRPr="00E75DCB">
          <w:rPr>
            <w:rStyle w:val="Hyperlink"/>
            <w:sz w:val="20"/>
            <w:szCs w:val="20"/>
          </w:rPr>
          <w:t>https://www.vic.gov.au/information-sharing-schemes-and-the-maram-framework</w:t>
        </w:r>
      </w:hyperlink>
      <w:r w:rsidRPr="00E75DCB">
        <w:rPr>
          <w:sz w:val="20"/>
          <w:szCs w:val="20"/>
        </w:rPr>
        <w:t xml:space="preserve">網頁。 </w:t>
      </w:r>
    </w:p>
    <w:p w14:paraId="181E87C7" w14:textId="77777777" w:rsidR="00E0334B" w:rsidRPr="00E75DCB" w:rsidRDefault="00E0334B" w:rsidP="0020217C">
      <w:pPr>
        <w:pStyle w:val="Heading1"/>
        <w:rPr>
          <w:sz w:val="22"/>
          <w:szCs w:val="22"/>
        </w:rPr>
      </w:pPr>
      <w:r w:rsidRPr="00E75DCB">
        <w:rPr>
          <w:sz w:val="22"/>
          <w:szCs w:val="22"/>
        </w:rPr>
        <w:t>更多資料</w:t>
      </w:r>
    </w:p>
    <w:p w14:paraId="150FD2C2" w14:textId="1C7C395D" w:rsidR="000A13BE" w:rsidRPr="00E75DCB" w:rsidRDefault="00E0334B">
      <w:pPr>
        <w:rPr>
          <w:sz w:val="20"/>
          <w:szCs w:val="20"/>
        </w:rPr>
      </w:pPr>
      <w:r w:rsidRPr="00E75DCB">
        <w:rPr>
          <w:sz w:val="20"/>
          <w:szCs w:val="20"/>
        </w:rPr>
        <w:t>請瀏覽</w:t>
      </w:r>
      <w:hyperlink r:id="rId11" w:history="1">
        <w:r w:rsidRPr="00E75DCB">
          <w:rPr>
            <w:rStyle w:val="Hyperlink"/>
            <w:sz w:val="20"/>
            <w:szCs w:val="20"/>
          </w:rPr>
          <w:t>www.education.vic.gov.au/transitiontoschool</w:t>
        </w:r>
      </w:hyperlink>
      <w:r w:rsidRPr="00E75DCB">
        <w:rPr>
          <w:sz w:val="20"/>
          <w:szCs w:val="20"/>
        </w:rPr>
        <w:t>網頁</w:t>
      </w:r>
      <w:r w:rsidR="00DF2646" w:rsidRPr="00E75DCB">
        <w:rPr>
          <w:rStyle w:val="Hyperlink"/>
          <w:sz w:val="20"/>
          <w:szCs w:val="20"/>
          <w:u w:val="none"/>
        </w:rPr>
        <w:t>。</w:t>
      </w:r>
    </w:p>
    <w:p w14:paraId="505A3131" w14:textId="05FC123A" w:rsidR="0039554A" w:rsidRPr="00E75DCB" w:rsidRDefault="000861A1">
      <w:pPr>
        <w:rPr>
          <w:rFonts w:eastAsia="PMingLiU"/>
          <w:sz w:val="20"/>
          <w:szCs w:val="20"/>
        </w:rPr>
      </w:pPr>
      <w:r w:rsidRPr="00E75DCB">
        <w:rPr>
          <w:sz w:val="20"/>
          <w:szCs w:val="20"/>
        </w:rPr>
        <w:t>本文的不同語言版本發佈於</w:t>
      </w:r>
      <w:hyperlink r:id="rId12" w:history="1">
        <w:r w:rsidRPr="00E75DCB">
          <w:rPr>
            <w:rStyle w:val="Hyperlink"/>
            <w:sz w:val="20"/>
            <w:szCs w:val="20"/>
          </w:rPr>
          <w:t>www.education.vic.gov.au/transitiontoschool</w:t>
        </w:r>
      </w:hyperlink>
      <w:r w:rsidRPr="00E75DCB">
        <w:rPr>
          <w:sz w:val="20"/>
          <w:szCs w:val="20"/>
        </w:rPr>
        <w:t>網頁。</w:t>
      </w:r>
    </w:p>
    <w:p w14:paraId="2862F764" w14:textId="6D834463" w:rsidR="00980015" w:rsidRPr="00E0334B" w:rsidRDefault="00980015"/>
    <w:sectPr w:rsidR="00980015" w:rsidRPr="00E0334B" w:rsidSect="00326F48">
      <w:headerReference w:type="default" r:id="rId13"/>
      <w:footerReference w:type="default" r:id="rId14"/>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BA614" w14:textId="77777777" w:rsidR="00427592" w:rsidRDefault="00427592" w:rsidP="008766A4">
      <w:r>
        <w:separator/>
      </w:r>
    </w:p>
  </w:endnote>
  <w:endnote w:type="continuationSeparator" w:id="0">
    <w:p w14:paraId="2FF5E12B" w14:textId="77777777" w:rsidR="00427592" w:rsidRDefault="00427592" w:rsidP="008766A4">
      <w:r>
        <w:continuationSeparator/>
      </w:r>
    </w:p>
  </w:endnote>
  <w:endnote w:type="continuationNotice" w:id="1">
    <w:p w14:paraId="589654C4" w14:textId="77777777" w:rsidR="00427592" w:rsidRDefault="00427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Mangal"/>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3871E" w14:textId="77777777" w:rsidR="00D53196" w:rsidRPr="003E29B5" w:rsidRDefault="00D53196" w:rsidP="008766A4">
    <w:r w:rsidRPr="003E29B5">
      <w:rPr>
        <w:noProof/>
        <w:lang w:val="en-AU" w:eastAsia="en-AU"/>
      </w:rPr>
      <w:drawing>
        <wp:anchor distT="0" distB="0" distL="114300" distR="114300" simplePos="0" relativeHeight="251658240"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CCCD8" w14:textId="77777777" w:rsidR="00427592" w:rsidRDefault="00427592" w:rsidP="008766A4">
      <w:r>
        <w:separator/>
      </w:r>
    </w:p>
  </w:footnote>
  <w:footnote w:type="continuationSeparator" w:id="0">
    <w:p w14:paraId="0BA8159D" w14:textId="77777777" w:rsidR="00427592" w:rsidRDefault="00427592" w:rsidP="008766A4">
      <w:r>
        <w:continuationSeparator/>
      </w:r>
    </w:p>
  </w:footnote>
  <w:footnote w:type="continuationNotice" w:id="1">
    <w:p w14:paraId="41DD7C92" w14:textId="77777777" w:rsidR="00427592" w:rsidRDefault="004275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305E" w14:textId="77777777" w:rsidR="00D53196" w:rsidRPr="003E29B5" w:rsidRDefault="0044309A" w:rsidP="008766A4">
    <w:r w:rsidRPr="003E29B5">
      <w:rPr>
        <w:noProof/>
        <w:lang w:val="en-AU" w:eastAsia="en-AU"/>
      </w:rPr>
      <w:drawing>
        <wp:anchor distT="0" distB="0" distL="114300" distR="114300" simplePos="0" relativeHeight="251660289" behindDoc="1" locked="0" layoutInCell="1" allowOverlap="1" wp14:anchorId="5603F0E5" wp14:editId="1F6BE622">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Courier New" w:eastAsia="Courier New" w:hAnsi="Courier New" w:cs="Courier New" w:hint="default"/>
      </w:rPr>
    </w:lvl>
    <w:lvl w:ilvl="3">
      <w:start w:val="1"/>
      <w:numFmt w:val="bullet"/>
      <w:lvlText w:val=""/>
      <w:lvlJc w:val="left"/>
      <w:pPr>
        <w:tabs>
          <w:tab w:val="num" w:pos="2160"/>
        </w:tabs>
        <w:ind w:left="2520" w:hanging="360"/>
      </w:pPr>
      <w:rPr>
        <w:rFonts w:ascii="Wingdings" w:eastAsia="Wingdings" w:hAnsi="Wingdings" w:hint="default"/>
      </w:rPr>
    </w:lvl>
    <w:lvl w:ilvl="4">
      <w:start w:val="1"/>
      <w:numFmt w:val="bullet"/>
      <w:lvlText w:val=""/>
      <w:lvlJc w:val="left"/>
      <w:pPr>
        <w:tabs>
          <w:tab w:val="num" w:pos="2880"/>
        </w:tabs>
        <w:ind w:left="3240" w:hanging="360"/>
      </w:pPr>
      <w:rPr>
        <w:rFonts w:ascii="Wingdings" w:eastAsia="Wingdings" w:hAnsi="Wingdings"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Courier New" w:eastAsia="Courier New" w:hAnsi="Courier New" w:cs="Courier New" w:hint="default"/>
      </w:rPr>
    </w:lvl>
    <w:lvl w:ilvl="7">
      <w:start w:val="1"/>
      <w:numFmt w:val="bullet"/>
      <w:lvlText w:val=""/>
      <w:lvlJc w:val="left"/>
      <w:pPr>
        <w:tabs>
          <w:tab w:val="num" w:pos="5040"/>
        </w:tabs>
        <w:ind w:left="5400" w:hanging="360"/>
      </w:pPr>
      <w:rPr>
        <w:rFonts w:ascii="Wingdings" w:eastAsia="Wingdings" w:hAnsi="Wingdings" w:hint="default"/>
      </w:rPr>
    </w:lvl>
    <w:lvl w:ilvl="8">
      <w:start w:val="1"/>
      <w:numFmt w:val="bullet"/>
      <w:lvlText w:val=""/>
      <w:lvlJc w:val="left"/>
      <w:pPr>
        <w:tabs>
          <w:tab w:val="num" w:pos="5760"/>
        </w:tabs>
        <w:ind w:left="6120" w:hanging="360"/>
      </w:pPr>
      <w:rPr>
        <w:rFonts w:ascii="Wingdings" w:eastAsia="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eastAsia="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eastAsia="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eastAsia="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eastAsia="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21951B20"/>
    <w:multiLevelType w:val="hybridMultilevel"/>
    <w:tmpl w:val="86BC5BF8"/>
    <w:lvl w:ilvl="0" w:tplc="0C090001">
      <w:start w:val="1"/>
      <w:numFmt w:val="bullet"/>
      <w:lvlText w:val=""/>
      <w:lvlJc w:val="left"/>
      <w:pPr>
        <w:ind w:left="765" w:hanging="360"/>
      </w:pPr>
      <w:rPr>
        <w:rFonts w:ascii="Symbol" w:eastAsia="Symbol" w:hAnsi="Symbol" w:hint="default"/>
      </w:rPr>
    </w:lvl>
    <w:lvl w:ilvl="1" w:tplc="0C090003" w:tentative="1">
      <w:start w:val="1"/>
      <w:numFmt w:val="bullet"/>
      <w:lvlText w:val="o"/>
      <w:lvlJc w:val="left"/>
      <w:pPr>
        <w:ind w:left="1485" w:hanging="360"/>
      </w:pPr>
      <w:rPr>
        <w:rFonts w:ascii="Courier New" w:eastAsia="Courier New" w:hAnsi="Courier New" w:cs="Courier New" w:hint="default"/>
      </w:rPr>
    </w:lvl>
    <w:lvl w:ilvl="2" w:tplc="0C090005" w:tentative="1">
      <w:start w:val="1"/>
      <w:numFmt w:val="bullet"/>
      <w:lvlText w:val=""/>
      <w:lvlJc w:val="left"/>
      <w:pPr>
        <w:ind w:left="2205" w:hanging="360"/>
      </w:pPr>
      <w:rPr>
        <w:rFonts w:ascii="Wingdings" w:eastAsia="Wingdings" w:hAnsi="Wingdings" w:hint="default"/>
      </w:rPr>
    </w:lvl>
    <w:lvl w:ilvl="3" w:tplc="0C090001" w:tentative="1">
      <w:start w:val="1"/>
      <w:numFmt w:val="bullet"/>
      <w:lvlText w:val=""/>
      <w:lvlJc w:val="left"/>
      <w:pPr>
        <w:ind w:left="2925" w:hanging="360"/>
      </w:pPr>
      <w:rPr>
        <w:rFonts w:ascii="Symbol" w:eastAsia="Symbol" w:hAnsi="Symbol" w:hint="default"/>
      </w:rPr>
    </w:lvl>
    <w:lvl w:ilvl="4" w:tplc="0C090003" w:tentative="1">
      <w:start w:val="1"/>
      <w:numFmt w:val="bullet"/>
      <w:lvlText w:val="o"/>
      <w:lvlJc w:val="left"/>
      <w:pPr>
        <w:ind w:left="3645" w:hanging="360"/>
      </w:pPr>
      <w:rPr>
        <w:rFonts w:ascii="Courier New" w:eastAsia="Courier New" w:hAnsi="Courier New" w:cs="Courier New" w:hint="default"/>
      </w:rPr>
    </w:lvl>
    <w:lvl w:ilvl="5" w:tplc="0C090005" w:tentative="1">
      <w:start w:val="1"/>
      <w:numFmt w:val="bullet"/>
      <w:lvlText w:val=""/>
      <w:lvlJc w:val="left"/>
      <w:pPr>
        <w:ind w:left="4365" w:hanging="360"/>
      </w:pPr>
      <w:rPr>
        <w:rFonts w:ascii="Wingdings" w:eastAsia="Wingdings" w:hAnsi="Wingdings" w:hint="default"/>
      </w:rPr>
    </w:lvl>
    <w:lvl w:ilvl="6" w:tplc="0C090001" w:tentative="1">
      <w:start w:val="1"/>
      <w:numFmt w:val="bullet"/>
      <w:lvlText w:val=""/>
      <w:lvlJc w:val="left"/>
      <w:pPr>
        <w:ind w:left="5085" w:hanging="360"/>
      </w:pPr>
      <w:rPr>
        <w:rFonts w:ascii="Symbol" w:eastAsia="Symbol" w:hAnsi="Symbol" w:hint="default"/>
      </w:rPr>
    </w:lvl>
    <w:lvl w:ilvl="7" w:tplc="0C090003" w:tentative="1">
      <w:start w:val="1"/>
      <w:numFmt w:val="bullet"/>
      <w:lvlText w:val="o"/>
      <w:lvlJc w:val="left"/>
      <w:pPr>
        <w:ind w:left="5805" w:hanging="360"/>
      </w:pPr>
      <w:rPr>
        <w:rFonts w:ascii="Courier New" w:eastAsia="Courier New" w:hAnsi="Courier New" w:cs="Courier New" w:hint="default"/>
      </w:rPr>
    </w:lvl>
    <w:lvl w:ilvl="8" w:tplc="0C090005" w:tentative="1">
      <w:start w:val="1"/>
      <w:numFmt w:val="bullet"/>
      <w:lvlText w:val=""/>
      <w:lvlJc w:val="left"/>
      <w:pPr>
        <w:ind w:left="6525" w:hanging="360"/>
      </w:pPr>
      <w:rPr>
        <w:rFonts w:ascii="Wingdings" w:eastAsia="Wingdings" w:hAnsi="Wingdings" w:hint="default"/>
      </w:rPr>
    </w:lvl>
  </w:abstractNum>
  <w:abstractNum w:abstractNumId="12" w15:restartNumberingAfterBreak="0">
    <w:nsid w:val="429B7C87"/>
    <w:multiLevelType w:val="hybridMultilevel"/>
    <w:tmpl w:val="58AADEA0"/>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3" w15:restartNumberingAfterBreak="0">
    <w:nsid w:val="44E4182B"/>
    <w:multiLevelType w:val="hybridMultilevel"/>
    <w:tmpl w:val="C4DCB122"/>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579B12D6"/>
    <w:multiLevelType w:val="hybridMultilevel"/>
    <w:tmpl w:val="7AC2FED4"/>
    <w:lvl w:ilvl="0" w:tplc="0C090001">
      <w:start w:val="1"/>
      <w:numFmt w:val="bullet"/>
      <w:lvlText w:val=""/>
      <w:lvlJc w:val="left"/>
      <w:pPr>
        <w:ind w:left="765" w:hanging="360"/>
      </w:pPr>
      <w:rPr>
        <w:rFonts w:ascii="Symbol" w:eastAsia="Symbol" w:hAnsi="Symbol" w:hint="default"/>
      </w:rPr>
    </w:lvl>
    <w:lvl w:ilvl="1" w:tplc="0C090003" w:tentative="1">
      <w:start w:val="1"/>
      <w:numFmt w:val="bullet"/>
      <w:lvlText w:val="o"/>
      <w:lvlJc w:val="left"/>
      <w:pPr>
        <w:ind w:left="1485" w:hanging="360"/>
      </w:pPr>
      <w:rPr>
        <w:rFonts w:ascii="Courier New" w:eastAsia="Courier New" w:hAnsi="Courier New" w:cs="Courier New" w:hint="default"/>
      </w:rPr>
    </w:lvl>
    <w:lvl w:ilvl="2" w:tplc="0C090005" w:tentative="1">
      <w:start w:val="1"/>
      <w:numFmt w:val="bullet"/>
      <w:lvlText w:val=""/>
      <w:lvlJc w:val="left"/>
      <w:pPr>
        <w:ind w:left="2205" w:hanging="360"/>
      </w:pPr>
      <w:rPr>
        <w:rFonts w:ascii="Wingdings" w:eastAsia="Wingdings" w:hAnsi="Wingdings" w:hint="default"/>
      </w:rPr>
    </w:lvl>
    <w:lvl w:ilvl="3" w:tplc="0C090001" w:tentative="1">
      <w:start w:val="1"/>
      <w:numFmt w:val="bullet"/>
      <w:lvlText w:val=""/>
      <w:lvlJc w:val="left"/>
      <w:pPr>
        <w:ind w:left="2925" w:hanging="360"/>
      </w:pPr>
      <w:rPr>
        <w:rFonts w:ascii="Symbol" w:eastAsia="Symbol" w:hAnsi="Symbol" w:hint="default"/>
      </w:rPr>
    </w:lvl>
    <w:lvl w:ilvl="4" w:tplc="0C090003" w:tentative="1">
      <w:start w:val="1"/>
      <w:numFmt w:val="bullet"/>
      <w:lvlText w:val="o"/>
      <w:lvlJc w:val="left"/>
      <w:pPr>
        <w:ind w:left="3645" w:hanging="360"/>
      </w:pPr>
      <w:rPr>
        <w:rFonts w:ascii="Courier New" w:eastAsia="Courier New" w:hAnsi="Courier New" w:cs="Courier New" w:hint="default"/>
      </w:rPr>
    </w:lvl>
    <w:lvl w:ilvl="5" w:tplc="0C090005" w:tentative="1">
      <w:start w:val="1"/>
      <w:numFmt w:val="bullet"/>
      <w:lvlText w:val=""/>
      <w:lvlJc w:val="left"/>
      <w:pPr>
        <w:ind w:left="4365" w:hanging="360"/>
      </w:pPr>
      <w:rPr>
        <w:rFonts w:ascii="Wingdings" w:eastAsia="Wingdings" w:hAnsi="Wingdings" w:hint="default"/>
      </w:rPr>
    </w:lvl>
    <w:lvl w:ilvl="6" w:tplc="0C090001" w:tentative="1">
      <w:start w:val="1"/>
      <w:numFmt w:val="bullet"/>
      <w:lvlText w:val=""/>
      <w:lvlJc w:val="left"/>
      <w:pPr>
        <w:ind w:left="5085" w:hanging="360"/>
      </w:pPr>
      <w:rPr>
        <w:rFonts w:ascii="Symbol" w:eastAsia="Symbol" w:hAnsi="Symbol" w:hint="default"/>
      </w:rPr>
    </w:lvl>
    <w:lvl w:ilvl="7" w:tplc="0C090003" w:tentative="1">
      <w:start w:val="1"/>
      <w:numFmt w:val="bullet"/>
      <w:lvlText w:val="o"/>
      <w:lvlJc w:val="left"/>
      <w:pPr>
        <w:ind w:left="5805" w:hanging="360"/>
      </w:pPr>
      <w:rPr>
        <w:rFonts w:ascii="Courier New" w:eastAsia="Courier New" w:hAnsi="Courier New" w:cs="Courier New" w:hint="default"/>
      </w:rPr>
    </w:lvl>
    <w:lvl w:ilvl="8" w:tplc="0C090005" w:tentative="1">
      <w:start w:val="1"/>
      <w:numFmt w:val="bullet"/>
      <w:lvlText w:val=""/>
      <w:lvlJc w:val="left"/>
      <w:pPr>
        <w:ind w:left="6525" w:hanging="360"/>
      </w:pPr>
      <w:rPr>
        <w:rFonts w:ascii="Wingdings" w:eastAsia="Wingdings" w:hAnsi="Wingdings" w:hint="default"/>
      </w:rPr>
    </w:lvl>
  </w:abstractNum>
  <w:abstractNum w:abstractNumId="15" w15:restartNumberingAfterBreak="0">
    <w:nsid w:val="68972E02"/>
    <w:multiLevelType w:val="hybridMultilevel"/>
    <w:tmpl w:val="7D546DAC"/>
    <w:lvl w:ilvl="0" w:tplc="0C090001">
      <w:start w:val="1"/>
      <w:numFmt w:val="bullet"/>
      <w:lvlText w:val=""/>
      <w:lvlJc w:val="left"/>
      <w:pPr>
        <w:ind w:left="765" w:hanging="360"/>
      </w:pPr>
      <w:rPr>
        <w:rFonts w:ascii="Symbol" w:eastAsia="Symbol" w:hAnsi="Symbol" w:hint="default"/>
      </w:rPr>
    </w:lvl>
    <w:lvl w:ilvl="1" w:tplc="0C090003" w:tentative="1">
      <w:start w:val="1"/>
      <w:numFmt w:val="bullet"/>
      <w:lvlText w:val="o"/>
      <w:lvlJc w:val="left"/>
      <w:pPr>
        <w:ind w:left="1485" w:hanging="360"/>
      </w:pPr>
      <w:rPr>
        <w:rFonts w:ascii="Courier New" w:eastAsia="Courier New" w:hAnsi="Courier New" w:cs="Courier New" w:hint="default"/>
      </w:rPr>
    </w:lvl>
    <w:lvl w:ilvl="2" w:tplc="0C090005" w:tentative="1">
      <w:start w:val="1"/>
      <w:numFmt w:val="bullet"/>
      <w:lvlText w:val=""/>
      <w:lvlJc w:val="left"/>
      <w:pPr>
        <w:ind w:left="2205" w:hanging="360"/>
      </w:pPr>
      <w:rPr>
        <w:rFonts w:ascii="Wingdings" w:eastAsia="Wingdings" w:hAnsi="Wingdings" w:hint="default"/>
      </w:rPr>
    </w:lvl>
    <w:lvl w:ilvl="3" w:tplc="0C090001" w:tentative="1">
      <w:start w:val="1"/>
      <w:numFmt w:val="bullet"/>
      <w:lvlText w:val=""/>
      <w:lvlJc w:val="left"/>
      <w:pPr>
        <w:ind w:left="2925" w:hanging="360"/>
      </w:pPr>
      <w:rPr>
        <w:rFonts w:ascii="Symbol" w:eastAsia="Symbol" w:hAnsi="Symbol" w:hint="default"/>
      </w:rPr>
    </w:lvl>
    <w:lvl w:ilvl="4" w:tplc="0C090003" w:tentative="1">
      <w:start w:val="1"/>
      <w:numFmt w:val="bullet"/>
      <w:lvlText w:val="o"/>
      <w:lvlJc w:val="left"/>
      <w:pPr>
        <w:ind w:left="3645" w:hanging="360"/>
      </w:pPr>
      <w:rPr>
        <w:rFonts w:ascii="Courier New" w:eastAsia="Courier New" w:hAnsi="Courier New" w:cs="Courier New" w:hint="default"/>
      </w:rPr>
    </w:lvl>
    <w:lvl w:ilvl="5" w:tplc="0C090005" w:tentative="1">
      <w:start w:val="1"/>
      <w:numFmt w:val="bullet"/>
      <w:lvlText w:val=""/>
      <w:lvlJc w:val="left"/>
      <w:pPr>
        <w:ind w:left="4365" w:hanging="360"/>
      </w:pPr>
      <w:rPr>
        <w:rFonts w:ascii="Wingdings" w:eastAsia="Wingdings" w:hAnsi="Wingdings" w:hint="default"/>
      </w:rPr>
    </w:lvl>
    <w:lvl w:ilvl="6" w:tplc="0C090001" w:tentative="1">
      <w:start w:val="1"/>
      <w:numFmt w:val="bullet"/>
      <w:lvlText w:val=""/>
      <w:lvlJc w:val="left"/>
      <w:pPr>
        <w:ind w:left="5085" w:hanging="360"/>
      </w:pPr>
      <w:rPr>
        <w:rFonts w:ascii="Symbol" w:eastAsia="Symbol" w:hAnsi="Symbol" w:hint="default"/>
      </w:rPr>
    </w:lvl>
    <w:lvl w:ilvl="7" w:tplc="0C090003" w:tentative="1">
      <w:start w:val="1"/>
      <w:numFmt w:val="bullet"/>
      <w:lvlText w:val="o"/>
      <w:lvlJc w:val="left"/>
      <w:pPr>
        <w:ind w:left="5805" w:hanging="360"/>
      </w:pPr>
      <w:rPr>
        <w:rFonts w:ascii="Courier New" w:eastAsia="Courier New" w:hAnsi="Courier New" w:cs="Courier New" w:hint="default"/>
      </w:rPr>
    </w:lvl>
    <w:lvl w:ilvl="8" w:tplc="0C090005" w:tentative="1">
      <w:start w:val="1"/>
      <w:numFmt w:val="bullet"/>
      <w:lvlText w:val=""/>
      <w:lvlJc w:val="left"/>
      <w:pPr>
        <w:ind w:left="6525" w:hanging="360"/>
      </w:pPr>
      <w:rPr>
        <w:rFonts w:ascii="Wingdings" w:eastAsia="Wingdings" w:hAnsi="Wingdings" w:hint="default"/>
      </w:rPr>
    </w:lvl>
  </w:abstractNum>
  <w:abstractNum w:abstractNumId="16" w15:restartNumberingAfterBreak="0">
    <w:nsid w:val="734B594A"/>
    <w:multiLevelType w:val="hybridMultilevel"/>
    <w:tmpl w:val="5F60746E"/>
    <w:lvl w:ilvl="0" w:tplc="0C090001">
      <w:start w:val="1"/>
      <w:numFmt w:val="bullet"/>
      <w:lvlText w:val=""/>
      <w:lvlJc w:val="left"/>
      <w:pPr>
        <w:ind w:left="765" w:hanging="360"/>
      </w:pPr>
      <w:rPr>
        <w:rFonts w:ascii="Symbol" w:eastAsia="Symbol" w:hAnsi="Symbol" w:hint="default"/>
      </w:rPr>
    </w:lvl>
    <w:lvl w:ilvl="1" w:tplc="0C090003" w:tentative="1">
      <w:start w:val="1"/>
      <w:numFmt w:val="bullet"/>
      <w:lvlText w:val="o"/>
      <w:lvlJc w:val="left"/>
      <w:pPr>
        <w:ind w:left="1485" w:hanging="360"/>
      </w:pPr>
      <w:rPr>
        <w:rFonts w:ascii="Courier New" w:eastAsia="Courier New" w:hAnsi="Courier New" w:cs="Courier New" w:hint="default"/>
      </w:rPr>
    </w:lvl>
    <w:lvl w:ilvl="2" w:tplc="0C090005" w:tentative="1">
      <w:start w:val="1"/>
      <w:numFmt w:val="bullet"/>
      <w:lvlText w:val=""/>
      <w:lvlJc w:val="left"/>
      <w:pPr>
        <w:ind w:left="2205" w:hanging="360"/>
      </w:pPr>
      <w:rPr>
        <w:rFonts w:ascii="Wingdings" w:eastAsia="Wingdings" w:hAnsi="Wingdings" w:hint="default"/>
      </w:rPr>
    </w:lvl>
    <w:lvl w:ilvl="3" w:tplc="0C090001" w:tentative="1">
      <w:start w:val="1"/>
      <w:numFmt w:val="bullet"/>
      <w:lvlText w:val=""/>
      <w:lvlJc w:val="left"/>
      <w:pPr>
        <w:ind w:left="2925" w:hanging="360"/>
      </w:pPr>
      <w:rPr>
        <w:rFonts w:ascii="Symbol" w:eastAsia="Symbol" w:hAnsi="Symbol" w:hint="default"/>
      </w:rPr>
    </w:lvl>
    <w:lvl w:ilvl="4" w:tplc="0C090003" w:tentative="1">
      <w:start w:val="1"/>
      <w:numFmt w:val="bullet"/>
      <w:lvlText w:val="o"/>
      <w:lvlJc w:val="left"/>
      <w:pPr>
        <w:ind w:left="3645" w:hanging="360"/>
      </w:pPr>
      <w:rPr>
        <w:rFonts w:ascii="Courier New" w:eastAsia="Courier New" w:hAnsi="Courier New" w:cs="Courier New" w:hint="default"/>
      </w:rPr>
    </w:lvl>
    <w:lvl w:ilvl="5" w:tplc="0C090005" w:tentative="1">
      <w:start w:val="1"/>
      <w:numFmt w:val="bullet"/>
      <w:lvlText w:val=""/>
      <w:lvlJc w:val="left"/>
      <w:pPr>
        <w:ind w:left="4365" w:hanging="360"/>
      </w:pPr>
      <w:rPr>
        <w:rFonts w:ascii="Wingdings" w:eastAsia="Wingdings" w:hAnsi="Wingdings" w:hint="default"/>
      </w:rPr>
    </w:lvl>
    <w:lvl w:ilvl="6" w:tplc="0C090001" w:tentative="1">
      <w:start w:val="1"/>
      <w:numFmt w:val="bullet"/>
      <w:lvlText w:val=""/>
      <w:lvlJc w:val="left"/>
      <w:pPr>
        <w:ind w:left="5085" w:hanging="360"/>
      </w:pPr>
      <w:rPr>
        <w:rFonts w:ascii="Symbol" w:eastAsia="Symbol" w:hAnsi="Symbol" w:hint="default"/>
      </w:rPr>
    </w:lvl>
    <w:lvl w:ilvl="7" w:tplc="0C090003" w:tentative="1">
      <w:start w:val="1"/>
      <w:numFmt w:val="bullet"/>
      <w:lvlText w:val="o"/>
      <w:lvlJc w:val="left"/>
      <w:pPr>
        <w:ind w:left="5805" w:hanging="360"/>
      </w:pPr>
      <w:rPr>
        <w:rFonts w:ascii="Courier New" w:eastAsia="Courier New" w:hAnsi="Courier New" w:cs="Courier New" w:hint="default"/>
      </w:rPr>
    </w:lvl>
    <w:lvl w:ilvl="8" w:tplc="0C090005" w:tentative="1">
      <w:start w:val="1"/>
      <w:numFmt w:val="bullet"/>
      <w:lvlText w:val=""/>
      <w:lvlJc w:val="left"/>
      <w:pPr>
        <w:ind w:left="6525" w:hanging="360"/>
      </w:pPr>
      <w:rPr>
        <w:rFonts w:ascii="Wingdings" w:eastAsia="Wingdings" w:hAnsi="Wingdings" w:hint="default"/>
      </w:rPr>
    </w:lvl>
  </w:abstractNum>
  <w:abstractNum w:abstractNumId="17" w15:restartNumberingAfterBreak="0">
    <w:nsid w:val="74327B12"/>
    <w:multiLevelType w:val="hybridMultilevel"/>
    <w:tmpl w:val="86E2EB98"/>
    <w:lvl w:ilvl="0" w:tplc="0C090001">
      <w:start w:val="1"/>
      <w:numFmt w:val="bullet"/>
      <w:lvlText w:val=""/>
      <w:lvlJc w:val="left"/>
      <w:pPr>
        <w:ind w:left="765" w:hanging="360"/>
      </w:pPr>
      <w:rPr>
        <w:rFonts w:ascii="Symbol" w:eastAsia="Symbol" w:hAnsi="Symbol" w:hint="default"/>
      </w:rPr>
    </w:lvl>
    <w:lvl w:ilvl="1" w:tplc="0C090003" w:tentative="1">
      <w:start w:val="1"/>
      <w:numFmt w:val="bullet"/>
      <w:lvlText w:val="o"/>
      <w:lvlJc w:val="left"/>
      <w:pPr>
        <w:ind w:left="1485" w:hanging="360"/>
      </w:pPr>
      <w:rPr>
        <w:rFonts w:ascii="Courier New" w:eastAsia="Courier New" w:hAnsi="Courier New" w:cs="Courier New" w:hint="default"/>
      </w:rPr>
    </w:lvl>
    <w:lvl w:ilvl="2" w:tplc="0C090005" w:tentative="1">
      <w:start w:val="1"/>
      <w:numFmt w:val="bullet"/>
      <w:lvlText w:val=""/>
      <w:lvlJc w:val="left"/>
      <w:pPr>
        <w:ind w:left="2205" w:hanging="360"/>
      </w:pPr>
      <w:rPr>
        <w:rFonts w:ascii="Wingdings" w:eastAsia="Wingdings" w:hAnsi="Wingdings" w:hint="default"/>
      </w:rPr>
    </w:lvl>
    <w:lvl w:ilvl="3" w:tplc="0C090001" w:tentative="1">
      <w:start w:val="1"/>
      <w:numFmt w:val="bullet"/>
      <w:lvlText w:val=""/>
      <w:lvlJc w:val="left"/>
      <w:pPr>
        <w:ind w:left="2925" w:hanging="360"/>
      </w:pPr>
      <w:rPr>
        <w:rFonts w:ascii="Symbol" w:eastAsia="Symbol" w:hAnsi="Symbol" w:hint="default"/>
      </w:rPr>
    </w:lvl>
    <w:lvl w:ilvl="4" w:tplc="0C090003" w:tentative="1">
      <w:start w:val="1"/>
      <w:numFmt w:val="bullet"/>
      <w:lvlText w:val="o"/>
      <w:lvlJc w:val="left"/>
      <w:pPr>
        <w:ind w:left="3645" w:hanging="360"/>
      </w:pPr>
      <w:rPr>
        <w:rFonts w:ascii="Courier New" w:eastAsia="Courier New" w:hAnsi="Courier New" w:cs="Courier New" w:hint="default"/>
      </w:rPr>
    </w:lvl>
    <w:lvl w:ilvl="5" w:tplc="0C090005" w:tentative="1">
      <w:start w:val="1"/>
      <w:numFmt w:val="bullet"/>
      <w:lvlText w:val=""/>
      <w:lvlJc w:val="left"/>
      <w:pPr>
        <w:ind w:left="4365" w:hanging="360"/>
      </w:pPr>
      <w:rPr>
        <w:rFonts w:ascii="Wingdings" w:eastAsia="Wingdings" w:hAnsi="Wingdings" w:hint="default"/>
      </w:rPr>
    </w:lvl>
    <w:lvl w:ilvl="6" w:tplc="0C090001" w:tentative="1">
      <w:start w:val="1"/>
      <w:numFmt w:val="bullet"/>
      <w:lvlText w:val=""/>
      <w:lvlJc w:val="left"/>
      <w:pPr>
        <w:ind w:left="5085" w:hanging="360"/>
      </w:pPr>
      <w:rPr>
        <w:rFonts w:ascii="Symbol" w:eastAsia="Symbol" w:hAnsi="Symbol" w:hint="default"/>
      </w:rPr>
    </w:lvl>
    <w:lvl w:ilvl="7" w:tplc="0C090003" w:tentative="1">
      <w:start w:val="1"/>
      <w:numFmt w:val="bullet"/>
      <w:lvlText w:val="o"/>
      <w:lvlJc w:val="left"/>
      <w:pPr>
        <w:ind w:left="5805" w:hanging="360"/>
      </w:pPr>
      <w:rPr>
        <w:rFonts w:ascii="Courier New" w:eastAsia="Courier New" w:hAnsi="Courier New" w:cs="Courier New" w:hint="default"/>
      </w:rPr>
    </w:lvl>
    <w:lvl w:ilvl="8" w:tplc="0C090005" w:tentative="1">
      <w:start w:val="1"/>
      <w:numFmt w:val="bullet"/>
      <w:lvlText w:val=""/>
      <w:lvlJc w:val="left"/>
      <w:pPr>
        <w:ind w:left="6525" w:hanging="360"/>
      </w:pPr>
      <w:rPr>
        <w:rFonts w:ascii="Wingdings" w:eastAsia="Wingdings" w:hAnsi="Wingdings" w:hint="default"/>
      </w:rPr>
    </w:lvl>
  </w:abstractNum>
  <w:abstractNum w:abstractNumId="18" w15:restartNumberingAfterBreak="0">
    <w:nsid w:val="76CA6A65"/>
    <w:multiLevelType w:val="hybridMultilevel"/>
    <w:tmpl w:val="C60647AC"/>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9" w15:restartNumberingAfterBreak="0">
    <w:nsid w:val="76DF11C3"/>
    <w:multiLevelType w:val="hybridMultilevel"/>
    <w:tmpl w:val="122CA100"/>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8"/>
  </w:num>
  <w:num w:numId="15">
    <w:abstractNumId w:val="11"/>
  </w:num>
  <w:num w:numId="16">
    <w:abstractNumId w:val="17"/>
  </w:num>
  <w:num w:numId="17">
    <w:abstractNumId w:val="12"/>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1662"/>
    <w:rsid w:val="0001148C"/>
    <w:rsid w:val="0002437D"/>
    <w:rsid w:val="0002697B"/>
    <w:rsid w:val="00026C81"/>
    <w:rsid w:val="00037D61"/>
    <w:rsid w:val="00053A8C"/>
    <w:rsid w:val="00053FF3"/>
    <w:rsid w:val="00066CA8"/>
    <w:rsid w:val="000776D1"/>
    <w:rsid w:val="000817C4"/>
    <w:rsid w:val="000861A1"/>
    <w:rsid w:val="0008681F"/>
    <w:rsid w:val="000A13BE"/>
    <w:rsid w:val="000A3786"/>
    <w:rsid w:val="000C48A1"/>
    <w:rsid w:val="000C499D"/>
    <w:rsid w:val="000D7331"/>
    <w:rsid w:val="000E0ADE"/>
    <w:rsid w:val="000E23A2"/>
    <w:rsid w:val="000E6A3A"/>
    <w:rsid w:val="00100D21"/>
    <w:rsid w:val="001044B8"/>
    <w:rsid w:val="001103FA"/>
    <w:rsid w:val="00112EF2"/>
    <w:rsid w:val="00131A87"/>
    <w:rsid w:val="001336C2"/>
    <w:rsid w:val="0014310A"/>
    <w:rsid w:val="0015587A"/>
    <w:rsid w:val="0015645A"/>
    <w:rsid w:val="00161784"/>
    <w:rsid w:val="00163AFF"/>
    <w:rsid w:val="00176D9F"/>
    <w:rsid w:val="00184D63"/>
    <w:rsid w:val="00194E90"/>
    <w:rsid w:val="001A0850"/>
    <w:rsid w:val="001A3E99"/>
    <w:rsid w:val="001B2C3E"/>
    <w:rsid w:val="001D57D2"/>
    <w:rsid w:val="001E1A25"/>
    <w:rsid w:val="0020217C"/>
    <w:rsid w:val="0020270D"/>
    <w:rsid w:val="002056E8"/>
    <w:rsid w:val="00216ABB"/>
    <w:rsid w:val="0022212D"/>
    <w:rsid w:val="00231252"/>
    <w:rsid w:val="00233D3A"/>
    <w:rsid w:val="002445A1"/>
    <w:rsid w:val="00280FC9"/>
    <w:rsid w:val="00286CF2"/>
    <w:rsid w:val="002B2BBA"/>
    <w:rsid w:val="002B3206"/>
    <w:rsid w:val="002C3EFC"/>
    <w:rsid w:val="002D566D"/>
    <w:rsid w:val="002E2942"/>
    <w:rsid w:val="002E41C7"/>
    <w:rsid w:val="002F05AB"/>
    <w:rsid w:val="002F0CE5"/>
    <w:rsid w:val="00300CEC"/>
    <w:rsid w:val="00324DEE"/>
    <w:rsid w:val="00326F48"/>
    <w:rsid w:val="00342B23"/>
    <w:rsid w:val="00350575"/>
    <w:rsid w:val="00351362"/>
    <w:rsid w:val="0035180F"/>
    <w:rsid w:val="00354DF9"/>
    <w:rsid w:val="00367E01"/>
    <w:rsid w:val="0039554A"/>
    <w:rsid w:val="003B01B0"/>
    <w:rsid w:val="003B714F"/>
    <w:rsid w:val="003C5062"/>
    <w:rsid w:val="003E1E42"/>
    <w:rsid w:val="003E2598"/>
    <w:rsid w:val="003E29B5"/>
    <w:rsid w:val="003E5C10"/>
    <w:rsid w:val="003F6F51"/>
    <w:rsid w:val="00400C79"/>
    <w:rsid w:val="00413129"/>
    <w:rsid w:val="0041391F"/>
    <w:rsid w:val="0042457D"/>
    <w:rsid w:val="00427592"/>
    <w:rsid w:val="004311CB"/>
    <w:rsid w:val="0043493F"/>
    <w:rsid w:val="0044309A"/>
    <w:rsid w:val="0045223D"/>
    <w:rsid w:val="004710D5"/>
    <w:rsid w:val="00486755"/>
    <w:rsid w:val="004B5BAA"/>
    <w:rsid w:val="004B628B"/>
    <w:rsid w:val="004C2BC0"/>
    <w:rsid w:val="004C78B7"/>
    <w:rsid w:val="004D3E8C"/>
    <w:rsid w:val="0050177A"/>
    <w:rsid w:val="005248DB"/>
    <w:rsid w:val="00525C34"/>
    <w:rsid w:val="00526624"/>
    <w:rsid w:val="00544805"/>
    <w:rsid w:val="00547A55"/>
    <w:rsid w:val="005542D4"/>
    <w:rsid w:val="0056480E"/>
    <w:rsid w:val="00565619"/>
    <w:rsid w:val="00572306"/>
    <w:rsid w:val="005865BD"/>
    <w:rsid w:val="00587556"/>
    <w:rsid w:val="00596923"/>
    <w:rsid w:val="005E05FB"/>
    <w:rsid w:val="005E414C"/>
    <w:rsid w:val="005E6850"/>
    <w:rsid w:val="005F31BF"/>
    <w:rsid w:val="00600EB1"/>
    <w:rsid w:val="006038AA"/>
    <w:rsid w:val="006075DB"/>
    <w:rsid w:val="0061093E"/>
    <w:rsid w:val="00614A04"/>
    <w:rsid w:val="00617713"/>
    <w:rsid w:val="0063177C"/>
    <w:rsid w:val="00632E90"/>
    <w:rsid w:val="00655FE0"/>
    <w:rsid w:val="0067400C"/>
    <w:rsid w:val="00694254"/>
    <w:rsid w:val="006B0F2F"/>
    <w:rsid w:val="006B58AA"/>
    <w:rsid w:val="006C1E3E"/>
    <w:rsid w:val="006E42B8"/>
    <w:rsid w:val="00702F9B"/>
    <w:rsid w:val="00710865"/>
    <w:rsid w:val="0073234E"/>
    <w:rsid w:val="00751081"/>
    <w:rsid w:val="00784798"/>
    <w:rsid w:val="00796136"/>
    <w:rsid w:val="007B13D3"/>
    <w:rsid w:val="007B142A"/>
    <w:rsid w:val="007B5DF5"/>
    <w:rsid w:val="007C7641"/>
    <w:rsid w:val="007D1C9E"/>
    <w:rsid w:val="007D61D6"/>
    <w:rsid w:val="007F48AB"/>
    <w:rsid w:val="00800B51"/>
    <w:rsid w:val="00816204"/>
    <w:rsid w:val="00816ED5"/>
    <w:rsid w:val="008237BF"/>
    <w:rsid w:val="008245A2"/>
    <w:rsid w:val="00831411"/>
    <w:rsid w:val="0084012F"/>
    <w:rsid w:val="00842538"/>
    <w:rsid w:val="00844881"/>
    <w:rsid w:val="008561F9"/>
    <w:rsid w:val="008616AD"/>
    <w:rsid w:val="0087103B"/>
    <w:rsid w:val="008766A4"/>
    <w:rsid w:val="008B47EC"/>
    <w:rsid w:val="008B765C"/>
    <w:rsid w:val="008C4D25"/>
    <w:rsid w:val="008D52A7"/>
    <w:rsid w:val="008E3738"/>
    <w:rsid w:val="008E7A20"/>
    <w:rsid w:val="008F667C"/>
    <w:rsid w:val="00914F8E"/>
    <w:rsid w:val="00946BAF"/>
    <w:rsid w:val="00957CE7"/>
    <w:rsid w:val="0096678E"/>
    <w:rsid w:val="00974FD7"/>
    <w:rsid w:val="00980015"/>
    <w:rsid w:val="00997C8E"/>
    <w:rsid w:val="009B628D"/>
    <w:rsid w:val="009C265F"/>
    <w:rsid w:val="009C2BD1"/>
    <w:rsid w:val="009D5E82"/>
    <w:rsid w:val="009E5A35"/>
    <w:rsid w:val="009E7A7D"/>
    <w:rsid w:val="009F0957"/>
    <w:rsid w:val="009F2302"/>
    <w:rsid w:val="00A15B63"/>
    <w:rsid w:val="00A300DC"/>
    <w:rsid w:val="00A54100"/>
    <w:rsid w:val="00A57805"/>
    <w:rsid w:val="00AB3CBC"/>
    <w:rsid w:val="00AF06BC"/>
    <w:rsid w:val="00B105E6"/>
    <w:rsid w:val="00B1431E"/>
    <w:rsid w:val="00B24012"/>
    <w:rsid w:val="00B35817"/>
    <w:rsid w:val="00B4478C"/>
    <w:rsid w:val="00B52AA6"/>
    <w:rsid w:val="00B54522"/>
    <w:rsid w:val="00B5483D"/>
    <w:rsid w:val="00B60BC5"/>
    <w:rsid w:val="00B60E00"/>
    <w:rsid w:val="00B76847"/>
    <w:rsid w:val="00B801FB"/>
    <w:rsid w:val="00B81708"/>
    <w:rsid w:val="00B820C8"/>
    <w:rsid w:val="00B91F86"/>
    <w:rsid w:val="00B96375"/>
    <w:rsid w:val="00BF2339"/>
    <w:rsid w:val="00BF38D7"/>
    <w:rsid w:val="00C052CB"/>
    <w:rsid w:val="00C05EA0"/>
    <w:rsid w:val="00C1359C"/>
    <w:rsid w:val="00C139E6"/>
    <w:rsid w:val="00C16CA0"/>
    <w:rsid w:val="00C20F6D"/>
    <w:rsid w:val="00C27BAB"/>
    <w:rsid w:val="00C4605A"/>
    <w:rsid w:val="00C54176"/>
    <w:rsid w:val="00C7651F"/>
    <w:rsid w:val="00C76EF5"/>
    <w:rsid w:val="00C80112"/>
    <w:rsid w:val="00CB76E0"/>
    <w:rsid w:val="00CD6CFE"/>
    <w:rsid w:val="00CE7E3C"/>
    <w:rsid w:val="00CF755A"/>
    <w:rsid w:val="00D06901"/>
    <w:rsid w:val="00D13B18"/>
    <w:rsid w:val="00D13EE6"/>
    <w:rsid w:val="00D20899"/>
    <w:rsid w:val="00D31299"/>
    <w:rsid w:val="00D329C4"/>
    <w:rsid w:val="00D32E2D"/>
    <w:rsid w:val="00D43051"/>
    <w:rsid w:val="00D471A5"/>
    <w:rsid w:val="00D53196"/>
    <w:rsid w:val="00D576C8"/>
    <w:rsid w:val="00D83D3B"/>
    <w:rsid w:val="00DB1C39"/>
    <w:rsid w:val="00DF2646"/>
    <w:rsid w:val="00DF7A13"/>
    <w:rsid w:val="00E01674"/>
    <w:rsid w:val="00E02B67"/>
    <w:rsid w:val="00E0334B"/>
    <w:rsid w:val="00E277DC"/>
    <w:rsid w:val="00E33287"/>
    <w:rsid w:val="00E75DCB"/>
    <w:rsid w:val="00E9287C"/>
    <w:rsid w:val="00E94AAC"/>
    <w:rsid w:val="00EB0CD9"/>
    <w:rsid w:val="00EC3494"/>
    <w:rsid w:val="00ED21B2"/>
    <w:rsid w:val="00ED2928"/>
    <w:rsid w:val="00ED6F67"/>
    <w:rsid w:val="00EE58E1"/>
    <w:rsid w:val="00EF1B97"/>
    <w:rsid w:val="00F30739"/>
    <w:rsid w:val="00F50A80"/>
    <w:rsid w:val="00F701C2"/>
    <w:rsid w:val="00F72012"/>
    <w:rsid w:val="00F72281"/>
    <w:rsid w:val="00F80903"/>
    <w:rsid w:val="00F952D3"/>
    <w:rsid w:val="00FA5887"/>
    <w:rsid w:val="00FD6C81"/>
    <w:rsid w:val="00FD7E5F"/>
    <w:rsid w:val="00FE7BFE"/>
    <w:rsid w:val="00FF3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9FCC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eastAsia="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eastAsia="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eastAsia="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eastAsia="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eastAsia="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eastAsia="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eastAsia="Arial" w:hAnsi="Arial" w:cs="Arial"/>
      <w:sz w:val="18"/>
      <w:szCs w:val="18"/>
    </w:rPr>
  </w:style>
  <w:style w:type="character" w:customStyle="1" w:styleId="Heading3Char">
    <w:name w:val="Heading 3 Char"/>
    <w:basedOn w:val="DefaultParagraphFont"/>
    <w:link w:val="Heading3"/>
    <w:uiPriority w:val="9"/>
    <w:rsid w:val="00600EB1"/>
    <w:rPr>
      <w:rFonts w:ascii="Arial" w:eastAsia="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rsid w:val="00A300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eastAsia="Arial" w:hAnsi="Arial" w:cs="Arial"/>
      <w:b/>
      <w:bCs/>
      <w:sz w:val="20"/>
      <w:szCs w:val="20"/>
    </w:rPr>
  </w:style>
  <w:style w:type="character" w:styleId="FollowedHyperlink">
    <w:name w:val="FollowedHyperlink"/>
    <w:basedOn w:val="DefaultParagraphFont"/>
    <w:uiPriority w:val="99"/>
    <w:semiHidden/>
    <w:unhideWhenUsed/>
    <w:rsid w:val="000817C4"/>
    <w:rPr>
      <w:color w:val="800080" w:themeColor="followedHyperlink"/>
      <w:u w:val="single"/>
    </w:rPr>
  </w:style>
  <w:style w:type="paragraph" w:styleId="Revision">
    <w:name w:val="Revision"/>
    <w:hidden/>
    <w:uiPriority w:val="99"/>
    <w:semiHidden/>
    <w:rsid w:val="001A0850"/>
    <w:rPr>
      <w:rFonts w:ascii="Arial" w:eastAsia="Arial" w:hAnsi="Arial" w:cs="Arial"/>
      <w:sz w:val="18"/>
      <w:szCs w:val="18"/>
    </w:rPr>
  </w:style>
  <w:style w:type="character" w:customStyle="1" w:styleId="UnresolvedMention1">
    <w:name w:val="Unresolved Mention1"/>
    <w:basedOn w:val="DefaultParagraphFont"/>
    <w:uiPriority w:val="99"/>
    <w:semiHidden/>
    <w:unhideWhenUsed/>
    <w:rsid w:val="00DF2646"/>
    <w:rPr>
      <w:color w:val="605E5C"/>
      <w:shd w:val="clear" w:color="auto" w:fill="E1DFDD"/>
    </w:rPr>
  </w:style>
  <w:style w:type="paragraph" w:styleId="ListParagraph">
    <w:name w:val="List Paragraph"/>
    <w:basedOn w:val="Normal"/>
    <w:uiPriority w:val="34"/>
    <w:qFormat/>
    <w:rsid w:val="0013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Pages/privacypolicy"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vic.gov.au/transitiontoschoo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vic.gov.au/transitionto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c.gov.au/information-sharing-schemes-and-the-maram-framewor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sts@edumail.vic.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Cambria"/>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Traditional Chinese-information-sheet-transition-to-school</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88441359-AC6D-4E21-8C89-C1B4440C3F04}">
  <ds:schemaRefs>
    <ds:schemaRef ds:uri="http://schemas.openxmlformats.org/officeDocument/2006/bibliography"/>
  </ds:schemaRefs>
</ds:datastoreItem>
</file>

<file path=customXml/itemProps2.xml><?xml version="1.0" encoding="utf-8"?>
<ds:datastoreItem xmlns:ds="http://schemas.openxmlformats.org/officeDocument/2006/customXml" ds:itemID="{39D11A94-E866-4C96-B0DB-C74FBA2E2F3E}"/>
</file>

<file path=customXml/itemProps3.xml><?xml version="1.0" encoding="utf-8"?>
<ds:datastoreItem xmlns:ds="http://schemas.openxmlformats.org/officeDocument/2006/customXml" ds:itemID="{D3A734AA-7077-4177-900E-72DCB00E3BD3}"/>
</file>

<file path=customXml/itemProps4.xml><?xml version="1.0" encoding="utf-8"?>
<ds:datastoreItem xmlns:ds="http://schemas.openxmlformats.org/officeDocument/2006/customXml" ds:itemID="{4DDFCDEE-DFA6-48E8-916C-46C801049F2C}"/>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1680</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Traditional Chinese-information-sheet-transition-to-school</dc:title>
  <dc:subject/>
  <dc:creator/>
  <cp:keywords/>
  <dc:description/>
  <cp:lastModifiedBy/>
  <cp:revision>1</cp:revision>
  <dcterms:created xsi:type="dcterms:W3CDTF">2021-05-23T23:19:00Z</dcterms:created>
  <dcterms:modified xsi:type="dcterms:W3CDTF">2021-06-11T05:31:00Z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RoutingRuleDescription">
    <vt:lpwstr>Traditional Chinese-information-sheet-transition-to-school</vt:lpwstr>
  </property>
</Properties>
</file>