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bidi/>
        <w:rPr>
          <w:rStyle w:val="SubtleEmphasis"/>
          <w:i w:val="0"/>
          <w:color w:val="AF272F"/>
        </w:rPr>
      </w:pPr>
      <w:bookmarkStart w:id="0" w:name="_GoBack"/>
      <w:bookmarkEnd w:id="0"/>
      <w:r>
        <w:rPr>
          <w:rStyle w:val="SubtleEmphasis"/>
          <w:i w:val="0"/>
          <w:iCs w:val="0"/>
          <w:color w:val="AF272F"/>
          <w:rtl/>
        </w:rPr>
        <w:t>انتقال: یک شروع مثبت در مدرسه</w:t>
      </w:r>
    </w:p>
    <w:p w14:paraId="4C34B713" w14:textId="34E37F65" w:rsidR="003E29B5" w:rsidRPr="00E0334B" w:rsidRDefault="002D566D" w:rsidP="002D566D">
      <w:pPr>
        <w:pStyle w:val="Subtitle"/>
        <w:bidi/>
        <w:spacing w:after="120"/>
      </w:pPr>
      <w:r>
        <w:rPr>
          <w:rtl/>
        </w:rPr>
        <w:t>برگه اطلاعات برای خانواده ها</w:t>
      </w:r>
    </w:p>
    <w:p w14:paraId="767110DD" w14:textId="208C641B" w:rsidR="008616AD" w:rsidRPr="00526559" w:rsidRDefault="002E41C7" w:rsidP="00816ED5">
      <w:pPr>
        <w:bidi/>
        <w:rPr>
          <w:sz w:val="20"/>
          <w:szCs w:val="20"/>
        </w:rPr>
      </w:pPr>
      <w:r w:rsidRPr="00526559">
        <w:rPr>
          <w:rStyle w:val="Strong"/>
          <w:sz w:val="20"/>
          <w:szCs w:val="20"/>
          <w:rtl/>
        </w:rPr>
        <w:t xml:space="preserve">شروع مدرسه می تواند </w:t>
      </w:r>
      <w:r w:rsidRPr="00526559">
        <w:rPr>
          <w:b/>
          <w:bCs/>
          <w:sz w:val="20"/>
          <w:szCs w:val="20"/>
          <w:rtl/>
        </w:rPr>
        <w:t>هم چالش برانگیز و هم هیجان آور باشد. این برگه اطلاعات توضیح می دهد چطور مرکز مراقبت از کودکان فرزند شما به فرزندتان کمک خواهد کرد تا شروعی مثبت در مدرسه داشته باشد.</w:t>
      </w:r>
    </w:p>
    <w:p w14:paraId="2B98F392" w14:textId="0DF4F422" w:rsidR="00131A87" w:rsidRPr="00526559" w:rsidRDefault="0001148C" w:rsidP="00816ED5">
      <w:pPr>
        <w:bidi/>
        <w:rPr>
          <w:sz w:val="20"/>
          <w:szCs w:val="20"/>
        </w:rPr>
      </w:pPr>
      <w:r w:rsidRPr="00526559">
        <w:rPr>
          <w:sz w:val="20"/>
          <w:szCs w:val="20"/>
          <w:rtl/>
        </w:rPr>
        <w:t>فرزند شما قبلا انتقال های زیادی را پشت سر گذاشته است، از جمله:</w:t>
      </w:r>
    </w:p>
    <w:p w14:paraId="4FBBDC48" w14:textId="77777777" w:rsidR="00131A87" w:rsidRPr="00526559" w:rsidRDefault="00131A87" w:rsidP="00D20899">
      <w:pPr>
        <w:pStyle w:val="ListParagraph"/>
        <w:numPr>
          <w:ilvl w:val="0"/>
          <w:numId w:val="12"/>
        </w:numPr>
        <w:bidi/>
        <w:rPr>
          <w:sz w:val="20"/>
          <w:szCs w:val="20"/>
        </w:rPr>
      </w:pPr>
      <w:r w:rsidRPr="00526559">
        <w:rPr>
          <w:sz w:val="20"/>
          <w:szCs w:val="20"/>
          <w:rtl/>
        </w:rPr>
        <w:t>رفتن از یک فعالیت یا برنامه به فعالیت یا برنامه دیگر</w:t>
      </w:r>
    </w:p>
    <w:p w14:paraId="219809CE" w14:textId="0946760D" w:rsidR="00131A87" w:rsidRPr="00526559" w:rsidRDefault="00131A87" w:rsidP="00D20899">
      <w:pPr>
        <w:pStyle w:val="ListParagraph"/>
        <w:numPr>
          <w:ilvl w:val="0"/>
          <w:numId w:val="12"/>
        </w:numPr>
        <w:bidi/>
        <w:rPr>
          <w:sz w:val="20"/>
          <w:szCs w:val="20"/>
        </w:rPr>
      </w:pPr>
      <w:r w:rsidRPr="00526559">
        <w:rPr>
          <w:sz w:val="20"/>
          <w:szCs w:val="20"/>
          <w:rtl/>
        </w:rPr>
        <w:t>رفتن به قرارملاقات های بازی یا تعطیلات</w:t>
      </w:r>
    </w:p>
    <w:p w14:paraId="031F7181" w14:textId="77777777" w:rsidR="00131A87" w:rsidRPr="00526559" w:rsidRDefault="00131A87" w:rsidP="00D20899">
      <w:pPr>
        <w:pStyle w:val="ListParagraph"/>
        <w:numPr>
          <w:ilvl w:val="0"/>
          <w:numId w:val="12"/>
        </w:numPr>
        <w:bidi/>
        <w:rPr>
          <w:sz w:val="20"/>
          <w:szCs w:val="20"/>
        </w:rPr>
      </w:pPr>
      <w:r w:rsidRPr="00526559">
        <w:rPr>
          <w:sz w:val="20"/>
          <w:szCs w:val="20"/>
          <w:rtl/>
        </w:rPr>
        <w:t>شروع رفتن به مرکز مراقبت از کودکان یا کودکستان.</w:t>
      </w:r>
    </w:p>
    <w:p w14:paraId="1D6034C9" w14:textId="640A36AB" w:rsidR="003E29B5" w:rsidRPr="00526559" w:rsidRDefault="00FF374C" w:rsidP="00131A87">
      <w:pPr>
        <w:bidi/>
        <w:rPr>
          <w:sz w:val="20"/>
          <w:szCs w:val="20"/>
        </w:rPr>
      </w:pPr>
      <w:r w:rsidRPr="00526559">
        <w:rPr>
          <w:sz w:val="20"/>
          <w:szCs w:val="20"/>
          <w:rtl/>
        </w:rPr>
        <w:t>این تجربه ها به شما نشان می دهد فرزند شما چطور به محل ها یا چیزهای جدید واکنش نشان می دهد و به چه کمک هایی نیاز دارد.</w:t>
      </w:r>
    </w:p>
    <w:p w14:paraId="5E6A035F" w14:textId="479210A8" w:rsidR="003E29B5" w:rsidRPr="00526559" w:rsidRDefault="0001148C" w:rsidP="00B35817">
      <w:pPr>
        <w:pStyle w:val="Heading2"/>
        <w:bidi/>
        <w:rPr>
          <w:sz w:val="22"/>
          <w:szCs w:val="22"/>
        </w:rPr>
      </w:pPr>
      <w:r w:rsidRPr="00526559">
        <w:rPr>
          <w:rFonts w:cs="Arial"/>
          <w:bCs/>
          <w:sz w:val="22"/>
          <w:szCs w:val="22"/>
          <w:rtl/>
        </w:rPr>
        <w:t>چرا یک شروع مثبت در مدرسه مهم است؟</w:t>
      </w:r>
    </w:p>
    <w:p w14:paraId="797C1702" w14:textId="53877984" w:rsidR="00FF374C" w:rsidRPr="00526559" w:rsidRDefault="0001148C" w:rsidP="0001148C">
      <w:pPr>
        <w:bidi/>
        <w:rPr>
          <w:sz w:val="20"/>
          <w:szCs w:val="20"/>
        </w:rPr>
      </w:pPr>
      <w:r w:rsidRPr="00526559">
        <w:rPr>
          <w:sz w:val="20"/>
          <w:szCs w:val="20"/>
          <w:rtl/>
        </w:rPr>
        <w:t>یک شروع مثبت در مدرسه به فرزند شما کمک می کند:</w:t>
      </w:r>
    </w:p>
    <w:p w14:paraId="2A2D5A92" w14:textId="04F6DD2C" w:rsidR="00FF374C" w:rsidRPr="00526559" w:rsidRDefault="00E94AAC" w:rsidP="00D20899">
      <w:pPr>
        <w:pStyle w:val="ListParagraph"/>
        <w:numPr>
          <w:ilvl w:val="0"/>
          <w:numId w:val="13"/>
        </w:numPr>
        <w:bidi/>
        <w:rPr>
          <w:sz w:val="20"/>
          <w:szCs w:val="20"/>
        </w:rPr>
      </w:pPr>
      <w:r w:rsidRPr="00526559">
        <w:rPr>
          <w:sz w:val="20"/>
          <w:szCs w:val="20"/>
          <w:rtl/>
        </w:rPr>
        <w:t>به نتایج بهتری در یادگیری و سلامت دست پیدا کند</w:t>
      </w:r>
    </w:p>
    <w:p w14:paraId="429CC664" w14:textId="50B72BF6" w:rsidR="00FF374C" w:rsidRPr="00526559" w:rsidRDefault="00FF374C" w:rsidP="00D20899">
      <w:pPr>
        <w:pStyle w:val="ListParagraph"/>
        <w:numPr>
          <w:ilvl w:val="0"/>
          <w:numId w:val="13"/>
        </w:numPr>
        <w:bidi/>
        <w:rPr>
          <w:sz w:val="20"/>
          <w:szCs w:val="20"/>
        </w:rPr>
      </w:pPr>
      <w:r w:rsidRPr="00526559">
        <w:rPr>
          <w:sz w:val="20"/>
          <w:szCs w:val="20"/>
          <w:rtl/>
        </w:rPr>
        <w:t>باعث جلوگیری از اختلال در یادگیری و رشد آنها می شود</w:t>
      </w:r>
    </w:p>
    <w:p w14:paraId="5B981827" w14:textId="502D47E8" w:rsidR="0001148C" w:rsidRPr="00526559" w:rsidRDefault="0001148C" w:rsidP="00B35817">
      <w:pPr>
        <w:pStyle w:val="ListParagraph"/>
        <w:numPr>
          <w:ilvl w:val="0"/>
          <w:numId w:val="13"/>
        </w:numPr>
        <w:bidi/>
        <w:rPr>
          <w:sz w:val="20"/>
          <w:szCs w:val="20"/>
        </w:rPr>
      </w:pPr>
      <w:r w:rsidRPr="00526559">
        <w:rPr>
          <w:sz w:val="20"/>
          <w:szCs w:val="20"/>
          <w:rtl/>
        </w:rPr>
        <w:t>به فرزند شما کمک می کند احساس امنیت، اطمینان و مرتبط بودن کند.</w:t>
      </w:r>
    </w:p>
    <w:p w14:paraId="542177FE" w14:textId="17791AB1" w:rsidR="0001148C" w:rsidRPr="00526559" w:rsidRDefault="0001148C" w:rsidP="00B35817">
      <w:pPr>
        <w:pStyle w:val="Heading2"/>
        <w:bidi/>
        <w:rPr>
          <w:rFonts w:cs="Arial"/>
          <w:bCs/>
          <w:sz w:val="22"/>
          <w:szCs w:val="22"/>
        </w:rPr>
      </w:pPr>
      <w:r w:rsidRPr="00526559">
        <w:rPr>
          <w:rFonts w:cs="Arial"/>
          <w:bCs/>
          <w:sz w:val="22"/>
          <w:szCs w:val="22"/>
          <w:rtl/>
        </w:rPr>
        <w:t>ثبت فرزندتان در مدرسه</w:t>
      </w:r>
    </w:p>
    <w:p w14:paraId="55059814" w14:textId="7C132BA3" w:rsidR="00D31299" w:rsidRPr="00526559" w:rsidRDefault="0001148C" w:rsidP="00D31299">
      <w:pPr>
        <w:bidi/>
        <w:rPr>
          <w:sz w:val="20"/>
          <w:szCs w:val="20"/>
        </w:rPr>
      </w:pPr>
      <w:r w:rsidRPr="00526559">
        <w:rPr>
          <w:sz w:val="20"/>
          <w:szCs w:val="20"/>
          <w:rtl/>
        </w:rPr>
        <w:t>اکثر مدارس از ماه مه سال قبل از زمانی که قرار است فرزندتان مدرسه را شروع کند ثبت نام را آغاز می کنند. ثبت نام به شما فرصت های بیشتری می دهد تا مدرسه را بشناسید و در فعالیت های انتقال به مدرسه شرکت کنید. وقتی که این فعالیت ها خیلی قبل از پایان سال شروع شوند و تا چند روز اول مدرسه ادامه پیدا کنند کودکان بهتر انتقال پیدا می کنند.</w:t>
      </w:r>
    </w:p>
    <w:p w14:paraId="2F8EDF7A" w14:textId="7CFF6EC1" w:rsidR="0001148C" w:rsidRPr="00526559" w:rsidRDefault="0001148C" w:rsidP="00B35817">
      <w:pPr>
        <w:pStyle w:val="Heading2"/>
        <w:bidi/>
        <w:rPr>
          <w:bCs/>
          <w:sz w:val="22"/>
          <w:szCs w:val="22"/>
        </w:rPr>
      </w:pPr>
      <w:r w:rsidRPr="00526559">
        <w:rPr>
          <w:rFonts w:cs="Arial" w:hint="cs"/>
          <w:bCs/>
          <w:sz w:val="22"/>
          <w:szCs w:val="22"/>
          <w:rtl/>
        </w:rPr>
        <w:t>برنامه</w:t>
      </w:r>
      <w:r w:rsidRPr="00526559">
        <w:rPr>
          <w:bCs/>
          <w:sz w:val="22"/>
          <w:szCs w:val="22"/>
          <w:rtl/>
        </w:rPr>
        <w:t xml:space="preserve"> </w:t>
      </w:r>
      <w:r w:rsidRPr="00526559">
        <w:rPr>
          <w:rFonts w:cs="Arial" w:hint="cs"/>
          <w:bCs/>
          <w:sz w:val="22"/>
          <w:szCs w:val="22"/>
          <w:rtl/>
        </w:rPr>
        <w:t>ها</w:t>
      </w:r>
      <w:r w:rsidRPr="00526559">
        <w:rPr>
          <w:bCs/>
          <w:sz w:val="22"/>
          <w:szCs w:val="22"/>
          <w:rtl/>
        </w:rPr>
        <w:t xml:space="preserve"> </w:t>
      </w:r>
      <w:r w:rsidRPr="00526559">
        <w:rPr>
          <w:rFonts w:cs="Arial" w:hint="cs"/>
          <w:bCs/>
          <w:sz w:val="22"/>
          <w:szCs w:val="22"/>
          <w:rtl/>
        </w:rPr>
        <w:t>و</w:t>
      </w:r>
      <w:r w:rsidRPr="00526559">
        <w:rPr>
          <w:bCs/>
          <w:sz w:val="22"/>
          <w:szCs w:val="22"/>
          <w:rtl/>
        </w:rPr>
        <w:t xml:space="preserve"> </w:t>
      </w:r>
      <w:r w:rsidRPr="00526559">
        <w:rPr>
          <w:rFonts w:cs="Arial" w:hint="cs"/>
          <w:bCs/>
          <w:sz w:val="22"/>
          <w:szCs w:val="22"/>
          <w:rtl/>
        </w:rPr>
        <w:t>فعالیت</w:t>
      </w:r>
      <w:r w:rsidRPr="00526559">
        <w:rPr>
          <w:bCs/>
          <w:sz w:val="22"/>
          <w:szCs w:val="22"/>
          <w:rtl/>
        </w:rPr>
        <w:t xml:space="preserve"> </w:t>
      </w:r>
      <w:r w:rsidRPr="00526559">
        <w:rPr>
          <w:rFonts w:cs="Arial" w:hint="cs"/>
          <w:bCs/>
          <w:sz w:val="22"/>
          <w:szCs w:val="22"/>
          <w:rtl/>
        </w:rPr>
        <w:t>های</w:t>
      </w:r>
      <w:r w:rsidRPr="00526559">
        <w:rPr>
          <w:bCs/>
          <w:sz w:val="22"/>
          <w:szCs w:val="22"/>
          <w:rtl/>
        </w:rPr>
        <w:t xml:space="preserve"> </w:t>
      </w:r>
      <w:r w:rsidRPr="00526559">
        <w:rPr>
          <w:rFonts w:cs="Arial" w:hint="cs"/>
          <w:bCs/>
          <w:sz w:val="22"/>
          <w:szCs w:val="22"/>
          <w:rtl/>
        </w:rPr>
        <w:t>انتقال</w:t>
      </w:r>
      <w:r w:rsidRPr="00526559">
        <w:rPr>
          <w:bCs/>
          <w:sz w:val="22"/>
          <w:szCs w:val="22"/>
          <w:rtl/>
        </w:rPr>
        <w:t xml:space="preserve"> </w:t>
      </w:r>
      <w:r w:rsidRPr="00526559">
        <w:rPr>
          <w:rFonts w:cs="Arial" w:hint="cs"/>
          <w:bCs/>
          <w:sz w:val="22"/>
          <w:szCs w:val="22"/>
          <w:rtl/>
        </w:rPr>
        <w:t>به</w:t>
      </w:r>
      <w:r w:rsidRPr="00526559">
        <w:rPr>
          <w:bCs/>
          <w:sz w:val="22"/>
          <w:szCs w:val="22"/>
          <w:rtl/>
        </w:rPr>
        <w:t xml:space="preserve"> </w:t>
      </w:r>
      <w:r w:rsidRPr="00526559">
        <w:rPr>
          <w:rFonts w:cs="Arial" w:hint="cs"/>
          <w:bCs/>
          <w:sz w:val="22"/>
          <w:szCs w:val="22"/>
          <w:rtl/>
        </w:rPr>
        <w:t>مدرسه</w:t>
      </w:r>
    </w:p>
    <w:p w14:paraId="5342D1BA" w14:textId="3E8D9883" w:rsidR="00F72281" w:rsidRPr="00526559" w:rsidRDefault="00F72281" w:rsidP="0001148C">
      <w:pPr>
        <w:bidi/>
        <w:rPr>
          <w:sz w:val="20"/>
          <w:szCs w:val="20"/>
        </w:rPr>
      </w:pPr>
      <w:r w:rsidRPr="00526559">
        <w:rPr>
          <w:sz w:val="20"/>
          <w:szCs w:val="20"/>
          <w:rtl/>
        </w:rPr>
        <w:t xml:space="preserve">فعالیت های انتقال به مدرسه به شما و فرزند تان کمک می کنند تا: </w:t>
      </w:r>
    </w:p>
    <w:p w14:paraId="782F1017" w14:textId="5825A266" w:rsidR="00F72281" w:rsidRPr="00526559" w:rsidRDefault="0001148C" w:rsidP="00D20899">
      <w:pPr>
        <w:pStyle w:val="ListParagraph"/>
        <w:numPr>
          <w:ilvl w:val="0"/>
          <w:numId w:val="14"/>
        </w:numPr>
        <w:bidi/>
        <w:rPr>
          <w:sz w:val="20"/>
          <w:szCs w:val="20"/>
        </w:rPr>
      </w:pPr>
      <w:r w:rsidRPr="00526559">
        <w:rPr>
          <w:sz w:val="20"/>
          <w:szCs w:val="20"/>
          <w:rtl/>
        </w:rPr>
        <w:t>بدانید مدرسه چطور خواهد بود</w:t>
      </w:r>
    </w:p>
    <w:p w14:paraId="077B80B1" w14:textId="1C61C3C5" w:rsidR="0001148C" w:rsidRPr="00526559" w:rsidRDefault="00F72281" w:rsidP="00B35817">
      <w:pPr>
        <w:pStyle w:val="ListParagraph"/>
        <w:numPr>
          <w:ilvl w:val="0"/>
          <w:numId w:val="14"/>
        </w:numPr>
        <w:bidi/>
        <w:rPr>
          <w:sz w:val="20"/>
          <w:szCs w:val="20"/>
        </w:rPr>
      </w:pPr>
      <w:r w:rsidRPr="00526559">
        <w:rPr>
          <w:sz w:val="20"/>
          <w:szCs w:val="20"/>
          <w:rtl/>
        </w:rPr>
        <w:t xml:space="preserve">با سایر کودکان و خانواده ها دوست شوید. </w:t>
      </w:r>
    </w:p>
    <w:p w14:paraId="29D3FE57" w14:textId="54F8CF36" w:rsidR="00233D3A" w:rsidRPr="00526559" w:rsidRDefault="00E0334B" w:rsidP="00B4478C">
      <w:pPr>
        <w:pStyle w:val="Heading2"/>
        <w:bidi/>
        <w:rPr>
          <w:bCs/>
          <w:sz w:val="22"/>
          <w:szCs w:val="22"/>
        </w:rPr>
      </w:pPr>
      <w:r w:rsidRPr="00526559">
        <w:rPr>
          <w:rFonts w:cs="Arial" w:hint="cs"/>
          <w:bCs/>
          <w:sz w:val="22"/>
          <w:szCs w:val="22"/>
          <w:rtl/>
        </w:rPr>
        <w:t>بیانیه</w:t>
      </w:r>
      <w:r w:rsidRPr="00526559">
        <w:rPr>
          <w:bCs/>
          <w:sz w:val="22"/>
          <w:szCs w:val="22"/>
          <w:rtl/>
        </w:rPr>
        <w:t xml:space="preserve"> </w:t>
      </w:r>
      <w:r w:rsidRPr="00526559">
        <w:rPr>
          <w:rFonts w:cs="Arial" w:hint="cs"/>
          <w:bCs/>
          <w:sz w:val="22"/>
          <w:szCs w:val="22"/>
          <w:rtl/>
        </w:rPr>
        <w:t>یادگیری</w:t>
      </w:r>
      <w:r w:rsidRPr="00526559">
        <w:rPr>
          <w:bCs/>
          <w:sz w:val="22"/>
          <w:szCs w:val="22"/>
          <w:rtl/>
        </w:rPr>
        <w:t xml:space="preserve"> </w:t>
      </w:r>
      <w:r w:rsidRPr="00526559">
        <w:rPr>
          <w:rFonts w:cs="Arial" w:hint="cs"/>
          <w:bCs/>
          <w:sz w:val="22"/>
          <w:szCs w:val="22"/>
          <w:rtl/>
        </w:rPr>
        <w:t>و</w:t>
      </w:r>
      <w:r w:rsidRPr="00526559">
        <w:rPr>
          <w:bCs/>
          <w:sz w:val="22"/>
          <w:szCs w:val="22"/>
          <w:rtl/>
        </w:rPr>
        <w:t xml:space="preserve"> </w:t>
      </w:r>
      <w:r w:rsidRPr="00526559">
        <w:rPr>
          <w:rFonts w:cs="Arial" w:hint="cs"/>
          <w:bCs/>
          <w:sz w:val="22"/>
          <w:szCs w:val="22"/>
          <w:rtl/>
        </w:rPr>
        <w:t>رشد</w:t>
      </w:r>
      <w:r w:rsidRPr="00526559">
        <w:rPr>
          <w:bCs/>
          <w:sz w:val="22"/>
          <w:szCs w:val="22"/>
          <w:rtl/>
        </w:rPr>
        <w:t xml:space="preserve"> </w:t>
      </w:r>
      <w:r w:rsidRPr="00526559">
        <w:rPr>
          <w:rFonts w:cs="Arial" w:hint="cs"/>
          <w:bCs/>
          <w:sz w:val="22"/>
          <w:szCs w:val="22"/>
          <w:rtl/>
        </w:rPr>
        <w:t>انتقال</w:t>
      </w:r>
      <w:r w:rsidRPr="00526559">
        <w:rPr>
          <w:bCs/>
          <w:sz w:val="22"/>
          <w:szCs w:val="22"/>
          <w:rtl/>
        </w:rPr>
        <w:t xml:space="preserve"> </w:t>
      </w:r>
    </w:p>
    <w:p w14:paraId="75F3B5E6" w14:textId="198E5589" w:rsidR="00F72281" w:rsidRPr="00526559" w:rsidRDefault="00053FF3" w:rsidP="008D52A7">
      <w:pPr>
        <w:bidi/>
        <w:spacing w:before="120"/>
        <w:rPr>
          <w:sz w:val="20"/>
          <w:szCs w:val="20"/>
        </w:rPr>
      </w:pPr>
      <w:r w:rsidRPr="00526559">
        <w:rPr>
          <w:sz w:val="20"/>
          <w:szCs w:val="20"/>
          <w:rtl/>
        </w:rPr>
        <w:t>معلم مرکز اوایل دوران کودکی شما یک بیانیه یادگیری و رشد انتقال (که با عنوان بیانیه انتقال شناخته می شود) خواهد نوشت. این بیانیه انتقال، به مدرسه و معلم پیش دبستانی فرزند شما کمک می کند تا فرزند شما را بشناسند و برای یادگیری او برنامه ریزی کنند. این بیانیه انتقال شامل موارد زیر خواهد بود:</w:t>
      </w:r>
    </w:p>
    <w:p w14:paraId="1B18E6B2" w14:textId="77777777" w:rsidR="00DB1C39" w:rsidRPr="00526559" w:rsidRDefault="00DB1C39" w:rsidP="00DB1C39">
      <w:pPr>
        <w:pStyle w:val="ListParagraph"/>
        <w:numPr>
          <w:ilvl w:val="0"/>
          <w:numId w:val="15"/>
        </w:numPr>
        <w:bidi/>
        <w:rPr>
          <w:sz w:val="20"/>
          <w:szCs w:val="20"/>
        </w:rPr>
      </w:pPr>
      <w:r w:rsidRPr="00526559">
        <w:rPr>
          <w:sz w:val="20"/>
          <w:szCs w:val="20"/>
          <w:rtl/>
        </w:rPr>
        <w:t>نام فرزند، تاریخ تولد و عکس فرزندتان</w:t>
      </w:r>
    </w:p>
    <w:p w14:paraId="2556FE7A" w14:textId="77777777" w:rsidR="00DB1C39" w:rsidRPr="00526559" w:rsidRDefault="00DB1C39" w:rsidP="00DB1C39">
      <w:pPr>
        <w:pStyle w:val="ListParagraph"/>
        <w:numPr>
          <w:ilvl w:val="0"/>
          <w:numId w:val="15"/>
        </w:numPr>
        <w:bidi/>
        <w:rPr>
          <w:sz w:val="20"/>
          <w:szCs w:val="20"/>
        </w:rPr>
      </w:pPr>
      <w:r w:rsidRPr="00526559">
        <w:rPr>
          <w:sz w:val="20"/>
          <w:szCs w:val="20"/>
          <w:rtl/>
        </w:rPr>
        <w:t>نام و مشخصات تماس شما</w:t>
      </w:r>
    </w:p>
    <w:p w14:paraId="71949C87" w14:textId="581080FC" w:rsidR="00DB1C39" w:rsidRPr="00526559" w:rsidRDefault="00DB1C39" w:rsidP="00DB1C39">
      <w:pPr>
        <w:pStyle w:val="ListParagraph"/>
        <w:numPr>
          <w:ilvl w:val="0"/>
          <w:numId w:val="15"/>
        </w:numPr>
        <w:bidi/>
        <w:spacing w:before="120"/>
        <w:rPr>
          <w:sz w:val="20"/>
          <w:szCs w:val="20"/>
        </w:rPr>
      </w:pPr>
      <w:r w:rsidRPr="00526559">
        <w:rPr>
          <w:sz w:val="20"/>
          <w:szCs w:val="20"/>
          <w:rtl/>
        </w:rPr>
        <w:t xml:space="preserve">نام و مشخصات تماس مرکز اوایل دوران کودکی یا سایر کارشناسان مراقبت از کودکان که به فرزند شما کمک می کنند </w:t>
      </w:r>
    </w:p>
    <w:p w14:paraId="29F0D6C4" w14:textId="2A29A163" w:rsidR="00F72281" w:rsidRPr="00526559" w:rsidRDefault="00DB1C39" w:rsidP="00DB1C39">
      <w:pPr>
        <w:pStyle w:val="ListParagraph"/>
        <w:numPr>
          <w:ilvl w:val="0"/>
          <w:numId w:val="15"/>
        </w:numPr>
        <w:bidi/>
        <w:spacing w:before="120"/>
        <w:rPr>
          <w:sz w:val="20"/>
          <w:szCs w:val="20"/>
        </w:rPr>
      </w:pPr>
      <w:r w:rsidRPr="00526559">
        <w:rPr>
          <w:sz w:val="20"/>
          <w:szCs w:val="20"/>
          <w:rtl/>
        </w:rPr>
        <w:t>اطلاعات درباره علاقمندی ها، مهارت ها و توانایی های فرزند شما</w:t>
      </w:r>
    </w:p>
    <w:p w14:paraId="7F7BD85D" w14:textId="4DF792A8" w:rsidR="00C16CA0" w:rsidRPr="00526559" w:rsidRDefault="00572306" w:rsidP="00B35817">
      <w:pPr>
        <w:pStyle w:val="ListParagraph"/>
        <w:numPr>
          <w:ilvl w:val="0"/>
          <w:numId w:val="15"/>
        </w:numPr>
        <w:bidi/>
        <w:spacing w:before="120"/>
        <w:rPr>
          <w:sz w:val="20"/>
          <w:szCs w:val="20"/>
        </w:rPr>
      </w:pPr>
      <w:r w:rsidRPr="00526559">
        <w:rPr>
          <w:sz w:val="20"/>
          <w:szCs w:val="20"/>
          <w:rtl/>
        </w:rPr>
        <w:t xml:space="preserve">بهترین استراتژی های آموزشی برای فرزندتان </w:t>
      </w:r>
    </w:p>
    <w:p w14:paraId="194B2E15" w14:textId="341A702E" w:rsidR="00F72281" w:rsidRPr="00526559" w:rsidRDefault="00C16CA0" w:rsidP="00053FF3">
      <w:pPr>
        <w:bidi/>
        <w:rPr>
          <w:sz w:val="20"/>
          <w:szCs w:val="20"/>
        </w:rPr>
      </w:pPr>
      <w:r w:rsidRPr="00526559">
        <w:rPr>
          <w:sz w:val="20"/>
          <w:szCs w:val="20"/>
          <w:rtl/>
        </w:rPr>
        <w:t>اگر فرزند شما به مرکر مراقبت در خارج از ساعات مدرسه (</w:t>
      </w:r>
      <w:r w:rsidRPr="00526559">
        <w:rPr>
          <w:sz w:val="20"/>
          <w:szCs w:val="20"/>
        </w:rPr>
        <w:t>OSHC</w:t>
      </w:r>
      <w:r w:rsidRPr="00526559">
        <w:rPr>
          <w:sz w:val="20"/>
          <w:szCs w:val="20"/>
          <w:rtl/>
        </w:rPr>
        <w:t xml:space="preserve">) نیز خواهد رفت، یک نسخه از بیانیه انتقال به مرکز </w:t>
      </w:r>
      <w:r w:rsidRPr="00526559">
        <w:rPr>
          <w:sz w:val="20"/>
          <w:szCs w:val="20"/>
        </w:rPr>
        <w:t>OSHC</w:t>
      </w:r>
      <w:r w:rsidRPr="00526559">
        <w:rPr>
          <w:sz w:val="20"/>
          <w:szCs w:val="20"/>
          <w:rtl/>
        </w:rPr>
        <w:t xml:space="preserve"> نیز داده خواهد شد.</w:t>
      </w:r>
    </w:p>
    <w:p w14:paraId="625FAB1C" w14:textId="4CBAA74D" w:rsidR="009C2BD1" w:rsidRPr="00526559" w:rsidRDefault="00C16CA0" w:rsidP="009C2BD1">
      <w:pPr>
        <w:bidi/>
        <w:rPr>
          <w:sz w:val="20"/>
          <w:szCs w:val="20"/>
        </w:rPr>
      </w:pPr>
      <w:r w:rsidRPr="00526559">
        <w:rPr>
          <w:sz w:val="20"/>
          <w:szCs w:val="20"/>
          <w:rtl/>
        </w:rPr>
        <w:t>یک نسخه تکمیل شده بیانیه انتقال فرزندتان به شما داده خواهد شد. این می تواند به شما کمک کند تا یادگیری فرزند خود را درک کنید، از آن حمایت کرده و درباره آن گفتگو کنید.</w:t>
      </w:r>
    </w:p>
    <w:p w14:paraId="5A7C8AA8" w14:textId="77777777" w:rsidR="003E5C10" w:rsidRPr="00526559" w:rsidRDefault="002E2942" w:rsidP="003E5C10">
      <w:pPr>
        <w:bidi/>
        <w:rPr>
          <w:sz w:val="20"/>
          <w:szCs w:val="20"/>
        </w:rPr>
      </w:pPr>
      <w:r w:rsidRPr="00526559">
        <w:rPr>
          <w:sz w:val="20"/>
          <w:szCs w:val="20"/>
          <w:rtl/>
        </w:rPr>
        <w:t xml:space="preserve">بیانیه انتقال فرزند شما کمک می کند: </w:t>
      </w:r>
    </w:p>
    <w:p w14:paraId="7FDFAA50" w14:textId="779CEEA8" w:rsidR="002B2BBA" w:rsidRPr="00526559" w:rsidRDefault="002B2BBA" w:rsidP="003E5C10">
      <w:pPr>
        <w:pStyle w:val="ListParagraph"/>
        <w:numPr>
          <w:ilvl w:val="0"/>
          <w:numId w:val="20"/>
        </w:numPr>
        <w:bidi/>
        <w:rPr>
          <w:sz w:val="20"/>
          <w:szCs w:val="20"/>
        </w:rPr>
      </w:pPr>
      <w:r w:rsidRPr="00526559">
        <w:rPr>
          <w:sz w:val="20"/>
          <w:szCs w:val="20"/>
          <w:rtl/>
        </w:rPr>
        <w:t>برای علاقمندی های فرزند شما برنامه ریزی شود</w:t>
      </w:r>
    </w:p>
    <w:p w14:paraId="5AF06486" w14:textId="75D6D546" w:rsidR="006075DB" w:rsidRPr="00526559" w:rsidRDefault="002B2BBA" w:rsidP="006075DB">
      <w:pPr>
        <w:pStyle w:val="ListParagraph"/>
        <w:numPr>
          <w:ilvl w:val="0"/>
          <w:numId w:val="17"/>
        </w:numPr>
        <w:bidi/>
        <w:rPr>
          <w:sz w:val="20"/>
          <w:szCs w:val="20"/>
        </w:rPr>
      </w:pPr>
      <w:r w:rsidRPr="00526559">
        <w:rPr>
          <w:sz w:val="20"/>
          <w:szCs w:val="20"/>
          <w:rtl/>
        </w:rPr>
        <w:t xml:space="preserve">به انتقال هموار از مرکز اوایل دوران کودکی فرزندتان به مدرسه کمک می کند </w:t>
      </w:r>
    </w:p>
    <w:p w14:paraId="79FCC55C" w14:textId="2A9D8291" w:rsidR="00233D3A" w:rsidRPr="00526559" w:rsidRDefault="00F80903" w:rsidP="00053FF3">
      <w:pPr>
        <w:bidi/>
        <w:rPr>
          <w:sz w:val="20"/>
          <w:szCs w:val="20"/>
        </w:rPr>
      </w:pPr>
      <w:r w:rsidRPr="00526559">
        <w:rPr>
          <w:sz w:val="20"/>
          <w:szCs w:val="20"/>
          <w:rtl/>
        </w:rPr>
        <w:t>بیانیه های انتقال معمولا در ترم 4 نوشته می شوند. با این وجود، اگر فرزند شما دارای یک معلولیت یا تاخیر در رشد باشد، ممکن است این بیانیه زودتر، یعنی در ماه ژوئن یا جولای نوشته شود. این به شما و مدرسه کمک می کند تا شروع به برنامه ریزی برای هرگونه کمک بیشتر کنید که فرزندتان به آن نیاز دارد.</w:t>
      </w:r>
    </w:p>
    <w:p w14:paraId="36DC37B6" w14:textId="4C6D706D" w:rsidR="00A300DC" w:rsidRPr="00526559" w:rsidRDefault="003C5062" w:rsidP="00053FF3">
      <w:pPr>
        <w:bidi/>
        <w:rPr>
          <w:sz w:val="20"/>
          <w:szCs w:val="20"/>
        </w:rPr>
      </w:pPr>
      <w:r w:rsidRPr="00526559">
        <w:rPr>
          <w:sz w:val="20"/>
          <w:szCs w:val="20"/>
          <w:rtl/>
        </w:rPr>
        <w:t>این بیانیه بخشی دارد که باید توسط شما پر شود. چون شما چیزهای زیادی در مورد فرزندتان می دانید، اطلاعاتی که ارائه می کنید ارزشمند است. این به مدرسه کمک می کند تا یک شروع مثبت برای شما و فرزندتان برنامه ریزی کند.</w:t>
      </w:r>
    </w:p>
    <w:p w14:paraId="6D8A651E" w14:textId="2D732A9A" w:rsidR="00D13EE6" w:rsidRPr="00526559" w:rsidRDefault="00A300DC" w:rsidP="00D13EE6">
      <w:pPr>
        <w:bidi/>
        <w:rPr>
          <w:sz w:val="20"/>
          <w:szCs w:val="20"/>
        </w:rPr>
      </w:pPr>
      <w:r w:rsidRPr="00526559">
        <w:rPr>
          <w:sz w:val="20"/>
          <w:szCs w:val="20"/>
          <w:rtl/>
        </w:rPr>
        <w:t>همچنین بخشی وجود دارد که باید توسط فرزند تان، با کمک یک بزرگسال مثل شما یا مربی مرکز اوایل دوران کودکی او پر شود. این می تواند شامل موارد زیر باشد:</w:t>
      </w:r>
    </w:p>
    <w:p w14:paraId="5AD8156F" w14:textId="7874DAED" w:rsidR="00D13EE6" w:rsidRPr="00526559" w:rsidRDefault="00A300DC" w:rsidP="000861A1">
      <w:pPr>
        <w:pStyle w:val="ListParagraph"/>
        <w:numPr>
          <w:ilvl w:val="0"/>
          <w:numId w:val="19"/>
        </w:numPr>
        <w:bidi/>
        <w:rPr>
          <w:sz w:val="20"/>
          <w:szCs w:val="20"/>
        </w:rPr>
      </w:pPr>
      <w:r w:rsidRPr="00526559">
        <w:rPr>
          <w:sz w:val="20"/>
          <w:szCs w:val="20"/>
          <w:rtl/>
        </w:rPr>
        <w:t>یک نقاشی</w:t>
      </w:r>
    </w:p>
    <w:p w14:paraId="19453823" w14:textId="35FFC164" w:rsidR="00D13EE6" w:rsidRPr="00526559" w:rsidRDefault="00A300DC" w:rsidP="000861A1">
      <w:pPr>
        <w:pStyle w:val="ListParagraph"/>
        <w:numPr>
          <w:ilvl w:val="0"/>
          <w:numId w:val="19"/>
        </w:numPr>
        <w:bidi/>
        <w:rPr>
          <w:sz w:val="20"/>
          <w:szCs w:val="20"/>
        </w:rPr>
      </w:pPr>
      <w:r w:rsidRPr="00526559">
        <w:rPr>
          <w:sz w:val="20"/>
          <w:szCs w:val="20"/>
          <w:rtl/>
        </w:rPr>
        <w:t xml:space="preserve">فرزند شما در مورد چه چیزی در مدرسه کنجکاو است </w:t>
      </w:r>
    </w:p>
    <w:p w14:paraId="09039F15" w14:textId="086EAF3C" w:rsidR="003C5062" w:rsidRPr="00526559" w:rsidRDefault="00E02B67" w:rsidP="00B35817">
      <w:pPr>
        <w:pStyle w:val="ListParagraph"/>
        <w:numPr>
          <w:ilvl w:val="0"/>
          <w:numId w:val="19"/>
        </w:numPr>
        <w:bidi/>
        <w:rPr>
          <w:sz w:val="20"/>
          <w:szCs w:val="20"/>
        </w:rPr>
      </w:pPr>
      <w:r w:rsidRPr="00526559">
        <w:rPr>
          <w:sz w:val="20"/>
          <w:szCs w:val="20"/>
          <w:rtl/>
        </w:rPr>
        <w:t>در مورد شروع مدرسه چه فکر می کند</w:t>
      </w:r>
    </w:p>
    <w:p w14:paraId="5C1E80B8" w14:textId="152E2783" w:rsidR="00E0334B" w:rsidRPr="00526559" w:rsidRDefault="00E0334B" w:rsidP="004B5BAA">
      <w:pPr>
        <w:pStyle w:val="Heading2"/>
        <w:bidi/>
        <w:rPr>
          <w:rFonts w:cs="Arial"/>
          <w:bCs/>
          <w:sz w:val="22"/>
          <w:szCs w:val="22"/>
        </w:rPr>
      </w:pPr>
      <w:r w:rsidRPr="00526559">
        <w:rPr>
          <w:rFonts w:cs="Arial"/>
          <w:bCs/>
          <w:sz w:val="22"/>
          <w:szCs w:val="22"/>
          <w:rtl/>
        </w:rPr>
        <w:t xml:space="preserve">اطلاعات چطور به اشتراک گذاشته می شود </w:t>
      </w:r>
    </w:p>
    <w:p w14:paraId="54B97C1F" w14:textId="16323EBB" w:rsidR="004B5BAA" w:rsidRPr="00526559" w:rsidRDefault="00F80903" w:rsidP="004B5BAA">
      <w:pPr>
        <w:bidi/>
        <w:rPr>
          <w:b/>
          <w:iCs/>
          <w:caps/>
          <w:sz w:val="20"/>
          <w:szCs w:val="20"/>
        </w:rPr>
      </w:pPr>
      <w:r w:rsidRPr="00526559">
        <w:rPr>
          <w:sz w:val="20"/>
          <w:szCs w:val="20"/>
          <w:rtl/>
        </w:rPr>
        <w:t xml:space="preserve">بیانیه های انتقال با استفاده از </w:t>
      </w:r>
      <w:r w:rsidR="00AC0411" w:rsidRPr="00AC0411">
        <w:rPr>
          <w:sz w:val="20"/>
          <w:szCs w:val="20"/>
        </w:rPr>
        <w:t>Insight Assessment Platform</w:t>
      </w:r>
      <w:r w:rsidR="00AC0411">
        <w:rPr>
          <w:rFonts w:hint="cs"/>
          <w:sz w:val="20"/>
          <w:szCs w:val="20"/>
          <w:rtl/>
        </w:rPr>
        <w:t xml:space="preserve"> </w:t>
      </w:r>
      <w:r w:rsidRPr="00526559">
        <w:rPr>
          <w:sz w:val="20"/>
          <w:szCs w:val="20"/>
          <w:rtl/>
        </w:rPr>
        <w:t xml:space="preserve">به صورت آنلاین به اشتراک گذاشته می شوند و ذخیره می شوند. اطلاعات </w:t>
      </w:r>
      <w:r w:rsidR="00AC0411" w:rsidRPr="00AC0411">
        <w:rPr>
          <w:sz w:val="20"/>
          <w:szCs w:val="20"/>
        </w:rPr>
        <w:t>Insight Assessment Platform</w:t>
      </w:r>
      <w:r w:rsidR="00AC0411">
        <w:rPr>
          <w:rFonts w:hint="cs"/>
          <w:sz w:val="20"/>
          <w:szCs w:val="20"/>
          <w:rtl/>
        </w:rPr>
        <w:t xml:space="preserve"> </w:t>
      </w:r>
      <w:r w:rsidRPr="00526559">
        <w:rPr>
          <w:sz w:val="20"/>
          <w:szCs w:val="20"/>
          <w:rtl/>
        </w:rPr>
        <w:t>به طور ایمن در استرالیا ذخیره می شود.</w:t>
      </w:r>
    </w:p>
    <w:p w14:paraId="56025130" w14:textId="157A90CF" w:rsidR="00E0334B" w:rsidRPr="00526559" w:rsidRDefault="00D13EE6" w:rsidP="00E0334B">
      <w:pPr>
        <w:bidi/>
        <w:rPr>
          <w:sz w:val="20"/>
          <w:szCs w:val="20"/>
        </w:rPr>
      </w:pPr>
      <w:r w:rsidRPr="00526559">
        <w:rPr>
          <w:sz w:val="20"/>
          <w:szCs w:val="20"/>
          <w:rtl/>
        </w:rPr>
        <w:t xml:space="preserve">تمام مدارس دولتی ویکتوریا (و برخی مدارس کاتولیک و مستقل) از </w:t>
      </w:r>
      <w:r w:rsidR="00AC0411" w:rsidRPr="00AC0411">
        <w:rPr>
          <w:sz w:val="20"/>
          <w:szCs w:val="20"/>
        </w:rPr>
        <w:t>Insight Assessment Platform</w:t>
      </w:r>
      <w:r w:rsidR="00AC0411">
        <w:rPr>
          <w:rFonts w:hint="cs"/>
          <w:sz w:val="20"/>
          <w:szCs w:val="20"/>
          <w:rtl/>
        </w:rPr>
        <w:t xml:space="preserve"> </w:t>
      </w:r>
      <w:r w:rsidRPr="00526559">
        <w:rPr>
          <w:sz w:val="20"/>
          <w:szCs w:val="20"/>
          <w:rtl/>
        </w:rPr>
        <w:t xml:space="preserve">برای ثبت یادگیری و رشد هر کودک استفاده می کنند. اگر مدرسه شما از </w:t>
      </w:r>
      <w:r w:rsidR="00AC0411" w:rsidRPr="00AC0411">
        <w:rPr>
          <w:sz w:val="20"/>
          <w:szCs w:val="20"/>
        </w:rPr>
        <w:t>Insight Assessment Platform</w:t>
      </w:r>
      <w:r w:rsidR="00AC0411">
        <w:rPr>
          <w:rFonts w:hint="cs"/>
          <w:sz w:val="20"/>
          <w:szCs w:val="20"/>
          <w:rtl/>
        </w:rPr>
        <w:t xml:space="preserve"> </w:t>
      </w:r>
      <w:r w:rsidRPr="00526559">
        <w:rPr>
          <w:sz w:val="20"/>
          <w:szCs w:val="20"/>
          <w:rtl/>
        </w:rPr>
        <w:t>استفاده نمی کند، یک نسخه کاغذی یا الکترونیک بیانیه انتقال به آنها داده خواهد شد.</w:t>
      </w:r>
    </w:p>
    <w:p w14:paraId="472DCFF7" w14:textId="183397C3" w:rsidR="004B5BAA" w:rsidRPr="00526559" w:rsidRDefault="004B5BAA" w:rsidP="004B5BAA">
      <w:pPr>
        <w:bidi/>
        <w:rPr>
          <w:sz w:val="20"/>
          <w:szCs w:val="20"/>
        </w:rPr>
      </w:pPr>
      <w:r w:rsidRPr="00526559">
        <w:rPr>
          <w:sz w:val="20"/>
          <w:szCs w:val="20"/>
          <w:rtl/>
        </w:rPr>
        <w:t xml:space="preserve">وزارت آموزش و پرورش گاهی اوقات از تامین کنندگان خدمات بیرونی استفاده می کند. تامین کنندگان خدماتی که برای این وزارتخانه کار می </w:t>
      </w:r>
      <w:r w:rsidRPr="00526559">
        <w:rPr>
          <w:sz w:val="20"/>
          <w:szCs w:val="20"/>
          <w:rtl/>
        </w:rPr>
        <w:lastRenderedPageBreak/>
        <w:t>کنند باید از تمهیدات امنیتی داده ها استفاده کنند</w:t>
      </w:r>
      <w:r w:rsidR="002120E1" w:rsidRPr="002120E1">
        <w:rPr>
          <w:sz w:val="20"/>
          <w:szCs w:val="20"/>
        </w:rPr>
        <w:t>Insight Assessment Platform</w:t>
      </w:r>
      <w:r w:rsidR="002120E1">
        <w:rPr>
          <w:rFonts w:hint="cs"/>
          <w:sz w:val="20"/>
          <w:szCs w:val="20"/>
          <w:rtl/>
        </w:rPr>
        <w:t xml:space="preserve"> </w:t>
      </w:r>
      <w:r w:rsidRPr="00526559">
        <w:rPr>
          <w:sz w:val="20"/>
          <w:szCs w:val="20"/>
          <w:rtl/>
        </w:rPr>
        <w:t xml:space="preserve">منطبق با </w:t>
      </w:r>
      <w:r w:rsidRPr="00526559">
        <w:rPr>
          <w:b/>
          <w:bCs/>
          <w:sz w:val="20"/>
          <w:szCs w:val="20"/>
          <w:rtl/>
        </w:rPr>
        <w:t>سیاست حفاظت از حریم خصوصی اطلاعات</w:t>
      </w:r>
      <w:r w:rsidRPr="00526559">
        <w:rPr>
          <w:sz w:val="20"/>
          <w:szCs w:val="20"/>
          <w:rtl/>
        </w:rPr>
        <w:t xml:space="preserve"> می باشد</w:t>
      </w:r>
      <w:hyperlink r:id="rId8" w:history="1">
        <w:r w:rsidRPr="00526559">
          <w:rPr>
            <w:rStyle w:val="Hyperlink"/>
            <w:sz w:val="20"/>
            <w:szCs w:val="20"/>
          </w:rPr>
          <w:t>www.education.vic.gov.au/Pages/privacypolicy</w:t>
        </w:r>
      </w:hyperlink>
      <w:r w:rsidRPr="00526559">
        <w:rPr>
          <w:sz w:val="20"/>
          <w:szCs w:val="20"/>
          <w:rtl/>
        </w:rPr>
        <w:t>.</w:t>
      </w:r>
    </w:p>
    <w:p w14:paraId="62C55A77" w14:textId="7E90DBDB" w:rsidR="00C7651F" w:rsidRPr="00526559" w:rsidRDefault="00001662" w:rsidP="00E0334B">
      <w:pPr>
        <w:bidi/>
        <w:rPr>
          <w:sz w:val="20"/>
          <w:szCs w:val="20"/>
        </w:rPr>
      </w:pPr>
      <w:r w:rsidRPr="00526559">
        <w:rPr>
          <w:sz w:val="20"/>
          <w:szCs w:val="20"/>
          <w:rtl/>
        </w:rPr>
        <w:t>ممکن است این وزارتخانه از اطلاعات بیانیه های انتقال برای نظارت و تحقیق استفاده کند. این اطلاعات به صورت اعداد و نمودارها ارائه خواهد شد و اسامی کودکان عنوان</w:t>
      </w:r>
      <w:r w:rsidR="002120E1">
        <w:rPr>
          <w:rFonts w:hint="cs"/>
          <w:sz w:val="20"/>
          <w:szCs w:val="20"/>
          <w:rtl/>
        </w:rPr>
        <w:t xml:space="preserve"> </w:t>
      </w:r>
      <w:r w:rsidRPr="00526559">
        <w:rPr>
          <w:b/>
          <w:bCs/>
          <w:sz w:val="20"/>
          <w:szCs w:val="20"/>
          <w:rtl/>
        </w:rPr>
        <w:t>نخواهد</w:t>
      </w:r>
      <w:r w:rsidRPr="00526559">
        <w:rPr>
          <w:sz w:val="20"/>
          <w:szCs w:val="20"/>
          <w:rtl/>
        </w:rPr>
        <w:t xml:space="preserve"> شد.</w:t>
      </w:r>
    </w:p>
    <w:p w14:paraId="4E69B5AB" w14:textId="1F58994F" w:rsidR="000A13BE" w:rsidRPr="00526559" w:rsidRDefault="000A13BE" w:rsidP="000A13BE">
      <w:pPr>
        <w:bidi/>
        <w:rPr>
          <w:sz w:val="20"/>
          <w:szCs w:val="20"/>
        </w:rPr>
      </w:pPr>
      <w:r w:rsidRPr="00526559">
        <w:rPr>
          <w:sz w:val="20"/>
          <w:szCs w:val="20"/>
          <w:rtl/>
        </w:rPr>
        <w:t xml:space="preserve">برای کسب اطلاعات بیشتر در مورد </w:t>
      </w:r>
      <w:r w:rsidR="002120E1" w:rsidRPr="002120E1">
        <w:rPr>
          <w:sz w:val="20"/>
          <w:szCs w:val="20"/>
        </w:rPr>
        <w:t>Insight Assessment Platform</w:t>
      </w:r>
      <w:r w:rsidRPr="00526559">
        <w:rPr>
          <w:sz w:val="20"/>
          <w:szCs w:val="20"/>
          <w:rtl/>
        </w:rPr>
        <w:t xml:space="preserve">، از طریق ایمیل </w:t>
      </w:r>
      <w:hyperlink r:id="rId9" w:history="1">
        <w:r w:rsidRPr="00526559">
          <w:rPr>
            <w:rStyle w:val="Hyperlink"/>
            <w:sz w:val="20"/>
            <w:szCs w:val="20"/>
          </w:rPr>
          <w:t>psts@edumail.vic.gov.au</w:t>
        </w:r>
      </w:hyperlink>
      <w:r w:rsidRPr="00526559">
        <w:rPr>
          <w:sz w:val="20"/>
          <w:szCs w:val="20"/>
          <w:rtl/>
        </w:rPr>
        <w:t xml:space="preserve"> با وزارتخانه تماس بگیرید.</w:t>
      </w:r>
    </w:p>
    <w:p w14:paraId="0E3F1571" w14:textId="5315CA3B" w:rsidR="002F05AB" w:rsidRPr="00526559" w:rsidRDefault="00001662" w:rsidP="002F05AB">
      <w:pPr>
        <w:bidi/>
        <w:rPr>
          <w:sz w:val="22"/>
          <w:szCs w:val="22"/>
        </w:rPr>
      </w:pPr>
      <w:r w:rsidRPr="00526559">
        <w:rPr>
          <w:sz w:val="20"/>
          <w:szCs w:val="20"/>
          <w:rtl/>
        </w:rPr>
        <w:t xml:space="preserve">گاهی اوقات کارکنان آموزشی و مراقبت ویکتوریا باید به منظور حفاظت از سلامت یا ایمنی یک کودک اطلاعاتی را به اشتراک بگذارند. مرکز آموزش کودکان شما ممکن است اطلاعاتی را در مورد کودک و خانواده شما به اشتراک بگذارند که برای عمل به وظیفه آنها در مورد مراقبت، مقابله با تبعیض، ایمنی و سلامت کار و تعهدات مربوط به سلامت و ایمنی آنها ضروری است. برای کسب اطلاعات بیشتر، به وبسایت </w:t>
      </w:r>
      <w:hyperlink r:id="rId10" w:history="1">
        <w:r w:rsidRPr="00526559">
          <w:rPr>
            <w:rStyle w:val="Hyperlink"/>
            <w:sz w:val="20"/>
            <w:szCs w:val="20"/>
          </w:rPr>
          <w:t>https://www.vic.gov.au/information-sharing-schemes-and-the-maram-framework</w:t>
        </w:r>
      </w:hyperlink>
      <w:r w:rsidRPr="00526559">
        <w:rPr>
          <w:sz w:val="20"/>
          <w:szCs w:val="20"/>
          <w:rtl/>
        </w:rPr>
        <w:t xml:space="preserve"> مراجعه کنید. </w:t>
      </w:r>
    </w:p>
    <w:p w14:paraId="181E87C7" w14:textId="77777777" w:rsidR="00E0334B" w:rsidRPr="00526559" w:rsidRDefault="00E0334B" w:rsidP="0020217C">
      <w:pPr>
        <w:pStyle w:val="Heading1"/>
        <w:bidi/>
        <w:rPr>
          <w:sz w:val="22"/>
          <w:szCs w:val="22"/>
        </w:rPr>
      </w:pPr>
      <w:r w:rsidRPr="00526559">
        <w:rPr>
          <w:sz w:val="22"/>
          <w:szCs w:val="22"/>
          <w:rtl/>
        </w:rPr>
        <w:t>برای کسب اطلاعات بیشتر</w:t>
      </w:r>
    </w:p>
    <w:p w14:paraId="150FD2C2" w14:textId="1C7C395D" w:rsidR="000A13BE" w:rsidRPr="00526559" w:rsidRDefault="00E0334B">
      <w:pPr>
        <w:bidi/>
        <w:rPr>
          <w:sz w:val="20"/>
          <w:szCs w:val="20"/>
        </w:rPr>
      </w:pPr>
      <w:r w:rsidRPr="00526559">
        <w:rPr>
          <w:sz w:val="20"/>
          <w:szCs w:val="20"/>
          <w:rtl/>
        </w:rPr>
        <w:t xml:space="preserve">لطفا به </w:t>
      </w:r>
      <w:hyperlink r:id="rId11" w:history="1">
        <w:r w:rsidRPr="00526559">
          <w:rPr>
            <w:rStyle w:val="Hyperlink"/>
            <w:sz w:val="20"/>
            <w:szCs w:val="20"/>
          </w:rPr>
          <w:t>www.education.vic.gov.au/transitiontoschool</w:t>
        </w:r>
      </w:hyperlink>
      <w:r w:rsidRPr="00526559">
        <w:rPr>
          <w:sz w:val="20"/>
          <w:szCs w:val="20"/>
          <w:rtl/>
        </w:rPr>
        <w:t xml:space="preserve"> مراجعه کنید</w:t>
      </w:r>
      <w:r w:rsidR="00DF2646" w:rsidRPr="00526559">
        <w:rPr>
          <w:rStyle w:val="Hyperlink"/>
          <w:sz w:val="20"/>
          <w:szCs w:val="20"/>
          <w:u w:val="none"/>
          <w:rtl/>
        </w:rPr>
        <w:t>.</w:t>
      </w:r>
    </w:p>
    <w:p w14:paraId="505A3131" w14:textId="05FC123A" w:rsidR="0039554A" w:rsidRPr="00526559" w:rsidRDefault="000861A1">
      <w:pPr>
        <w:bidi/>
        <w:rPr>
          <w:sz w:val="20"/>
          <w:szCs w:val="20"/>
        </w:rPr>
      </w:pPr>
      <w:r w:rsidRPr="00526559">
        <w:rPr>
          <w:sz w:val="20"/>
          <w:szCs w:val="20"/>
          <w:rtl/>
        </w:rPr>
        <w:t>این برگه به زبان های مختلف موجود است</w:t>
      </w:r>
      <w:hyperlink r:id="rId12" w:history="1">
        <w:r w:rsidRPr="00526559">
          <w:rPr>
            <w:rStyle w:val="Hyperlink"/>
            <w:sz w:val="20"/>
            <w:szCs w:val="20"/>
          </w:rPr>
          <w:t>www.education.vic.gov.au/transitiontoschool</w:t>
        </w:r>
      </w:hyperlink>
      <w:r w:rsidRPr="00526559">
        <w:rPr>
          <w:sz w:val="20"/>
          <w:szCs w:val="20"/>
          <w:rtl/>
        </w:rPr>
        <w:t>.</w:t>
      </w:r>
    </w:p>
    <w:p w14:paraId="2862F764" w14:textId="6D834463" w:rsidR="00980015" w:rsidRPr="00E0334B" w:rsidRDefault="00980015"/>
    <w:sectPr w:rsidR="00980015" w:rsidRPr="00E0334B" w:rsidSect="00BF1B8F">
      <w:headerReference w:type="default" r:id="rId13"/>
      <w:footerReference w:type="default" r:id="rId14"/>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bidi="ar-SA"/>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bidi="ar-SA"/>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196C"/>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20E1"/>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559"/>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C0411"/>
    <w:rsid w:val="00AD2219"/>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1B8F"/>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Farsi-information-sheet-transition-to-school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6809419-69CB-4FA8-9F68-3ADCBB55BA7D}">
  <ds:schemaRefs>
    <ds:schemaRef ds:uri="http://schemas.openxmlformats.org/officeDocument/2006/bibliography"/>
  </ds:schemaRefs>
</ds:datastoreItem>
</file>

<file path=customXml/itemProps2.xml><?xml version="1.0" encoding="utf-8"?>
<ds:datastoreItem xmlns:ds="http://schemas.openxmlformats.org/officeDocument/2006/customXml" ds:itemID="{12A49A81-0DF4-41E4-8E9B-D9F17661899E}"/>
</file>

<file path=customXml/itemProps3.xml><?xml version="1.0" encoding="utf-8"?>
<ds:datastoreItem xmlns:ds="http://schemas.openxmlformats.org/officeDocument/2006/customXml" ds:itemID="{9BE2A671-1B9F-4BEF-A004-C1FD7E30E3BB}"/>
</file>

<file path=customXml/itemProps4.xml><?xml version="1.0" encoding="utf-8"?>
<ds:datastoreItem xmlns:ds="http://schemas.openxmlformats.org/officeDocument/2006/customXml" ds:itemID="{B71EA7C8-56FD-4FC0-AA45-84FDC6A48E03}"/>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4326</Characters>
  <Application>Microsoft Office Word</Application>
  <DocSecurity>0</DocSecurity>
  <Lines>360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Farsi-information-sheet-transition-to-school</dc:title>
  <dc:subject/>
  <dc:creator/>
  <cp:keywords/>
  <dc:description/>
  <cp:lastModifiedBy/>
  <cp:revision>1</cp:revision>
  <dcterms:created xsi:type="dcterms:W3CDTF">2021-05-23T23:19:00Z</dcterms:created>
  <dcterms:modified xsi:type="dcterms:W3CDTF">2021-06-11T01:46:00Z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Farsi-information-sheet-transition-to-school</vt:lpwstr>
  </property>
</Properties>
</file>