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080F5" w14:textId="1EAC8662" w:rsidR="00624A55" w:rsidRPr="008F3D35" w:rsidRDefault="000877D1" w:rsidP="008F3D35">
      <w:pPr>
        <w:pStyle w:val="Heading1"/>
        <w:bidi/>
      </w:pPr>
      <w:r>
        <w:rPr>
          <w:rtl/>
        </w:rPr>
        <w:t>آماده شدن برای شروع مکتب</w:t>
      </w:r>
      <w:bookmarkStart w:id="0" w:name="_GoBack"/>
      <w:bookmarkEnd w:id="0"/>
    </w:p>
    <w:p w14:paraId="072D8FF3" w14:textId="502F06A0" w:rsidR="00D04563" w:rsidRDefault="00D04563" w:rsidP="00D04563">
      <w:pPr>
        <w:pStyle w:val="Intro"/>
        <w:bidi/>
        <w:spacing w:after="60"/>
        <w:jc w:val="both"/>
      </w:pPr>
      <w:bookmarkStart w:id="1" w:name="_Hlk83805152"/>
      <w:r>
        <w:rPr>
          <w:rtl/>
        </w:rPr>
        <w:t>شروع مکتب یک تغییرمهم برای اطفال و خانواده ها است. آشنا شدن به افراد، جاها وکارهای جدید میتواند هیجان انگیز و چالش برانگیز</w:t>
      </w:r>
      <w:r>
        <w:rPr>
          <w:rFonts w:ascii="Symbol" w:hAnsi="Symbol" w:cs="Symbol"/>
          <w:rtl/>
        </w:rPr>
        <w:t xml:space="preserve"> </w:t>
      </w:r>
      <w:r>
        <w:rPr>
          <w:rFonts w:ascii="Symbol" w:hAnsi="Symbol" w:cs="Symbol"/>
          <w:rtl/>
        </w:rPr>
        <w:t></w:t>
      </w:r>
      <w:r w:rsidR="00DA5ABB">
        <w:rPr>
          <w:rFonts w:ascii="Symbol" w:hAnsi="Symbol" w:cs="Symbol"/>
          <w:rtl/>
        </w:rPr>
        <w:t xml:space="preserve"> </w:t>
      </w:r>
      <w:r>
        <w:rPr>
          <w:rtl/>
        </w:rPr>
        <w:t xml:space="preserve">باشد. </w:t>
      </w:r>
      <w:bookmarkEnd w:id="1"/>
      <w:r>
        <w:rPr>
          <w:rtl/>
        </w:rPr>
        <w:t>کارهای زیادی هست که می توانید انجام دهید تا به فرزندتان کمک کنید مکتب را خوب شروع کند.</w:t>
      </w:r>
    </w:p>
    <w:p w14:paraId="354CD0E4" w14:textId="77777777" w:rsidR="000877D1" w:rsidRPr="006072E2" w:rsidRDefault="000877D1" w:rsidP="00D04563">
      <w:pPr>
        <w:pStyle w:val="Intro"/>
        <w:spacing w:after="60"/>
        <w:jc w:val="both"/>
      </w:pPr>
    </w:p>
    <w:p w14:paraId="6E6868DC" w14:textId="69C08AB8" w:rsidR="00624A55" w:rsidRPr="00624A55" w:rsidRDefault="00461862" w:rsidP="00624A55">
      <w:pPr>
        <w:pStyle w:val="Heading2"/>
        <w:bidi/>
      </w:pPr>
      <w:r>
        <w:rPr>
          <w:rtl/>
        </w:rPr>
        <w:t>شروع خوب مکتب چیست؟</w:t>
      </w:r>
    </w:p>
    <w:p w14:paraId="6D26FC73" w14:textId="7B5CB7F7" w:rsidR="007172EB" w:rsidRDefault="007172EB" w:rsidP="00074240">
      <w:pPr>
        <w:bidi/>
        <w:jc w:val="both"/>
      </w:pPr>
      <w:r>
        <w:rPr>
          <w:rtl/>
        </w:rPr>
        <w:t xml:space="preserve">خانواده ها و مراقبت کنندگان اولین معلمان فرزندان شان هستند. کارهایی که در خانه با فرزندتان انجام می دهید به یادگیری و رشد او کمک می کند و او را برای مکتب آماده می سازد. بهترین راه حمایت از یادگیری و رشد طفل تان از طریق </w:t>
      </w:r>
      <w:r w:rsidRPr="00557A38">
        <w:rPr>
          <w:b/>
          <w:bCs/>
          <w:color w:val="86189C" w:themeColor="accent2"/>
          <w:rtl/>
        </w:rPr>
        <w:t>بازی</w:t>
      </w:r>
      <w:r>
        <w:rPr>
          <w:rtl/>
        </w:rPr>
        <w:t xml:space="preserve"> است. </w:t>
      </w:r>
    </w:p>
    <w:p w14:paraId="27321963" w14:textId="1C9A0EE2" w:rsidR="00F64B3E" w:rsidRPr="00074240" w:rsidRDefault="00F64B3E" w:rsidP="00074240">
      <w:pPr>
        <w:bidi/>
        <w:jc w:val="both"/>
      </w:pPr>
      <w:r>
        <w:rPr>
          <w:rtl/>
        </w:rPr>
        <w:t xml:space="preserve">شروع خوب مکتب به اطفال کمک می کند خوب یاد بگیرند و احساس شادی بیشتری داشته باشند. و وقتی اطفال در مکتب خوشحال هستند، می خواهند به یادگیری شان ادامه دهند. مکتب فرزند شما کوشش زیاد خواهد کرد تا ضرورت های فردی اضافی فرزند شما را ، در صورت ضرورت برآورده کند. شما همچنین می توانید فرزندتان را با انجام دادن کارهایی که به او کمک می کند در مکتب استقرار یابد و احساس اعتماد به نفس و در ارتباط بودن کند، حمایت کنید. </w:t>
      </w:r>
    </w:p>
    <w:p w14:paraId="437BE2B1" w14:textId="104257F0" w:rsidR="00446A98" w:rsidRDefault="00D256C5" w:rsidP="00446A98">
      <w:pPr>
        <w:pStyle w:val="Heading2"/>
        <w:bidi/>
        <w:spacing w:before="240"/>
        <w:jc w:val="both"/>
      </w:pPr>
      <w:r>
        <w:rPr>
          <w:rtl/>
        </w:rPr>
        <w:t>در خانه بازی کنید و یاد بگیرید</w:t>
      </w:r>
    </w:p>
    <w:p w14:paraId="3AB8561B" w14:textId="3CD5572F" w:rsidR="00865FD7" w:rsidRPr="00865FD7" w:rsidRDefault="00865FD7" w:rsidP="00AA0172">
      <w:pPr>
        <w:bidi/>
        <w:jc w:val="both"/>
      </w:pPr>
      <w:r>
        <w:rPr>
          <w:rtl/>
        </w:rPr>
        <w:t>بازی بهترین راه برای کمک به یادگیری طفل است. بازی مهارت های مادام العمر در ریاضیات مانند شمار کردن، مرتب کردن، گروه بندی و اندازه گیری را انکشاف می دهد. بازی به طفل شما کمک می کند تا طبیعت و علم را کشف کند و به او اجازه می دهد خلاق باشد. هنگامی که طفل شما بازی می کند، او همچنین در مورد احساسات یاد می گیرد و مهارت های زبانی و سواد خود را انکشاف می دهد. این ها کارهایی است که می توانید در خانه انجام دهید:</w:t>
      </w:r>
    </w:p>
    <w:p w14:paraId="62BA826E" w14:textId="5BC58488" w:rsidR="00446A98" w:rsidRPr="00865FD7" w:rsidRDefault="00446A98" w:rsidP="00446A98">
      <w:pPr>
        <w:pStyle w:val="ListParagraph"/>
        <w:numPr>
          <w:ilvl w:val="0"/>
          <w:numId w:val="18"/>
        </w:numPr>
        <w:bidi/>
        <w:ind w:left="714" w:hanging="357"/>
        <w:contextualSpacing w:val="0"/>
        <w:jc w:val="both"/>
      </w:pPr>
      <w:r>
        <w:rPr>
          <w:b/>
          <w:bCs/>
          <w:color w:val="86189C" w:themeColor="accent2"/>
          <w:rtl/>
        </w:rPr>
        <w:t>فعالیت های روزمره:</w:t>
      </w:r>
      <w:r>
        <w:rPr>
          <w:rtl/>
        </w:rPr>
        <w:t xml:space="preserve"> اطفال از طریق فعالیت های روزمره مانند آشپزی، کمک به چیدن و پاک کردن میزطعام ، مرتب کردن وسایل شستشو، کنار گذاشتن لباس ها و اسباب بازی ها و مراقبت از گیاهان و حیوانات خانگی یاد می گیرند. شما می توانید با پرسیدن سؤالاتی مانند </w:t>
      </w:r>
      <w:r>
        <w:rPr>
          <w:i/>
          <w:iCs/>
          <w:rtl/>
        </w:rPr>
        <w:t>«چند پیاله آرد ضرورت داریم؟»</w:t>
      </w:r>
      <w:r>
        <w:rPr>
          <w:rtl/>
        </w:rPr>
        <w:t xml:space="preserve"> یا «</w:t>
      </w:r>
      <w:r>
        <w:rPr>
          <w:i/>
          <w:iCs/>
          <w:rtl/>
        </w:rPr>
        <w:t>آیا میتوانید جورابهای مشابه را پیدا کنید</w:t>
      </w:r>
      <w:r>
        <w:rPr>
          <w:rtl/>
        </w:rPr>
        <w:t>؟» به فرزندتان کمک کنید تا یاد بگیرد؟</w:t>
      </w:r>
    </w:p>
    <w:p w14:paraId="282AA322" w14:textId="2098A69E" w:rsidR="00446A98" w:rsidRDefault="00446A98" w:rsidP="00446A98">
      <w:pPr>
        <w:pStyle w:val="ListParagraph"/>
        <w:numPr>
          <w:ilvl w:val="0"/>
          <w:numId w:val="18"/>
        </w:numPr>
        <w:bidi/>
        <w:ind w:left="714" w:hanging="357"/>
        <w:contextualSpacing w:val="0"/>
        <w:jc w:val="both"/>
      </w:pPr>
      <w:r>
        <w:rPr>
          <w:b/>
          <w:bCs/>
          <w:color w:val="86189C" w:themeColor="accent2"/>
          <w:rtl/>
        </w:rPr>
        <w:t>بازی ها:</w:t>
      </w:r>
      <w:r>
        <w:rPr>
          <w:rtl/>
        </w:rPr>
        <w:t xml:space="preserve"> انجام بازی های ساده مانند UNO، Snap، Memory، I Spy، و Hide and Seek به فرزند شما کمک میکند تا یاد بگیرد و به او آموزش دهد که نوبت را مراعات کند.</w:t>
      </w:r>
    </w:p>
    <w:p w14:paraId="06C11BC8" w14:textId="3F0E432F" w:rsidR="00446A98" w:rsidRDefault="00EE582E" w:rsidP="00B02BA4">
      <w:pPr>
        <w:pStyle w:val="ListParagraph"/>
        <w:numPr>
          <w:ilvl w:val="0"/>
          <w:numId w:val="18"/>
        </w:numPr>
        <w:bidi/>
        <w:ind w:left="714" w:hanging="357"/>
        <w:contextualSpacing w:val="0"/>
        <w:jc w:val="both"/>
      </w:pPr>
      <w:r>
        <w:rPr>
          <w:b/>
          <w:bCs/>
          <w:color w:val="86189C" w:themeColor="accent2"/>
          <w:rtl/>
        </w:rPr>
        <w:t xml:space="preserve">بلوک های ساختمانی: </w:t>
      </w:r>
      <w:r>
        <w:rPr>
          <w:rtl/>
        </w:rPr>
        <w:t>ساختن با بلوک هایی مانند LEGO، بلوک های چوبی یا جعبه های مقوایی مهارت های حرکتی ظریف را توسعه میدهد و به طفل شما اجازه میدهد خلاق باشد و مسایل را حل کند.</w:t>
      </w:r>
    </w:p>
    <w:p w14:paraId="17EF7CF0" w14:textId="2D94B5AA" w:rsidR="009D4850" w:rsidRPr="00865FD7" w:rsidRDefault="009D4850" w:rsidP="00446A98">
      <w:pPr>
        <w:pStyle w:val="ListParagraph"/>
        <w:numPr>
          <w:ilvl w:val="0"/>
          <w:numId w:val="18"/>
        </w:numPr>
        <w:bidi/>
        <w:ind w:left="714" w:hanging="357"/>
        <w:contextualSpacing w:val="0"/>
        <w:jc w:val="both"/>
      </w:pPr>
      <w:r>
        <w:rPr>
          <w:b/>
          <w:bCs/>
          <w:color w:val="86189C" w:themeColor="accent2"/>
          <w:rtl/>
        </w:rPr>
        <w:t>هنر و صنایع دستی</w:t>
      </w:r>
      <w:r>
        <w:rPr>
          <w:color w:val="86189C" w:themeColor="accent2"/>
          <w:rtl/>
        </w:rPr>
        <w:t xml:space="preserve">: </w:t>
      </w:r>
      <w:r>
        <w:rPr>
          <w:rtl/>
        </w:rPr>
        <w:t>فعالیت های هنری و صنایع دستی نیز خلاقیت را ترویج می دهند و مهارت های حرکتی ظریف و حل مسایل را ایجاد می کنند.</w:t>
      </w:r>
    </w:p>
    <w:p w14:paraId="3953859F" w14:textId="166F6648" w:rsidR="00446A98" w:rsidRDefault="00446A98" w:rsidP="00446A98">
      <w:pPr>
        <w:pStyle w:val="ListParagraph"/>
        <w:numPr>
          <w:ilvl w:val="0"/>
          <w:numId w:val="18"/>
        </w:numPr>
        <w:bidi/>
        <w:ind w:left="714" w:hanging="357"/>
        <w:contextualSpacing w:val="0"/>
        <w:jc w:val="both"/>
      </w:pPr>
      <w:r>
        <w:rPr>
          <w:b/>
          <w:bCs/>
          <w:color w:val="86189C" w:themeColor="accent2"/>
          <w:rtl/>
        </w:rPr>
        <w:t>لباس گوناگون پوشیدن</w:t>
      </w:r>
      <w:r>
        <w:rPr>
          <w:rtl/>
        </w:rPr>
        <w:t>: پوشیدن لباس های قدیمی و تظاهر به شخصیت های متفاوت کردن، خلاقیت و مهارت های زبانی را ایجاد می کند.</w:t>
      </w:r>
    </w:p>
    <w:p w14:paraId="543A06EB" w14:textId="7EAE5389" w:rsidR="00446A98" w:rsidRDefault="00446A98" w:rsidP="00446A98">
      <w:pPr>
        <w:pStyle w:val="ListParagraph"/>
        <w:numPr>
          <w:ilvl w:val="0"/>
          <w:numId w:val="18"/>
        </w:numPr>
        <w:bidi/>
        <w:ind w:left="714" w:hanging="357"/>
        <w:contextualSpacing w:val="0"/>
        <w:jc w:val="both"/>
      </w:pPr>
      <w:r>
        <w:rPr>
          <w:b/>
          <w:bCs/>
          <w:color w:val="86189C" w:themeColor="accent2"/>
          <w:rtl/>
        </w:rPr>
        <w:t>موسیقی، داستان و رقص:</w:t>
      </w:r>
      <w:r>
        <w:rPr>
          <w:rtl/>
        </w:rPr>
        <w:t xml:space="preserve"> خواندن و گفتن  داستان ها، گوش دادن به موسیقی و رقصیدن با آن، و «گنج یابی» جهت پیدا کردن چیزها در اطراف خانه یا باغ، همگی مهارت های زبانی طفل شما را تقویت می کنند.</w:t>
      </w:r>
    </w:p>
    <w:p w14:paraId="51283D43" w14:textId="1B93A58D" w:rsidR="00446A98" w:rsidRPr="00905DC5" w:rsidRDefault="00B80876" w:rsidP="00446A98">
      <w:pPr>
        <w:pStyle w:val="ListParagraph"/>
        <w:numPr>
          <w:ilvl w:val="0"/>
          <w:numId w:val="18"/>
        </w:numPr>
        <w:bidi/>
        <w:ind w:left="714" w:hanging="357"/>
        <w:contextualSpacing w:val="0"/>
        <w:jc w:val="both"/>
      </w:pPr>
      <w:r>
        <w:rPr>
          <w:b/>
          <w:bCs/>
          <w:color w:val="86189C" w:themeColor="accent2"/>
          <w:rtl/>
        </w:rPr>
        <w:t xml:space="preserve">بازی در بیرون: </w:t>
      </w:r>
      <w:r>
        <w:rPr>
          <w:rtl/>
        </w:rPr>
        <w:t>پیاده روی، کوهنوردی، بایسکل یا اسکوتر سواری، رفتن به زمین بازی، ساختن اتاقک های خرد مکعبی (cubbies)، پرتاب کردن و گرفتن توپ، ضربه زدن به توپ های نرم با راکت تنیس یا چوب کریکت نرم، حفاری در خاک و گل - همه اینها به یادگیری و رشد فرزند شما کمک می کند.</w:t>
      </w:r>
      <w:r>
        <w:rPr>
          <w:b/>
          <w:bCs/>
          <w:color w:val="86189C" w:themeColor="accent2"/>
          <w:rtl/>
        </w:rPr>
        <w:t xml:space="preserve"> </w:t>
      </w:r>
    </w:p>
    <w:p w14:paraId="0FC30FA8" w14:textId="17083A98" w:rsidR="00446A98" w:rsidRPr="002665C6" w:rsidRDefault="00446A98" w:rsidP="00B02BA4">
      <w:pPr>
        <w:pStyle w:val="ListParagraph"/>
        <w:numPr>
          <w:ilvl w:val="0"/>
          <w:numId w:val="18"/>
        </w:numPr>
        <w:bidi/>
        <w:ind w:left="714" w:hanging="357"/>
        <w:contextualSpacing w:val="0"/>
        <w:jc w:val="both"/>
        <w:rPr>
          <w:i/>
        </w:rPr>
      </w:pPr>
      <w:r>
        <w:rPr>
          <w:b/>
          <w:bCs/>
          <w:color w:val="86189C" w:themeColor="accent2"/>
          <w:rtl/>
        </w:rPr>
        <w:t xml:space="preserve">تحقیق کنید و سؤال بپرسید: </w:t>
      </w:r>
      <w:r>
        <w:rPr>
          <w:rtl/>
        </w:rPr>
        <w:t xml:space="preserve">وقتی فرزندتان در حال بازی است، سؤالاتی مانند </w:t>
      </w:r>
      <w:r>
        <w:rPr>
          <w:i/>
          <w:iCs/>
          <w:rtl/>
        </w:rPr>
        <w:t>«می توانی تشزیح کنی که...؟»</w:t>
      </w:r>
      <w:r>
        <w:rPr>
          <w:rtl/>
        </w:rPr>
        <w:t xml:space="preserve">، </w:t>
      </w:r>
      <w:r>
        <w:rPr>
          <w:i/>
          <w:iCs/>
          <w:rtl/>
        </w:rPr>
        <w:t>« نمی دانم چه اتفاقی می افتد اگر...؟»، «چگونه می توانی به آن سؤال جواب بدهی...» بپرسید؟</w:t>
      </w:r>
    </w:p>
    <w:p w14:paraId="1DDAE8B6" w14:textId="6FBB7B89" w:rsidR="002665C6" w:rsidRPr="002665C6" w:rsidRDefault="002665C6" w:rsidP="002665C6">
      <w:pPr>
        <w:pStyle w:val="ListParagraph"/>
        <w:numPr>
          <w:ilvl w:val="0"/>
          <w:numId w:val="18"/>
        </w:numPr>
        <w:bidi/>
        <w:ind w:left="714" w:hanging="357"/>
        <w:contextualSpacing w:val="0"/>
        <w:jc w:val="both"/>
      </w:pPr>
      <w:r>
        <w:rPr>
          <w:b/>
          <w:bCs/>
          <w:color w:val="86189C" w:themeColor="accent2"/>
          <w:rtl/>
        </w:rPr>
        <w:t>روال معین:</w:t>
      </w:r>
      <w:r>
        <w:rPr>
          <w:rtl/>
        </w:rPr>
        <w:t xml:space="preserve"> انجام کارها در هر روز در زمان مشخص به طفل شما اجازه می دهد بداند که انتظار چه چیزی را داشته باشد و به او کمک می کند تا احساسات خود را مدیریت کند. روال ها به اطفال کمک می کند تا با مکتب کنار بیایند. </w:t>
      </w:r>
      <w:r>
        <w:rPr>
          <w:rtl/>
        </w:rPr>
        <w:lastRenderedPageBreak/>
        <w:t xml:space="preserve">داشتن یک روال معین در وقت خواب بسیار مهم است، برای مثال: خوردن نان شب و حمام، پوشیدن لباس خواب، برس کردن دندان ها، خواندن کتاب و سپس به بستر خواب رفتن. </w:t>
      </w:r>
    </w:p>
    <w:p w14:paraId="7908C430" w14:textId="5CA48307" w:rsidR="00446A98" w:rsidRDefault="002665C6" w:rsidP="00446A98">
      <w:pPr>
        <w:pStyle w:val="Heading2"/>
        <w:bidi/>
        <w:spacing w:before="240"/>
        <w:jc w:val="both"/>
      </w:pPr>
      <w:r>
        <w:rPr>
          <w:rtl/>
        </w:rPr>
        <w:t>مکتب را به مکانی آشنا تبدیل کنید</w:t>
      </w:r>
    </w:p>
    <w:p w14:paraId="39FC0BB5" w14:textId="1548F21C" w:rsidR="00074240" w:rsidRDefault="00074240" w:rsidP="00074240">
      <w:pPr>
        <w:bidi/>
        <w:jc w:val="both"/>
      </w:pPr>
      <w:r>
        <w:rPr>
          <w:rtl/>
        </w:rPr>
        <w:t>«آماده بودن برای مکتب» به معنای یادگیری آکادمیک نیست، بلکه درک اینست که مکتب چگونه خواهد بود و داشتن انتظارات مثبت است. این ها کارهایی است که می توانید برای کمک به فرزندتان انجام دهید.</w:t>
      </w:r>
    </w:p>
    <w:p w14:paraId="4E213A4A" w14:textId="4B78FB95" w:rsidR="00405072" w:rsidRPr="00776966" w:rsidRDefault="00405072" w:rsidP="00446A98">
      <w:pPr>
        <w:pStyle w:val="ListParagraph"/>
        <w:numPr>
          <w:ilvl w:val="0"/>
          <w:numId w:val="20"/>
        </w:numPr>
        <w:bidi/>
        <w:jc w:val="both"/>
      </w:pPr>
      <w:r>
        <w:rPr>
          <w:rtl/>
        </w:rPr>
        <w:t xml:space="preserve">در هرگونه برنامه های انتقال به مکتب که توسط کودکستان یا مکتب فرزندتان ارائه می شود، شرکت کنید. </w:t>
      </w:r>
    </w:p>
    <w:p w14:paraId="2B0F9081" w14:textId="487519D9" w:rsidR="00446A98" w:rsidRPr="008910BA" w:rsidRDefault="00446A98" w:rsidP="00446A98">
      <w:pPr>
        <w:pStyle w:val="ListParagraph"/>
        <w:numPr>
          <w:ilvl w:val="0"/>
          <w:numId w:val="20"/>
        </w:numPr>
        <w:bidi/>
        <w:jc w:val="both"/>
      </w:pPr>
      <w:r>
        <w:rPr>
          <w:rtl/>
        </w:rPr>
        <w:t>رفت و آمد به مکتب را تمرین کنید.</w:t>
      </w:r>
    </w:p>
    <w:p w14:paraId="0F2776D7" w14:textId="44A1C96A" w:rsidR="00446A98" w:rsidRPr="008910BA" w:rsidRDefault="006C0E3B" w:rsidP="00446A98">
      <w:pPr>
        <w:pStyle w:val="ListParagraph"/>
        <w:numPr>
          <w:ilvl w:val="0"/>
          <w:numId w:val="20"/>
        </w:numPr>
        <w:bidi/>
        <w:jc w:val="both"/>
      </w:pPr>
      <w:r>
        <w:rPr>
          <w:rtl/>
        </w:rPr>
        <w:t>اجازه دهید فرزندتان با اطفال دیگری که به همان مکتب می روند بازی کند.</w:t>
      </w:r>
    </w:p>
    <w:p w14:paraId="7806BEA3" w14:textId="052CB8CE" w:rsidR="00446A98" w:rsidRPr="008910BA" w:rsidRDefault="00446A98" w:rsidP="00446A98">
      <w:pPr>
        <w:pStyle w:val="ListParagraph"/>
        <w:numPr>
          <w:ilvl w:val="0"/>
          <w:numId w:val="20"/>
        </w:numPr>
        <w:bidi/>
        <w:jc w:val="both"/>
      </w:pPr>
      <w:r>
        <w:rPr>
          <w:rtl/>
        </w:rPr>
        <w:t xml:space="preserve">با آموزش دادن چگونگی لباس پوشیدن، رفتن به تشناب، شستن دست ها، استفاده از کرم ضد آفتاب و بسته بندی و حمل دستکول مکتب به فرزندتان، استقلال وی را تشویق کنید. </w:t>
      </w:r>
    </w:p>
    <w:p w14:paraId="35CC7DAF" w14:textId="5FF793AA" w:rsidR="00446A98" w:rsidRPr="00776966" w:rsidRDefault="006C0E3B" w:rsidP="00446A98">
      <w:pPr>
        <w:pStyle w:val="ListParagraph"/>
        <w:numPr>
          <w:ilvl w:val="0"/>
          <w:numId w:val="20"/>
        </w:numPr>
        <w:bidi/>
        <w:jc w:val="both"/>
      </w:pPr>
      <w:r>
        <w:rPr>
          <w:rtl/>
        </w:rPr>
        <w:t xml:space="preserve">در مورد شروع مکتب صحبت کنید. فرزندتان را در مورد مکتب به شوق آورید و در مورد هر گونه نگرانی که دارد صحبت کنید. </w:t>
      </w:r>
    </w:p>
    <w:p w14:paraId="00FE6FD4" w14:textId="1C8C373F" w:rsidR="00446A98" w:rsidRPr="008910BA" w:rsidRDefault="006048F5" w:rsidP="00446A98">
      <w:pPr>
        <w:pStyle w:val="ListParagraph"/>
        <w:numPr>
          <w:ilvl w:val="0"/>
          <w:numId w:val="20"/>
        </w:numPr>
        <w:bidi/>
        <w:jc w:val="both"/>
      </w:pPr>
      <w:r>
        <w:rPr>
          <w:rtl/>
        </w:rPr>
        <w:t>درباره شروع مکتب کتاب بخوانید یا داستان بگویید</w:t>
      </w:r>
    </w:p>
    <w:p w14:paraId="3C14D5E8" w14:textId="13BF798E" w:rsidR="00446A98" w:rsidRPr="00776966" w:rsidRDefault="00446A98" w:rsidP="00446A98">
      <w:pPr>
        <w:pStyle w:val="ListParagraph"/>
        <w:numPr>
          <w:ilvl w:val="0"/>
          <w:numId w:val="20"/>
        </w:numPr>
        <w:bidi/>
        <w:jc w:val="both"/>
      </w:pPr>
      <w:r>
        <w:rPr>
          <w:rtl/>
        </w:rPr>
        <w:t xml:space="preserve">در مورد آنچه بعد از مکتب اتفاق خواهد افتاد صحبت کنید و تمرین کنید. </w:t>
      </w:r>
    </w:p>
    <w:p w14:paraId="065F0079" w14:textId="7F8965F4" w:rsidR="00446A98" w:rsidRPr="00776966" w:rsidRDefault="00227954" w:rsidP="00446A98">
      <w:pPr>
        <w:pStyle w:val="ListParagraph"/>
        <w:numPr>
          <w:ilvl w:val="0"/>
          <w:numId w:val="20"/>
        </w:numPr>
        <w:bidi/>
        <w:jc w:val="both"/>
      </w:pPr>
      <w:r>
        <w:rPr>
          <w:rtl/>
        </w:rPr>
        <w:t>با بررسی زمان شروع وختم مکتب و پیدا کردن محل پیاده کردن و گرفتن فرزندتان، برای پیاده کردن و گرفتن فرزند تان آماده شوید.</w:t>
      </w:r>
    </w:p>
    <w:p w14:paraId="05A1E313" w14:textId="097D6871" w:rsidR="00446A98" w:rsidRPr="008910BA" w:rsidRDefault="00227954" w:rsidP="00446A98">
      <w:pPr>
        <w:pStyle w:val="ListParagraph"/>
        <w:numPr>
          <w:ilvl w:val="0"/>
          <w:numId w:val="20"/>
        </w:numPr>
        <w:bidi/>
        <w:jc w:val="both"/>
      </w:pPr>
      <w:r>
        <w:rPr>
          <w:rtl/>
        </w:rPr>
        <w:t>اگر می توانید استفاده از نام معلم را شروع کنید.</w:t>
      </w:r>
    </w:p>
    <w:p w14:paraId="2E90FD76" w14:textId="259018FE" w:rsidR="00446A98" w:rsidRDefault="00D43A3D" w:rsidP="00446A98">
      <w:pPr>
        <w:pStyle w:val="Heading2"/>
        <w:bidi/>
        <w:spacing w:before="240"/>
        <w:jc w:val="both"/>
      </w:pPr>
      <w:r>
        <w:rPr>
          <w:rtl/>
        </w:rPr>
        <w:t>چگونه کودکستان به طفل شما کمک خواهد کرد</w:t>
      </w:r>
    </w:p>
    <w:p w14:paraId="4A3CEC30" w14:textId="5E224D1B" w:rsidR="001915B9" w:rsidRDefault="001915B9" w:rsidP="000877D1">
      <w:pPr>
        <w:bidi/>
        <w:jc w:val="both"/>
      </w:pPr>
      <w:r>
        <w:rPr>
          <w:rtl/>
        </w:rPr>
        <w:t xml:space="preserve"> کودکستان نیز به اطفال کمک می کند تا برای شروع مکتب آماده شوند. در کودکستان، اطفال از طریق بازی، کار با دیگران و دوست یابی مهارت های خود را توسعه می دهند. </w:t>
      </w:r>
    </w:p>
    <w:p w14:paraId="3D8D8D87" w14:textId="54DDAED2" w:rsidR="00AA0172" w:rsidRDefault="00F64B3E" w:rsidP="00446A98">
      <w:pPr>
        <w:bidi/>
        <w:jc w:val="both"/>
      </w:pPr>
      <w:r>
        <w:rPr>
          <w:rtl/>
        </w:rPr>
        <w:t xml:space="preserve">معلم  کودکستان شما با نوشتن </w:t>
      </w:r>
      <w:r>
        <w:rPr>
          <w:b/>
          <w:bCs/>
          <w:rtl/>
        </w:rPr>
        <w:t>بیانیه یادگیری و رشد انتقال (بیانیه انتقال)</w:t>
      </w:r>
      <w:r>
        <w:rPr>
          <w:rtl/>
        </w:rPr>
        <w:t xml:space="preserve"> به فرزند شما کمک می کند تا ازکودکستان به مکتب انتقال کند. بیانیه انتقال به مکتب آیندۀ فرزند شما داده می شود. این بیانیه توانایی ها، نقاط قوت وعلایق فرزند شما و نحوه یادگیری او را به بهترین شکل توصیف می کند. از شما خواسته می شود که در تکمیل بیانیه انتقال فرزندتان کمک کنید، و فرزندتان نیز می تواند افکار و احساسات خود را به اشتراک بگذارد.</w:t>
      </w:r>
    </w:p>
    <w:p w14:paraId="3DECCD93" w14:textId="094EA67B" w:rsidR="00AB1A90" w:rsidRPr="00AB1A90" w:rsidRDefault="00CC5FBE" w:rsidP="00557A38">
      <w:pPr>
        <w:tabs>
          <w:tab w:val="left" w:pos="3465"/>
        </w:tabs>
        <w:bidi/>
        <w:jc w:val="both"/>
      </w:pPr>
      <w:r>
        <w:rPr>
          <w:rtl/>
        </w:rPr>
        <w:t>برای کسب اطلاعات بیشتر در مورد بیانیه انتقال، لطفاً به وب سایت وزارت معارف مراجعه کنید (به زیر مراجعه کنید).</w:t>
      </w:r>
    </w:p>
    <w:p w14:paraId="2611A1BE" w14:textId="06E5D0C1" w:rsidR="00446A98" w:rsidRDefault="00461862" w:rsidP="00446A98">
      <w:pPr>
        <w:pStyle w:val="Heading2"/>
        <w:bidi/>
        <w:spacing w:before="240"/>
        <w:jc w:val="both"/>
      </w:pPr>
      <w:r>
        <w:rPr>
          <w:rtl/>
        </w:rPr>
        <w:t>معلومات بیشتر</w:t>
      </w:r>
    </w:p>
    <w:p w14:paraId="0D76AC33" w14:textId="273FF7B8" w:rsidR="00446A98" w:rsidRPr="004660F2" w:rsidRDefault="00C14688" w:rsidP="00446A98">
      <w:pPr>
        <w:pStyle w:val="ListParagraph"/>
        <w:numPr>
          <w:ilvl w:val="0"/>
          <w:numId w:val="19"/>
        </w:numPr>
        <w:bidi/>
      </w:pPr>
      <w:hyperlink r:id="rId12" w:history="1">
        <w:r w:rsidR="00B02BA4">
          <w:rPr>
            <w:rStyle w:val="Hyperlink"/>
            <w:rtl/>
          </w:rPr>
          <w:t>نکاتی برای شروع مکتب (education.vic.gov.au)</w:t>
        </w:r>
      </w:hyperlink>
    </w:p>
    <w:p w14:paraId="1CB8E085" w14:textId="27BF7AA7" w:rsidR="00446A98" w:rsidRPr="004660F2" w:rsidRDefault="00C14688" w:rsidP="00446A98">
      <w:pPr>
        <w:pStyle w:val="ListParagraph"/>
        <w:numPr>
          <w:ilvl w:val="0"/>
          <w:numId w:val="19"/>
        </w:numPr>
        <w:bidi/>
      </w:pPr>
      <w:hyperlink r:id="rId13" w:history="1">
        <w:r w:rsidR="00B02BA4">
          <w:rPr>
            <w:rStyle w:val="Hyperlink"/>
            <w:rtl/>
          </w:rPr>
          <w:t>انتقال از کودکستان به مکتب(education.vic.gov.au)</w:t>
        </w:r>
      </w:hyperlink>
    </w:p>
    <w:p w14:paraId="7B8A066F" w14:textId="7D11F8A6" w:rsidR="00446A98" w:rsidRDefault="00C14688" w:rsidP="00446A98">
      <w:pPr>
        <w:pStyle w:val="ListParagraph"/>
        <w:numPr>
          <w:ilvl w:val="0"/>
          <w:numId w:val="19"/>
        </w:numPr>
        <w:bidi/>
      </w:pPr>
      <w:hyperlink r:id="rId14" w:history="1">
        <w:r w:rsidR="00B02BA4">
          <w:rPr>
            <w:rStyle w:val="Hyperlink"/>
            <w:rtl/>
          </w:rPr>
          <w:t>چگونه مکتب را انتخاب و ثبت نام کرد (education.vic.gov.au)</w:t>
        </w:r>
      </w:hyperlink>
    </w:p>
    <w:p w14:paraId="7925D266" w14:textId="354E5527" w:rsidR="00446A98" w:rsidRPr="004660F2" w:rsidRDefault="00C14688" w:rsidP="00446A98">
      <w:pPr>
        <w:pStyle w:val="ListParagraph"/>
        <w:numPr>
          <w:ilvl w:val="0"/>
          <w:numId w:val="19"/>
        </w:numPr>
        <w:bidi/>
      </w:pPr>
      <w:hyperlink r:id="rId15" w:history="1">
        <w:r w:rsidR="00B02BA4">
          <w:rPr>
            <w:rStyle w:val="Hyperlink"/>
            <w:rtl/>
          </w:rPr>
          <w:t>شروع مکتب: آماده کردن فرزند شما | شبکه پرورش اطفال</w:t>
        </w:r>
      </w:hyperlink>
    </w:p>
    <w:p w14:paraId="3B05797B" w14:textId="3D44010B" w:rsidR="00446A98" w:rsidRPr="009F58A6" w:rsidRDefault="00C14688" w:rsidP="00446A98">
      <w:pPr>
        <w:pStyle w:val="ListParagraph"/>
        <w:numPr>
          <w:ilvl w:val="0"/>
          <w:numId w:val="19"/>
        </w:numPr>
        <w:bidi/>
        <w:rPr>
          <w:rStyle w:val="Hyperlink"/>
          <w:color w:val="auto"/>
          <w:u w:val="none"/>
        </w:rPr>
      </w:pPr>
      <w:hyperlink r:id="rId16" w:history="1">
        <w:r w:rsidR="00B02BA4">
          <w:rPr>
            <w:rStyle w:val="Hyperlink"/>
            <w:rtl/>
          </w:rPr>
          <w:t>شروع سالم مکتب - کانال صحت بهتر</w:t>
        </w:r>
      </w:hyperlink>
    </w:p>
    <w:p w14:paraId="6245601F" w14:textId="6AB94257" w:rsidR="009F58A6" w:rsidRPr="004660F2" w:rsidRDefault="00C14688" w:rsidP="00446A98">
      <w:pPr>
        <w:pStyle w:val="ListParagraph"/>
        <w:numPr>
          <w:ilvl w:val="0"/>
          <w:numId w:val="19"/>
        </w:numPr>
        <w:bidi/>
      </w:pPr>
      <w:hyperlink r:id="rId17" w:anchor="link87" w:history="1">
        <w:r w:rsidR="00B02BA4">
          <w:rPr>
            <w:rStyle w:val="Hyperlink"/>
            <w:rtl/>
          </w:rPr>
          <w:t xml:space="preserve"> منابع انتقال به مکتب برای خانواده ها (education.vic.gov.au)</w:t>
        </w:r>
      </w:hyperlink>
    </w:p>
    <w:p w14:paraId="3950F060" w14:textId="4BAE48BE" w:rsidR="00122369" w:rsidRPr="00E34721" w:rsidRDefault="00122369" w:rsidP="00C975F7">
      <w:pPr>
        <w:pStyle w:val="Copyrighttext"/>
        <w:rPr>
          <w:rFonts w:cstheme="minorHAnsi"/>
        </w:rPr>
      </w:pPr>
    </w:p>
    <w:sectPr w:rsidR="00122369" w:rsidRPr="00E34721" w:rsidSect="006E2B9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93A63" w14:textId="77777777" w:rsidR="00BE0DCD" w:rsidRDefault="00BE0DCD" w:rsidP="003967DD">
      <w:pPr>
        <w:spacing w:after="0"/>
      </w:pPr>
      <w:r>
        <w:separator/>
      </w:r>
    </w:p>
  </w:endnote>
  <w:endnote w:type="continuationSeparator" w:id="0">
    <w:p w14:paraId="511048BD" w14:textId="77777777" w:rsidR="00BE0DCD" w:rsidRDefault="00BE0DCD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468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75080" w14:textId="77777777" w:rsidR="00A06515" w:rsidRDefault="00A065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987E6" w14:textId="77777777" w:rsidR="00BE0DCD" w:rsidRDefault="00BE0DCD" w:rsidP="003967DD">
      <w:pPr>
        <w:spacing w:after="0"/>
      </w:pPr>
      <w:r>
        <w:separator/>
      </w:r>
    </w:p>
  </w:footnote>
  <w:footnote w:type="continuationSeparator" w:id="0">
    <w:p w14:paraId="5F4457F9" w14:textId="77777777" w:rsidR="00BE0DCD" w:rsidRDefault="00BE0DCD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E4360" w14:textId="77777777" w:rsidR="00A06515" w:rsidRDefault="00A065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1E50" w14:textId="12C3CED9" w:rsidR="003967DD" w:rsidRDefault="000861DD">
    <w:pPr>
      <w:pStyle w:val="Header"/>
    </w:pPr>
    <w:r>
      <w:rPr>
        <w:noProof/>
        <w:lang w:val="en-AU" w:eastAsia="en-AU" w:bidi="ar-SA"/>
      </w:rPr>
      <w:drawing>
        <wp:anchor distT="0" distB="0" distL="114300" distR="114300" simplePos="0" relativeHeight="251658240" behindDoc="1" locked="0" layoutInCell="1" allowOverlap="1" wp14:anchorId="7CE31918" wp14:editId="61D3955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2" cy="10684800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1D1A3" w14:textId="77777777" w:rsidR="00A06515" w:rsidRDefault="00A065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10E01335"/>
    <w:multiLevelType w:val="hybridMultilevel"/>
    <w:tmpl w:val="34D05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36D636F"/>
    <w:multiLevelType w:val="hybridMultilevel"/>
    <w:tmpl w:val="0C64A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4120D"/>
    <w:multiLevelType w:val="hybridMultilevel"/>
    <w:tmpl w:val="4FE81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1D02B08"/>
    <w:multiLevelType w:val="hybridMultilevel"/>
    <w:tmpl w:val="38AA5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5"/>
  </w:num>
  <w:num w:numId="13">
    <w:abstractNumId w:val="18"/>
  </w:num>
  <w:num w:numId="14">
    <w:abstractNumId w:val="20"/>
  </w:num>
  <w:num w:numId="15">
    <w:abstractNumId w:val="13"/>
  </w:num>
  <w:num w:numId="16">
    <w:abstractNumId w:val="16"/>
  </w:num>
  <w:num w:numId="17">
    <w:abstractNumId w:val="14"/>
  </w:num>
  <w:num w:numId="18">
    <w:abstractNumId w:val="12"/>
  </w:num>
  <w:num w:numId="19">
    <w:abstractNumId w:val="19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1284"/>
    <w:rsid w:val="00011F31"/>
    <w:rsid w:val="00013339"/>
    <w:rsid w:val="000230DE"/>
    <w:rsid w:val="000256E2"/>
    <w:rsid w:val="00025C1E"/>
    <w:rsid w:val="00030164"/>
    <w:rsid w:val="00074240"/>
    <w:rsid w:val="00080DA9"/>
    <w:rsid w:val="00081E66"/>
    <w:rsid w:val="000861DD"/>
    <w:rsid w:val="000877D1"/>
    <w:rsid w:val="000A47D4"/>
    <w:rsid w:val="000B4173"/>
    <w:rsid w:val="000C600E"/>
    <w:rsid w:val="000C7B02"/>
    <w:rsid w:val="00122369"/>
    <w:rsid w:val="001302D4"/>
    <w:rsid w:val="00132926"/>
    <w:rsid w:val="00150E0F"/>
    <w:rsid w:val="00157212"/>
    <w:rsid w:val="0016287D"/>
    <w:rsid w:val="00177E4D"/>
    <w:rsid w:val="001915B9"/>
    <w:rsid w:val="001D0D94"/>
    <w:rsid w:val="001D13F9"/>
    <w:rsid w:val="001F39DD"/>
    <w:rsid w:val="0020028C"/>
    <w:rsid w:val="00202E1A"/>
    <w:rsid w:val="002071B8"/>
    <w:rsid w:val="00227954"/>
    <w:rsid w:val="00243C2B"/>
    <w:rsid w:val="002512BE"/>
    <w:rsid w:val="002665C6"/>
    <w:rsid w:val="002666FA"/>
    <w:rsid w:val="0027183D"/>
    <w:rsid w:val="00274542"/>
    <w:rsid w:val="00275FB8"/>
    <w:rsid w:val="002836D4"/>
    <w:rsid w:val="002A4A96"/>
    <w:rsid w:val="002E3BED"/>
    <w:rsid w:val="002F6115"/>
    <w:rsid w:val="00312720"/>
    <w:rsid w:val="00330C7D"/>
    <w:rsid w:val="0033170C"/>
    <w:rsid w:val="00343AFC"/>
    <w:rsid w:val="0034745C"/>
    <w:rsid w:val="003967DD"/>
    <w:rsid w:val="003A4C39"/>
    <w:rsid w:val="003B244C"/>
    <w:rsid w:val="003D3610"/>
    <w:rsid w:val="003D39EF"/>
    <w:rsid w:val="00405072"/>
    <w:rsid w:val="0042333B"/>
    <w:rsid w:val="004269A8"/>
    <w:rsid w:val="0044224D"/>
    <w:rsid w:val="00446A98"/>
    <w:rsid w:val="00455B93"/>
    <w:rsid w:val="00461862"/>
    <w:rsid w:val="0046604E"/>
    <w:rsid w:val="00475D1E"/>
    <w:rsid w:val="00483D1B"/>
    <w:rsid w:val="00491444"/>
    <w:rsid w:val="004B2ED6"/>
    <w:rsid w:val="004B4C16"/>
    <w:rsid w:val="004C3881"/>
    <w:rsid w:val="004F06A4"/>
    <w:rsid w:val="004F5161"/>
    <w:rsid w:val="00500ADA"/>
    <w:rsid w:val="00512BBA"/>
    <w:rsid w:val="00520894"/>
    <w:rsid w:val="00521572"/>
    <w:rsid w:val="00546F2C"/>
    <w:rsid w:val="005505C2"/>
    <w:rsid w:val="00555277"/>
    <w:rsid w:val="00557A38"/>
    <w:rsid w:val="00567CF0"/>
    <w:rsid w:val="00584366"/>
    <w:rsid w:val="00585B91"/>
    <w:rsid w:val="005A4F12"/>
    <w:rsid w:val="005A75FB"/>
    <w:rsid w:val="005C4F65"/>
    <w:rsid w:val="005E0713"/>
    <w:rsid w:val="005F31CA"/>
    <w:rsid w:val="00601CB1"/>
    <w:rsid w:val="006048F5"/>
    <w:rsid w:val="006177EC"/>
    <w:rsid w:val="00624A55"/>
    <w:rsid w:val="00636EA6"/>
    <w:rsid w:val="0064715C"/>
    <w:rsid w:val="006671CE"/>
    <w:rsid w:val="00671523"/>
    <w:rsid w:val="00674D4D"/>
    <w:rsid w:val="006A1F8A"/>
    <w:rsid w:val="006A25AC"/>
    <w:rsid w:val="006A663F"/>
    <w:rsid w:val="006C0E3B"/>
    <w:rsid w:val="006C45C0"/>
    <w:rsid w:val="006D4AD1"/>
    <w:rsid w:val="006E2B9A"/>
    <w:rsid w:val="00710CED"/>
    <w:rsid w:val="0071166A"/>
    <w:rsid w:val="007172EB"/>
    <w:rsid w:val="00735566"/>
    <w:rsid w:val="00744E03"/>
    <w:rsid w:val="00753464"/>
    <w:rsid w:val="00756738"/>
    <w:rsid w:val="00767573"/>
    <w:rsid w:val="00776966"/>
    <w:rsid w:val="007A745B"/>
    <w:rsid w:val="007B556E"/>
    <w:rsid w:val="007D3E38"/>
    <w:rsid w:val="007E51CC"/>
    <w:rsid w:val="00804571"/>
    <w:rsid w:val="008065DA"/>
    <w:rsid w:val="00822F4B"/>
    <w:rsid w:val="0083067A"/>
    <w:rsid w:val="00865FD7"/>
    <w:rsid w:val="0088474D"/>
    <w:rsid w:val="00887D22"/>
    <w:rsid w:val="00890680"/>
    <w:rsid w:val="008910BA"/>
    <w:rsid w:val="00892E24"/>
    <w:rsid w:val="008B1737"/>
    <w:rsid w:val="008C499C"/>
    <w:rsid w:val="008F3D35"/>
    <w:rsid w:val="00901310"/>
    <w:rsid w:val="009314F9"/>
    <w:rsid w:val="00936E55"/>
    <w:rsid w:val="00952690"/>
    <w:rsid w:val="009A4FC6"/>
    <w:rsid w:val="009B0233"/>
    <w:rsid w:val="009B3275"/>
    <w:rsid w:val="009C405E"/>
    <w:rsid w:val="009D4850"/>
    <w:rsid w:val="009F58A6"/>
    <w:rsid w:val="009F6A77"/>
    <w:rsid w:val="00A06515"/>
    <w:rsid w:val="00A11A15"/>
    <w:rsid w:val="00A2260E"/>
    <w:rsid w:val="00A2679F"/>
    <w:rsid w:val="00A31926"/>
    <w:rsid w:val="00A61EEF"/>
    <w:rsid w:val="00A64030"/>
    <w:rsid w:val="00A710DF"/>
    <w:rsid w:val="00A8302D"/>
    <w:rsid w:val="00A87F4E"/>
    <w:rsid w:val="00A91B91"/>
    <w:rsid w:val="00AA0172"/>
    <w:rsid w:val="00AB1A90"/>
    <w:rsid w:val="00AC057C"/>
    <w:rsid w:val="00B02BA4"/>
    <w:rsid w:val="00B06C19"/>
    <w:rsid w:val="00B21562"/>
    <w:rsid w:val="00B46070"/>
    <w:rsid w:val="00B6577E"/>
    <w:rsid w:val="00B65F2E"/>
    <w:rsid w:val="00B80876"/>
    <w:rsid w:val="00B90E8C"/>
    <w:rsid w:val="00BB63B5"/>
    <w:rsid w:val="00BD5A6E"/>
    <w:rsid w:val="00BE0DCD"/>
    <w:rsid w:val="00C14688"/>
    <w:rsid w:val="00C424D0"/>
    <w:rsid w:val="00C539BB"/>
    <w:rsid w:val="00C7646C"/>
    <w:rsid w:val="00C83EFA"/>
    <w:rsid w:val="00C975F7"/>
    <w:rsid w:val="00CB7DB1"/>
    <w:rsid w:val="00CC112D"/>
    <w:rsid w:val="00CC5AA8"/>
    <w:rsid w:val="00CC5FBE"/>
    <w:rsid w:val="00CD5993"/>
    <w:rsid w:val="00CF3A24"/>
    <w:rsid w:val="00CF740C"/>
    <w:rsid w:val="00D04563"/>
    <w:rsid w:val="00D256C5"/>
    <w:rsid w:val="00D43A3D"/>
    <w:rsid w:val="00D9777A"/>
    <w:rsid w:val="00DA5ABB"/>
    <w:rsid w:val="00DC4D0D"/>
    <w:rsid w:val="00DD02C7"/>
    <w:rsid w:val="00E0513F"/>
    <w:rsid w:val="00E24FD7"/>
    <w:rsid w:val="00E34263"/>
    <w:rsid w:val="00E34721"/>
    <w:rsid w:val="00E4317E"/>
    <w:rsid w:val="00E5030B"/>
    <w:rsid w:val="00E543AD"/>
    <w:rsid w:val="00E64758"/>
    <w:rsid w:val="00E7044A"/>
    <w:rsid w:val="00E77EB9"/>
    <w:rsid w:val="00E92781"/>
    <w:rsid w:val="00EC382A"/>
    <w:rsid w:val="00EE08E3"/>
    <w:rsid w:val="00EE582E"/>
    <w:rsid w:val="00F146DF"/>
    <w:rsid w:val="00F5271F"/>
    <w:rsid w:val="00F64B3E"/>
    <w:rsid w:val="00F85190"/>
    <w:rsid w:val="00F94715"/>
    <w:rsid w:val="00FC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prs-AF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A8DF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theme="majorBidi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theme="majorBidi"/>
      <w:b/>
      <w:color w:val="00A8DF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D35"/>
    <w:rPr>
      <w:rFonts w:asciiTheme="majorHAnsi" w:eastAsiaTheme="majorEastAsia" w:hAnsiTheme="majorHAnsi" w:cstheme="majorBidi"/>
      <w:b/>
      <w:color w:val="86189C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 w:bidi="prs-AF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A8D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446A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4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4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40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0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5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ducation.vic.gov.au/parents/learning/Pages/moving-to-school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education.vic.gov.au/parents/going-to-school/Pages/tips-starting-school.aspx" TargetMode="External"/><Relationship Id="rId17" Type="http://schemas.openxmlformats.org/officeDocument/2006/relationships/hyperlink" Target="https://www.education.vic.gov.au/childhood/professionals/learning/Pages/family.asp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etterhealth.vic.gov.au/campaigns/a-healthy-start-to-school" TargetMode="External"/><Relationship Id="rId20" Type="http://schemas.openxmlformats.org/officeDocument/2006/relationships/footer" Target="footer1.xml"/><Relationship Id="rId24" Type="http://schemas.openxmlformats.org/officeDocument/2006/relationships/fontTable" Target="fontTable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raisingchildren.net.au/school-age/school-learning/school-choosing-starting-moving/starting-school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ducation.vic.gov.au/parents/going-to-school/Pages/choose-enrol-school.aspx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A8DF"/>
      </a:accent3>
      <a:accent4>
        <a:srgbClr val="78BD20"/>
      </a:accent4>
      <a:accent5>
        <a:srgbClr val="FF9D1A"/>
      </a:accent5>
      <a:accent6>
        <a:srgbClr val="BC95C8"/>
      </a:accent6>
      <a:hlink>
        <a:srgbClr val="00A8DF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Arial"/>
        <a:font script="Jpan" typeface="ＭＳ Ｐゴシック"/>
        <a:font script="Hang" typeface="굴림"/>
        <a:font script="Hans" typeface="黑体"/>
        <a:font script="Hant" typeface="微軟正黑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Arial"/>
        <a:font script="Jpan" typeface="ＭＳ Ｐゴシック"/>
        <a:font script="Hang" typeface="굴림"/>
        <a:font script="Hans" typeface="黑体"/>
        <a:font script="Hant" typeface="微軟正黑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Dari_Transition_to_School_Factsheet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AD6A88-0C82-43DB-85F6-A483002F255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F14DF8-C219-49FD-9D19-4E92259EC9A6}"/>
</file>

<file path=customXml/itemProps3.xml><?xml version="1.0" encoding="utf-8"?>
<ds:datastoreItem xmlns:ds="http://schemas.openxmlformats.org/officeDocument/2006/customXml" ds:itemID="{3BE85A40-3C8D-4F6F-AC31-AAF6C4F44ACB}">
  <ds:schemaRefs>
    <ds:schemaRef ds:uri="http://purl.org/dc/elements/1.1/"/>
    <ds:schemaRef ds:uri="2cb12009-40d9-454b-bd16-8fe8fc19de2f"/>
    <ds:schemaRef ds:uri="http://purl.org/dc/terms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f67e20a8-1684-4456-b768-e2d0e3d145ff"/>
    <ds:schemaRef ds:uri="http://schemas.microsoft.com/sharepoint/v4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D4B25E4-3E04-4FFB-B4EC-DBD7764811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DD8F63-06EB-4305-AC64-802DA7AD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2022-04-18T22:54:00Z</dcterms:created>
  <dcterms:modified xsi:type="dcterms:W3CDTF">2022-05-05T02:40:00Z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3;#13.1.1 Outward Facing Policy|c167ca3e-8c60-41a9-853e-4dd20761c000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UniqueId">
    <vt:lpwstr>{79c194b4-4c5a-4442-9d2f-bce783bb5016}</vt:lpwstr>
  </property>
  <property fmtid="{D5CDD505-2E9C-101B-9397-08002B2CF9AE}" pid="8" name="RecordPoint_ActiveItemWebId">
    <vt:lpwstr>{2cb12009-40d9-454b-bd16-8fe8fc19de2f}</vt:lpwstr>
  </property>
  <property fmtid="{D5CDD505-2E9C-101B-9397-08002B2CF9AE}" pid="9" name="RecordPoint_ActiveItemSiteId">
    <vt:lpwstr>{675c9dc5-b1c9-4227-baa0-339d4f32c562}</vt:lpwstr>
  </property>
  <property fmtid="{D5CDD505-2E9C-101B-9397-08002B2CF9AE}" pid="10" name="RecordPoint_ActiveItemListId">
    <vt:lpwstr>{f67e20a8-1684-4456-b768-e2d0e3d145ff}</vt:lpwstr>
  </property>
  <property fmtid="{D5CDD505-2E9C-101B-9397-08002B2CF9AE}" pid="11" name="RecordPoint_SubmissionDate">
    <vt:lpwstr/>
  </property>
  <property fmtid="{D5CDD505-2E9C-101B-9397-08002B2CF9AE}" pid="12" name="RecordPoint_RecordNumberSubmitted">
    <vt:lpwstr>R20220291804</vt:lpwstr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2022-05-19T14:04:17.4047029+10:00</vt:lpwstr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