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49F3" w14:textId="77777777" w:rsidR="000D4BEA" w:rsidRPr="006753DF" w:rsidRDefault="001E425D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bookmarkStart w:id="0" w:name="_GoBack"/>
      <w:bookmarkEnd w:id="0"/>
      <w:r w:rsidRPr="004D0F9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OUTCOME 5: </w:t>
      </w:r>
      <w:r w:rsidR="006753DF">
        <w:rPr>
          <w:rFonts w:ascii="Arial" w:hAnsi="Arial" w:cs="Arial"/>
          <w:b/>
          <w:color w:val="E36C0A" w:themeColor="accent6" w:themeShade="BF"/>
          <w:sz w:val="24"/>
          <w:szCs w:val="24"/>
        </w:rPr>
        <w:t>COMMUNICATION</w:t>
      </w:r>
      <w:r w:rsidR="006753DF">
        <w:rPr>
          <w:rFonts w:ascii="Arial" w:hAnsi="Arial" w:cs="Arial"/>
          <w:b/>
          <w:color w:val="E36C0A" w:themeColor="accent6" w:themeShade="BF"/>
          <w:sz w:val="24"/>
          <w:szCs w:val="24"/>
        </w:rPr>
        <w:br/>
      </w:r>
      <w:r w:rsidRPr="006753DF">
        <w:rPr>
          <w:rFonts w:ascii="Arial" w:hAnsi="Arial" w:cs="Arial"/>
          <w:i/>
          <w:color w:val="E36C0A" w:themeColor="accent6" w:themeShade="BF"/>
          <w:sz w:val="24"/>
          <w:szCs w:val="24"/>
        </w:rPr>
        <w:t>CHILDREN ARE EFFECTIVE COMMUNICATORS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37201" w:rsidRPr="004D0F96" w14:paraId="20BBF7CF" w14:textId="77777777" w:rsidTr="003716A7">
        <w:tc>
          <w:tcPr>
            <w:tcW w:w="9493" w:type="dxa"/>
            <w:shd w:val="clear" w:color="auto" w:fill="auto"/>
          </w:tcPr>
          <w:p w14:paraId="622CE404" w14:textId="77777777" w:rsidR="006753DF" w:rsidRDefault="006753DF" w:rsidP="006753DF">
            <w:pPr>
              <w:shd w:val="clear" w:color="auto" w:fill="FBD4B4" w:themeFill="accent6" w:themeFillTint="6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reciprocal</w:t>
            </w:r>
          </w:p>
          <w:p w14:paraId="6F34474A" w14:textId="77777777" w:rsidR="00337201" w:rsidRPr="006753DF" w:rsidRDefault="00337201" w:rsidP="00A02DBD">
            <w:pPr>
              <w:pStyle w:val="ListParagraph"/>
              <w:numPr>
                <w:ilvl w:val="0"/>
                <w:numId w:val="5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engage in enjoyable reciprocal interactions using verbal and non-verbal language with familiar and new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9FD9EB" w14:textId="77777777" w:rsidR="00337201" w:rsidRPr="006753DF" w:rsidRDefault="00337201" w:rsidP="00A02DBD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engages in enjoyable reciprocal interactions using verbal and non-verbal language with familiar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7E5E9" w14:textId="77777777" w:rsidR="00337201" w:rsidRPr="006753DF" w:rsidRDefault="00337201" w:rsidP="00A02DBD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support to engage and enjoy reciprocal interactions using verbal and/or non-verbal language, particularly with new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7201" w:rsidRPr="004D0F96" w14:paraId="56920624" w14:textId="77777777" w:rsidTr="003716A7">
        <w:tc>
          <w:tcPr>
            <w:tcW w:w="9493" w:type="dxa"/>
            <w:shd w:val="clear" w:color="auto" w:fill="auto"/>
          </w:tcPr>
          <w:p w14:paraId="661E83B5" w14:textId="77777777" w:rsidR="006753DF" w:rsidRPr="006753DF" w:rsidRDefault="006753DF" w:rsidP="006753DF">
            <w:pPr>
              <w:shd w:val="clear" w:color="auto" w:fill="FBD4B4" w:themeFill="accent6" w:themeFillTint="6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creativity</w:t>
            </w:r>
          </w:p>
          <w:p w14:paraId="3BAFA9D8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Successfully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139D4E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6B15F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4F62E7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support and encouragement to use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1ABE0C41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3B028532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confidence</w:t>
            </w:r>
          </w:p>
          <w:p w14:paraId="6ABC9B24" w14:textId="77777777" w:rsidR="008B10D9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Successfully conveys and constructs messages with purpose and confidence, building on l</w:t>
            </w:r>
            <w:r w:rsidR="008B10D9">
              <w:rPr>
                <w:rFonts w:ascii="Arial" w:hAnsi="Arial" w:cs="Arial"/>
                <w:sz w:val="20"/>
                <w:szCs w:val="20"/>
              </w:rPr>
              <w:t>iteracies of home and/or family.</w:t>
            </w:r>
          </w:p>
          <w:p w14:paraId="609894F5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conveys and constructs messages with purpose and confidence,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9775E3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support is able to reasonably convey and construct messages with purpose and confidence,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925B1C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support to convey and construct messages,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2389AE37" w14:textId="77777777" w:rsidTr="003716A7">
        <w:trPr>
          <w:trHeight w:val="2470"/>
        </w:trPr>
        <w:tc>
          <w:tcPr>
            <w:tcW w:w="9493" w:type="dxa"/>
            <w:shd w:val="clear" w:color="auto" w:fill="auto"/>
          </w:tcPr>
          <w:p w14:paraId="07E8CD3E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Communication - engagement </w:t>
            </w:r>
          </w:p>
          <w:p w14:paraId="09167CC6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engages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D62B7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engages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0D575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engage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29C40DD" w14:textId="77777777" w:rsidTr="003716A7">
        <w:trPr>
          <w:trHeight w:val="2024"/>
        </w:trPr>
        <w:tc>
          <w:tcPr>
            <w:tcW w:w="9493" w:type="dxa"/>
            <w:shd w:val="clear" w:color="auto" w:fill="auto"/>
          </w:tcPr>
          <w:p w14:paraId="73ED3D1C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Text meaning - sounds and patterns </w:t>
            </w:r>
          </w:p>
          <w:p w14:paraId="6F4E56CD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listen for and respond to sounds and patterns in speech, stories and rhymes in context</w:t>
            </w:r>
          </w:p>
          <w:p w14:paraId="2B64EB96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be able to listen for and respond to sounds and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EAFBC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support and guidance is able to listen for and respond to sounds and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89BC3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guidance to listen for and respond to sounds and simple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119F8E60" w14:textId="77777777" w:rsidTr="003716A7">
        <w:trPr>
          <w:trHeight w:val="1780"/>
        </w:trPr>
        <w:tc>
          <w:tcPr>
            <w:tcW w:w="9493" w:type="dxa"/>
            <w:shd w:val="clear" w:color="auto" w:fill="auto"/>
          </w:tcPr>
          <w:p w14:paraId="3F711A8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Text meaning - visual </w:t>
            </w:r>
          </w:p>
          <w:p w14:paraId="71138861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able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63F231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able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F0C81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support and guidance is beginning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2DD65C10" w14:textId="77777777" w:rsidTr="003716A7">
        <w:trPr>
          <w:trHeight w:val="1320"/>
        </w:trPr>
        <w:tc>
          <w:tcPr>
            <w:tcW w:w="9493" w:type="dxa"/>
            <w:shd w:val="clear" w:color="auto" w:fill="auto"/>
          </w:tcPr>
          <w:p w14:paraId="3125C6BA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Text meaning - emotions</w:t>
            </w:r>
          </w:p>
          <w:p w14:paraId="11459CD9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share feelings and thoughts about the events and characters in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9EEB0D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share some feelings and thoughts about the events and characters in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AC30BC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able to share some familiar feelings and thoughts about the events and characters in familiar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59BACC10" w14:textId="77777777" w:rsidTr="003716A7">
        <w:trPr>
          <w:trHeight w:val="2024"/>
        </w:trPr>
        <w:tc>
          <w:tcPr>
            <w:tcW w:w="9493" w:type="dxa"/>
            <w:shd w:val="clear" w:color="auto" w:fill="auto"/>
          </w:tcPr>
          <w:p w14:paraId="13969B65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Expression -</w:t>
            </w:r>
            <w:r>
              <w:rPr>
                <w:rFonts w:ascii="Arial" w:hAnsi="Arial" w:cs="Arial"/>
                <w:sz w:val="20"/>
                <w:szCs w:val="20"/>
              </w:rPr>
              <w:t xml:space="preserve"> imagination</w:t>
            </w:r>
          </w:p>
          <w:p w14:paraId="13D43368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Uses language and engages in symbolic play to imagine and create roles, scripts and ideas</w:t>
            </w:r>
          </w:p>
          <w:p w14:paraId="4EC4DBB8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Beginning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E11DC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7013F8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support is able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7B13B4B3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6E3359C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Expression - </w:t>
            </w:r>
            <w:r>
              <w:rPr>
                <w:rFonts w:ascii="Arial" w:hAnsi="Arial" w:cs="Arial"/>
                <w:sz w:val="20"/>
                <w:szCs w:val="20"/>
              </w:rPr>
              <w:t>creativity</w:t>
            </w:r>
          </w:p>
          <w:p w14:paraId="43080A93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8A76CE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C88AA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encouragement and prompts to use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6D764AB6" w14:textId="77777777" w:rsidTr="003716A7">
        <w:trPr>
          <w:trHeight w:val="1564"/>
        </w:trPr>
        <w:tc>
          <w:tcPr>
            <w:tcW w:w="9493" w:type="dxa"/>
            <w:shd w:val="clear" w:color="auto" w:fill="auto"/>
          </w:tcPr>
          <w:p w14:paraId="3E083A2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lastRenderedPageBreak/>
              <w:t>Expression - syntax (sentence structure)</w:t>
            </w:r>
          </w:p>
          <w:p w14:paraId="5CABBF36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recognise that sentences are key units for expressing ideas</w:t>
            </w:r>
          </w:p>
          <w:p w14:paraId="43D35AAD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recognise that sentences are key units for expressing ideas</w:t>
            </w:r>
          </w:p>
          <w:p w14:paraId="1E4A7372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adult guidance is beginning to recognise that sentences are key units for expressing ideas</w:t>
            </w:r>
          </w:p>
          <w:p w14:paraId="293B92AA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is beginning to recognise that written language is used to express ideas</w:t>
            </w:r>
          </w:p>
        </w:tc>
      </w:tr>
      <w:tr w:rsidR="006753DF" w:rsidRPr="004D0F96" w14:paraId="605386B8" w14:textId="77777777" w:rsidTr="003716A7">
        <w:trPr>
          <w:trHeight w:val="2497"/>
        </w:trPr>
        <w:tc>
          <w:tcPr>
            <w:tcW w:w="9493" w:type="dxa"/>
            <w:shd w:val="clear" w:color="auto" w:fill="auto"/>
          </w:tcPr>
          <w:p w14:paraId="6E1D28D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Expression - morphology (words) &amp; phonology (speech sounds)</w:t>
            </w:r>
          </w:p>
          <w:p w14:paraId="6FB4C2B4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Understands that capital letters are used for names, and that capital letters and full stops signal the beginning and end of sentences</w:t>
            </w:r>
          </w:p>
          <w:p w14:paraId="049E6450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understand that capital letters are used for names, and that capital letters and full stops signal the beginning and end of sentences</w:t>
            </w:r>
          </w:p>
          <w:p w14:paraId="4B7AFA59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beginning to understand that capital letters are used for names, and that capital letters and full stops signal the beginning and end of sentences</w:t>
            </w:r>
          </w:p>
          <w:p w14:paraId="47E30565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understand that written text has rules and words are made up of individual letters</w:t>
            </w:r>
          </w:p>
          <w:p w14:paraId="6B52BE18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adults to point out how written text has rules and that words are made up of individual letters</w:t>
            </w:r>
          </w:p>
        </w:tc>
      </w:tr>
      <w:tr w:rsidR="006753DF" w:rsidRPr="004D0F96" w14:paraId="61293B8D" w14:textId="77777777" w:rsidTr="003716A7">
        <w:trPr>
          <w:trHeight w:val="1564"/>
        </w:trPr>
        <w:tc>
          <w:tcPr>
            <w:tcW w:w="9493" w:type="dxa"/>
            <w:shd w:val="clear" w:color="auto" w:fill="auto"/>
          </w:tcPr>
          <w:p w14:paraId="7F641F2D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drawing and writing</w:t>
            </w:r>
          </w:p>
          <w:p w14:paraId="3F0CF57D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drawing/images and approximations of letters and words to convey meaning</w:t>
            </w:r>
          </w:p>
          <w:p w14:paraId="6F3284DD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drawing/images and approximations of letters and words to convey meaning</w:t>
            </w:r>
          </w:p>
          <w:p w14:paraId="002004EE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support and prompts is beginning to drawing/images and approximations of letters and words to convey meaning</w:t>
            </w:r>
          </w:p>
          <w:p w14:paraId="6769CEA3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associates drawing/images and to convey meaning</w:t>
            </w:r>
          </w:p>
        </w:tc>
      </w:tr>
      <w:tr w:rsidR="006753DF" w:rsidRPr="004D0F96" w14:paraId="627C08BB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05DE6D83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meaning</w:t>
            </w:r>
          </w:p>
          <w:p w14:paraId="411BF389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an understanding that symbols/texts are a powerful means of communication and that ideas, thoughts and concepts can be represented through them</w:t>
            </w:r>
          </w:p>
          <w:p w14:paraId="685AAA68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develop an awareness that symbols/texts are a powerful means of communication and that ideas, thoughts and concepts can be represented through them</w:t>
            </w:r>
          </w:p>
          <w:p w14:paraId="7948373D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adult prompts is beginning to develop an understanding that symbols/texts are a powerful means of communication and that ideas, thoughts and concepts can be represented through them</w:t>
            </w:r>
          </w:p>
        </w:tc>
      </w:tr>
      <w:tr w:rsidR="006753DF" w:rsidRPr="004D0F96" w14:paraId="0EF3866D" w14:textId="77777777" w:rsidTr="003716A7">
        <w:trPr>
          <w:trHeight w:val="2714"/>
        </w:trPr>
        <w:tc>
          <w:tcPr>
            <w:tcW w:w="9493" w:type="dxa"/>
            <w:shd w:val="clear" w:color="auto" w:fill="auto"/>
          </w:tcPr>
          <w:p w14:paraId="4B67EB9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connections</w:t>
            </w:r>
          </w:p>
          <w:p w14:paraId="6CC5CAC8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developed an awareness of the relationships between oral, visual and written representations and beginning to recognise patterns and relationships and the connections between them</w:t>
            </w:r>
          </w:p>
          <w:p w14:paraId="7B014D12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develop an awareness of the relationships between oral, visual and written representations and beginning to recognise patterns and relationships and the connections between them</w:t>
            </w:r>
          </w:p>
          <w:p w14:paraId="7BF69376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and guidance is becoming aware of the relationships between oral, visual and written representations and beginning to recognise patterns and relationships and the connections between them</w:t>
            </w:r>
          </w:p>
          <w:p w14:paraId="3D8413AC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adults to point out the relationship between oral, visual and written representations</w:t>
            </w:r>
          </w:p>
        </w:tc>
      </w:tr>
      <w:tr w:rsidR="006753DF" w:rsidRPr="004D0F96" w14:paraId="2CB4AD80" w14:textId="77777777" w:rsidTr="003716A7">
        <w:trPr>
          <w:trHeight w:val="2254"/>
        </w:trPr>
        <w:tc>
          <w:tcPr>
            <w:tcW w:w="9493" w:type="dxa"/>
            <w:shd w:val="clear" w:color="auto" w:fill="auto"/>
          </w:tcPr>
          <w:p w14:paraId="2F78CE61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14:paraId="48921D5B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information and communication technologies to access images and information, explore diverse perspectives and make sense of their world</w:t>
            </w:r>
          </w:p>
          <w:p w14:paraId="287CF5CA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information and communication technologies to access images and information, explore diverse perspectives and make sense of their world</w:t>
            </w:r>
          </w:p>
          <w:p w14:paraId="5CEE1608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assistance can use information and communication technologies to access images and information, explore diverse perspectives and make sense of their world</w:t>
            </w:r>
          </w:p>
          <w:p w14:paraId="34D00DF8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limited experience in using information and communication technologies to access images and information, explore diverse perspectives and make sense of their world</w:t>
            </w:r>
          </w:p>
        </w:tc>
      </w:tr>
    </w:tbl>
    <w:p w14:paraId="2A70C924" w14:textId="77777777" w:rsidR="00037BA1" w:rsidRPr="004D0F96" w:rsidRDefault="00037BA1">
      <w:pPr>
        <w:rPr>
          <w:rFonts w:ascii="Arial" w:hAnsi="Arial" w:cs="Arial"/>
          <w:sz w:val="24"/>
          <w:szCs w:val="24"/>
        </w:rPr>
      </w:pPr>
    </w:p>
    <w:sectPr w:rsidR="00037BA1" w:rsidRPr="004D0F96" w:rsidSect="003579B1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C007" w14:textId="77777777" w:rsidR="00462243" w:rsidRDefault="00462243" w:rsidP="005B5F0F">
      <w:pPr>
        <w:spacing w:after="0" w:line="240" w:lineRule="auto"/>
      </w:pPr>
      <w:r>
        <w:separator/>
      </w:r>
    </w:p>
  </w:endnote>
  <w:endnote w:type="continuationSeparator" w:id="0">
    <w:p w14:paraId="0786AB7B" w14:textId="77777777" w:rsidR="00462243" w:rsidRDefault="00462243" w:rsidP="005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9B15" w14:textId="77777777" w:rsidR="0095502A" w:rsidRPr="0095502A" w:rsidRDefault="0095502A" w:rsidP="0095502A">
    <w:pPr>
      <w:pStyle w:val="Header"/>
      <w:rPr>
        <w:rFonts w:ascii="Arial" w:hAnsi="Arial" w:cs="Arial"/>
        <w:sz w:val="16"/>
        <w:szCs w:val="16"/>
      </w:rPr>
    </w:pPr>
    <w:r w:rsidRPr="000879BD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18486C10" wp14:editId="2D666CF8">
          <wp:simplePos x="0" y="0"/>
          <wp:positionH relativeFrom="page">
            <wp:posOffset>196850</wp:posOffset>
          </wp:positionH>
          <wp:positionV relativeFrom="page">
            <wp:posOffset>9766935</wp:posOffset>
          </wp:positionV>
          <wp:extent cx="7192800" cy="7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02A">
      <w:rPr>
        <w:rFonts w:ascii="Arial" w:hAnsi="Arial" w:cs="Arial"/>
        <w:sz w:val="16"/>
        <w:szCs w:val="16"/>
      </w:rPr>
      <w:t>Transition Statement: Section 1.1</w:t>
    </w:r>
  </w:p>
  <w:p w14:paraId="080A4B53" w14:textId="77777777" w:rsidR="0095502A" w:rsidRPr="0095502A" w:rsidRDefault="0095502A" w:rsidP="0095502A">
    <w:pPr>
      <w:pStyle w:val="Header"/>
      <w:rPr>
        <w:rFonts w:ascii="Arial" w:hAnsi="Arial" w:cs="Arial"/>
        <w:sz w:val="16"/>
        <w:szCs w:val="16"/>
      </w:rPr>
    </w:pPr>
    <w:r w:rsidRPr="0095502A">
      <w:rPr>
        <w:rFonts w:ascii="Arial" w:hAnsi="Arial" w:cs="Arial"/>
        <w:sz w:val="16"/>
        <w:szCs w:val="16"/>
      </w:rPr>
      <w:t xml:space="preserve">VEYLDF Outcome </w:t>
    </w:r>
    <w:r>
      <w:rPr>
        <w:rFonts w:ascii="Arial" w:hAnsi="Arial" w:cs="Arial"/>
        <w:sz w:val="16"/>
        <w:szCs w:val="16"/>
      </w:rPr>
      <w:t>5: Communication</w:t>
    </w:r>
  </w:p>
  <w:p w14:paraId="0DF868B3" w14:textId="77777777" w:rsidR="0095502A" w:rsidRPr="0095502A" w:rsidRDefault="0095502A" w:rsidP="0095502A">
    <w:pPr>
      <w:pStyle w:val="Header"/>
      <w:rPr>
        <w:rFonts w:ascii="Arial" w:hAnsi="Arial" w:cs="Arial"/>
        <w:sz w:val="16"/>
        <w:szCs w:val="16"/>
      </w:rPr>
    </w:pPr>
  </w:p>
  <w:p w14:paraId="0DD561B0" w14:textId="7F3C93A9" w:rsidR="003D3EC2" w:rsidRPr="000879BD" w:rsidRDefault="000879BD" w:rsidP="000879BD">
    <w:pPr>
      <w:pStyle w:val="Footer"/>
      <w:rPr>
        <w:rFonts w:ascii="Arial" w:hAnsi="Arial" w:cs="Arial"/>
        <w:sz w:val="16"/>
        <w:szCs w:val="16"/>
      </w:rPr>
    </w:pPr>
    <w:r w:rsidRPr="000879BD">
      <w:rPr>
        <w:rFonts w:ascii="Arial" w:hAnsi="Arial" w:cs="Arial"/>
        <w:sz w:val="16"/>
        <w:szCs w:val="16"/>
      </w:rPr>
      <w:t xml:space="preserve">Page </w:t>
    </w:r>
    <w:r w:rsidRPr="000879BD">
      <w:rPr>
        <w:rFonts w:ascii="Arial" w:hAnsi="Arial" w:cs="Arial"/>
        <w:b/>
        <w:bCs/>
        <w:sz w:val="16"/>
        <w:szCs w:val="16"/>
      </w:rPr>
      <w:fldChar w:fldCharType="begin"/>
    </w:r>
    <w:r w:rsidRPr="000879B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0879BD">
      <w:rPr>
        <w:rFonts w:ascii="Arial" w:hAnsi="Arial" w:cs="Arial"/>
        <w:b/>
        <w:bCs/>
        <w:sz w:val="16"/>
        <w:szCs w:val="16"/>
      </w:rPr>
      <w:fldChar w:fldCharType="separate"/>
    </w:r>
    <w:r w:rsidR="006C7F34">
      <w:rPr>
        <w:rFonts w:ascii="Arial" w:hAnsi="Arial" w:cs="Arial"/>
        <w:b/>
        <w:bCs/>
        <w:noProof/>
        <w:sz w:val="16"/>
        <w:szCs w:val="16"/>
      </w:rPr>
      <w:t>1</w:t>
    </w:r>
    <w:r w:rsidRPr="000879BD">
      <w:rPr>
        <w:rFonts w:ascii="Arial" w:hAnsi="Arial" w:cs="Arial"/>
        <w:b/>
        <w:bCs/>
        <w:sz w:val="16"/>
        <w:szCs w:val="16"/>
      </w:rPr>
      <w:fldChar w:fldCharType="end"/>
    </w:r>
    <w:r w:rsidRPr="000879BD">
      <w:rPr>
        <w:rFonts w:ascii="Arial" w:hAnsi="Arial" w:cs="Arial"/>
        <w:sz w:val="16"/>
        <w:szCs w:val="16"/>
      </w:rPr>
      <w:t xml:space="preserve"> of </w:t>
    </w:r>
    <w:r w:rsidRPr="000879BD">
      <w:rPr>
        <w:rFonts w:ascii="Arial" w:hAnsi="Arial" w:cs="Arial"/>
        <w:b/>
        <w:bCs/>
        <w:sz w:val="16"/>
        <w:szCs w:val="16"/>
      </w:rPr>
      <w:fldChar w:fldCharType="begin"/>
    </w:r>
    <w:r w:rsidRPr="000879B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0879BD">
      <w:rPr>
        <w:rFonts w:ascii="Arial" w:hAnsi="Arial" w:cs="Arial"/>
        <w:b/>
        <w:bCs/>
        <w:sz w:val="16"/>
        <w:szCs w:val="16"/>
      </w:rPr>
      <w:fldChar w:fldCharType="separate"/>
    </w:r>
    <w:r w:rsidR="006C7F34">
      <w:rPr>
        <w:rFonts w:ascii="Arial" w:hAnsi="Arial" w:cs="Arial"/>
        <w:b/>
        <w:bCs/>
        <w:noProof/>
        <w:sz w:val="16"/>
        <w:szCs w:val="16"/>
      </w:rPr>
      <w:t>3</w:t>
    </w:r>
    <w:r w:rsidRPr="000879B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5B6D" w14:textId="77777777" w:rsidR="00462243" w:rsidRDefault="00462243" w:rsidP="005B5F0F">
      <w:pPr>
        <w:spacing w:after="0" w:line="240" w:lineRule="auto"/>
      </w:pPr>
      <w:r>
        <w:separator/>
      </w:r>
    </w:p>
  </w:footnote>
  <w:footnote w:type="continuationSeparator" w:id="0">
    <w:p w14:paraId="0AED512C" w14:textId="77777777" w:rsidR="00462243" w:rsidRDefault="00462243" w:rsidP="005B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F7"/>
    <w:multiLevelType w:val="hybridMultilevel"/>
    <w:tmpl w:val="EB001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A2E"/>
    <w:multiLevelType w:val="hybridMultilevel"/>
    <w:tmpl w:val="7F56A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E74"/>
    <w:multiLevelType w:val="hybridMultilevel"/>
    <w:tmpl w:val="727C8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EE"/>
    <w:multiLevelType w:val="hybridMultilevel"/>
    <w:tmpl w:val="EFF6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3F2"/>
    <w:multiLevelType w:val="hybridMultilevel"/>
    <w:tmpl w:val="787E0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F2A"/>
    <w:multiLevelType w:val="hybridMultilevel"/>
    <w:tmpl w:val="34EC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488"/>
    <w:multiLevelType w:val="hybridMultilevel"/>
    <w:tmpl w:val="C96C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F65"/>
    <w:multiLevelType w:val="hybridMultilevel"/>
    <w:tmpl w:val="C210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192"/>
    <w:multiLevelType w:val="hybridMultilevel"/>
    <w:tmpl w:val="5084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01A8"/>
    <w:multiLevelType w:val="hybridMultilevel"/>
    <w:tmpl w:val="830E4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57825"/>
    <w:multiLevelType w:val="hybridMultilevel"/>
    <w:tmpl w:val="E01AC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4340"/>
    <w:multiLevelType w:val="hybridMultilevel"/>
    <w:tmpl w:val="542A5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D9E"/>
    <w:multiLevelType w:val="hybridMultilevel"/>
    <w:tmpl w:val="60DE8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511F9"/>
    <w:multiLevelType w:val="hybridMultilevel"/>
    <w:tmpl w:val="3F868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F6693"/>
    <w:multiLevelType w:val="hybridMultilevel"/>
    <w:tmpl w:val="B260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76D2"/>
    <w:multiLevelType w:val="hybridMultilevel"/>
    <w:tmpl w:val="343C4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C25"/>
    <w:multiLevelType w:val="hybridMultilevel"/>
    <w:tmpl w:val="1AD0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E6B22"/>
    <w:multiLevelType w:val="hybridMultilevel"/>
    <w:tmpl w:val="A50C4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D3388"/>
    <w:multiLevelType w:val="hybridMultilevel"/>
    <w:tmpl w:val="27821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D79DA"/>
    <w:multiLevelType w:val="hybridMultilevel"/>
    <w:tmpl w:val="E0E45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677FE"/>
    <w:multiLevelType w:val="hybridMultilevel"/>
    <w:tmpl w:val="3A82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85882"/>
    <w:multiLevelType w:val="hybridMultilevel"/>
    <w:tmpl w:val="90E63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037A4"/>
    <w:multiLevelType w:val="hybridMultilevel"/>
    <w:tmpl w:val="A5F6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A496B"/>
    <w:multiLevelType w:val="hybridMultilevel"/>
    <w:tmpl w:val="7E06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31B7"/>
    <w:multiLevelType w:val="hybridMultilevel"/>
    <w:tmpl w:val="07CE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21FB1"/>
    <w:multiLevelType w:val="hybridMultilevel"/>
    <w:tmpl w:val="01AA2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83E85"/>
    <w:multiLevelType w:val="hybridMultilevel"/>
    <w:tmpl w:val="673A9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C05B8"/>
    <w:multiLevelType w:val="hybridMultilevel"/>
    <w:tmpl w:val="0B24A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43A00"/>
    <w:multiLevelType w:val="hybridMultilevel"/>
    <w:tmpl w:val="C39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057E"/>
    <w:multiLevelType w:val="hybridMultilevel"/>
    <w:tmpl w:val="B7B4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B576D"/>
    <w:multiLevelType w:val="hybridMultilevel"/>
    <w:tmpl w:val="824A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11DC0"/>
    <w:multiLevelType w:val="hybridMultilevel"/>
    <w:tmpl w:val="22AEB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C2F42"/>
    <w:multiLevelType w:val="hybridMultilevel"/>
    <w:tmpl w:val="7938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C5612"/>
    <w:multiLevelType w:val="hybridMultilevel"/>
    <w:tmpl w:val="95E03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73CE0"/>
    <w:multiLevelType w:val="hybridMultilevel"/>
    <w:tmpl w:val="5FCC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36846"/>
    <w:multiLevelType w:val="hybridMultilevel"/>
    <w:tmpl w:val="3F225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D2A24"/>
    <w:multiLevelType w:val="hybridMultilevel"/>
    <w:tmpl w:val="C8FE4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F537D"/>
    <w:multiLevelType w:val="hybridMultilevel"/>
    <w:tmpl w:val="3E547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B5128"/>
    <w:multiLevelType w:val="hybridMultilevel"/>
    <w:tmpl w:val="61988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46603"/>
    <w:multiLevelType w:val="hybridMultilevel"/>
    <w:tmpl w:val="914EE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942CE"/>
    <w:multiLevelType w:val="hybridMultilevel"/>
    <w:tmpl w:val="5868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00A1A"/>
    <w:multiLevelType w:val="hybridMultilevel"/>
    <w:tmpl w:val="5472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023245"/>
    <w:multiLevelType w:val="hybridMultilevel"/>
    <w:tmpl w:val="5794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77F9F"/>
    <w:multiLevelType w:val="hybridMultilevel"/>
    <w:tmpl w:val="8EA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93EE7"/>
    <w:multiLevelType w:val="hybridMultilevel"/>
    <w:tmpl w:val="BF24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46EC1"/>
    <w:multiLevelType w:val="hybridMultilevel"/>
    <w:tmpl w:val="53EC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509FE"/>
    <w:multiLevelType w:val="hybridMultilevel"/>
    <w:tmpl w:val="1474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A6A24"/>
    <w:multiLevelType w:val="hybridMultilevel"/>
    <w:tmpl w:val="8DC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CB5417"/>
    <w:multiLevelType w:val="hybridMultilevel"/>
    <w:tmpl w:val="8F16D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B470C"/>
    <w:multiLevelType w:val="hybridMultilevel"/>
    <w:tmpl w:val="D10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7348F"/>
    <w:multiLevelType w:val="hybridMultilevel"/>
    <w:tmpl w:val="FB0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3253E"/>
    <w:multiLevelType w:val="hybridMultilevel"/>
    <w:tmpl w:val="C614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E24CAC"/>
    <w:multiLevelType w:val="hybridMultilevel"/>
    <w:tmpl w:val="3806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B92"/>
    <w:multiLevelType w:val="hybridMultilevel"/>
    <w:tmpl w:val="430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D8117F"/>
    <w:multiLevelType w:val="hybridMultilevel"/>
    <w:tmpl w:val="D6446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B793C"/>
    <w:multiLevelType w:val="hybridMultilevel"/>
    <w:tmpl w:val="6C18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0"/>
  </w:num>
  <w:num w:numId="4">
    <w:abstractNumId w:val="34"/>
  </w:num>
  <w:num w:numId="5">
    <w:abstractNumId w:val="25"/>
  </w:num>
  <w:num w:numId="6">
    <w:abstractNumId w:val="15"/>
  </w:num>
  <w:num w:numId="7">
    <w:abstractNumId w:val="11"/>
  </w:num>
  <w:num w:numId="8">
    <w:abstractNumId w:val="18"/>
  </w:num>
  <w:num w:numId="9">
    <w:abstractNumId w:val="6"/>
  </w:num>
  <w:num w:numId="10">
    <w:abstractNumId w:val="20"/>
  </w:num>
  <w:num w:numId="11">
    <w:abstractNumId w:val="23"/>
  </w:num>
  <w:num w:numId="12">
    <w:abstractNumId w:val="33"/>
  </w:num>
  <w:num w:numId="13">
    <w:abstractNumId w:val="22"/>
  </w:num>
  <w:num w:numId="14">
    <w:abstractNumId w:val="55"/>
  </w:num>
  <w:num w:numId="15">
    <w:abstractNumId w:val="54"/>
  </w:num>
  <w:num w:numId="16">
    <w:abstractNumId w:val="28"/>
  </w:num>
  <w:num w:numId="17">
    <w:abstractNumId w:val="5"/>
  </w:num>
  <w:num w:numId="18">
    <w:abstractNumId w:val="44"/>
  </w:num>
  <w:num w:numId="19">
    <w:abstractNumId w:val="27"/>
  </w:num>
  <w:num w:numId="20">
    <w:abstractNumId w:val="9"/>
  </w:num>
  <w:num w:numId="21">
    <w:abstractNumId w:val="12"/>
  </w:num>
  <w:num w:numId="22">
    <w:abstractNumId w:val="45"/>
  </w:num>
  <w:num w:numId="23">
    <w:abstractNumId w:val="7"/>
  </w:num>
  <w:num w:numId="24">
    <w:abstractNumId w:val="46"/>
  </w:num>
  <w:num w:numId="25">
    <w:abstractNumId w:val="39"/>
  </w:num>
  <w:num w:numId="26">
    <w:abstractNumId w:val="47"/>
  </w:num>
  <w:num w:numId="27">
    <w:abstractNumId w:val="29"/>
  </w:num>
  <w:num w:numId="28">
    <w:abstractNumId w:val="32"/>
  </w:num>
  <w:num w:numId="29">
    <w:abstractNumId w:val="43"/>
  </w:num>
  <w:num w:numId="30">
    <w:abstractNumId w:val="30"/>
  </w:num>
  <w:num w:numId="31">
    <w:abstractNumId w:val="1"/>
  </w:num>
  <w:num w:numId="32">
    <w:abstractNumId w:val="8"/>
  </w:num>
  <w:num w:numId="33">
    <w:abstractNumId w:val="37"/>
  </w:num>
  <w:num w:numId="34">
    <w:abstractNumId w:val="42"/>
  </w:num>
  <w:num w:numId="35">
    <w:abstractNumId w:val="24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53"/>
  </w:num>
  <w:num w:numId="41">
    <w:abstractNumId w:val="49"/>
  </w:num>
  <w:num w:numId="42">
    <w:abstractNumId w:val="35"/>
  </w:num>
  <w:num w:numId="43">
    <w:abstractNumId w:val="31"/>
  </w:num>
  <w:num w:numId="44">
    <w:abstractNumId w:val="2"/>
  </w:num>
  <w:num w:numId="45">
    <w:abstractNumId w:val="26"/>
  </w:num>
  <w:num w:numId="46">
    <w:abstractNumId w:val="14"/>
  </w:num>
  <w:num w:numId="47">
    <w:abstractNumId w:val="0"/>
  </w:num>
  <w:num w:numId="48">
    <w:abstractNumId w:val="51"/>
  </w:num>
  <w:num w:numId="49">
    <w:abstractNumId w:val="48"/>
  </w:num>
  <w:num w:numId="50">
    <w:abstractNumId w:val="19"/>
  </w:num>
  <w:num w:numId="51">
    <w:abstractNumId w:val="4"/>
  </w:num>
  <w:num w:numId="52">
    <w:abstractNumId w:val="36"/>
  </w:num>
  <w:num w:numId="53">
    <w:abstractNumId w:val="50"/>
  </w:num>
  <w:num w:numId="54">
    <w:abstractNumId w:val="13"/>
  </w:num>
  <w:num w:numId="55">
    <w:abstractNumId w:val="52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33"/>
    <w:rsid w:val="00037BA1"/>
    <w:rsid w:val="00070540"/>
    <w:rsid w:val="000879BD"/>
    <w:rsid w:val="000D4BEA"/>
    <w:rsid w:val="0010188D"/>
    <w:rsid w:val="001E425D"/>
    <w:rsid w:val="002275E1"/>
    <w:rsid w:val="00281D33"/>
    <w:rsid w:val="00292BAE"/>
    <w:rsid w:val="002E2A53"/>
    <w:rsid w:val="002F6D2A"/>
    <w:rsid w:val="00337201"/>
    <w:rsid w:val="003405F1"/>
    <w:rsid w:val="003579B1"/>
    <w:rsid w:val="003716A7"/>
    <w:rsid w:val="003B2B15"/>
    <w:rsid w:val="003D3EC2"/>
    <w:rsid w:val="004104C0"/>
    <w:rsid w:val="00462243"/>
    <w:rsid w:val="004A1FC2"/>
    <w:rsid w:val="004D0F96"/>
    <w:rsid w:val="004D1D23"/>
    <w:rsid w:val="004F4628"/>
    <w:rsid w:val="005113B8"/>
    <w:rsid w:val="0051572E"/>
    <w:rsid w:val="005353A8"/>
    <w:rsid w:val="00555073"/>
    <w:rsid w:val="005B5F0F"/>
    <w:rsid w:val="006753DF"/>
    <w:rsid w:val="006C2E82"/>
    <w:rsid w:val="006C7F34"/>
    <w:rsid w:val="007A7BC9"/>
    <w:rsid w:val="007B3554"/>
    <w:rsid w:val="00867EDA"/>
    <w:rsid w:val="00892753"/>
    <w:rsid w:val="008B10D9"/>
    <w:rsid w:val="008E7714"/>
    <w:rsid w:val="00913C91"/>
    <w:rsid w:val="0095502A"/>
    <w:rsid w:val="00A02DBD"/>
    <w:rsid w:val="00A13923"/>
    <w:rsid w:val="00A347D9"/>
    <w:rsid w:val="00AB1133"/>
    <w:rsid w:val="00AD68F5"/>
    <w:rsid w:val="00B608C2"/>
    <w:rsid w:val="00B6175F"/>
    <w:rsid w:val="00B61899"/>
    <w:rsid w:val="00B6684C"/>
    <w:rsid w:val="00BC3DCF"/>
    <w:rsid w:val="00BC7506"/>
    <w:rsid w:val="00BE1F67"/>
    <w:rsid w:val="00BE66E4"/>
    <w:rsid w:val="00CE7397"/>
    <w:rsid w:val="00DA44EE"/>
    <w:rsid w:val="00EE4FEE"/>
    <w:rsid w:val="00F42518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16D0"/>
  <w15:docId w15:val="{7726C9B0-C9B6-42A4-BEA7-A133FBD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D3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0F"/>
  </w:style>
  <w:style w:type="paragraph" w:styleId="Footer">
    <w:name w:val="footer"/>
    <w:basedOn w:val="Normal"/>
    <w:link w:val="Foot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A7056-AA62-44EC-A1BF-0F05118A2EF8}"/>
</file>

<file path=customXml/itemProps2.xml><?xml version="1.0" encoding="utf-8"?>
<ds:datastoreItem xmlns:ds="http://schemas.openxmlformats.org/officeDocument/2006/customXml" ds:itemID="{76D581EC-7D3B-4CAD-909B-FA92CA678323}"/>
</file>

<file path=customXml/itemProps3.xml><?xml version="1.0" encoding="utf-8"?>
<ds:datastoreItem xmlns:ds="http://schemas.openxmlformats.org/officeDocument/2006/customXml" ds:itemID="{69C89514-B421-4CCD-857B-D270952F42DE}"/>
</file>

<file path=customXml/itemProps4.xml><?xml version="1.0" encoding="utf-8"?>
<ds:datastoreItem xmlns:ds="http://schemas.openxmlformats.org/officeDocument/2006/customXml" ds:itemID="{977AF487-EE67-44EE-9737-C8C08972F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038D5D-D508-4C59-8A39-FDD71C85D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Rebecca J</dc:creator>
  <cp:lastModifiedBy>Hendry, Clare L</cp:lastModifiedBy>
  <cp:revision>2</cp:revision>
  <cp:lastPrinted>2017-05-03T23:44:00Z</cp:lastPrinted>
  <dcterms:created xsi:type="dcterms:W3CDTF">2017-08-02T00:50:00Z</dcterms:created>
  <dcterms:modified xsi:type="dcterms:W3CDTF">2017-08-02T00:50:00Z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{741ed1db-114a-4f12-9edf-577797bd2c2b}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R0000925126</vt:lpwstr>
  </property>
  <property fmtid="{D5CDD505-2E9C-101B-9397-08002B2CF9AE}" pid="12" name="RecordPoint_SubmissionCompleted">
    <vt:lpwstr>2017-07-21T18:50:46.0396104+10:00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