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70BC4" w14:textId="77777777" w:rsidR="003B0AC2" w:rsidRDefault="003B0AC2" w:rsidP="003B0AC2">
      <w:pPr>
        <w:pStyle w:val="Heading1"/>
        <w:jc w:val="center"/>
      </w:pPr>
      <w:bookmarkStart w:id="0" w:name="_Toc461446455"/>
      <w:bookmarkStart w:id="1" w:name="_Toc489013654"/>
      <w:bookmarkStart w:id="2" w:name="_Toc489020068"/>
      <w:bookmarkStart w:id="3" w:name="_Toc489020142"/>
      <w:bookmarkStart w:id="4" w:name="_Toc489022791"/>
      <w:bookmarkStart w:id="5" w:name="_Toc489362013"/>
      <w:bookmarkStart w:id="6" w:name="_Toc489362051"/>
      <w:bookmarkStart w:id="7" w:name="_Toc489452101"/>
      <w:bookmarkStart w:id="8" w:name="_Toc524611575"/>
      <w:r w:rsidRPr="00F2348A">
        <w:t xml:space="preserve">Guide </w:t>
      </w:r>
      <w:r w:rsidRPr="00435ECB">
        <w:t xml:space="preserve">for educators writing Electronic </w:t>
      </w:r>
      <w:r w:rsidRPr="00F2348A">
        <w:t>Transition Statements</w:t>
      </w:r>
      <w:bookmarkEnd w:id="0"/>
      <w:bookmarkEnd w:id="1"/>
      <w:bookmarkEnd w:id="2"/>
      <w:bookmarkEnd w:id="3"/>
      <w:bookmarkEnd w:id="4"/>
      <w:bookmarkEnd w:id="5"/>
      <w:bookmarkEnd w:id="6"/>
      <w:bookmarkEnd w:id="7"/>
      <w:bookmarkEnd w:id="8"/>
    </w:p>
    <w:p w14:paraId="77FB3EB5" w14:textId="77777777" w:rsidR="003B0AC2" w:rsidRPr="008863C1" w:rsidRDefault="003B0AC2" w:rsidP="003B0AC2">
      <w:pPr>
        <w:pStyle w:val="Heading3"/>
        <w:jc w:val="center"/>
        <w:rPr>
          <w:sz w:val="22"/>
          <w:szCs w:val="22"/>
        </w:rPr>
      </w:pPr>
      <w:bookmarkStart w:id="9" w:name="_Toc489356589"/>
      <w:bookmarkStart w:id="10" w:name="_Toc489356767"/>
      <w:bookmarkStart w:id="11" w:name="_Toc489358875"/>
      <w:bookmarkStart w:id="12" w:name="_Toc489362014"/>
      <w:bookmarkStart w:id="13" w:name="_Toc489362052"/>
      <w:bookmarkStart w:id="14" w:name="_Toc489452102"/>
      <w:bookmarkStart w:id="15" w:name="_Toc524611576"/>
      <w:r w:rsidRPr="008863C1">
        <w:rPr>
          <w:sz w:val="22"/>
          <w:szCs w:val="22"/>
        </w:rPr>
        <w:t xml:space="preserve">Reduced functionality version - Suitable for </w:t>
      </w:r>
      <w:bookmarkEnd w:id="9"/>
      <w:bookmarkEnd w:id="10"/>
      <w:bookmarkEnd w:id="11"/>
      <w:r w:rsidRPr="008863C1">
        <w:rPr>
          <w:sz w:val="22"/>
          <w:szCs w:val="22"/>
        </w:rPr>
        <w:t>pre 2007 Microsoft Word</w:t>
      </w:r>
      <w:bookmarkEnd w:id="12"/>
      <w:bookmarkEnd w:id="13"/>
      <w:bookmarkEnd w:id="14"/>
      <w:bookmarkEnd w:id="15"/>
    </w:p>
    <w:p w14:paraId="7CA1A428" w14:textId="77777777" w:rsidR="003B0AC2" w:rsidRPr="008863C1" w:rsidRDefault="003B0AC2" w:rsidP="003B0AC2">
      <w:pPr>
        <w:rPr>
          <w:sz w:val="22"/>
          <w:szCs w:val="22"/>
        </w:rPr>
      </w:pPr>
      <w:r w:rsidRPr="008863C1">
        <w:rPr>
          <w:sz w:val="22"/>
          <w:szCs w:val="22"/>
        </w:rPr>
        <w:t xml:space="preserve">This guide is for educators in early childhood education and care (ECEC) services completing Electronic Transition Learning and Development Statements (Electronic Transition Statements). </w:t>
      </w:r>
    </w:p>
    <w:p w14:paraId="60237CDA" w14:textId="77777777" w:rsidR="003B0AC2" w:rsidRPr="008863C1" w:rsidRDefault="003B0AC2" w:rsidP="003B0AC2">
      <w:pPr>
        <w:rPr>
          <w:sz w:val="22"/>
          <w:szCs w:val="22"/>
        </w:rPr>
      </w:pPr>
      <w:r w:rsidRPr="008863C1">
        <w:rPr>
          <w:sz w:val="22"/>
          <w:szCs w:val="22"/>
        </w:rPr>
        <w:t xml:space="preserve">Further guidance about how to complete Transition Statements, including supporting children and families to complete their sections of the Statement, is provided in the Transition: A Positive Start to School Resource Kit available at </w:t>
      </w:r>
      <w:hyperlink r:id="rId12" w:history="1">
        <w:r w:rsidRPr="008863C1">
          <w:rPr>
            <w:rStyle w:val="Hyperlink"/>
            <w:sz w:val="22"/>
            <w:szCs w:val="22"/>
          </w:rPr>
          <w:t>www.education.vic.gov.au/transitiontoschool</w:t>
        </w:r>
      </w:hyperlink>
      <w:r w:rsidRPr="008863C1">
        <w:rPr>
          <w:sz w:val="22"/>
          <w:szCs w:val="22"/>
        </w:rPr>
        <w:t>.</w:t>
      </w:r>
    </w:p>
    <w:p w14:paraId="4C79ADCE" w14:textId="77777777" w:rsidR="003B0AC2" w:rsidRDefault="003B0AC2" w:rsidP="003B0AC2">
      <w:r>
        <w:rPr>
          <w:b/>
          <w:noProof/>
          <w:lang w:eastAsia="en-AU"/>
        </w:rPr>
        <mc:AlternateContent>
          <mc:Choice Requires="wps">
            <w:drawing>
              <wp:inline distT="0" distB="0" distL="0" distR="0" wp14:anchorId="5366D58D" wp14:editId="033FCF1B">
                <wp:extent cx="5731510" cy="1143000"/>
                <wp:effectExtent l="0" t="0" r="21590" b="19050"/>
                <wp:docPr id="27" name="Rounded Rectangle 27"/>
                <wp:cNvGraphicFramePr/>
                <a:graphic xmlns:a="http://schemas.openxmlformats.org/drawingml/2006/main">
                  <a:graphicData uri="http://schemas.microsoft.com/office/word/2010/wordprocessingShape">
                    <wps:wsp>
                      <wps:cNvSpPr/>
                      <wps:spPr>
                        <a:xfrm>
                          <a:off x="0" y="0"/>
                          <a:ext cx="5731510" cy="1143000"/>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D8545C" w14:textId="77777777" w:rsidR="003B0AC2" w:rsidRPr="008863C1" w:rsidRDefault="003B0AC2" w:rsidP="003B0AC2">
                            <w:pPr>
                              <w:rPr>
                                <w:sz w:val="22"/>
                                <w:szCs w:val="22"/>
                              </w:rPr>
                            </w:pPr>
                            <w:r w:rsidRPr="008863C1">
                              <w:rPr>
                                <w:b/>
                                <w:color w:val="AF272F"/>
                                <w:sz w:val="22"/>
                                <w:szCs w:val="22"/>
                              </w:rPr>
                              <w:t xml:space="preserve">Important note on privacy: </w:t>
                            </w:r>
                            <w:r w:rsidRPr="008863C1">
                              <w:rPr>
                                <w:color w:val="AF272F"/>
                                <w:sz w:val="22"/>
                                <w:szCs w:val="22"/>
                              </w:rPr>
                              <w:t xml:space="preserve">Educators completing Transition Statements, regardless of the format they are using, are required to adhere with all privacy laws regarding the collection and disclosure of personal and health information, which includes the Transition Statement. Refer to </w:t>
                            </w:r>
                            <w:hyperlink r:id="rId13" w:history="1">
                              <w:r w:rsidRPr="008863C1">
                                <w:rPr>
                                  <w:rStyle w:val="Hyperlink"/>
                                  <w:color w:val="AF272F"/>
                                  <w:sz w:val="22"/>
                                  <w:szCs w:val="22"/>
                                </w:rPr>
                                <w:t xml:space="preserve">Privacy and information sharing </w:t>
                              </w:r>
                            </w:hyperlink>
                            <w:r w:rsidRPr="008863C1">
                              <w:rPr>
                                <w:color w:val="AF272F"/>
                                <w:sz w:val="22"/>
                                <w:szCs w:val="22"/>
                              </w:rPr>
                              <w:t xml:space="preserve"> for further information.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366D58D" id="Rounded Rectangle 27" o:spid="_x0000_s1026" style="width:451.3pt;height:9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" fillcolor="#f0fafb [661]" strokecolor="#af272f" strokeweight="1.5pt">
                <v:stroke joinstyle="miter"/>
                <v:textbox>
                  <w:txbxContent>
                    <w:p w14:paraId="0AD8545C" w14:textId="77777777" w:rsidR="003B0AC2" w:rsidRPr="008863C1" w:rsidRDefault="003B0AC2" w:rsidP="003B0AC2">
                      <w:pPr>
                        <w:rPr>
                          <w:sz w:val="22"/>
                          <w:szCs w:val="22"/>
                        </w:rPr>
                      </w:pPr>
                      <w:r w:rsidRPr="008863C1">
                        <w:rPr>
                          <w:b/>
                          <w:color w:val="AF272F"/>
                          <w:sz w:val="22"/>
                          <w:szCs w:val="22"/>
                        </w:rPr>
                        <w:t xml:space="preserve">Important note on privacy: </w:t>
                      </w:r>
                      <w:r w:rsidRPr="008863C1">
                        <w:rPr>
                          <w:color w:val="AF272F"/>
                          <w:sz w:val="22"/>
                          <w:szCs w:val="22"/>
                        </w:rPr>
                        <w:t xml:space="preserve">Educators completing Transition Statements, regardless of the format they are using, are required to adhere with all privacy laws regarding the collection and disclosure of personal and health information, which includes the Transition Statement. Refer to </w:t>
                      </w:r>
                      <w:hyperlink r:id="rId14" w:history="1">
                        <w:r w:rsidRPr="008863C1">
                          <w:rPr>
                            <w:rStyle w:val="Hyperlink"/>
                            <w:color w:val="AF272F"/>
                            <w:sz w:val="22"/>
                            <w:szCs w:val="22"/>
                          </w:rPr>
                          <w:t xml:space="preserve">Privacy and information sharing </w:t>
                        </w:r>
                      </w:hyperlink>
                      <w:r w:rsidRPr="008863C1">
                        <w:rPr>
                          <w:color w:val="AF272F"/>
                          <w:sz w:val="22"/>
                          <w:szCs w:val="22"/>
                        </w:rPr>
                        <w:t xml:space="preserve"> for further information. </w:t>
                      </w:r>
                    </w:p>
                  </w:txbxContent>
                </v:textbox>
                <w10:anchorlock/>
              </v:roundrect>
            </w:pict>
          </mc:Fallback>
        </mc:AlternateContent>
      </w:r>
    </w:p>
    <w:sdt>
      <w:sdtPr>
        <w:rPr>
          <w:rFonts w:asciiTheme="minorHAnsi" w:eastAsiaTheme="minorEastAsia" w:hAnsiTheme="minorHAnsi" w:cstheme="minorBidi"/>
          <w:b/>
          <w:bCs/>
          <w:caps/>
          <w:color w:val="auto"/>
          <w:sz w:val="20"/>
          <w:szCs w:val="20"/>
        </w:rPr>
        <w:id w:val="-436060237"/>
        <w:docPartObj>
          <w:docPartGallery w:val="Table of Contents"/>
          <w:docPartUnique/>
        </w:docPartObj>
      </w:sdtPr>
      <w:sdtEndPr>
        <w:rPr>
          <w:b w:val="0"/>
          <w:bCs w:val="0"/>
          <w:caps w:val="0"/>
          <w:noProof/>
        </w:rPr>
      </w:sdtEndPr>
      <w:sdtContent>
        <w:p w14:paraId="730DA647" w14:textId="77777777" w:rsidR="003B0AC2" w:rsidRPr="008863C1" w:rsidRDefault="003B0AC2" w:rsidP="003B0AC2">
          <w:pPr>
            <w:pStyle w:val="TOCHeading"/>
            <w:rPr>
              <w:noProof/>
              <w:sz w:val="22"/>
              <w:szCs w:val="22"/>
            </w:rPr>
          </w:pPr>
          <w:r>
            <w:t>Contents</w:t>
          </w:r>
          <w:r>
            <w:rPr>
              <w:sz w:val="28"/>
              <w:szCs w:val="28"/>
            </w:rPr>
            <w:fldChar w:fldCharType="begin"/>
          </w:r>
          <w:r>
            <w:instrText xml:space="preserve"> TOC \o "1-3" \h \z \u </w:instrText>
          </w:r>
          <w:r>
            <w:rPr>
              <w:sz w:val="28"/>
              <w:szCs w:val="28"/>
            </w:rPr>
            <w:fldChar w:fldCharType="separate"/>
          </w:r>
        </w:p>
        <w:p w14:paraId="6DB0E7F4" w14:textId="6C760F2E" w:rsidR="003B0AC2" w:rsidRPr="008863C1" w:rsidRDefault="003B0AC2" w:rsidP="003B0AC2">
          <w:pPr>
            <w:pStyle w:val="TOC2"/>
            <w:tabs>
              <w:tab w:val="right" w:leader="dot" w:pos="9016"/>
            </w:tabs>
            <w:rPr>
              <w:noProof/>
              <w:sz w:val="22"/>
              <w:szCs w:val="22"/>
              <w:lang w:eastAsia="en-AU"/>
            </w:rPr>
          </w:pPr>
          <w:hyperlink w:anchor="_Toc524611577" w:history="1">
            <w:r w:rsidRPr="008863C1">
              <w:rPr>
                <w:rStyle w:val="Hyperlink"/>
                <w:noProof/>
                <w:sz w:val="22"/>
                <w:szCs w:val="22"/>
              </w:rPr>
              <w:t>Before you begin using the Electronic Transition Statement</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_Toc524611577 \h </w:instrText>
            </w:r>
            <w:r w:rsidRPr="008863C1">
              <w:rPr>
                <w:noProof/>
                <w:webHidden/>
                <w:sz w:val="22"/>
                <w:szCs w:val="22"/>
              </w:rPr>
            </w:r>
            <w:r w:rsidRPr="008863C1">
              <w:rPr>
                <w:noProof/>
                <w:webHidden/>
                <w:sz w:val="22"/>
                <w:szCs w:val="22"/>
              </w:rPr>
              <w:fldChar w:fldCharType="separate"/>
            </w:r>
            <w:r w:rsidR="008863C1">
              <w:rPr>
                <w:noProof/>
                <w:webHidden/>
                <w:sz w:val="22"/>
                <w:szCs w:val="22"/>
              </w:rPr>
              <w:t>3</w:t>
            </w:r>
            <w:r w:rsidRPr="008863C1">
              <w:rPr>
                <w:noProof/>
                <w:webHidden/>
                <w:sz w:val="22"/>
                <w:szCs w:val="22"/>
              </w:rPr>
              <w:fldChar w:fldCharType="end"/>
            </w:r>
          </w:hyperlink>
        </w:p>
        <w:p w14:paraId="36BF66B7" w14:textId="56D96423" w:rsidR="003B0AC2" w:rsidRPr="008863C1" w:rsidRDefault="003B0AC2" w:rsidP="003B0AC2">
          <w:pPr>
            <w:pStyle w:val="TOC2"/>
            <w:tabs>
              <w:tab w:val="right" w:leader="dot" w:pos="9016"/>
            </w:tabs>
            <w:rPr>
              <w:noProof/>
              <w:sz w:val="22"/>
              <w:szCs w:val="22"/>
              <w:lang w:eastAsia="en-AU"/>
            </w:rPr>
          </w:pPr>
          <w:hyperlink w:anchor="_Toc524611578" w:history="1">
            <w:r w:rsidRPr="008863C1">
              <w:rPr>
                <w:rStyle w:val="Hyperlink"/>
                <w:noProof/>
                <w:sz w:val="22"/>
                <w:szCs w:val="22"/>
              </w:rPr>
              <w:t>Overview of the Electronic Transition Statement</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_Toc524611578 \h </w:instrText>
            </w:r>
            <w:r w:rsidRPr="008863C1">
              <w:rPr>
                <w:noProof/>
                <w:webHidden/>
                <w:sz w:val="22"/>
                <w:szCs w:val="22"/>
              </w:rPr>
            </w:r>
            <w:r w:rsidRPr="008863C1">
              <w:rPr>
                <w:noProof/>
                <w:webHidden/>
                <w:sz w:val="22"/>
                <w:szCs w:val="22"/>
              </w:rPr>
              <w:fldChar w:fldCharType="separate"/>
            </w:r>
            <w:r w:rsidR="008863C1">
              <w:rPr>
                <w:noProof/>
                <w:webHidden/>
                <w:sz w:val="22"/>
                <w:szCs w:val="22"/>
              </w:rPr>
              <w:t>4</w:t>
            </w:r>
            <w:r w:rsidRPr="008863C1">
              <w:rPr>
                <w:noProof/>
                <w:webHidden/>
                <w:sz w:val="22"/>
                <w:szCs w:val="22"/>
              </w:rPr>
              <w:fldChar w:fldCharType="end"/>
            </w:r>
          </w:hyperlink>
        </w:p>
        <w:p w14:paraId="67D443AF" w14:textId="43838116" w:rsidR="003B0AC2" w:rsidRPr="008863C1" w:rsidRDefault="003B0AC2" w:rsidP="003B0AC2">
          <w:pPr>
            <w:pStyle w:val="TOC2"/>
            <w:tabs>
              <w:tab w:val="right" w:leader="dot" w:pos="9016"/>
            </w:tabs>
            <w:rPr>
              <w:noProof/>
              <w:sz w:val="22"/>
              <w:szCs w:val="22"/>
              <w:lang w:eastAsia="en-AU"/>
            </w:rPr>
          </w:pPr>
          <w:hyperlink w:anchor="_Toc524611579" w:history="1">
            <w:r w:rsidRPr="008863C1">
              <w:rPr>
                <w:rStyle w:val="Hyperlink"/>
                <w:noProof/>
                <w:sz w:val="22"/>
                <w:szCs w:val="22"/>
              </w:rPr>
              <w:t>USING THE ELECTRONIC TRANSITION STATEMENT</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_Toc524611579 \h </w:instrText>
            </w:r>
            <w:r w:rsidRPr="008863C1">
              <w:rPr>
                <w:noProof/>
                <w:webHidden/>
                <w:sz w:val="22"/>
                <w:szCs w:val="22"/>
              </w:rPr>
            </w:r>
            <w:r w:rsidRPr="008863C1">
              <w:rPr>
                <w:noProof/>
                <w:webHidden/>
                <w:sz w:val="22"/>
                <w:szCs w:val="22"/>
              </w:rPr>
              <w:fldChar w:fldCharType="separate"/>
            </w:r>
            <w:r w:rsidR="008863C1">
              <w:rPr>
                <w:noProof/>
                <w:webHidden/>
                <w:sz w:val="22"/>
                <w:szCs w:val="22"/>
              </w:rPr>
              <w:t>5</w:t>
            </w:r>
            <w:r w:rsidRPr="008863C1">
              <w:rPr>
                <w:noProof/>
                <w:webHidden/>
                <w:sz w:val="22"/>
                <w:szCs w:val="22"/>
              </w:rPr>
              <w:fldChar w:fldCharType="end"/>
            </w:r>
          </w:hyperlink>
        </w:p>
        <w:p w14:paraId="55357C2C" w14:textId="1F7DBF7F" w:rsidR="003B0AC2" w:rsidRPr="008863C1" w:rsidRDefault="003B0AC2" w:rsidP="003B0AC2">
          <w:pPr>
            <w:pStyle w:val="TOC3"/>
            <w:tabs>
              <w:tab w:val="right" w:leader="dot" w:pos="9016"/>
            </w:tabs>
            <w:rPr>
              <w:noProof/>
              <w:sz w:val="22"/>
              <w:szCs w:val="22"/>
              <w:lang w:eastAsia="en-AU"/>
            </w:rPr>
          </w:pPr>
          <w:hyperlink w:anchor="_Toc524611580" w:history="1">
            <w:r w:rsidRPr="008863C1">
              <w:rPr>
                <w:rStyle w:val="Hyperlink"/>
                <w:noProof/>
                <w:sz w:val="22"/>
                <w:szCs w:val="22"/>
              </w:rPr>
              <w:t>How to download the Electronic Transition Statement</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_Toc524611580 \h </w:instrText>
            </w:r>
            <w:r w:rsidRPr="008863C1">
              <w:rPr>
                <w:noProof/>
                <w:webHidden/>
                <w:sz w:val="22"/>
                <w:szCs w:val="22"/>
              </w:rPr>
            </w:r>
            <w:r w:rsidRPr="008863C1">
              <w:rPr>
                <w:noProof/>
                <w:webHidden/>
                <w:sz w:val="22"/>
                <w:szCs w:val="22"/>
              </w:rPr>
              <w:fldChar w:fldCharType="separate"/>
            </w:r>
            <w:r w:rsidR="008863C1">
              <w:rPr>
                <w:noProof/>
                <w:webHidden/>
                <w:sz w:val="22"/>
                <w:szCs w:val="22"/>
              </w:rPr>
              <w:t>5</w:t>
            </w:r>
            <w:r w:rsidRPr="008863C1">
              <w:rPr>
                <w:noProof/>
                <w:webHidden/>
                <w:sz w:val="22"/>
                <w:szCs w:val="22"/>
              </w:rPr>
              <w:fldChar w:fldCharType="end"/>
            </w:r>
          </w:hyperlink>
        </w:p>
        <w:p w14:paraId="7FE97787" w14:textId="4EEF4C14" w:rsidR="003B0AC2" w:rsidRPr="008863C1" w:rsidRDefault="003B0AC2" w:rsidP="003B0AC2">
          <w:pPr>
            <w:pStyle w:val="TOC3"/>
            <w:tabs>
              <w:tab w:val="right" w:leader="dot" w:pos="9016"/>
            </w:tabs>
            <w:rPr>
              <w:noProof/>
              <w:sz w:val="22"/>
              <w:szCs w:val="22"/>
              <w:lang w:eastAsia="en-AU"/>
            </w:rPr>
          </w:pPr>
          <w:hyperlink w:anchor="_Toc524611581" w:history="1">
            <w:r w:rsidRPr="008863C1">
              <w:rPr>
                <w:rStyle w:val="Hyperlink"/>
                <w:noProof/>
                <w:sz w:val="22"/>
                <w:szCs w:val="22"/>
              </w:rPr>
              <w:t>How to create a file for the individual child’s Electronic Transition Statement</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_Toc524611581 \h </w:instrText>
            </w:r>
            <w:r w:rsidRPr="008863C1">
              <w:rPr>
                <w:noProof/>
                <w:webHidden/>
                <w:sz w:val="22"/>
                <w:szCs w:val="22"/>
              </w:rPr>
            </w:r>
            <w:r w:rsidRPr="008863C1">
              <w:rPr>
                <w:noProof/>
                <w:webHidden/>
                <w:sz w:val="22"/>
                <w:szCs w:val="22"/>
              </w:rPr>
              <w:fldChar w:fldCharType="separate"/>
            </w:r>
            <w:r w:rsidR="008863C1">
              <w:rPr>
                <w:noProof/>
                <w:webHidden/>
                <w:sz w:val="22"/>
                <w:szCs w:val="22"/>
              </w:rPr>
              <w:t>5</w:t>
            </w:r>
            <w:r w:rsidRPr="008863C1">
              <w:rPr>
                <w:noProof/>
                <w:webHidden/>
                <w:sz w:val="22"/>
                <w:szCs w:val="22"/>
              </w:rPr>
              <w:fldChar w:fldCharType="end"/>
            </w:r>
          </w:hyperlink>
        </w:p>
        <w:p w14:paraId="3A9B6430" w14:textId="68D47970" w:rsidR="003B0AC2" w:rsidRPr="008863C1" w:rsidRDefault="003B0AC2" w:rsidP="003B0AC2">
          <w:pPr>
            <w:pStyle w:val="TOC3"/>
            <w:tabs>
              <w:tab w:val="right" w:leader="dot" w:pos="9016"/>
            </w:tabs>
            <w:rPr>
              <w:noProof/>
              <w:sz w:val="22"/>
              <w:szCs w:val="22"/>
              <w:lang w:eastAsia="en-AU"/>
            </w:rPr>
          </w:pPr>
          <w:hyperlink w:anchor="_Toc524611582" w:history="1">
            <w:r w:rsidRPr="008863C1">
              <w:rPr>
                <w:rStyle w:val="Hyperlink"/>
                <w:noProof/>
                <w:sz w:val="22"/>
                <w:szCs w:val="22"/>
              </w:rPr>
              <w:t>How to input the Child’s name into the header field</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_Toc524611582 \h </w:instrText>
            </w:r>
            <w:r w:rsidRPr="008863C1">
              <w:rPr>
                <w:noProof/>
                <w:webHidden/>
                <w:sz w:val="22"/>
                <w:szCs w:val="22"/>
              </w:rPr>
            </w:r>
            <w:r w:rsidRPr="008863C1">
              <w:rPr>
                <w:noProof/>
                <w:webHidden/>
                <w:sz w:val="22"/>
                <w:szCs w:val="22"/>
              </w:rPr>
              <w:fldChar w:fldCharType="separate"/>
            </w:r>
            <w:r w:rsidR="008863C1">
              <w:rPr>
                <w:noProof/>
                <w:webHidden/>
                <w:sz w:val="22"/>
                <w:szCs w:val="22"/>
              </w:rPr>
              <w:t>6</w:t>
            </w:r>
            <w:r w:rsidRPr="008863C1">
              <w:rPr>
                <w:noProof/>
                <w:webHidden/>
                <w:sz w:val="22"/>
                <w:szCs w:val="22"/>
              </w:rPr>
              <w:fldChar w:fldCharType="end"/>
            </w:r>
          </w:hyperlink>
        </w:p>
        <w:p w14:paraId="765F5FDF" w14:textId="34943B28" w:rsidR="003B0AC2" w:rsidRPr="008863C1" w:rsidRDefault="003B0AC2" w:rsidP="003B0AC2">
          <w:pPr>
            <w:pStyle w:val="TOC2"/>
            <w:tabs>
              <w:tab w:val="right" w:leader="dot" w:pos="9016"/>
            </w:tabs>
            <w:rPr>
              <w:noProof/>
              <w:sz w:val="22"/>
              <w:szCs w:val="22"/>
              <w:lang w:eastAsia="en-AU"/>
            </w:rPr>
          </w:pPr>
          <w:hyperlink w:anchor="_Toc524611583" w:history="1">
            <w:r w:rsidRPr="008863C1">
              <w:rPr>
                <w:rStyle w:val="Hyperlink"/>
                <w:noProof/>
                <w:sz w:val="22"/>
                <w:szCs w:val="22"/>
              </w:rPr>
              <w:t>Completing Section 1: Child and Service Details</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_Toc524611583 \h </w:instrText>
            </w:r>
            <w:r w:rsidRPr="008863C1">
              <w:rPr>
                <w:noProof/>
                <w:webHidden/>
                <w:sz w:val="22"/>
                <w:szCs w:val="22"/>
              </w:rPr>
            </w:r>
            <w:r w:rsidRPr="008863C1">
              <w:rPr>
                <w:noProof/>
                <w:webHidden/>
                <w:sz w:val="22"/>
                <w:szCs w:val="22"/>
              </w:rPr>
              <w:fldChar w:fldCharType="separate"/>
            </w:r>
            <w:r w:rsidR="008863C1">
              <w:rPr>
                <w:noProof/>
                <w:webHidden/>
                <w:sz w:val="22"/>
                <w:szCs w:val="22"/>
              </w:rPr>
              <w:t>8</w:t>
            </w:r>
            <w:r w:rsidRPr="008863C1">
              <w:rPr>
                <w:noProof/>
                <w:webHidden/>
                <w:sz w:val="22"/>
                <w:szCs w:val="22"/>
              </w:rPr>
              <w:fldChar w:fldCharType="end"/>
            </w:r>
          </w:hyperlink>
        </w:p>
        <w:p w14:paraId="43EDF76E" w14:textId="547B297D" w:rsidR="003B0AC2" w:rsidRPr="008863C1" w:rsidRDefault="003B0AC2" w:rsidP="003B0AC2">
          <w:pPr>
            <w:pStyle w:val="TOC3"/>
            <w:tabs>
              <w:tab w:val="right" w:leader="dot" w:pos="9016"/>
            </w:tabs>
            <w:rPr>
              <w:noProof/>
              <w:sz w:val="22"/>
              <w:szCs w:val="22"/>
              <w:lang w:eastAsia="en-AU"/>
            </w:rPr>
          </w:pPr>
          <w:hyperlink w:anchor="_Toc524611584" w:history="1">
            <w:r w:rsidRPr="008863C1">
              <w:rPr>
                <w:rStyle w:val="Hyperlink"/>
                <w:noProof/>
                <w:sz w:val="22"/>
                <w:szCs w:val="22"/>
              </w:rPr>
              <w:t>Checklist of Transition Statement components</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_Toc524611584 \h </w:instrText>
            </w:r>
            <w:r w:rsidRPr="008863C1">
              <w:rPr>
                <w:noProof/>
                <w:webHidden/>
                <w:sz w:val="22"/>
                <w:szCs w:val="22"/>
              </w:rPr>
            </w:r>
            <w:r w:rsidRPr="008863C1">
              <w:rPr>
                <w:noProof/>
                <w:webHidden/>
                <w:sz w:val="22"/>
                <w:szCs w:val="22"/>
              </w:rPr>
              <w:fldChar w:fldCharType="separate"/>
            </w:r>
            <w:r w:rsidR="008863C1">
              <w:rPr>
                <w:noProof/>
                <w:webHidden/>
                <w:sz w:val="22"/>
                <w:szCs w:val="22"/>
              </w:rPr>
              <w:t>8</w:t>
            </w:r>
            <w:r w:rsidRPr="008863C1">
              <w:rPr>
                <w:noProof/>
                <w:webHidden/>
                <w:sz w:val="22"/>
                <w:szCs w:val="22"/>
              </w:rPr>
              <w:fldChar w:fldCharType="end"/>
            </w:r>
          </w:hyperlink>
        </w:p>
        <w:p w14:paraId="1B3A15E6" w14:textId="702E7A8E" w:rsidR="003B0AC2" w:rsidRPr="008863C1" w:rsidRDefault="003B0AC2" w:rsidP="003B0AC2">
          <w:pPr>
            <w:pStyle w:val="TOC2"/>
            <w:tabs>
              <w:tab w:val="right" w:leader="dot" w:pos="9016"/>
            </w:tabs>
            <w:rPr>
              <w:noProof/>
              <w:sz w:val="22"/>
              <w:szCs w:val="22"/>
              <w:lang w:eastAsia="en-AU"/>
            </w:rPr>
          </w:pPr>
          <w:hyperlink w:anchor="_Toc524611585" w:history="1">
            <w:r w:rsidRPr="008863C1">
              <w:rPr>
                <w:rStyle w:val="Hyperlink"/>
                <w:noProof/>
                <w:sz w:val="22"/>
                <w:szCs w:val="22"/>
              </w:rPr>
              <w:t>Completing Section 1.1 Outcomes and Teaching Strategies</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_Toc524611585 \h </w:instrText>
            </w:r>
            <w:r w:rsidRPr="008863C1">
              <w:rPr>
                <w:noProof/>
                <w:webHidden/>
                <w:sz w:val="22"/>
                <w:szCs w:val="22"/>
              </w:rPr>
            </w:r>
            <w:r w:rsidRPr="008863C1">
              <w:rPr>
                <w:noProof/>
                <w:webHidden/>
                <w:sz w:val="22"/>
                <w:szCs w:val="22"/>
              </w:rPr>
              <w:fldChar w:fldCharType="separate"/>
            </w:r>
            <w:r w:rsidR="008863C1">
              <w:rPr>
                <w:noProof/>
                <w:webHidden/>
                <w:sz w:val="22"/>
                <w:szCs w:val="22"/>
              </w:rPr>
              <w:t>9</w:t>
            </w:r>
            <w:r w:rsidRPr="008863C1">
              <w:rPr>
                <w:noProof/>
                <w:webHidden/>
                <w:sz w:val="22"/>
                <w:szCs w:val="22"/>
              </w:rPr>
              <w:fldChar w:fldCharType="end"/>
            </w:r>
          </w:hyperlink>
        </w:p>
        <w:p w14:paraId="1E66D15A" w14:textId="1FEEF7F2" w:rsidR="003B0AC2" w:rsidRPr="008863C1" w:rsidRDefault="003B0AC2" w:rsidP="003B0AC2">
          <w:pPr>
            <w:pStyle w:val="TOC3"/>
            <w:tabs>
              <w:tab w:val="right" w:leader="dot" w:pos="9016"/>
            </w:tabs>
            <w:rPr>
              <w:noProof/>
              <w:sz w:val="22"/>
              <w:szCs w:val="22"/>
              <w:lang w:eastAsia="en-AU"/>
            </w:rPr>
          </w:pPr>
          <w:hyperlink w:anchor="_Toc524611586" w:history="1">
            <w:r w:rsidRPr="008863C1">
              <w:rPr>
                <w:rStyle w:val="Hyperlink"/>
                <w:noProof/>
                <w:sz w:val="22"/>
                <w:szCs w:val="22"/>
              </w:rPr>
              <w:t>About</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_Toc524611586 \h </w:instrText>
            </w:r>
            <w:r w:rsidRPr="008863C1">
              <w:rPr>
                <w:noProof/>
                <w:webHidden/>
                <w:sz w:val="22"/>
                <w:szCs w:val="22"/>
              </w:rPr>
            </w:r>
            <w:r w:rsidRPr="008863C1">
              <w:rPr>
                <w:noProof/>
                <w:webHidden/>
                <w:sz w:val="22"/>
                <w:szCs w:val="22"/>
              </w:rPr>
              <w:fldChar w:fldCharType="separate"/>
            </w:r>
            <w:r w:rsidR="008863C1">
              <w:rPr>
                <w:noProof/>
                <w:webHidden/>
                <w:sz w:val="22"/>
                <w:szCs w:val="22"/>
              </w:rPr>
              <w:t>9</w:t>
            </w:r>
            <w:r w:rsidRPr="008863C1">
              <w:rPr>
                <w:noProof/>
                <w:webHidden/>
                <w:sz w:val="22"/>
                <w:szCs w:val="22"/>
              </w:rPr>
              <w:fldChar w:fldCharType="end"/>
            </w:r>
          </w:hyperlink>
        </w:p>
        <w:p w14:paraId="697A3765" w14:textId="1E149454" w:rsidR="003B0AC2" w:rsidRPr="008863C1" w:rsidRDefault="003B0AC2" w:rsidP="003B0AC2">
          <w:pPr>
            <w:pStyle w:val="TOC3"/>
            <w:tabs>
              <w:tab w:val="right" w:leader="dot" w:pos="9016"/>
            </w:tabs>
            <w:rPr>
              <w:noProof/>
              <w:sz w:val="22"/>
              <w:szCs w:val="22"/>
              <w:lang w:eastAsia="en-AU"/>
            </w:rPr>
          </w:pPr>
          <w:hyperlink w:anchor="_Toc524611587" w:history="1">
            <w:r w:rsidRPr="008863C1">
              <w:rPr>
                <w:rStyle w:val="Hyperlink"/>
                <w:noProof/>
                <w:sz w:val="22"/>
                <w:szCs w:val="22"/>
              </w:rPr>
              <w:t>Actions required</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_Toc524611587 \h </w:instrText>
            </w:r>
            <w:r w:rsidRPr="008863C1">
              <w:rPr>
                <w:noProof/>
                <w:webHidden/>
                <w:sz w:val="22"/>
                <w:szCs w:val="22"/>
              </w:rPr>
            </w:r>
            <w:r w:rsidRPr="008863C1">
              <w:rPr>
                <w:noProof/>
                <w:webHidden/>
                <w:sz w:val="22"/>
                <w:szCs w:val="22"/>
              </w:rPr>
              <w:fldChar w:fldCharType="separate"/>
            </w:r>
            <w:r w:rsidR="008863C1">
              <w:rPr>
                <w:noProof/>
                <w:webHidden/>
                <w:sz w:val="22"/>
                <w:szCs w:val="22"/>
              </w:rPr>
              <w:t>10</w:t>
            </w:r>
            <w:r w:rsidRPr="008863C1">
              <w:rPr>
                <w:noProof/>
                <w:webHidden/>
                <w:sz w:val="22"/>
                <w:szCs w:val="22"/>
              </w:rPr>
              <w:fldChar w:fldCharType="end"/>
            </w:r>
          </w:hyperlink>
        </w:p>
        <w:p w14:paraId="10AC0565" w14:textId="74D939C3" w:rsidR="003B0AC2" w:rsidRPr="008863C1" w:rsidRDefault="003B0AC2" w:rsidP="003B0AC2">
          <w:pPr>
            <w:pStyle w:val="TOC3"/>
            <w:tabs>
              <w:tab w:val="right" w:leader="dot" w:pos="9016"/>
            </w:tabs>
            <w:rPr>
              <w:noProof/>
              <w:sz w:val="22"/>
              <w:szCs w:val="22"/>
              <w:lang w:eastAsia="en-AU"/>
            </w:rPr>
          </w:pPr>
          <w:hyperlink w:anchor="_Toc524611588" w:history="1">
            <w:r w:rsidRPr="008863C1">
              <w:rPr>
                <w:rStyle w:val="Hyperlink"/>
                <w:noProof/>
                <w:sz w:val="22"/>
                <w:szCs w:val="22"/>
              </w:rPr>
              <w:t>How to use the Outcome Descriptors for learning and development outcomes</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_Toc524611588 \h </w:instrText>
            </w:r>
            <w:r w:rsidRPr="008863C1">
              <w:rPr>
                <w:noProof/>
                <w:webHidden/>
                <w:sz w:val="22"/>
                <w:szCs w:val="22"/>
              </w:rPr>
            </w:r>
            <w:r w:rsidRPr="008863C1">
              <w:rPr>
                <w:noProof/>
                <w:webHidden/>
                <w:sz w:val="22"/>
                <w:szCs w:val="22"/>
              </w:rPr>
              <w:fldChar w:fldCharType="separate"/>
            </w:r>
            <w:r w:rsidR="008863C1">
              <w:rPr>
                <w:noProof/>
                <w:webHidden/>
                <w:sz w:val="22"/>
                <w:szCs w:val="22"/>
              </w:rPr>
              <w:t>10</w:t>
            </w:r>
            <w:r w:rsidRPr="008863C1">
              <w:rPr>
                <w:noProof/>
                <w:webHidden/>
                <w:sz w:val="22"/>
                <w:szCs w:val="22"/>
              </w:rPr>
              <w:fldChar w:fldCharType="end"/>
            </w:r>
          </w:hyperlink>
        </w:p>
        <w:p w14:paraId="3257B627" w14:textId="46DF44E3" w:rsidR="003B0AC2" w:rsidRPr="008863C1" w:rsidRDefault="003B0AC2" w:rsidP="003B0AC2">
          <w:pPr>
            <w:pStyle w:val="TOC3"/>
            <w:tabs>
              <w:tab w:val="right" w:leader="dot" w:pos="9016"/>
            </w:tabs>
            <w:rPr>
              <w:noProof/>
              <w:sz w:val="22"/>
              <w:szCs w:val="22"/>
              <w:lang w:eastAsia="en-AU"/>
            </w:rPr>
          </w:pPr>
          <w:hyperlink w:anchor="_Toc524611589" w:history="1">
            <w:r w:rsidRPr="008863C1">
              <w:rPr>
                <w:rStyle w:val="Hyperlink"/>
                <w:noProof/>
                <w:sz w:val="22"/>
                <w:szCs w:val="22"/>
              </w:rPr>
              <w:t>How to input intentional teaching strategies</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_Toc524611589 \h </w:instrText>
            </w:r>
            <w:r w:rsidRPr="008863C1">
              <w:rPr>
                <w:noProof/>
                <w:webHidden/>
                <w:sz w:val="22"/>
                <w:szCs w:val="22"/>
              </w:rPr>
            </w:r>
            <w:r w:rsidRPr="008863C1">
              <w:rPr>
                <w:noProof/>
                <w:webHidden/>
                <w:sz w:val="22"/>
                <w:szCs w:val="22"/>
              </w:rPr>
              <w:fldChar w:fldCharType="separate"/>
            </w:r>
            <w:r w:rsidR="008863C1">
              <w:rPr>
                <w:noProof/>
                <w:webHidden/>
                <w:sz w:val="22"/>
                <w:szCs w:val="22"/>
              </w:rPr>
              <w:t>12</w:t>
            </w:r>
            <w:r w:rsidRPr="008863C1">
              <w:rPr>
                <w:noProof/>
                <w:webHidden/>
                <w:sz w:val="22"/>
                <w:szCs w:val="22"/>
              </w:rPr>
              <w:fldChar w:fldCharType="end"/>
            </w:r>
          </w:hyperlink>
        </w:p>
        <w:p w14:paraId="69F3D46D" w14:textId="63FF0D05" w:rsidR="003B0AC2" w:rsidRPr="008863C1" w:rsidRDefault="003B0AC2" w:rsidP="003B0AC2">
          <w:pPr>
            <w:pStyle w:val="TOC2"/>
            <w:tabs>
              <w:tab w:val="right" w:leader="dot" w:pos="9016"/>
            </w:tabs>
            <w:rPr>
              <w:noProof/>
              <w:sz w:val="22"/>
              <w:szCs w:val="22"/>
              <w:lang w:eastAsia="en-AU"/>
            </w:rPr>
          </w:pPr>
          <w:hyperlink w:anchor="_Toc524611590" w:history="1">
            <w:r w:rsidRPr="008863C1">
              <w:rPr>
                <w:rStyle w:val="Hyperlink"/>
                <w:noProof/>
                <w:sz w:val="22"/>
                <w:szCs w:val="22"/>
              </w:rPr>
              <w:t>Completing Section 1.2: Enhanced transitions</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_Toc524611590 \h </w:instrText>
            </w:r>
            <w:r w:rsidRPr="008863C1">
              <w:rPr>
                <w:noProof/>
                <w:webHidden/>
                <w:sz w:val="22"/>
                <w:szCs w:val="22"/>
              </w:rPr>
            </w:r>
            <w:r w:rsidRPr="008863C1">
              <w:rPr>
                <w:noProof/>
                <w:webHidden/>
                <w:sz w:val="22"/>
                <w:szCs w:val="22"/>
              </w:rPr>
              <w:fldChar w:fldCharType="separate"/>
            </w:r>
            <w:r w:rsidR="008863C1">
              <w:rPr>
                <w:noProof/>
                <w:webHidden/>
                <w:sz w:val="22"/>
                <w:szCs w:val="22"/>
              </w:rPr>
              <w:t>13</w:t>
            </w:r>
            <w:r w:rsidRPr="008863C1">
              <w:rPr>
                <w:noProof/>
                <w:webHidden/>
                <w:sz w:val="22"/>
                <w:szCs w:val="22"/>
              </w:rPr>
              <w:fldChar w:fldCharType="end"/>
            </w:r>
          </w:hyperlink>
        </w:p>
        <w:p w14:paraId="4A2946C5" w14:textId="5EE5AFB4" w:rsidR="003B0AC2" w:rsidRPr="008863C1" w:rsidRDefault="003B0AC2" w:rsidP="003B0AC2">
          <w:pPr>
            <w:pStyle w:val="TOC2"/>
            <w:tabs>
              <w:tab w:val="right" w:leader="dot" w:pos="9016"/>
            </w:tabs>
            <w:rPr>
              <w:noProof/>
              <w:sz w:val="22"/>
              <w:szCs w:val="22"/>
              <w:lang w:eastAsia="en-AU"/>
            </w:rPr>
          </w:pPr>
          <w:hyperlink w:anchor="_Toc524611591" w:history="1">
            <w:r w:rsidRPr="008863C1">
              <w:rPr>
                <w:rStyle w:val="Hyperlink"/>
                <w:noProof/>
                <w:sz w:val="22"/>
                <w:szCs w:val="22"/>
              </w:rPr>
              <w:t>Completing Section 2: The child and Section 3: The family</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_Toc524611591 \h </w:instrText>
            </w:r>
            <w:r w:rsidRPr="008863C1">
              <w:rPr>
                <w:noProof/>
                <w:webHidden/>
                <w:sz w:val="22"/>
                <w:szCs w:val="22"/>
              </w:rPr>
            </w:r>
            <w:r w:rsidRPr="008863C1">
              <w:rPr>
                <w:noProof/>
                <w:webHidden/>
                <w:sz w:val="22"/>
                <w:szCs w:val="22"/>
              </w:rPr>
              <w:fldChar w:fldCharType="separate"/>
            </w:r>
            <w:r w:rsidR="008863C1">
              <w:rPr>
                <w:noProof/>
                <w:webHidden/>
                <w:sz w:val="22"/>
                <w:szCs w:val="22"/>
              </w:rPr>
              <w:t>14</w:t>
            </w:r>
            <w:r w:rsidRPr="008863C1">
              <w:rPr>
                <w:noProof/>
                <w:webHidden/>
                <w:sz w:val="22"/>
                <w:szCs w:val="22"/>
              </w:rPr>
              <w:fldChar w:fldCharType="end"/>
            </w:r>
          </w:hyperlink>
        </w:p>
        <w:p w14:paraId="2C8CBFFF" w14:textId="4D0105CB" w:rsidR="003B0AC2" w:rsidRPr="008863C1" w:rsidRDefault="003B0AC2" w:rsidP="003B0AC2">
          <w:pPr>
            <w:pStyle w:val="TOC3"/>
            <w:tabs>
              <w:tab w:val="right" w:leader="dot" w:pos="9016"/>
            </w:tabs>
            <w:rPr>
              <w:noProof/>
              <w:sz w:val="22"/>
              <w:szCs w:val="22"/>
              <w:lang w:eastAsia="en-AU"/>
            </w:rPr>
          </w:pPr>
          <w:hyperlink w:anchor="_Toc524611592" w:history="1">
            <w:r w:rsidRPr="008863C1">
              <w:rPr>
                <w:rStyle w:val="Hyperlink"/>
                <w:noProof/>
                <w:sz w:val="22"/>
                <w:szCs w:val="22"/>
              </w:rPr>
              <w:t>How to print the Transition Statement</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_Toc524611592 \h </w:instrText>
            </w:r>
            <w:r w:rsidRPr="008863C1">
              <w:rPr>
                <w:noProof/>
                <w:webHidden/>
                <w:sz w:val="22"/>
                <w:szCs w:val="22"/>
              </w:rPr>
            </w:r>
            <w:r w:rsidRPr="008863C1">
              <w:rPr>
                <w:noProof/>
                <w:webHidden/>
                <w:sz w:val="22"/>
                <w:szCs w:val="22"/>
              </w:rPr>
              <w:fldChar w:fldCharType="separate"/>
            </w:r>
            <w:r w:rsidR="008863C1">
              <w:rPr>
                <w:noProof/>
                <w:webHidden/>
                <w:sz w:val="22"/>
                <w:szCs w:val="22"/>
              </w:rPr>
              <w:t>14</w:t>
            </w:r>
            <w:r w:rsidRPr="008863C1">
              <w:rPr>
                <w:noProof/>
                <w:webHidden/>
                <w:sz w:val="22"/>
                <w:szCs w:val="22"/>
              </w:rPr>
              <w:fldChar w:fldCharType="end"/>
            </w:r>
          </w:hyperlink>
        </w:p>
        <w:p w14:paraId="2EAE579B" w14:textId="25E9E718" w:rsidR="003B0AC2" w:rsidRPr="008863C1" w:rsidRDefault="003B0AC2" w:rsidP="003B0AC2">
          <w:pPr>
            <w:pStyle w:val="TOC3"/>
            <w:tabs>
              <w:tab w:val="right" w:leader="dot" w:pos="9016"/>
            </w:tabs>
            <w:rPr>
              <w:noProof/>
              <w:sz w:val="22"/>
              <w:szCs w:val="22"/>
              <w:lang w:eastAsia="en-AU"/>
            </w:rPr>
          </w:pPr>
          <w:hyperlink w:anchor="_Toc524611593" w:history="1">
            <w:r w:rsidRPr="008863C1">
              <w:rPr>
                <w:rStyle w:val="Hyperlink"/>
                <w:noProof/>
                <w:sz w:val="22"/>
                <w:szCs w:val="22"/>
              </w:rPr>
              <w:t>How to send the Electronic Transition Statement to the parent/guardian via email</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_Toc524611593 \h </w:instrText>
            </w:r>
            <w:r w:rsidRPr="008863C1">
              <w:rPr>
                <w:noProof/>
                <w:webHidden/>
                <w:sz w:val="22"/>
                <w:szCs w:val="22"/>
              </w:rPr>
            </w:r>
            <w:r w:rsidRPr="008863C1">
              <w:rPr>
                <w:noProof/>
                <w:webHidden/>
                <w:sz w:val="22"/>
                <w:szCs w:val="22"/>
              </w:rPr>
              <w:fldChar w:fldCharType="separate"/>
            </w:r>
            <w:r w:rsidR="008863C1">
              <w:rPr>
                <w:noProof/>
                <w:webHidden/>
                <w:sz w:val="22"/>
                <w:szCs w:val="22"/>
              </w:rPr>
              <w:t>14</w:t>
            </w:r>
            <w:r w:rsidRPr="008863C1">
              <w:rPr>
                <w:noProof/>
                <w:webHidden/>
                <w:sz w:val="22"/>
                <w:szCs w:val="22"/>
              </w:rPr>
              <w:fldChar w:fldCharType="end"/>
            </w:r>
          </w:hyperlink>
        </w:p>
        <w:p w14:paraId="71639119" w14:textId="2FD7CEA3" w:rsidR="003B0AC2" w:rsidRPr="008863C1" w:rsidRDefault="003B0AC2" w:rsidP="003B0AC2">
          <w:pPr>
            <w:pStyle w:val="TOC3"/>
            <w:tabs>
              <w:tab w:val="right" w:leader="dot" w:pos="9016"/>
            </w:tabs>
            <w:rPr>
              <w:noProof/>
              <w:sz w:val="22"/>
              <w:szCs w:val="22"/>
              <w:lang w:eastAsia="en-AU"/>
            </w:rPr>
          </w:pPr>
          <w:hyperlink w:anchor="_Toc524611594" w:history="1">
            <w:r w:rsidRPr="008863C1">
              <w:rPr>
                <w:rStyle w:val="Hyperlink"/>
                <w:noProof/>
                <w:sz w:val="22"/>
                <w:szCs w:val="22"/>
              </w:rPr>
              <w:t>When Sections 2 and/or 3 are completed</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_Toc524611594 \h </w:instrText>
            </w:r>
            <w:r w:rsidRPr="008863C1">
              <w:rPr>
                <w:noProof/>
                <w:webHidden/>
                <w:sz w:val="22"/>
                <w:szCs w:val="22"/>
              </w:rPr>
            </w:r>
            <w:r w:rsidRPr="008863C1">
              <w:rPr>
                <w:noProof/>
                <w:webHidden/>
                <w:sz w:val="22"/>
                <w:szCs w:val="22"/>
              </w:rPr>
              <w:fldChar w:fldCharType="separate"/>
            </w:r>
            <w:r w:rsidR="008863C1">
              <w:rPr>
                <w:noProof/>
                <w:webHidden/>
                <w:sz w:val="22"/>
                <w:szCs w:val="22"/>
              </w:rPr>
              <w:t>15</w:t>
            </w:r>
            <w:r w:rsidRPr="008863C1">
              <w:rPr>
                <w:noProof/>
                <w:webHidden/>
                <w:sz w:val="22"/>
                <w:szCs w:val="22"/>
              </w:rPr>
              <w:fldChar w:fldCharType="end"/>
            </w:r>
          </w:hyperlink>
        </w:p>
        <w:p w14:paraId="13C26A57" w14:textId="66D73597" w:rsidR="003B0AC2" w:rsidRPr="008863C1" w:rsidRDefault="003B0AC2" w:rsidP="003B0AC2">
          <w:pPr>
            <w:pStyle w:val="TOC3"/>
            <w:tabs>
              <w:tab w:val="right" w:leader="dot" w:pos="9016"/>
            </w:tabs>
            <w:rPr>
              <w:noProof/>
              <w:sz w:val="22"/>
              <w:szCs w:val="22"/>
              <w:lang w:eastAsia="en-AU"/>
            </w:rPr>
          </w:pPr>
          <w:hyperlink w:anchor="_Toc524611595" w:history="1">
            <w:r w:rsidRPr="008863C1">
              <w:rPr>
                <w:rStyle w:val="Hyperlink"/>
                <w:noProof/>
                <w:sz w:val="22"/>
                <w:szCs w:val="22"/>
              </w:rPr>
              <w:t>If Sections 2 and/or 3 have not completed:</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_Toc524611595 \h </w:instrText>
            </w:r>
            <w:r w:rsidRPr="008863C1">
              <w:rPr>
                <w:noProof/>
                <w:webHidden/>
                <w:sz w:val="22"/>
                <w:szCs w:val="22"/>
              </w:rPr>
            </w:r>
            <w:r w:rsidRPr="008863C1">
              <w:rPr>
                <w:noProof/>
                <w:webHidden/>
                <w:sz w:val="22"/>
                <w:szCs w:val="22"/>
              </w:rPr>
              <w:fldChar w:fldCharType="separate"/>
            </w:r>
            <w:r w:rsidR="008863C1">
              <w:rPr>
                <w:noProof/>
                <w:webHidden/>
                <w:sz w:val="22"/>
                <w:szCs w:val="22"/>
              </w:rPr>
              <w:t>15</w:t>
            </w:r>
            <w:r w:rsidRPr="008863C1">
              <w:rPr>
                <w:noProof/>
                <w:webHidden/>
                <w:sz w:val="22"/>
                <w:szCs w:val="22"/>
              </w:rPr>
              <w:fldChar w:fldCharType="end"/>
            </w:r>
          </w:hyperlink>
        </w:p>
        <w:p w14:paraId="247641A1" w14:textId="4016ED3F" w:rsidR="003B0AC2" w:rsidRPr="008863C1" w:rsidRDefault="003B0AC2" w:rsidP="003B0AC2">
          <w:pPr>
            <w:pStyle w:val="TOC2"/>
            <w:tabs>
              <w:tab w:val="right" w:leader="dot" w:pos="9016"/>
            </w:tabs>
            <w:rPr>
              <w:noProof/>
              <w:sz w:val="22"/>
              <w:szCs w:val="22"/>
              <w:lang w:eastAsia="en-AU"/>
            </w:rPr>
          </w:pPr>
          <w:hyperlink w:anchor="_Toc524611596" w:history="1">
            <w:r w:rsidRPr="008863C1">
              <w:rPr>
                <w:rStyle w:val="Hyperlink"/>
                <w:noProof/>
                <w:sz w:val="22"/>
                <w:szCs w:val="22"/>
              </w:rPr>
              <w:t>Completing Section 4</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_Toc524611596 \h </w:instrText>
            </w:r>
            <w:r w:rsidRPr="008863C1">
              <w:rPr>
                <w:noProof/>
                <w:webHidden/>
                <w:sz w:val="22"/>
                <w:szCs w:val="22"/>
              </w:rPr>
            </w:r>
            <w:r w:rsidRPr="008863C1">
              <w:rPr>
                <w:noProof/>
                <w:webHidden/>
                <w:sz w:val="22"/>
                <w:szCs w:val="22"/>
              </w:rPr>
              <w:fldChar w:fldCharType="separate"/>
            </w:r>
            <w:r w:rsidR="008863C1">
              <w:rPr>
                <w:noProof/>
                <w:webHidden/>
                <w:sz w:val="22"/>
                <w:szCs w:val="22"/>
              </w:rPr>
              <w:t>16</w:t>
            </w:r>
            <w:r w:rsidRPr="008863C1">
              <w:rPr>
                <w:noProof/>
                <w:webHidden/>
                <w:sz w:val="22"/>
                <w:szCs w:val="22"/>
              </w:rPr>
              <w:fldChar w:fldCharType="end"/>
            </w:r>
          </w:hyperlink>
        </w:p>
        <w:p w14:paraId="67C095E7" w14:textId="7B449903" w:rsidR="003B0AC2" w:rsidRPr="008863C1" w:rsidRDefault="003B0AC2" w:rsidP="003B0AC2">
          <w:pPr>
            <w:pStyle w:val="TOC2"/>
            <w:tabs>
              <w:tab w:val="right" w:leader="dot" w:pos="9016"/>
            </w:tabs>
            <w:rPr>
              <w:noProof/>
              <w:sz w:val="22"/>
              <w:szCs w:val="22"/>
              <w:lang w:eastAsia="en-AU"/>
            </w:rPr>
          </w:pPr>
          <w:hyperlink w:anchor="_Toc524611597" w:history="1">
            <w:r w:rsidRPr="008863C1">
              <w:rPr>
                <w:rStyle w:val="Hyperlink"/>
                <w:noProof/>
                <w:sz w:val="22"/>
                <w:szCs w:val="22"/>
              </w:rPr>
              <w:t>Sharing the Transition Statement</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_Toc524611597 \h </w:instrText>
            </w:r>
            <w:r w:rsidRPr="008863C1">
              <w:rPr>
                <w:noProof/>
                <w:webHidden/>
                <w:sz w:val="22"/>
                <w:szCs w:val="22"/>
              </w:rPr>
            </w:r>
            <w:r w:rsidRPr="008863C1">
              <w:rPr>
                <w:noProof/>
                <w:webHidden/>
                <w:sz w:val="22"/>
                <w:szCs w:val="22"/>
              </w:rPr>
              <w:fldChar w:fldCharType="separate"/>
            </w:r>
            <w:r w:rsidR="008863C1">
              <w:rPr>
                <w:noProof/>
                <w:webHidden/>
                <w:sz w:val="22"/>
                <w:szCs w:val="22"/>
              </w:rPr>
              <w:t>16</w:t>
            </w:r>
            <w:r w:rsidRPr="008863C1">
              <w:rPr>
                <w:noProof/>
                <w:webHidden/>
                <w:sz w:val="22"/>
                <w:szCs w:val="22"/>
              </w:rPr>
              <w:fldChar w:fldCharType="end"/>
            </w:r>
          </w:hyperlink>
        </w:p>
        <w:p w14:paraId="6243A5A5" w14:textId="60AF1C38" w:rsidR="003B0AC2" w:rsidRPr="008863C1" w:rsidRDefault="003B0AC2" w:rsidP="003B0AC2">
          <w:pPr>
            <w:pStyle w:val="TOC3"/>
            <w:tabs>
              <w:tab w:val="right" w:leader="dot" w:pos="9016"/>
            </w:tabs>
            <w:rPr>
              <w:noProof/>
              <w:sz w:val="22"/>
              <w:szCs w:val="22"/>
              <w:lang w:eastAsia="en-AU"/>
            </w:rPr>
          </w:pPr>
          <w:hyperlink w:anchor="_Toc524611598" w:history="1">
            <w:r w:rsidRPr="008863C1">
              <w:rPr>
                <w:rStyle w:val="Hyperlink"/>
                <w:noProof/>
                <w:sz w:val="22"/>
                <w:szCs w:val="22"/>
              </w:rPr>
              <w:t>How to print the Transition Statement</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_Toc524611598 \h </w:instrText>
            </w:r>
            <w:r w:rsidRPr="008863C1">
              <w:rPr>
                <w:noProof/>
                <w:webHidden/>
                <w:sz w:val="22"/>
                <w:szCs w:val="22"/>
              </w:rPr>
            </w:r>
            <w:r w:rsidRPr="008863C1">
              <w:rPr>
                <w:noProof/>
                <w:webHidden/>
                <w:sz w:val="22"/>
                <w:szCs w:val="22"/>
              </w:rPr>
              <w:fldChar w:fldCharType="separate"/>
            </w:r>
            <w:r w:rsidR="008863C1">
              <w:rPr>
                <w:noProof/>
                <w:webHidden/>
                <w:sz w:val="22"/>
                <w:szCs w:val="22"/>
              </w:rPr>
              <w:t>16</w:t>
            </w:r>
            <w:r w:rsidRPr="008863C1">
              <w:rPr>
                <w:noProof/>
                <w:webHidden/>
                <w:sz w:val="22"/>
                <w:szCs w:val="22"/>
              </w:rPr>
              <w:fldChar w:fldCharType="end"/>
            </w:r>
          </w:hyperlink>
        </w:p>
        <w:p w14:paraId="583685E7" w14:textId="04C8B17D" w:rsidR="003B0AC2" w:rsidRPr="008863C1" w:rsidRDefault="003B0AC2" w:rsidP="003B0AC2">
          <w:pPr>
            <w:pStyle w:val="TOC3"/>
            <w:tabs>
              <w:tab w:val="right" w:leader="dot" w:pos="9016"/>
            </w:tabs>
            <w:rPr>
              <w:noProof/>
              <w:sz w:val="22"/>
              <w:szCs w:val="22"/>
              <w:lang w:eastAsia="en-AU"/>
            </w:rPr>
          </w:pPr>
          <w:hyperlink w:anchor="_Toc524611599" w:history="1">
            <w:r w:rsidRPr="008863C1">
              <w:rPr>
                <w:rStyle w:val="Hyperlink"/>
                <w:noProof/>
                <w:sz w:val="22"/>
                <w:szCs w:val="22"/>
              </w:rPr>
              <w:t>How to create a PDF version of the Electronic Transition Statement</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_Toc524611599 \h </w:instrText>
            </w:r>
            <w:r w:rsidRPr="008863C1">
              <w:rPr>
                <w:noProof/>
                <w:webHidden/>
                <w:sz w:val="22"/>
                <w:szCs w:val="22"/>
              </w:rPr>
            </w:r>
            <w:r w:rsidRPr="008863C1">
              <w:rPr>
                <w:noProof/>
                <w:webHidden/>
                <w:sz w:val="22"/>
                <w:szCs w:val="22"/>
              </w:rPr>
              <w:fldChar w:fldCharType="separate"/>
            </w:r>
            <w:r w:rsidR="008863C1">
              <w:rPr>
                <w:noProof/>
                <w:webHidden/>
                <w:sz w:val="22"/>
                <w:szCs w:val="22"/>
              </w:rPr>
              <w:t>17</w:t>
            </w:r>
            <w:r w:rsidRPr="008863C1">
              <w:rPr>
                <w:noProof/>
                <w:webHidden/>
                <w:sz w:val="22"/>
                <w:szCs w:val="22"/>
              </w:rPr>
              <w:fldChar w:fldCharType="end"/>
            </w:r>
          </w:hyperlink>
        </w:p>
        <w:p w14:paraId="3EBBDC63" w14:textId="08443B0A" w:rsidR="003B0AC2" w:rsidRPr="008863C1" w:rsidRDefault="003B0AC2" w:rsidP="003B0AC2">
          <w:pPr>
            <w:pStyle w:val="TOC3"/>
            <w:tabs>
              <w:tab w:val="right" w:leader="dot" w:pos="9016"/>
            </w:tabs>
            <w:rPr>
              <w:noProof/>
              <w:sz w:val="22"/>
              <w:szCs w:val="22"/>
              <w:lang w:eastAsia="en-AU"/>
            </w:rPr>
          </w:pPr>
          <w:hyperlink w:anchor="_Toc524611600" w:history="1">
            <w:r w:rsidRPr="008863C1">
              <w:rPr>
                <w:rStyle w:val="Hyperlink"/>
                <w:noProof/>
                <w:sz w:val="22"/>
                <w:szCs w:val="22"/>
              </w:rPr>
              <w:t>How to send the Electronic Transition Statement via email</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_Toc524611600 \h </w:instrText>
            </w:r>
            <w:r w:rsidRPr="008863C1">
              <w:rPr>
                <w:noProof/>
                <w:webHidden/>
                <w:sz w:val="22"/>
                <w:szCs w:val="22"/>
              </w:rPr>
            </w:r>
            <w:r w:rsidRPr="008863C1">
              <w:rPr>
                <w:noProof/>
                <w:webHidden/>
                <w:sz w:val="22"/>
                <w:szCs w:val="22"/>
              </w:rPr>
              <w:fldChar w:fldCharType="separate"/>
            </w:r>
            <w:r w:rsidR="008863C1">
              <w:rPr>
                <w:noProof/>
                <w:webHidden/>
                <w:sz w:val="22"/>
                <w:szCs w:val="22"/>
              </w:rPr>
              <w:t>18</w:t>
            </w:r>
            <w:r w:rsidRPr="008863C1">
              <w:rPr>
                <w:noProof/>
                <w:webHidden/>
                <w:sz w:val="22"/>
                <w:szCs w:val="22"/>
              </w:rPr>
              <w:fldChar w:fldCharType="end"/>
            </w:r>
          </w:hyperlink>
        </w:p>
        <w:p w14:paraId="4802AA44" w14:textId="1415387E" w:rsidR="003B0AC2" w:rsidRPr="008863C1" w:rsidRDefault="003B0AC2" w:rsidP="003B0AC2">
          <w:pPr>
            <w:pStyle w:val="TOC2"/>
            <w:tabs>
              <w:tab w:val="right" w:leader="dot" w:pos="9016"/>
            </w:tabs>
            <w:rPr>
              <w:noProof/>
              <w:sz w:val="22"/>
              <w:szCs w:val="22"/>
              <w:lang w:eastAsia="en-AU"/>
            </w:rPr>
          </w:pPr>
          <w:hyperlink w:anchor="_Toc524611601" w:history="1">
            <w:r w:rsidRPr="008863C1">
              <w:rPr>
                <w:rStyle w:val="Hyperlink"/>
                <w:noProof/>
                <w:sz w:val="22"/>
                <w:szCs w:val="22"/>
              </w:rPr>
              <w:t>Troubleshooting</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_Toc524611601 \h </w:instrText>
            </w:r>
            <w:r w:rsidRPr="008863C1">
              <w:rPr>
                <w:noProof/>
                <w:webHidden/>
                <w:sz w:val="22"/>
                <w:szCs w:val="22"/>
              </w:rPr>
            </w:r>
            <w:r w:rsidRPr="008863C1">
              <w:rPr>
                <w:noProof/>
                <w:webHidden/>
                <w:sz w:val="22"/>
                <w:szCs w:val="22"/>
              </w:rPr>
              <w:fldChar w:fldCharType="separate"/>
            </w:r>
            <w:r w:rsidR="008863C1">
              <w:rPr>
                <w:noProof/>
                <w:webHidden/>
                <w:sz w:val="22"/>
                <w:szCs w:val="22"/>
              </w:rPr>
              <w:t>18</w:t>
            </w:r>
            <w:r w:rsidRPr="008863C1">
              <w:rPr>
                <w:noProof/>
                <w:webHidden/>
                <w:sz w:val="22"/>
                <w:szCs w:val="22"/>
              </w:rPr>
              <w:fldChar w:fldCharType="end"/>
            </w:r>
          </w:hyperlink>
        </w:p>
        <w:p w14:paraId="294AC68D" w14:textId="38D280BF" w:rsidR="003B0AC2" w:rsidRPr="008863C1" w:rsidRDefault="003B0AC2" w:rsidP="003B0AC2">
          <w:pPr>
            <w:pStyle w:val="TOC3"/>
            <w:tabs>
              <w:tab w:val="right" w:leader="dot" w:pos="9016"/>
            </w:tabs>
            <w:rPr>
              <w:noProof/>
              <w:sz w:val="22"/>
              <w:szCs w:val="22"/>
              <w:lang w:eastAsia="en-AU"/>
            </w:rPr>
          </w:pPr>
          <w:hyperlink w:anchor="_Toc524611602" w:history="1">
            <w:r w:rsidRPr="008863C1">
              <w:rPr>
                <w:rStyle w:val="Hyperlink"/>
                <w:noProof/>
                <w:sz w:val="22"/>
                <w:szCs w:val="22"/>
              </w:rPr>
              <w:t>Can I exit the Electronic Transition Statement without finishing it?</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_Toc524611602 \h </w:instrText>
            </w:r>
            <w:r w:rsidRPr="008863C1">
              <w:rPr>
                <w:noProof/>
                <w:webHidden/>
                <w:sz w:val="22"/>
                <w:szCs w:val="22"/>
              </w:rPr>
            </w:r>
            <w:r w:rsidRPr="008863C1">
              <w:rPr>
                <w:noProof/>
                <w:webHidden/>
                <w:sz w:val="22"/>
                <w:szCs w:val="22"/>
              </w:rPr>
              <w:fldChar w:fldCharType="separate"/>
            </w:r>
            <w:r w:rsidR="008863C1">
              <w:rPr>
                <w:noProof/>
                <w:webHidden/>
                <w:sz w:val="22"/>
                <w:szCs w:val="22"/>
              </w:rPr>
              <w:t>18</w:t>
            </w:r>
            <w:r w:rsidRPr="008863C1">
              <w:rPr>
                <w:noProof/>
                <w:webHidden/>
                <w:sz w:val="22"/>
                <w:szCs w:val="22"/>
              </w:rPr>
              <w:fldChar w:fldCharType="end"/>
            </w:r>
          </w:hyperlink>
        </w:p>
        <w:p w14:paraId="34AFCC84" w14:textId="4B8FCF3A" w:rsidR="003B0AC2" w:rsidRPr="008863C1" w:rsidRDefault="003B0AC2" w:rsidP="003B0AC2">
          <w:pPr>
            <w:pStyle w:val="TOC3"/>
            <w:tabs>
              <w:tab w:val="right" w:leader="dot" w:pos="9016"/>
            </w:tabs>
            <w:rPr>
              <w:noProof/>
              <w:sz w:val="22"/>
              <w:szCs w:val="22"/>
              <w:lang w:eastAsia="en-AU"/>
            </w:rPr>
          </w:pPr>
          <w:hyperlink w:anchor="_Toc524611603" w:history="1">
            <w:r w:rsidRPr="008863C1">
              <w:rPr>
                <w:rStyle w:val="Hyperlink"/>
                <w:noProof/>
                <w:sz w:val="22"/>
                <w:szCs w:val="22"/>
              </w:rPr>
              <w:t>How do I go back into a Transition Statement that I have already started or completed?</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_Toc524611603 \h </w:instrText>
            </w:r>
            <w:r w:rsidRPr="008863C1">
              <w:rPr>
                <w:noProof/>
                <w:webHidden/>
                <w:sz w:val="22"/>
                <w:szCs w:val="22"/>
              </w:rPr>
            </w:r>
            <w:r w:rsidRPr="008863C1">
              <w:rPr>
                <w:noProof/>
                <w:webHidden/>
                <w:sz w:val="22"/>
                <w:szCs w:val="22"/>
              </w:rPr>
              <w:fldChar w:fldCharType="separate"/>
            </w:r>
            <w:r w:rsidR="008863C1">
              <w:rPr>
                <w:noProof/>
                <w:webHidden/>
                <w:sz w:val="22"/>
                <w:szCs w:val="22"/>
              </w:rPr>
              <w:t>18</w:t>
            </w:r>
            <w:r w:rsidRPr="008863C1">
              <w:rPr>
                <w:noProof/>
                <w:webHidden/>
                <w:sz w:val="22"/>
                <w:szCs w:val="22"/>
              </w:rPr>
              <w:fldChar w:fldCharType="end"/>
            </w:r>
          </w:hyperlink>
        </w:p>
        <w:p w14:paraId="5745ADC2" w14:textId="20BC9B25" w:rsidR="003B0AC2" w:rsidRPr="008863C1" w:rsidRDefault="003B0AC2" w:rsidP="003B0AC2">
          <w:pPr>
            <w:pStyle w:val="TOC3"/>
            <w:tabs>
              <w:tab w:val="right" w:leader="dot" w:pos="9016"/>
            </w:tabs>
            <w:rPr>
              <w:noProof/>
              <w:sz w:val="22"/>
              <w:szCs w:val="22"/>
              <w:lang w:eastAsia="en-AU"/>
            </w:rPr>
          </w:pPr>
          <w:hyperlink w:anchor="_Toc524611604" w:history="1">
            <w:r w:rsidRPr="008863C1">
              <w:rPr>
                <w:rStyle w:val="Hyperlink"/>
                <w:noProof/>
                <w:sz w:val="22"/>
                <w:szCs w:val="22"/>
              </w:rPr>
              <w:t>Why can’t I edit the whole Electronic Transition Statement?</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_Toc524611604 \h </w:instrText>
            </w:r>
            <w:r w:rsidRPr="008863C1">
              <w:rPr>
                <w:noProof/>
                <w:webHidden/>
                <w:sz w:val="22"/>
                <w:szCs w:val="22"/>
              </w:rPr>
            </w:r>
            <w:r w:rsidRPr="008863C1">
              <w:rPr>
                <w:noProof/>
                <w:webHidden/>
                <w:sz w:val="22"/>
                <w:szCs w:val="22"/>
              </w:rPr>
              <w:fldChar w:fldCharType="separate"/>
            </w:r>
            <w:r w:rsidR="008863C1">
              <w:rPr>
                <w:noProof/>
                <w:webHidden/>
                <w:sz w:val="22"/>
                <w:szCs w:val="22"/>
              </w:rPr>
              <w:t>18</w:t>
            </w:r>
            <w:r w:rsidRPr="008863C1">
              <w:rPr>
                <w:noProof/>
                <w:webHidden/>
                <w:sz w:val="22"/>
                <w:szCs w:val="22"/>
              </w:rPr>
              <w:fldChar w:fldCharType="end"/>
            </w:r>
          </w:hyperlink>
        </w:p>
        <w:p w14:paraId="2727C218" w14:textId="6C216FA4" w:rsidR="003B0AC2" w:rsidRPr="008863C1" w:rsidRDefault="003B0AC2" w:rsidP="003B0AC2">
          <w:pPr>
            <w:pStyle w:val="TOC3"/>
            <w:tabs>
              <w:tab w:val="right" w:leader="dot" w:pos="9016"/>
            </w:tabs>
            <w:rPr>
              <w:noProof/>
              <w:sz w:val="22"/>
              <w:szCs w:val="22"/>
              <w:lang w:eastAsia="en-AU"/>
            </w:rPr>
          </w:pPr>
          <w:hyperlink w:anchor="_Toc524611605" w:history="1">
            <w:r w:rsidRPr="008863C1">
              <w:rPr>
                <w:rStyle w:val="Hyperlink"/>
                <w:noProof/>
                <w:sz w:val="22"/>
                <w:szCs w:val="22"/>
              </w:rPr>
              <w:t>Where else can I get help?</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_Toc524611605 \h </w:instrText>
            </w:r>
            <w:r w:rsidRPr="008863C1">
              <w:rPr>
                <w:noProof/>
                <w:webHidden/>
                <w:sz w:val="22"/>
                <w:szCs w:val="22"/>
              </w:rPr>
            </w:r>
            <w:r w:rsidRPr="008863C1">
              <w:rPr>
                <w:noProof/>
                <w:webHidden/>
                <w:sz w:val="22"/>
                <w:szCs w:val="22"/>
              </w:rPr>
              <w:fldChar w:fldCharType="separate"/>
            </w:r>
            <w:r w:rsidR="008863C1">
              <w:rPr>
                <w:noProof/>
                <w:webHidden/>
                <w:sz w:val="22"/>
                <w:szCs w:val="22"/>
              </w:rPr>
              <w:t>18</w:t>
            </w:r>
            <w:r w:rsidRPr="008863C1">
              <w:rPr>
                <w:noProof/>
                <w:webHidden/>
                <w:sz w:val="22"/>
                <w:szCs w:val="22"/>
              </w:rPr>
              <w:fldChar w:fldCharType="end"/>
            </w:r>
          </w:hyperlink>
        </w:p>
        <w:p w14:paraId="3B4DEBA9" w14:textId="3EADEDC6" w:rsidR="003B0AC2" w:rsidRPr="008863C1" w:rsidRDefault="003B0AC2" w:rsidP="003B0AC2">
          <w:pPr>
            <w:pStyle w:val="TOC2"/>
            <w:tabs>
              <w:tab w:val="right" w:leader="dot" w:pos="9016"/>
            </w:tabs>
            <w:rPr>
              <w:noProof/>
              <w:sz w:val="22"/>
              <w:szCs w:val="22"/>
              <w:lang w:eastAsia="en-AU"/>
            </w:rPr>
          </w:pPr>
          <w:hyperlink w:anchor="_Toc524611606" w:history="1">
            <w:r w:rsidRPr="008863C1">
              <w:rPr>
                <w:rStyle w:val="Hyperlink"/>
                <w:noProof/>
                <w:sz w:val="22"/>
                <w:szCs w:val="22"/>
              </w:rPr>
              <w:t>Handy How-to Instructions</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_Toc524611606 \h </w:instrText>
            </w:r>
            <w:r w:rsidRPr="008863C1">
              <w:rPr>
                <w:noProof/>
                <w:webHidden/>
                <w:sz w:val="22"/>
                <w:szCs w:val="22"/>
              </w:rPr>
            </w:r>
            <w:r w:rsidRPr="008863C1">
              <w:rPr>
                <w:noProof/>
                <w:webHidden/>
                <w:sz w:val="22"/>
                <w:szCs w:val="22"/>
              </w:rPr>
              <w:fldChar w:fldCharType="separate"/>
            </w:r>
            <w:r w:rsidR="008863C1">
              <w:rPr>
                <w:noProof/>
                <w:webHidden/>
                <w:sz w:val="22"/>
                <w:szCs w:val="22"/>
              </w:rPr>
              <w:t>19</w:t>
            </w:r>
            <w:r w:rsidRPr="008863C1">
              <w:rPr>
                <w:noProof/>
                <w:webHidden/>
                <w:sz w:val="22"/>
                <w:szCs w:val="22"/>
              </w:rPr>
              <w:fldChar w:fldCharType="end"/>
            </w:r>
          </w:hyperlink>
        </w:p>
        <w:p w14:paraId="37567D2C" w14:textId="485303F4" w:rsidR="003B0AC2" w:rsidRPr="008863C1" w:rsidRDefault="003B0AC2" w:rsidP="003B0AC2">
          <w:pPr>
            <w:pStyle w:val="TOC3"/>
            <w:tabs>
              <w:tab w:val="right" w:leader="dot" w:pos="9016"/>
            </w:tabs>
            <w:rPr>
              <w:noProof/>
              <w:sz w:val="22"/>
              <w:szCs w:val="22"/>
              <w:lang w:eastAsia="en-AU"/>
            </w:rPr>
          </w:pPr>
          <w:hyperlink w:anchor="_Toc524611607" w:history="1">
            <w:r w:rsidRPr="008863C1">
              <w:rPr>
                <w:rStyle w:val="Hyperlink"/>
                <w:noProof/>
                <w:sz w:val="22"/>
                <w:szCs w:val="22"/>
              </w:rPr>
              <w:t>How to insert an image or photo to the Transition Statement</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_Toc524611607 \h </w:instrText>
            </w:r>
            <w:r w:rsidRPr="008863C1">
              <w:rPr>
                <w:noProof/>
                <w:webHidden/>
                <w:sz w:val="22"/>
                <w:szCs w:val="22"/>
              </w:rPr>
            </w:r>
            <w:r w:rsidRPr="008863C1">
              <w:rPr>
                <w:noProof/>
                <w:webHidden/>
                <w:sz w:val="22"/>
                <w:szCs w:val="22"/>
              </w:rPr>
              <w:fldChar w:fldCharType="separate"/>
            </w:r>
            <w:r w:rsidR="008863C1">
              <w:rPr>
                <w:noProof/>
                <w:webHidden/>
                <w:sz w:val="22"/>
                <w:szCs w:val="22"/>
              </w:rPr>
              <w:t>19</w:t>
            </w:r>
            <w:r w:rsidRPr="008863C1">
              <w:rPr>
                <w:noProof/>
                <w:webHidden/>
                <w:sz w:val="22"/>
                <w:szCs w:val="22"/>
              </w:rPr>
              <w:fldChar w:fldCharType="end"/>
            </w:r>
          </w:hyperlink>
        </w:p>
        <w:p w14:paraId="0C0CE577" w14:textId="42A7493C" w:rsidR="003B0AC2" w:rsidRPr="008863C1" w:rsidRDefault="003B0AC2" w:rsidP="003B0AC2">
          <w:pPr>
            <w:pStyle w:val="TOC3"/>
            <w:tabs>
              <w:tab w:val="right" w:leader="dot" w:pos="9016"/>
            </w:tabs>
            <w:rPr>
              <w:noProof/>
              <w:sz w:val="22"/>
              <w:szCs w:val="22"/>
              <w:lang w:eastAsia="en-AU"/>
            </w:rPr>
          </w:pPr>
          <w:hyperlink w:anchor="_Toc524611608" w:history="1">
            <w:r w:rsidRPr="008863C1">
              <w:rPr>
                <w:rStyle w:val="Hyperlink"/>
                <w:noProof/>
                <w:sz w:val="22"/>
                <w:szCs w:val="22"/>
              </w:rPr>
              <w:t>How to check a checkbox</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_Toc524611608 \h </w:instrText>
            </w:r>
            <w:r w:rsidRPr="008863C1">
              <w:rPr>
                <w:noProof/>
                <w:webHidden/>
                <w:sz w:val="22"/>
                <w:szCs w:val="22"/>
              </w:rPr>
            </w:r>
            <w:r w:rsidRPr="008863C1">
              <w:rPr>
                <w:noProof/>
                <w:webHidden/>
                <w:sz w:val="22"/>
                <w:szCs w:val="22"/>
              </w:rPr>
              <w:fldChar w:fldCharType="separate"/>
            </w:r>
            <w:r w:rsidR="008863C1">
              <w:rPr>
                <w:noProof/>
                <w:webHidden/>
                <w:sz w:val="22"/>
                <w:szCs w:val="22"/>
              </w:rPr>
              <w:t>22</w:t>
            </w:r>
            <w:r w:rsidRPr="008863C1">
              <w:rPr>
                <w:noProof/>
                <w:webHidden/>
                <w:sz w:val="22"/>
                <w:szCs w:val="22"/>
              </w:rPr>
              <w:fldChar w:fldCharType="end"/>
            </w:r>
          </w:hyperlink>
        </w:p>
        <w:p w14:paraId="65CBCFF5" w14:textId="310CC40A" w:rsidR="003B0AC2" w:rsidRPr="008863C1" w:rsidRDefault="003B0AC2" w:rsidP="003B0AC2">
          <w:pPr>
            <w:pStyle w:val="TOC2"/>
            <w:tabs>
              <w:tab w:val="right" w:leader="dot" w:pos="9016"/>
            </w:tabs>
            <w:rPr>
              <w:noProof/>
              <w:sz w:val="22"/>
              <w:szCs w:val="22"/>
              <w:lang w:eastAsia="en-AU"/>
            </w:rPr>
          </w:pPr>
          <w:hyperlink w:anchor="_Toc524611609" w:history="1">
            <w:r w:rsidRPr="008863C1">
              <w:rPr>
                <w:rStyle w:val="Hyperlink"/>
                <w:noProof/>
                <w:sz w:val="22"/>
                <w:szCs w:val="22"/>
              </w:rPr>
              <w:t>Tips</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_Toc524611609 \h </w:instrText>
            </w:r>
            <w:r w:rsidRPr="008863C1">
              <w:rPr>
                <w:noProof/>
                <w:webHidden/>
                <w:sz w:val="22"/>
                <w:szCs w:val="22"/>
              </w:rPr>
            </w:r>
            <w:r w:rsidRPr="008863C1">
              <w:rPr>
                <w:noProof/>
                <w:webHidden/>
                <w:sz w:val="22"/>
                <w:szCs w:val="22"/>
              </w:rPr>
              <w:fldChar w:fldCharType="separate"/>
            </w:r>
            <w:r w:rsidR="008863C1">
              <w:rPr>
                <w:noProof/>
                <w:webHidden/>
                <w:sz w:val="22"/>
                <w:szCs w:val="22"/>
              </w:rPr>
              <w:t>24</w:t>
            </w:r>
            <w:r w:rsidRPr="008863C1">
              <w:rPr>
                <w:noProof/>
                <w:webHidden/>
                <w:sz w:val="22"/>
                <w:szCs w:val="22"/>
              </w:rPr>
              <w:fldChar w:fldCharType="end"/>
            </w:r>
          </w:hyperlink>
        </w:p>
        <w:p w14:paraId="56F5E004" w14:textId="27318F0A" w:rsidR="003B0AC2" w:rsidRPr="008863C1" w:rsidRDefault="003B0AC2" w:rsidP="003B0AC2">
          <w:pPr>
            <w:pStyle w:val="TOC3"/>
            <w:tabs>
              <w:tab w:val="right" w:leader="dot" w:pos="9016"/>
            </w:tabs>
            <w:rPr>
              <w:noProof/>
              <w:sz w:val="22"/>
              <w:szCs w:val="22"/>
              <w:lang w:eastAsia="en-AU"/>
            </w:rPr>
          </w:pPr>
          <w:hyperlink w:anchor="_Toc524611610" w:history="1">
            <w:r w:rsidRPr="008863C1">
              <w:rPr>
                <w:rStyle w:val="Hyperlink"/>
                <w:noProof/>
                <w:sz w:val="22"/>
                <w:szCs w:val="22"/>
              </w:rPr>
              <w:t>Tip 1 – Save often</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_Toc524611610 \h </w:instrText>
            </w:r>
            <w:r w:rsidRPr="008863C1">
              <w:rPr>
                <w:noProof/>
                <w:webHidden/>
                <w:sz w:val="22"/>
                <w:szCs w:val="22"/>
              </w:rPr>
            </w:r>
            <w:r w:rsidRPr="008863C1">
              <w:rPr>
                <w:noProof/>
                <w:webHidden/>
                <w:sz w:val="22"/>
                <w:szCs w:val="22"/>
              </w:rPr>
              <w:fldChar w:fldCharType="separate"/>
            </w:r>
            <w:r w:rsidR="008863C1">
              <w:rPr>
                <w:noProof/>
                <w:webHidden/>
                <w:sz w:val="22"/>
                <w:szCs w:val="22"/>
              </w:rPr>
              <w:t>24</w:t>
            </w:r>
            <w:r w:rsidRPr="008863C1">
              <w:rPr>
                <w:noProof/>
                <w:webHidden/>
                <w:sz w:val="22"/>
                <w:szCs w:val="22"/>
              </w:rPr>
              <w:fldChar w:fldCharType="end"/>
            </w:r>
          </w:hyperlink>
        </w:p>
        <w:p w14:paraId="319FD684" w14:textId="4D000ACF" w:rsidR="003B0AC2" w:rsidRPr="008863C1" w:rsidRDefault="003B0AC2" w:rsidP="003B0AC2">
          <w:pPr>
            <w:pStyle w:val="TOC3"/>
            <w:tabs>
              <w:tab w:val="right" w:leader="dot" w:pos="9016"/>
            </w:tabs>
            <w:rPr>
              <w:noProof/>
              <w:sz w:val="22"/>
              <w:szCs w:val="22"/>
              <w:lang w:eastAsia="en-AU"/>
            </w:rPr>
          </w:pPr>
          <w:hyperlink w:anchor="_Toc524611611" w:history="1">
            <w:r w:rsidRPr="008863C1">
              <w:rPr>
                <w:rStyle w:val="Hyperlink"/>
                <w:noProof/>
                <w:sz w:val="22"/>
                <w:szCs w:val="22"/>
              </w:rPr>
              <w:t>Tip 2 – Remember you can Undo</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_Toc524611611 \h </w:instrText>
            </w:r>
            <w:r w:rsidRPr="008863C1">
              <w:rPr>
                <w:noProof/>
                <w:webHidden/>
                <w:sz w:val="22"/>
                <w:szCs w:val="22"/>
              </w:rPr>
            </w:r>
            <w:r w:rsidRPr="008863C1">
              <w:rPr>
                <w:noProof/>
                <w:webHidden/>
                <w:sz w:val="22"/>
                <w:szCs w:val="22"/>
              </w:rPr>
              <w:fldChar w:fldCharType="separate"/>
            </w:r>
            <w:r w:rsidR="008863C1">
              <w:rPr>
                <w:noProof/>
                <w:webHidden/>
                <w:sz w:val="22"/>
                <w:szCs w:val="22"/>
              </w:rPr>
              <w:t>24</w:t>
            </w:r>
            <w:r w:rsidRPr="008863C1">
              <w:rPr>
                <w:noProof/>
                <w:webHidden/>
                <w:sz w:val="22"/>
                <w:szCs w:val="22"/>
              </w:rPr>
              <w:fldChar w:fldCharType="end"/>
            </w:r>
          </w:hyperlink>
        </w:p>
        <w:p w14:paraId="5BF5505B" w14:textId="0A650F53" w:rsidR="003B0AC2" w:rsidRPr="008863C1" w:rsidRDefault="003B0AC2" w:rsidP="003B0AC2">
          <w:pPr>
            <w:pStyle w:val="TOC3"/>
            <w:tabs>
              <w:tab w:val="right" w:leader="dot" w:pos="9016"/>
            </w:tabs>
            <w:rPr>
              <w:noProof/>
              <w:sz w:val="22"/>
              <w:szCs w:val="22"/>
              <w:lang w:eastAsia="en-AU"/>
            </w:rPr>
          </w:pPr>
          <w:hyperlink w:anchor="_Toc524611612" w:history="1">
            <w:r w:rsidRPr="008863C1">
              <w:rPr>
                <w:rStyle w:val="Hyperlink"/>
                <w:noProof/>
                <w:sz w:val="22"/>
                <w:szCs w:val="22"/>
              </w:rPr>
              <w:t>Tip 3 – You can copy/paste content into text fields</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_Toc524611612 \h </w:instrText>
            </w:r>
            <w:r w:rsidRPr="008863C1">
              <w:rPr>
                <w:noProof/>
                <w:webHidden/>
                <w:sz w:val="22"/>
                <w:szCs w:val="22"/>
              </w:rPr>
            </w:r>
            <w:r w:rsidRPr="008863C1">
              <w:rPr>
                <w:noProof/>
                <w:webHidden/>
                <w:sz w:val="22"/>
                <w:szCs w:val="22"/>
              </w:rPr>
              <w:fldChar w:fldCharType="separate"/>
            </w:r>
            <w:r w:rsidR="008863C1">
              <w:rPr>
                <w:noProof/>
                <w:webHidden/>
                <w:sz w:val="22"/>
                <w:szCs w:val="22"/>
              </w:rPr>
              <w:t>24</w:t>
            </w:r>
            <w:r w:rsidRPr="008863C1">
              <w:rPr>
                <w:noProof/>
                <w:webHidden/>
                <w:sz w:val="22"/>
                <w:szCs w:val="22"/>
              </w:rPr>
              <w:fldChar w:fldCharType="end"/>
            </w:r>
          </w:hyperlink>
        </w:p>
        <w:p w14:paraId="6D189B0E" w14:textId="0250BCEA" w:rsidR="003B0AC2" w:rsidRDefault="003B0AC2" w:rsidP="003B0AC2">
          <w:pPr>
            <w:pStyle w:val="TOC3"/>
            <w:tabs>
              <w:tab w:val="right" w:leader="dot" w:pos="9016"/>
            </w:tabs>
            <w:rPr>
              <w:noProof/>
              <w:lang w:eastAsia="en-AU"/>
            </w:rPr>
          </w:pPr>
          <w:hyperlink w:anchor="_Toc524611613" w:history="1">
            <w:r w:rsidRPr="008863C1">
              <w:rPr>
                <w:rStyle w:val="Hyperlink"/>
                <w:noProof/>
                <w:sz w:val="22"/>
                <w:szCs w:val="22"/>
              </w:rPr>
              <w:t>Tip 4 - You can password protect a Word file in Microsoft Word</w:t>
            </w:r>
            <w:r w:rsidRPr="008863C1">
              <w:rPr>
                <w:noProof/>
                <w:webHidden/>
                <w:sz w:val="22"/>
                <w:szCs w:val="22"/>
              </w:rPr>
              <w:tab/>
            </w:r>
            <w:r w:rsidRPr="008863C1">
              <w:rPr>
                <w:noProof/>
                <w:webHidden/>
                <w:sz w:val="22"/>
                <w:szCs w:val="22"/>
              </w:rPr>
              <w:fldChar w:fldCharType="begin"/>
            </w:r>
            <w:r w:rsidRPr="008863C1">
              <w:rPr>
                <w:noProof/>
                <w:webHidden/>
                <w:sz w:val="22"/>
                <w:szCs w:val="22"/>
              </w:rPr>
              <w:instrText xml:space="preserve"> PAGEREF _Toc524611613 \h </w:instrText>
            </w:r>
            <w:r w:rsidRPr="008863C1">
              <w:rPr>
                <w:noProof/>
                <w:webHidden/>
                <w:sz w:val="22"/>
                <w:szCs w:val="22"/>
              </w:rPr>
            </w:r>
            <w:r w:rsidRPr="008863C1">
              <w:rPr>
                <w:noProof/>
                <w:webHidden/>
                <w:sz w:val="22"/>
                <w:szCs w:val="22"/>
              </w:rPr>
              <w:fldChar w:fldCharType="separate"/>
            </w:r>
            <w:r w:rsidR="008863C1">
              <w:rPr>
                <w:noProof/>
                <w:webHidden/>
                <w:sz w:val="22"/>
                <w:szCs w:val="22"/>
              </w:rPr>
              <w:t>25</w:t>
            </w:r>
            <w:r w:rsidRPr="008863C1">
              <w:rPr>
                <w:noProof/>
                <w:webHidden/>
                <w:sz w:val="22"/>
                <w:szCs w:val="22"/>
              </w:rPr>
              <w:fldChar w:fldCharType="end"/>
            </w:r>
          </w:hyperlink>
        </w:p>
        <w:p w14:paraId="64016CC8" w14:textId="77777777" w:rsidR="003B0AC2" w:rsidRDefault="003B0AC2" w:rsidP="003B0AC2">
          <w:r>
            <w:rPr>
              <w:b/>
              <w:bCs/>
              <w:noProof/>
            </w:rPr>
            <w:fldChar w:fldCharType="end"/>
          </w:r>
        </w:p>
      </w:sdtContent>
    </w:sdt>
    <w:p w14:paraId="25B728DF" w14:textId="77777777" w:rsidR="003B0AC2" w:rsidRDefault="003B0AC2" w:rsidP="003B0AC2">
      <w:pPr>
        <w:rPr>
          <w:rFonts w:asciiTheme="majorHAnsi" w:eastAsiaTheme="majorEastAsia" w:hAnsiTheme="majorHAnsi" w:cstheme="majorBidi"/>
          <w:b/>
          <w:bCs/>
          <w:color w:val="84179D" w:themeColor="accent1"/>
          <w:sz w:val="26"/>
          <w:szCs w:val="26"/>
        </w:rPr>
      </w:pPr>
      <w:r>
        <w:br w:type="page"/>
      </w:r>
    </w:p>
    <w:p w14:paraId="7EA7C248" w14:textId="77777777" w:rsidR="003B0AC2" w:rsidRDefault="003B0AC2" w:rsidP="003B0AC2">
      <w:pPr>
        <w:pStyle w:val="Heading2"/>
      </w:pPr>
      <w:bookmarkStart w:id="16" w:name="_Toc524611577"/>
      <w:r>
        <w:lastRenderedPageBreak/>
        <w:t>Before you begin using</w:t>
      </w:r>
      <w:r w:rsidRPr="00F2348A">
        <w:t xml:space="preserve"> the </w:t>
      </w:r>
      <w:r>
        <w:t>Electronic Transition Statement</w:t>
      </w:r>
      <w:bookmarkEnd w:id="16"/>
    </w:p>
    <w:p w14:paraId="04D54B1B" w14:textId="77777777" w:rsidR="003B0AC2" w:rsidRPr="008863C1" w:rsidRDefault="003B0AC2" w:rsidP="003B0AC2">
      <w:pPr>
        <w:rPr>
          <w:sz w:val="22"/>
          <w:szCs w:val="22"/>
        </w:rPr>
      </w:pPr>
      <w:r w:rsidRPr="008863C1">
        <w:rPr>
          <w:sz w:val="22"/>
          <w:szCs w:val="22"/>
        </w:rPr>
        <w:t>Before you begin to use the Electronic Transition Statement, please note and/or check the following:</w:t>
      </w:r>
    </w:p>
    <w:p w14:paraId="05AF0388" w14:textId="77777777" w:rsidR="003B0AC2" w:rsidRPr="008863C1" w:rsidRDefault="003B0AC2">
      <w:pPr>
        <w:pStyle w:val="ListParagraph"/>
        <w:numPr>
          <w:ilvl w:val="0"/>
          <w:numId w:val="5"/>
        </w:numPr>
        <w:ind w:left="360"/>
      </w:pPr>
      <w:r w:rsidRPr="008863C1">
        <w:rPr>
          <w:b/>
          <w:color w:val="AF272F"/>
        </w:rPr>
        <w:t>Accessing the Electronic Transition Statement:</w:t>
      </w:r>
      <w:r w:rsidRPr="008863C1">
        <w:rPr>
          <w:color w:val="AF272F"/>
        </w:rPr>
        <w:t xml:space="preserve"> </w:t>
      </w:r>
      <w:r w:rsidRPr="008863C1">
        <w:t xml:space="preserve">The Electronic Transition Statement can be found at </w:t>
      </w:r>
      <w:hyperlink r:id="rId15" w:history="1">
        <w:r w:rsidRPr="008863C1">
          <w:rPr>
            <w:rStyle w:val="Hyperlink"/>
          </w:rPr>
          <w:t>www.education.vic.gov.au/transitionstatement</w:t>
        </w:r>
      </w:hyperlink>
      <w:r w:rsidRPr="008863C1">
        <w:t xml:space="preserve">. In order to edit the Electronic Transition Statement, you will need to download/save a copy to your computer. Do this by opening the file you want to download, then go to the File menu and select ‘Save As’, and select where you want to save it and what you want to name the file. </w:t>
      </w:r>
    </w:p>
    <w:p w14:paraId="26273F24" w14:textId="77777777" w:rsidR="003B0AC2" w:rsidRPr="008863C1" w:rsidRDefault="003B0AC2" w:rsidP="003B0AC2">
      <w:pPr>
        <w:pStyle w:val="ListParagraph"/>
        <w:ind w:left="360"/>
      </w:pPr>
    </w:p>
    <w:p w14:paraId="4AAE0D89" w14:textId="77777777" w:rsidR="003B0AC2" w:rsidRPr="008863C1" w:rsidRDefault="003B0AC2">
      <w:pPr>
        <w:pStyle w:val="ListParagraph"/>
        <w:numPr>
          <w:ilvl w:val="0"/>
          <w:numId w:val="5"/>
        </w:numPr>
        <w:ind w:left="360"/>
      </w:pPr>
      <w:r w:rsidRPr="008863C1">
        <w:rPr>
          <w:b/>
          <w:color w:val="AF272F"/>
        </w:rPr>
        <w:t>IT System Requirements:</w:t>
      </w:r>
      <w:r w:rsidRPr="008863C1">
        <w:rPr>
          <w:color w:val="AF272F"/>
        </w:rPr>
        <w:t xml:space="preserve"> </w:t>
      </w:r>
      <w:r w:rsidRPr="008863C1">
        <w:t>The Electronic Transition Statement has been designed to enable completion on a computer. There are two Electronic Transition Statements to choose from:</w:t>
      </w:r>
    </w:p>
    <w:p w14:paraId="124A2939" w14:textId="77777777" w:rsidR="003B0AC2" w:rsidRPr="008863C1" w:rsidRDefault="003B0AC2">
      <w:pPr>
        <w:pStyle w:val="ListParagraph"/>
        <w:numPr>
          <w:ilvl w:val="1"/>
          <w:numId w:val="5"/>
        </w:numPr>
        <w:ind w:left="1080"/>
      </w:pPr>
      <w:r w:rsidRPr="008863C1">
        <w:t>Electronic Transition Statement - Full functionality for Word 2007 (or later)</w:t>
      </w:r>
    </w:p>
    <w:p w14:paraId="421C2B20" w14:textId="77777777" w:rsidR="003B0AC2" w:rsidRPr="008863C1" w:rsidRDefault="003B0AC2">
      <w:pPr>
        <w:pStyle w:val="ListParagraph"/>
        <w:numPr>
          <w:ilvl w:val="1"/>
          <w:numId w:val="5"/>
        </w:numPr>
        <w:ind w:left="1080"/>
      </w:pPr>
      <w:r w:rsidRPr="008863C1">
        <w:t>Electronic Transition Statement - Reduced functionality (for pre 2007 Microsoft Word)</w:t>
      </w:r>
    </w:p>
    <w:p w14:paraId="4DAF4609" w14:textId="77777777" w:rsidR="003B0AC2" w:rsidRPr="008863C1" w:rsidRDefault="003B0AC2" w:rsidP="003B0AC2">
      <w:pPr>
        <w:ind w:left="426"/>
        <w:rPr>
          <w:sz w:val="22"/>
          <w:szCs w:val="22"/>
        </w:rPr>
      </w:pPr>
      <w:r w:rsidRPr="008863C1">
        <w:rPr>
          <w:sz w:val="22"/>
          <w:szCs w:val="22"/>
        </w:rPr>
        <w:t>Microsoft Word is required to complete the Electronic Transition Statement. Check your Start/Windows menu on your PC, or via the Apple icon on your Apple Macintosh to see whether Word is installed and which version/year it is to determine which Electronic Transition Statement to use.</w:t>
      </w:r>
    </w:p>
    <w:p w14:paraId="581EB82F" w14:textId="77777777" w:rsidR="003B0AC2" w:rsidRPr="008863C1" w:rsidRDefault="003B0AC2">
      <w:pPr>
        <w:pStyle w:val="ListParagraph"/>
        <w:numPr>
          <w:ilvl w:val="0"/>
          <w:numId w:val="5"/>
        </w:numPr>
        <w:ind w:left="360"/>
      </w:pPr>
      <w:r w:rsidRPr="008863C1">
        <w:rPr>
          <w:b/>
          <w:color w:val="AF272F"/>
        </w:rPr>
        <w:t>Follow the prompts/instructional text:</w:t>
      </w:r>
      <w:r w:rsidRPr="008863C1">
        <w:t xml:space="preserve"> The Electronic Transition Statement has prompts and instructional text to guide you through completing each section. The document has been protected to restrict editing to the required fields, to make it easier for users to know where they need to provide a response.</w:t>
      </w:r>
    </w:p>
    <w:p w14:paraId="2D8CD903" w14:textId="77777777" w:rsidR="003B0AC2" w:rsidRPr="008863C1" w:rsidRDefault="003B0AC2" w:rsidP="003B0AC2">
      <w:pPr>
        <w:pStyle w:val="ListParagraph"/>
        <w:ind w:left="360"/>
      </w:pPr>
    </w:p>
    <w:p w14:paraId="0F6E1E30" w14:textId="77777777" w:rsidR="003B0AC2" w:rsidRPr="008863C1" w:rsidRDefault="003B0AC2">
      <w:pPr>
        <w:pStyle w:val="ListParagraph"/>
        <w:numPr>
          <w:ilvl w:val="0"/>
          <w:numId w:val="5"/>
        </w:numPr>
        <w:ind w:left="360"/>
      </w:pPr>
      <w:r w:rsidRPr="008863C1">
        <w:rPr>
          <w:b/>
          <w:color w:val="AF272F"/>
        </w:rPr>
        <w:t>Printing/Scanning documents:</w:t>
      </w:r>
      <w:r w:rsidRPr="008863C1">
        <w:rPr>
          <w:color w:val="AF272F"/>
        </w:rPr>
        <w:t xml:space="preserve"> </w:t>
      </w:r>
      <w:r w:rsidRPr="008863C1">
        <w:t>You may need to print, scan and upload documents to your computer. If you are unsure how to do this, or do not have the facilities, please make arrangements for someone to support you with this task.</w:t>
      </w:r>
    </w:p>
    <w:p w14:paraId="0E88BF9A" w14:textId="77777777" w:rsidR="003B0AC2" w:rsidRPr="008863C1" w:rsidRDefault="003B0AC2" w:rsidP="003B0AC2">
      <w:pPr>
        <w:pStyle w:val="ListParagraph"/>
        <w:ind w:left="436"/>
      </w:pPr>
    </w:p>
    <w:p w14:paraId="2F2B3836" w14:textId="77777777" w:rsidR="003B0AC2" w:rsidRPr="008863C1" w:rsidRDefault="003B0AC2">
      <w:pPr>
        <w:pStyle w:val="ListParagraph"/>
        <w:numPr>
          <w:ilvl w:val="0"/>
          <w:numId w:val="5"/>
        </w:numPr>
        <w:ind w:left="360"/>
      </w:pPr>
      <w:r w:rsidRPr="008863C1">
        <w:rPr>
          <w:b/>
          <w:color w:val="AF272F"/>
        </w:rPr>
        <w:t>Attaching photos:</w:t>
      </w:r>
      <w:r w:rsidRPr="008863C1">
        <w:rPr>
          <w:color w:val="AF272F"/>
        </w:rPr>
        <w:t xml:space="preserve"> </w:t>
      </w:r>
      <w:r w:rsidRPr="008863C1">
        <w:t xml:space="preserve">You have the option to insert a photo of a child to their Electronic Transition Statement. It will save you time if these photos are already saved onto your computer and easily accessible. </w:t>
      </w:r>
    </w:p>
    <w:p w14:paraId="28182B1D" w14:textId="77777777" w:rsidR="003B0AC2" w:rsidRPr="008863C1" w:rsidRDefault="003B0AC2" w:rsidP="003B0AC2">
      <w:pPr>
        <w:pStyle w:val="ListParagraph"/>
        <w:ind w:left="436"/>
      </w:pPr>
    </w:p>
    <w:p w14:paraId="423AB38E" w14:textId="77777777" w:rsidR="003B0AC2" w:rsidRPr="008863C1" w:rsidRDefault="003B0AC2">
      <w:pPr>
        <w:pStyle w:val="ListParagraph"/>
        <w:numPr>
          <w:ilvl w:val="0"/>
          <w:numId w:val="5"/>
        </w:numPr>
        <w:ind w:left="360"/>
      </w:pPr>
      <w:r w:rsidRPr="008863C1">
        <w:rPr>
          <w:b/>
          <w:color w:val="AF272F"/>
        </w:rPr>
        <w:t>File naming conventions:</w:t>
      </w:r>
      <w:r w:rsidRPr="008863C1">
        <w:rPr>
          <w:color w:val="AF272F"/>
        </w:rPr>
        <w:t xml:space="preserve"> </w:t>
      </w:r>
      <w:r w:rsidRPr="008863C1">
        <w:t xml:space="preserve">It is important to ensure you have a consistent file naming convention for your Electronic Transition Statements. This is to ensure that personal information related to a particular child is protected, meets privacy obligations, and assists document retention. When first downloading the Electronic Transition Statement, it is recommended to rename the file ‘Electronic Transition Statement – Template’. Each individual Transition Statement can then be saved as ‘Transition Statement – </w:t>
      </w:r>
      <w:r w:rsidRPr="008863C1">
        <w:rPr>
          <w:i/>
        </w:rPr>
        <w:t>Child’s name</w:t>
      </w:r>
      <w:r w:rsidRPr="008863C1">
        <w:t xml:space="preserve">’. </w:t>
      </w:r>
    </w:p>
    <w:p w14:paraId="61071504" w14:textId="77777777" w:rsidR="003B0AC2" w:rsidRPr="008863C1" w:rsidRDefault="003B0AC2" w:rsidP="003B0AC2">
      <w:pPr>
        <w:pStyle w:val="ListParagraph"/>
        <w:ind w:left="436"/>
      </w:pPr>
    </w:p>
    <w:p w14:paraId="67BE30C3" w14:textId="77777777" w:rsidR="003B0AC2" w:rsidRPr="008863C1" w:rsidRDefault="003B0AC2">
      <w:pPr>
        <w:pStyle w:val="ListParagraph"/>
        <w:numPr>
          <w:ilvl w:val="0"/>
          <w:numId w:val="5"/>
        </w:numPr>
        <w:ind w:left="360"/>
      </w:pPr>
      <w:r w:rsidRPr="008863C1">
        <w:rPr>
          <w:b/>
          <w:color w:val="AF272F"/>
        </w:rPr>
        <w:t>Troubleshooting:</w:t>
      </w:r>
      <w:r w:rsidRPr="008863C1">
        <w:rPr>
          <w:color w:val="AF272F"/>
        </w:rPr>
        <w:t xml:space="preserve"> </w:t>
      </w:r>
      <w:r w:rsidRPr="008863C1">
        <w:t xml:space="preserve">This User Guide contains instructions on common processes like downloading, completing, and saving your Electronic Transition Statement, plus detail on the functionality of the Electronic Transition Statement. Please read this Guide and follow the steps before requesting further assistance. </w:t>
      </w:r>
    </w:p>
    <w:p w14:paraId="0661A1C7" w14:textId="77777777" w:rsidR="003B0AC2" w:rsidRPr="000F5D2E" w:rsidRDefault="003B0AC2" w:rsidP="003B0AC2">
      <w:pPr>
        <w:jc w:val="center"/>
        <w:rPr>
          <w:rFonts w:asciiTheme="majorHAnsi" w:eastAsiaTheme="majorEastAsia" w:hAnsiTheme="majorHAnsi" w:cstheme="majorBidi"/>
          <w:b/>
          <w:bCs/>
          <w:color w:val="84179D" w:themeColor="accent1"/>
        </w:rPr>
      </w:pPr>
      <w:r>
        <w:rPr>
          <w:noProof/>
          <w:lang w:eastAsia="en-AU"/>
        </w:rPr>
        <w:lastRenderedPageBreak/>
        <mc:AlternateContent>
          <mc:Choice Requires="wps">
            <w:drawing>
              <wp:inline distT="0" distB="0" distL="0" distR="0" wp14:anchorId="53B8E2B5" wp14:editId="76DE20C7">
                <wp:extent cx="5191125" cy="552450"/>
                <wp:effectExtent l="0" t="0" r="28575" b="19050"/>
                <wp:docPr id="28" name="Rounded Rectangle 28"/>
                <wp:cNvGraphicFramePr/>
                <a:graphic xmlns:a="http://schemas.openxmlformats.org/drawingml/2006/main">
                  <a:graphicData uri="http://schemas.microsoft.com/office/word/2010/wordprocessingShape">
                    <wps:wsp>
                      <wps:cNvSpPr/>
                      <wps:spPr>
                        <a:xfrm>
                          <a:off x="0" y="0"/>
                          <a:ext cx="5191125" cy="552450"/>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BD7121" w14:textId="77777777" w:rsidR="00424017" w:rsidRPr="00DB16F8" w:rsidRDefault="00424017" w:rsidP="00424017">
                            <w:pPr>
                              <w:pStyle w:val="ListParagraph"/>
                              <w:ind w:left="0"/>
                              <w:rPr>
                                <w:bCs/>
                                <w:color w:val="C00000"/>
                              </w:rPr>
                            </w:pPr>
                            <w:r w:rsidRPr="00DB16F8">
                              <w:rPr>
                                <w:bCs/>
                                <w:color w:val="C00000"/>
                              </w:rPr>
                              <w:t>For account administration or technical support, please contact the Insight Assessment Platform helpdesk Monday to Friday between 9AM to 5PM by email at: </w:t>
                            </w:r>
                            <w:hyperlink r:id="rId16" w:tgtFrame="_blank" w:history="1">
                              <w:r w:rsidRPr="00DB16F8">
                                <w:rPr>
                                  <w:rStyle w:val="Hyperlink"/>
                                  <w:bCs/>
                                  <w:color w:val="C00000"/>
                                  <w:lang w:val="en-GB"/>
                                </w:rPr>
                                <w:t>insight@education.vic.gov.au</w:t>
                              </w:r>
                            </w:hyperlink>
                            <w:r w:rsidRPr="00DB16F8">
                              <w:rPr>
                                <w:bCs/>
                                <w:color w:val="C00000"/>
                              </w:rPr>
                              <w:t>.</w:t>
                            </w:r>
                          </w:p>
                          <w:p w14:paraId="474DF226" w14:textId="3262DCCD" w:rsidR="003B0AC2" w:rsidRPr="00E10A58" w:rsidRDefault="003B0AC2" w:rsidP="003B0AC2">
                            <w:pPr>
                              <w:pStyle w:val="ListParagraph"/>
                              <w:ind w:left="0"/>
                              <w:rPr>
                                <w:b/>
                                <w:color w:val="AF272F"/>
                              </w:rPr>
                            </w:pPr>
                            <w:r w:rsidRPr="00E10A58">
                              <w:rPr>
                                <w:b/>
                                <w:color w:val="AF272F"/>
                              </w:rPr>
                              <w:t>support@kindergarten.vic.gov.au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3B8E2B5" id="Rounded Rectangle 28" o:spid="_x0000_s1027" style="width:408.75pt;height:4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" fillcolor="#f0fafb [661]" strokecolor="#af272f" strokeweight="1.5pt">
                <v:stroke joinstyle="miter"/>
                <v:textbox>
                  <w:txbxContent>
                    <w:p w14:paraId="15BD7121" w14:textId="77777777" w:rsidR="00424017" w:rsidRPr="00DB16F8" w:rsidRDefault="00424017" w:rsidP="00424017">
                      <w:pPr>
                        <w:pStyle w:val="ListParagraph"/>
                        <w:ind w:left="0"/>
                        <w:rPr>
                          <w:bCs/>
                          <w:color w:val="C00000"/>
                        </w:rPr>
                      </w:pPr>
                      <w:r w:rsidRPr="00DB16F8">
                        <w:rPr>
                          <w:bCs/>
                          <w:color w:val="C00000"/>
                        </w:rPr>
                        <w:t>For account administration or technical support, please contact the Insight Assessment Platform helpdesk Monday to Friday between 9AM to 5PM by email at: </w:t>
                      </w:r>
                      <w:hyperlink r:id="rId17" w:tgtFrame="_blank" w:history="1">
                        <w:r w:rsidRPr="00DB16F8">
                          <w:rPr>
                            <w:rStyle w:val="Hyperlink"/>
                            <w:bCs/>
                            <w:color w:val="C00000"/>
                            <w:lang w:val="en-GB"/>
                          </w:rPr>
                          <w:t>insight@education.vic.gov.au</w:t>
                        </w:r>
                      </w:hyperlink>
                      <w:r w:rsidRPr="00DB16F8">
                        <w:rPr>
                          <w:bCs/>
                          <w:color w:val="C00000"/>
                        </w:rPr>
                        <w:t>.</w:t>
                      </w:r>
                    </w:p>
                    <w:p w14:paraId="474DF226" w14:textId="3262DCCD" w:rsidR="003B0AC2" w:rsidRPr="00E10A58" w:rsidRDefault="003B0AC2" w:rsidP="003B0AC2">
                      <w:pPr>
                        <w:pStyle w:val="ListParagraph"/>
                        <w:ind w:left="0"/>
                        <w:rPr>
                          <w:b/>
                          <w:color w:val="AF272F"/>
                        </w:rPr>
                      </w:pPr>
                      <w:r w:rsidRPr="00E10A58">
                        <w:rPr>
                          <w:b/>
                          <w:color w:val="AF272F"/>
                        </w:rPr>
                        <w:t>support@kindergarten.vic.gov.au</w:t>
                      </w:r>
                    </w:p>
                  </w:txbxContent>
                </v:textbox>
                <w10:anchorlock/>
              </v:roundrect>
            </w:pict>
          </mc:Fallback>
        </mc:AlternateContent>
      </w:r>
    </w:p>
    <w:p w14:paraId="6A880936" w14:textId="77777777" w:rsidR="003B0AC2" w:rsidRDefault="003B0AC2" w:rsidP="003B0AC2">
      <w:pPr>
        <w:pStyle w:val="Heading2"/>
      </w:pPr>
      <w:bookmarkStart w:id="17" w:name="_Toc524611578"/>
      <w:r>
        <w:t>Overview of the Electronic Transition Statement</w:t>
      </w:r>
      <w:bookmarkEnd w:id="17"/>
    </w:p>
    <w:p w14:paraId="7FD6461D" w14:textId="77777777" w:rsidR="003B0AC2" w:rsidRPr="008863C1" w:rsidRDefault="003B0AC2" w:rsidP="003B0AC2">
      <w:pPr>
        <w:rPr>
          <w:sz w:val="22"/>
          <w:szCs w:val="22"/>
        </w:rPr>
      </w:pPr>
      <w:r w:rsidRPr="008863C1">
        <w:rPr>
          <w:sz w:val="22"/>
          <w:szCs w:val="22"/>
        </w:rPr>
        <w:t>The table below describes each section of the Electronic Transition Statement and who should complete it.</w:t>
      </w:r>
    </w:p>
    <w:tbl>
      <w:tblPr>
        <w:tblStyle w:val="TableGrid"/>
        <w:tblW w:w="9356" w:type="dxa"/>
        <w:tblInd w:w="-147" w:type="dxa"/>
        <w:tblLook w:val="04A0" w:firstRow="1" w:lastRow="0" w:firstColumn="1" w:lastColumn="0" w:noHBand="0" w:noVBand="1"/>
        <w:tblCaption w:val="Table outlining each section and who should complete it"/>
      </w:tblPr>
      <w:tblGrid>
        <w:gridCol w:w="2127"/>
        <w:gridCol w:w="4819"/>
        <w:gridCol w:w="2410"/>
      </w:tblGrid>
      <w:tr w:rsidR="003B0AC2" w:rsidRPr="008863C1" w14:paraId="06D6153B" w14:textId="77777777" w:rsidTr="00EB65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14:paraId="5A4CBD25" w14:textId="77777777" w:rsidR="003B0AC2" w:rsidRPr="008863C1" w:rsidRDefault="003B0AC2" w:rsidP="00E261FF">
            <w:pPr>
              <w:rPr>
                <w:b w:val="0"/>
                <w:sz w:val="22"/>
                <w:szCs w:val="22"/>
              </w:rPr>
            </w:pPr>
            <w:r w:rsidRPr="008863C1">
              <w:rPr>
                <w:sz w:val="22"/>
                <w:szCs w:val="22"/>
              </w:rPr>
              <w:t>Section</w:t>
            </w:r>
          </w:p>
        </w:tc>
        <w:tc>
          <w:tcPr>
            <w:tcW w:w="4819" w:type="dxa"/>
          </w:tcPr>
          <w:p w14:paraId="4D0122F6" w14:textId="77777777" w:rsidR="003B0AC2" w:rsidRPr="008863C1" w:rsidRDefault="003B0AC2" w:rsidP="00E261FF">
            <w:pPr>
              <w:cnfStyle w:val="100000000000" w:firstRow="1" w:lastRow="0" w:firstColumn="0" w:lastColumn="0" w:oddVBand="0" w:evenVBand="0" w:oddHBand="0" w:evenHBand="0" w:firstRowFirstColumn="0" w:firstRowLastColumn="0" w:lastRowFirstColumn="0" w:lastRowLastColumn="0"/>
              <w:rPr>
                <w:b w:val="0"/>
                <w:sz w:val="22"/>
                <w:szCs w:val="22"/>
              </w:rPr>
            </w:pPr>
            <w:r w:rsidRPr="008863C1">
              <w:rPr>
                <w:sz w:val="22"/>
                <w:szCs w:val="22"/>
              </w:rPr>
              <w:t>Information collected</w:t>
            </w:r>
          </w:p>
        </w:tc>
        <w:tc>
          <w:tcPr>
            <w:tcW w:w="2410" w:type="dxa"/>
          </w:tcPr>
          <w:p w14:paraId="3FA70E22" w14:textId="77777777" w:rsidR="003B0AC2" w:rsidRPr="008863C1" w:rsidRDefault="003B0AC2" w:rsidP="00E261FF">
            <w:pPr>
              <w:cnfStyle w:val="100000000000" w:firstRow="1" w:lastRow="0" w:firstColumn="0" w:lastColumn="0" w:oddVBand="0" w:evenVBand="0" w:oddHBand="0" w:evenHBand="0" w:firstRowFirstColumn="0" w:firstRowLastColumn="0" w:lastRowFirstColumn="0" w:lastRowLastColumn="0"/>
              <w:rPr>
                <w:b w:val="0"/>
                <w:sz w:val="22"/>
                <w:szCs w:val="22"/>
              </w:rPr>
            </w:pPr>
            <w:r w:rsidRPr="008863C1">
              <w:rPr>
                <w:sz w:val="22"/>
                <w:szCs w:val="22"/>
              </w:rPr>
              <w:t>To be completed by</w:t>
            </w:r>
          </w:p>
        </w:tc>
      </w:tr>
      <w:tr w:rsidR="003B0AC2" w:rsidRPr="008863C1" w14:paraId="1755002B" w14:textId="77777777" w:rsidTr="00EB651F">
        <w:tc>
          <w:tcPr>
            <w:cnfStyle w:val="001000000000" w:firstRow="0" w:lastRow="0" w:firstColumn="1" w:lastColumn="0" w:oddVBand="0" w:evenVBand="0" w:oddHBand="0" w:evenHBand="0" w:firstRowFirstColumn="0" w:firstRowLastColumn="0" w:lastRowFirstColumn="0" w:lastRowLastColumn="0"/>
            <w:tcW w:w="2127" w:type="dxa"/>
          </w:tcPr>
          <w:p w14:paraId="5DF93AF8" w14:textId="77777777" w:rsidR="003B0AC2" w:rsidRPr="008863C1" w:rsidRDefault="003B0AC2" w:rsidP="00E261FF">
            <w:pPr>
              <w:rPr>
                <w:sz w:val="22"/>
                <w:szCs w:val="22"/>
              </w:rPr>
            </w:pPr>
            <w:r w:rsidRPr="008863C1">
              <w:rPr>
                <w:sz w:val="22"/>
                <w:szCs w:val="22"/>
              </w:rPr>
              <w:t>Section 1: Child and Service Details</w:t>
            </w:r>
          </w:p>
        </w:tc>
        <w:tc>
          <w:tcPr>
            <w:tcW w:w="4819" w:type="dxa"/>
          </w:tcPr>
          <w:p w14:paraId="3D582153" w14:textId="77777777" w:rsidR="003B0AC2" w:rsidRPr="008863C1" w:rsidRDefault="003B0AC2">
            <w:pPr>
              <w:pStyle w:val="ListParagraph"/>
              <w:numPr>
                <w:ilvl w:val="0"/>
                <w:numId w:val="7"/>
              </w:numPr>
              <w:spacing w:after="0" w:line="240" w:lineRule="auto"/>
              <w:ind w:left="360"/>
              <w:cnfStyle w:val="000000000000" w:firstRow="0" w:lastRow="0" w:firstColumn="0" w:lastColumn="0" w:oddVBand="0" w:evenVBand="0" w:oddHBand="0" w:evenHBand="0" w:firstRowFirstColumn="0" w:firstRowLastColumn="0" w:lastRowFirstColumn="0" w:lastRowLastColumn="0"/>
            </w:pPr>
            <w:r w:rsidRPr="008863C1">
              <w:t xml:space="preserve">The child’s details (name, date of birth etc.), parent/guardian details and ECEC service details. </w:t>
            </w:r>
          </w:p>
          <w:p w14:paraId="79032FD6" w14:textId="77777777" w:rsidR="003B0AC2" w:rsidRPr="008863C1" w:rsidRDefault="003B0AC2">
            <w:pPr>
              <w:pStyle w:val="ListParagraph"/>
              <w:numPr>
                <w:ilvl w:val="0"/>
                <w:numId w:val="7"/>
              </w:numPr>
              <w:spacing w:after="0" w:line="240" w:lineRule="auto"/>
              <w:ind w:left="360"/>
              <w:cnfStyle w:val="000000000000" w:firstRow="0" w:lastRow="0" w:firstColumn="0" w:lastColumn="0" w:oddVBand="0" w:evenVBand="0" w:oddHBand="0" w:evenHBand="0" w:firstRowFirstColumn="0" w:firstRowLastColumn="0" w:lastRowFirstColumn="0" w:lastRowLastColumn="0"/>
            </w:pPr>
            <w:r w:rsidRPr="008863C1">
              <w:t xml:space="preserve">Contextual information about the ECEC service and specific information related to the child that may be useful for prep teachers to know or may impact on the child’s continuity of learning. </w:t>
            </w:r>
          </w:p>
        </w:tc>
        <w:tc>
          <w:tcPr>
            <w:tcW w:w="2410" w:type="dxa"/>
          </w:tcPr>
          <w:p w14:paraId="0A4F17E9" w14:textId="77777777" w:rsidR="003B0AC2" w:rsidRPr="008863C1" w:rsidRDefault="003B0AC2" w:rsidP="00E261FF">
            <w:pPr>
              <w:cnfStyle w:val="000000000000" w:firstRow="0" w:lastRow="0" w:firstColumn="0" w:lastColumn="0" w:oddVBand="0" w:evenVBand="0" w:oddHBand="0" w:evenHBand="0" w:firstRowFirstColumn="0" w:firstRowLastColumn="0" w:lastRowFirstColumn="0" w:lastRowLastColumn="0"/>
              <w:rPr>
                <w:sz w:val="22"/>
                <w:szCs w:val="22"/>
              </w:rPr>
            </w:pPr>
            <w:r w:rsidRPr="008863C1">
              <w:rPr>
                <w:sz w:val="22"/>
                <w:szCs w:val="22"/>
              </w:rPr>
              <w:t>ECEC educator*</w:t>
            </w:r>
          </w:p>
        </w:tc>
      </w:tr>
      <w:tr w:rsidR="003B0AC2" w:rsidRPr="008863C1" w14:paraId="675E3EB1" w14:textId="77777777" w:rsidTr="00EB651F">
        <w:tc>
          <w:tcPr>
            <w:cnfStyle w:val="001000000000" w:firstRow="0" w:lastRow="0" w:firstColumn="1" w:lastColumn="0" w:oddVBand="0" w:evenVBand="0" w:oddHBand="0" w:evenHBand="0" w:firstRowFirstColumn="0" w:firstRowLastColumn="0" w:lastRowFirstColumn="0" w:lastRowLastColumn="0"/>
            <w:tcW w:w="2127" w:type="dxa"/>
          </w:tcPr>
          <w:p w14:paraId="32F41FC7" w14:textId="77777777" w:rsidR="003B0AC2" w:rsidRPr="008863C1" w:rsidRDefault="003B0AC2" w:rsidP="00E261FF">
            <w:pPr>
              <w:rPr>
                <w:sz w:val="22"/>
                <w:szCs w:val="22"/>
              </w:rPr>
            </w:pPr>
            <w:r w:rsidRPr="008863C1">
              <w:rPr>
                <w:sz w:val="22"/>
                <w:szCs w:val="22"/>
              </w:rPr>
              <w:t>Section 1.1 – Outcomes and Teaching Strategies</w:t>
            </w:r>
          </w:p>
        </w:tc>
        <w:tc>
          <w:tcPr>
            <w:tcW w:w="4819" w:type="dxa"/>
          </w:tcPr>
          <w:p w14:paraId="5A73EAEF" w14:textId="77777777" w:rsidR="003B0AC2" w:rsidRPr="008863C1" w:rsidRDefault="003B0AC2" w:rsidP="00E261FF">
            <w:pPr>
              <w:cnfStyle w:val="000000000000" w:firstRow="0" w:lastRow="0" w:firstColumn="0" w:lastColumn="0" w:oddVBand="0" w:evenVBand="0" w:oddHBand="0" w:evenHBand="0" w:firstRowFirstColumn="0" w:firstRowLastColumn="0" w:lastRowFirstColumn="0" w:lastRowLastColumn="0"/>
              <w:rPr>
                <w:sz w:val="22"/>
                <w:szCs w:val="22"/>
              </w:rPr>
            </w:pPr>
            <w:r w:rsidRPr="008863C1">
              <w:rPr>
                <w:sz w:val="22"/>
                <w:szCs w:val="22"/>
              </w:rPr>
              <w:t>Descriptions of the child’s learning progress against the VEYLDF Learning and Development Outcomes and the Victorian Curriculum F-2, and specific intentional teaching strategies to support the child’s continuity of learning when they start school.</w:t>
            </w:r>
          </w:p>
        </w:tc>
        <w:tc>
          <w:tcPr>
            <w:tcW w:w="2410" w:type="dxa"/>
          </w:tcPr>
          <w:p w14:paraId="2C08C444" w14:textId="77777777" w:rsidR="003B0AC2" w:rsidRPr="008863C1" w:rsidRDefault="003B0AC2" w:rsidP="00E261FF">
            <w:pPr>
              <w:cnfStyle w:val="000000000000" w:firstRow="0" w:lastRow="0" w:firstColumn="0" w:lastColumn="0" w:oddVBand="0" w:evenVBand="0" w:oddHBand="0" w:evenHBand="0" w:firstRowFirstColumn="0" w:firstRowLastColumn="0" w:lastRowFirstColumn="0" w:lastRowLastColumn="0"/>
              <w:rPr>
                <w:sz w:val="22"/>
                <w:szCs w:val="22"/>
              </w:rPr>
            </w:pPr>
            <w:r w:rsidRPr="008863C1">
              <w:rPr>
                <w:sz w:val="22"/>
                <w:szCs w:val="22"/>
              </w:rPr>
              <w:t>ECEC educator*</w:t>
            </w:r>
          </w:p>
        </w:tc>
      </w:tr>
      <w:tr w:rsidR="003B0AC2" w:rsidRPr="008863C1" w14:paraId="23D07581" w14:textId="77777777" w:rsidTr="00EB651F">
        <w:tc>
          <w:tcPr>
            <w:cnfStyle w:val="001000000000" w:firstRow="0" w:lastRow="0" w:firstColumn="1" w:lastColumn="0" w:oddVBand="0" w:evenVBand="0" w:oddHBand="0" w:evenHBand="0" w:firstRowFirstColumn="0" w:firstRowLastColumn="0" w:lastRowFirstColumn="0" w:lastRowLastColumn="0"/>
            <w:tcW w:w="2127" w:type="dxa"/>
          </w:tcPr>
          <w:p w14:paraId="2597EBE9" w14:textId="77777777" w:rsidR="003B0AC2" w:rsidRPr="008863C1" w:rsidRDefault="003B0AC2" w:rsidP="00E261FF">
            <w:pPr>
              <w:rPr>
                <w:sz w:val="22"/>
                <w:szCs w:val="22"/>
              </w:rPr>
            </w:pPr>
            <w:r w:rsidRPr="008863C1">
              <w:rPr>
                <w:sz w:val="22"/>
                <w:szCs w:val="22"/>
              </w:rPr>
              <w:t xml:space="preserve">Section 1.2 – </w:t>
            </w:r>
          </w:p>
          <w:p w14:paraId="50421ACB" w14:textId="77777777" w:rsidR="003B0AC2" w:rsidRPr="008863C1" w:rsidRDefault="003B0AC2" w:rsidP="00E261FF">
            <w:pPr>
              <w:rPr>
                <w:sz w:val="22"/>
                <w:szCs w:val="22"/>
              </w:rPr>
            </w:pPr>
            <w:r w:rsidRPr="008863C1">
              <w:rPr>
                <w:sz w:val="22"/>
                <w:szCs w:val="22"/>
              </w:rPr>
              <w:t>Enhanced Transitions for children with a disability or developmental delay</w:t>
            </w:r>
          </w:p>
        </w:tc>
        <w:tc>
          <w:tcPr>
            <w:tcW w:w="4819" w:type="dxa"/>
          </w:tcPr>
          <w:p w14:paraId="130AACB9" w14:textId="77777777" w:rsidR="003B0AC2" w:rsidRPr="008863C1" w:rsidRDefault="003B0AC2" w:rsidP="00E261FF">
            <w:pPr>
              <w:cnfStyle w:val="000000000000" w:firstRow="0" w:lastRow="0" w:firstColumn="0" w:lastColumn="0" w:oddVBand="0" w:evenVBand="0" w:oddHBand="0" w:evenHBand="0" w:firstRowFirstColumn="0" w:firstRowLastColumn="0" w:lastRowFirstColumn="0" w:lastRowLastColumn="0"/>
              <w:rPr>
                <w:sz w:val="22"/>
                <w:szCs w:val="22"/>
              </w:rPr>
            </w:pPr>
            <w:r w:rsidRPr="008863C1">
              <w:rPr>
                <w:sz w:val="22"/>
                <w:szCs w:val="22"/>
              </w:rPr>
              <w:t>This section should be completed for children with a disability or developmental delay. It collects additional specific information to support the child’s inclusion and learning at school.</w:t>
            </w:r>
          </w:p>
        </w:tc>
        <w:tc>
          <w:tcPr>
            <w:tcW w:w="2410" w:type="dxa"/>
          </w:tcPr>
          <w:p w14:paraId="1B90F9EB" w14:textId="77777777" w:rsidR="003B0AC2" w:rsidRPr="008863C1" w:rsidRDefault="003B0AC2" w:rsidP="00E261FF">
            <w:pPr>
              <w:cnfStyle w:val="000000000000" w:firstRow="0" w:lastRow="0" w:firstColumn="0" w:lastColumn="0" w:oddVBand="0" w:evenVBand="0" w:oddHBand="0" w:evenHBand="0" w:firstRowFirstColumn="0" w:firstRowLastColumn="0" w:lastRowFirstColumn="0" w:lastRowLastColumn="0"/>
              <w:rPr>
                <w:sz w:val="22"/>
                <w:szCs w:val="22"/>
              </w:rPr>
            </w:pPr>
            <w:r w:rsidRPr="008863C1">
              <w:rPr>
                <w:sz w:val="22"/>
                <w:szCs w:val="22"/>
              </w:rPr>
              <w:t>ECEC educator* (in collaboration with other professional/s supporting the child, where applicable, and with parent/guardian permission)</w:t>
            </w:r>
          </w:p>
        </w:tc>
      </w:tr>
      <w:tr w:rsidR="003B0AC2" w:rsidRPr="008863C1" w14:paraId="6F35FF7F" w14:textId="77777777" w:rsidTr="00EB651F">
        <w:tc>
          <w:tcPr>
            <w:cnfStyle w:val="001000000000" w:firstRow="0" w:lastRow="0" w:firstColumn="1" w:lastColumn="0" w:oddVBand="0" w:evenVBand="0" w:oddHBand="0" w:evenHBand="0" w:firstRowFirstColumn="0" w:firstRowLastColumn="0" w:lastRowFirstColumn="0" w:lastRowLastColumn="0"/>
            <w:tcW w:w="2127" w:type="dxa"/>
          </w:tcPr>
          <w:p w14:paraId="0F389422" w14:textId="77777777" w:rsidR="003B0AC2" w:rsidRPr="008863C1" w:rsidRDefault="003B0AC2" w:rsidP="00E261FF">
            <w:pPr>
              <w:rPr>
                <w:sz w:val="22"/>
                <w:szCs w:val="22"/>
              </w:rPr>
            </w:pPr>
            <w:r w:rsidRPr="008863C1">
              <w:rPr>
                <w:sz w:val="22"/>
                <w:szCs w:val="22"/>
              </w:rPr>
              <w:t>Section 2 – The child</w:t>
            </w:r>
          </w:p>
        </w:tc>
        <w:tc>
          <w:tcPr>
            <w:tcW w:w="4819" w:type="dxa"/>
          </w:tcPr>
          <w:p w14:paraId="08978DA8" w14:textId="77777777" w:rsidR="003B0AC2" w:rsidRPr="008863C1" w:rsidRDefault="003B0AC2" w:rsidP="00E261FF">
            <w:pPr>
              <w:cnfStyle w:val="000000000000" w:firstRow="0" w:lastRow="0" w:firstColumn="0" w:lastColumn="0" w:oddVBand="0" w:evenVBand="0" w:oddHBand="0" w:evenHBand="0" w:firstRowFirstColumn="0" w:firstRowLastColumn="0" w:lastRowFirstColumn="0" w:lastRowLastColumn="0"/>
              <w:rPr>
                <w:sz w:val="22"/>
                <w:szCs w:val="22"/>
              </w:rPr>
            </w:pPr>
            <w:r w:rsidRPr="008863C1">
              <w:rPr>
                <w:sz w:val="22"/>
                <w:szCs w:val="22"/>
              </w:rPr>
              <w:t>The child’s feelings and perspectives on starting school, including a drawing. This section is optional.</w:t>
            </w:r>
          </w:p>
        </w:tc>
        <w:tc>
          <w:tcPr>
            <w:tcW w:w="2410" w:type="dxa"/>
          </w:tcPr>
          <w:p w14:paraId="39222D70" w14:textId="77777777" w:rsidR="003B0AC2" w:rsidRPr="008863C1" w:rsidRDefault="003B0AC2" w:rsidP="00E261FF">
            <w:pPr>
              <w:cnfStyle w:val="000000000000" w:firstRow="0" w:lastRow="0" w:firstColumn="0" w:lastColumn="0" w:oddVBand="0" w:evenVBand="0" w:oddHBand="0" w:evenHBand="0" w:firstRowFirstColumn="0" w:firstRowLastColumn="0" w:lastRowFirstColumn="0" w:lastRowLastColumn="0"/>
              <w:rPr>
                <w:sz w:val="22"/>
                <w:szCs w:val="22"/>
              </w:rPr>
            </w:pPr>
            <w:r w:rsidRPr="008863C1">
              <w:rPr>
                <w:sz w:val="22"/>
                <w:szCs w:val="22"/>
              </w:rPr>
              <w:t>Completed with the child by an adult they know and feel comfortable with (educator or family member)**</w:t>
            </w:r>
          </w:p>
        </w:tc>
      </w:tr>
      <w:tr w:rsidR="003B0AC2" w:rsidRPr="008863C1" w14:paraId="4D8CF95C" w14:textId="77777777" w:rsidTr="00EB651F">
        <w:tc>
          <w:tcPr>
            <w:cnfStyle w:val="001000000000" w:firstRow="0" w:lastRow="0" w:firstColumn="1" w:lastColumn="0" w:oddVBand="0" w:evenVBand="0" w:oddHBand="0" w:evenHBand="0" w:firstRowFirstColumn="0" w:firstRowLastColumn="0" w:lastRowFirstColumn="0" w:lastRowLastColumn="0"/>
            <w:tcW w:w="2127" w:type="dxa"/>
          </w:tcPr>
          <w:p w14:paraId="059794DD" w14:textId="77777777" w:rsidR="003B0AC2" w:rsidRPr="008863C1" w:rsidRDefault="003B0AC2" w:rsidP="00E261FF">
            <w:pPr>
              <w:rPr>
                <w:sz w:val="22"/>
                <w:szCs w:val="22"/>
              </w:rPr>
            </w:pPr>
            <w:r w:rsidRPr="008863C1">
              <w:rPr>
                <w:sz w:val="22"/>
                <w:szCs w:val="22"/>
              </w:rPr>
              <w:t>Section 3 – The family</w:t>
            </w:r>
          </w:p>
        </w:tc>
        <w:tc>
          <w:tcPr>
            <w:tcW w:w="4819" w:type="dxa"/>
          </w:tcPr>
          <w:p w14:paraId="2336A127" w14:textId="77777777" w:rsidR="003B0AC2" w:rsidRPr="008863C1" w:rsidRDefault="003B0AC2" w:rsidP="00E261FF">
            <w:pPr>
              <w:cnfStyle w:val="000000000000" w:firstRow="0" w:lastRow="0" w:firstColumn="0" w:lastColumn="0" w:oddVBand="0" w:evenVBand="0" w:oddHBand="0" w:evenHBand="0" w:firstRowFirstColumn="0" w:firstRowLastColumn="0" w:lastRowFirstColumn="0" w:lastRowLastColumn="0"/>
              <w:rPr>
                <w:sz w:val="22"/>
                <w:szCs w:val="22"/>
              </w:rPr>
            </w:pPr>
            <w:r w:rsidRPr="008863C1">
              <w:rPr>
                <w:sz w:val="22"/>
                <w:szCs w:val="22"/>
              </w:rPr>
              <w:t>The perspective of the parent/guardian(s) on their child’s transition to school, and other information they would like to share.</w:t>
            </w:r>
          </w:p>
        </w:tc>
        <w:tc>
          <w:tcPr>
            <w:tcW w:w="2410" w:type="dxa"/>
          </w:tcPr>
          <w:p w14:paraId="01D117DC" w14:textId="77777777" w:rsidR="003B0AC2" w:rsidRPr="008863C1" w:rsidRDefault="003B0AC2" w:rsidP="00E261FF">
            <w:pPr>
              <w:cnfStyle w:val="000000000000" w:firstRow="0" w:lastRow="0" w:firstColumn="0" w:lastColumn="0" w:oddVBand="0" w:evenVBand="0" w:oddHBand="0" w:evenHBand="0" w:firstRowFirstColumn="0" w:firstRowLastColumn="0" w:lastRowFirstColumn="0" w:lastRowLastColumn="0"/>
              <w:rPr>
                <w:sz w:val="22"/>
                <w:szCs w:val="22"/>
              </w:rPr>
            </w:pPr>
            <w:r w:rsidRPr="008863C1">
              <w:rPr>
                <w:sz w:val="22"/>
                <w:szCs w:val="22"/>
              </w:rPr>
              <w:t>Parent/guardian(s)**</w:t>
            </w:r>
          </w:p>
        </w:tc>
      </w:tr>
      <w:tr w:rsidR="003B0AC2" w:rsidRPr="008863C1" w14:paraId="399133B0" w14:textId="77777777" w:rsidTr="00EB651F">
        <w:tc>
          <w:tcPr>
            <w:cnfStyle w:val="001000000000" w:firstRow="0" w:lastRow="0" w:firstColumn="1" w:lastColumn="0" w:oddVBand="0" w:evenVBand="0" w:oddHBand="0" w:evenHBand="0" w:firstRowFirstColumn="0" w:firstRowLastColumn="0" w:lastRowFirstColumn="0" w:lastRowLastColumn="0"/>
            <w:tcW w:w="2127" w:type="dxa"/>
          </w:tcPr>
          <w:p w14:paraId="34471F3C" w14:textId="77777777" w:rsidR="003B0AC2" w:rsidRPr="008863C1" w:rsidRDefault="003B0AC2" w:rsidP="00E261FF">
            <w:pPr>
              <w:rPr>
                <w:sz w:val="22"/>
                <w:szCs w:val="22"/>
              </w:rPr>
            </w:pPr>
            <w:r w:rsidRPr="008863C1">
              <w:rPr>
                <w:sz w:val="22"/>
                <w:szCs w:val="22"/>
              </w:rPr>
              <w:t>Section 4 – Sharing the Transition Statement</w:t>
            </w:r>
          </w:p>
        </w:tc>
        <w:tc>
          <w:tcPr>
            <w:tcW w:w="4819" w:type="dxa"/>
          </w:tcPr>
          <w:p w14:paraId="2785FEFD" w14:textId="77777777" w:rsidR="003B0AC2" w:rsidRPr="008863C1" w:rsidRDefault="003B0AC2">
            <w:pPr>
              <w:pStyle w:val="ListParagraph"/>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pPr>
            <w:r w:rsidRPr="008863C1">
              <w:t>A declaration from the educator that the child’s parent/guardian is aware that the Transition Statement will be shared with their child’s school and OSHC service (where applicable)</w:t>
            </w:r>
          </w:p>
          <w:p w14:paraId="5A94009B" w14:textId="77777777" w:rsidR="003B0AC2" w:rsidRPr="008863C1" w:rsidRDefault="003B0AC2">
            <w:pPr>
              <w:pStyle w:val="ListParagraph"/>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pPr>
            <w:r w:rsidRPr="008863C1">
              <w:t xml:space="preserve">A declaration from the educator that the child’s parent/guardian has received the completed Transition Statement </w:t>
            </w:r>
          </w:p>
          <w:p w14:paraId="7AE82C32" w14:textId="77777777" w:rsidR="003B0AC2" w:rsidRPr="008863C1" w:rsidRDefault="003B0AC2">
            <w:pPr>
              <w:pStyle w:val="ListParagraph"/>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pPr>
            <w:r w:rsidRPr="008863C1">
              <w:t>A record of whether the parent/guardian has chosen to opt out of sharing the Transition Statement with the school and OSHC service (if applicable).</w:t>
            </w:r>
          </w:p>
        </w:tc>
        <w:tc>
          <w:tcPr>
            <w:tcW w:w="2410" w:type="dxa"/>
          </w:tcPr>
          <w:p w14:paraId="37F47DF7" w14:textId="77777777" w:rsidR="003B0AC2" w:rsidRPr="008863C1" w:rsidRDefault="003B0AC2" w:rsidP="00E261FF">
            <w:pPr>
              <w:cnfStyle w:val="000000000000" w:firstRow="0" w:lastRow="0" w:firstColumn="0" w:lastColumn="0" w:oddVBand="0" w:evenVBand="0" w:oddHBand="0" w:evenHBand="0" w:firstRowFirstColumn="0" w:firstRowLastColumn="0" w:lastRowFirstColumn="0" w:lastRowLastColumn="0"/>
              <w:rPr>
                <w:sz w:val="22"/>
                <w:szCs w:val="22"/>
              </w:rPr>
            </w:pPr>
            <w:r w:rsidRPr="008863C1">
              <w:rPr>
                <w:sz w:val="22"/>
                <w:szCs w:val="22"/>
              </w:rPr>
              <w:t>ECEC educator*</w:t>
            </w:r>
          </w:p>
        </w:tc>
      </w:tr>
    </w:tbl>
    <w:p w14:paraId="1278C14E" w14:textId="77777777" w:rsidR="003B0AC2" w:rsidRPr="008863C1" w:rsidRDefault="003B0AC2" w:rsidP="003B0AC2">
      <w:pPr>
        <w:rPr>
          <w:sz w:val="22"/>
          <w:szCs w:val="22"/>
        </w:rPr>
      </w:pPr>
      <w:r w:rsidRPr="008863C1">
        <w:rPr>
          <w:sz w:val="22"/>
          <w:szCs w:val="22"/>
        </w:rPr>
        <w:t xml:space="preserve">*ECEC educators should write Transition Statements in discussion and with input from families, and from other professionals who may be supporting the child during the transition to school (with permission from the parent/guardian). </w:t>
      </w:r>
    </w:p>
    <w:p w14:paraId="3D9C830F" w14:textId="77777777" w:rsidR="003B0AC2" w:rsidRPr="008863C1" w:rsidRDefault="003B0AC2" w:rsidP="003B0AC2">
      <w:pPr>
        <w:rPr>
          <w:sz w:val="22"/>
          <w:szCs w:val="22"/>
        </w:rPr>
      </w:pPr>
      <w:r w:rsidRPr="008863C1">
        <w:rPr>
          <w:sz w:val="22"/>
          <w:szCs w:val="22"/>
        </w:rPr>
        <w:t>** Families for whom English is an additional language may require assistance from the educator and/or an interpreter/translator to complete the Child and Family sections, and to understand their choice to opt out of sharing the Transition Statement information.</w:t>
      </w:r>
    </w:p>
    <w:p w14:paraId="385CB95B" w14:textId="77777777" w:rsidR="003B0AC2" w:rsidRDefault="003B0AC2" w:rsidP="003B0AC2">
      <w:pPr>
        <w:pStyle w:val="Heading2"/>
      </w:pPr>
      <w:bookmarkStart w:id="18" w:name="_Toc524611579"/>
      <w:r>
        <w:t>USING THE ELECTRONIC TRANSITION STATEMENT</w:t>
      </w:r>
      <w:bookmarkEnd w:id="18"/>
    </w:p>
    <w:p w14:paraId="583FA8E8" w14:textId="77777777" w:rsidR="003B0AC2" w:rsidRPr="00F2348A" w:rsidRDefault="003B0AC2" w:rsidP="003B0AC2">
      <w:pPr>
        <w:pStyle w:val="Heading3"/>
      </w:pPr>
      <w:bookmarkStart w:id="19" w:name="_Toc524611580"/>
      <w:r>
        <w:t>How to download the Electronic Transition Statement</w:t>
      </w:r>
      <w:bookmarkEnd w:id="19"/>
    </w:p>
    <w:p w14:paraId="1D3FA5C0" w14:textId="77777777" w:rsidR="003B0AC2" w:rsidRPr="008863C1" w:rsidRDefault="003B0AC2" w:rsidP="003B0AC2">
      <w:pPr>
        <w:rPr>
          <w:sz w:val="22"/>
          <w:szCs w:val="22"/>
        </w:rPr>
      </w:pPr>
      <w:r w:rsidRPr="008863C1">
        <w:rPr>
          <w:sz w:val="22"/>
          <w:szCs w:val="22"/>
        </w:rPr>
        <w:t xml:space="preserve">Before you start writing Transition Statements, you will need to download the Electronic Transition Statement document to your computer from </w:t>
      </w:r>
      <w:r w:rsidRPr="008863C1">
        <w:rPr>
          <w:rStyle w:val="Hyperlink"/>
          <w:sz w:val="22"/>
          <w:szCs w:val="22"/>
        </w:rPr>
        <w:t xml:space="preserve">www.education.vic.gov.au/transitionstatement </w:t>
      </w:r>
      <w:r w:rsidRPr="008863C1">
        <w:rPr>
          <w:sz w:val="22"/>
          <w:szCs w:val="22"/>
        </w:rPr>
        <w:t xml:space="preserve">. </w:t>
      </w:r>
    </w:p>
    <w:p w14:paraId="2DC66595" w14:textId="77777777" w:rsidR="003B0AC2" w:rsidRPr="008863C1" w:rsidRDefault="003B0AC2">
      <w:pPr>
        <w:pStyle w:val="ListParagraph"/>
        <w:numPr>
          <w:ilvl w:val="0"/>
          <w:numId w:val="8"/>
        </w:numPr>
      </w:pPr>
      <w:r w:rsidRPr="008863C1">
        <w:t>Click on the Electronic Transition Statement file you want to download.</w:t>
      </w:r>
    </w:p>
    <w:p w14:paraId="2F33CCC3" w14:textId="77777777" w:rsidR="003B0AC2" w:rsidRPr="008863C1" w:rsidRDefault="003B0AC2" w:rsidP="003B0AC2">
      <w:pPr>
        <w:pStyle w:val="ListParagraph"/>
        <w:ind w:left="360"/>
      </w:pPr>
    </w:p>
    <w:p w14:paraId="71432130" w14:textId="77777777" w:rsidR="003B0AC2" w:rsidRPr="008863C1" w:rsidRDefault="003B0AC2" w:rsidP="003B0AC2">
      <w:pPr>
        <w:pStyle w:val="ListParagraph"/>
        <w:ind w:left="360"/>
      </w:pPr>
      <w:r w:rsidRPr="008863C1">
        <w:t xml:space="preserve">Result: A pop-up will appear asking if you want to Open the file from </w:t>
      </w:r>
      <w:hyperlink r:id="rId18" w:history="1">
        <w:r w:rsidRPr="008863C1">
          <w:rPr>
            <w:rStyle w:val="Hyperlink"/>
          </w:rPr>
          <w:t>www.education.vic.gov.au</w:t>
        </w:r>
      </w:hyperlink>
      <w:r w:rsidRPr="008863C1">
        <w:t xml:space="preserve"> </w:t>
      </w:r>
    </w:p>
    <w:p w14:paraId="375D322A" w14:textId="77777777" w:rsidR="003B0AC2" w:rsidRPr="008863C1" w:rsidRDefault="003B0AC2" w:rsidP="003B0AC2">
      <w:pPr>
        <w:pStyle w:val="ListParagraph"/>
        <w:ind w:left="360"/>
      </w:pPr>
      <w:r w:rsidRPr="008863C1">
        <w:t xml:space="preserve">Select ‘Yes’ to open the file. </w:t>
      </w:r>
    </w:p>
    <w:p w14:paraId="0D5A3553" w14:textId="77777777" w:rsidR="003B0AC2" w:rsidRPr="008863C1" w:rsidRDefault="003B0AC2" w:rsidP="003B0AC2">
      <w:pPr>
        <w:pStyle w:val="ListParagraph"/>
        <w:ind w:left="360"/>
      </w:pPr>
    </w:p>
    <w:p w14:paraId="58BC703E" w14:textId="77777777" w:rsidR="003B0AC2" w:rsidRPr="008863C1" w:rsidRDefault="003B0AC2">
      <w:pPr>
        <w:pStyle w:val="ListParagraph"/>
        <w:numPr>
          <w:ilvl w:val="0"/>
          <w:numId w:val="8"/>
        </w:numPr>
        <w:rPr>
          <w:noProof/>
          <w:lang w:eastAsia="en-AU"/>
        </w:rPr>
      </w:pPr>
      <w:r w:rsidRPr="008863C1">
        <w:t xml:space="preserve">When the file opens, it will open as a ‘Read Only’ file. To save the file (or download a copy), go to the File menu, then ‘Save As’ and select the destination on your computer where you would like to save your Transition Statements. This is the template you will use to complete all Transition Statements for children at your service, so it is recommended to use the file name ‘Electronic Transition Statement – Template’ when saving. </w:t>
      </w:r>
    </w:p>
    <w:p w14:paraId="502AD21D" w14:textId="77777777" w:rsidR="003B0AC2" w:rsidRPr="008863C1" w:rsidRDefault="003B0AC2" w:rsidP="003B0AC2">
      <w:pPr>
        <w:pStyle w:val="ListParagraph"/>
        <w:ind w:left="360"/>
        <w:rPr>
          <w:noProof/>
          <w:lang w:eastAsia="en-AU"/>
        </w:rPr>
      </w:pPr>
    </w:p>
    <w:p w14:paraId="15CB8957" w14:textId="77777777" w:rsidR="003B0AC2" w:rsidRPr="008863C1" w:rsidRDefault="003B0AC2">
      <w:pPr>
        <w:pStyle w:val="ListParagraph"/>
        <w:numPr>
          <w:ilvl w:val="0"/>
          <w:numId w:val="8"/>
        </w:numPr>
        <w:rPr>
          <w:noProof/>
          <w:lang w:eastAsia="en-AU"/>
        </w:rPr>
      </w:pPr>
      <w:r w:rsidRPr="008863C1">
        <w:rPr>
          <w:noProof/>
          <w:lang w:eastAsia="en-AU"/>
        </w:rPr>
        <w:t xml:space="preserve">Once you’ve named the file, select ‘Save’. The document will now be saved to your computer. </w:t>
      </w:r>
    </w:p>
    <w:p w14:paraId="3C608A2D" w14:textId="77777777" w:rsidR="003B0AC2" w:rsidRDefault="003B0AC2" w:rsidP="003B0AC2">
      <w:pPr>
        <w:pStyle w:val="ListParagraph"/>
        <w:ind w:left="360"/>
        <w:rPr>
          <w:noProof/>
          <w:lang w:eastAsia="en-AU"/>
        </w:rPr>
      </w:pPr>
    </w:p>
    <w:p w14:paraId="5EA1A355" w14:textId="77777777" w:rsidR="003B0AC2" w:rsidRPr="00BD461E" w:rsidRDefault="003B0AC2" w:rsidP="003B0AC2">
      <w:pPr>
        <w:pStyle w:val="Heading3"/>
      </w:pPr>
      <w:bookmarkStart w:id="20" w:name="_Toc524611581"/>
      <w:r>
        <w:t>How to c</w:t>
      </w:r>
      <w:r w:rsidRPr="00BD461E">
        <w:t xml:space="preserve">reate a </w:t>
      </w:r>
      <w:r>
        <w:t xml:space="preserve">file </w:t>
      </w:r>
      <w:r w:rsidRPr="00BD461E">
        <w:t xml:space="preserve">for </w:t>
      </w:r>
      <w:r>
        <w:t>the</w:t>
      </w:r>
      <w:r w:rsidRPr="00BD461E">
        <w:t xml:space="preserve"> individual child</w:t>
      </w:r>
      <w:r>
        <w:t>’s Electronic Transition Statement</w:t>
      </w:r>
      <w:bookmarkEnd w:id="20"/>
    </w:p>
    <w:p w14:paraId="7A03DC8D" w14:textId="77777777" w:rsidR="003B0AC2" w:rsidRPr="008863C1" w:rsidRDefault="003B0AC2">
      <w:pPr>
        <w:pStyle w:val="ListParagraph"/>
        <w:numPr>
          <w:ilvl w:val="0"/>
          <w:numId w:val="9"/>
        </w:numPr>
      </w:pPr>
      <w:r w:rsidRPr="008863C1">
        <w:t>Open your saved Electronic Transition Statement template.</w:t>
      </w:r>
    </w:p>
    <w:p w14:paraId="013103EA" w14:textId="77777777" w:rsidR="003B0AC2" w:rsidRPr="008863C1" w:rsidRDefault="003B0AC2" w:rsidP="003B0AC2">
      <w:pPr>
        <w:pStyle w:val="ListParagraph"/>
        <w:ind w:left="360"/>
      </w:pPr>
    </w:p>
    <w:p w14:paraId="506FD0B1" w14:textId="77777777" w:rsidR="003B0AC2" w:rsidRDefault="003B0AC2">
      <w:pPr>
        <w:pStyle w:val="ListParagraph"/>
        <w:numPr>
          <w:ilvl w:val="0"/>
          <w:numId w:val="9"/>
        </w:numPr>
      </w:pPr>
      <w:r w:rsidRPr="008863C1">
        <w:t>Go to the File menu, select ‘Save As’ and save the file as ‘Transition Statement – Child’s name’. Use the name of the child for whom you are going to start/complete the Electronic Transition Statement. Each child requires their own Transition Statement</w:t>
      </w:r>
      <w:r>
        <w:t xml:space="preserve">. </w:t>
      </w:r>
    </w:p>
    <w:p w14:paraId="6CA60857" w14:textId="77777777" w:rsidR="003B0AC2" w:rsidRDefault="003B0AC2" w:rsidP="003B0AC2">
      <w:pPr>
        <w:pStyle w:val="ListParagraph"/>
        <w:ind w:left="360"/>
      </w:pPr>
    </w:p>
    <w:p w14:paraId="389AE871" w14:textId="77777777" w:rsidR="003B0AC2" w:rsidRPr="00FC0418" w:rsidRDefault="003B0AC2">
      <w:pPr>
        <w:pStyle w:val="ListParagraph"/>
        <w:numPr>
          <w:ilvl w:val="0"/>
          <w:numId w:val="9"/>
        </w:numPr>
        <w:rPr>
          <w:rFonts w:asciiTheme="majorHAnsi" w:eastAsiaTheme="majorEastAsia" w:hAnsiTheme="majorHAnsi" w:cstheme="majorBidi"/>
          <w:b/>
          <w:bCs/>
          <w:color w:val="84179D" w:themeColor="accent1"/>
        </w:rPr>
      </w:pPr>
      <w:r>
        <w:t xml:space="preserve">When you see the file name has updated to reflect ‘Transition Statement – Child’s name’, you can begin completing the Transition Statement for that child. </w:t>
      </w:r>
    </w:p>
    <w:p w14:paraId="481746CF" w14:textId="77777777" w:rsidR="003B0AC2" w:rsidRDefault="003B0AC2" w:rsidP="003B0AC2">
      <w:pPr>
        <w:pStyle w:val="Heading3"/>
      </w:pPr>
      <w:bookmarkStart w:id="21" w:name="_Toc524611582"/>
      <w:r>
        <w:t>How to input the Child’s name into the header field</w:t>
      </w:r>
      <w:bookmarkEnd w:id="21"/>
    </w:p>
    <w:p w14:paraId="40045714" w14:textId="77777777" w:rsidR="003B0AC2" w:rsidRPr="008863C1" w:rsidRDefault="003B0AC2" w:rsidP="003B0AC2">
      <w:pPr>
        <w:rPr>
          <w:sz w:val="22"/>
          <w:szCs w:val="22"/>
        </w:rPr>
      </w:pPr>
      <w:r w:rsidRPr="008863C1">
        <w:rPr>
          <w:sz w:val="22"/>
          <w:szCs w:val="22"/>
        </w:rPr>
        <w:t>The Electronic Transition Statement has a header that captures the Child’s name. A header appears at the top of each page of the document, and usually contains text or a logo (like letterhead for example). You only need to enter information into the header field once for it to carry through to each page of the document. By adding the child’s name to the header field, every page of the Electronic Transition Statement will display the child’s name. This means there will be no mistaking whose Transition Statement it is, or who the information relates to. The header field is circled below.</w:t>
      </w:r>
    </w:p>
    <w:p w14:paraId="018D78FB" w14:textId="77777777" w:rsidR="003B0AC2" w:rsidRDefault="003B0AC2" w:rsidP="003B0AC2">
      <w:pPr>
        <w:jc w:val="center"/>
      </w:pPr>
      <w:r>
        <w:rPr>
          <w:noProof/>
          <w:lang w:eastAsia="en-AU"/>
        </w:rPr>
        <mc:AlternateContent>
          <mc:Choice Requires="wps">
            <w:drawing>
              <wp:anchor distT="0" distB="0" distL="114300" distR="114300" simplePos="0" relativeHeight="251658240" behindDoc="0" locked="0" layoutInCell="1" allowOverlap="1" wp14:anchorId="429C6921" wp14:editId="0579F421">
                <wp:simplePos x="0" y="0"/>
                <wp:positionH relativeFrom="margin">
                  <wp:align>center</wp:align>
                </wp:positionH>
                <wp:positionV relativeFrom="paragraph">
                  <wp:posOffset>102235</wp:posOffset>
                </wp:positionV>
                <wp:extent cx="4095750" cy="590550"/>
                <wp:effectExtent l="0" t="0" r="19050" b="19050"/>
                <wp:wrapNone/>
                <wp:docPr id="32" name="Oval 32" title="Oval shape highlighting header"/>
                <wp:cNvGraphicFramePr/>
                <a:graphic xmlns:a="http://schemas.openxmlformats.org/drawingml/2006/main">
                  <a:graphicData uri="http://schemas.microsoft.com/office/word/2010/wordprocessingShape">
                    <wps:wsp>
                      <wps:cNvSpPr/>
                      <wps:spPr>
                        <a:xfrm>
                          <a:off x="0" y="0"/>
                          <a:ext cx="4095750" cy="59055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3F7326" id="Oval 32" o:spid="_x0000_s1026" alt="Title: Oval shape highlighting header" style="position:absolute;margin-left:0;margin-top:8.05pt;width:322.5pt;height:46.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" filled="f" strokecolor="red" strokeweight="1.5pt">
                <v:stroke joinstyle="miter"/>
                <w10:wrap anchorx="margin"/>
              </v:oval>
            </w:pict>
          </mc:Fallback>
        </mc:AlternateContent>
      </w:r>
      <w:r>
        <w:rPr>
          <w:noProof/>
          <w:lang w:eastAsia="en-AU"/>
        </w:rPr>
        <w:drawing>
          <wp:inline distT="0" distB="0" distL="0" distR="0" wp14:anchorId="32974100" wp14:editId="6FA55A83">
            <wp:extent cx="4743450" cy="2297025"/>
            <wp:effectExtent l="0" t="0" r="0" b="8255"/>
            <wp:docPr id="55021981" name="Picture 55021981" title="Excerpt of Transition Statement showing head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764" t="16816" r="24179" b="36806"/>
                    <a:stretch/>
                  </pic:blipFill>
                  <pic:spPr bwMode="auto">
                    <a:xfrm>
                      <a:off x="0" y="0"/>
                      <a:ext cx="4769179" cy="2309484"/>
                    </a:xfrm>
                    <a:prstGeom prst="rect">
                      <a:avLst/>
                    </a:prstGeom>
                    <a:ln>
                      <a:noFill/>
                    </a:ln>
                    <a:extLst>
                      <a:ext uri="{53640926-AAD7-44D8-BBD7-CCE9431645EC}">
                        <a14:shadowObscured xmlns:a14="http://schemas.microsoft.com/office/drawing/2010/main"/>
                      </a:ext>
                    </a:extLst>
                  </pic:spPr>
                </pic:pic>
              </a:graphicData>
            </a:graphic>
          </wp:inline>
        </w:drawing>
      </w:r>
    </w:p>
    <w:p w14:paraId="2B66D913" w14:textId="77777777" w:rsidR="003B0AC2" w:rsidRPr="008863C1" w:rsidRDefault="003B0AC2" w:rsidP="003B0AC2">
      <w:pPr>
        <w:rPr>
          <w:b/>
          <w:sz w:val="22"/>
          <w:szCs w:val="22"/>
        </w:rPr>
      </w:pPr>
      <w:r w:rsidRPr="008863C1">
        <w:rPr>
          <w:b/>
          <w:sz w:val="22"/>
          <w:szCs w:val="22"/>
        </w:rPr>
        <w:t>To input the child’s name into the header:</w:t>
      </w:r>
    </w:p>
    <w:p w14:paraId="23A287F8" w14:textId="77777777" w:rsidR="003B0AC2" w:rsidRPr="008863C1" w:rsidRDefault="003B0AC2">
      <w:pPr>
        <w:pStyle w:val="ListParagraph"/>
        <w:numPr>
          <w:ilvl w:val="0"/>
          <w:numId w:val="10"/>
        </w:numPr>
        <w:ind w:left="360"/>
      </w:pPr>
      <w:r w:rsidRPr="008863C1">
        <w:t xml:space="preserve">Double click over the header text (i.e. Child’s name) and you will see the header appear (a grey box appears ‘Header – Section 1’ with a dotted line across the page). The light grey header text will become darker to show the header field is now ready for editing. </w:t>
      </w:r>
    </w:p>
    <w:p w14:paraId="2D4700CF" w14:textId="77777777" w:rsidR="003B0AC2" w:rsidRPr="008863C1" w:rsidRDefault="003B0AC2" w:rsidP="003B0AC2">
      <w:pPr>
        <w:pStyle w:val="ListParagraph"/>
        <w:ind w:left="360"/>
      </w:pPr>
    </w:p>
    <w:p w14:paraId="17F6E0E0" w14:textId="77777777" w:rsidR="003B0AC2" w:rsidRPr="008863C1" w:rsidRDefault="003B0AC2" w:rsidP="003B0AC2">
      <w:pPr>
        <w:pStyle w:val="ListParagraph"/>
        <w:ind w:left="360"/>
      </w:pPr>
      <w:r w:rsidRPr="008863C1">
        <w:t>Result:</w:t>
      </w:r>
    </w:p>
    <w:p w14:paraId="751DC122" w14:textId="77777777" w:rsidR="003B0AC2" w:rsidRDefault="003B0AC2" w:rsidP="003B0AC2">
      <w:pPr>
        <w:pStyle w:val="ListParagraph"/>
      </w:pPr>
      <w:r>
        <w:rPr>
          <w:noProof/>
          <w:lang w:eastAsia="en-AU"/>
        </w:rPr>
        <mc:AlternateContent>
          <mc:Choice Requires="wps">
            <w:drawing>
              <wp:anchor distT="0" distB="0" distL="114300" distR="114300" simplePos="0" relativeHeight="251658241" behindDoc="0" locked="0" layoutInCell="1" allowOverlap="1" wp14:anchorId="358E58AA" wp14:editId="30EC3C03">
                <wp:simplePos x="0" y="0"/>
                <wp:positionH relativeFrom="column">
                  <wp:posOffset>485775</wp:posOffset>
                </wp:positionH>
                <wp:positionV relativeFrom="paragraph">
                  <wp:posOffset>1578610</wp:posOffset>
                </wp:positionV>
                <wp:extent cx="4286250" cy="409575"/>
                <wp:effectExtent l="0" t="0" r="19050" b="28575"/>
                <wp:wrapNone/>
                <wp:docPr id="36" name="Oval 36" title="Oval highlighting Header marker"/>
                <wp:cNvGraphicFramePr/>
                <a:graphic xmlns:a="http://schemas.openxmlformats.org/drawingml/2006/main">
                  <a:graphicData uri="http://schemas.microsoft.com/office/word/2010/wordprocessingShape">
                    <wps:wsp>
                      <wps:cNvSpPr/>
                      <wps:spPr>
                        <a:xfrm>
                          <a:off x="0" y="0"/>
                          <a:ext cx="4286250" cy="40957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E09CFE" id="Oval 36" o:spid="_x0000_s1026" alt="Title: Oval highlighting Header marker" style="position:absolute;margin-left:38.25pt;margin-top:124.3pt;width:337.5pt;height:3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" filled="f" strokecolor="red" strokeweight="1.5pt">
                <v:stroke joinstyle="miter"/>
              </v:oval>
            </w:pict>
          </mc:Fallback>
        </mc:AlternateContent>
      </w:r>
      <w:r>
        <w:rPr>
          <w:noProof/>
          <w:lang w:eastAsia="en-AU"/>
        </w:rPr>
        <w:drawing>
          <wp:inline distT="0" distB="0" distL="0" distR="0" wp14:anchorId="71C71927" wp14:editId="7E1CD3BE">
            <wp:extent cx="5219700" cy="2471529"/>
            <wp:effectExtent l="0" t="0" r="0" b="5080"/>
            <wp:docPr id="33" name="Picture 33" title="Screen shot showing Header 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022" r="27874" b="51997"/>
                    <a:stretch/>
                  </pic:blipFill>
                  <pic:spPr bwMode="auto">
                    <a:xfrm>
                      <a:off x="0" y="0"/>
                      <a:ext cx="5240275" cy="2481271"/>
                    </a:xfrm>
                    <a:prstGeom prst="rect">
                      <a:avLst/>
                    </a:prstGeom>
                    <a:ln>
                      <a:noFill/>
                    </a:ln>
                    <a:extLst>
                      <a:ext uri="{53640926-AAD7-44D8-BBD7-CCE9431645EC}">
                        <a14:shadowObscured xmlns:a14="http://schemas.microsoft.com/office/drawing/2010/main"/>
                      </a:ext>
                    </a:extLst>
                  </pic:spPr>
                </pic:pic>
              </a:graphicData>
            </a:graphic>
          </wp:inline>
        </w:drawing>
      </w:r>
    </w:p>
    <w:p w14:paraId="1187300D" w14:textId="77777777" w:rsidR="003B0AC2" w:rsidRDefault="003B0AC2" w:rsidP="003B0AC2">
      <w:pPr>
        <w:pStyle w:val="ListParagraph"/>
      </w:pPr>
    </w:p>
    <w:p w14:paraId="0A4B13CE" w14:textId="77777777" w:rsidR="003B0AC2" w:rsidRDefault="003B0AC2" w:rsidP="003B0AC2">
      <w:pPr>
        <w:pStyle w:val="ListParagraph"/>
      </w:pPr>
    </w:p>
    <w:p w14:paraId="7D437856" w14:textId="77777777" w:rsidR="003B0AC2" w:rsidRDefault="003B0AC2">
      <w:pPr>
        <w:pStyle w:val="ListParagraph"/>
        <w:numPr>
          <w:ilvl w:val="0"/>
          <w:numId w:val="10"/>
        </w:numPr>
        <w:ind w:left="360"/>
      </w:pPr>
      <w:r>
        <w:t xml:space="preserve">The Electronic Transition Statement is protected so that only certain fields can be edited (these are highlighted in yellow). Move the cursor or mouse to the field (yellow box) next to ‘Child’s name:’ and enter the child’s name for whom you are completing the Transition Statement. </w:t>
      </w:r>
    </w:p>
    <w:p w14:paraId="206C656B" w14:textId="77777777" w:rsidR="003B0AC2" w:rsidRDefault="003B0AC2" w:rsidP="003B0AC2">
      <w:pPr>
        <w:pStyle w:val="ListParagraph"/>
        <w:ind w:left="360"/>
      </w:pPr>
    </w:p>
    <w:p w14:paraId="797B7C2E" w14:textId="77777777" w:rsidR="003B0AC2" w:rsidRDefault="003B0AC2" w:rsidP="003B0AC2">
      <w:pPr>
        <w:pStyle w:val="ListParagraph"/>
        <w:ind w:left="360"/>
      </w:pPr>
      <w:r>
        <w:t>Result:</w:t>
      </w:r>
    </w:p>
    <w:p w14:paraId="1157E767" w14:textId="77777777" w:rsidR="003B0AC2" w:rsidRDefault="003B0AC2" w:rsidP="003B0AC2">
      <w:pPr>
        <w:pStyle w:val="ListParagraph"/>
      </w:pPr>
      <w:r>
        <w:rPr>
          <w:noProof/>
          <w:lang w:eastAsia="en-AU"/>
        </w:rPr>
        <mc:AlternateContent>
          <mc:Choice Requires="wps">
            <w:drawing>
              <wp:anchor distT="0" distB="0" distL="114300" distR="114300" simplePos="0" relativeHeight="251658242" behindDoc="0" locked="0" layoutInCell="1" allowOverlap="1" wp14:anchorId="32F4137D" wp14:editId="589C78CD">
                <wp:simplePos x="0" y="0"/>
                <wp:positionH relativeFrom="margin">
                  <wp:posOffset>1114425</wp:posOffset>
                </wp:positionH>
                <wp:positionV relativeFrom="paragraph">
                  <wp:posOffset>327660</wp:posOffset>
                </wp:positionV>
                <wp:extent cx="2466975" cy="504825"/>
                <wp:effectExtent l="0" t="0" r="28575" b="28575"/>
                <wp:wrapNone/>
                <wp:docPr id="39" name="Oval 39" title="Oval highlighting area to write child's name"/>
                <wp:cNvGraphicFramePr/>
                <a:graphic xmlns:a="http://schemas.openxmlformats.org/drawingml/2006/main">
                  <a:graphicData uri="http://schemas.microsoft.com/office/word/2010/wordprocessingShape">
                    <wps:wsp>
                      <wps:cNvSpPr/>
                      <wps:spPr>
                        <a:xfrm>
                          <a:off x="0" y="0"/>
                          <a:ext cx="2466975" cy="50482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44F8502" w14:textId="77777777" w:rsidR="003B0AC2" w:rsidRDefault="003B0AC2" w:rsidP="003B0A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F4137D" id="Oval 39" o:spid="_x0000_s1028" alt="Title: Oval highlighting area to write child's name" style="position:absolute;left:0;text-align:left;margin-left:87.75pt;margin-top:25.8pt;width:194.25pt;height:39.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" filled="f" strokecolor="red" strokeweight="1.5pt">
                <v:stroke joinstyle="miter"/>
                <v:textbox>
                  <w:txbxContent>
                    <w:p w14:paraId="144F8502" w14:textId="77777777" w:rsidR="003B0AC2" w:rsidRDefault="003B0AC2" w:rsidP="003B0AC2">
                      <w:pPr>
                        <w:jc w:val="center"/>
                      </w:pPr>
                    </w:p>
                  </w:txbxContent>
                </v:textbox>
                <w10:wrap anchorx="margin"/>
              </v:oval>
            </w:pict>
          </mc:Fallback>
        </mc:AlternateContent>
      </w:r>
      <w:r>
        <w:rPr>
          <w:noProof/>
          <w:lang w:eastAsia="en-AU"/>
        </w:rPr>
        <w:drawing>
          <wp:inline distT="0" distB="0" distL="0" distR="0" wp14:anchorId="05D33AE0" wp14:editId="13865428">
            <wp:extent cx="3448050" cy="2384004"/>
            <wp:effectExtent l="0" t="0" r="0" b="0"/>
            <wp:docPr id="38" name="Picture 38" title="Close up image of header containing child'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613" t="16816" r="56610" b="51667"/>
                    <a:stretch/>
                  </pic:blipFill>
                  <pic:spPr bwMode="auto">
                    <a:xfrm>
                      <a:off x="0" y="0"/>
                      <a:ext cx="3469362" cy="2398739"/>
                    </a:xfrm>
                    <a:prstGeom prst="rect">
                      <a:avLst/>
                    </a:prstGeom>
                    <a:ln>
                      <a:noFill/>
                    </a:ln>
                    <a:extLst>
                      <a:ext uri="{53640926-AAD7-44D8-BBD7-CCE9431645EC}">
                        <a14:shadowObscured xmlns:a14="http://schemas.microsoft.com/office/drawing/2010/main"/>
                      </a:ext>
                    </a:extLst>
                  </pic:spPr>
                </pic:pic>
              </a:graphicData>
            </a:graphic>
          </wp:inline>
        </w:drawing>
      </w:r>
    </w:p>
    <w:p w14:paraId="7455031A" w14:textId="77777777" w:rsidR="003B0AC2" w:rsidRDefault="003B0AC2" w:rsidP="003B0AC2">
      <w:pPr>
        <w:pStyle w:val="ListParagraph"/>
      </w:pPr>
    </w:p>
    <w:p w14:paraId="7C64EE7C" w14:textId="77777777" w:rsidR="003B0AC2" w:rsidRDefault="003B0AC2" w:rsidP="003B0AC2">
      <w:pPr>
        <w:pStyle w:val="ListParagraph"/>
        <w:ind w:left="360"/>
      </w:pPr>
    </w:p>
    <w:p w14:paraId="471DF692" w14:textId="77777777" w:rsidR="003B0AC2" w:rsidRDefault="003B0AC2">
      <w:pPr>
        <w:pStyle w:val="ListParagraph"/>
        <w:numPr>
          <w:ilvl w:val="0"/>
          <w:numId w:val="10"/>
        </w:numPr>
        <w:ind w:left="360"/>
      </w:pPr>
      <w:r>
        <w:t xml:space="preserve">Once you have entered the child’s name, double click somewhere underneath the great dotted line marked ‘Header – Section 1-‘ and the main body of the Transition Statement will become brighter and ready for you to complete. </w:t>
      </w:r>
    </w:p>
    <w:p w14:paraId="63890BB0" w14:textId="77777777" w:rsidR="003B0AC2" w:rsidRDefault="003B0AC2" w:rsidP="003B0AC2">
      <w:pPr>
        <w:pStyle w:val="ListParagraph"/>
        <w:ind w:left="360"/>
        <w:rPr>
          <w:b/>
        </w:rPr>
      </w:pPr>
    </w:p>
    <w:p w14:paraId="1B92582D" w14:textId="77777777" w:rsidR="003B0AC2" w:rsidRDefault="003B0AC2" w:rsidP="003B0AC2">
      <w:pPr>
        <w:pStyle w:val="ListParagraph"/>
        <w:ind w:left="360"/>
      </w:pPr>
      <w:r w:rsidRPr="008A1049">
        <w:rPr>
          <w:b/>
        </w:rPr>
        <w:t>Note</w:t>
      </w:r>
      <w:r>
        <w:t xml:space="preserve">: The header will become dull in colour as you are no longer editing that part of the page. </w:t>
      </w:r>
    </w:p>
    <w:p w14:paraId="584D65C7" w14:textId="77777777" w:rsidR="003B0AC2" w:rsidRDefault="003B0AC2" w:rsidP="003B0AC2">
      <w:pPr>
        <w:pStyle w:val="ListParagraph"/>
        <w:ind w:left="360"/>
      </w:pPr>
    </w:p>
    <w:p w14:paraId="2C465C4F" w14:textId="77777777" w:rsidR="003B0AC2" w:rsidRDefault="003B0AC2" w:rsidP="003B0AC2">
      <w:pPr>
        <w:pStyle w:val="ListParagraph"/>
        <w:ind w:left="360"/>
      </w:pPr>
      <w:r>
        <w:t>Result:</w:t>
      </w:r>
    </w:p>
    <w:p w14:paraId="22501473" w14:textId="77777777" w:rsidR="003B0AC2" w:rsidRDefault="003B0AC2" w:rsidP="003B0AC2">
      <w:pPr>
        <w:pStyle w:val="ListParagraph"/>
        <w:ind w:left="360"/>
      </w:pPr>
    </w:p>
    <w:p w14:paraId="630E2B08" w14:textId="50B7A00F" w:rsidR="003B0AC2" w:rsidRPr="0007712F" w:rsidRDefault="003B0AC2" w:rsidP="008863C1">
      <w:pPr>
        <w:pStyle w:val="ListParagraph"/>
      </w:pPr>
      <w:r>
        <w:rPr>
          <w:noProof/>
          <w:lang w:eastAsia="en-AU"/>
        </w:rPr>
        <w:drawing>
          <wp:inline distT="0" distB="0" distL="0" distR="0" wp14:anchorId="23573F86" wp14:editId="652CCBF9">
            <wp:extent cx="5352526" cy="3038475"/>
            <wp:effectExtent l="0" t="0" r="635" b="0"/>
            <wp:docPr id="43" name="Picture 43" title="Screenshot showing dull header with child's nam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111" t="17734" r="34024" b="33322"/>
                    <a:stretch/>
                  </pic:blipFill>
                  <pic:spPr bwMode="auto">
                    <a:xfrm>
                      <a:off x="0" y="0"/>
                      <a:ext cx="5449218" cy="3093364"/>
                    </a:xfrm>
                    <a:prstGeom prst="rect">
                      <a:avLst/>
                    </a:prstGeom>
                    <a:ln>
                      <a:noFill/>
                    </a:ln>
                    <a:extLst>
                      <a:ext uri="{53640926-AAD7-44D8-BBD7-CCE9431645EC}">
                        <a14:shadowObscured xmlns:a14="http://schemas.microsoft.com/office/drawing/2010/main"/>
                      </a:ext>
                    </a:extLst>
                  </pic:spPr>
                </pic:pic>
              </a:graphicData>
            </a:graphic>
          </wp:inline>
        </w:drawing>
      </w:r>
    </w:p>
    <w:p w14:paraId="4969E8C2" w14:textId="77777777" w:rsidR="003B0AC2" w:rsidRPr="00F2348A" w:rsidRDefault="003B0AC2" w:rsidP="003B0AC2">
      <w:pPr>
        <w:pStyle w:val="Heading2"/>
      </w:pPr>
      <w:bookmarkStart w:id="22" w:name="_Toc524611583"/>
      <w:r w:rsidRPr="00F2348A">
        <w:t>Completing Section 1</w:t>
      </w:r>
      <w:r>
        <w:t>: Child and Service Details</w:t>
      </w:r>
      <w:bookmarkEnd w:id="22"/>
    </w:p>
    <w:p w14:paraId="7F13313D" w14:textId="77777777" w:rsidR="003B0AC2" w:rsidRPr="008863C1" w:rsidRDefault="003B0AC2" w:rsidP="003B0AC2">
      <w:pPr>
        <w:rPr>
          <w:sz w:val="22"/>
          <w:szCs w:val="22"/>
        </w:rPr>
      </w:pPr>
      <w:r>
        <w:t xml:space="preserve">Section 1 captures details on the child, parent/guardian, and the early childhood service. It also allows </w:t>
      </w:r>
      <w:r w:rsidRPr="008863C1">
        <w:rPr>
          <w:sz w:val="22"/>
          <w:szCs w:val="22"/>
        </w:rPr>
        <w:t xml:space="preserve">educators to record information on the context of the early years setting and specific information about the child. </w:t>
      </w:r>
    </w:p>
    <w:p w14:paraId="1E54FE67" w14:textId="77777777" w:rsidR="003B0AC2" w:rsidRPr="008863C1" w:rsidRDefault="003B0AC2" w:rsidP="003B0AC2">
      <w:pPr>
        <w:rPr>
          <w:sz w:val="22"/>
          <w:szCs w:val="22"/>
        </w:rPr>
      </w:pPr>
      <w:r w:rsidRPr="008863C1">
        <w:rPr>
          <w:noProof/>
          <w:sz w:val="22"/>
          <w:szCs w:val="22"/>
          <w:lang w:eastAsia="en-AU"/>
        </w:rPr>
        <mc:AlternateContent>
          <mc:Choice Requires="wps">
            <w:drawing>
              <wp:inline distT="0" distB="0" distL="0" distR="0" wp14:anchorId="0299F690" wp14:editId="6794A363">
                <wp:extent cx="5731510" cy="809625"/>
                <wp:effectExtent l="0" t="0" r="21590" b="28575"/>
                <wp:docPr id="29" name="Rounded Rectangle 29"/>
                <wp:cNvGraphicFramePr/>
                <a:graphic xmlns:a="http://schemas.openxmlformats.org/drawingml/2006/main">
                  <a:graphicData uri="http://schemas.microsoft.com/office/word/2010/wordprocessingShape">
                    <wps:wsp>
                      <wps:cNvSpPr/>
                      <wps:spPr>
                        <a:xfrm>
                          <a:off x="0" y="0"/>
                          <a:ext cx="5731510" cy="809625"/>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AE521A" w14:textId="77777777" w:rsidR="003B0AC2" w:rsidRPr="008863C1" w:rsidRDefault="003B0AC2" w:rsidP="003B0AC2">
                            <w:pPr>
                              <w:rPr>
                                <w:color w:val="AF272F"/>
                                <w:sz w:val="22"/>
                                <w:szCs w:val="22"/>
                              </w:rPr>
                            </w:pPr>
                            <w:r w:rsidRPr="008863C1">
                              <w:rPr>
                                <w:color w:val="AF272F"/>
                                <w:sz w:val="22"/>
                                <w:szCs w:val="22"/>
                              </w:rPr>
                              <w:t xml:space="preserve">Throughout the Electronic Transition Statement, enter required information into the marked yellow boxes. Use the mouse or tab key to move the cursor to each yellow box to enter a response. </w:t>
                            </w:r>
                          </w:p>
                          <w:p w14:paraId="3F908803" w14:textId="77777777" w:rsidR="003B0AC2" w:rsidRPr="00244ED0" w:rsidRDefault="003B0AC2" w:rsidP="003B0AC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299F690" id="Rounded Rectangle 29" o:spid="_x0000_s1029" style="width:451.3pt;height:63.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" fillcolor="#f0fafb [661]" strokecolor="#af272f" strokeweight="1.5pt">
                <v:stroke joinstyle="miter"/>
                <v:textbox>
                  <w:txbxContent>
                    <w:p w14:paraId="49AE521A" w14:textId="77777777" w:rsidR="003B0AC2" w:rsidRPr="008863C1" w:rsidRDefault="003B0AC2" w:rsidP="003B0AC2">
                      <w:pPr>
                        <w:rPr>
                          <w:color w:val="AF272F"/>
                          <w:sz w:val="22"/>
                          <w:szCs w:val="22"/>
                        </w:rPr>
                      </w:pPr>
                      <w:r w:rsidRPr="008863C1">
                        <w:rPr>
                          <w:color w:val="AF272F"/>
                          <w:sz w:val="22"/>
                          <w:szCs w:val="22"/>
                        </w:rPr>
                        <w:t xml:space="preserve">Throughout the Electronic Transition Statement, enter required information into the marked yellow boxes. Use the mouse or tab key to move the cursor to each yellow box to enter a response. </w:t>
                      </w:r>
                    </w:p>
                    <w:p w14:paraId="3F908803" w14:textId="77777777" w:rsidR="003B0AC2" w:rsidRPr="00244ED0" w:rsidRDefault="003B0AC2" w:rsidP="003B0AC2"/>
                  </w:txbxContent>
                </v:textbox>
                <w10:anchorlock/>
              </v:roundrect>
            </w:pict>
          </mc:Fallback>
        </mc:AlternateContent>
      </w:r>
    </w:p>
    <w:p w14:paraId="3DB07808" w14:textId="77777777" w:rsidR="003B0AC2" w:rsidRPr="008863C1" w:rsidRDefault="003B0AC2">
      <w:pPr>
        <w:pStyle w:val="ListParagraph"/>
        <w:numPr>
          <w:ilvl w:val="0"/>
          <w:numId w:val="22"/>
        </w:numPr>
      </w:pPr>
      <w:r w:rsidRPr="008863C1">
        <w:t>Complete all fields in Child’s Details</w:t>
      </w:r>
    </w:p>
    <w:p w14:paraId="35F990BE" w14:textId="77777777" w:rsidR="003B0AC2" w:rsidRPr="008863C1" w:rsidRDefault="003B0AC2" w:rsidP="003B0AC2">
      <w:pPr>
        <w:pStyle w:val="ListParagraph"/>
        <w:ind w:left="360"/>
      </w:pPr>
      <w:r w:rsidRPr="008863C1">
        <w:t xml:space="preserve">Ensure Child’s year of birth is correct. </w:t>
      </w:r>
    </w:p>
    <w:p w14:paraId="42328797" w14:textId="77777777" w:rsidR="003B0AC2" w:rsidRPr="008863C1" w:rsidRDefault="003B0AC2" w:rsidP="003B0AC2">
      <w:pPr>
        <w:pStyle w:val="ListParagraph"/>
        <w:ind w:left="360"/>
      </w:pPr>
    </w:p>
    <w:p w14:paraId="27887909" w14:textId="77777777" w:rsidR="003B0AC2" w:rsidRPr="008863C1" w:rsidRDefault="003B0AC2">
      <w:pPr>
        <w:pStyle w:val="ListParagraph"/>
        <w:numPr>
          <w:ilvl w:val="0"/>
          <w:numId w:val="22"/>
        </w:numPr>
      </w:pPr>
      <w:r w:rsidRPr="008863C1">
        <w:t xml:space="preserve">Insert the Child’s Photo. Refer to </w:t>
      </w:r>
      <w:hyperlink w:anchor="_How_to_insert" w:history="1">
        <w:r w:rsidRPr="008863C1">
          <w:rPr>
            <w:rStyle w:val="Hyperlink"/>
          </w:rPr>
          <w:t>How to insert an image</w:t>
        </w:r>
      </w:hyperlink>
      <w:r w:rsidRPr="008863C1">
        <w:t xml:space="preserve"> for instruction. </w:t>
      </w:r>
    </w:p>
    <w:p w14:paraId="39980531" w14:textId="77777777" w:rsidR="003B0AC2" w:rsidRPr="008863C1" w:rsidRDefault="003B0AC2" w:rsidP="003B0AC2">
      <w:pPr>
        <w:pStyle w:val="ListParagraph"/>
        <w:ind w:left="360"/>
      </w:pPr>
    </w:p>
    <w:p w14:paraId="180C081D" w14:textId="77777777" w:rsidR="003B0AC2" w:rsidRPr="008863C1" w:rsidRDefault="003B0AC2">
      <w:pPr>
        <w:pStyle w:val="ListParagraph"/>
        <w:numPr>
          <w:ilvl w:val="0"/>
          <w:numId w:val="22"/>
        </w:numPr>
      </w:pPr>
      <w:r w:rsidRPr="008863C1">
        <w:t xml:space="preserve">Complete the contact details for parent/guardian and the early childhood service. </w:t>
      </w:r>
    </w:p>
    <w:p w14:paraId="209FF5D0" w14:textId="77777777" w:rsidR="003B0AC2" w:rsidRPr="008863C1" w:rsidRDefault="003B0AC2" w:rsidP="003B0AC2">
      <w:pPr>
        <w:pStyle w:val="ListParagraph"/>
        <w:ind w:left="0"/>
      </w:pPr>
    </w:p>
    <w:p w14:paraId="33A5E5A9" w14:textId="77777777" w:rsidR="003B0AC2" w:rsidRPr="008863C1" w:rsidRDefault="003B0AC2">
      <w:pPr>
        <w:pStyle w:val="ListParagraph"/>
        <w:numPr>
          <w:ilvl w:val="0"/>
          <w:numId w:val="22"/>
        </w:numPr>
      </w:pPr>
      <w:r w:rsidRPr="008863C1">
        <w:t>Follow prompts (light grey instructional text) under the headings ‘Context of early years setting’ and ‘Specific Information’ to complete these fields:</w:t>
      </w:r>
    </w:p>
    <w:p w14:paraId="7E68479A" w14:textId="77777777" w:rsidR="003B0AC2" w:rsidRPr="008863C1" w:rsidRDefault="003B0AC2" w:rsidP="003B0AC2">
      <w:pPr>
        <w:pStyle w:val="ListParagraph"/>
        <w:ind w:left="360"/>
      </w:pPr>
    </w:p>
    <w:p w14:paraId="018FDC87" w14:textId="77777777" w:rsidR="003B0AC2" w:rsidRPr="008863C1" w:rsidRDefault="003B0AC2" w:rsidP="003B0AC2">
      <w:pPr>
        <w:pStyle w:val="ListParagraph"/>
        <w:ind w:left="360"/>
      </w:pPr>
      <w:r w:rsidRPr="008863C1">
        <w:rPr>
          <w:b/>
          <w:color w:val="AF272F"/>
        </w:rPr>
        <w:t>Context of early years setting</w:t>
      </w:r>
      <w:r w:rsidRPr="008863C1">
        <w:t xml:space="preserve">: enter a description of the ECEC service and learning environment. </w:t>
      </w:r>
    </w:p>
    <w:p w14:paraId="070BEB02" w14:textId="77777777" w:rsidR="003B0AC2" w:rsidRPr="008863C1" w:rsidRDefault="003B0AC2" w:rsidP="003B0AC2">
      <w:pPr>
        <w:pStyle w:val="ListParagraph"/>
        <w:ind w:left="360"/>
      </w:pPr>
      <w:r w:rsidRPr="008863C1">
        <w:rPr>
          <w:b/>
          <w:color w:val="AF272F"/>
        </w:rPr>
        <w:t>Specific Information</w:t>
      </w:r>
      <w:r w:rsidRPr="008863C1">
        <w:t xml:space="preserve">: include information about the child and their family that may impact on this child’s continuity of learning (i.e. any significant health concerns, allergies, history; language/s spoken at home (including if appropriate Auslan, Aboriginal language); any significant family circumstances; specific positive learning relationships; any disclosed/diagnosed disability or developmental delay (more information can be provided in Section 1.2)). </w:t>
      </w:r>
    </w:p>
    <w:p w14:paraId="6F435589" w14:textId="77777777" w:rsidR="003B0AC2" w:rsidRPr="008863C1" w:rsidRDefault="003B0AC2" w:rsidP="003B0AC2">
      <w:pPr>
        <w:pStyle w:val="ListParagraph"/>
        <w:ind w:left="360"/>
      </w:pPr>
    </w:p>
    <w:p w14:paraId="05355BC0" w14:textId="77777777" w:rsidR="003B0AC2" w:rsidRDefault="003B0AC2" w:rsidP="003B0AC2">
      <w:pPr>
        <w:pStyle w:val="ListParagraph"/>
        <w:ind w:left="0"/>
      </w:pPr>
      <w:r>
        <w:rPr>
          <w:noProof/>
          <w:lang w:eastAsia="en-AU"/>
        </w:rPr>
        <mc:AlternateContent>
          <mc:Choice Requires="wps">
            <w:drawing>
              <wp:inline distT="0" distB="0" distL="0" distR="0" wp14:anchorId="4C4D0C32" wp14:editId="42D9B4FA">
                <wp:extent cx="5731510" cy="790575"/>
                <wp:effectExtent l="0" t="0" r="21590" b="28575"/>
                <wp:docPr id="26" name="Rounded Rectangle 26"/>
                <wp:cNvGraphicFramePr/>
                <a:graphic xmlns:a="http://schemas.openxmlformats.org/drawingml/2006/main">
                  <a:graphicData uri="http://schemas.microsoft.com/office/word/2010/wordprocessingShape">
                    <wps:wsp>
                      <wps:cNvSpPr/>
                      <wps:spPr>
                        <a:xfrm>
                          <a:off x="0" y="0"/>
                          <a:ext cx="5731510" cy="790575"/>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BEA964" w14:textId="77777777" w:rsidR="003B0AC2" w:rsidRPr="008863C1" w:rsidRDefault="003B0AC2" w:rsidP="003B0AC2">
                            <w:pPr>
                              <w:rPr>
                                <w:sz w:val="22"/>
                                <w:szCs w:val="22"/>
                              </w:rPr>
                            </w:pPr>
                            <w:r w:rsidRPr="008863C1">
                              <w:rPr>
                                <w:b/>
                                <w:color w:val="AF272F"/>
                                <w:sz w:val="22"/>
                                <w:szCs w:val="22"/>
                              </w:rPr>
                              <w:t xml:space="preserve">Note: </w:t>
                            </w:r>
                            <w:r w:rsidRPr="008863C1">
                              <w:rPr>
                                <w:color w:val="AF272F"/>
                                <w:sz w:val="22"/>
                                <w:szCs w:val="22"/>
                              </w:rPr>
                              <w:t>The ‘specific information’ field is not intended to collect information about the child’s learning and development progress or strategies to support their learning, as this is collected in Section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C4D0C32" id="Rounded Rectangle 26" o:spid="_x0000_s1030" style="width:451.3pt;height:6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" fillcolor="#f0fafb [661]" strokecolor="#af272f" strokeweight="1.5pt">
                <v:stroke joinstyle="miter"/>
                <v:textbox>
                  <w:txbxContent>
                    <w:p w14:paraId="26BEA964" w14:textId="77777777" w:rsidR="003B0AC2" w:rsidRPr="008863C1" w:rsidRDefault="003B0AC2" w:rsidP="003B0AC2">
                      <w:pPr>
                        <w:rPr>
                          <w:sz w:val="22"/>
                          <w:szCs w:val="22"/>
                        </w:rPr>
                      </w:pPr>
                      <w:r w:rsidRPr="008863C1">
                        <w:rPr>
                          <w:b/>
                          <w:color w:val="AF272F"/>
                          <w:sz w:val="22"/>
                          <w:szCs w:val="22"/>
                        </w:rPr>
                        <w:t xml:space="preserve">Note: </w:t>
                      </w:r>
                      <w:r w:rsidRPr="008863C1">
                        <w:rPr>
                          <w:color w:val="AF272F"/>
                          <w:sz w:val="22"/>
                          <w:szCs w:val="22"/>
                        </w:rPr>
                        <w:t>The ‘specific information’ field is not intended to collect information about the child’s learning and development progress or strategies to support their learning, as this is collected in Section 1.1.</w:t>
                      </w:r>
                    </w:p>
                  </w:txbxContent>
                </v:textbox>
                <w10:anchorlock/>
              </v:roundrect>
            </w:pict>
          </mc:Fallback>
        </mc:AlternateContent>
      </w:r>
      <w:r>
        <w:t xml:space="preserve"> </w:t>
      </w:r>
    </w:p>
    <w:p w14:paraId="6B0D9111" w14:textId="77777777" w:rsidR="003B0AC2" w:rsidRPr="00705277" w:rsidRDefault="003B0AC2" w:rsidP="003B0AC2">
      <w:pPr>
        <w:pStyle w:val="Heading3"/>
      </w:pPr>
      <w:bookmarkStart w:id="23" w:name="_Toc524611584"/>
      <w:r>
        <w:t>Checklist of Transition Statement components</w:t>
      </w:r>
      <w:bookmarkEnd w:id="23"/>
    </w:p>
    <w:p w14:paraId="02831B7C" w14:textId="77777777" w:rsidR="003B0AC2" w:rsidRPr="008863C1" w:rsidRDefault="003B0AC2" w:rsidP="003B0AC2">
      <w:pPr>
        <w:rPr>
          <w:rFonts w:cstheme="minorHAnsi"/>
          <w:sz w:val="22"/>
          <w:szCs w:val="22"/>
        </w:rPr>
      </w:pPr>
      <w:r w:rsidRPr="008863C1">
        <w:rPr>
          <w:rFonts w:cstheme="minorHAnsi"/>
          <w:sz w:val="22"/>
          <w:szCs w:val="22"/>
        </w:rPr>
        <w:t xml:space="preserve">The final part of Section 1 is a checklist to identify which sections of this child’s Transition Statement are complete. The checklist outlines which sections are mandatory, and requires you to check/mark each checkbox as each section is completed. This not only shows you which sections of the Transition Statement are outstanding, but also allows the receiving teacher to know which sections of the Transition Statement they will be receiving for this child (i.e. if Section 1.2 has been completed indicating that the child requires an enhanced transition, or if Section 3: The family has been completed and returned). </w:t>
      </w:r>
    </w:p>
    <w:p w14:paraId="7AC22382" w14:textId="77777777" w:rsidR="003B0AC2" w:rsidRPr="008863C1" w:rsidRDefault="003B0AC2">
      <w:pPr>
        <w:pStyle w:val="ListParagraph"/>
        <w:numPr>
          <w:ilvl w:val="0"/>
          <w:numId w:val="22"/>
        </w:numPr>
        <w:rPr>
          <w:rFonts w:cstheme="minorHAnsi"/>
        </w:rPr>
      </w:pPr>
      <w:r w:rsidRPr="008863C1">
        <w:rPr>
          <w:rFonts w:cstheme="minorHAnsi"/>
        </w:rPr>
        <w:t xml:space="preserve">Check/mark the relevant checkboxes to indicate which sections have been completed. Refer to </w:t>
      </w:r>
      <w:hyperlink w:anchor="_How_to_check" w:history="1">
        <w:r w:rsidRPr="008863C1">
          <w:rPr>
            <w:rStyle w:val="Hyperlink"/>
            <w:rFonts w:cstheme="minorHAnsi"/>
          </w:rPr>
          <w:t>How to Check a Checkbox</w:t>
        </w:r>
      </w:hyperlink>
      <w:r w:rsidRPr="008863C1">
        <w:rPr>
          <w:rFonts w:cstheme="minorHAnsi"/>
        </w:rPr>
        <w:t xml:space="preserve"> for instruction. </w:t>
      </w:r>
    </w:p>
    <w:p w14:paraId="04D92CAA" w14:textId="77777777" w:rsidR="003B0AC2" w:rsidRPr="00580095" w:rsidRDefault="003B0AC2" w:rsidP="003B0AC2">
      <w:pPr>
        <w:rPr>
          <w:b/>
        </w:rPr>
      </w:pPr>
      <w:r>
        <w:rPr>
          <w:noProof/>
          <w:lang w:eastAsia="en-AU"/>
        </w:rPr>
        <mc:AlternateContent>
          <mc:Choice Requires="wps">
            <w:drawing>
              <wp:inline distT="0" distB="0" distL="0" distR="0" wp14:anchorId="3500BA5B" wp14:editId="77F9FF3C">
                <wp:extent cx="5981700" cy="771525"/>
                <wp:effectExtent l="0" t="0" r="19050" b="28575"/>
                <wp:docPr id="25" name="Rounded Rectangle 25"/>
                <wp:cNvGraphicFramePr/>
                <a:graphic xmlns:a="http://schemas.openxmlformats.org/drawingml/2006/main">
                  <a:graphicData uri="http://schemas.microsoft.com/office/word/2010/wordprocessingShape">
                    <wps:wsp>
                      <wps:cNvSpPr/>
                      <wps:spPr>
                        <a:xfrm>
                          <a:off x="0" y="0"/>
                          <a:ext cx="5981700" cy="771525"/>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75340C" w14:textId="77777777" w:rsidR="003B0AC2" w:rsidRPr="008863C1" w:rsidRDefault="003B0AC2" w:rsidP="003B0AC2">
                            <w:pPr>
                              <w:rPr>
                                <w:sz w:val="22"/>
                                <w:szCs w:val="22"/>
                              </w:rPr>
                            </w:pPr>
                            <w:r w:rsidRPr="008863C1">
                              <w:rPr>
                                <w:b/>
                                <w:color w:val="AF272F"/>
                                <w:sz w:val="22"/>
                                <w:szCs w:val="22"/>
                              </w:rPr>
                              <w:t xml:space="preserve">Note: </w:t>
                            </w:r>
                            <w:r w:rsidRPr="008863C1">
                              <w:rPr>
                                <w:color w:val="AF272F"/>
                                <w:sz w:val="22"/>
                                <w:szCs w:val="22"/>
                              </w:rPr>
                              <w:t xml:space="preserve">you should only check the checkbox once you have completed each section. The first checkbox sits against Section 1 and Section 1.1, therefore should only be checked after both of these sections have been completed.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500BA5B" id="Rounded Rectangle 25" o:spid="_x0000_s1031" style="width:471pt;height:6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" fillcolor="#f0fafb [661]" strokecolor="#af272f" strokeweight="1.5pt">
                <v:stroke joinstyle="miter"/>
                <v:textbox>
                  <w:txbxContent>
                    <w:p w14:paraId="7B75340C" w14:textId="77777777" w:rsidR="003B0AC2" w:rsidRPr="008863C1" w:rsidRDefault="003B0AC2" w:rsidP="003B0AC2">
                      <w:pPr>
                        <w:rPr>
                          <w:sz w:val="22"/>
                          <w:szCs w:val="22"/>
                        </w:rPr>
                      </w:pPr>
                      <w:r w:rsidRPr="008863C1">
                        <w:rPr>
                          <w:b/>
                          <w:color w:val="AF272F"/>
                          <w:sz w:val="22"/>
                          <w:szCs w:val="22"/>
                        </w:rPr>
                        <w:t xml:space="preserve">Note: </w:t>
                      </w:r>
                      <w:r w:rsidRPr="008863C1">
                        <w:rPr>
                          <w:color w:val="AF272F"/>
                          <w:sz w:val="22"/>
                          <w:szCs w:val="22"/>
                        </w:rPr>
                        <w:t xml:space="preserve">you should only check the checkbox once you have completed each section. The first checkbox sits against Section 1 and Section 1.1, therefore should only be checked after both of these sections have been completed. </w:t>
                      </w:r>
                    </w:p>
                  </w:txbxContent>
                </v:textbox>
                <w10:anchorlock/>
              </v:roundrect>
            </w:pict>
          </mc:Fallback>
        </mc:AlternateContent>
      </w:r>
    </w:p>
    <w:p w14:paraId="1CF1D9D4" w14:textId="77777777" w:rsidR="003B0AC2" w:rsidRDefault="003B0AC2" w:rsidP="003B0AC2">
      <w:pPr>
        <w:pStyle w:val="Heading2"/>
      </w:pPr>
      <w:bookmarkStart w:id="24" w:name="_Toc524611585"/>
      <w:r w:rsidRPr="00F2348A">
        <w:t>Completing Section 1.1</w:t>
      </w:r>
      <w:r>
        <w:t xml:space="preserve"> Outcomes and Teaching Strategies</w:t>
      </w:r>
      <w:bookmarkEnd w:id="24"/>
    </w:p>
    <w:p w14:paraId="053E6E77" w14:textId="77777777" w:rsidR="003B0AC2" w:rsidRPr="008863C1" w:rsidRDefault="003B0AC2" w:rsidP="003B0AC2">
      <w:pPr>
        <w:pStyle w:val="Heading3"/>
        <w:rPr>
          <w:rFonts w:asciiTheme="minorHAnsi" w:hAnsiTheme="minorHAnsi" w:cstheme="minorHAnsi"/>
          <w:sz w:val="22"/>
          <w:szCs w:val="22"/>
        </w:rPr>
      </w:pPr>
      <w:bookmarkStart w:id="25" w:name="_Toc524611586"/>
      <w:r w:rsidRPr="008863C1">
        <w:rPr>
          <w:rFonts w:asciiTheme="minorHAnsi" w:hAnsiTheme="minorHAnsi" w:cstheme="minorHAnsi"/>
          <w:sz w:val="22"/>
          <w:szCs w:val="22"/>
        </w:rPr>
        <w:t>About</w:t>
      </w:r>
      <w:bookmarkEnd w:id="25"/>
    </w:p>
    <w:p w14:paraId="4720738B" w14:textId="77777777" w:rsidR="003B0AC2" w:rsidRPr="008863C1" w:rsidRDefault="003B0AC2" w:rsidP="003B0AC2">
      <w:pPr>
        <w:rPr>
          <w:rFonts w:cstheme="minorHAnsi"/>
          <w:sz w:val="22"/>
          <w:szCs w:val="22"/>
        </w:rPr>
      </w:pPr>
      <w:r w:rsidRPr="008863C1">
        <w:rPr>
          <w:rFonts w:cstheme="minorHAnsi"/>
          <w:sz w:val="22"/>
          <w:szCs w:val="22"/>
        </w:rPr>
        <w:t xml:space="preserve">Section 1.1 is the main body of the Transition Statement. This section provides both a short summary of the child’s learning and development, along with helpful strategies that can support the receiving teacher to plan curriculum, the environment and get to know what works best for this child’s learning style. </w:t>
      </w:r>
    </w:p>
    <w:p w14:paraId="42FD6AB2" w14:textId="77777777" w:rsidR="003B0AC2" w:rsidRPr="008863C1" w:rsidRDefault="003B0AC2" w:rsidP="003B0AC2">
      <w:pPr>
        <w:rPr>
          <w:rFonts w:cstheme="minorHAnsi"/>
          <w:sz w:val="22"/>
          <w:szCs w:val="22"/>
        </w:rPr>
      </w:pPr>
      <w:r w:rsidRPr="008863C1">
        <w:rPr>
          <w:rFonts w:cstheme="minorHAnsi"/>
          <w:sz w:val="22"/>
          <w:szCs w:val="22"/>
        </w:rPr>
        <w:t>For each Outcome (Identity, Community, Wellbeing, Learning, and Communication), you will need to provide a description of the child’s learning progress, as well a suggested intentional teaching strategy to support the child’s continuity of learning when they start school. Try to make these as specific and concise as you can, to ensure that they are easy for the receiving teacher to use to inform their planning.</w:t>
      </w:r>
    </w:p>
    <w:p w14:paraId="0EF30848" w14:textId="77777777" w:rsidR="003B0AC2" w:rsidRPr="008863C1" w:rsidRDefault="003B0AC2" w:rsidP="003B0AC2">
      <w:pPr>
        <w:rPr>
          <w:rFonts w:cstheme="minorHAnsi"/>
          <w:sz w:val="22"/>
          <w:szCs w:val="22"/>
        </w:rPr>
      </w:pPr>
      <w:r w:rsidRPr="008863C1">
        <w:rPr>
          <w:rFonts w:cstheme="minorHAnsi"/>
          <w:sz w:val="22"/>
          <w:szCs w:val="22"/>
        </w:rPr>
        <w:t xml:space="preserve">To make this easier, ‘pick lists’ of learning and development descriptors drawn from the VEYLDF and the first three levels of the Victorian Curriculum are available for you to copy/paste from. These can be found under ‘Outcome Descriptors’ on </w:t>
      </w:r>
      <w:hyperlink r:id="rId23" w:history="1">
        <w:r w:rsidRPr="008863C1">
          <w:rPr>
            <w:rStyle w:val="Hyperlink"/>
            <w:rFonts w:cstheme="minorHAnsi"/>
            <w:sz w:val="22"/>
            <w:szCs w:val="22"/>
          </w:rPr>
          <w:t>www.education.vic.gov.au/transitionstatement</w:t>
        </w:r>
      </w:hyperlink>
      <w:r w:rsidRPr="008863C1">
        <w:rPr>
          <w:rFonts w:cstheme="minorHAnsi"/>
          <w:sz w:val="22"/>
          <w:szCs w:val="22"/>
        </w:rPr>
        <w:t xml:space="preserve">. </w:t>
      </w:r>
    </w:p>
    <w:p w14:paraId="1C916EED" w14:textId="77777777" w:rsidR="003B0AC2" w:rsidRPr="008863C1" w:rsidRDefault="003B0AC2" w:rsidP="003B0AC2">
      <w:pPr>
        <w:rPr>
          <w:rFonts w:cstheme="minorHAnsi"/>
          <w:sz w:val="22"/>
          <w:szCs w:val="22"/>
        </w:rPr>
      </w:pPr>
      <w:r w:rsidRPr="008863C1">
        <w:rPr>
          <w:rFonts w:cstheme="minorHAnsi"/>
          <w:sz w:val="22"/>
          <w:szCs w:val="22"/>
        </w:rPr>
        <w:t xml:space="preserve">Under each outcome heading you will see a number of sub-headings relating to different aspects of that Outcome. These sub-headings are the pick lists from which you will select learning and development descriptors that best describe the child’s learning progress. For example, under the ‘IDENTITY’ Outcome there are seven pick lists (for example </w:t>
      </w:r>
      <w:r w:rsidRPr="008863C1">
        <w:rPr>
          <w:rFonts w:cstheme="minorHAnsi"/>
          <w:b/>
          <w:sz w:val="22"/>
          <w:szCs w:val="22"/>
        </w:rPr>
        <w:t>Attachment - engagement</w:t>
      </w:r>
      <w:r w:rsidRPr="008863C1">
        <w:rPr>
          <w:rFonts w:cstheme="minorHAnsi"/>
          <w:sz w:val="22"/>
          <w:szCs w:val="22"/>
        </w:rPr>
        <w:t xml:space="preserve"> and </w:t>
      </w:r>
      <w:r w:rsidRPr="008863C1">
        <w:rPr>
          <w:rFonts w:cstheme="minorHAnsi"/>
          <w:b/>
          <w:sz w:val="22"/>
          <w:szCs w:val="22"/>
        </w:rPr>
        <w:t xml:space="preserve">Attachment – relationships </w:t>
      </w:r>
      <w:r w:rsidRPr="008863C1">
        <w:rPr>
          <w:rFonts w:cstheme="minorHAnsi"/>
          <w:sz w:val="22"/>
          <w:szCs w:val="22"/>
        </w:rPr>
        <w:t>are two pick lists that have been circle below).</w:t>
      </w:r>
    </w:p>
    <w:p w14:paraId="1259397D" w14:textId="77777777" w:rsidR="003B0AC2" w:rsidRPr="008863C1" w:rsidRDefault="003B0AC2" w:rsidP="003B0AC2">
      <w:pPr>
        <w:pStyle w:val="ListParagraph"/>
        <w:ind w:left="360"/>
        <w:rPr>
          <w:rFonts w:cstheme="minorHAnsi"/>
        </w:rPr>
      </w:pPr>
      <w:r w:rsidRPr="008863C1">
        <w:rPr>
          <w:rFonts w:cstheme="minorHAnsi"/>
          <w:noProof/>
          <w:lang w:eastAsia="en-AU"/>
        </w:rPr>
        <mc:AlternateContent>
          <mc:Choice Requires="wps">
            <w:drawing>
              <wp:anchor distT="0" distB="0" distL="114300" distR="114300" simplePos="0" relativeHeight="251658248" behindDoc="0" locked="0" layoutInCell="1" allowOverlap="1" wp14:anchorId="4CC19A41" wp14:editId="3A479A63">
                <wp:simplePos x="0" y="0"/>
                <wp:positionH relativeFrom="column">
                  <wp:posOffset>190500</wp:posOffset>
                </wp:positionH>
                <wp:positionV relativeFrom="paragraph">
                  <wp:posOffset>407670</wp:posOffset>
                </wp:positionV>
                <wp:extent cx="1828800" cy="371475"/>
                <wp:effectExtent l="0" t="0" r="19050" b="28575"/>
                <wp:wrapNone/>
                <wp:docPr id="186" name="Oval 186" title="Oval highlighting heading"/>
                <wp:cNvGraphicFramePr/>
                <a:graphic xmlns:a="http://schemas.openxmlformats.org/drawingml/2006/main">
                  <a:graphicData uri="http://schemas.microsoft.com/office/word/2010/wordprocessingShape">
                    <wps:wsp>
                      <wps:cNvSpPr/>
                      <wps:spPr>
                        <a:xfrm>
                          <a:off x="0" y="0"/>
                          <a:ext cx="1828800" cy="371475"/>
                        </a:xfrm>
                        <a:prstGeom prst="ellipse">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19DB1A" id="Oval 186" o:spid="_x0000_s1026" alt="Title: Oval highlighting heading" style="position:absolute;margin-left:15pt;margin-top:32.1pt;width:2in;height:29.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" filled="f" strokecolor="red" strokeweight="1.5pt">
                <v:stroke joinstyle="miter"/>
              </v:oval>
            </w:pict>
          </mc:Fallback>
        </mc:AlternateContent>
      </w:r>
      <w:r w:rsidRPr="008863C1">
        <w:rPr>
          <w:rFonts w:cstheme="minorHAnsi"/>
          <w:noProof/>
          <w:lang w:eastAsia="en-AU"/>
        </w:rPr>
        <mc:AlternateContent>
          <mc:Choice Requires="wps">
            <w:drawing>
              <wp:anchor distT="0" distB="0" distL="114300" distR="114300" simplePos="0" relativeHeight="251658249" behindDoc="0" locked="0" layoutInCell="1" allowOverlap="1" wp14:anchorId="67FA9B95" wp14:editId="142F983F">
                <wp:simplePos x="0" y="0"/>
                <wp:positionH relativeFrom="column">
                  <wp:posOffset>171450</wp:posOffset>
                </wp:positionH>
                <wp:positionV relativeFrom="paragraph">
                  <wp:posOffset>1264920</wp:posOffset>
                </wp:positionV>
                <wp:extent cx="1828800" cy="371475"/>
                <wp:effectExtent l="0" t="0" r="19050" b="28575"/>
                <wp:wrapNone/>
                <wp:docPr id="187" name="Oval 187" title="Oval highlighting heading"/>
                <wp:cNvGraphicFramePr/>
                <a:graphic xmlns:a="http://schemas.openxmlformats.org/drawingml/2006/main">
                  <a:graphicData uri="http://schemas.microsoft.com/office/word/2010/wordprocessingShape">
                    <wps:wsp>
                      <wps:cNvSpPr/>
                      <wps:spPr>
                        <a:xfrm>
                          <a:off x="0" y="0"/>
                          <a:ext cx="1828800" cy="371475"/>
                        </a:xfrm>
                        <a:prstGeom prst="ellipse">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BEFA15" id="Oval 187" o:spid="_x0000_s1026" alt="Title: Oval highlighting heading" style="position:absolute;margin-left:13.5pt;margin-top:99.6pt;width:2in;height:29.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" filled="f" strokecolor="red" strokeweight="1.5pt">
                <v:stroke joinstyle="miter"/>
              </v:oval>
            </w:pict>
          </mc:Fallback>
        </mc:AlternateContent>
      </w:r>
      <w:r w:rsidRPr="008863C1">
        <w:rPr>
          <w:rFonts w:cstheme="minorHAnsi"/>
          <w:noProof/>
          <w:lang w:eastAsia="en-AU"/>
        </w:rPr>
        <w:drawing>
          <wp:inline distT="0" distB="0" distL="0" distR="0" wp14:anchorId="00F058B2" wp14:editId="1F8753CC">
            <wp:extent cx="5381625" cy="2124075"/>
            <wp:effectExtent l="0" t="0" r="9525" b="9525"/>
            <wp:docPr id="185" name="Picture 185" title="Screenshot of Outcome descriptor list with subheading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9386" t="24988" r="24999" b="49613"/>
                    <a:stretch/>
                  </pic:blipFill>
                  <pic:spPr bwMode="auto">
                    <a:xfrm>
                      <a:off x="0" y="0"/>
                      <a:ext cx="5460147" cy="2155067"/>
                    </a:xfrm>
                    <a:prstGeom prst="rect">
                      <a:avLst/>
                    </a:prstGeom>
                    <a:ln>
                      <a:noFill/>
                    </a:ln>
                    <a:extLst>
                      <a:ext uri="{53640926-AAD7-44D8-BBD7-CCE9431645EC}">
                        <a14:shadowObscured xmlns:a14="http://schemas.microsoft.com/office/drawing/2010/main"/>
                      </a:ext>
                    </a:extLst>
                  </pic:spPr>
                </pic:pic>
              </a:graphicData>
            </a:graphic>
          </wp:inline>
        </w:drawing>
      </w:r>
    </w:p>
    <w:p w14:paraId="03FF3D84" w14:textId="77777777" w:rsidR="003B0AC2" w:rsidRPr="008863C1" w:rsidRDefault="003B0AC2" w:rsidP="003B0AC2">
      <w:pPr>
        <w:rPr>
          <w:rFonts w:cstheme="minorHAnsi"/>
          <w:sz w:val="22"/>
          <w:szCs w:val="22"/>
        </w:rPr>
      </w:pPr>
      <w:r w:rsidRPr="008863C1">
        <w:rPr>
          <w:rFonts w:cstheme="minorHAnsi"/>
          <w:sz w:val="22"/>
          <w:szCs w:val="22"/>
        </w:rPr>
        <w:t xml:space="preserve">Each pick list contains three or more learning and development descriptors that you can select from to describe the child’s learning progress. </w:t>
      </w:r>
    </w:p>
    <w:p w14:paraId="71E7A0E8" w14:textId="77777777" w:rsidR="003B0AC2" w:rsidRPr="008863C1" w:rsidRDefault="003B0AC2" w:rsidP="003B0AC2">
      <w:pPr>
        <w:rPr>
          <w:rFonts w:cstheme="minorHAnsi"/>
          <w:sz w:val="22"/>
          <w:szCs w:val="22"/>
        </w:rPr>
      </w:pPr>
      <w:r w:rsidRPr="008863C1">
        <w:rPr>
          <w:rFonts w:cstheme="minorHAnsi"/>
          <w:sz w:val="22"/>
          <w:szCs w:val="22"/>
        </w:rPr>
        <w:t xml:space="preserve">For example, the </w:t>
      </w:r>
      <w:r w:rsidRPr="008863C1">
        <w:rPr>
          <w:rFonts w:cstheme="minorHAnsi"/>
          <w:b/>
          <w:sz w:val="22"/>
          <w:szCs w:val="22"/>
        </w:rPr>
        <w:t>Attachment – engagement</w:t>
      </w:r>
      <w:r w:rsidRPr="008863C1">
        <w:rPr>
          <w:rFonts w:cstheme="minorHAnsi"/>
          <w:sz w:val="22"/>
          <w:szCs w:val="22"/>
        </w:rPr>
        <w:t xml:space="preserve"> pick list has three descriptors to choose from:</w:t>
      </w:r>
    </w:p>
    <w:p w14:paraId="5E14C7B6" w14:textId="77777777" w:rsidR="003B0AC2" w:rsidRPr="008863C1" w:rsidRDefault="003B0AC2">
      <w:pPr>
        <w:pStyle w:val="ListParagraph"/>
        <w:numPr>
          <w:ilvl w:val="0"/>
          <w:numId w:val="33"/>
        </w:numPr>
        <w:spacing w:before="60" w:after="60" w:line="240" w:lineRule="auto"/>
        <w:rPr>
          <w:rFonts w:cstheme="minorHAnsi"/>
          <w:i/>
        </w:rPr>
      </w:pPr>
      <w:r w:rsidRPr="008863C1">
        <w:rPr>
          <w:rFonts w:cstheme="minorHAnsi"/>
          <w:i/>
        </w:rPr>
        <w:t>Is able to confidently explore and engage with familiar and new social and physical environments.</w:t>
      </w:r>
    </w:p>
    <w:p w14:paraId="5E3E6C74" w14:textId="77777777" w:rsidR="003B0AC2" w:rsidRPr="008863C1" w:rsidRDefault="003B0AC2">
      <w:pPr>
        <w:pStyle w:val="ListParagraph"/>
        <w:numPr>
          <w:ilvl w:val="0"/>
          <w:numId w:val="33"/>
        </w:numPr>
        <w:spacing w:before="60" w:after="60" w:line="240" w:lineRule="auto"/>
        <w:rPr>
          <w:rFonts w:cstheme="minorHAnsi"/>
          <w:i/>
        </w:rPr>
      </w:pPr>
      <w:r w:rsidRPr="008863C1">
        <w:rPr>
          <w:rFonts w:cstheme="minorHAnsi"/>
          <w:i/>
        </w:rPr>
        <w:t>Is able to confidently explore and engage with familiar environments, however requires some support to explore and engage with new social and physical environments.</w:t>
      </w:r>
    </w:p>
    <w:p w14:paraId="1BD38817" w14:textId="77777777" w:rsidR="003B0AC2" w:rsidRPr="008863C1" w:rsidRDefault="003B0AC2">
      <w:pPr>
        <w:pStyle w:val="ListParagraph"/>
        <w:numPr>
          <w:ilvl w:val="0"/>
          <w:numId w:val="33"/>
        </w:numPr>
        <w:spacing w:before="60" w:after="60" w:line="240" w:lineRule="auto"/>
        <w:rPr>
          <w:rFonts w:cstheme="minorHAnsi"/>
          <w:i/>
        </w:rPr>
      </w:pPr>
      <w:r w:rsidRPr="008863C1">
        <w:rPr>
          <w:rFonts w:cstheme="minorHAnsi"/>
          <w:i/>
        </w:rPr>
        <w:t>Requires adult support to explore and engage and develop confidence with familiar and new social and physical environments</w:t>
      </w:r>
    </w:p>
    <w:p w14:paraId="1D18AE0E" w14:textId="77777777" w:rsidR="003B0AC2" w:rsidRPr="008863C1" w:rsidRDefault="003B0AC2" w:rsidP="003B0AC2">
      <w:pPr>
        <w:spacing w:before="60" w:after="60" w:line="240" w:lineRule="auto"/>
        <w:ind w:left="360"/>
        <w:rPr>
          <w:rFonts w:cstheme="minorHAnsi"/>
          <w:i/>
          <w:sz w:val="22"/>
          <w:szCs w:val="22"/>
        </w:rPr>
      </w:pPr>
    </w:p>
    <w:p w14:paraId="0403071A" w14:textId="77777777" w:rsidR="003B0AC2" w:rsidRPr="008863C1" w:rsidRDefault="003B0AC2" w:rsidP="003B0AC2">
      <w:pPr>
        <w:pStyle w:val="Heading3"/>
        <w:rPr>
          <w:rFonts w:asciiTheme="minorHAnsi" w:hAnsiTheme="minorHAnsi" w:cstheme="minorHAnsi"/>
          <w:sz w:val="22"/>
          <w:szCs w:val="22"/>
        </w:rPr>
      </w:pPr>
      <w:bookmarkStart w:id="26" w:name="_Toc524611587"/>
      <w:r w:rsidRPr="008863C1">
        <w:rPr>
          <w:rFonts w:asciiTheme="minorHAnsi" w:hAnsiTheme="minorHAnsi" w:cstheme="minorHAnsi"/>
          <w:sz w:val="22"/>
          <w:szCs w:val="22"/>
        </w:rPr>
        <w:t>Actions required</w:t>
      </w:r>
      <w:bookmarkEnd w:id="26"/>
    </w:p>
    <w:p w14:paraId="03341FF4" w14:textId="77777777" w:rsidR="003B0AC2" w:rsidRDefault="003B0AC2" w:rsidP="003B0AC2">
      <w:pPr>
        <w:pStyle w:val="ListParagraph"/>
        <w:ind w:left="360"/>
      </w:pPr>
    </w:p>
    <w:p w14:paraId="01BA8D44" w14:textId="77777777" w:rsidR="003B0AC2" w:rsidRDefault="003B0AC2" w:rsidP="003B0AC2">
      <w:pPr>
        <w:pStyle w:val="ListParagraph"/>
        <w:ind w:left="360"/>
      </w:pPr>
      <w:r>
        <w:rPr>
          <w:b/>
          <w:noProof/>
          <w:lang w:eastAsia="en-AU"/>
        </w:rPr>
        <mc:AlternateContent>
          <mc:Choice Requires="wps">
            <w:drawing>
              <wp:inline distT="0" distB="0" distL="0" distR="0" wp14:anchorId="25A67641" wp14:editId="7E1362FB">
                <wp:extent cx="5731510" cy="1895475"/>
                <wp:effectExtent l="0" t="0" r="21590" b="28575"/>
                <wp:docPr id="4" name="Rounded Rectangle 4"/>
                <wp:cNvGraphicFramePr/>
                <a:graphic xmlns:a="http://schemas.openxmlformats.org/drawingml/2006/main">
                  <a:graphicData uri="http://schemas.microsoft.com/office/word/2010/wordprocessingShape">
                    <wps:wsp>
                      <wps:cNvSpPr/>
                      <wps:spPr>
                        <a:xfrm>
                          <a:off x="0" y="0"/>
                          <a:ext cx="5731510" cy="1895475"/>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5A9E94" w14:textId="77777777" w:rsidR="003B0AC2" w:rsidRPr="00CC7968" w:rsidRDefault="003B0AC2">
                            <w:pPr>
                              <w:pStyle w:val="ListParagraph"/>
                              <w:numPr>
                                <w:ilvl w:val="0"/>
                                <w:numId w:val="12"/>
                              </w:numPr>
                              <w:jc w:val="both"/>
                              <w:rPr>
                                <w:color w:val="AF272F"/>
                              </w:rPr>
                            </w:pPr>
                            <w:r w:rsidRPr="00CC7968">
                              <w:rPr>
                                <w:color w:val="AF272F"/>
                              </w:rPr>
                              <w:t>You must select at least one descriptor for each Outcome (for example, at least one descriptor under ‘Identity’)</w:t>
                            </w:r>
                          </w:p>
                          <w:p w14:paraId="61827519" w14:textId="77777777" w:rsidR="003B0AC2" w:rsidRPr="00CC7968" w:rsidRDefault="003B0AC2">
                            <w:pPr>
                              <w:pStyle w:val="ListParagraph"/>
                              <w:numPr>
                                <w:ilvl w:val="0"/>
                                <w:numId w:val="12"/>
                              </w:numPr>
                              <w:jc w:val="both"/>
                              <w:rPr>
                                <w:color w:val="AF272F"/>
                              </w:rPr>
                            </w:pPr>
                            <w:r w:rsidRPr="00CC7968">
                              <w:rPr>
                                <w:color w:val="AF272F"/>
                              </w:rPr>
                              <w:t xml:space="preserve">You can </w:t>
                            </w:r>
                            <w:r>
                              <w:rPr>
                                <w:color w:val="AF272F"/>
                              </w:rPr>
                              <w:t>only select one</w:t>
                            </w:r>
                            <w:r w:rsidRPr="00CC7968">
                              <w:rPr>
                                <w:color w:val="AF272F"/>
                              </w:rPr>
                              <w:t xml:space="preserve"> descriptor </w:t>
                            </w:r>
                            <w:r>
                              <w:rPr>
                                <w:color w:val="AF272F"/>
                              </w:rPr>
                              <w:t>per</w:t>
                            </w:r>
                            <w:r w:rsidRPr="00CC7968">
                              <w:rPr>
                                <w:color w:val="AF272F"/>
                              </w:rPr>
                              <w:t xml:space="preserve"> </w:t>
                            </w:r>
                            <w:r>
                              <w:rPr>
                                <w:color w:val="AF272F"/>
                              </w:rPr>
                              <w:t xml:space="preserve">pick list </w:t>
                            </w:r>
                            <w:r w:rsidRPr="00CC7968">
                              <w:rPr>
                                <w:color w:val="AF272F"/>
                              </w:rPr>
                              <w:t xml:space="preserve">(for example, one descriptor under </w:t>
                            </w:r>
                            <w:r>
                              <w:rPr>
                                <w:color w:val="AF272F"/>
                              </w:rPr>
                              <w:t xml:space="preserve">the </w:t>
                            </w:r>
                            <w:r w:rsidRPr="00CC7968">
                              <w:rPr>
                                <w:color w:val="AF272F"/>
                              </w:rPr>
                              <w:t>‘Attachment - engagement’</w:t>
                            </w:r>
                            <w:r>
                              <w:rPr>
                                <w:color w:val="AF272F"/>
                              </w:rPr>
                              <w:t xml:space="preserve"> sub-heading)</w:t>
                            </w:r>
                            <w:r w:rsidRPr="00CC7968">
                              <w:rPr>
                                <w:color w:val="AF272F"/>
                              </w:rPr>
                              <w:t>.</w:t>
                            </w:r>
                          </w:p>
                          <w:p w14:paraId="64D3180C" w14:textId="77777777" w:rsidR="003B0AC2" w:rsidRPr="00CC7968" w:rsidRDefault="003B0AC2">
                            <w:pPr>
                              <w:pStyle w:val="ListParagraph"/>
                              <w:numPr>
                                <w:ilvl w:val="0"/>
                                <w:numId w:val="12"/>
                              </w:numPr>
                              <w:jc w:val="both"/>
                              <w:rPr>
                                <w:color w:val="AF272F"/>
                              </w:rPr>
                            </w:pPr>
                            <w:r w:rsidRPr="00CC7968">
                              <w:rPr>
                                <w:color w:val="AF272F"/>
                              </w:rPr>
                              <w:t xml:space="preserve">You do not need to select a descriptor under every </w:t>
                            </w:r>
                            <w:r>
                              <w:rPr>
                                <w:color w:val="AF272F"/>
                              </w:rPr>
                              <w:t>pick list</w:t>
                            </w:r>
                            <w:r w:rsidRPr="00CC7968">
                              <w:rPr>
                                <w:color w:val="AF272F"/>
                              </w:rPr>
                              <w:t xml:space="preserve">. </w:t>
                            </w:r>
                          </w:p>
                          <w:p w14:paraId="114E67A4" w14:textId="77777777" w:rsidR="003B0AC2" w:rsidRPr="00CC7968" w:rsidRDefault="003B0AC2">
                            <w:pPr>
                              <w:pStyle w:val="ListParagraph"/>
                              <w:numPr>
                                <w:ilvl w:val="0"/>
                                <w:numId w:val="12"/>
                              </w:numPr>
                              <w:jc w:val="both"/>
                              <w:rPr>
                                <w:color w:val="AF272F"/>
                              </w:rPr>
                            </w:pPr>
                            <w:r w:rsidRPr="00CC7968">
                              <w:rPr>
                                <w:color w:val="AF272F"/>
                              </w:rPr>
                              <w:t>It is recommended that you select between 2 and 5 descriptors in total for each Outcome. Only select those that you think are most important to communicate to the receiving teacher in order for them to ensure continuity of learning and development for the child.</w:t>
                            </w:r>
                          </w:p>
                          <w:p w14:paraId="07EACBE8" w14:textId="77777777" w:rsidR="003B0AC2" w:rsidRDefault="003B0AC2" w:rsidP="003B0AC2">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5A67641" id="Rounded Rectangle 4" o:spid="_x0000_s1032" style="width:451.3pt;height:149.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" fillcolor="#f0fafb [661]" strokecolor="#af272f" strokeweight="1.5pt">
                <v:stroke joinstyle="miter"/>
                <v:textbox>
                  <w:txbxContent>
                    <w:p w14:paraId="5A5A9E94" w14:textId="77777777" w:rsidR="003B0AC2" w:rsidRPr="00CC7968" w:rsidRDefault="003B0AC2">
                      <w:pPr>
                        <w:pStyle w:val="ListParagraph"/>
                        <w:numPr>
                          <w:ilvl w:val="0"/>
                          <w:numId w:val="12"/>
                        </w:numPr>
                        <w:jc w:val="both"/>
                        <w:rPr>
                          <w:color w:val="AF272F"/>
                        </w:rPr>
                      </w:pPr>
                      <w:r w:rsidRPr="00CC7968">
                        <w:rPr>
                          <w:color w:val="AF272F"/>
                        </w:rPr>
                        <w:t>You must select at least one descriptor for each Outcome (for example, at least one descriptor under ‘Identity’)</w:t>
                      </w:r>
                    </w:p>
                    <w:p w14:paraId="61827519" w14:textId="77777777" w:rsidR="003B0AC2" w:rsidRPr="00CC7968" w:rsidRDefault="003B0AC2">
                      <w:pPr>
                        <w:pStyle w:val="ListParagraph"/>
                        <w:numPr>
                          <w:ilvl w:val="0"/>
                          <w:numId w:val="12"/>
                        </w:numPr>
                        <w:jc w:val="both"/>
                        <w:rPr>
                          <w:color w:val="AF272F"/>
                        </w:rPr>
                      </w:pPr>
                      <w:r w:rsidRPr="00CC7968">
                        <w:rPr>
                          <w:color w:val="AF272F"/>
                        </w:rPr>
                        <w:t xml:space="preserve">You can </w:t>
                      </w:r>
                      <w:r>
                        <w:rPr>
                          <w:color w:val="AF272F"/>
                        </w:rPr>
                        <w:t>only select one</w:t>
                      </w:r>
                      <w:r w:rsidRPr="00CC7968">
                        <w:rPr>
                          <w:color w:val="AF272F"/>
                        </w:rPr>
                        <w:t xml:space="preserve"> descriptor </w:t>
                      </w:r>
                      <w:r>
                        <w:rPr>
                          <w:color w:val="AF272F"/>
                        </w:rPr>
                        <w:t>per</w:t>
                      </w:r>
                      <w:r w:rsidRPr="00CC7968">
                        <w:rPr>
                          <w:color w:val="AF272F"/>
                        </w:rPr>
                        <w:t xml:space="preserve"> </w:t>
                      </w:r>
                      <w:r>
                        <w:rPr>
                          <w:color w:val="AF272F"/>
                        </w:rPr>
                        <w:t xml:space="preserve">pick list </w:t>
                      </w:r>
                      <w:r w:rsidRPr="00CC7968">
                        <w:rPr>
                          <w:color w:val="AF272F"/>
                        </w:rPr>
                        <w:t xml:space="preserve">(for example, one descriptor under </w:t>
                      </w:r>
                      <w:r>
                        <w:rPr>
                          <w:color w:val="AF272F"/>
                        </w:rPr>
                        <w:t xml:space="preserve">the </w:t>
                      </w:r>
                      <w:r w:rsidRPr="00CC7968">
                        <w:rPr>
                          <w:color w:val="AF272F"/>
                        </w:rPr>
                        <w:t>‘Attachment - engagement’</w:t>
                      </w:r>
                      <w:r>
                        <w:rPr>
                          <w:color w:val="AF272F"/>
                        </w:rPr>
                        <w:t xml:space="preserve"> sub-heading)</w:t>
                      </w:r>
                      <w:r w:rsidRPr="00CC7968">
                        <w:rPr>
                          <w:color w:val="AF272F"/>
                        </w:rPr>
                        <w:t>.</w:t>
                      </w:r>
                    </w:p>
                    <w:p w14:paraId="64D3180C" w14:textId="77777777" w:rsidR="003B0AC2" w:rsidRPr="00CC7968" w:rsidRDefault="003B0AC2">
                      <w:pPr>
                        <w:pStyle w:val="ListParagraph"/>
                        <w:numPr>
                          <w:ilvl w:val="0"/>
                          <w:numId w:val="12"/>
                        </w:numPr>
                        <w:jc w:val="both"/>
                        <w:rPr>
                          <w:color w:val="AF272F"/>
                        </w:rPr>
                      </w:pPr>
                      <w:r w:rsidRPr="00CC7968">
                        <w:rPr>
                          <w:color w:val="AF272F"/>
                        </w:rPr>
                        <w:t xml:space="preserve">You do not need to select a descriptor under every </w:t>
                      </w:r>
                      <w:r>
                        <w:rPr>
                          <w:color w:val="AF272F"/>
                        </w:rPr>
                        <w:t>pick list</w:t>
                      </w:r>
                      <w:r w:rsidRPr="00CC7968">
                        <w:rPr>
                          <w:color w:val="AF272F"/>
                        </w:rPr>
                        <w:t xml:space="preserve">. </w:t>
                      </w:r>
                    </w:p>
                    <w:p w14:paraId="114E67A4" w14:textId="77777777" w:rsidR="003B0AC2" w:rsidRPr="00CC7968" w:rsidRDefault="003B0AC2">
                      <w:pPr>
                        <w:pStyle w:val="ListParagraph"/>
                        <w:numPr>
                          <w:ilvl w:val="0"/>
                          <w:numId w:val="12"/>
                        </w:numPr>
                        <w:jc w:val="both"/>
                        <w:rPr>
                          <w:color w:val="AF272F"/>
                        </w:rPr>
                      </w:pPr>
                      <w:r w:rsidRPr="00CC7968">
                        <w:rPr>
                          <w:color w:val="AF272F"/>
                        </w:rPr>
                        <w:t>It is recommended that you select between 2 and 5 descriptors in total for each Outcome. Only select those that you think are most important to communicate to the receiving teacher in order for them to ensure continuity of learning and development for the child.</w:t>
                      </w:r>
                    </w:p>
                    <w:p w14:paraId="07EACBE8" w14:textId="77777777" w:rsidR="003B0AC2" w:rsidRDefault="003B0AC2" w:rsidP="003B0AC2">
                      <w:pPr>
                        <w:jc w:val="both"/>
                      </w:pPr>
                    </w:p>
                  </w:txbxContent>
                </v:textbox>
                <w10:anchorlock/>
              </v:roundrect>
            </w:pict>
          </mc:Fallback>
        </mc:AlternateContent>
      </w:r>
    </w:p>
    <w:p w14:paraId="6CCA10F7" w14:textId="77777777" w:rsidR="003B0AC2" w:rsidRPr="008863C1" w:rsidRDefault="003B0AC2" w:rsidP="003B0AC2">
      <w:pPr>
        <w:pStyle w:val="Heading3"/>
        <w:rPr>
          <w:rFonts w:asciiTheme="minorHAnsi" w:hAnsiTheme="minorHAnsi" w:cstheme="minorHAnsi"/>
          <w:sz w:val="22"/>
          <w:szCs w:val="22"/>
        </w:rPr>
      </w:pPr>
      <w:bookmarkStart w:id="27" w:name="_Toc524611588"/>
      <w:r w:rsidRPr="008863C1">
        <w:rPr>
          <w:rFonts w:asciiTheme="minorHAnsi" w:hAnsiTheme="minorHAnsi" w:cstheme="minorHAnsi"/>
          <w:sz w:val="22"/>
          <w:szCs w:val="22"/>
        </w:rPr>
        <w:t>How to use the Outcome Descriptors for learning and development outcomes</w:t>
      </w:r>
      <w:bookmarkEnd w:id="27"/>
    </w:p>
    <w:p w14:paraId="1EF9CB77" w14:textId="77777777" w:rsidR="003B0AC2" w:rsidRPr="008863C1" w:rsidRDefault="003B0AC2">
      <w:pPr>
        <w:pStyle w:val="ListParagraph"/>
        <w:numPr>
          <w:ilvl w:val="0"/>
          <w:numId w:val="11"/>
        </w:numPr>
        <w:rPr>
          <w:rFonts w:cstheme="minorHAnsi"/>
        </w:rPr>
      </w:pPr>
      <w:r w:rsidRPr="008863C1">
        <w:rPr>
          <w:rFonts w:cstheme="minorHAnsi"/>
        </w:rPr>
        <w:t xml:space="preserve">To view the Outcome Descriptors, hover your cursor over the name of the Outcome (i.e. IDENTITY). This is a hyperlink to the Outcome Descriptor list for this outcome. To select the link, hold down the ‘Ctrl’ key and click the outcome title (hyperlink) with your mouse. </w:t>
      </w:r>
    </w:p>
    <w:p w14:paraId="6FFF4A40" w14:textId="77777777" w:rsidR="003B0AC2" w:rsidRPr="008863C1" w:rsidRDefault="003B0AC2" w:rsidP="003B0AC2">
      <w:pPr>
        <w:pStyle w:val="ListParagraph"/>
        <w:rPr>
          <w:rFonts w:cstheme="minorHAnsi"/>
        </w:rPr>
      </w:pPr>
      <w:r w:rsidRPr="008863C1">
        <w:rPr>
          <w:rFonts w:cstheme="minorHAnsi"/>
          <w:noProof/>
          <w:lang w:eastAsia="en-AU"/>
        </w:rPr>
        <mc:AlternateContent>
          <mc:Choice Requires="wps">
            <w:drawing>
              <wp:anchor distT="0" distB="0" distL="114300" distR="114300" simplePos="0" relativeHeight="251658245" behindDoc="0" locked="0" layoutInCell="1" allowOverlap="1" wp14:anchorId="48C924B1" wp14:editId="679172F0">
                <wp:simplePos x="0" y="0"/>
                <wp:positionH relativeFrom="column">
                  <wp:posOffset>495301</wp:posOffset>
                </wp:positionH>
                <wp:positionV relativeFrom="paragraph">
                  <wp:posOffset>57151</wp:posOffset>
                </wp:positionV>
                <wp:extent cx="914400" cy="266700"/>
                <wp:effectExtent l="0" t="0" r="19050" b="19050"/>
                <wp:wrapNone/>
                <wp:docPr id="99" name="Oval 99" title="Oval highlighting link to outcome descriptors"/>
                <wp:cNvGraphicFramePr/>
                <a:graphic xmlns:a="http://schemas.openxmlformats.org/drawingml/2006/main">
                  <a:graphicData uri="http://schemas.microsoft.com/office/word/2010/wordprocessingShape">
                    <wps:wsp>
                      <wps:cNvSpPr/>
                      <wps:spPr>
                        <a:xfrm>
                          <a:off x="0" y="0"/>
                          <a:ext cx="914400" cy="266700"/>
                        </a:xfrm>
                        <a:prstGeom prst="ellipse">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77B664" id="Oval 99" o:spid="_x0000_s1026" alt="Title: Oval highlighting link to outcome descriptors" style="position:absolute;margin-left:39pt;margin-top:4.5pt;width:1in;height:2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" filled="f" strokecolor="red" strokeweight="1.5pt">
                <v:stroke joinstyle="miter"/>
              </v:oval>
            </w:pict>
          </mc:Fallback>
        </mc:AlternateContent>
      </w:r>
      <w:r w:rsidRPr="008863C1">
        <w:rPr>
          <w:rFonts w:cstheme="minorHAnsi"/>
          <w:noProof/>
          <w:lang w:eastAsia="en-AU"/>
        </w:rPr>
        <w:drawing>
          <wp:inline distT="0" distB="0" distL="0" distR="0" wp14:anchorId="51F35CD2" wp14:editId="003CB2E5">
            <wp:extent cx="3294529" cy="1714500"/>
            <wp:effectExtent l="0" t="0" r="1270" b="0"/>
            <wp:docPr id="5" name="Picture 5" title="Close up of Learning and Development outcome with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065" t="44639" r="48649" b="39768"/>
                    <a:stretch/>
                  </pic:blipFill>
                  <pic:spPr bwMode="auto">
                    <a:xfrm>
                      <a:off x="0" y="0"/>
                      <a:ext cx="3310746" cy="1722939"/>
                    </a:xfrm>
                    <a:prstGeom prst="rect">
                      <a:avLst/>
                    </a:prstGeom>
                    <a:ln>
                      <a:noFill/>
                    </a:ln>
                    <a:extLst>
                      <a:ext uri="{53640926-AAD7-44D8-BBD7-CCE9431645EC}">
                        <a14:shadowObscured xmlns:a14="http://schemas.microsoft.com/office/drawing/2010/main"/>
                      </a:ext>
                    </a:extLst>
                  </pic:spPr>
                </pic:pic>
              </a:graphicData>
            </a:graphic>
          </wp:inline>
        </w:drawing>
      </w:r>
    </w:p>
    <w:p w14:paraId="2FD07808" w14:textId="77777777" w:rsidR="003B0AC2" w:rsidRPr="008863C1" w:rsidRDefault="003B0AC2" w:rsidP="003B0AC2">
      <w:pPr>
        <w:pStyle w:val="ListParagraph"/>
        <w:rPr>
          <w:rFonts w:cstheme="minorHAnsi"/>
        </w:rPr>
      </w:pPr>
    </w:p>
    <w:p w14:paraId="6B998B44" w14:textId="77777777" w:rsidR="003B0AC2" w:rsidRPr="008863C1" w:rsidRDefault="003B0AC2" w:rsidP="003B0AC2">
      <w:pPr>
        <w:pStyle w:val="ListParagraph"/>
        <w:rPr>
          <w:rFonts w:cstheme="minorHAnsi"/>
        </w:rPr>
      </w:pPr>
      <w:r w:rsidRPr="008863C1">
        <w:rPr>
          <w:rFonts w:cstheme="minorHAnsi"/>
        </w:rPr>
        <w:t xml:space="preserve">Result: The Outcome Descriptor list will open (in PDF format). To view the Word version of the Outcome Descriptors, or the full list of all Outcomes and their descriptors, go to </w:t>
      </w:r>
      <w:hyperlink r:id="rId26" w:history="1">
        <w:r w:rsidRPr="008863C1">
          <w:rPr>
            <w:rStyle w:val="Hyperlink"/>
            <w:rFonts w:cstheme="minorHAnsi"/>
          </w:rPr>
          <w:t>www.education.vic.gov.au/transitionstatement</w:t>
        </w:r>
      </w:hyperlink>
      <w:r w:rsidRPr="008863C1">
        <w:rPr>
          <w:rFonts w:cstheme="minorHAnsi"/>
        </w:rPr>
        <w:t>.</w:t>
      </w:r>
    </w:p>
    <w:p w14:paraId="7C80B107" w14:textId="77777777" w:rsidR="003B0AC2" w:rsidRDefault="003B0AC2" w:rsidP="003B0AC2">
      <w:pPr>
        <w:pStyle w:val="ListParagraph"/>
        <w:ind w:left="644"/>
      </w:pPr>
      <w:r>
        <w:rPr>
          <w:noProof/>
          <w:lang w:eastAsia="en-AU"/>
        </w:rPr>
        <w:drawing>
          <wp:inline distT="0" distB="0" distL="0" distR="0" wp14:anchorId="33A79D0F" wp14:editId="40412630">
            <wp:extent cx="2815848" cy="3076575"/>
            <wp:effectExtent l="0" t="0" r="3810" b="0"/>
            <wp:docPr id="189" name="Picture 189" title="Picture of Outcome descriptor list for Outcome 1: Id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9220" t="24154" r="24884" b="3689"/>
                    <a:stretch/>
                  </pic:blipFill>
                  <pic:spPr bwMode="auto">
                    <a:xfrm>
                      <a:off x="0" y="0"/>
                      <a:ext cx="2844698" cy="3108096"/>
                    </a:xfrm>
                    <a:prstGeom prst="rect">
                      <a:avLst/>
                    </a:prstGeom>
                    <a:ln>
                      <a:noFill/>
                    </a:ln>
                    <a:extLst>
                      <a:ext uri="{53640926-AAD7-44D8-BBD7-CCE9431645EC}">
                        <a14:shadowObscured xmlns:a14="http://schemas.microsoft.com/office/drawing/2010/main"/>
                      </a:ext>
                    </a:extLst>
                  </pic:spPr>
                </pic:pic>
              </a:graphicData>
            </a:graphic>
          </wp:inline>
        </w:drawing>
      </w:r>
    </w:p>
    <w:p w14:paraId="70144729" w14:textId="77777777" w:rsidR="003B0AC2" w:rsidRPr="008863C1" w:rsidRDefault="003B0AC2">
      <w:pPr>
        <w:pStyle w:val="ListParagraph"/>
        <w:numPr>
          <w:ilvl w:val="0"/>
          <w:numId w:val="11"/>
        </w:numPr>
        <w:rPr>
          <w:rFonts w:cstheme="minorHAnsi"/>
        </w:rPr>
      </w:pPr>
      <w:r w:rsidRPr="008863C1">
        <w:rPr>
          <w:rFonts w:cstheme="minorHAnsi"/>
        </w:rPr>
        <w:t xml:space="preserve">Review the list of descriptors to select between 2-5 that are relevant for this child. </w:t>
      </w:r>
    </w:p>
    <w:p w14:paraId="54FAE635" w14:textId="77777777" w:rsidR="003B0AC2" w:rsidRPr="008863C1" w:rsidRDefault="003B0AC2" w:rsidP="003B0AC2">
      <w:pPr>
        <w:pStyle w:val="ListParagraph"/>
        <w:ind w:left="644"/>
        <w:rPr>
          <w:rFonts w:cstheme="minorHAnsi"/>
        </w:rPr>
      </w:pPr>
    </w:p>
    <w:p w14:paraId="385E51E7" w14:textId="77777777" w:rsidR="003B0AC2" w:rsidRPr="008863C1" w:rsidRDefault="003B0AC2">
      <w:pPr>
        <w:pStyle w:val="ListParagraph"/>
        <w:numPr>
          <w:ilvl w:val="0"/>
          <w:numId w:val="11"/>
        </w:numPr>
        <w:rPr>
          <w:rFonts w:cstheme="minorHAnsi"/>
        </w:rPr>
      </w:pPr>
      <w:r w:rsidRPr="008863C1">
        <w:rPr>
          <w:rFonts w:cstheme="minorHAnsi"/>
        </w:rPr>
        <w:t>Select the outcome descriptor with your mouse so that the text is highlighted (light grey):</w:t>
      </w:r>
    </w:p>
    <w:p w14:paraId="1578CBCF" w14:textId="77777777" w:rsidR="003B0AC2" w:rsidRPr="008863C1" w:rsidRDefault="003B0AC2" w:rsidP="003B0AC2">
      <w:pPr>
        <w:pStyle w:val="ListParagraph"/>
        <w:ind w:left="644"/>
        <w:rPr>
          <w:rFonts w:cstheme="minorHAnsi"/>
        </w:rPr>
      </w:pPr>
      <w:r w:rsidRPr="008863C1">
        <w:rPr>
          <w:rFonts w:cstheme="minorHAnsi"/>
          <w:noProof/>
          <w:lang w:eastAsia="en-AU"/>
        </w:rPr>
        <w:drawing>
          <wp:inline distT="0" distB="0" distL="0" distR="0" wp14:anchorId="1E62CA38" wp14:editId="4EF48475">
            <wp:extent cx="5818323" cy="1619250"/>
            <wp:effectExtent l="0" t="0" r="0" b="0"/>
            <wp:docPr id="190" name="Picture 190" title="Image of selected outcome descrip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9670" t="29193" r="25289" b="52866"/>
                    <a:stretch/>
                  </pic:blipFill>
                  <pic:spPr bwMode="auto">
                    <a:xfrm>
                      <a:off x="0" y="0"/>
                      <a:ext cx="5829079" cy="1622243"/>
                    </a:xfrm>
                    <a:prstGeom prst="rect">
                      <a:avLst/>
                    </a:prstGeom>
                    <a:ln>
                      <a:noFill/>
                    </a:ln>
                    <a:extLst>
                      <a:ext uri="{53640926-AAD7-44D8-BBD7-CCE9431645EC}">
                        <a14:shadowObscured xmlns:a14="http://schemas.microsoft.com/office/drawing/2010/main"/>
                      </a:ext>
                    </a:extLst>
                  </pic:spPr>
                </pic:pic>
              </a:graphicData>
            </a:graphic>
          </wp:inline>
        </w:drawing>
      </w:r>
      <w:r w:rsidRPr="008863C1">
        <w:rPr>
          <w:rFonts w:cstheme="minorHAnsi"/>
        </w:rPr>
        <w:t xml:space="preserve"> </w:t>
      </w:r>
    </w:p>
    <w:p w14:paraId="562F8336" w14:textId="77777777" w:rsidR="003B0AC2" w:rsidRPr="008863C1" w:rsidRDefault="003B0AC2" w:rsidP="003B0AC2">
      <w:pPr>
        <w:pStyle w:val="ListParagraph"/>
        <w:rPr>
          <w:rFonts w:cstheme="minorHAnsi"/>
        </w:rPr>
      </w:pPr>
    </w:p>
    <w:p w14:paraId="77C9A59A" w14:textId="77777777" w:rsidR="003B0AC2" w:rsidRPr="008863C1" w:rsidRDefault="003B0AC2">
      <w:pPr>
        <w:pStyle w:val="ListParagraph"/>
        <w:numPr>
          <w:ilvl w:val="0"/>
          <w:numId w:val="11"/>
        </w:numPr>
        <w:rPr>
          <w:rFonts w:cstheme="minorHAnsi"/>
        </w:rPr>
      </w:pPr>
      <w:r w:rsidRPr="008863C1">
        <w:rPr>
          <w:rFonts w:cstheme="minorHAnsi"/>
        </w:rPr>
        <w:t>Copy that text and paste into the relevant field back in the Electronic Transition Statement.</w:t>
      </w:r>
    </w:p>
    <w:p w14:paraId="0DE2EFDF" w14:textId="77777777" w:rsidR="003B0AC2" w:rsidRPr="008863C1" w:rsidRDefault="003B0AC2" w:rsidP="003B0AC2">
      <w:pPr>
        <w:pStyle w:val="ListParagraph"/>
        <w:rPr>
          <w:rFonts w:cstheme="minorHAnsi"/>
        </w:rPr>
      </w:pPr>
      <w:r w:rsidRPr="008863C1">
        <w:rPr>
          <w:rFonts w:cstheme="minorHAnsi"/>
        </w:rPr>
        <w:t>Result:</w:t>
      </w:r>
    </w:p>
    <w:p w14:paraId="5618F947" w14:textId="77777777" w:rsidR="003B0AC2" w:rsidRPr="008863C1" w:rsidRDefault="003B0AC2" w:rsidP="003B0AC2">
      <w:pPr>
        <w:pStyle w:val="ListParagraph"/>
        <w:rPr>
          <w:rFonts w:cstheme="minorHAnsi"/>
        </w:rPr>
      </w:pPr>
      <w:r w:rsidRPr="008863C1">
        <w:rPr>
          <w:rFonts w:cstheme="minorHAnsi"/>
          <w:noProof/>
          <w:lang w:eastAsia="en-AU"/>
        </w:rPr>
        <w:drawing>
          <wp:inline distT="0" distB="0" distL="0" distR="0" wp14:anchorId="158A6C99" wp14:editId="7A74F93A">
            <wp:extent cx="3600450" cy="1800225"/>
            <wp:effectExtent l="0" t="0" r="0" b="9525"/>
            <wp:docPr id="191" name="Picture 191" title="Image of pasted outcome descriptor within transitio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1381" t="42805" r="42665" b="42519"/>
                    <a:stretch/>
                  </pic:blipFill>
                  <pic:spPr bwMode="auto">
                    <a:xfrm>
                      <a:off x="0" y="0"/>
                      <a:ext cx="3601376" cy="1800688"/>
                    </a:xfrm>
                    <a:prstGeom prst="rect">
                      <a:avLst/>
                    </a:prstGeom>
                    <a:ln>
                      <a:noFill/>
                    </a:ln>
                    <a:extLst>
                      <a:ext uri="{53640926-AAD7-44D8-BBD7-CCE9431645EC}">
                        <a14:shadowObscured xmlns:a14="http://schemas.microsoft.com/office/drawing/2010/main"/>
                      </a:ext>
                    </a:extLst>
                  </pic:spPr>
                </pic:pic>
              </a:graphicData>
            </a:graphic>
          </wp:inline>
        </w:drawing>
      </w:r>
    </w:p>
    <w:p w14:paraId="17200CA3" w14:textId="77777777" w:rsidR="003B0AC2" w:rsidRPr="008863C1" w:rsidRDefault="003B0AC2">
      <w:pPr>
        <w:pStyle w:val="ListParagraph"/>
        <w:numPr>
          <w:ilvl w:val="0"/>
          <w:numId w:val="11"/>
        </w:numPr>
        <w:rPr>
          <w:rFonts w:cstheme="minorHAnsi"/>
        </w:rPr>
      </w:pPr>
      <w:r w:rsidRPr="008863C1">
        <w:rPr>
          <w:rFonts w:cstheme="minorHAnsi"/>
        </w:rPr>
        <w:t xml:space="preserve">Once pasted, edit the descriptors or add additional information. For example, input the child’s name or other information to personalise that statement. </w:t>
      </w:r>
    </w:p>
    <w:p w14:paraId="439175A6" w14:textId="77777777" w:rsidR="003B0AC2" w:rsidRDefault="003B0AC2" w:rsidP="003B0AC2">
      <w:pPr>
        <w:pStyle w:val="ListParagraph"/>
      </w:pPr>
      <w:r>
        <w:rPr>
          <w:noProof/>
          <w:lang w:eastAsia="en-AU"/>
        </w:rPr>
        <w:drawing>
          <wp:inline distT="0" distB="0" distL="0" distR="0" wp14:anchorId="748A297E" wp14:editId="7366B7B0">
            <wp:extent cx="3705225" cy="1871712"/>
            <wp:effectExtent l="0" t="0" r="0" b="0"/>
            <wp:docPr id="192" name="Picture 192" title="Image of edited outcome descriptor in Transitio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1546" t="43111" r="42334" b="41908"/>
                    <a:stretch/>
                  </pic:blipFill>
                  <pic:spPr bwMode="auto">
                    <a:xfrm>
                      <a:off x="0" y="0"/>
                      <a:ext cx="3733501" cy="1885996"/>
                    </a:xfrm>
                    <a:prstGeom prst="rect">
                      <a:avLst/>
                    </a:prstGeom>
                    <a:ln>
                      <a:noFill/>
                    </a:ln>
                    <a:extLst>
                      <a:ext uri="{53640926-AAD7-44D8-BBD7-CCE9431645EC}">
                        <a14:shadowObscured xmlns:a14="http://schemas.microsoft.com/office/drawing/2010/main"/>
                      </a:ext>
                    </a:extLst>
                  </pic:spPr>
                </pic:pic>
              </a:graphicData>
            </a:graphic>
          </wp:inline>
        </w:drawing>
      </w:r>
    </w:p>
    <w:p w14:paraId="3E5B3021" w14:textId="77777777" w:rsidR="003B0AC2" w:rsidRDefault="003B0AC2" w:rsidP="003B0AC2">
      <w:pPr>
        <w:pStyle w:val="ListParagraph"/>
      </w:pPr>
    </w:p>
    <w:p w14:paraId="4B523F20" w14:textId="77777777" w:rsidR="003B0AC2" w:rsidRPr="008863C1" w:rsidRDefault="003B0AC2" w:rsidP="003B0AC2">
      <w:pPr>
        <w:pStyle w:val="Heading3"/>
        <w:rPr>
          <w:rFonts w:asciiTheme="minorHAnsi" w:hAnsiTheme="minorHAnsi" w:cstheme="minorHAnsi"/>
          <w:sz w:val="22"/>
          <w:szCs w:val="22"/>
        </w:rPr>
      </w:pPr>
      <w:bookmarkStart w:id="28" w:name="_Toc524611589"/>
      <w:r w:rsidRPr="008863C1">
        <w:rPr>
          <w:rFonts w:asciiTheme="minorHAnsi" w:hAnsiTheme="minorHAnsi" w:cstheme="minorHAnsi"/>
          <w:sz w:val="22"/>
          <w:szCs w:val="22"/>
        </w:rPr>
        <w:t>How to input intentional teaching strategies</w:t>
      </w:r>
      <w:bookmarkEnd w:id="28"/>
    </w:p>
    <w:p w14:paraId="2D4C8000" w14:textId="77777777" w:rsidR="003B0AC2" w:rsidRPr="008863C1" w:rsidRDefault="003B0AC2">
      <w:pPr>
        <w:pStyle w:val="ListParagraph"/>
        <w:numPr>
          <w:ilvl w:val="0"/>
          <w:numId w:val="13"/>
        </w:numPr>
        <w:rPr>
          <w:rFonts w:cstheme="minorHAnsi"/>
        </w:rPr>
      </w:pPr>
      <w:r w:rsidRPr="008863C1">
        <w:rPr>
          <w:rFonts w:cstheme="minorHAnsi"/>
        </w:rPr>
        <w:t xml:space="preserve">For each outcome, click in the right-hand column where indicated by the yellow box to enter one or more intentional teaching strategies that have worked well with the child and are likely to support their continued learning progress when they start school. Try to keep these concise and specific where possible. A minimum of one intentional teaching strategy is required per outcome. </w:t>
      </w:r>
    </w:p>
    <w:p w14:paraId="6AD73D84" w14:textId="77777777" w:rsidR="003B0AC2" w:rsidRDefault="003B0AC2" w:rsidP="003B0AC2">
      <w:pPr>
        <w:pStyle w:val="ListParagraph"/>
        <w:ind w:left="360"/>
      </w:pPr>
    </w:p>
    <w:p w14:paraId="5E5FCFA9" w14:textId="77777777" w:rsidR="003B0AC2" w:rsidRDefault="003B0AC2" w:rsidP="003B0AC2">
      <w:pPr>
        <w:pStyle w:val="ListParagraph"/>
        <w:ind w:left="360"/>
      </w:pPr>
      <w:r>
        <w:rPr>
          <w:b/>
          <w:noProof/>
          <w:lang w:eastAsia="en-AU"/>
        </w:rPr>
        <mc:AlternateContent>
          <mc:Choice Requires="wps">
            <w:drawing>
              <wp:inline distT="0" distB="0" distL="0" distR="0" wp14:anchorId="46A1D0F3" wp14:editId="48D9D76A">
                <wp:extent cx="5731510" cy="828675"/>
                <wp:effectExtent l="0" t="0" r="21590" b="28575"/>
                <wp:docPr id="31" name="Rounded Rectangle 31"/>
                <wp:cNvGraphicFramePr/>
                <a:graphic xmlns:a="http://schemas.openxmlformats.org/drawingml/2006/main">
                  <a:graphicData uri="http://schemas.microsoft.com/office/word/2010/wordprocessingShape">
                    <wps:wsp>
                      <wps:cNvSpPr/>
                      <wps:spPr>
                        <a:xfrm>
                          <a:off x="0" y="0"/>
                          <a:ext cx="5731510" cy="828675"/>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9D4824" w14:textId="77777777" w:rsidR="003B0AC2" w:rsidRPr="008863C1" w:rsidRDefault="003B0AC2" w:rsidP="003B0AC2">
                            <w:pPr>
                              <w:rPr>
                                <w:color w:val="AF272F"/>
                                <w:sz w:val="22"/>
                                <w:szCs w:val="22"/>
                              </w:rPr>
                            </w:pPr>
                            <w:r w:rsidRPr="008863C1">
                              <w:rPr>
                                <w:color w:val="AF272F"/>
                                <w:sz w:val="22"/>
                                <w:szCs w:val="22"/>
                              </w:rPr>
                              <w:t>Repeat copying and pasting descriptors to reflect learning and development outcomes of the child and entering free text intentional teaching strategies for each of the five Outcomes (Identity, Community, Wellbeing, Learning and Communication).</w:t>
                            </w:r>
                          </w:p>
                          <w:p w14:paraId="0DE56426" w14:textId="77777777" w:rsidR="003B0AC2" w:rsidRDefault="003B0AC2" w:rsidP="003B0AC2">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6A1D0F3" id="Rounded Rectangle 31" o:spid="_x0000_s1033" style="width:451.3pt;height:65.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" fillcolor="#f0fafb [661]" strokecolor="#af272f" strokeweight="1.5pt">
                <v:stroke joinstyle="miter"/>
                <v:textbox>
                  <w:txbxContent>
                    <w:p w14:paraId="559D4824" w14:textId="77777777" w:rsidR="003B0AC2" w:rsidRPr="008863C1" w:rsidRDefault="003B0AC2" w:rsidP="003B0AC2">
                      <w:pPr>
                        <w:rPr>
                          <w:color w:val="AF272F"/>
                          <w:sz w:val="22"/>
                          <w:szCs w:val="22"/>
                        </w:rPr>
                      </w:pPr>
                      <w:r w:rsidRPr="008863C1">
                        <w:rPr>
                          <w:color w:val="AF272F"/>
                          <w:sz w:val="22"/>
                          <w:szCs w:val="22"/>
                        </w:rPr>
                        <w:t>Repeat copying and pasting descriptors to reflect learning and development outcomes of the child and entering free text intentional teaching strategies for each of the five Outcomes (Identity, Community, Wellbeing, Learning and Communication).</w:t>
                      </w:r>
                    </w:p>
                    <w:p w14:paraId="0DE56426" w14:textId="77777777" w:rsidR="003B0AC2" w:rsidRDefault="003B0AC2" w:rsidP="003B0AC2">
                      <w:pPr>
                        <w:jc w:val="both"/>
                      </w:pPr>
                    </w:p>
                  </w:txbxContent>
                </v:textbox>
                <w10:anchorlock/>
              </v:roundrect>
            </w:pict>
          </mc:Fallback>
        </mc:AlternateContent>
      </w:r>
      <w:r>
        <w:t xml:space="preserve"> </w:t>
      </w:r>
    </w:p>
    <w:p w14:paraId="1CAE7704" w14:textId="77777777" w:rsidR="003B0AC2" w:rsidRDefault="003B0AC2" w:rsidP="003B0AC2">
      <w:pPr>
        <w:rPr>
          <w:rFonts w:asciiTheme="majorHAnsi" w:eastAsiaTheme="majorEastAsia" w:hAnsiTheme="majorHAnsi" w:cstheme="majorBidi"/>
          <w:b/>
          <w:bCs/>
          <w:color w:val="84179D" w:themeColor="accent1"/>
          <w:sz w:val="26"/>
          <w:szCs w:val="26"/>
        </w:rPr>
      </w:pPr>
    </w:p>
    <w:p w14:paraId="6C188827" w14:textId="77777777" w:rsidR="003B0AC2" w:rsidRDefault="003B0AC2" w:rsidP="003B0AC2">
      <w:pPr>
        <w:rPr>
          <w:rFonts w:asciiTheme="majorHAnsi" w:eastAsiaTheme="majorEastAsia" w:hAnsiTheme="majorHAnsi" w:cstheme="majorBidi"/>
          <w:b/>
          <w:bCs/>
          <w:color w:val="AF272F"/>
          <w:sz w:val="26"/>
          <w:szCs w:val="26"/>
        </w:rPr>
      </w:pPr>
      <w:r>
        <w:br w:type="page"/>
      </w:r>
    </w:p>
    <w:p w14:paraId="042C26C0" w14:textId="77777777" w:rsidR="003B0AC2" w:rsidRDefault="003B0AC2" w:rsidP="003B0AC2">
      <w:pPr>
        <w:pStyle w:val="Heading2"/>
      </w:pPr>
      <w:bookmarkStart w:id="29" w:name="_Toc524611590"/>
      <w:r w:rsidRPr="00F2348A">
        <w:t>Completing Section 1.2</w:t>
      </w:r>
      <w:r>
        <w:t>: Enhanced transitions</w:t>
      </w:r>
      <w:bookmarkEnd w:id="29"/>
      <w:r>
        <w:t xml:space="preserve"> </w:t>
      </w:r>
    </w:p>
    <w:p w14:paraId="2CD73A7D" w14:textId="77777777" w:rsidR="003B0AC2" w:rsidRPr="008863C1" w:rsidRDefault="003B0AC2" w:rsidP="003B0AC2">
      <w:pPr>
        <w:rPr>
          <w:rFonts w:cstheme="minorHAnsi"/>
          <w:sz w:val="22"/>
          <w:szCs w:val="22"/>
        </w:rPr>
      </w:pPr>
      <w:r w:rsidRPr="008863C1">
        <w:rPr>
          <w:rFonts w:cstheme="minorHAnsi"/>
          <w:sz w:val="22"/>
          <w:szCs w:val="22"/>
        </w:rPr>
        <w:t xml:space="preserve">Section 1.2 captures information to support enhanced transitions for a child with a disability or developmental delay. It includes details of early childhood professionals supporting the child and family, and lists reports or assessments that have been undertaken and are available to support early inclusion planning. </w:t>
      </w:r>
    </w:p>
    <w:p w14:paraId="57EBA3BA" w14:textId="77777777" w:rsidR="003B0AC2" w:rsidRPr="008863C1" w:rsidRDefault="003B0AC2" w:rsidP="003B0AC2">
      <w:pPr>
        <w:rPr>
          <w:rFonts w:cstheme="minorHAnsi"/>
          <w:sz w:val="22"/>
          <w:szCs w:val="22"/>
        </w:rPr>
      </w:pPr>
      <w:r w:rsidRPr="008863C1">
        <w:rPr>
          <w:rFonts w:cstheme="minorHAnsi"/>
          <w:b/>
          <w:noProof/>
          <w:sz w:val="22"/>
          <w:szCs w:val="22"/>
          <w:lang w:eastAsia="en-AU"/>
        </w:rPr>
        <mc:AlternateContent>
          <mc:Choice Requires="wps">
            <w:drawing>
              <wp:inline distT="0" distB="0" distL="0" distR="0" wp14:anchorId="6829CEE1" wp14:editId="5F655161">
                <wp:extent cx="5715000" cy="2286000"/>
                <wp:effectExtent l="0" t="0" r="19050" b="19050"/>
                <wp:docPr id="7" name="Rounded Rectangle 7"/>
                <wp:cNvGraphicFramePr/>
                <a:graphic xmlns:a="http://schemas.openxmlformats.org/drawingml/2006/main">
                  <a:graphicData uri="http://schemas.microsoft.com/office/word/2010/wordprocessingShape">
                    <wps:wsp>
                      <wps:cNvSpPr/>
                      <wps:spPr>
                        <a:xfrm>
                          <a:off x="0" y="0"/>
                          <a:ext cx="5715000" cy="2286000"/>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3FBBD4" w14:textId="77777777" w:rsidR="003B0AC2" w:rsidRPr="000260AA" w:rsidRDefault="003B0AC2">
                            <w:pPr>
                              <w:pStyle w:val="ListParagraph"/>
                              <w:numPr>
                                <w:ilvl w:val="0"/>
                                <w:numId w:val="23"/>
                              </w:numPr>
                              <w:jc w:val="both"/>
                              <w:rPr>
                                <w:color w:val="AF272F"/>
                              </w:rPr>
                            </w:pPr>
                            <w:r w:rsidRPr="000260AA">
                              <w:rPr>
                                <w:color w:val="AF272F"/>
                              </w:rPr>
                              <w:t xml:space="preserve">It is recommended that Section 1.2 be completed for a child with a disability or developmental delay. </w:t>
                            </w:r>
                          </w:p>
                          <w:p w14:paraId="0C158C6F" w14:textId="77777777" w:rsidR="003B0AC2" w:rsidRPr="000A2216" w:rsidRDefault="003B0AC2">
                            <w:pPr>
                              <w:pStyle w:val="ListParagraph"/>
                              <w:numPr>
                                <w:ilvl w:val="0"/>
                                <w:numId w:val="23"/>
                              </w:numPr>
                              <w:jc w:val="both"/>
                              <w:rPr>
                                <w:color w:val="AF272F"/>
                              </w:rPr>
                            </w:pPr>
                            <w:r w:rsidRPr="000A2216">
                              <w:rPr>
                                <w:color w:val="AF272F"/>
                              </w:rPr>
                              <w:t>A child does not have to have a diagnosis for Section 1.2 to be completed by the educator, but you should discuss with the parents/guardians how this section will help their child settle into school.</w:t>
                            </w:r>
                          </w:p>
                          <w:p w14:paraId="31B93EB0" w14:textId="77777777" w:rsidR="003B0AC2" w:rsidRPr="000260AA" w:rsidRDefault="003B0AC2">
                            <w:pPr>
                              <w:pStyle w:val="ListParagraph"/>
                              <w:numPr>
                                <w:ilvl w:val="0"/>
                                <w:numId w:val="23"/>
                              </w:numPr>
                              <w:jc w:val="both"/>
                              <w:rPr>
                                <w:color w:val="AF272F"/>
                              </w:rPr>
                            </w:pPr>
                            <w:r w:rsidRPr="000260AA">
                              <w:rPr>
                                <w:color w:val="AF272F"/>
                              </w:rPr>
                              <w:t>Section 1.2 should be completed by the ECEC educator but specialist early childhood professionals can contribute information (with parent/guardian permission).</w:t>
                            </w:r>
                          </w:p>
                          <w:p w14:paraId="2AA6C0E7" w14:textId="77777777" w:rsidR="003B0AC2" w:rsidRPr="000260AA" w:rsidRDefault="003B0AC2">
                            <w:pPr>
                              <w:pStyle w:val="ListParagraph"/>
                              <w:numPr>
                                <w:ilvl w:val="0"/>
                                <w:numId w:val="23"/>
                              </w:numPr>
                              <w:jc w:val="both"/>
                              <w:rPr>
                                <w:b/>
                                <w:color w:val="AF272F"/>
                              </w:rPr>
                            </w:pPr>
                            <w:r w:rsidRPr="000260AA">
                              <w:rPr>
                                <w:b/>
                                <w:color w:val="AF272F"/>
                              </w:rPr>
                              <w:t>You can skip section 1.2 (leave blank) if the child does not require an enhanced transition.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829CEE1" id="Rounded Rectangle 7" o:spid="_x0000_s1034" style="width:450pt;height:18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" fillcolor="#f0fafb [661]" strokecolor="#af272f" strokeweight="1.5pt">
                <v:stroke joinstyle="miter"/>
                <v:textbox>
                  <w:txbxContent>
                    <w:p w14:paraId="343FBBD4" w14:textId="77777777" w:rsidR="003B0AC2" w:rsidRPr="000260AA" w:rsidRDefault="003B0AC2">
                      <w:pPr>
                        <w:pStyle w:val="ListParagraph"/>
                        <w:numPr>
                          <w:ilvl w:val="0"/>
                          <w:numId w:val="23"/>
                        </w:numPr>
                        <w:jc w:val="both"/>
                        <w:rPr>
                          <w:color w:val="AF272F"/>
                        </w:rPr>
                      </w:pPr>
                      <w:r w:rsidRPr="000260AA">
                        <w:rPr>
                          <w:color w:val="AF272F"/>
                        </w:rPr>
                        <w:t xml:space="preserve">It is recommended that Section 1.2 be completed for a child with a disability or developmental delay. </w:t>
                      </w:r>
                    </w:p>
                    <w:p w14:paraId="0C158C6F" w14:textId="77777777" w:rsidR="003B0AC2" w:rsidRPr="000A2216" w:rsidRDefault="003B0AC2">
                      <w:pPr>
                        <w:pStyle w:val="ListParagraph"/>
                        <w:numPr>
                          <w:ilvl w:val="0"/>
                          <w:numId w:val="23"/>
                        </w:numPr>
                        <w:jc w:val="both"/>
                        <w:rPr>
                          <w:color w:val="AF272F"/>
                        </w:rPr>
                      </w:pPr>
                      <w:r w:rsidRPr="000A2216">
                        <w:rPr>
                          <w:color w:val="AF272F"/>
                        </w:rPr>
                        <w:t>A child does not have to have a diagnosis for Section 1.2 to be completed by the educator, but you should discuss with the parents/guardians how this section will help their child settle into school.</w:t>
                      </w:r>
                    </w:p>
                    <w:p w14:paraId="31B93EB0" w14:textId="77777777" w:rsidR="003B0AC2" w:rsidRPr="000260AA" w:rsidRDefault="003B0AC2">
                      <w:pPr>
                        <w:pStyle w:val="ListParagraph"/>
                        <w:numPr>
                          <w:ilvl w:val="0"/>
                          <w:numId w:val="23"/>
                        </w:numPr>
                        <w:jc w:val="both"/>
                        <w:rPr>
                          <w:color w:val="AF272F"/>
                        </w:rPr>
                      </w:pPr>
                      <w:r w:rsidRPr="000260AA">
                        <w:rPr>
                          <w:color w:val="AF272F"/>
                        </w:rPr>
                        <w:t>Section 1.2 should be completed by the ECEC educator but specialist early childhood professionals can contribute information (with parent/guardian permission).</w:t>
                      </w:r>
                    </w:p>
                    <w:p w14:paraId="2AA6C0E7" w14:textId="77777777" w:rsidR="003B0AC2" w:rsidRPr="000260AA" w:rsidRDefault="003B0AC2">
                      <w:pPr>
                        <w:pStyle w:val="ListParagraph"/>
                        <w:numPr>
                          <w:ilvl w:val="0"/>
                          <w:numId w:val="23"/>
                        </w:numPr>
                        <w:jc w:val="both"/>
                        <w:rPr>
                          <w:b/>
                          <w:color w:val="AF272F"/>
                        </w:rPr>
                      </w:pPr>
                      <w:r w:rsidRPr="000260AA">
                        <w:rPr>
                          <w:b/>
                          <w:color w:val="AF272F"/>
                        </w:rPr>
                        <w:t>You can skip section 1.2 (leave blank) if the child does not require an enhanced transition.</w:t>
                      </w:r>
                    </w:p>
                  </w:txbxContent>
                </v:textbox>
                <w10:anchorlock/>
              </v:roundrect>
            </w:pict>
          </mc:Fallback>
        </mc:AlternateContent>
      </w:r>
    </w:p>
    <w:p w14:paraId="05F4FA01" w14:textId="77777777" w:rsidR="003B0AC2" w:rsidRPr="008863C1" w:rsidRDefault="003B0AC2">
      <w:pPr>
        <w:pStyle w:val="ListParagraph"/>
        <w:numPr>
          <w:ilvl w:val="0"/>
          <w:numId w:val="24"/>
        </w:numPr>
        <w:rPr>
          <w:rFonts w:cstheme="minorHAnsi"/>
        </w:rPr>
      </w:pPr>
      <w:r w:rsidRPr="008863C1">
        <w:rPr>
          <w:rFonts w:cstheme="minorHAnsi"/>
        </w:rPr>
        <w:t xml:space="preserve">Enter the details of specialist early childhood professional supporting this child and family through the transition to school. This may be an early childhood intervention professional, key worker, or transition support coordinator. </w:t>
      </w:r>
    </w:p>
    <w:p w14:paraId="2227AD44" w14:textId="77777777" w:rsidR="003B0AC2" w:rsidRPr="008863C1" w:rsidRDefault="003B0AC2" w:rsidP="003B0AC2">
      <w:pPr>
        <w:pStyle w:val="ListParagraph"/>
        <w:ind w:left="360"/>
        <w:rPr>
          <w:rFonts w:cstheme="minorHAnsi"/>
        </w:rPr>
      </w:pPr>
    </w:p>
    <w:p w14:paraId="672EC651" w14:textId="77777777" w:rsidR="003B0AC2" w:rsidRPr="008863C1" w:rsidRDefault="003B0AC2">
      <w:pPr>
        <w:pStyle w:val="ListParagraph"/>
        <w:numPr>
          <w:ilvl w:val="0"/>
          <w:numId w:val="24"/>
        </w:numPr>
        <w:rPr>
          <w:rFonts w:cstheme="minorHAnsi"/>
        </w:rPr>
      </w:pPr>
      <w:r w:rsidRPr="008863C1">
        <w:rPr>
          <w:rFonts w:cstheme="minorHAnsi"/>
        </w:rPr>
        <w:t xml:space="preserve">Enter the details of any additional specialised professionals supporting the child. Check the ‘Report available’ check box to indicate if there are any reports from this professional that may support the child’s transition and inclusion at school. See </w:t>
      </w:r>
      <w:hyperlink w:anchor="_How_to_check" w:history="1">
        <w:r w:rsidRPr="008863C1">
          <w:rPr>
            <w:rStyle w:val="Hyperlink"/>
            <w:rFonts w:cstheme="minorHAnsi"/>
          </w:rPr>
          <w:t>How to check a checkbox</w:t>
        </w:r>
      </w:hyperlink>
      <w:r w:rsidRPr="008863C1">
        <w:rPr>
          <w:rFonts w:cstheme="minorHAnsi"/>
        </w:rPr>
        <w:t xml:space="preserve"> for instruction.</w:t>
      </w:r>
      <w:r w:rsidRPr="008863C1">
        <w:rPr>
          <w:rFonts w:cstheme="minorHAnsi"/>
          <w:b/>
          <w:noProof/>
          <w:lang w:eastAsia="en-AU"/>
        </w:rPr>
        <w:t xml:space="preserve"> </w:t>
      </w:r>
    </w:p>
    <w:p w14:paraId="087B0F9C" w14:textId="77777777" w:rsidR="003B0AC2" w:rsidRPr="008863C1" w:rsidRDefault="003B0AC2" w:rsidP="003B0AC2">
      <w:pPr>
        <w:rPr>
          <w:rFonts w:cstheme="minorHAnsi"/>
          <w:sz w:val="22"/>
          <w:szCs w:val="22"/>
        </w:rPr>
      </w:pPr>
      <w:r w:rsidRPr="008863C1">
        <w:rPr>
          <w:rFonts w:cstheme="minorHAnsi"/>
          <w:noProof/>
          <w:sz w:val="22"/>
          <w:szCs w:val="22"/>
          <w:lang w:eastAsia="en-AU"/>
        </w:rPr>
        <mc:AlternateContent>
          <mc:Choice Requires="wps">
            <w:drawing>
              <wp:inline distT="0" distB="0" distL="0" distR="0" wp14:anchorId="3DFD991C" wp14:editId="44E7916D">
                <wp:extent cx="5715000" cy="981075"/>
                <wp:effectExtent l="0" t="0" r="19050" b="28575"/>
                <wp:docPr id="60" name="Rounded Rectangle 60"/>
                <wp:cNvGraphicFramePr/>
                <a:graphic xmlns:a="http://schemas.openxmlformats.org/drawingml/2006/main">
                  <a:graphicData uri="http://schemas.microsoft.com/office/word/2010/wordprocessingShape">
                    <wps:wsp>
                      <wps:cNvSpPr/>
                      <wps:spPr>
                        <a:xfrm>
                          <a:off x="0" y="0"/>
                          <a:ext cx="5715000" cy="981075"/>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32506" w14:textId="77777777" w:rsidR="003B0AC2" w:rsidRPr="008863C1" w:rsidRDefault="003B0AC2" w:rsidP="003B0AC2">
                            <w:pPr>
                              <w:jc w:val="both"/>
                              <w:rPr>
                                <w:color w:val="AF272F"/>
                                <w:sz w:val="22"/>
                                <w:szCs w:val="22"/>
                              </w:rPr>
                            </w:pPr>
                            <w:r w:rsidRPr="008863C1">
                              <w:rPr>
                                <w:color w:val="AF272F"/>
                                <w:sz w:val="22"/>
                                <w:szCs w:val="22"/>
                              </w:rPr>
                              <w:t xml:space="preserve">Note: If there is insufficient room to capture the details of multiple specialist early childhood professionals engaged to support the child, these should be recorded in a separate document and attached to the Transition Statement when it is shared with the school or OSHC service (if applicable).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DFD991C" id="Rounded Rectangle 60" o:spid="_x0000_s1035" style="width:450pt;height:77.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" fillcolor="#f0fafb [661]" strokecolor="#af272f" strokeweight="1.5pt">
                <v:stroke joinstyle="miter"/>
                <v:textbox>
                  <w:txbxContent>
                    <w:p w14:paraId="5A432506" w14:textId="77777777" w:rsidR="003B0AC2" w:rsidRPr="008863C1" w:rsidRDefault="003B0AC2" w:rsidP="003B0AC2">
                      <w:pPr>
                        <w:jc w:val="both"/>
                        <w:rPr>
                          <w:color w:val="AF272F"/>
                          <w:sz w:val="22"/>
                          <w:szCs w:val="22"/>
                        </w:rPr>
                      </w:pPr>
                      <w:r w:rsidRPr="008863C1">
                        <w:rPr>
                          <w:color w:val="AF272F"/>
                          <w:sz w:val="22"/>
                          <w:szCs w:val="22"/>
                        </w:rPr>
                        <w:t xml:space="preserve">Note: If there is insufficient room to capture the details of multiple specialist early childhood professionals engaged to support the child, these should be recorded in a separate document and attached to the Transition Statement when it is shared with the school or OSHC service (if applicable). </w:t>
                      </w:r>
                    </w:p>
                  </w:txbxContent>
                </v:textbox>
                <w10:anchorlock/>
              </v:roundrect>
            </w:pict>
          </mc:Fallback>
        </mc:AlternateContent>
      </w:r>
    </w:p>
    <w:p w14:paraId="741282A6" w14:textId="77777777" w:rsidR="003B0AC2" w:rsidRPr="008863C1" w:rsidRDefault="003B0AC2">
      <w:pPr>
        <w:pStyle w:val="ListParagraph"/>
        <w:numPr>
          <w:ilvl w:val="0"/>
          <w:numId w:val="24"/>
        </w:numPr>
        <w:rPr>
          <w:rFonts w:cstheme="minorHAnsi"/>
        </w:rPr>
      </w:pPr>
      <w:r w:rsidRPr="008863C1">
        <w:rPr>
          <w:rFonts w:cstheme="minorHAnsi"/>
        </w:rPr>
        <w:t xml:space="preserve">Under ‘Additional information to support the child’s inclusion at school’, you can include more specific areas of note and strategies for inclusion support that relate to the child’s disability or developmental delay. </w:t>
      </w:r>
    </w:p>
    <w:p w14:paraId="052B163D" w14:textId="77777777" w:rsidR="003B0AC2" w:rsidRPr="008863C1" w:rsidRDefault="003B0AC2" w:rsidP="003B0AC2">
      <w:pPr>
        <w:pStyle w:val="ListParagraph"/>
        <w:ind w:left="360"/>
        <w:rPr>
          <w:rFonts w:cstheme="minorHAnsi"/>
        </w:rPr>
      </w:pPr>
    </w:p>
    <w:p w14:paraId="6100E66B" w14:textId="77777777" w:rsidR="003B0AC2" w:rsidRPr="008863C1" w:rsidRDefault="003B0AC2">
      <w:pPr>
        <w:pStyle w:val="ListParagraph"/>
        <w:numPr>
          <w:ilvl w:val="0"/>
          <w:numId w:val="24"/>
        </w:numPr>
        <w:rPr>
          <w:rFonts w:cstheme="minorHAnsi"/>
        </w:rPr>
      </w:pPr>
      <w:r w:rsidRPr="008863C1">
        <w:rPr>
          <w:rFonts w:cstheme="minorHAnsi"/>
        </w:rPr>
        <w:t>Under ‘Other reports/plans available’ you can list any reports that haven’t been previously mentioned, the date of the report, and note whether they will be provided to the school.</w:t>
      </w:r>
    </w:p>
    <w:p w14:paraId="7A9482EA" w14:textId="77777777" w:rsidR="003B0AC2" w:rsidRPr="008863C1" w:rsidRDefault="003B0AC2" w:rsidP="003B0AC2">
      <w:pPr>
        <w:pStyle w:val="ListParagraph"/>
        <w:rPr>
          <w:rFonts w:cstheme="minorHAnsi"/>
        </w:rPr>
      </w:pPr>
    </w:p>
    <w:p w14:paraId="2E6F485D" w14:textId="77777777" w:rsidR="003B0AC2" w:rsidRPr="008863C1" w:rsidRDefault="003B0AC2">
      <w:pPr>
        <w:pStyle w:val="ListParagraph"/>
        <w:numPr>
          <w:ilvl w:val="0"/>
          <w:numId w:val="24"/>
        </w:numPr>
        <w:rPr>
          <w:rFonts w:cstheme="minorHAnsi"/>
        </w:rPr>
      </w:pPr>
      <w:r w:rsidRPr="008863C1">
        <w:rPr>
          <w:rFonts w:cstheme="minorHAnsi"/>
        </w:rPr>
        <w:t>Under ‘Early ABLES reports’ you can indicate if an Early ABLES assessment has been completed for the child, when it was completed, and if it is available on request. If an Early ABLES report has been completed for the child, indicate whether the report is the first report or the second report by completing the relevant date field.</w:t>
      </w:r>
    </w:p>
    <w:p w14:paraId="7E37ED46" w14:textId="77777777" w:rsidR="003B0AC2" w:rsidRPr="008863C1" w:rsidRDefault="003B0AC2" w:rsidP="003B0AC2">
      <w:pPr>
        <w:pStyle w:val="ListParagraph"/>
        <w:rPr>
          <w:rFonts w:cstheme="minorHAnsi"/>
        </w:rPr>
      </w:pPr>
    </w:p>
    <w:p w14:paraId="4296A04C" w14:textId="77777777" w:rsidR="003B0AC2" w:rsidRPr="008863C1" w:rsidRDefault="003B0AC2">
      <w:pPr>
        <w:pStyle w:val="ListParagraph"/>
        <w:numPr>
          <w:ilvl w:val="0"/>
          <w:numId w:val="24"/>
        </w:numPr>
        <w:rPr>
          <w:rFonts w:cstheme="minorHAnsi"/>
        </w:rPr>
      </w:pPr>
      <w:r w:rsidRPr="008863C1">
        <w:rPr>
          <w:rFonts w:cstheme="minorHAnsi"/>
        </w:rPr>
        <w:t>Click ‘Save’ and proceed to the next section.</w:t>
      </w:r>
    </w:p>
    <w:p w14:paraId="279065D8" w14:textId="77777777" w:rsidR="003B0AC2" w:rsidRDefault="003B0AC2" w:rsidP="003B0AC2">
      <w:pPr>
        <w:pStyle w:val="Heading2"/>
      </w:pPr>
      <w:bookmarkStart w:id="30" w:name="_Toc524611591"/>
      <w:r w:rsidRPr="00F2348A">
        <w:t>C</w:t>
      </w:r>
      <w:r>
        <w:t xml:space="preserve">ompleting Section 2: The child </w:t>
      </w:r>
      <w:r w:rsidRPr="00F2348A">
        <w:t xml:space="preserve">and </w:t>
      </w:r>
      <w:r>
        <w:t>Section 3: The family</w:t>
      </w:r>
      <w:bookmarkEnd w:id="30"/>
    </w:p>
    <w:p w14:paraId="699FC7F6" w14:textId="77777777" w:rsidR="003B0AC2" w:rsidRPr="002D2A45" w:rsidRDefault="003B0AC2" w:rsidP="003B0AC2"/>
    <w:p w14:paraId="31C726EC" w14:textId="77777777" w:rsidR="003B0AC2" w:rsidRDefault="003B0AC2" w:rsidP="003B0AC2">
      <w:pPr>
        <w:rPr>
          <w:i/>
        </w:rPr>
      </w:pPr>
      <w:r>
        <w:rPr>
          <w:b/>
          <w:noProof/>
          <w:lang w:eastAsia="en-AU"/>
        </w:rPr>
        <mc:AlternateContent>
          <mc:Choice Requires="wps">
            <w:drawing>
              <wp:inline distT="0" distB="0" distL="0" distR="0" wp14:anchorId="02C2DCAA" wp14:editId="089825FA">
                <wp:extent cx="5772150" cy="1828800"/>
                <wp:effectExtent l="0" t="0" r="19050" b="19050"/>
                <wp:docPr id="10" name="Rounded Rectangle 10"/>
                <wp:cNvGraphicFramePr/>
                <a:graphic xmlns:a="http://schemas.openxmlformats.org/drawingml/2006/main">
                  <a:graphicData uri="http://schemas.microsoft.com/office/word/2010/wordprocessingShape">
                    <wps:wsp>
                      <wps:cNvSpPr/>
                      <wps:spPr>
                        <a:xfrm>
                          <a:off x="0" y="0"/>
                          <a:ext cx="5772150" cy="1828800"/>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F03F7A" w14:textId="77777777" w:rsidR="003B0AC2" w:rsidRPr="008863C1" w:rsidRDefault="003B0AC2" w:rsidP="003B0AC2">
                            <w:pPr>
                              <w:rPr>
                                <w:color w:val="AF272F"/>
                                <w:sz w:val="22"/>
                                <w:szCs w:val="22"/>
                              </w:rPr>
                            </w:pPr>
                            <w:r w:rsidRPr="008863C1">
                              <w:rPr>
                                <w:b/>
                                <w:color w:val="AF272F"/>
                                <w:sz w:val="22"/>
                                <w:szCs w:val="22"/>
                              </w:rPr>
                              <w:t>Section 2</w:t>
                            </w:r>
                            <w:r w:rsidRPr="008863C1">
                              <w:rPr>
                                <w:color w:val="AF272F"/>
                                <w:sz w:val="22"/>
                                <w:szCs w:val="22"/>
                              </w:rPr>
                              <w:t xml:space="preserve"> is to be completed by/for the child (by an adult the child feels comfortable with)</w:t>
                            </w:r>
                          </w:p>
                          <w:p w14:paraId="07C02588" w14:textId="77777777" w:rsidR="003B0AC2" w:rsidRPr="008863C1" w:rsidRDefault="003B0AC2" w:rsidP="003B0AC2">
                            <w:pPr>
                              <w:rPr>
                                <w:color w:val="AF272F"/>
                                <w:sz w:val="22"/>
                                <w:szCs w:val="22"/>
                              </w:rPr>
                            </w:pPr>
                            <w:r w:rsidRPr="008863C1">
                              <w:rPr>
                                <w:b/>
                                <w:color w:val="AF272F"/>
                                <w:sz w:val="22"/>
                                <w:szCs w:val="22"/>
                              </w:rPr>
                              <w:t>Section 3</w:t>
                            </w:r>
                            <w:r w:rsidRPr="008863C1">
                              <w:rPr>
                                <w:color w:val="AF272F"/>
                                <w:sz w:val="22"/>
                                <w:szCs w:val="22"/>
                              </w:rPr>
                              <w:t xml:space="preserve"> is to be completed by the parent/guardian(s) of the child, with support from the ECEC educator if desired. These sections can be:</w:t>
                            </w:r>
                          </w:p>
                          <w:p w14:paraId="716C8FB2" w14:textId="77777777" w:rsidR="003B0AC2" w:rsidRPr="008863C1" w:rsidRDefault="003B0AC2">
                            <w:pPr>
                              <w:pStyle w:val="ListParagraph"/>
                              <w:numPr>
                                <w:ilvl w:val="0"/>
                                <w:numId w:val="23"/>
                              </w:numPr>
                              <w:rPr>
                                <w:color w:val="AF272F"/>
                              </w:rPr>
                            </w:pPr>
                            <w:r w:rsidRPr="008863C1">
                              <w:rPr>
                                <w:color w:val="AF272F"/>
                              </w:rPr>
                              <w:t>printed out and provided to the parent/guardian(s) to complete in hard copy, along with a copy of Sections 1, 1.1 and 1.2 (if applicable)</w:t>
                            </w:r>
                          </w:p>
                          <w:p w14:paraId="6CD18FD4" w14:textId="77777777" w:rsidR="003B0AC2" w:rsidRDefault="003B0AC2">
                            <w:pPr>
                              <w:pStyle w:val="ListParagraph"/>
                              <w:numPr>
                                <w:ilvl w:val="0"/>
                                <w:numId w:val="23"/>
                              </w:numPr>
                              <w:jc w:val="both"/>
                              <w:rPr>
                                <w:color w:val="AF272F"/>
                              </w:rPr>
                            </w:pPr>
                            <w:r w:rsidRPr="008863C1">
                              <w:rPr>
                                <w:color w:val="AF272F"/>
                              </w:rPr>
                              <w:t>sent via email to the parent/guardian for them to complete</w:t>
                            </w:r>
                            <w:r w:rsidRPr="00D66909">
                              <w:rPr>
                                <w:color w:val="AF272F"/>
                              </w:rPr>
                              <w:t xml:space="preserve"> on computer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2C2DCAA" id="Rounded Rectangle 10" o:spid="_x0000_s1036" style="width:454.5pt;height:2in;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" fillcolor="#f0fafb [661]" strokecolor="#af272f" strokeweight="1.5pt">
                <v:stroke joinstyle="miter"/>
                <v:textbox>
                  <w:txbxContent>
                    <w:p w14:paraId="5CF03F7A" w14:textId="77777777" w:rsidR="003B0AC2" w:rsidRPr="008863C1" w:rsidRDefault="003B0AC2" w:rsidP="003B0AC2">
                      <w:pPr>
                        <w:rPr>
                          <w:color w:val="AF272F"/>
                          <w:sz w:val="22"/>
                          <w:szCs w:val="22"/>
                        </w:rPr>
                      </w:pPr>
                      <w:r w:rsidRPr="008863C1">
                        <w:rPr>
                          <w:b/>
                          <w:color w:val="AF272F"/>
                          <w:sz w:val="22"/>
                          <w:szCs w:val="22"/>
                        </w:rPr>
                        <w:t>Section 2</w:t>
                      </w:r>
                      <w:r w:rsidRPr="008863C1">
                        <w:rPr>
                          <w:color w:val="AF272F"/>
                          <w:sz w:val="22"/>
                          <w:szCs w:val="22"/>
                        </w:rPr>
                        <w:t xml:space="preserve"> is to be completed by/for the child (by an adult the child feels comfortable with)</w:t>
                      </w:r>
                    </w:p>
                    <w:p w14:paraId="07C02588" w14:textId="77777777" w:rsidR="003B0AC2" w:rsidRPr="008863C1" w:rsidRDefault="003B0AC2" w:rsidP="003B0AC2">
                      <w:pPr>
                        <w:rPr>
                          <w:color w:val="AF272F"/>
                          <w:sz w:val="22"/>
                          <w:szCs w:val="22"/>
                        </w:rPr>
                      </w:pPr>
                      <w:r w:rsidRPr="008863C1">
                        <w:rPr>
                          <w:b/>
                          <w:color w:val="AF272F"/>
                          <w:sz w:val="22"/>
                          <w:szCs w:val="22"/>
                        </w:rPr>
                        <w:t>Section 3</w:t>
                      </w:r>
                      <w:r w:rsidRPr="008863C1">
                        <w:rPr>
                          <w:color w:val="AF272F"/>
                          <w:sz w:val="22"/>
                          <w:szCs w:val="22"/>
                        </w:rPr>
                        <w:t xml:space="preserve"> is to be completed by the parent/guardian(s) of the child, with support from the ECEC educator if desired. These sections can be:</w:t>
                      </w:r>
                    </w:p>
                    <w:p w14:paraId="716C8FB2" w14:textId="77777777" w:rsidR="003B0AC2" w:rsidRPr="008863C1" w:rsidRDefault="003B0AC2">
                      <w:pPr>
                        <w:pStyle w:val="ListParagraph"/>
                        <w:numPr>
                          <w:ilvl w:val="0"/>
                          <w:numId w:val="23"/>
                        </w:numPr>
                        <w:rPr>
                          <w:color w:val="AF272F"/>
                        </w:rPr>
                      </w:pPr>
                      <w:r w:rsidRPr="008863C1">
                        <w:rPr>
                          <w:color w:val="AF272F"/>
                        </w:rPr>
                        <w:t>printed out and provided to the parent/guardian(s) to complete in hard copy, along with a copy of Sections 1, 1.1 and 1.2 (if applicable)</w:t>
                      </w:r>
                    </w:p>
                    <w:p w14:paraId="6CD18FD4" w14:textId="77777777" w:rsidR="003B0AC2" w:rsidRDefault="003B0AC2">
                      <w:pPr>
                        <w:pStyle w:val="ListParagraph"/>
                        <w:numPr>
                          <w:ilvl w:val="0"/>
                          <w:numId w:val="23"/>
                        </w:numPr>
                        <w:jc w:val="both"/>
                        <w:rPr>
                          <w:color w:val="AF272F"/>
                        </w:rPr>
                      </w:pPr>
                      <w:r w:rsidRPr="008863C1">
                        <w:rPr>
                          <w:color w:val="AF272F"/>
                        </w:rPr>
                        <w:t>sent via email to the parent/guardian for them to complete</w:t>
                      </w:r>
                      <w:r w:rsidRPr="00D66909">
                        <w:rPr>
                          <w:color w:val="AF272F"/>
                        </w:rPr>
                        <w:t xml:space="preserve"> on computer</w:t>
                      </w:r>
                    </w:p>
                  </w:txbxContent>
                </v:textbox>
                <w10:anchorlock/>
              </v:roundrect>
            </w:pict>
          </mc:Fallback>
        </mc:AlternateContent>
      </w:r>
    </w:p>
    <w:p w14:paraId="402CFD8E" w14:textId="77777777" w:rsidR="003B0AC2" w:rsidRPr="008863C1" w:rsidRDefault="003B0AC2" w:rsidP="003B0AC2">
      <w:pPr>
        <w:pStyle w:val="Heading3"/>
        <w:rPr>
          <w:rFonts w:asciiTheme="minorHAnsi" w:hAnsiTheme="minorHAnsi" w:cstheme="minorHAnsi"/>
          <w:sz w:val="22"/>
          <w:szCs w:val="22"/>
        </w:rPr>
      </w:pPr>
      <w:bookmarkStart w:id="31" w:name="_Toc524611592"/>
      <w:r w:rsidRPr="008863C1">
        <w:rPr>
          <w:rFonts w:asciiTheme="minorHAnsi" w:hAnsiTheme="minorHAnsi" w:cstheme="minorHAnsi"/>
          <w:sz w:val="22"/>
          <w:szCs w:val="22"/>
        </w:rPr>
        <w:t>How to print the Transition Statement</w:t>
      </w:r>
      <w:bookmarkEnd w:id="31"/>
    </w:p>
    <w:p w14:paraId="190817EA" w14:textId="77777777" w:rsidR="003B0AC2" w:rsidRPr="008863C1" w:rsidRDefault="003B0AC2">
      <w:pPr>
        <w:pStyle w:val="ListParagraph"/>
        <w:numPr>
          <w:ilvl w:val="0"/>
          <w:numId w:val="14"/>
        </w:numPr>
        <w:rPr>
          <w:rFonts w:cstheme="minorHAnsi"/>
        </w:rPr>
      </w:pPr>
      <w:r w:rsidRPr="008863C1">
        <w:rPr>
          <w:rFonts w:cstheme="minorHAnsi"/>
        </w:rPr>
        <w:t>Ensure the details you have already entered into the Transition Statement are saved.</w:t>
      </w:r>
    </w:p>
    <w:p w14:paraId="668A31FD" w14:textId="77777777" w:rsidR="003B0AC2" w:rsidRPr="008863C1" w:rsidRDefault="003B0AC2" w:rsidP="003B0AC2">
      <w:pPr>
        <w:pStyle w:val="ListParagraph"/>
        <w:ind w:left="360"/>
        <w:rPr>
          <w:rFonts w:cstheme="minorHAnsi"/>
        </w:rPr>
      </w:pPr>
    </w:p>
    <w:p w14:paraId="5EACA9C6" w14:textId="77777777" w:rsidR="003B0AC2" w:rsidRPr="008863C1" w:rsidRDefault="003B0AC2">
      <w:pPr>
        <w:pStyle w:val="ListParagraph"/>
        <w:numPr>
          <w:ilvl w:val="0"/>
          <w:numId w:val="14"/>
        </w:numPr>
        <w:rPr>
          <w:rFonts w:cstheme="minorHAnsi"/>
        </w:rPr>
      </w:pPr>
      <w:r w:rsidRPr="008863C1">
        <w:rPr>
          <w:rFonts w:cstheme="minorHAnsi"/>
        </w:rPr>
        <w:t xml:space="preserve">Go to File and select ‘Print’. Depending on your printer you may be able to select certain printing options, such as double sided printing, or select the pages for printing (i.e. if you did not complete section 1.2, you don’t need to print those pages for the parents). </w:t>
      </w:r>
    </w:p>
    <w:p w14:paraId="20F9FC3B" w14:textId="77777777" w:rsidR="003B0AC2" w:rsidRPr="008863C1" w:rsidRDefault="003B0AC2" w:rsidP="003B0AC2">
      <w:pPr>
        <w:pStyle w:val="ListParagraph"/>
        <w:rPr>
          <w:rFonts w:cstheme="minorHAnsi"/>
        </w:rPr>
      </w:pPr>
    </w:p>
    <w:p w14:paraId="314E1B1B" w14:textId="77777777" w:rsidR="003B0AC2" w:rsidRPr="008863C1" w:rsidRDefault="003B0AC2">
      <w:pPr>
        <w:pStyle w:val="ListParagraph"/>
        <w:numPr>
          <w:ilvl w:val="0"/>
          <w:numId w:val="14"/>
        </w:numPr>
        <w:rPr>
          <w:rFonts w:cstheme="minorHAnsi"/>
        </w:rPr>
      </w:pPr>
      <w:r w:rsidRPr="008863C1">
        <w:rPr>
          <w:rFonts w:cstheme="minorHAnsi"/>
        </w:rPr>
        <w:t xml:space="preserve">Give a hard copy to the parent/guardian(s) and explain the significance of the Transition Statement and the valuable contribution they can make to sections 2 (with their child) and section 3. </w:t>
      </w:r>
    </w:p>
    <w:p w14:paraId="1C72B314" w14:textId="77777777" w:rsidR="003B0AC2" w:rsidRDefault="003B0AC2" w:rsidP="003B0AC2">
      <w:pPr>
        <w:pStyle w:val="ListParagraph"/>
      </w:pPr>
    </w:p>
    <w:p w14:paraId="774CB8B0" w14:textId="77777777" w:rsidR="003B0AC2" w:rsidRPr="008863C1" w:rsidRDefault="003B0AC2" w:rsidP="003B0AC2">
      <w:pPr>
        <w:pStyle w:val="Heading3"/>
        <w:rPr>
          <w:rFonts w:asciiTheme="minorHAnsi" w:hAnsiTheme="minorHAnsi" w:cstheme="minorHAnsi"/>
          <w:sz w:val="22"/>
          <w:szCs w:val="22"/>
        </w:rPr>
      </w:pPr>
      <w:bookmarkStart w:id="32" w:name="_Toc524611593"/>
      <w:r w:rsidRPr="008863C1">
        <w:rPr>
          <w:rFonts w:asciiTheme="minorHAnsi" w:hAnsiTheme="minorHAnsi" w:cstheme="minorHAnsi"/>
          <w:sz w:val="22"/>
          <w:szCs w:val="22"/>
        </w:rPr>
        <w:t>How to send the Electronic Transition Statement to the parent/guardian via email</w:t>
      </w:r>
      <w:bookmarkEnd w:id="32"/>
    </w:p>
    <w:p w14:paraId="55564181" w14:textId="77777777" w:rsidR="003B0AC2" w:rsidRPr="008863C1" w:rsidRDefault="003B0AC2">
      <w:pPr>
        <w:pStyle w:val="ListParagraph"/>
        <w:numPr>
          <w:ilvl w:val="0"/>
          <w:numId w:val="15"/>
        </w:numPr>
        <w:rPr>
          <w:rFonts w:cstheme="minorHAnsi"/>
        </w:rPr>
      </w:pPr>
      <w:r w:rsidRPr="008863C1">
        <w:rPr>
          <w:rFonts w:cstheme="minorHAnsi"/>
        </w:rPr>
        <w:t xml:space="preserve">Save the Transition Statement you have been editing and then close the file. </w:t>
      </w:r>
    </w:p>
    <w:p w14:paraId="691BDE95" w14:textId="77777777" w:rsidR="003B0AC2" w:rsidRPr="008863C1" w:rsidRDefault="003B0AC2" w:rsidP="003B0AC2">
      <w:pPr>
        <w:pStyle w:val="ListParagraph"/>
        <w:ind w:left="360"/>
        <w:rPr>
          <w:rFonts w:cstheme="minorHAnsi"/>
        </w:rPr>
      </w:pPr>
    </w:p>
    <w:p w14:paraId="6D36E978" w14:textId="77777777" w:rsidR="003B0AC2" w:rsidRPr="008863C1" w:rsidRDefault="003B0AC2">
      <w:pPr>
        <w:pStyle w:val="ListParagraph"/>
        <w:numPr>
          <w:ilvl w:val="0"/>
          <w:numId w:val="15"/>
        </w:numPr>
        <w:rPr>
          <w:rFonts w:cstheme="minorHAnsi"/>
        </w:rPr>
      </w:pPr>
      <w:r w:rsidRPr="008863C1">
        <w:rPr>
          <w:rFonts w:cstheme="minorHAnsi"/>
        </w:rPr>
        <w:t xml:space="preserve">Open your email account and start a new email to the parents. </w:t>
      </w:r>
    </w:p>
    <w:p w14:paraId="6EA79DA6" w14:textId="77777777" w:rsidR="003B0AC2" w:rsidRPr="008863C1" w:rsidRDefault="003B0AC2" w:rsidP="003B0AC2">
      <w:pPr>
        <w:pStyle w:val="ListParagraph"/>
        <w:rPr>
          <w:rFonts w:cstheme="minorHAnsi"/>
        </w:rPr>
      </w:pPr>
    </w:p>
    <w:p w14:paraId="2F57C94A" w14:textId="77777777" w:rsidR="003B0AC2" w:rsidRPr="008863C1" w:rsidRDefault="003B0AC2">
      <w:pPr>
        <w:pStyle w:val="ListParagraph"/>
        <w:numPr>
          <w:ilvl w:val="0"/>
          <w:numId w:val="15"/>
        </w:numPr>
        <w:rPr>
          <w:rFonts w:cstheme="minorHAnsi"/>
        </w:rPr>
      </w:pPr>
      <w:r w:rsidRPr="008863C1">
        <w:rPr>
          <w:rFonts w:cstheme="minorHAnsi"/>
        </w:rPr>
        <w:t xml:space="preserve">Within your email, go to the ‘Attach document’ button (usually a paper clip icon). </w:t>
      </w:r>
    </w:p>
    <w:p w14:paraId="55D1E995" w14:textId="77777777" w:rsidR="003B0AC2" w:rsidRPr="008863C1" w:rsidRDefault="003B0AC2" w:rsidP="003B0AC2">
      <w:pPr>
        <w:pStyle w:val="ListParagraph"/>
        <w:rPr>
          <w:rFonts w:cstheme="minorHAnsi"/>
        </w:rPr>
      </w:pPr>
    </w:p>
    <w:p w14:paraId="70FAE0D4" w14:textId="77777777" w:rsidR="003B0AC2" w:rsidRPr="008863C1" w:rsidRDefault="003B0AC2">
      <w:pPr>
        <w:pStyle w:val="ListParagraph"/>
        <w:numPr>
          <w:ilvl w:val="0"/>
          <w:numId w:val="15"/>
        </w:numPr>
        <w:rPr>
          <w:rFonts w:cstheme="minorHAnsi"/>
        </w:rPr>
      </w:pPr>
      <w:r w:rsidRPr="008863C1">
        <w:rPr>
          <w:rFonts w:cstheme="minorHAnsi"/>
        </w:rPr>
        <w:t>An attach document directory window will pop up. Navigate to where the Transition Statement for that child is saved and select the file to attach to the email. Click ‘Attach’ or ‘Insert’ to attach the file to your email.</w:t>
      </w:r>
    </w:p>
    <w:p w14:paraId="63900DD7" w14:textId="77777777" w:rsidR="003B0AC2" w:rsidRPr="008863C1" w:rsidRDefault="003B0AC2" w:rsidP="003B0AC2">
      <w:pPr>
        <w:pStyle w:val="ListParagraph"/>
        <w:rPr>
          <w:rFonts w:cstheme="minorHAnsi"/>
        </w:rPr>
      </w:pPr>
    </w:p>
    <w:p w14:paraId="286FCF71" w14:textId="77777777" w:rsidR="003B0AC2" w:rsidRDefault="003B0AC2" w:rsidP="003B0AC2">
      <w:pPr>
        <w:pStyle w:val="ListParagraph"/>
        <w:ind w:left="360"/>
      </w:pPr>
      <w:r w:rsidRPr="008863C1">
        <w:rPr>
          <w:rFonts w:cstheme="minorHAnsi"/>
          <w:b/>
        </w:rPr>
        <w:t>Note:</w:t>
      </w:r>
      <w:r w:rsidRPr="008863C1">
        <w:rPr>
          <w:rFonts w:cstheme="minorHAnsi"/>
        </w:rPr>
        <w:t xml:space="preserve"> This will attach an editable version of the document, meaning that parents can view (but also edit) any information you have put into the file. This will not override your file, as you will still have the original saved on your computer. It will require you to direct parents specifically to edit Section 2 (if you want them to complete it with the child) and Section 3, and request that</w:t>
      </w:r>
      <w:r>
        <w:t xml:space="preserve"> they do not edit any other fields. </w:t>
      </w:r>
      <w:r>
        <w:rPr>
          <w:noProof/>
          <w:lang w:eastAsia="en-AU"/>
        </w:rPr>
        <mc:AlternateContent>
          <mc:Choice Requires="wps">
            <w:drawing>
              <wp:inline distT="0" distB="0" distL="0" distR="0" wp14:anchorId="4FF58E7C" wp14:editId="1A681164">
                <wp:extent cx="5731510" cy="787608"/>
                <wp:effectExtent l="0" t="0" r="21590" b="12700"/>
                <wp:docPr id="11" name="Rounded Rectangle 11"/>
                <wp:cNvGraphicFramePr/>
                <a:graphic xmlns:a="http://schemas.openxmlformats.org/drawingml/2006/main">
                  <a:graphicData uri="http://schemas.microsoft.com/office/word/2010/wordprocessingShape">
                    <wps:wsp>
                      <wps:cNvSpPr/>
                      <wps:spPr>
                        <a:xfrm>
                          <a:off x="0" y="0"/>
                          <a:ext cx="5731510" cy="787608"/>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87B512" w14:textId="77777777" w:rsidR="003B0AC2" w:rsidRPr="008863C1" w:rsidRDefault="003B0AC2" w:rsidP="008863C1">
                            <w:pPr>
                              <w:rPr>
                                <w:b/>
                                <w:color w:val="AF272F"/>
                                <w:sz w:val="22"/>
                                <w:szCs w:val="22"/>
                              </w:rPr>
                            </w:pPr>
                            <w:r w:rsidRPr="008863C1">
                              <w:rPr>
                                <w:color w:val="AF272F"/>
                                <w:sz w:val="22"/>
                                <w:szCs w:val="22"/>
                              </w:rPr>
                              <w:t>If parents/guardians have any issues viewing or completing the document electronically, this may be due to compatibility issues (using different computer systems).</w:t>
                            </w:r>
                            <w:r w:rsidRPr="008863C1">
                              <w:rPr>
                                <w:b/>
                                <w:color w:val="AF272F"/>
                                <w:sz w:val="22"/>
                                <w:szCs w:val="22"/>
                              </w:rPr>
                              <w:t xml:space="preserve"> </w:t>
                            </w:r>
                            <w:r w:rsidRPr="008863C1">
                              <w:rPr>
                                <w:color w:val="AF272F"/>
                                <w:sz w:val="22"/>
                                <w:szCs w:val="22"/>
                              </w:rPr>
                              <w:t>In these cases, it is best to print out the statement and provide the family with a hard copy to complete.</w:t>
                            </w:r>
                            <w:r w:rsidRPr="008863C1">
                              <w:rPr>
                                <w:b/>
                                <w:color w:val="AF272F"/>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FF58E7C" id="Rounded Rectangle 11" o:spid="_x0000_s1037" style="width:451.3pt;height:6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" fillcolor="#f0fafb [661]" strokecolor="#af272f" strokeweight="1.5pt">
                <v:stroke joinstyle="miter"/>
                <v:textbox>
                  <w:txbxContent>
                    <w:p w14:paraId="3E87B512" w14:textId="77777777" w:rsidR="003B0AC2" w:rsidRPr="008863C1" w:rsidRDefault="003B0AC2" w:rsidP="008863C1">
                      <w:pPr>
                        <w:rPr>
                          <w:b/>
                          <w:color w:val="AF272F"/>
                          <w:sz w:val="22"/>
                          <w:szCs w:val="22"/>
                        </w:rPr>
                      </w:pPr>
                      <w:r w:rsidRPr="008863C1">
                        <w:rPr>
                          <w:color w:val="AF272F"/>
                          <w:sz w:val="22"/>
                          <w:szCs w:val="22"/>
                        </w:rPr>
                        <w:t>If parents/guardians have any issues viewing or completing the document electronically, this may be due to compatibility issues (using different computer systems).</w:t>
                      </w:r>
                      <w:r w:rsidRPr="008863C1">
                        <w:rPr>
                          <w:b/>
                          <w:color w:val="AF272F"/>
                          <w:sz w:val="22"/>
                          <w:szCs w:val="22"/>
                        </w:rPr>
                        <w:t xml:space="preserve"> </w:t>
                      </w:r>
                      <w:r w:rsidRPr="008863C1">
                        <w:rPr>
                          <w:color w:val="AF272F"/>
                          <w:sz w:val="22"/>
                          <w:szCs w:val="22"/>
                        </w:rPr>
                        <w:t>In these cases, it is best to print out the statement and provide the family with a hard copy to complete.</w:t>
                      </w:r>
                      <w:r w:rsidRPr="008863C1">
                        <w:rPr>
                          <w:b/>
                          <w:color w:val="AF272F"/>
                          <w:sz w:val="22"/>
                          <w:szCs w:val="22"/>
                        </w:rPr>
                        <w:t xml:space="preserve"> </w:t>
                      </w:r>
                    </w:p>
                  </w:txbxContent>
                </v:textbox>
                <w10:anchorlock/>
              </v:roundrect>
            </w:pict>
          </mc:Fallback>
        </mc:AlternateContent>
      </w:r>
    </w:p>
    <w:p w14:paraId="6475EFD3" w14:textId="77777777" w:rsidR="003B0AC2" w:rsidRDefault="003B0AC2" w:rsidP="003B0AC2">
      <w:pPr>
        <w:pStyle w:val="Heading3"/>
      </w:pPr>
      <w:bookmarkStart w:id="33" w:name="_Toc524611594"/>
      <w:r>
        <w:t>When Sections 2 and/or 3 are completed</w:t>
      </w:r>
      <w:bookmarkEnd w:id="33"/>
    </w:p>
    <w:p w14:paraId="1B7E6053" w14:textId="77777777" w:rsidR="003B0AC2" w:rsidRPr="00C54C96" w:rsidRDefault="003B0AC2" w:rsidP="003B0AC2"/>
    <w:p w14:paraId="5A420E7E" w14:textId="77777777" w:rsidR="003B0AC2" w:rsidRDefault="003B0AC2" w:rsidP="003B0AC2">
      <w:r>
        <w:rPr>
          <w:noProof/>
          <w:lang w:eastAsia="en-AU"/>
        </w:rPr>
        <mc:AlternateContent>
          <mc:Choice Requires="wps">
            <w:drawing>
              <wp:inline distT="0" distB="0" distL="0" distR="0" wp14:anchorId="256FF887" wp14:editId="539E2CA8">
                <wp:extent cx="5572125" cy="1038225"/>
                <wp:effectExtent l="0" t="0" r="28575" b="28575"/>
                <wp:docPr id="13" name="Rounded Rectangle 13"/>
                <wp:cNvGraphicFramePr/>
                <a:graphic xmlns:a="http://schemas.openxmlformats.org/drawingml/2006/main">
                  <a:graphicData uri="http://schemas.microsoft.com/office/word/2010/wordprocessingShape">
                    <wps:wsp>
                      <wps:cNvSpPr/>
                      <wps:spPr>
                        <a:xfrm>
                          <a:off x="0" y="0"/>
                          <a:ext cx="5572125" cy="1038225"/>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3A5385" w14:textId="77777777" w:rsidR="003B0AC2" w:rsidRPr="008863C1" w:rsidRDefault="003B0AC2" w:rsidP="008863C1">
                            <w:pPr>
                              <w:rPr>
                                <w:color w:val="AF272F"/>
                                <w:sz w:val="22"/>
                                <w:szCs w:val="22"/>
                              </w:rPr>
                            </w:pPr>
                            <w:r w:rsidRPr="008863C1">
                              <w:rPr>
                                <w:b/>
                                <w:color w:val="AF272F"/>
                                <w:sz w:val="22"/>
                                <w:szCs w:val="22"/>
                              </w:rPr>
                              <w:t>Remember to update the relevant checkboxes in Section 1 of the child’s Transition Statement</w:t>
                            </w:r>
                            <w:r w:rsidRPr="008863C1">
                              <w:rPr>
                                <w:color w:val="AF272F"/>
                                <w:sz w:val="22"/>
                                <w:szCs w:val="22"/>
                              </w:rPr>
                              <w:t xml:space="preserve"> to indicate which sections have been completed and will make up the Transition Statement. This will advise the receiving teacher of which sections of the Transition Statement they should have for that child.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56FF887" id="Rounded Rectangle 13" o:spid="_x0000_s1038" style="width:438.75pt;height:81.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" fillcolor="#f0fafb [661]" strokecolor="#af272f" strokeweight="1.5pt">
                <v:stroke joinstyle="miter"/>
                <v:textbox>
                  <w:txbxContent>
                    <w:p w14:paraId="773A5385" w14:textId="77777777" w:rsidR="003B0AC2" w:rsidRPr="008863C1" w:rsidRDefault="003B0AC2" w:rsidP="008863C1">
                      <w:pPr>
                        <w:rPr>
                          <w:color w:val="AF272F"/>
                          <w:sz w:val="22"/>
                          <w:szCs w:val="22"/>
                        </w:rPr>
                      </w:pPr>
                      <w:r w:rsidRPr="008863C1">
                        <w:rPr>
                          <w:b/>
                          <w:color w:val="AF272F"/>
                          <w:sz w:val="22"/>
                          <w:szCs w:val="22"/>
                        </w:rPr>
                        <w:t>Remember to update the relevant checkboxes in Section 1 of the child’s Transition Statement</w:t>
                      </w:r>
                      <w:r w:rsidRPr="008863C1">
                        <w:rPr>
                          <w:color w:val="AF272F"/>
                          <w:sz w:val="22"/>
                          <w:szCs w:val="22"/>
                        </w:rPr>
                        <w:t xml:space="preserve"> to indicate which sections have been completed and will make up the Transition Statement. This will advise the receiving teacher of which sections of the Transition Statement they should have for that child. </w:t>
                      </w:r>
                    </w:p>
                  </w:txbxContent>
                </v:textbox>
                <w10:anchorlock/>
              </v:roundrect>
            </w:pict>
          </mc:Fallback>
        </mc:AlternateContent>
      </w:r>
    </w:p>
    <w:p w14:paraId="3332D669" w14:textId="77777777" w:rsidR="003B0AC2" w:rsidRDefault="003B0AC2" w:rsidP="003B0AC2">
      <w:r>
        <w:t xml:space="preserve">If Sections 2 and/or 3 have been completed in hard copy: </w:t>
      </w:r>
    </w:p>
    <w:p w14:paraId="40583D6E" w14:textId="77777777" w:rsidR="003B0AC2" w:rsidRDefault="003B0AC2">
      <w:pPr>
        <w:pStyle w:val="ListParagraph"/>
        <w:numPr>
          <w:ilvl w:val="0"/>
          <w:numId w:val="18"/>
        </w:numPr>
      </w:pPr>
      <w:r>
        <w:t xml:space="preserve">Scan these sections and save the PDF file to your computer. Ensure that you name the PDF file appropriately to ensure that you can accurately identify which child the PDF relates to. </w:t>
      </w:r>
    </w:p>
    <w:p w14:paraId="14398326" w14:textId="77777777" w:rsidR="003B0AC2" w:rsidRDefault="003B0AC2" w:rsidP="003B0AC2">
      <w:pPr>
        <w:pStyle w:val="ListParagraph"/>
        <w:ind w:left="360"/>
      </w:pPr>
    </w:p>
    <w:p w14:paraId="7D6908A4" w14:textId="77777777" w:rsidR="003B0AC2" w:rsidRDefault="003B0AC2" w:rsidP="003B0AC2">
      <w:r>
        <w:t>If Sections 2 and/or 3 have been completed electronically:</w:t>
      </w:r>
      <w:r w:rsidRPr="00727C5F">
        <w:t xml:space="preserve"> </w:t>
      </w:r>
    </w:p>
    <w:p w14:paraId="417D727D" w14:textId="77777777" w:rsidR="003B0AC2" w:rsidRDefault="003B0AC2">
      <w:pPr>
        <w:pStyle w:val="ListParagraph"/>
        <w:numPr>
          <w:ilvl w:val="0"/>
          <w:numId w:val="25"/>
        </w:numPr>
      </w:pPr>
      <w:r>
        <w:t xml:space="preserve">Compare your original file with the returned document the family has provided to ensure your inputs in Sections 1 and 1.1 have not been edited. If your inputs haven’t been changed by the family, you can override your copy of this child’s transition statement with theirs, or alternatively you can copy and paste their answers from Sections 2 and/or 3 across to your original file. </w:t>
      </w:r>
    </w:p>
    <w:p w14:paraId="049E0972" w14:textId="77777777" w:rsidR="003B0AC2" w:rsidRDefault="003B0AC2" w:rsidP="003B0AC2">
      <w:pPr>
        <w:pStyle w:val="ListParagraph"/>
        <w:ind w:left="360"/>
      </w:pPr>
    </w:p>
    <w:p w14:paraId="3DDCFA55" w14:textId="77777777" w:rsidR="003B0AC2" w:rsidRDefault="003B0AC2">
      <w:pPr>
        <w:pStyle w:val="ListParagraph"/>
        <w:numPr>
          <w:ilvl w:val="0"/>
          <w:numId w:val="25"/>
        </w:numPr>
      </w:pPr>
      <w:r>
        <w:t xml:space="preserve">Click ‘Save’. </w:t>
      </w:r>
    </w:p>
    <w:p w14:paraId="617C7741" w14:textId="77777777" w:rsidR="003B0AC2" w:rsidRPr="00B33AE9" w:rsidRDefault="003B0AC2" w:rsidP="003B0AC2">
      <w:pPr>
        <w:pStyle w:val="Heading3"/>
      </w:pPr>
      <w:bookmarkStart w:id="34" w:name="_Toc524611595"/>
      <w:r w:rsidRPr="00B33AE9">
        <w:t>If Sections 2 and/or 3 have not completed:</w:t>
      </w:r>
      <w:bookmarkEnd w:id="34"/>
    </w:p>
    <w:p w14:paraId="7EF7D36C" w14:textId="77777777" w:rsidR="003B0AC2" w:rsidRDefault="003B0AC2">
      <w:pPr>
        <w:pStyle w:val="ListParagraph"/>
        <w:numPr>
          <w:ilvl w:val="0"/>
          <w:numId w:val="34"/>
        </w:numPr>
      </w:pPr>
      <w:r>
        <w:t xml:space="preserve">Work with the child to complete Section 2: The child as part of their program in the early years setting. </w:t>
      </w:r>
    </w:p>
    <w:p w14:paraId="0476DC23" w14:textId="77777777" w:rsidR="003B0AC2" w:rsidRDefault="003B0AC2" w:rsidP="003B0AC2">
      <w:pPr>
        <w:pStyle w:val="ListParagraph"/>
        <w:ind w:left="360"/>
      </w:pPr>
    </w:p>
    <w:p w14:paraId="5EE7CE9B" w14:textId="77777777" w:rsidR="003B0AC2" w:rsidRDefault="003B0AC2">
      <w:pPr>
        <w:pStyle w:val="ListParagraph"/>
        <w:numPr>
          <w:ilvl w:val="0"/>
          <w:numId w:val="34"/>
        </w:numPr>
      </w:pPr>
      <w:r>
        <w:t xml:space="preserve">Follow up with the family to see if you are able to assist them complete this section, or obtain responses that are representative of the family perspective. </w:t>
      </w:r>
    </w:p>
    <w:p w14:paraId="7DEDEA5E" w14:textId="77777777" w:rsidR="003B0AC2" w:rsidRDefault="003B0AC2" w:rsidP="003B0AC2">
      <w:pPr>
        <w:pStyle w:val="ListParagraph"/>
      </w:pPr>
    </w:p>
    <w:p w14:paraId="2B452517" w14:textId="77777777" w:rsidR="003B0AC2" w:rsidRDefault="003B0AC2">
      <w:pPr>
        <w:pStyle w:val="ListParagraph"/>
        <w:numPr>
          <w:ilvl w:val="0"/>
          <w:numId w:val="34"/>
        </w:numPr>
      </w:pPr>
      <w:r>
        <w:t xml:space="preserve">Update the checkboxes in Section 1 to reflect which Sections are now complete and will be components of the completed Transition Statement to be passed onto the school. </w:t>
      </w:r>
    </w:p>
    <w:p w14:paraId="16ACB076" w14:textId="77777777" w:rsidR="003B0AC2" w:rsidRDefault="003B0AC2" w:rsidP="003B0AC2">
      <w:pPr>
        <w:pStyle w:val="ListParagraph"/>
      </w:pPr>
    </w:p>
    <w:p w14:paraId="79FA4ED1" w14:textId="77777777" w:rsidR="003B0AC2" w:rsidRPr="007C7B64" w:rsidRDefault="003B0AC2" w:rsidP="003B0AC2">
      <w:pPr>
        <w:pStyle w:val="ListParagraph"/>
        <w:ind w:left="360"/>
      </w:pPr>
      <w:r>
        <w:rPr>
          <w:noProof/>
          <w:lang w:eastAsia="en-AU"/>
        </w:rPr>
        <mc:AlternateContent>
          <mc:Choice Requires="wps">
            <w:drawing>
              <wp:inline distT="0" distB="0" distL="0" distR="0" wp14:anchorId="76240C29" wp14:editId="5FF366A5">
                <wp:extent cx="5731510" cy="971550"/>
                <wp:effectExtent l="0" t="0" r="21590" b="19050"/>
                <wp:docPr id="63" name="Rounded Rectangle 63"/>
                <wp:cNvGraphicFramePr/>
                <a:graphic xmlns:a="http://schemas.openxmlformats.org/drawingml/2006/main">
                  <a:graphicData uri="http://schemas.microsoft.com/office/word/2010/wordprocessingShape">
                    <wps:wsp>
                      <wps:cNvSpPr/>
                      <wps:spPr>
                        <a:xfrm>
                          <a:off x="0" y="0"/>
                          <a:ext cx="5731510" cy="971550"/>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A3094F" w14:textId="77777777" w:rsidR="003B0AC2" w:rsidRPr="008863C1" w:rsidRDefault="003B0AC2" w:rsidP="008863C1">
                            <w:pPr>
                              <w:rPr>
                                <w:color w:val="AF272F"/>
                                <w:sz w:val="22"/>
                                <w:szCs w:val="22"/>
                              </w:rPr>
                            </w:pPr>
                            <w:r w:rsidRPr="008863C1">
                              <w:rPr>
                                <w:b/>
                                <w:color w:val="AF272F"/>
                                <w:sz w:val="22"/>
                                <w:szCs w:val="22"/>
                              </w:rPr>
                              <w:t xml:space="preserve">Remember: </w:t>
                            </w:r>
                            <w:r w:rsidRPr="008863C1">
                              <w:rPr>
                                <w:color w:val="AF272F"/>
                                <w:sz w:val="22"/>
                                <w:szCs w:val="22"/>
                              </w:rPr>
                              <w:t>Section 2 and Section 3 of the Transition Statement are optional for the child and family to complete.</w:t>
                            </w:r>
                            <w:r w:rsidRPr="008863C1">
                              <w:rPr>
                                <w:b/>
                                <w:color w:val="AF272F"/>
                                <w:sz w:val="22"/>
                                <w:szCs w:val="22"/>
                              </w:rPr>
                              <w:t xml:space="preserve"> </w:t>
                            </w:r>
                            <w:r w:rsidRPr="008863C1">
                              <w:rPr>
                                <w:color w:val="AF272F"/>
                                <w:sz w:val="22"/>
                                <w:szCs w:val="22"/>
                              </w:rPr>
                              <w:t xml:space="preserve">Encourage completion, and if required, work together with the child and family to complete these sections. If they are not completed or returned, even with assistance offered, they will just not form part of the completed Transition Statement.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6240C29" id="Rounded Rectangle 63" o:spid="_x0000_s1039" style="width:451.3pt;height:7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" fillcolor="#f0fafb [661]" strokecolor="#af272f" strokeweight="1.5pt">
                <v:stroke joinstyle="miter"/>
                <v:textbox>
                  <w:txbxContent>
                    <w:p w14:paraId="13A3094F" w14:textId="77777777" w:rsidR="003B0AC2" w:rsidRPr="008863C1" w:rsidRDefault="003B0AC2" w:rsidP="008863C1">
                      <w:pPr>
                        <w:rPr>
                          <w:color w:val="AF272F"/>
                          <w:sz w:val="22"/>
                          <w:szCs w:val="22"/>
                        </w:rPr>
                      </w:pPr>
                      <w:r w:rsidRPr="008863C1">
                        <w:rPr>
                          <w:b/>
                          <w:color w:val="AF272F"/>
                          <w:sz w:val="22"/>
                          <w:szCs w:val="22"/>
                        </w:rPr>
                        <w:t xml:space="preserve">Remember: </w:t>
                      </w:r>
                      <w:r w:rsidRPr="008863C1">
                        <w:rPr>
                          <w:color w:val="AF272F"/>
                          <w:sz w:val="22"/>
                          <w:szCs w:val="22"/>
                        </w:rPr>
                        <w:t>Section 2 and Section 3 of the Transition Statement are optional for the child and family to complete.</w:t>
                      </w:r>
                      <w:r w:rsidRPr="008863C1">
                        <w:rPr>
                          <w:b/>
                          <w:color w:val="AF272F"/>
                          <w:sz w:val="22"/>
                          <w:szCs w:val="22"/>
                        </w:rPr>
                        <w:t xml:space="preserve"> </w:t>
                      </w:r>
                      <w:r w:rsidRPr="008863C1">
                        <w:rPr>
                          <w:color w:val="AF272F"/>
                          <w:sz w:val="22"/>
                          <w:szCs w:val="22"/>
                        </w:rPr>
                        <w:t xml:space="preserve">Encourage completion, and if required, work together with the child and family to complete these sections. If they are not completed or returned, even with assistance offered, they will just not form part of the completed Transition Statement. </w:t>
                      </w:r>
                    </w:p>
                  </w:txbxContent>
                </v:textbox>
                <w10:anchorlock/>
              </v:roundrect>
            </w:pict>
          </mc:Fallback>
        </mc:AlternateContent>
      </w:r>
      <w:r>
        <w:t xml:space="preserve"> </w:t>
      </w:r>
    </w:p>
    <w:p w14:paraId="52E4BB2E" w14:textId="77777777" w:rsidR="003B0AC2" w:rsidRPr="00C54C96" w:rsidRDefault="003B0AC2" w:rsidP="003B0AC2">
      <w:pPr>
        <w:pStyle w:val="Heading2"/>
      </w:pPr>
      <w:bookmarkStart w:id="35" w:name="_Toc524611596"/>
      <w:r>
        <w:t>Completing Section 4</w:t>
      </w:r>
      <w:bookmarkEnd w:id="35"/>
    </w:p>
    <w:p w14:paraId="2BEDBDA9" w14:textId="77777777" w:rsidR="003B0AC2" w:rsidRPr="008863C1" w:rsidRDefault="003B0AC2">
      <w:pPr>
        <w:pStyle w:val="ListParagraph"/>
        <w:numPr>
          <w:ilvl w:val="0"/>
          <w:numId w:val="19"/>
        </w:numPr>
      </w:pPr>
      <w:r w:rsidRPr="008863C1">
        <w:t xml:space="preserve">Complete Section 4 of the Transition Statement to acknowledge that you informed the parent/guardian of the Transition Statement being shared, and provided them with a hard copy of the completed Transition Statement. See </w:t>
      </w:r>
      <w:hyperlink w:anchor="_How_to_check" w:history="1">
        <w:r w:rsidRPr="008863C1">
          <w:rPr>
            <w:rStyle w:val="Hyperlink"/>
            <w:color w:val="auto"/>
          </w:rPr>
          <w:t>How to check a checkbox</w:t>
        </w:r>
      </w:hyperlink>
      <w:r w:rsidRPr="008863C1">
        <w:t xml:space="preserve"> for instruction. </w:t>
      </w:r>
    </w:p>
    <w:p w14:paraId="5A91D017" w14:textId="77777777" w:rsidR="003B0AC2" w:rsidRPr="008863C1" w:rsidRDefault="003B0AC2" w:rsidP="003B0AC2">
      <w:pPr>
        <w:pStyle w:val="ListParagraph"/>
        <w:ind w:left="360"/>
      </w:pPr>
    </w:p>
    <w:p w14:paraId="26E8D813" w14:textId="77777777" w:rsidR="003B0AC2" w:rsidRPr="008863C1" w:rsidRDefault="003B0AC2">
      <w:pPr>
        <w:pStyle w:val="ListParagraph"/>
        <w:numPr>
          <w:ilvl w:val="0"/>
          <w:numId w:val="19"/>
        </w:numPr>
      </w:pPr>
      <w:r w:rsidRPr="008863C1">
        <w:t xml:space="preserve">If the parent/guardian has opted out of sharing the Transition Statement, check the relevant checkbox in the </w:t>
      </w:r>
      <w:r w:rsidRPr="008863C1">
        <w:rPr>
          <w:i/>
        </w:rPr>
        <w:t>For Service Use Only</w:t>
      </w:r>
      <w:r w:rsidRPr="008863C1">
        <w:t xml:space="preserve"> line: </w:t>
      </w:r>
    </w:p>
    <w:p w14:paraId="4DB622F3" w14:textId="77777777" w:rsidR="003B0AC2" w:rsidRPr="008F379C" w:rsidRDefault="003B0AC2" w:rsidP="003B0AC2">
      <w:pPr>
        <w:pStyle w:val="ListParagraph"/>
        <w:rPr>
          <w:color w:val="1F1646" w:themeColor="text1"/>
        </w:rPr>
      </w:pPr>
    </w:p>
    <w:p w14:paraId="5F679A25" w14:textId="77777777" w:rsidR="003B0AC2" w:rsidRDefault="003B0AC2" w:rsidP="003B0AC2">
      <w:pPr>
        <w:pStyle w:val="ListParagraph"/>
        <w:ind w:left="360"/>
        <w:rPr>
          <w:color w:val="1F1646" w:themeColor="text1"/>
        </w:rPr>
      </w:pPr>
      <w:r>
        <w:rPr>
          <w:noProof/>
          <w:lang w:eastAsia="en-AU"/>
        </w:rPr>
        <w:drawing>
          <wp:inline distT="0" distB="0" distL="0" distR="0" wp14:anchorId="17B5BB8F" wp14:editId="31E91AD7">
            <wp:extent cx="3943350" cy="431305"/>
            <wp:effectExtent l="0" t="0" r="0" b="6985"/>
            <wp:docPr id="21" name="Picture 21" title="Image of Parent opt out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902" t="81023" r="44826" b="14696"/>
                    <a:stretch/>
                  </pic:blipFill>
                  <pic:spPr bwMode="auto">
                    <a:xfrm>
                      <a:off x="0" y="0"/>
                      <a:ext cx="4132577" cy="452002"/>
                    </a:xfrm>
                    <a:prstGeom prst="rect">
                      <a:avLst/>
                    </a:prstGeom>
                    <a:ln>
                      <a:noFill/>
                    </a:ln>
                    <a:extLst>
                      <a:ext uri="{53640926-AAD7-44D8-BBD7-CCE9431645EC}">
                        <a14:shadowObscured xmlns:a14="http://schemas.microsoft.com/office/drawing/2010/main"/>
                      </a:ext>
                    </a:extLst>
                  </pic:spPr>
                </pic:pic>
              </a:graphicData>
            </a:graphic>
          </wp:inline>
        </w:drawing>
      </w:r>
    </w:p>
    <w:p w14:paraId="24915D6D" w14:textId="77777777" w:rsidR="003B0AC2" w:rsidRPr="00C54C96" w:rsidRDefault="003B0AC2" w:rsidP="003B0AC2">
      <w:pPr>
        <w:rPr>
          <w:color w:val="1F1646" w:themeColor="text1"/>
        </w:rPr>
      </w:pPr>
      <w:r>
        <w:rPr>
          <w:noProof/>
          <w:lang w:eastAsia="en-AU"/>
        </w:rPr>
        <mc:AlternateContent>
          <mc:Choice Requires="wps">
            <w:drawing>
              <wp:inline distT="0" distB="0" distL="0" distR="0" wp14:anchorId="56B7854B" wp14:editId="59816A42">
                <wp:extent cx="5572125" cy="1304925"/>
                <wp:effectExtent l="0" t="0" r="28575" b="28575"/>
                <wp:docPr id="20" name="Rounded Rectangle 20"/>
                <wp:cNvGraphicFramePr/>
                <a:graphic xmlns:a="http://schemas.openxmlformats.org/drawingml/2006/main">
                  <a:graphicData uri="http://schemas.microsoft.com/office/word/2010/wordprocessingShape">
                    <wps:wsp>
                      <wps:cNvSpPr/>
                      <wps:spPr>
                        <a:xfrm>
                          <a:off x="0" y="0"/>
                          <a:ext cx="5572125" cy="1304925"/>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A8D611" w14:textId="77777777" w:rsidR="003B0AC2" w:rsidRPr="008863C1" w:rsidRDefault="003B0AC2" w:rsidP="003B0AC2">
                            <w:pPr>
                              <w:rPr>
                                <w:color w:val="AF272F"/>
                                <w:sz w:val="22"/>
                                <w:szCs w:val="22"/>
                              </w:rPr>
                            </w:pPr>
                            <w:r w:rsidRPr="008863C1">
                              <w:rPr>
                                <w:b/>
                                <w:color w:val="AF272F"/>
                                <w:sz w:val="22"/>
                                <w:szCs w:val="22"/>
                              </w:rPr>
                              <w:t xml:space="preserve">If the parent/guardian opts out of sharing the Transition Statement, this means that you: </w:t>
                            </w:r>
                          </w:p>
                          <w:p w14:paraId="18293720" w14:textId="77777777" w:rsidR="003B0AC2" w:rsidRPr="008863C1" w:rsidRDefault="003B0AC2">
                            <w:pPr>
                              <w:pStyle w:val="ListParagraph"/>
                              <w:numPr>
                                <w:ilvl w:val="0"/>
                                <w:numId w:val="26"/>
                              </w:numPr>
                              <w:rPr>
                                <w:color w:val="AF272F"/>
                              </w:rPr>
                            </w:pPr>
                            <w:r w:rsidRPr="008863C1">
                              <w:rPr>
                                <w:b/>
                                <w:color w:val="AF272F"/>
                              </w:rPr>
                              <w:t xml:space="preserve">are not able to provide it the Transition Statement to the school or OSHC service </w:t>
                            </w:r>
                          </w:p>
                          <w:p w14:paraId="00347E4D" w14:textId="77777777" w:rsidR="003B0AC2" w:rsidRPr="008863C1" w:rsidRDefault="003B0AC2">
                            <w:pPr>
                              <w:pStyle w:val="ListParagraph"/>
                              <w:numPr>
                                <w:ilvl w:val="0"/>
                                <w:numId w:val="26"/>
                              </w:numPr>
                              <w:rPr>
                                <w:color w:val="AF272F"/>
                              </w:rPr>
                            </w:pPr>
                            <w:r w:rsidRPr="008863C1">
                              <w:rPr>
                                <w:b/>
                                <w:color w:val="AF272F"/>
                              </w:rPr>
                              <w:t xml:space="preserve">must provide a copy of the Transition Statement to the parent/guardian only. </w:t>
                            </w:r>
                          </w:p>
                          <w:p w14:paraId="78DE01DF" w14:textId="77777777" w:rsidR="003B0AC2" w:rsidRPr="008F379C" w:rsidRDefault="003B0AC2" w:rsidP="003B0AC2">
                            <w:pPr>
                              <w:rPr>
                                <w:color w:val="AF272F"/>
                              </w:rPr>
                            </w:pPr>
                            <w:r w:rsidRPr="008F379C">
                              <w:rPr>
                                <w:color w:val="AF272F"/>
                              </w:rPr>
                              <w:t xml:space="preserve">It is then the parent/guardian responsibility to share it with the school if they choose 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6B7854B" id="Rounded Rectangle 20" o:spid="_x0000_s1040" style="width:438.75pt;height:102.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" fillcolor="#f0fafb [661]" strokecolor="#af272f" strokeweight="1.5pt">
                <v:stroke joinstyle="miter"/>
                <v:textbox>
                  <w:txbxContent>
                    <w:p w14:paraId="70A8D611" w14:textId="77777777" w:rsidR="003B0AC2" w:rsidRPr="008863C1" w:rsidRDefault="003B0AC2" w:rsidP="003B0AC2">
                      <w:pPr>
                        <w:rPr>
                          <w:color w:val="AF272F"/>
                          <w:sz w:val="22"/>
                          <w:szCs w:val="22"/>
                        </w:rPr>
                      </w:pPr>
                      <w:r w:rsidRPr="008863C1">
                        <w:rPr>
                          <w:b/>
                          <w:color w:val="AF272F"/>
                          <w:sz w:val="22"/>
                          <w:szCs w:val="22"/>
                        </w:rPr>
                        <w:t xml:space="preserve">If the parent/guardian opts out of sharing the Transition Statement, this means that you: </w:t>
                      </w:r>
                    </w:p>
                    <w:p w14:paraId="18293720" w14:textId="77777777" w:rsidR="003B0AC2" w:rsidRPr="008863C1" w:rsidRDefault="003B0AC2">
                      <w:pPr>
                        <w:pStyle w:val="ListParagraph"/>
                        <w:numPr>
                          <w:ilvl w:val="0"/>
                          <w:numId w:val="26"/>
                        </w:numPr>
                        <w:rPr>
                          <w:color w:val="AF272F"/>
                        </w:rPr>
                      </w:pPr>
                      <w:r w:rsidRPr="008863C1">
                        <w:rPr>
                          <w:b/>
                          <w:color w:val="AF272F"/>
                        </w:rPr>
                        <w:t xml:space="preserve">are not able to provide it the Transition Statement to the school or OSHC service </w:t>
                      </w:r>
                    </w:p>
                    <w:p w14:paraId="00347E4D" w14:textId="77777777" w:rsidR="003B0AC2" w:rsidRPr="008863C1" w:rsidRDefault="003B0AC2">
                      <w:pPr>
                        <w:pStyle w:val="ListParagraph"/>
                        <w:numPr>
                          <w:ilvl w:val="0"/>
                          <w:numId w:val="26"/>
                        </w:numPr>
                        <w:rPr>
                          <w:color w:val="AF272F"/>
                        </w:rPr>
                      </w:pPr>
                      <w:r w:rsidRPr="008863C1">
                        <w:rPr>
                          <w:b/>
                          <w:color w:val="AF272F"/>
                        </w:rPr>
                        <w:t xml:space="preserve">must provide a copy of the Transition Statement to the parent/guardian only. </w:t>
                      </w:r>
                    </w:p>
                    <w:p w14:paraId="78DE01DF" w14:textId="77777777" w:rsidR="003B0AC2" w:rsidRPr="008F379C" w:rsidRDefault="003B0AC2" w:rsidP="003B0AC2">
                      <w:pPr>
                        <w:rPr>
                          <w:color w:val="AF272F"/>
                        </w:rPr>
                      </w:pPr>
                      <w:r w:rsidRPr="008F379C">
                        <w:rPr>
                          <w:color w:val="AF272F"/>
                        </w:rPr>
                        <w:t xml:space="preserve">It is then the parent/guardian responsibility to share it with the school if they choose to.  </w:t>
                      </w:r>
                    </w:p>
                  </w:txbxContent>
                </v:textbox>
                <w10:anchorlock/>
              </v:roundrect>
            </w:pict>
          </mc:Fallback>
        </mc:AlternateContent>
      </w:r>
    </w:p>
    <w:p w14:paraId="77B9EC38" w14:textId="77777777" w:rsidR="003B0AC2" w:rsidRDefault="003B0AC2" w:rsidP="003B0AC2">
      <w:pPr>
        <w:rPr>
          <w:rFonts w:asciiTheme="majorHAnsi" w:eastAsiaTheme="majorEastAsia" w:hAnsiTheme="majorHAnsi" w:cstheme="majorBidi"/>
          <w:b/>
          <w:bCs/>
          <w:color w:val="AF272F"/>
          <w:sz w:val="26"/>
          <w:szCs w:val="26"/>
        </w:rPr>
      </w:pPr>
    </w:p>
    <w:p w14:paraId="32A82771" w14:textId="77777777" w:rsidR="003B0AC2" w:rsidRDefault="003B0AC2" w:rsidP="003B0AC2">
      <w:pPr>
        <w:pStyle w:val="Heading2"/>
      </w:pPr>
      <w:bookmarkStart w:id="36" w:name="_Toc524611597"/>
      <w:r>
        <w:t>Sharing the Transition Statement</w:t>
      </w:r>
      <w:bookmarkEnd w:id="36"/>
      <w:r>
        <w:t xml:space="preserve"> </w:t>
      </w:r>
    </w:p>
    <w:p w14:paraId="77FDE0B4" w14:textId="77777777" w:rsidR="003B0AC2" w:rsidRPr="008863C1" w:rsidRDefault="003B0AC2" w:rsidP="003B0AC2">
      <w:pPr>
        <w:rPr>
          <w:rFonts w:eastAsiaTheme="majorEastAsia"/>
          <w:sz w:val="22"/>
          <w:szCs w:val="22"/>
        </w:rPr>
      </w:pPr>
      <w:r w:rsidRPr="008863C1">
        <w:rPr>
          <w:rFonts w:eastAsiaTheme="majorEastAsia"/>
          <w:sz w:val="22"/>
          <w:szCs w:val="22"/>
        </w:rPr>
        <w:t xml:space="preserve">The Transition Statement can be shared either in hard copy or electronically. It is important to remember that it is only shared with the family, who receive a completed copy of the statement in their preferred format (hard copy or electronic), and with the receiving school or OSHC service if the parent/guardian has NOT opted out of the Transition Statement being shared. </w:t>
      </w:r>
    </w:p>
    <w:p w14:paraId="61A2649B" w14:textId="77777777" w:rsidR="003B0AC2" w:rsidRDefault="003B0AC2" w:rsidP="003B0AC2">
      <w:pPr>
        <w:pStyle w:val="NormalWeb"/>
        <w:shd w:val="clear" w:color="auto" w:fill="FFFFFF"/>
        <w:rPr>
          <w:rFonts w:asciiTheme="majorHAnsi" w:eastAsiaTheme="majorEastAsia" w:hAnsiTheme="majorHAnsi" w:cstheme="majorBidi"/>
          <w:b/>
          <w:bCs/>
          <w:color w:val="AF272F"/>
          <w:sz w:val="22"/>
          <w:szCs w:val="22"/>
          <w:lang w:eastAsia="en-US"/>
        </w:rPr>
      </w:pPr>
      <w:r>
        <w:rPr>
          <w:noProof/>
        </w:rPr>
        <mc:AlternateContent>
          <mc:Choice Requires="wps">
            <w:drawing>
              <wp:inline distT="0" distB="0" distL="0" distR="0" wp14:anchorId="54D641EA" wp14:editId="3AAB82FA">
                <wp:extent cx="5572125" cy="971550"/>
                <wp:effectExtent l="0" t="0" r="28575" b="19050"/>
                <wp:docPr id="34" name="Rounded Rectangle 34"/>
                <wp:cNvGraphicFramePr/>
                <a:graphic xmlns:a="http://schemas.openxmlformats.org/drawingml/2006/main">
                  <a:graphicData uri="http://schemas.microsoft.com/office/word/2010/wordprocessingShape">
                    <wps:wsp>
                      <wps:cNvSpPr/>
                      <wps:spPr>
                        <a:xfrm>
                          <a:off x="0" y="0"/>
                          <a:ext cx="5572125" cy="971550"/>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AC72A" w14:textId="77777777" w:rsidR="003B0AC2" w:rsidRPr="008863C1" w:rsidRDefault="003B0AC2" w:rsidP="003B0AC2">
                            <w:pPr>
                              <w:rPr>
                                <w:sz w:val="22"/>
                                <w:szCs w:val="22"/>
                              </w:rPr>
                            </w:pPr>
                            <w:r w:rsidRPr="008863C1">
                              <w:rPr>
                                <w:b/>
                                <w:color w:val="AF272F"/>
                                <w:sz w:val="22"/>
                                <w:szCs w:val="22"/>
                              </w:rPr>
                              <w:t xml:space="preserve">Important note on privacy: </w:t>
                            </w:r>
                            <w:r w:rsidRPr="008863C1">
                              <w:rPr>
                                <w:color w:val="AF272F"/>
                                <w:sz w:val="22"/>
                                <w:szCs w:val="22"/>
                              </w:rPr>
                              <w:t xml:space="preserve">Educators completing Transition Statements, regardless of the format they are using, are required to adhere with all privacy laws regarding the collection and disclosure of personal and health information, which includes the Transition Statement. Refer to </w:t>
                            </w:r>
                            <w:hyperlink r:id="rId32" w:history="1">
                              <w:r w:rsidRPr="008863C1">
                                <w:rPr>
                                  <w:rStyle w:val="Hyperlink"/>
                                  <w:color w:val="AF272F"/>
                                  <w:sz w:val="22"/>
                                  <w:szCs w:val="22"/>
                                </w:rPr>
                                <w:t xml:space="preserve">Privacy and information sharing </w:t>
                              </w:r>
                            </w:hyperlink>
                            <w:r w:rsidRPr="008863C1">
                              <w:rPr>
                                <w:color w:val="AF272F"/>
                                <w:sz w:val="22"/>
                                <w:szCs w:val="22"/>
                              </w:rPr>
                              <w:t xml:space="preserve"> for further information.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4D641EA" id="Rounded Rectangle 34" o:spid="_x0000_s1041" style="width:438.75pt;height:7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" fillcolor="#f0fafb [661]" strokecolor="#af272f" strokeweight="1.5pt">
                <v:stroke joinstyle="miter"/>
                <v:textbox>
                  <w:txbxContent>
                    <w:p w14:paraId="77FAC72A" w14:textId="77777777" w:rsidR="003B0AC2" w:rsidRPr="008863C1" w:rsidRDefault="003B0AC2" w:rsidP="003B0AC2">
                      <w:pPr>
                        <w:rPr>
                          <w:sz w:val="22"/>
                          <w:szCs w:val="22"/>
                        </w:rPr>
                      </w:pPr>
                      <w:r w:rsidRPr="008863C1">
                        <w:rPr>
                          <w:b/>
                          <w:color w:val="AF272F"/>
                          <w:sz w:val="22"/>
                          <w:szCs w:val="22"/>
                        </w:rPr>
                        <w:t xml:space="preserve">Important note on privacy: </w:t>
                      </w:r>
                      <w:r w:rsidRPr="008863C1">
                        <w:rPr>
                          <w:color w:val="AF272F"/>
                          <w:sz w:val="22"/>
                          <w:szCs w:val="22"/>
                        </w:rPr>
                        <w:t xml:space="preserve">Educators completing Transition Statements, regardless of the format they are using, are required to adhere with all privacy laws regarding the collection and disclosure of personal and health information, which includes the Transition Statement. Refer to </w:t>
                      </w:r>
                      <w:hyperlink r:id="rId33" w:history="1">
                        <w:r w:rsidRPr="008863C1">
                          <w:rPr>
                            <w:rStyle w:val="Hyperlink"/>
                            <w:color w:val="AF272F"/>
                            <w:sz w:val="22"/>
                            <w:szCs w:val="22"/>
                          </w:rPr>
                          <w:t xml:space="preserve">Privacy and information sharing </w:t>
                        </w:r>
                      </w:hyperlink>
                      <w:r w:rsidRPr="008863C1">
                        <w:rPr>
                          <w:color w:val="AF272F"/>
                          <w:sz w:val="22"/>
                          <w:szCs w:val="22"/>
                        </w:rPr>
                        <w:t xml:space="preserve"> for further information. </w:t>
                      </w:r>
                    </w:p>
                  </w:txbxContent>
                </v:textbox>
                <w10:anchorlock/>
              </v:roundrect>
            </w:pict>
          </mc:Fallback>
        </mc:AlternateContent>
      </w:r>
    </w:p>
    <w:p w14:paraId="2DFA7B08" w14:textId="77777777" w:rsidR="003B0AC2" w:rsidRPr="00D731E6" w:rsidRDefault="003B0AC2" w:rsidP="003B0AC2">
      <w:pPr>
        <w:pStyle w:val="Heading3"/>
      </w:pPr>
      <w:bookmarkStart w:id="37" w:name="_Toc524611598"/>
      <w:r>
        <w:t>How to print the Transition Statement</w:t>
      </w:r>
      <w:bookmarkEnd w:id="37"/>
    </w:p>
    <w:p w14:paraId="7D4EAAE2" w14:textId="77777777" w:rsidR="003B0AC2" w:rsidRPr="008863C1" w:rsidRDefault="003B0AC2">
      <w:pPr>
        <w:pStyle w:val="ListParagraph"/>
        <w:numPr>
          <w:ilvl w:val="0"/>
          <w:numId w:val="31"/>
        </w:numPr>
      </w:pPr>
      <w:r w:rsidRPr="008863C1">
        <w:t>Ensure the details you have already entered into the Transition Statement are saved.</w:t>
      </w:r>
    </w:p>
    <w:p w14:paraId="4DFE9D28" w14:textId="77777777" w:rsidR="003B0AC2" w:rsidRPr="008863C1" w:rsidRDefault="003B0AC2" w:rsidP="003B0AC2">
      <w:pPr>
        <w:pStyle w:val="ListParagraph"/>
        <w:ind w:left="360"/>
      </w:pPr>
    </w:p>
    <w:p w14:paraId="3BDFE784" w14:textId="77777777" w:rsidR="003B0AC2" w:rsidRPr="008863C1" w:rsidRDefault="003B0AC2">
      <w:pPr>
        <w:pStyle w:val="ListParagraph"/>
        <w:numPr>
          <w:ilvl w:val="0"/>
          <w:numId w:val="31"/>
        </w:numPr>
      </w:pPr>
      <w:r w:rsidRPr="008863C1">
        <w:t xml:space="preserve">Go to File menu and select Print. Depending on your printer you may be able to select certain printing options, such as double sided printing, or select the pages for printing (i.e. if you did not complete section 1.2, you don’t need to print those pages). </w:t>
      </w:r>
    </w:p>
    <w:p w14:paraId="17C18095" w14:textId="77777777" w:rsidR="003B0AC2" w:rsidRPr="008863C1" w:rsidRDefault="003B0AC2" w:rsidP="003B0AC2">
      <w:pPr>
        <w:pStyle w:val="ListParagraph"/>
      </w:pPr>
    </w:p>
    <w:p w14:paraId="756E8E7F" w14:textId="77777777" w:rsidR="003B0AC2" w:rsidRPr="008863C1" w:rsidRDefault="003B0AC2">
      <w:pPr>
        <w:pStyle w:val="ListParagraph"/>
        <w:numPr>
          <w:ilvl w:val="0"/>
          <w:numId w:val="31"/>
        </w:numPr>
      </w:pPr>
      <w:r w:rsidRPr="008863C1">
        <w:t xml:space="preserve">Provide a hard copy to the parent/guardian(s). </w:t>
      </w:r>
    </w:p>
    <w:p w14:paraId="2D5D8B15" w14:textId="77777777" w:rsidR="003B0AC2" w:rsidRPr="008863C1" w:rsidRDefault="003B0AC2" w:rsidP="003B0AC2">
      <w:pPr>
        <w:pStyle w:val="ListParagraph"/>
      </w:pPr>
    </w:p>
    <w:p w14:paraId="78AD82A9" w14:textId="77777777" w:rsidR="003B0AC2" w:rsidRPr="008863C1" w:rsidRDefault="003B0AC2">
      <w:pPr>
        <w:pStyle w:val="ListParagraph"/>
        <w:numPr>
          <w:ilvl w:val="0"/>
          <w:numId w:val="31"/>
        </w:numPr>
      </w:pPr>
      <w:r w:rsidRPr="008863C1">
        <w:t xml:space="preserve">Assuming the parent/guardian has not opted out of sharing the statement with the receiving school, provide a hard copy to the receiving school and to the OSHC service (if applicable). </w:t>
      </w:r>
    </w:p>
    <w:p w14:paraId="337A8C06" w14:textId="77777777" w:rsidR="003B0AC2" w:rsidRDefault="003B0AC2" w:rsidP="003B0AC2">
      <w:pPr>
        <w:pStyle w:val="ListParagraph"/>
      </w:pPr>
    </w:p>
    <w:p w14:paraId="7F5A9B1E" w14:textId="77777777" w:rsidR="003B0AC2" w:rsidRDefault="003B0AC2" w:rsidP="003B0AC2">
      <w:pPr>
        <w:pStyle w:val="Heading3"/>
      </w:pPr>
      <w:bookmarkStart w:id="38" w:name="_Toc524611599"/>
      <w:r>
        <w:t>How to create a PDF version of the Electronic Transition Statement</w:t>
      </w:r>
      <w:bookmarkEnd w:id="38"/>
    </w:p>
    <w:p w14:paraId="51FDBF0A" w14:textId="77777777" w:rsidR="003B0AC2" w:rsidRDefault="003B0AC2" w:rsidP="003B0AC2">
      <w:r>
        <w:rPr>
          <w:noProof/>
          <w:lang w:eastAsia="en-AU"/>
        </w:rPr>
        <mc:AlternateContent>
          <mc:Choice Requires="wps">
            <w:drawing>
              <wp:inline distT="0" distB="0" distL="0" distR="0" wp14:anchorId="60CC89E9" wp14:editId="21D3885D">
                <wp:extent cx="5572125" cy="981075"/>
                <wp:effectExtent l="0" t="0" r="28575" b="28575"/>
                <wp:docPr id="35" name="Rounded Rectangle 35"/>
                <wp:cNvGraphicFramePr/>
                <a:graphic xmlns:a="http://schemas.openxmlformats.org/drawingml/2006/main">
                  <a:graphicData uri="http://schemas.microsoft.com/office/word/2010/wordprocessingShape">
                    <wps:wsp>
                      <wps:cNvSpPr/>
                      <wps:spPr>
                        <a:xfrm>
                          <a:off x="0" y="0"/>
                          <a:ext cx="5572125" cy="981075"/>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B787EC" w14:textId="77777777" w:rsidR="003B0AC2" w:rsidRPr="008863C1" w:rsidRDefault="003B0AC2" w:rsidP="003B0AC2">
                            <w:pPr>
                              <w:rPr>
                                <w:sz w:val="22"/>
                                <w:szCs w:val="22"/>
                              </w:rPr>
                            </w:pPr>
                            <w:r w:rsidRPr="008863C1">
                              <w:rPr>
                                <w:color w:val="AF272F"/>
                                <w:sz w:val="22"/>
                                <w:szCs w:val="22"/>
                              </w:rPr>
                              <w:t xml:space="preserve">Once the Electronic Transition Statement is complete, it is recommended to </w:t>
                            </w:r>
                            <w:r w:rsidRPr="008863C1">
                              <w:rPr>
                                <w:b/>
                                <w:color w:val="AF272F"/>
                                <w:sz w:val="22"/>
                                <w:szCs w:val="22"/>
                              </w:rPr>
                              <w:t>save the file as a PDF prior to sending via email</w:t>
                            </w:r>
                            <w:r w:rsidRPr="008863C1">
                              <w:rPr>
                                <w:color w:val="AF272F"/>
                                <w:sz w:val="22"/>
                                <w:szCs w:val="22"/>
                              </w:rPr>
                              <w:t xml:space="preserve">. This will ensure no further changes can be made to the finalised Transition Statement, and makes it easier for those receiving it to navigate the document.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0CC89E9" id="Rounded Rectangle 35" o:spid="_x0000_s1042" style="width:438.75pt;height:77.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" fillcolor="#f0fafb [661]" strokecolor="#af272f" strokeweight="1.5pt">
                <v:stroke joinstyle="miter"/>
                <v:textbox>
                  <w:txbxContent>
                    <w:p w14:paraId="6AB787EC" w14:textId="77777777" w:rsidR="003B0AC2" w:rsidRPr="008863C1" w:rsidRDefault="003B0AC2" w:rsidP="003B0AC2">
                      <w:pPr>
                        <w:rPr>
                          <w:sz w:val="22"/>
                          <w:szCs w:val="22"/>
                        </w:rPr>
                      </w:pPr>
                      <w:r w:rsidRPr="008863C1">
                        <w:rPr>
                          <w:color w:val="AF272F"/>
                          <w:sz w:val="22"/>
                          <w:szCs w:val="22"/>
                        </w:rPr>
                        <w:t xml:space="preserve">Once the Electronic Transition Statement is complete, it is recommended to </w:t>
                      </w:r>
                      <w:r w:rsidRPr="008863C1">
                        <w:rPr>
                          <w:b/>
                          <w:color w:val="AF272F"/>
                          <w:sz w:val="22"/>
                          <w:szCs w:val="22"/>
                        </w:rPr>
                        <w:t>save the file as a PDF prior to sending via email</w:t>
                      </w:r>
                      <w:r w:rsidRPr="008863C1">
                        <w:rPr>
                          <w:color w:val="AF272F"/>
                          <w:sz w:val="22"/>
                          <w:szCs w:val="22"/>
                        </w:rPr>
                        <w:t xml:space="preserve">. This will ensure no further changes can be made to the finalised Transition Statement, and makes it easier for those receiving it to navigate the document.  </w:t>
                      </w:r>
                    </w:p>
                  </w:txbxContent>
                </v:textbox>
                <w10:anchorlock/>
              </v:roundrect>
            </w:pict>
          </mc:Fallback>
        </mc:AlternateContent>
      </w:r>
      <w:r>
        <w:t xml:space="preserve"> </w:t>
      </w:r>
    </w:p>
    <w:p w14:paraId="0E96C744" w14:textId="77777777" w:rsidR="003B0AC2" w:rsidRPr="008863C1" w:rsidRDefault="003B0AC2" w:rsidP="003B0AC2">
      <w:pPr>
        <w:rPr>
          <w:b/>
          <w:sz w:val="22"/>
          <w:szCs w:val="22"/>
        </w:rPr>
      </w:pPr>
      <w:r w:rsidRPr="008863C1">
        <w:rPr>
          <w:b/>
          <w:sz w:val="22"/>
          <w:szCs w:val="22"/>
        </w:rPr>
        <w:t>To create a PDF:</w:t>
      </w:r>
    </w:p>
    <w:p w14:paraId="49672D01" w14:textId="77777777" w:rsidR="003B0AC2" w:rsidRPr="008863C1" w:rsidRDefault="003B0AC2">
      <w:pPr>
        <w:pStyle w:val="ListParagraph"/>
        <w:numPr>
          <w:ilvl w:val="0"/>
          <w:numId w:val="20"/>
        </w:numPr>
      </w:pPr>
      <w:r w:rsidRPr="008863C1">
        <w:t xml:space="preserve">Go to File menu and select Save As, and select a location to save your PDF Transition Statement. It would make sense to save it in the same location as the Word version for this child. </w:t>
      </w:r>
    </w:p>
    <w:p w14:paraId="16366D23" w14:textId="77777777" w:rsidR="003B0AC2" w:rsidRPr="008863C1" w:rsidRDefault="003B0AC2" w:rsidP="003B0AC2">
      <w:pPr>
        <w:pStyle w:val="ListParagraph"/>
        <w:ind w:left="360"/>
      </w:pPr>
    </w:p>
    <w:p w14:paraId="41058F29" w14:textId="77777777" w:rsidR="003B0AC2" w:rsidRPr="008863C1" w:rsidRDefault="003B0AC2">
      <w:pPr>
        <w:pStyle w:val="ListParagraph"/>
        <w:numPr>
          <w:ilvl w:val="0"/>
          <w:numId w:val="20"/>
        </w:numPr>
      </w:pPr>
      <w:r w:rsidRPr="008863C1">
        <w:t>When the Save As window pops up, select the location for saving, check that the file name is the same as your Word version. In the ‘Save As Type’ field (below the file name) use the right hand arrow to dropdown the list.</w:t>
      </w:r>
    </w:p>
    <w:p w14:paraId="0D52019F" w14:textId="77777777" w:rsidR="003B0AC2" w:rsidRPr="008863C1" w:rsidRDefault="003B0AC2" w:rsidP="003B0AC2">
      <w:pPr>
        <w:pStyle w:val="ListParagraph"/>
      </w:pPr>
    </w:p>
    <w:p w14:paraId="1E14EF8E" w14:textId="77777777" w:rsidR="003B0AC2" w:rsidRPr="008863C1" w:rsidRDefault="003B0AC2">
      <w:pPr>
        <w:pStyle w:val="ListParagraph"/>
        <w:numPr>
          <w:ilvl w:val="0"/>
          <w:numId w:val="20"/>
        </w:numPr>
      </w:pPr>
      <w:r w:rsidRPr="008863C1">
        <w:t>Select PDF from the ‘Save As Type’ drop down list:</w:t>
      </w:r>
    </w:p>
    <w:p w14:paraId="2436D64E" w14:textId="77777777" w:rsidR="003B0AC2" w:rsidRDefault="003B0AC2" w:rsidP="003B0AC2">
      <w:pPr>
        <w:pStyle w:val="ListParagraph"/>
        <w:ind w:left="360"/>
      </w:pPr>
      <w:r>
        <w:rPr>
          <w:noProof/>
          <w:lang w:eastAsia="en-AU"/>
        </w:rPr>
        <mc:AlternateContent>
          <mc:Choice Requires="wps">
            <w:drawing>
              <wp:anchor distT="0" distB="0" distL="114300" distR="114300" simplePos="0" relativeHeight="251658246" behindDoc="0" locked="0" layoutInCell="1" allowOverlap="1" wp14:anchorId="4B230DA9" wp14:editId="1ACFD6E0">
                <wp:simplePos x="0" y="0"/>
                <wp:positionH relativeFrom="column">
                  <wp:posOffset>581025</wp:posOffset>
                </wp:positionH>
                <wp:positionV relativeFrom="paragraph">
                  <wp:posOffset>3124200</wp:posOffset>
                </wp:positionV>
                <wp:extent cx="647700" cy="326390"/>
                <wp:effectExtent l="0" t="0" r="19050" b="16510"/>
                <wp:wrapNone/>
                <wp:docPr id="37" name="Oval 37" title="Oval highlighting 'save as' button"/>
                <wp:cNvGraphicFramePr/>
                <a:graphic xmlns:a="http://schemas.openxmlformats.org/drawingml/2006/main">
                  <a:graphicData uri="http://schemas.microsoft.com/office/word/2010/wordprocessingShape">
                    <wps:wsp>
                      <wps:cNvSpPr/>
                      <wps:spPr>
                        <a:xfrm>
                          <a:off x="0" y="0"/>
                          <a:ext cx="647700" cy="3263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43DFF0" id="Oval 37" o:spid="_x0000_s1026" alt="Title: Oval highlighting 'save as' button" style="position:absolute;margin-left:45.75pt;margin-top:246pt;width:51pt;height:25.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" filled="f" strokecolor="red" strokeweight="1.5pt">
                <v:stroke joinstyle="miter"/>
              </v:oval>
            </w:pict>
          </mc:Fallback>
        </mc:AlternateContent>
      </w:r>
      <w:r>
        <w:rPr>
          <w:noProof/>
          <w:lang w:eastAsia="en-AU"/>
        </w:rPr>
        <mc:AlternateContent>
          <mc:Choice Requires="wps">
            <w:drawing>
              <wp:anchor distT="0" distB="0" distL="114300" distR="114300" simplePos="0" relativeHeight="251658247" behindDoc="0" locked="0" layoutInCell="1" allowOverlap="1" wp14:anchorId="327317FB" wp14:editId="046BD267">
                <wp:simplePos x="0" y="0"/>
                <wp:positionH relativeFrom="column">
                  <wp:posOffset>1114425</wp:posOffset>
                </wp:positionH>
                <wp:positionV relativeFrom="paragraph">
                  <wp:posOffset>3971925</wp:posOffset>
                </wp:positionV>
                <wp:extent cx="533400" cy="250190"/>
                <wp:effectExtent l="0" t="0" r="19050" b="16510"/>
                <wp:wrapNone/>
                <wp:docPr id="40" name="Oval 40" title="Oval highlighting 'PDF' file"/>
                <wp:cNvGraphicFramePr/>
                <a:graphic xmlns:a="http://schemas.openxmlformats.org/drawingml/2006/main">
                  <a:graphicData uri="http://schemas.microsoft.com/office/word/2010/wordprocessingShape">
                    <wps:wsp>
                      <wps:cNvSpPr/>
                      <wps:spPr>
                        <a:xfrm>
                          <a:off x="0" y="0"/>
                          <a:ext cx="533400" cy="2501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114F20" id="Oval 40" o:spid="_x0000_s1026" alt="Title: Oval highlighting 'PDF' file" style="position:absolute;margin-left:87.75pt;margin-top:312.75pt;width:42pt;height:19.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" filled="f" strokecolor="red" strokeweight="1.5pt">
                <v:stroke joinstyle="miter"/>
              </v:oval>
            </w:pict>
          </mc:Fallback>
        </mc:AlternateContent>
      </w:r>
      <w:r>
        <w:rPr>
          <w:noProof/>
          <w:lang w:eastAsia="en-AU"/>
        </w:rPr>
        <w:drawing>
          <wp:inline distT="0" distB="0" distL="0" distR="0" wp14:anchorId="37736135" wp14:editId="6064F309">
            <wp:extent cx="4552950" cy="4288663"/>
            <wp:effectExtent l="0" t="0" r="0" b="0"/>
            <wp:docPr id="41" name="Picture 41" title="Image of screen when 'Save As' has bee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37015" b="-394"/>
                    <a:stretch/>
                  </pic:blipFill>
                  <pic:spPr bwMode="auto">
                    <a:xfrm>
                      <a:off x="0" y="0"/>
                      <a:ext cx="4552950" cy="4288663"/>
                    </a:xfrm>
                    <a:prstGeom prst="rect">
                      <a:avLst/>
                    </a:prstGeom>
                    <a:ln>
                      <a:noFill/>
                    </a:ln>
                    <a:extLst>
                      <a:ext uri="{53640926-AAD7-44D8-BBD7-CCE9431645EC}">
                        <a14:shadowObscured xmlns:a14="http://schemas.microsoft.com/office/drawing/2010/main"/>
                      </a:ext>
                    </a:extLst>
                  </pic:spPr>
                </pic:pic>
              </a:graphicData>
            </a:graphic>
          </wp:inline>
        </w:drawing>
      </w:r>
    </w:p>
    <w:p w14:paraId="66C83F42" w14:textId="77777777" w:rsidR="003B0AC2" w:rsidRDefault="003B0AC2" w:rsidP="003B0AC2">
      <w:pPr>
        <w:pStyle w:val="ListParagraph"/>
        <w:ind w:left="360"/>
      </w:pPr>
    </w:p>
    <w:p w14:paraId="2B2FA769" w14:textId="77777777" w:rsidR="003B0AC2" w:rsidRDefault="003B0AC2">
      <w:pPr>
        <w:pStyle w:val="ListParagraph"/>
        <w:numPr>
          <w:ilvl w:val="0"/>
          <w:numId w:val="20"/>
        </w:numPr>
      </w:pPr>
      <w:r>
        <w:t xml:space="preserve">Select Save. </w:t>
      </w:r>
    </w:p>
    <w:p w14:paraId="5E363837" w14:textId="77777777" w:rsidR="003B0AC2" w:rsidRPr="008863C1" w:rsidRDefault="003B0AC2" w:rsidP="003B0AC2">
      <w:pPr>
        <w:pStyle w:val="ListParagraph"/>
        <w:ind w:left="360"/>
      </w:pPr>
      <w:r w:rsidRPr="008863C1">
        <w:t xml:space="preserve">Note: When you hit ‘Save’, your computer will create the PDF of the Transition Statement. Depending on your computer settings, the PDF will usually open automatically, so you can see that all of the information is there and displaying correctly. If you notice that something is wrong, you will still have your Word version open, or saved, that you can amend before creating the PDF again. </w:t>
      </w:r>
    </w:p>
    <w:p w14:paraId="5E3D3986" w14:textId="77777777" w:rsidR="003B0AC2" w:rsidRPr="008863C1" w:rsidRDefault="003B0AC2" w:rsidP="003B0AC2">
      <w:pPr>
        <w:pStyle w:val="Heading3"/>
        <w:rPr>
          <w:sz w:val="22"/>
          <w:szCs w:val="22"/>
        </w:rPr>
      </w:pPr>
      <w:bookmarkStart w:id="39" w:name="_Toc524611600"/>
      <w:r w:rsidRPr="008863C1">
        <w:rPr>
          <w:sz w:val="22"/>
          <w:szCs w:val="22"/>
        </w:rPr>
        <w:t>How to send the Electronic Transition Statement via email</w:t>
      </w:r>
      <w:bookmarkEnd w:id="39"/>
    </w:p>
    <w:p w14:paraId="6DD4B8CC" w14:textId="77777777" w:rsidR="003B0AC2" w:rsidRPr="008863C1" w:rsidRDefault="003B0AC2">
      <w:pPr>
        <w:pStyle w:val="ListParagraph"/>
        <w:numPr>
          <w:ilvl w:val="0"/>
          <w:numId w:val="32"/>
        </w:numPr>
      </w:pPr>
      <w:hyperlink w:anchor="_Tip_4_-" w:history="1">
        <w:r w:rsidRPr="008863C1">
          <w:rPr>
            <w:rStyle w:val="Hyperlink"/>
          </w:rPr>
          <w:t>Password protect</w:t>
        </w:r>
      </w:hyperlink>
      <w:r w:rsidRPr="008863C1">
        <w:t xml:space="preserve"> the Transition Statement you have been editing and then close the file. </w:t>
      </w:r>
    </w:p>
    <w:p w14:paraId="14C25243" w14:textId="77777777" w:rsidR="003B0AC2" w:rsidRPr="008863C1" w:rsidRDefault="003B0AC2" w:rsidP="003B0AC2">
      <w:pPr>
        <w:pStyle w:val="ListParagraph"/>
        <w:ind w:left="360"/>
      </w:pPr>
    </w:p>
    <w:p w14:paraId="7DDA9A65" w14:textId="77777777" w:rsidR="003B0AC2" w:rsidRPr="008863C1" w:rsidRDefault="003B0AC2">
      <w:pPr>
        <w:pStyle w:val="ListParagraph"/>
        <w:numPr>
          <w:ilvl w:val="0"/>
          <w:numId w:val="32"/>
        </w:numPr>
      </w:pPr>
      <w:r w:rsidRPr="008863C1">
        <w:t xml:space="preserve">Open your email account and start a new email to the parents or school. </w:t>
      </w:r>
    </w:p>
    <w:p w14:paraId="46620E86" w14:textId="77777777" w:rsidR="003B0AC2" w:rsidRPr="008863C1" w:rsidRDefault="003B0AC2" w:rsidP="003B0AC2">
      <w:pPr>
        <w:pStyle w:val="ListParagraph"/>
      </w:pPr>
    </w:p>
    <w:p w14:paraId="3AD41202" w14:textId="77777777" w:rsidR="003B0AC2" w:rsidRPr="008863C1" w:rsidRDefault="003B0AC2">
      <w:pPr>
        <w:pStyle w:val="ListParagraph"/>
        <w:numPr>
          <w:ilvl w:val="0"/>
          <w:numId w:val="32"/>
        </w:numPr>
      </w:pPr>
      <w:r w:rsidRPr="008863C1">
        <w:t xml:space="preserve">Within your email, go to the ‘Attach document’ button (usually a paper clip icon). </w:t>
      </w:r>
    </w:p>
    <w:p w14:paraId="74C39CB5" w14:textId="77777777" w:rsidR="003B0AC2" w:rsidRPr="008863C1" w:rsidRDefault="003B0AC2" w:rsidP="003B0AC2">
      <w:pPr>
        <w:pStyle w:val="ListParagraph"/>
      </w:pPr>
    </w:p>
    <w:p w14:paraId="0F5FBE9F" w14:textId="77777777" w:rsidR="003B0AC2" w:rsidRPr="008863C1" w:rsidRDefault="003B0AC2">
      <w:pPr>
        <w:pStyle w:val="ListParagraph"/>
        <w:numPr>
          <w:ilvl w:val="0"/>
          <w:numId w:val="32"/>
        </w:numPr>
      </w:pPr>
      <w:r w:rsidRPr="008863C1">
        <w:t>An attach document directory window will pop up. Navigate to where the Transition Statement for that child is saved and select the file to attach to the email. Click ‘Attach’ or ‘Insert’ to attach the file to your email.</w:t>
      </w:r>
    </w:p>
    <w:p w14:paraId="3489452F" w14:textId="77777777" w:rsidR="003B0AC2" w:rsidRPr="008863C1" w:rsidRDefault="003B0AC2" w:rsidP="003B0AC2">
      <w:pPr>
        <w:pStyle w:val="Heading2"/>
        <w:rPr>
          <w:sz w:val="22"/>
          <w:szCs w:val="22"/>
        </w:rPr>
      </w:pPr>
      <w:bookmarkStart w:id="40" w:name="_Toc524611601"/>
      <w:r w:rsidRPr="008863C1">
        <w:rPr>
          <w:sz w:val="22"/>
          <w:szCs w:val="22"/>
        </w:rPr>
        <w:t>Troubleshooting</w:t>
      </w:r>
      <w:bookmarkEnd w:id="40"/>
    </w:p>
    <w:p w14:paraId="112FF53E" w14:textId="77777777" w:rsidR="003B0AC2" w:rsidRPr="008863C1" w:rsidRDefault="003B0AC2" w:rsidP="003B0AC2">
      <w:pPr>
        <w:pStyle w:val="Heading3"/>
        <w:rPr>
          <w:sz w:val="22"/>
          <w:szCs w:val="22"/>
        </w:rPr>
      </w:pPr>
      <w:bookmarkStart w:id="41" w:name="_Toc524611602"/>
      <w:r w:rsidRPr="008863C1">
        <w:rPr>
          <w:sz w:val="22"/>
          <w:szCs w:val="22"/>
        </w:rPr>
        <w:t>Can I exit the Electronic Transition Statement without finishing it?</w:t>
      </w:r>
      <w:bookmarkEnd w:id="41"/>
    </w:p>
    <w:p w14:paraId="77E004D7" w14:textId="77777777" w:rsidR="003B0AC2" w:rsidRPr="008863C1" w:rsidRDefault="003B0AC2" w:rsidP="003B0AC2">
      <w:pPr>
        <w:rPr>
          <w:sz w:val="22"/>
          <w:szCs w:val="22"/>
        </w:rPr>
      </w:pPr>
      <w:r w:rsidRPr="008863C1">
        <w:rPr>
          <w:sz w:val="22"/>
          <w:szCs w:val="22"/>
        </w:rPr>
        <w:t xml:space="preserve">Yes, you can exit the Electronic Transition Statement without finishing it at any time, and if you have made any changes then Microsoft Word should remind you to save the file prior to exiting/closing the file. Select the ‘Save’ button if you do not want to lose any changes you have made. </w:t>
      </w:r>
    </w:p>
    <w:p w14:paraId="6826AA95" w14:textId="77777777" w:rsidR="003B0AC2" w:rsidRPr="008863C1" w:rsidRDefault="003B0AC2" w:rsidP="003B0AC2">
      <w:pPr>
        <w:pStyle w:val="Heading3"/>
        <w:rPr>
          <w:sz w:val="22"/>
          <w:szCs w:val="22"/>
        </w:rPr>
      </w:pPr>
      <w:bookmarkStart w:id="42" w:name="_Toc524611603"/>
      <w:r w:rsidRPr="008863C1">
        <w:rPr>
          <w:sz w:val="22"/>
          <w:szCs w:val="22"/>
        </w:rPr>
        <w:t>How do I go back into a Transition Statement that I have already started or completed?</w:t>
      </w:r>
      <w:bookmarkEnd w:id="42"/>
    </w:p>
    <w:p w14:paraId="2E6B0759" w14:textId="77777777" w:rsidR="003B0AC2" w:rsidRPr="008863C1" w:rsidRDefault="003B0AC2" w:rsidP="003B0AC2">
      <w:pPr>
        <w:rPr>
          <w:sz w:val="22"/>
          <w:szCs w:val="22"/>
        </w:rPr>
      </w:pPr>
      <w:r w:rsidRPr="008863C1">
        <w:rPr>
          <w:sz w:val="22"/>
          <w:szCs w:val="22"/>
        </w:rPr>
        <w:t xml:space="preserve">Open the file from where you saved it on your computer. </w:t>
      </w:r>
    </w:p>
    <w:p w14:paraId="5B05A66A" w14:textId="77777777" w:rsidR="003B0AC2" w:rsidRPr="008863C1" w:rsidRDefault="003B0AC2" w:rsidP="003B0AC2">
      <w:pPr>
        <w:pStyle w:val="Heading3"/>
        <w:rPr>
          <w:sz w:val="22"/>
          <w:szCs w:val="22"/>
        </w:rPr>
      </w:pPr>
      <w:bookmarkStart w:id="43" w:name="_Toc524611604"/>
      <w:r w:rsidRPr="008863C1">
        <w:rPr>
          <w:sz w:val="22"/>
          <w:szCs w:val="22"/>
        </w:rPr>
        <w:t>Why can’t I edit the whole Electronic Transition Statement?</w:t>
      </w:r>
      <w:bookmarkEnd w:id="43"/>
    </w:p>
    <w:p w14:paraId="02CE1C7C" w14:textId="77777777" w:rsidR="003B0AC2" w:rsidRPr="008863C1" w:rsidRDefault="003B0AC2" w:rsidP="003B0AC2">
      <w:pPr>
        <w:rPr>
          <w:sz w:val="22"/>
          <w:szCs w:val="22"/>
        </w:rPr>
      </w:pPr>
      <w:r w:rsidRPr="008863C1">
        <w:rPr>
          <w:sz w:val="22"/>
          <w:szCs w:val="22"/>
        </w:rPr>
        <w:t xml:space="preserve">The Electronic Transition Statement has restricted editing permissions on it, so that users don’t accidentally change the key information (titles and instructions) in the form. Anything that is marked in a yellow box can be edited either by directly typing into the box, by copying and pasting text into the box, or by selecting an option from the icon already there (i.e. check box, date or the drop-down picklist). </w:t>
      </w:r>
    </w:p>
    <w:p w14:paraId="38276AB5" w14:textId="77777777" w:rsidR="003B0AC2" w:rsidRPr="008863C1" w:rsidRDefault="003B0AC2" w:rsidP="003B0AC2">
      <w:pPr>
        <w:pStyle w:val="Heading3"/>
        <w:rPr>
          <w:sz w:val="22"/>
          <w:szCs w:val="22"/>
        </w:rPr>
      </w:pPr>
      <w:bookmarkStart w:id="44" w:name="_Toc524611605"/>
      <w:r w:rsidRPr="008863C1">
        <w:rPr>
          <w:sz w:val="22"/>
          <w:szCs w:val="22"/>
        </w:rPr>
        <w:t>Where else can I get help?</w:t>
      </w:r>
      <w:bookmarkEnd w:id="44"/>
    </w:p>
    <w:p w14:paraId="5B357B4B" w14:textId="77777777" w:rsidR="003B0AC2" w:rsidRPr="008863C1" w:rsidRDefault="003B0AC2" w:rsidP="003B0AC2">
      <w:pPr>
        <w:rPr>
          <w:sz w:val="22"/>
          <w:szCs w:val="22"/>
        </w:rPr>
      </w:pPr>
      <w:r w:rsidRPr="008863C1">
        <w:rPr>
          <w:sz w:val="22"/>
          <w:szCs w:val="22"/>
        </w:rPr>
        <w:t xml:space="preserve">Refer to the </w:t>
      </w:r>
      <w:hyperlink w:anchor="_Handy_How-to_Instructions" w:history="1">
        <w:r w:rsidRPr="008863C1">
          <w:rPr>
            <w:rStyle w:val="Hyperlink"/>
            <w:sz w:val="22"/>
            <w:szCs w:val="22"/>
          </w:rPr>
          <w:t>Handy How-to Instructions</w:t>
        </w:r>
      </w:hyperlink>
      <w:r w:rsidRPr="008863C1">
        <w:rPr>
          <w:sz w:val="22"/>
          <w:szCs w:val="22"/>
        </w:rPr>
        <w:t xml:space="preserve"> for guidance on the functionality of this document. Refer to the </w:t>
      </w:r>
      <w:hyperlink w:anchor="_Tips" w:history="1">
        <w:r w:rsidRPr="008863C1">
          <w:rPr>
            <w:rStyle w:val="Hyperlink"/>
            <w:sz w:val="22"/>
            <w:szCs w:val="22"/>
          </w:rPr>
          <w:t>Tips</w:t>
        </w:r>
      </w:hyperlink>
      <w:r w:rsidRPr="008863C1">
        <w:rPr>
          <w:sz w:val="22"/>
          <w:szCs w:val="22"/>
        </w:rPr>
        <w:t xml:space="preserve"> for assistance on how to save, undo, copy and paste into your document. Microsoft Word itself has a Help function that might be useful to you, otherwise further IT support is available through State Library Victoria (details below). </w:t>
      </w:r>
    </w:p>
    <w:p w14:paraId="2DC7DF6A" w14:textId="77777777" w:rsidR="003B0AC2" w:rsidRDefault="003B0AC2" w:rsidP="003B0AC2"/>
    <w:p w14:paraId="67D29FF3" w14:textId="77777777" w:rsidR="003B0AC2" w:rsidRDefault="003B0AC2" w:rsidP="003B0AC2">
      <w:r>
        <w:rPr>
          <w:noProof/>
          <w:lang w:eastAsia="en-AU"/>
        </w:rPr>
        <mc:AlternateContent>
          <mc:Choice Requires="wps">
            <w:drawing>
              <wp:inline distT="0" distB="0" distL="0" distR="0" wp14:anchorId="1BCC96BC" wp14:editId="12BF6472">
                <wp:extent cx="5191125" cy="552450"/>
                <wp:effectExtent l="0" t="0" r="28575" b="19050"/>
                <wp:docPr id="30" name="Rounded Rectangle 30"/>
                <wp:cNvGraphicFramePr/>
                <a:graphic xmlns:a="http://schemas.openxmlformats.org/drawingml/2006/main">
                  <a:graphicData uri="http://schemas.microsoft.com/office/word/2010/wordprocessingShape">
                    <wps:wsp>
                      <wps:cNvSpPr/>
                      <wps:spPr>
                        <a:xfrm>
                          <a:off x="0" y="0"/>
                          <a:ext cx="5191125" cy="552450"/>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8D355F" w14:textId="77777777" w:rsidR="00424017" w:rsidRPr="00DB16F8" w:rsidRDefault="00424017" w:rsidP="00424017">
                            <w:pPr>
                              <w:pStyle w:val="ListParagraph"/>
                              <w:ind w:left="0"/>
                              <w:rPr>
                                <w:bCs/>
                                <w:color w:val="C00000"/>
                              </w:rPr>
                            </w:pPr>
                            <w:r w:rsidRPr="00DB16F8">
                              <w:rPr>
                                <w:bCs/>
                                <w:color w:val="C00000"/>
                              </w:rPr>
                              <w:t>For account administration or technical support, please contact the Insight Assessment Platform helpdesk Monday to Friday between 9AM to 5PM by email at: </w:t>
                            </w:r>
                            <w:hyperlink r:id="rId35" w:tgtFrame="_blank" w:history="1">
                              <w:r w:rsidRPr="00DB16F8">
                                <w:rPr>
                                  <w:rStyle w:val="Hyperlink"/>
                                  <w:bCs/>
                                  <w:color w:val="C00000"/>
                                  <w:lang w:val="en-GB"/>
                                </w:rPr>
                                <w:t>insight@education.vic.gov.au</w:t>
                              </w:r>
                            </w:hyperlink>
                            <w:r w:rsidRPr="00DB16F8">
                              <w:rPr>
                                <w:bCs/>
                                <w:color w:val="C00000"/>
                              </w:rPr>
                              <w:t>.</w:t>
                            </w:r>
                          </w:p>
                          <w:p w14:paraId="28BF6E9B" w14:textId="1272FE29" w:rsidR="003B0AC2" w:rsidRPr="00E10A58" w:rsidRDefault="003B0AC2" w:rsidP="003B0AC2">
                            <w:pPr>
                              <w:pStyle w:val="ListParagraph"/>
                              <w:ind w:left="0"/>
                              <w:rPr>
                                <w:b/>
                                <w:color w:val="AF272F"/>
                              </w:rPr>
                            </w:pPr>
                            <w:r w:rsidRPr="00E10A58">
                              <w:rPr>
                                <w:b/>
                                <w:color w:val="AF272F"/>
                              </w:rPr>
                              <w:t>support@kindergarten.vic.gov.au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BCC96BC" id="Rounded Rectangle 30" o:spid="_x0000_s1043" style="width:408.75pt;height:4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" fillcolor="#f0fafb [661]" strokecolor="#af272f" strokeweight="1.5pt">
                <v:stroke joinstyle="miter"/>
                <v:textbox>
                  <w:txbxContent>
                    <w:p w14:paraId="608D355F" w14:textId="77777777" w:rsidR="00424017" w:rsidRPr="00DB16F8" w:rsidRDefault="00424017" w:rsidP="00424017">
                      <w:pPr>
                        <w:pStyle w:val="ListParagraph"/>
                        <w:ind w:left="0"/>
                        <w:rPr>
                          <w:bCs/>
                          <w:color w:val="C00000"/>
                        </w:rPr>
                      </w:pPr>
                      <w:r w:rsidRPr="00DB16F8">
                        <w:rPr>
                          <w:bCs/>
                          <w:color w:val="C00000"/>
                        </w:rPr>
                        <w:t>For account administration or technical support, please contact the Insight Assessment Platform helpdesk Monday to Friday between 9AM to 5PM by email at: </w:t>
                      </w:r>
                      <w:hyperlink r:id="rId36" w:tgtFrame="_blank" w:history="1">
                        <w:r w:rsidRPr="00DB16F8">
                          <w:rPr>
                            <w:rStyle w:val="Hyperlink"/>
                            <w:bCs/>
                            <w:color w:val="C00000"/>
                            <w:lang w:val="en-GB"/>
                          </w:rPr>
                          <w:t>insight@education.vic.gov.au</w:t>
                        </w:r>
                      </w:hyperlink>
                      <w:r w:rsidRPr="00DB16F8">
                        <w:rPr>
                          <w:bCs/>
                          <w:color w:val="C00000"/>
                        </w:rPr>
                        <w:t>.</w:t>
                      </w:r>
                    </w:p>
                    <w:p w14:paraId="28BF6E9B" w14:textId="1272FE29" w:rsidR="003B0AC2" w:rsidRPr="00E10A58" w:rsidRDefault="003B0AC2" w:rsidP="003B0AC2">
                      <w:pPr>
                        <w:pStyle w:val="ListParagraph"/>
                        <w:ind w:left="0"/>
                        <w:rPr>
                          <w:b/>
                          <w:color w:val="AF272F"/>
                        </w:rPr>
                      </w:pPr>
                      <w:r w:rsidRPr="00E10A58">
                        <w:rPr>
                          <w:b/>
                          <w:color w:val="AF272F"/>
                        </w:rPr>
                        <w:t>support@kindergarten.vic.gov.au</w:t>
                      </w:r>
                    </w:p>
                  </w:txbxContent>
                </v:textbox>
                <w10:anchorlock/>
              </v:roundrect>
            </w:pict>
          </mc:Fallback>
        </mc:AlternateContent>
      </w:r>
    </w:p>
    <w:p w14:paraId="164F2132" w14:textId="77777777" w:rsidR="003B0AC2" w:rsidRDefault="003B0AC2" w:rsidP="003B0AC2">
      <w:pPr>
        <w:pStyle w:val="ListParagraph"/>
        <w:ind w:left="0"/>
      </w:pPr>
    </w:p>
    <w:p w14:paraId="44BED5D3" w14:textId="77777777" w:rsidR="003B0AC2" w:rsidRDefault="003B0AC2" w:rsidP="003B0AC2">
      <w:pPr>
        <w:pStyle w:val="Heading2"/>
      </w:pPr>
      <w:bookmarkStart w:id="45" w:name="_Handy_How-to_Instructions"/>
      <w:bookmarkStart w:id="46" w:name="_Toc524611606"/>
      <w:bookmarkEnd w:id="45"/>
      <w:r>
        <w:t>Handy How-to Instructions</w:t>
      </w:r>
      <w:bookmarkEnd w:id="46"/>
      <w:r>
        <w:t xml:space="preserve"> </w:t>
      </w:r>
    </w:p>
    <w:p w14:paraId="681DD48B" w14:textId="77777777" w:rsidR="003B0AC2" w:rsidRPr="008863C1" w:rsidRDefault="003B0AC2" w:rsidP="003B0AC2">
      <w:pPr>
        <w:rPr>
          <w:sz w:val="22"/>
          <w:szCs w:val="22"/>
        </w:rPr>
      </w:pPr>
      <w:r w:rsidRPr="008863C1">
        <w:rPr>
          <w:sz w:val="22"/>
          <w:szCs w:val="22"/>
        </w:rPr>
        <w:t>The Electronic Transition Statement includes some new functionality to streamline the form and make it easier for users. The following ‘How to’ guides will assist you in familiarising yourself with common functions of the Electronic Transition Statement:</w:t>
      </w:r>
    </w:p>
    <w:p w14:paraId="5B6FD0FB" w14:textId="77777777" w:rsidR="003B0AC2" w:rsidRPr="008863C1" w:rsidRDefault="003B0AC2">
      <w:pPr>
        <w:pStyle w:val="ListParagraph"/>
        <w:numPr>
          <w:ilvl w:val="0"/>
          <w:numId w:val="30"/>
        </w:numPr>
      </w:pPr>
      <w:hyperlink w:anchor="_How_to_insert" w:history="1">
        <w:r w:rsidRPr="008863C1">
          <w:rPr>
            <w:rStyle w:val="Hyperlink"/>
          </w:rPr>
          <w:t>How to insert an image or photo</w:t>
        </w:r>
      </w:hyperlink>
    </w:p>
    <w:p w14:paraId="6BB10A04" w14:textId="77777777" w:rsidR="003B0AC2" w:rsidRPr="008863C1" w:rsidRDefault="003B0AC2">
      <w:pPr>
        <w:pStyle w:val="ListParagraph"/>
        <w:numPr>
          <w:ilvl w:val="0"/>
          <w:numId w:val="30"/>
        </w:numPr>
      </w:pPr>
      <w:hyperlink w:anchor="_How_to_check" w:history="1">
        <w:r w:rsidRPr="008863C1">
          <w:rPr>
            <w:rStyle w:val="Hyperlink"/>
          </w:rPr>
          <w:t>How to check a checkbox</w:t>
        </w:r>
      </w:hyperlink>
    </w:p>
    <w:p w14:paraId="01DA3DAF" w14:textId="77777777" w:rsidR="003B0AC2" w:rsidRPr="00A07CE2" w:rsidRDefault="003B0AC2" w:rsidP="003B0AC2">
      <w:pPr>
        <w:pStyle w:val="Heading3"/>
        <w:rPr>
          <w:rStyle w:val="Heading3Char"/>
          <w:b/>
          <w:bCs/>
        </w:rPr>
      </w:pPr>
      <w:bookmarkStart w:id="47" w:name="_How_to_select"/>
      <w:bookmarkStart w:id="48" w:name="_How_to_insert"/>
      <w:bookmarkStart w:id="49" w:name="_Toc524611607"/>
      <w:bookmarkEnd w:id="47"/>
      <w:bookmarkEnd w:id="48"/>
      <w:r>
        <w:rPr>
          <w:rStyle w:val="Heading3Char"/>
          <w:b/>
          <w:bCs/>
        </w:rPr>
        <w:t>How to insert</w:t>
      </w:r>
      <w:r w:rsidRPr="00A07CE2">
        <w:rPr>
          <w:rStyle w:val="Heading3Char"/>
          <w:b/>
          <w:bCs/>
        </w:rPr>
        <w:t xml:space="preserve"> a</w:t>
      </w:r>
      <w:r>
        <w:rPr>
          <w:rStyle w:val="Heading3Char"/>
          <w:b/>
          <w:bCs/>
        </w:rPr>
        <w:t>n image or photo to the Transition Statement</w:t>
      </w:r>
      <w:bookmarkEnd w:id="49"/>
    </w:p>
    <w:p w14:paraId="2C7D0A5D" w14:textId="77777777" w:rsidR="003B0AC2" w:rsidRDefault="003B0AC2" w:rsidP="003B0AC2">
      <w:r>
        <w:t xml:space="preserve">Note: In order to insert an image to the Transition Statement, it will need to be saved as an electronic file in your system. </w:t>
      </w:r>
    </w:p>
    <w:p w14:paraId="54035692" w14:textId="77777777" w:rsidR="003B0AC2" w:rsidRDefault="003B0AC2">
      <w:pPr>
        <w:pStyle w:val="ListParagraph"/>
        <w:numPr>
          <w:ilvl w:val="0"/>
          <w:numId w:val="21"/>
        </w:numPr>
      </w:pPr>
      <w:r>
        <w:t>To insert an image, click into the yellow box in the centre of the field where you want the image to be so the cursor appears there:</w:t>
      </w:r>
    </w:p>
    <w:p w14:paraId="1F1D0625" w14:textId="77777777" w:rsidR="003B0AC2" w:rsidRDefault="003B0AC2" w:rsidP="003B0AC2">
      <w:pPr>
        <w:pStyle w:val="ListParagraph"/>
        <w:ind w:left="360"/>
        <w:jc w:val="center"/>
      </w:pPr>
      <w:r>
        <w:rPr>
          <w:noProof/>
          <w:lang w:eastAsia="en-AU"/>
        </w:rPr>
        <mc:AlternateContent>
          <mc:Choice Requires="wps">
            <w:drawing>
              <wp:anchor distT="0" distB="0" distL="114300" distR="114300" simplePos="0" relativeHeight="251658250" behindDoc="0" locked="0" layoutInCell="1" allowOverlap="1" wp14:anchorId="537D1B17" wp14:editId="01852B9C">
                <wp:simplePos x="0" y="0"/>
                <wp:positionH relativeFrom="column">
                  <wp:posOffset>2457450</wp:posOffset>
                </wp:positionH>
                <wp:positionV relativeFrom="paragraph">
                  <wp:posOffset>1177925</wp:posOffset>
                </wp:positionV>
                <wp:extent cx="1033449" cy="445273"/>
                <wp:effectExtent l="0" t="0" r="14605" b="12065"/>
                <wp:wrapNone/>
                <wp:docPr id="72" name="Oval 72" title="Oval highlighting area to enter information"/>
                <wp:cNvGraphicFramePr/>
                <a:graphic xmlns:a="http://schemas.openxmlformats.org/drawingml/2006/main">
                  <a:graphicData uri="http://schemas.microsoft.com/office/word/2010/wordprocessingShape">
                    <wps:wsp>
                      <wps:cNvSpPr/>
                      <wps:spPr>
                        <a:xfrm>
                          <a:off x="0" y="0"/>
                          <a:ext cx="1033449" cy="445273"/>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C12259" id="Oval 72" o:spid="_x0000_s1026" alt="Title: Oval highlighting area to enter information" style="position:absolute;margin-left:193.5pt;margin-top:92.75pt;width:81.35pt;height:35.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" filled="f" strokecolor="red" strokeweight="1.5pt">
                <v:stroke joinstyle="miter"/>
              </v:oval>
            </w:pict>
          </mc:Fallback>
        </mc:AlternateContent>
      </w:r>
      <w:r>
        <w:rPr>
          <w:noProof/>
          <w:lang w:eastAsia="en-AU"/>
        </w:rPr>
        <w:drawing>
          <wp:inline distT="0" distB="0" distL="0" distR="0" wp14:anchorId="6CE6A283" wp14:editId="66F56730">
            <wp:extent cx="4032486" cy="2807769"/>
            <wp:effectExtent l="0" t="0" r="6350" b="0"/>
            <wp:docPr id="71" name="Picture 71" title="Screen shot of Child's Photo section in the Transitio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2768" t="34391" r="33193" b="9193"/>
                    <a:stretch/>
                  </pic:blipFill>
                  <pic:spPr bwMode="auto">
                    <a:xfrm>
                      <a:off x="0" y="0"/>
                      <a:ext cx="4032486" cy="2807769"/>
                    </a:xfrm>
                    <a:prstGeom prst="rect">
                      <a:avLst/>
                    </a:prstGeom>
                    <a:ln>
                      <a:noFill/>
                    </a:ln>
                    <a:extLst>
                      <a:ext uri="{53640926-AAD7-44D8-BBD7-CCE9431645EC}">
                        <a14:shadowObscured xmlns:a14="http://schemas.microsoft.com/office/drawing/2010/main"/>
                      </a:ext>
                    </a:extLst>
                  </pic:spPr>
                </pic:pic>
              </a:graphicData>
            </a:graphic>
          </wp:inline>
        </w:drawing>
      </w:r>
    </w:p>
    <w:p w14:paraId="37816A85" w14:textId="77777777" w:rsidR="003B0AC2" w:rsidRDefault="003B0AC2" w:rsidP="003B0AC2">
      <w:pPr>
        <w:pStyle w:val="ListParagraph"/>
        <w:ind w:left="360"/>
      </w:pPr>
    </w:p>
    <w:p w14:paraId="7AE0492E" w14:textId="77777777" w:rsidR="003B0AC2" w:rsidRPr="008863C1" w:rsidRDefault="003B0AC2">
      <w:pPr>
        <w:pStyle w:val="ListParagraph"/>
        <w:numPr>
          <w:ilvl w:val="0"/>
          <w:numId w:val="21"/>
        </w:numPr>
      </w:pPr>
      <w:r w:rsidRPr="008863C1">
        <w:t>Go to the menu bar at the top of the page and select ‘Insert’ then ‘Pictures’:</w:t>
      </w:r>
    </w:p>
    <w:p w14:paraId="096453E3" w14:textId="77777777" w:rsidR="003B0AC2" w:rsidRDefault="003B0AC2" w:rsidP="003B0AC2">
      <w:pPr>
        <w:pStyle w:val="ListParagraph"/>
        <w:ind w:left="360"/>
      </w:pPr>
    </w:p>
    <w:p w14:paraId="68F2EDC6" w14:textId="77777777" w:rsidR="003B0AC2" w:rsidRDefault="003B0AC2" w:rsidP="003B0AC2">
      <w:pPr>
        <w:pStyle w:val="ListParagraph"/>
        <w:ind w:left="360"/>
        <w:jc w:val="center"/>
      </w:pPr>
      <w:r>
        <w:rPr>
          <w:noProof/>
          <w:lang w:eastAsia="en-AU"/>
        </w:rPr>
        <mc:AlternateContent>
          <mc:Choice Requires="wps">
            <w:drawing>
              <wp:anchor distT="0" distB="0" distL="114300" distR="114300" simplePos="0" relativeHeight="251658251" behindDoc="0" locked="0" layoutInCell="1" allowOverlap="1" wp14:anchorId="6F847B85" wp14:editId="48838A69">
                <wp:simplePos x="0" y="0"/>
                <wp:positionH relativeFrom="column">
                  <wp:posOffset>1485900</wp:posOffset>
                </wp:positionH>
                <wp:positionV relativeFrom="paragraph">
                  <wp:posOffset>9525</wp:posOffset>
                </wp:positionV>
                <wp:extent cx="1014095" cy="342900"/>
                <wp:effectExtent l="0" t="0" r="14605" b="19050"/>
                <wp:wrapNone/>
                <wp:docPr id="75" name="Oval 75" title="Oval highlighting the Insert menu"/>
                <wp:cNvGraphicFramePr/>
                <a:graphic xmlns:a="http://schemas.openxmlformats.org/drawingml/2006/main">
                  <a:graphicData uri="http://schemas.microsoft.com/office/word/2010/wordprocessingShape">
                    <wps:wsp>
                      <wps:cNvSpPr/>
                      <wps:spPr>
                        <a:xfrm>
                          <a:off x="0" y="0"/>
                          <a:ext cx="1014095" cy="3429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344AD4" id="Oval 75" o:spid="_x0000_s1026" alt="Title: Oval highlighting the Insert menu" style="position:absolute;margin-left:117pt;margin-top:.75pt;width:79.85pt;height:2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" filled="f" strokecolor="red" strokeweight="1.5pt">
                <v:stroke joinstyle="miter"/>
              </v:oval>
            </w:pict>
          </mc:Fallback>
        </mc:AlternateContent>
      </w:r>
      <w:r>
        <w:rPr>
          <w:noProof/>
          <w:lang w:eastAsia="en-AU"/>
        </w:rPr>
        <mc:AlternateContent>
          <mc:Choice Requires="wps">
            <w:drawing>
              <wp:anchor distT="0" distB="0" distL="114300" distR="114300" simplePos="0" relativeHeight="251658252" behindDoc="0" locked="0" layoutInCell="1" allowOverlap="1" wp14:anchorId="7961C9F7" wp14:editId="378DF12E">
                <wp:simplePos x="0" y="0"/>
                <wp:positionH relativeFrom="column">
                  <wp:posOffset>1390650</wp:posOffset>
                </wp:positionH>
                <wp:positionV relativeFrom="paragraph">
                  <wp:posOffset>449580</wp:posOffset>
                </wp:positionV>
                <wp:extent cx="628650" cy="790575"/>
                <wp:effectExtent l="0" t="0" r="19050" b="28575"/>
                <wp:wrapNone/>
                <wp:docPr id="76" name="Oval 76" title="Oval highlighting Pictures option of insert menu"/>
                <wp:cNvGraphicFramePr/>
                <a:graphic xmlns:a="http://schemas.openxmlformats.org/drawingml/2006/main">
                  <a:graphicData uri="http://schemas.microsoft.com/office/word/2010/wordprocessingShape">
                    <wps:wsp>
                      <wps:cNvSpPr/>
                      <wps:spPr>
                        <a:xfrm>
                          <a:off x="0" y="0"/>
                          <a:ext cx="628650" cy="79057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82B524" id="Oval 76" o:spid="_x0000_s1026" alt="Title: Oval highlighting Pictures option of insert menu" style="position:absolute;margin-left:109.5pt;margin-top:35.4pt;width:49.5pt;height:62.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" filled="f" strokecolor="red" strokeweight="1.5pt">
                <v:stroke joinstyle="miter"/>
              </v:oval>
            </w:pict>
          </mc:Fallback>
        </mc:AlternateContent>
      </w:r>
      <w:r>
        <w:rPr>
          <w:noProof/>
          <w:lang w:eastAsia="en-AU"/>
        </w:rPr>
        <w:drawing>
          <wp:inline distT="0" distB="0" distL="0" distR="0" wp14:anchorId="5B6A53A4" wp14:editId="1917A3EE">
            <wp:extent cx="5216783" cy="2886075"/>
            <wp:effectExtent l="0" t="0" r="3175" b="0"/>
            <wp:docPr id="74" name="Picture 74" title="Screenshot of Menu in Word to select Insert and Picture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32" t="3237" r="56378" b="65440"/>
                    <a:stretch/>
                  </pic:blipFill>
                  <pic:spPr bwMode="auto">
                    <a:xfrm>
                      <a:off x="0" y="0"/>
                      <a:ext cx="5238293" cy="2897975"/>
                    </a:xfrm>
                    <a:prstGeom prst="rect">
                      <a:avLst/>
                    </a:prstGeom>
                    <a:ln>
                      <a:noFill/>
                    </a:ln>
                    <a:extLst>
                      <a:ext uri="{53640926-AAD7-44D8-BBD7-CCE9431645EC}">
                        <a14:shadowObscured xmlns:a14="http://schemas.microsoft.com/office/drawing/2010/main"/>
                      </a:ext>
                    </a:extLst>
                  </pic:spPr>
                </pic:pic>
              </a:graphicData>
            </a:graphic>
          </wp:inline>
        </w:drawing>
      </w:r>
    </w:p>
    <w:p w14:paraId="4A98BB9E" w14:textId="77777777" w:rsidR="003B0AC2" w:rsidRDefault="003B0AC2" w:rsidP="003B0AC2">
      <w:pPr>
        <w:pStyle w:val="ListParagraph"/>
        <w:ind w:left="360"/>
      </w:pPr>
    </w:p>
    <w:p w14:paraId="60626B72" w14:textId="77777777" w:rsidR="003B0AC2" w:rsidRPr="008863C1" w:rsidRDefault="003B0AC2" w:rsidP="003B0AC2">
      <w:pPr>
        <w:pStyle w:val="ListParagraph"/>
        <w:ind w:left="360"/>
      </w:pPr>
      <w:r w:rsidRPr="008863C1">
        <w:t>Result: The ‘Insert Picture’ window will appear so you can select the image/photo from where it is saved on your computer:</w:t>
      </w:r>
    </w:p>
    <w:p w14:paraId="3AC0E675" w14:textId="77777777" w:rsidR="003B0AC2" w:rsidRDefault="003B0AC2" w:rsidP="003B0AC2">
      <w:pPr>
        <w:pStyle w:val="ListParagraph"/>
        <w:ind w:left="360"/>
      </w:pPr>
    </w:p>
    <w:p w14:paraId="1555DB84" w14:textId="77777777" w:rsidR="003B0AC2" w:rsidRDefault="003B0AC2" w:rsidP="003B0AC2">
      <w:pPr>
        <w:pStyle w:val="ListParagraph"/>
        <w:ind w:left="360"/>
        <w:jc w:val="center"/>
      </w:pPr>
      <w:r>
        <w:rPr>
          <w:noProof/>
          <w:lang w:eastAsia="en-AU"/>
        </w:rPr>
        <w:drawing>
          <wp:inline distT="0" distB="0" distL="0" distR="0" wp14:anchorId="3AF8A3C6" wp14:editId="6FAFB340">
            <wp:extent cx="5156668" cy="2905125"/>
            <wp:effectExtent l="0" t="0" r="6350" b="0"/>
            <wp:docPr id="85" name="Picture 85" title="Screen shot of picture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64207" cy="2909372"/>
                    </a:xfrm>
                    <a:prstGeom prst="rect">
                      <a:avLst/>
                    </a:prstGeom>
                  </pic:spPr>
                </pic:pic>
              </a:graphicData>
            </a:graphic>
          </wp:inline>
        </w:drawing>
      </w:r>
    </w:p>
    <w:p w14:paraId="19D31599" w14:textId="77777777" w:rsidR="003B0AC2" w:rsidRPr="008863C1" w:rsidRDefault="003B0AC2" w:rsidP="003B0AC2">
      <w:pPr>
        <w:pStyle w:val="ListParagraph"/>
        <w:ind w:left="360"/>
      </w:pPr>
    </w:p>
    <w:p w14:paraId="51F03C5D" w14:textId="77777777" w:rsidR="003B0AC2" w:rsidRPr="008863C1" w:rsidRDefault="003B0AC2">
      <w:pPr>
        <w:pStyle w:val="ListParagraph"/>
        <w:numPr>
          <w:ilvl w:val="0"/>
          <w:numId w:val="21"/>
        </w:numPr>
      </w:pPr>
      <w:r w:rsidRPr="008863C1">
        <w:t>Locate the image/photo on your computer, select it by clicking on it once and then click on the ‘Insert’ button (as marked below). Note: when you select the image, the file name will automatically populate into the File name field at the bottom of the window.</w:t>
      </w:r>
      <w:r w:rsidRPr="008863C1">
        <w:rPr>
          <w:noProof/>
          <w:lang w:eastAsia="en-AU"/>
        </w:rPr>
        <w:t xml:space="preserve"> </w:t>
      </w:r>
    </w:p>
    <w:p w14:paraId="084894F4" w14:textId="77777777" w:rsidR="003B0AC2" w:rsidRDefault="003B0AC2" w:rsidP="003B0AC2">
      <w:pPr>
        <w:pStyle w:val="ListParagraph"/>
        <w:ind w:left="360"/>
        <w:jc w:val="center"/>
      </w:pPr>
      <w:r>
        <w:rPr>
          <w:noProof/>
          <w:lang w:eastAsia="en-AU"/>
        </w:rPr>
        <mc:AlternateContent>
          <mc:Choice Requires="wps">
            <w:drawing>
              <wp:anchor distT="0" distB="0" distL="114300" distR="114300" simplePos="0" relativeHeight="251658254" behindDoc="0" locked="0" layoutInCell="1" allowOverlap="1" wp14:anchorId="427C93AA" wp14:editId="4039AC83">
                <wp:simplePos x="0" y="0"/>
                <wp:positionH relativeFrom="margin">
                  <wp:posOffset>3703955</wp:posOffset>
                </wp:positionH>
                <wp:positionV relativeFrom="paragraph">
                  <wp:posOffset>476250</wp:posOffset>
                </wp:positionV>
                <wp:extent cx="809625" cy="876300"/>
                <wp:effectExtent l="0" t="0" r="28575" b="19050"/>
                <wp:wrapNone/>
                <wp:docPr id="81" name="Oval 81" title="Oval highlighting which picture to select"/>
                <wp:cNvGraphicFramePr/>
                <a:graphic xmlns:a="http://schemas.openxmlformats.org/drawingml/2006/main">
                  <a:graphicData uri="http://schemas.microsoft.com/office/word/2010/wordprocessingShape">
                    <wps:wsp>
                      <wps:cNvSpPr/>
                      <wps:spPr>
                        <a:xfrm>
                          <a:off x="0" y="0"/>
                          <a:ext cx="809625" cy="8763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8F9684" id="Oval 81" o:spid="_x0000_s1026" alt="Title: Oval highlighting which picture to select" style="position:absolute;margin-left:291.65pt;margin-top:37.5pt;width:63.75pt;height:69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" filled="f" strokecolor="red" strokeweight="1.5pt">
                <v:stroke joinstyle="miter"/>
                <w10:wrap anchorx="margin"/>
              </v:oval>
            </w:pict>
          </mc:Fallback>
        </mc:AlternateContent>
      </w:r>
      <w:r>
        <w:rPr>
          <w:noProof/>
          <w:lang w:eastAsia="en-AU"/>
        </w:rPr>
        <mc:AlternateContent>
          <mc:Choice Requires="wps">
            <w:drawing>
              <wp:anchor distT="0" distB="0" distL="114300" distR="114300" simplePos="0" relativeHeight="251658253" behindDoc="0" locked="0" layoutInCell="1" allowOverlap="1" wp14:anchorId="7F9BE990" wp14:editId="1B5C4090">
                <wp:simplePos x="0" y="0"/>
                <wp:positionH relativeFrom="column">
                  <wp:posOffset>4201064</wp:posOffset>
                </wp:positionH>
                <wp:positionV relativeFrom="paragraph">
                  <wp:posOffset>2656935</wp:posOffset>
                </wp:positionV>
                <wp:extent cx="834222" cy="306597"/>
                <wp:effectExtent l="0" t="0" r="23495" b="17780"/>
                <wp:wrapNone/>
                <wp:docPr id="80" name="Oval 80" title="Oval highlighting insert button"/>
                <wp:cNvGraphicFramePr/>
                <a:graphic xmlns:a="http://schemas.openxmlformats.org/drawingml/2006/main">
                  <a:graphicData uri="http://schemas.microsoft.com/office/word/2010/wordprocessingShape">
                    <wps:wsp>
                      <wps:cNvSpPr/>
                      <wps:spPr>
                        <a:xfrm>
                          <a:off x="0" y="0"/>
                          <a:ext cx="834222" cy="306597"/>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10C072" id="Oval 80" o:spid="_x0000_s1026" alt="Title: Oval highlighting insert button" style="position:absolute;margin-left:330.8pt;margin-top:209.2pt;width:65.7pt;height:24.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" filled="f" strokecolor="red" strokeweight="1.5pt">
                <v:stroke joinstyle="miter"/>
              </v:oval>
            </w:pict>
          </mc:Fallback>
        </mc:AlternateContent>
      </w:r>
      <w:r>
        <w:rPr>
          <w:noProof/>
          <w:lang w:eastAsia="en-AU"/>
        </w:rPr>
        <mc:AlternateContent>
          <mc:Choice Requires="wps">
            <w:drawing>
              <wp:anchor distT="0" distB="0" distL="114300" distR="114300" simplePos="0" relativeHeight="251658255" behindDoc="0" locked="0" layoutInCell="1" allowOverlap="1" wp14:anchorId="3D25828B" wp14:editId="630DEB1B">
                <wp:simplePos x="0" y="0"/>
                <wp:positionH relativeFrom="column">
                  <wp:posOffset>723720</wp:posOffset>
                </wp:positionH>
                <wp:positionV relativeFrom="paragraph">
                  <wp:posOffset>2535267</wp:posOffset>
                </wp:positionV>
                <wp:extent cx="1790700" cy="285750"/>
                <wp:effectExtent l="0" t="0" r="19050" b="19050"/>
                <wp:wrapNone/>
                <wp:docPr id="82" name="Oval 82" title="Oval highlighting file name of selected file"/>
                <wp:cNvGraphicFramePr/>
                <a:graphic xmlns:a="http://schemas.openxmlformats.org/drawingml/2006/main">
                  <a:graphicData uri="http://schemas.microsoft.com/office/word/2010/wordprocessingShape">
                    <wps:wsp>
                      <wps:cNvSpPr/>
                      <wps:spPr>
                        <a:xfrm>
                          <a:off x="0" y="0"/>
                          <a:ext cx="1790700" cy="28575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6D474E" id="Oval 82" o:spid="_x0000_s1026" alt="Title: Oval highlighting file name of selected file" style="position:absolute;margin-left:57pt;margin-top:199.65pt;width:141pt;height:2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" filled="f" strokecolor="red" strokeweight="1.5pt">
                <v:stroke joinstyle="miter"/>
              </v:oval>
            </w:pict>
          </mc:Fallback>
        </mc:AlternateContent>
      </w:r>
      <w:r>
        <w:rPr>
          <w:noProof/>
          <w:lang w:eastAsia="en-AU"/>
        </w:rPr>
        <w:drawing>
          <wp:inline distT="0" distB="0" distL="0" distR="0" wp14:anchorId="28015821" wp14:editId="569EC45A">
            <wp:extent cx="5279366" cy="2974250"/>
            <wp:effectExtent l="0" t="0" r="0" b="0"/>
            <wp:docPr id="86" name="Picture 86" title="Screenshot of picture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15168" cy="2994420"/>
                    </a:xfrm>
                    <a:prstGeom prst="rect">
                      <a:avLst/>
                    </a:prstGeom>
                  </pic:spPr>
                </pic:pic>
              </a:graphicData>
            </a:graphic>
          </wp:inline>
        </w:drawing>
      </w:r>
    </w:p>
    <w:p w14:paraId="63870DF5" w14:textId="77777777" w:rsidR="003B0AC2" w:rsidRDefault="003B0AC2" w:rsidP="003B0AC2">
      <w:pPr>
        <w:pStyle w:val="ListParagraph"/>
        <w:ind w:left="360"/>
      </w:pPr>
    </w:p>
    <w:p w14:paraId="4F2F6E7B" w14:textId="77777777" w:rsidR="003B0AC2" w:rsidRPr="008863C1" w:rsidRDefault="003B0AC2" w:rsidP="003B0AC2">
      <w:pPr>
        <w:pStyle w:val="ListParagraph"/>
        <w:ind w:left="360"/>
      </w:pPr>
      <w:r w:rsidRPr="008863C1">
        <w:t xml:space="preserve">Result: Your image/photo will be inserted into the Transition Statement form. </w:t>
      </w:r>
    </w:p>
    <w:p w14:paraId="69AE55E6" w14:textId="77777777" w:rsidR="003B0AC2" w:rsidRDefault="003B0AC2" w:rsidP="003B0AC2">
      <w:pPr>
        <w:pStyle w:val="ListParagraph"/>
        <w:ind w:left="360"/>
      </w:pPr>
    </w:p>
    <w:p w14:paraId="60224400" w14:textId="77777777" w:rsidR="003B0AC2" w:rsidRDefault="003B0AC2" w:rsidP="003B0AC2">
      <w:pPr>
        <w:pStyle w:val="ListParagraph"/>
        <w:ind w:left="360"/>
        <w:jc w:val="center"/>
      </w:pPr>
      <w:r>
        <w:rPr>
          <w:noProof/>
          <w:lang w:eastAsia="en-AU"/>
        </w:rPr>
        <w:drawing>
          <wp:inline distT="0" distB="0" distL="0" distR="0" wp14:anchorId="23DF8CC9" wp14:editId="5228B790">
            <wp:extent cx="4076700" cy="3142086"/>
            <wp:effectExtent l="0" t="0" r="0" b="1270"/>
            <wp:docPr id="87" name="Picture 87" title="Image of picture inserted into Transitio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9779" r="23886" b="3493"/>
                    <a:stretch/>
                  </pic:blipFill>
                  <pic:spPr bwMode="auto">
                    <a:xfrm>
                      <a:off x="0" y="0"/>
                      <a:ext cx="4122021" cy="3177017"/>
                    </a:xfrm>
                    <a:prstGeom prst="rect">
                      <a:avLst/>
                    </a:prstGeom>
                    <a:ln>
                      <a:noFill/>
                    </a:ln>
                    <a:extLst>
                      <a:ext uri="{53640926-AAD7-44D8-BBD7-CCE9431645EC}">
                        <a14:shadowObscured xmlns:a14="http://schemas.microsoft.com/office/drawing/2010/main"/>
                      </a:ext>
                    </a:extLst>
                  </pic:spPr>
                </pic:pic>
              </a:graphicData>
            </a:graphic>
          </wp:inline>
        </w:drawing>
      </w:r>
    </w:p>
    <w:p w14:paraId="1D979FF9" w14:textId="77777777" w:rsidR="003B0AC2" w:rsidRPr="008863C1" w:rsidRDefault="003B0AC2" w:rsidP="003B0AC2">
      <w:pPr>
        <w:rPr>
          <w:sz w:val="22"/>
          <w:szCs w:val="22"/>
        </w:rPr>
      </w:pPr>
      <w:r w:rsidRPr="008863C1">
        <w:rPr>
          <w:b/>
          <w:sz w:val="22"/>
          <w:szCs w:val="22"/>
        </w:rPr>
        <w:t>Note:</w:t>
      </w:r>
      <w:r w:rsidRPr="008863C1">
        <w:rPr>
          <w:sz w:val="22"/>
          <w:szCs w:val="22"/>
        </w:rPr>
        <w:t xml:space="preserve"> An alternate method of inserting an image is to ‘cut’ of ‘copy’ the image from somewhere else and ‘paste’ it into the box. </w:t>
      </w:r>
    </w:p>
    <w:p w14:paraId="5CE0E37B" w14:textId="77777777" w:rsidR="003B0AC2" w:rsidRPr="008863C1" w:rsidRDefault="003B0AC2">
      <w:pPr>
        <w:pStyle w:val="ListParagraph"/>
        <w:numPr>
          <w:ilvl w:val="0"/>
          <w:numId w:val="21"/>
        </w:numPr>
      </w:pPr>
      <w:r w:rsidRPr="008863C1">
        <w:t xml:space="preserve">To reduce, enlarge or rotate your image, click once on it (to select) and use the corner dot (circled below) to adjust the size, or the circled arrow at the top of the image to rotate it.  Small arrows will appear when you use the dots to adjust the size. </w:t>
      </w:r>
    </w:p>
    <w:p w14:paraId="3A83BF39" w14:textId="77777777" w:rsidR="003B0AC2" w:rsidRPr="008863C1" w:rsidRDefault="003B0AC2" w:rsidP="003B0AC2">
      <w:pPr>
        <w:pStyle w:val="ListParagraph"/>
        <w:ind w:left="360"/>
      </w:pPr>
      <w:r w:rsidRPr="008863C1">
        <w:t>Result:</w:t>
      </w:r>
    </w:p>
    <w:p w14:paraId="6B4BC9DE" w14:textId="77777777" w:rsidR="003B0AC2" w:rsidRDefault="003B0AC2" w:rsidP="003B0AC2">
      <w:pPr>
        <w:pStyle w:val="ListParagraph"/>
        <w:ind w:left="360"/>
        <w:jc w:val="center"/>
      </w:pPr>
      <w:r>
        <w:rPr>
          <w:noProof/>
          <w:lang w:eastAsia="en-AU"/>
        </w:rPr>
        <mc:AlternateContent>
          <mc:Choice Requires="wps">
            <w:drawing>
              <wp:anchor distT="0" distB="0" distL="114300" distR="114300" simplePos="0" relativeHeight="251658256" behindDoc="0" locked="0" layoutInCell="1" allowOverlap="1" wp14:anchorId="7F16E028" wp14:editId="2BA25E5C">
                <wp:simplePos x="0" y="0"/>
                <wp:positionH relativeFrom="column">
                  <wp:posOffset>3933825</wp:posOffset>
                </wp:positionH>
                <wp:positionV relativeFrom="paragraph">
                  <wp:posOffset>2733675</wp:posOffset>
                </wp:positionV>
                <wp:extent cx="400050" cy="254635"/>
                <wp:effectExtent l="0" t="0" r="19050" b="12065"/>
                <wp:wrapNone/>
                <wp:docPr id="90" name="Oval 90" title="Oval highlighting how to adjust photo size"/>
                <wp:cNvGraphicFramePr/>
                <a:graphic xmlns:a="http://schemas.openxmlformats.org/drawingml/2006/main">
                  <a:graphicData uri="http://schemas.microsoft.com/office/word/2010/wordprocessingShape">
                    <wps:wsp>
                      <wps:cNvSpPr/>
                      <wps:spPr>
                        <a:xfrm>
                          <a:off x="0" y="0"/>
                          <a:ext cx="400050" cy="25463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610172" id="Oval 90" o:spid="_x0000_s1026" alt="Title: Oval highlighting how to adjust photo size" style="position:absolute;margin-left:309.75pt;margin-top:215.25pt;width:31.5pt;height:20.0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" filled="f" strokecolor="red" strokeweight="1.5pt">
                <v:stroke joinstyle="miter"/>
              </v:oval>
            </w:pict>
          </mc:Fallback>
        </mc:AlternateContent>
      </w:r>
      <w:r>
        <w:rPr>
          <w:noProof/>
          <w:lang w:eastAsia="en-AU"/>
        </w:rPr>
        <mc:AlternateContent>
          <mc:Choice Requires="wps">
            <w:drawing>
              <wp:anchor distT="0" distB="0" distL="114300" distR="114300" simplePos="0" relativeHeight="251658257" behindDoc="0" locked="0" layoutInCell="1" allowOverlap="1" wp14:anchorId="0F0AC4C5" wp14:editId="2B2B68C6">
                <wp:simplePos x="0" y="0"/>
                <wp:positionH relativeFrom="column">
                  <wp:posOffset>3895725</wp:posOffset>
                </wp:positionH>
                <wp:positionV relativeFrom="paragraph">
                  <wp:posOffset>200025</wp:posOffset>
                </wp:positionV>
                <wp:extent cx="400050" cy="254635"/>
                <wp:effectExtent l="0" t="0" r="19050" b="12065"/>
                <wp:wrapNone/>
                <wp:docPr id="91" name="Oval 91" title="Oval highlighting how to adjust photo size"/>
                <wp:cNvGraphicFramePr/>
                <a:graphic xmlns:a="http://schemas.openxmlformats.org/drawingml/2006/main">
                  <a:graphicData uri="http://schemas.microsoft.com/office/word/2010/wordprocessingShape">
                    <wps:wsp>
                      <wps:cNvSpPr/>
                      <wps:spPr>
                        <a:xfrm>
                          <a:off x="0" y="0"/>
                          <a:ext cx="400050" cy="25463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C4FF3A" id="Oval 91" o:spid="_x0000_s1026" alt="Title: Oval highlighting how to adjust photo size" style="position:absolute;margin-left:306.75pt;margin-top:15.75pt;width:31.5pt;height:20.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" filled="f" strokecolor="red" strokeweight="1.5pt">
                <v:stroke joinstyle="miter"/>
              </v:oval>
            </w:pict>
          </mc:Fallback>
        </mc:AlternateContent>
      </w:r>
      <w:r>
        <w:rPr>
          <w:noProof/>
          <w:lang w:eastAsia="en-AU"/>
        </w:rPr>
        <mc:AlternateContent>
          <mc:Choice Requires="wps">
            <w:drawing>
              <wp:anchor distT="0" distB="0" distL="114300" distR="114300" simplePos="0" relativeHeight="251658258" behindDoc="0" locked="0" layoutInCell="1" allowOverlap="1" wp14:anchorId="3B5F380A" wp14:editId="4EF5B5BE">
                <wp:simplePos x="0" y="0"/>
                <wp:positionH relativeFrom="column">
                  <wp:posOffset>2809875</wp:posOffset>
                </wp:positionH>
                <wp:positionV relativeFrom="paragraph">
                  <wp:posOffset>-28575</wp:posOffset>
                </wp:positionV>
                <wp:extent cx="400050" cy="438150"/>
                <wp:effectExtent l="0" t="0" r="19050" b="19050"/>
                <wp:wrapNone/>
                <wp:docPr id="92" name="Oval 92" title="Oval highlighting how to adjust photo size"/>
                <wp:cNvGraphicFramePr/>
                <a:graphic xmlns:a="http://schemas.openxmlformats.org/drawingml/2006/main">
                  <a:graphicData uri="http://schemas.microsoft.com/office/word/2010/wordprocessingShape">
                    <wps:wsp>
                      <wps:cNvSpPr/>
                      <wps:spPr>
                        <a:xfrm>
                          <a:off x="0" y="0"/>
                          <a:ext cx="400050" cy="43815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E07F25" id="Oval 92" o:spid="_x0000_s1026" alt="Title: Oval highlighting how to adjust photo size" style="position:absolute;margin-left:221.25pt;margin-top:-2.25pt;width:31.5pt;height:34.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" filled="f" strokecolor="red" strokeweight="1.5pt">
                <v:stroke joinstyle="miter"/>
              </v:oval>
            </w:pict>
          </mc:Fallback>
        </mc:AlternateContent>
      </w:r>
      <w:r>
        <w:rPr>
          <w:noProof/>
          <w:lang w:eastAsia="en-AU"/>
        </w:rPr>
        <w:drawing>
          <wp:inline distT="0" distB="0" distL="0" distR="0" wp14:anchorId="434A1942" wp14:editId="0CB7CDA6">
            <wp:extent cx="4114800" cy="3067050"/>
            <wp:effectExtent l="0" t="0" r="0" b="0"/>
            <wp:docPr id="88" name="Picture 88" title="Screenshot of inserted picture in transitio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324" t="21302" r="24884" b="8709"/>
                    <a:stretch/>
                  </pic:blipFill>
                  <pic:spPr bwMode="auto">
                    <a:xfrm>
                      <a:off x="0" y="0"/>
                      <a:ext cx="4114800" cy="3067050"/>
                    </a:xfrm>
                    <a:prstGeom prst="rect">
                      <a:avLst/>
                    </a:prstGeom>
                    <a:ln>
                      <a:noFill/>
                    </a:ln>
                    <a:extLst>
                      <a:ext uri="{53640926-AAD7-44D8-BBD7-CCE9431645EC}">
                        <a14:shadowObscured xmlns:a14="http://schemas.microsoft.com/office/drawing/2010/main"/>
                      </a:ext>
                    </a:extLst>
                  </pic:spPr>
                </pic:pic>
              </a:graphicData>
            </a:graphic>
          </wp:inline>
        </w:drawing>
      </w:r>
    </w:p>
    <w:p w14:paraId="558C3385" w14:textId="77777777" w:rsidR="003B0AC2" w:rsidRPr="008863C1" w:rsidRDefault="003B0AC2" w:rsidP="003B0AC2">
      <w:pPr>
        <w:rPr>
          <w:sz w:val="22"/>
          <w:szCs w:val="22"/>
        </w:rPr>
      </w:pPr>
      <w:r w:rsidRPr="008863C1">
        <w:rPr>
          <w:b/>
          <w:sz w:val="22"/>
          <w:szCs w:val="22"/>
        </w:rPr>
        <w:t>Note:</w:t>
      </w:r>
      <w:r w:rsidRPr="008863C1">
        <w:rPr>
          <w:sz w:val="22"/>
          <w:szCs w:val="22"/>
        </w:rPr>
        <w:t xml:space="preserve"> Depending on the size of the image selected, it may be pushed onto a new page. Resize the image using the corner dots (circled above) to reduce its size so that it fits into the designated space. </w:t>
      </w:r>
    </w:p>
    <w:p w14:paraId="7EA1687A" w14:textId="77777777" w:rsidR="003B0AC2" w:rsidRPr="008863C1" w:rsidRDefault="003B0AC2" w:rsidP="003B0AC2">
      <w:pPr>
        <w:rPr>
          <w:sz w:val="22"/>
          <w:szCs w:val="22"/>
        </w:rPr>
      </w:pPr>
    </w:p>
    <w:p w14:paraId="1132177E" w14:textId="77777777" w:rsidR="003B0AC2" w:rsidRPr="008863C1" w:rsidRDefault="003B0AC2" w:rsidP="003B0AC2">
      <w:pPr>
        <w:pStyle w:val="Heading3"/>
        <w:rPr>
          <w:sz w:val="22"/>
          <w:szCs w:val="22"/>
        </w:rPr>
      </w:pPr>
      <w:bookmarkStart w:id="50" w:name="_How_to_check"/>
      <w:bookmarkStart w:id="51" w:name="_Toc524611608"/>
      <w:bookmarkEnd w:id="50"/>
      <w:r w:rsidRPr="008863C1">
        <w:rPr>
          <w:sz w:val="22"/>
          <w:szCs w:val="22"/>
        </w:rPr>
        <w:t>How to check a checkbox</w:t>
      </w:r>
      <w:bookmarkEnd w:id="51"/>
    </w:p>
    <w:p w14:paraId="49BC0A53" w14:textId="77777777" w:rsidR="003B0AC2" w:rsidRPr="008863C1" w:rsidRDefault="003B0AC2" w:rsidP="003B0AC2">
      <w:pPr>
        <w:rPr>
          <w:sz w:val="22"/>
          <w:szCs w:val="22"/>
        </w:rPr>
      </w:pPr>
      <w:r w:rsidRPr="008863C1">
        <w:rPr>
          <w:sz w:val="22"/>
          <w:szCs w:val="22"/>
        </w:rPr>
        <w:t xml:space="preserve">Throughout the Electronic Transition Statement there are a number of checkboxes that require your response. These are indicators to yes/no questions, or to acknowledge that certain actions have been taken (such as Sections completed, or parents informed). </w:t>
      </w:r>
    </w:p>
    <w:p w14:paraId="4DE4EBEA" w14:textId="77777777" w:rsidR="003B0AC2" w:rsidRPr="008863C1" w:rsidRDefault="003B0AC2" w:rsidP="003B0AC2">
      <w:pPr>
        <w:rPr>
          <w:sz w:val="22"/>
          <w:szCs w:val="22"/>
        </w:rPr>
      </w:pPr>
      <w:r w:rsidRPr="008863C1">
        <w:rPr>
          <w:sz w:val="22"/>
          <w:szCs w:val="22"/>
        </w:rPr>
        <w:t>To check a checkbox:</w:t>
      </w:r>
    </w:p>
    <w:p w14:paraId="623B6113" w14:textId="77777777" w:rsidR="003B0AC2" w:rsidRPr="008863C1" w:rsidRDefault="003B0AC2">
      <w:pPr>
        <w:pStyle w:val="ListParagraph"/>
        <w:numPr>
          <w:ilvl w:val="0"/>
          <w:numId w:val="29"/>
        </w:numPr>
      </w:pPr>
      <w:r w:rsidRPr="008863C1">
        <w:t>Double click in the centre of the checkbox square:</w:t>
      </w:r>
    </w:p>
    <w:p w14:paraId="1B07F36A" w14:textId="77777777" w:rsidR="003B0AC2" w:rsidRDefault="003B0AC2" w:rsidP="003B0AC2">
      <w:pPr>
        <w:jc w:val="center"/>
      </w:pPr>
      <w:r>
        <w:rPr>
          <w:noProof/>
          <w:lang w:eastAsia="en-AU"/>
        </w:rPr>
        <mc:AlternateContent>
          <mc:Choice Requires="wps">
            <w:drawing>
              <wp:anchor distT="0" distB="0" distL="114300" distR="114300" simplePos="0" relativeHeight="251658259" behindDoc="0" locked="0" layoutInCell="1" allowOverlap="1" wp14:anchorId="02591686" wp14:editId="2EC1D584">
                <wp:simplePos x="0" y="0"/>
                <wp:positionH relativeFrom="leftMargin">
                  <wp:posOffset>2114550</wp:posOffset>
                </wp:positionH>
                <wp:positionV relativeFrom="paragraph">
                  <wp:posOffset>349885</wp:posOffset>
                </wp:positionV>
                <wp:extent cx="428625" cy="445273"/>
                <wp:effectExtent l="0" t="0" r="28575" b="12065"/>
                <wp:wrapNone/>
                <wp:docPr id="9" name="Oval 9" title="Oval highlithing Section 1.1 checkbox"/>
                <wp:cNvGraphicFramePr/>
                <a:graphic xmlns:a="http://schemas.openxmlformats.org/drawingml/2006/main">
                  <a:graphicData uri="http://schemas.microsoft.com/office/word/2010/wordprocessingShape">
                    <wps:wsp>
                      <wps:cNvSpPr/>
                      <wps:spPr>
                        <a:xfrm>
                          <a:off x="0" y="0"/>
                          <a:ext cx="428625" cy="445273"/>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8CC157" id="Oval 9" o:spid="_x0000_s1026" alt="Title: Oval highlithing Section 1.1 checkbox" style="position:absolute;margin-left:166.5pt;margin-top:27.55pt;width:33.75pt;height:35.05pt;z-index:25165825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" filled="f" strokecolor="red" strokeweight="1.5pt">
                <v:stroke joinstyle="miter"/>
                <w10:wrap anchorx="margin"/>
              </v:oval>
            </w:pict>
          </mc:Fallback>
        </mc:AlternateContent>
      </w:r>
      <w:r>
        <w:rPr>
          <w:noProof/>
          <w:lang w:eastAsia="en-AU"/>
        </w:rPr>
        <w:drawing>
          <wp:inline distT="0" distB="0" distL="0" distR="0" wp14:anchorId="5D2903B1" wp14:editId="097F8CDF">
            <wp:extent cx="3961660" cy="1885950"/>
            <wp:effectExtent l="0" t="0" r="1270" b="0"/>
            <wp:docPr id="16" name="Picture 16" title="Image outlining sections of the Transitio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7811" t="33817" r="64602" b="42022"/>
                    <a:stretch/>
                  </pic:blipFill>
                  <pic:spPr bwMode="auto">
                    <a:xfrm>
                      <a:off x="0" y="0"/>
                      <a:ext cx="3980559" cy="1894947"/>
                    </a:xfrm>
                    <a:prstGeom prst="rect">
                      <a:avLst/>
                    </a:prstGeom>
                    <a:ln>
                      <a:noFill/>
                    </a:ln>
                    <a:extLst>
                      <a:ext uri="{53640926-AAD7-44D8-BBD7-CCE9431645EC}">
                        <a14:shadowObscured xmlns:a14="http://schemas.microsoft.com/office/drawing/2010/main"/>
                      </a:ext>
                    </a:extLst>
                  </pic:spPr>
                </pic:pic>
              </a:graphicData>
            </a:graphic>
          </wp:inline>
        </w:drawing>
      </w:r>
    </w:p>
    <w:p w14:paraId="1B11F75C" w14:textId="77777777" w:rsidR="003B0AC2" w:rsidRPr="008863C1" w:rsidRDefault="003B0AC2" w:rsidP="003B0AC2">
      <w:pPr>
        <w:rPr>
          <w:sz w:val="22"/>
          <w:szCs w:val="22"/>
        </w:rPr>
      </w:pPr>
      <w:r w:rsidRPr="008863C1">
        <w:rPr>
          <w:sz w:val="22"/>
          <w:szCs w:val="22"/>
        </w:rPr>
        <w:t xml:space="preserve">Result: This will bring up a ‘Check Box Form Field Options’ window. You will see that the default value of the checkbox is ‘Not checked’. </w:t>
      </w:r>
    </w:p>
    <w:p w14:paraId="1B4B53B3" w14:textId="77777777" w:rsidR="003B0AC2" w:rsidRPr="008863C1" w:rsidRDefault="003B0AC2">
      <w:pPr>
        <w:pStyle w:val="ListParagraph"/>
        <w:numPr>
          <w:ilvl w:val="0"/>
          <w:numId w:val="29"/>
        </w:numPr>
      </w:pPr>
      <w:r w:rsidRPr="008863C1">
        <w:t xml:space="preserve">Select the button next to ‘Checked’ to mark the checkbox. </w:t>
      </w:r>
    </w:p>
    <w:p w14:paraId="33D6B43F" w14:textId="77777777" w:rsidR="003B0AC2" w:rsidRDefault="003B0AC2" w:rsidP="003B0AC2">
      <w:pPr>
        <w:pStyle w:val="ListParagraph"/>
        <w:ind w:left="360"/>
      </w:pPr>
      <w:r>
        <w:rPr>
          <w:noProof/>
          <w:lang w:eastAsia="en-AU"/>
        </w:rPr>
        <mc:AlternateContent>
          <mc:Choice Requires="wps">
            <w:drawing>
              <wp:anchor distT="0" distB="0" distL="114300" distR="114300" simplePos="0" relativeHeight="251658262" behindDoc="0" locked="0" layoutInCell="1" allowOverlap="1" wp14:anchorId="7D4C0C3E" wp14:editId="697EA06E">
                <wp:simplePos x="0" y="0"/>
                <wp:positionH relativeFrom="column">
                  <wp:posOffset>1476375</wp:posOffset>
                </wp:positionH>
                <wp:positionV relativeFrom="paragraph">
                  <wp:posOffset>952501</wp:posOffset>
                </wp:positionV>
                <wp:extent cx="1428750" cy="152400"/>
                <wp:effectExtent l="19050" t="19050" r="38100" b="95250"/>
                <wp:wrapNone/>
                <wp:docPr id="12" name="Straight Arrow Connector 12" title="Image demonstrating how to select a checkbox"/>
                <wp:cNvGraphicFramePr/>
                <a:graphic xmlns:a="http://schemas.openxmlformats.org/drawingml/2006/main">
                  <a:graphicData uri="http://schemas.microsoft.com/office/word/2010/wordprocessingShape">
                    <wps:wsp>
                      <wps:cNvCnPr/>
                      <wps:spPr>
                        <a:xfrm>
                          <a:off x="0" y="0"/>
                          <a:ext cx="1428750" cy="1524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0D2649" id="_x0000_t32" coordsize="21600,21600" o:spt="32" o:oned="t" path="m,l21600,21600e" filled="f">
                <v:path arrowok="t" fillok="f" o:connecttype="none"/>
                <o:lock v:ext="edit" shapetype="t"/>
              </v:shapetype>
              <v:shape id="Straight Arrow Connector 12" o:spid="_x0000_s1026" type="#_x0000_t32" alt="Title: Image demonstrating how to select a checkbox" style="position:absolute;margin-left:116.25pt;margin-top:75pt;width:112.5pt;height:12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" strokecolor="red" strokeweight="2.25pt">
                <v:stroke endarrow="block" joinstyle="miter"/>
              </v:shape>
            </w:pict>
          </mc:Fallback>
        </mc:AlternateContent>
      </w:r>
      <w:r>
        <w:rPr>
          <w:noProof/>
          <w:lang w:eastAsia="en-AU"/>
        </w:rPr>
        <mc:AlternateContent>
          <mc:Choice Requires="wps">
            <w:drawing>
              <wp:anchor distT="0" distB="0" distL="114300" distR="114300" simplePos="0" relativeHeight="251658260" behindDoc="0" locked="0" layoutInCell="1" allowOverlap="1" wp14:anchorId="39DD8A2E" wp14:editId="030AE7F9">
                <wp:simplePos x="0" y="0"/>
                <wp:positionH relativeFrom="leftMargin">
                  <wp:posOffset>1009650</wp:posOffset>
                </wp:positionH>
                <wp:positionV relativeFrom="paragraph">
                  <wp:posOffset>742950</wp:posOffset>
                </wp:positionV>
                <wp:extent cx="1171575" cy="390525"/>
                <wp:effectExtent l="0" t="0" r="28575" b="28575"/>
                <wp:wrapNone/>
                <wp:docPr id="905575898" name="Oval 905575898" title="highlighting 'not checked'"/>
                <wp:cNvGraphicFramePr/>
                <a:graphic xmlns:a="http://schemas.openxmlformats.org/drawingml/2006/main">
                  <a:graphicData uri="http://schemas.microsoft.com/office/word/2010/wordprocessingShape">
                    <wps:wsp>
                      <wps:cNvSpPr/>
                      <wps:spPr>
                        <a:xfrm>
                          <a:off x="0" y="0"/>
                          <a:ext cx="1171575" cy="39052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7C6AEF" id="Oval 905575898" o:spid="_x0000_s1026" alt="Title: highlighting 'not checked'" style="position:absolute;margin-left:79.5pt;margin-top:58.5pt;width:92.25pt;height:30.75pt;z-index:2516582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" filled="f" strokecolor="red" strokeweight="1.5pt">
                <v:stroke joinstyle="miter"/>
                <w10:wrap anchorx="margin"/>
              </v:oval>
            </w:pict>
          </mc:Fallback>
        </mc:AlternateContent>
      </w:r>
      <w:r>
        <w:rPr>
          <w:noProof/>
          <w:lang w:eastAsia="en-AU"/>
        </w:rPr>
        <mc:AlternateContent>
          <mc:Choice Requires="wps">
            <w:drawing>
              <wp:anchor distT="0" distB="0" distL="114300" distR="114300" simplePos="0" relativeHeight="251658261" behindDoc="0" locked="0" layoutInCell="1" allowOverlap="1" wp14:anchorId="5471E617" wp14:editId="3094E7C3">
                <wp:simplePos x="0" y="0"/>
                <wp:positionH relativeFrom="leftMargin">
                  <wp:posOffset>3905250</wp:posOffset>
                </wp:positionH>
                <wp:positionV relativeFrom="paragraph">
                  <wp:posOffset>1095375</wp:posOffset>
                </wp:positionV>
                <wp:extent cx="1171575" cy="247650"/>
                <wp:effectExtent l="0" t="0" r="28575" b="19050"/>
                <wp:wrapNone/>
                <wp:docPr id="15" name="Oval 15" title="highlighting 'checked'"/>
                <wp:cNvGraphicFramePr/>
                <a:graphic xmlns:a="http://schemas.openxmlformats.org/drawingml/2006/main">
                  <a:graphicData uri="http://schemas.microsoft.com/office/word/2010/wordprocessingShape">
                    <wps:wsp>
                      <wps:cNvSpPr/>
                      <wps:spPr>
                        <a:xfrm>
                          <a:off x="0" y="0"/>
                          <a:ext cx="1171575" cy="24765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F49D38" id="Oval 15" o:spid="_x0000_s1026" alt="Title: highlighting 'checked'" style="position:absolute;margin-left:307.5pt;margin-top:86.25pt;width:92.25pt;height:19.5pt;z-index:25165826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" filled="f" strokecolor="red" strokeweight="1.5pt">
                <v:stroke joinstyle="miter"/>
                <w10:wrap anchorx="margin"/>
              </v:oval>
            </w:pict>
          </mc:Fallback>
        </mc:AlternateContent>
      </w:r>
      <w:r>
        <w:rPr>
          <w:noProof/>
          <w:lang w:eastAsia="en-AU"/>
        </w:rPr>
        <w:drawing>
          <wp:inline distT="0" distB="0" distL="0" distR="0" wp14:anchorId="5B8BE16E" wp14:editId="20541EA4">
            <wp:extent cx="2628900" cy="2808855"/>
            <wp:effectExtent l="0" t="0" r="0" b="0"/>
            <wp:docPr id="17" name="Picture 17" title="Pciture of Check Box pop 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45906" cy="2827025"/>
                    </a:xfrm>
                    <a:prstGeom prst="rect">
                      <a:avLst/>
                    </a:prstGeom>
                  </pic:spPr>
                </pic:pic>
              </a:graphicData>
            </a:graphic>
          </wp:inline>
        </w:drawing>
      </w:r>
      <w:r>
        <w:rPr>
          <w:noProof/>
          <w:lang w:eastAsia="en-AU"/>
        </w:rPr>
        <w:t xml:space="preserve">       </w:t>
      </w:r>
      <w:r>
        <w:rPr>
          <w:noProof/>
          <w:lang w:eastAsia="en-AU"/>
        </w:rPr>
        <w:drawing>
          <wp:inline distT="0" distB="0" distL="0" distR="0" wp14:anchorId="56283FB6" wp14:editId="6121038E">
            <wp:extent cx="2573008" cy="2749137"/>
            <wp:effectExtent l="0" t="0" r="0" b="0"/>
            <wp:docPr id="18" name="Picture 18" title="Pciture of Check Box pop 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14182" cy="2793129"/>
                    </a:xfrm>
                    <a:prstGeom prst="rect">
                      <a:avLst/>
                    </a:prstGeom>
                  </pic:spPr>
                </pic:pic>
              </a:graphicData>
            </a:graphic>
          </wp:inline>
        </w:drawing>
      </w:r>
    </w:p>
    <w:p w14:paraId="4ECDB3E5" w14:textId="77777777" w:rsidR="003B0AC2" w:rsidRDefault="003B0AC2" w:rsidP="003B0AC2">
      <w:pPr>
        <w:pStyle w:val="ListParagraph"/>
        <w:ind w:left="360"/>
      </w:pPr>
    </w:p>
    <w:p w14:paraId="447B3E52" w14:textId="77777777" w:rsidR="003B0AC2" w:rsidRDefault="003B0AC2" w:rsidP="003B0AC2">
      <w:pPr>
        <w:pStyle w:val="ListParagraph"/>
        <w:ind w:left="360"/>
      </w:pPr>
      <w:r>
        <w:t>Result: Your checkbox will now be ‘Checked’, showing a cross mark in the checkbox.</w:t>
      </w:r>
    </w:p>
    <w:p w14:paraId="4712995E" w14:textId="77777777" w:rsidR="003B0AC2" w:rsidRDefault="003B0AC2" w:rsidP="003B0AC2">
      <w:pPr>
        <w:pStyle w:val="ListParagraph"/>
        <w:ind w:left="360"/>
      </w:pPr>
      <w:r>
        <w:rPr>
          <w:noProof/>
          <w:lang w:eastAsia="en-AU"/>
        </w:rPr>
        <w:drawing>
          <wp:inline distT="0" distB="0" distL="0" distR="0" wp14:anchorId="4A9241A4" wp14:editId="67ED0F5C">
            <wp:extent cx="5419725" cy="2276475"/>
            <wp:effectExtent l="0" t="0" r="9525" b="0"/>
            <wp:docPr id="19" name="Picture 19" title="Image of Transition Statement with checkbox selected against Section 1 and Secti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8475" t="30269" r="55654" b="42011"/>
                    <a:stretch/>
                  </pic:blipFill>
                  <pic:spPr bwMode="auto">
                    <a:xfrm>
                      <a:off x="0" y="0"/>
                      <a:ext cx="5435413" cy="2283064"/>
                    </a:xfrm>
                    <a:prstGeom prst="rect">
                      <a:avLst/>
                    </a:prstGeom>
                    <a:ln>
                      <a:noFill/>
                    </a:ln>
                    <a:extLst>
                      <a:ext uri="{53640926-AAD7-44D8-BBD7-CCE9431645EC}">
                        <a14:shadowObscured xmlns:a14="http://schemas.microsoft.com/office/drawing/2010/main"/>
                      </a:ext>
                    </a:extLst>
                  </pic:spPr>
                </pic:pic>
              </a:graphicData>
            </a:graphic>
          </wp:inline>
        </w:drawing>
      </w:r>
    </w:p>
    <w:p w14:paraId="2F92933A" w14:textId="77777777" w:rsidR="003B0AC2" w:rsidRDefault="003B0AC2" w:rsidP="003B0AC2">
      <w:pPr>
        <w:pStyle w:val="ListParagraph"/>
        <w:ind w:left="360"/>
        <w:rPr>
          <w:b/>
        </w:rPr>
      </w:pPr>
      <w:r>
        <w:rPr>
          <w:b/>
          <w:noProof/>
          <w:lang w:eastAsia="en-AU"/>
        </w:rPr>
        <mc:AlternateContent>
          <mc:Choice Requires="wps">
            <w:drawing>
              <wp:inline distT="0" distB="0" distL="0" distR="0" wp14:anchorId="0C733403" wp14:editId="3A9F06AC">
                <wp:extent cx="5731510" cy="628650"/>
                <wp:effectExtent l="0" t="0" r="21590" b="19050"/>
                <wp:docPr id="22" name="Rounded Rectangle 22"/>
                <wp:cNvGraphicFramePr/>
                <a:graphic xmlns:a="http://schemas.openxmlformats.org/drawingml/2006/main">
                  <a:graphicData uri="http://schemas.microsoft.com/office/word/2010/wordprocessingShape">
                    <wps:wsp>
                      <wps:cNvSpPr/>
                      <wps:spPr>
                        <a:xfrm>
                          <a:off x="0" y="0"/>
                          <a:ext cx="5731510" cy="628650"/>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02FE75" w14:textId="77777777" w:rsidR="003B0AC2" w:rsidRPr="008863C1" w:rsidRDefault="003B0AC2" w:rsidP="003B0AC2">
                            <w:pPr>
                              <w:jc w:val="both"/>
                              <w:rPr>
                                <w:sz w:val="22"/>
                                <w:szCs w:val="22"/>
                              </w:rPr>
                            </w:pPr>
                            <w:r w:rsidRPr="008863C1">
                              <w:rPr>
                                <w:b/>
                                <w:color w:val="AF272F"/>
                                <w:sz w:val="22"/>
                                <w:szCs w:val="22"/>
                              </w:rPr>
                              <w:t xml:space="preserve">Note: </w:t>
                            </w:r>
                            <w:r w:rsidRPr="008863C1">
                              <w:rPr>
                                <w:color w:val="AF272F"/>
                                <w:sz w:val="22"/>
                                <w:szCs w:val="22"/>
                              </w:rPr>
                              <w:t xml:space="preserve">To ‘uncheck’ the checkbox, follow the same process as above, but change the Default value from ‘Checked’ to ‘Not checked’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C733403" id="Rounded Rectangle 22" o:spid="_x0000_s1044" style="width:451.3pt;height:4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" fillcolor="#f0fafb [661]" strokecolor="#af272f" strokeweight="1.5pt">
                <v:stroke joinstyle="miter"/>
                <v:textbox>
                  <w:txbxContent>
                    <w:p w14:paraId="5302FE75" w14:textId="77777777" w:rsidR="003B0AC2" w:rsidRPr="008863C1" w:rsidRDefault="003B0AC2" w:rsidP="003B0AC2">
                      <w:pPr>
                        <w:jc w:val="both"/>
                        <w:rPr>
                          <w:sz w:val="22"/>
                          <w:szCs w:val="22"/>
                        </w:rPr>
                      </w:pPr>
                      <w:r w:rsidRPr="008863C1">
                        <w:rPr>
                          <w:b/>
                          <w:color w:val="AF272F"/>
                          <w:sz w:val="22"/>
                          <w:szCs w:val="22"/>
                        </w:rPr>
                        <w:t xml:space="preserve">Note: </w:t>
                      </w:r>
                      <w:r w:rsidRPr="008863C1">
                        <w:rPr>
                          <w:color w:val="AF272F"/>
                          <w:sz w:val="22"/>
                          <w:szCs w:val="22"/>
                        </w:rPr>
                        <w:t xml:space="preserve">To ‘uncheck’ the checkbox, follow the same process as above, but change the Default value from ‘Checked’ to ‘Not checked’ </w:t>
                      </w:r>
                    </w:p>
                  </w:txbxContent>
                </v:textbox>
                <w10:anchorlock/>
              </v:roundrect>
            </w:pict>
          </mc:Fallback>
        </mc:AlternateContent>
      </w:r>
    </w:p>
    <w:p w14:paraId="2526D703" w14:textId="77777777" w:rsidR="003B0AC2" w:rsidRDefault="003B0AC2" w:rsidP="003B0AC2">
      <w:pPr>
        <w:rPr>
          <w:rFonts w:asciiTheme="majorHAnsi" w:eastAsiaTheme="majorEastAsia" w:hAnsiTheme="majorHAnsi" w:cstheme="majorBidi"/>
          <w:b/>
          <w:bCs/>
          <w:color w:val="AF272F"/>
          <w:sz w:val="26"/>
          <w:szCs w:val="26"/>
        </w:rPr>
      </w:pPr>
      <w:bookmarkStart w:id="52" w:name="_Tips"/>
      <w:bookmarkEnd w:id="52"/>
      <w:r>
        <w:br w:type="page"/>
      </w:r>
    </w:p>
    <w:p w14:paraId="5E1357BE" w14:textId="77777777" w:rsidR="003B0AC2" w:rsidRPr="00732102" w:rsidRDefault="003B0AC2" w:rsidP="003B0AC2">
      <w:pPr>
        <w:pStyle w:val="Heading2"/>
      </w:pPr>
      <w:bookmarkStart w:id="53" w:name="_Toc524611609"/>
      <w:r w:rsidRPr="00732102">
        <w:t>Tips</w:t>
      </w:r>
      <w:bookmarkEnd w:id="53"/>
    </w:p>
    <w:p w14:paraId="271A0312" w14:textId="77777777" w:rsidR="003B0AC2" w:rsidRPr="008863C1" w:rsidRDefault="003B0AC2" w:rsidP="003B0AC2">
      <w:pPr>
        <w:pStyle w:val="Heading3"/>
        <w:rPr>
          <w:sz w:val="22"/>
          <w:szCs w:val="22"/>
        </w:rPr>
      </w:pPr>
      <w:bookmarkStart w:id="54" w:name="_Toc524611610"/>
      <w:r w:rsidRPr="008863C1">
        <w:rPr>
          <w:sz w:val="22"/>
          <w:szCs w:val="22"/>
        </w:rPr>
        <w:t>Tip 1 – Save often</w:t>
      </w:r>
      <w:bookmarkEnd w:id="54"/>
    </w:p>
    <w:p w14:paraId="2BF4845C" w14:textId="77777777" w:rsidR="003B0AC2" w:rsidRPr="008863C1" w:rsidRDefault="003B0AC2" w:rsidP="003B0AC2">
      <w:pPr>
        <w:pStyle w:val="NoSpacing"/>
      </w:pPr>
      <w:r w:rsidRPr="008863C1">
        <w:t>It’s a good idea to save often as you are writing your Transition Statements. This is particularly helpful when you are completing Section 1.1 where you are selecting and editing learning and development descriptors, and writing intentional teaching strategies.</w:t>
      </w:r>
    </w:p>
    <w:p w14:paraId="5E868773" w14:textId="77777777" w:rsidR="003B0AC2" w:rsidRPr="008863C1" w:rsidRDefault="003B0AC2" w:rsidP="003B0AC2">
      <w:pPr>
        <w:pStyle w:val="NoSpacing"/>
      </w:pPr>
    </w:p>
    <w:p w14:paraId="6A07324C" w14:textId="77777777" w:rsidR="003B0AC2" w:rsidRPr="008863C1" w:rsidRDefault="003B0AC2" w:rsidP="003B0AC2">
      <w:pPr>
        <w:pStyle w:val="NoSpacing"/>
      </w:pPr>
      <w:r w:rsidRPr="008863C1">
        <w:t>The ‘Save’ button is located under the File menu, but there are also two shortcuts you can use:</w:t>
      </w:r>
    </w:p>
    <w:p w14:paraId="3121808D" w14:textId="77777777" w:rsidR="003B0AC2" w:rsidRPr="008863C1" w:rsidRDefault="003B0AC2" w:rsidP="003B0AC2">
      <w:pPr>
        <w:jc w:val="center"/>
        <w:rPr>
          <w:noProof/>
          <w:sz w:val="22"/>
          <w:szCs w:val="22"/>
          <w:lang w:eastAsia="en-AU"/>
        </w:rPr>
      </w:pPr>
      <w:r w:rsidRPr="008863C1">
        <w:rPr>
          <w:noProof/>
          <w:sz w:val="22"/>
          <w:szCs w:val="22"/>
          <w:lang w:eastAsia="en-AU"/>
        </w:rPr>
        <mc:AlternateContent>
          <mc:Choice Requires="wps">
            <w:drawing>
              <wp:anchor distT="0" distB="0" distL="114300" distR="114300" simplePos="0" relativeHeight="251658243" behindDoc="0" locked="0" layoutInCell="1" allowOverlap="1" wp14:anchorId="01CFB514" wp14:editId="18626369">
                <wp:simplePos x="0" y="0"/>
                <wp:positionH relativeFrom="column">
                  <wp:posOffset>1155700</wp:posOffset>
                </wp:positionH>
                <wp:positionV relativeFrom="paragraph">
                  <wp:posOffset>321310</wp:posOffset>
                </wp:positionV>
                <wp:extent cx="342900" cy="266700"/>
                <wp:effectExtent l="0" t="0" r="19050" b="19050"/>
                <wp:wrapNone/>
                <wp:docPr id="106" name="Oval 106" title="Oval highlighting save icon"/>
                <wp:cNvGraphicFramePr/>
                <a:graphic xmlns:a="http://schemas.openxmlformats.org/drawingml/2006/main">
                  <a:graphicData uri="http://schemas.microsoft.com/office/word/2010/wordprocessingShape">
                    <wps:wsp>
                      <wps:cNvSpPr/>
                      <wps:spPr>
                        <a:xfrm>
                          <a:off x="0" y="0"/>
                          <a:ext cx="34290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BD70D2" id="Oval 106" o:spid="_x0000_s1026" alt="Title: Oval highlighting save icon" style="position:absolute;margin-left:91pt;margin-top:25.3pt;width:27pt;height:2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" filled="f" strokecolor="red" strokeweight="1.5pt">
                <v:stroke joinstyle="miter"/>
              </v:oval>
            </w:pict>
          </mc:Fallback>
        </mc:AlternateContent>
      </w:r>
    </w:p>
    <w:p w14:paraId="6D4D6D1F" w14:textId="77777777" w:rsidR="003B0AC2" w:rsidRPr="008863C1" w:rsidRDefault="003B0AC2" w:rsidP="003B0AC2">
      <w:pPr>
        <w:jc w:val="center"/>
        <w:rPr>
          <w:noProof/>
          <w:sz w:val="22"/>
          <w:szCs w:val="22"/>
          <w:lang w:eastAsia="en-AU"/>
        </w:rPr>
      </w:pPr>
      <w:r w:rsidRPr="008863C1">
        <w:rPr>
          <w:noProof/>
          <w:sz w:val="22"/>
          <w:szCs w:val="22"/>
          <w:lang w:eastAsia="en-AU"/>
        </w:rPr>
        <w:drawing>
          <wp:inline distT="0" distB="0" distL="0" distR="0" wp14:anchorId="118C6DE5" wp14:editId="53609DE4">
            <wp:extent cx="1162050" cy="640545"/>
            <wp:effectExtent l="0" t="0" r="0" b="7620"/>
            <wp:docPr id="105" name="Picture 105" title="sa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92665" b="92561"/>
                    <a:stretch/>
                  </pic:blipFill>
                  <pic:spPr bwMode="auto">
                    <a:xfrm>
                      <a:off x="0" y="0"/>
                      <a:ext cx="1188098" cy="654903"/>
                    </a:xfrm>
                    <a:prstGeom prst="rect">
                      <a:avLst/>
                    </a:prstGeom>
                    <a:ln>
                      <a:noFill/>
                    </a:ln>
                    <a:extLst>
                      <a:ext uri="{53640926-AAD7-44D8-BBD7-CCE9431645EC}">
                        <a14:shadowObscured xmlns:a14="http://schemas.microsoft.com/office/drawing/2010/main"/>
                      </a:ext>
                    </a:extLst>
                  </pic:spPr>
                </pic:pic>
              </a:graphicData>
            </a:graphic>
          </wp:inline>
        </w:drawing>
      </w:r>
      <w:r w:rsidRPr="008863C1">
        <w:rPr>
          <w:noProof/>
          <w:sz w:val="22"/>
          <w:szCs w:val="22"/>
          <w:lang w:eastAsia="en-AU"/>
        </w:rPr>
        <w:t xml:space="preserve">    OR   </w:t>
      </w:r>
      <w:r w:rsidRPr="008863C1">
        <w:rPr>
          <w:noProof/>
          <w:sz w:val="22"/>
          <w:szCs w:val="22"/>
          <w:lang w:eastAsia="en-AU"/>
        </w:rPr>
        <w:drawing>
          <wp:inline distT="0" distB="0" distL="0" distR="0" wp14:anchorId="3C961A68" wp14:editId="657FD4CE">
            <wp:extent cx="1952625" cy="661451"/>
            <wp:effectExtent l="0" t="0" r="0" b="5715"/>
            <wp:docPr id="107" name="Picture 107" descr="Image result for Ctrl 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trl S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96712" cy="676385"/>
                    </a:xfrm>
                    <a:prstGeom prst="rect">
                      <a:avLst/>
                    </a:prstGeom>
                    <a:noFill/>
                    <a:ln>
                      <a:noFill/>
                    </a:ln>
                  </pic:spPr>
                </pic:pic>
              </a:graphicData>
            </a:graphic>
          </wp:inline>
        </w:drawing>
      </w:r>
    </w:p>
    <w:p w14:paraId="4E603E8A" w14:textId="77777777" w:rsidR="003B0AC2" w:rsidRPr="008863C1" w:rsidRDefault="003B0AC2" w:rsidP="003B0AC2">
      <w:pPr>
        <w:rPr>
          <w:sz w:val="22"/>
          <w:szCs w:val="22"/>
        </w:rPr>
      </w:pPr>
    </w:p>
    <w:p w14:paraId="5D4C0CC6" w14:textId="77777777" w:rsidR="003B0AC2" w:rsidRPr="008863C1" w:rsidRDefault="003B0AC2" w:rsidP="003B0AC2">
      <w:pPr>
        <w:pStyle w:val="Heading3"/>
        <w:rPr>
          <w:sz w:val="22"/>
          <w:szCs w:val="22"/>
        </w:rPr>
      </w:pPr>
      <w:bookmarkStart w:id="55" w:name="_Toc524611611"/>
      <w:r w:rsidRPr="008863C1">
        <w:rPr>
          <w:sz w:val="22"/>
          <w:szCs w:val="22"/>
        </w:rPr>
        <w:t>Tip 2 – Remember you can Undo</w:t>
      </w:r>
      <w:bookmarkEnd w:id="55"/>
    </w:p>
    <w:p w14:paraId="4992DD33" w14:textId="77777777" w:rsidR="003B0AC2" w:rsidRPr="008863C1" w:rsidRDefault="003B0AC2" w:rsidP="003B0AC2">
      <w:pPr>
        <w:rPr>
          <w:sz w:val="22"/>
          <w:szCs w:val="22"/>
        </w:rPr>
      </w:pPr>
      <w:r w:rsidRPr="008863C1">
        <w:rPr>
          <w:sz w:val="22"/>
          <w:szCs w:val="22"/>
        </w:rPr>
        <w:t xml:space="preserve">If you want to undo something that you’ve just done in your document (before you hit save) you can select the undo arrow from the top menu, or press the ‘Ctrl’ and the ‘Z’ key simultaneously. </w:t>
      </w:r>
    </w:p>
    <w:p w14:paraId="223CBC21" w14:textId="77777777" w:rsidR="003B0AC2" w:rsidRPr="008863C1" w:rsidRDefault="003B0AC2" w:rsidP="003B0AC2">
      <w:pPr>
        <w:pStyle w:val="ListParagraph"/>
      </w:pPr>
      <w:r w:rsidRPr="008863C1">
        <w:rPr>
          <w:noProof/>
          <w:lang w:eastAsia="en-AU"/>
        </w:rPr>
        <mc:AlternateContent>
          <mc:Choice Requires="wps">
            <w:drawing>
              <wp:anchor distT="0" distB="0" distL="114300" distR="114300" simplePos="0" relativeHeight="251658244" behindDoc="0" locked="0" layoutInCell="1" allowOverlap="1" wp14:anchorId="7413D88C" wp14:editId="38675A69">
                <wp:simplePos x="0" y="0"/>
                <wp:positionH relativeFrom="column">
                  <wp:posOffset>793750</wp:posOffset>
                </wp:positionH>
                <wp:positionV relativeFrom="paragraph">
                  <wp:posOffset>67945</wp:posOffset>
                </wp:positionV>
                <wp:extent cx="365125" cy="326390"/>
                <wp:effectExtent l="0" t="0" r="15875" b="16510"/>
                <wp:wrapNone/>
                <wp:docPr id="108" name="Oval 108" title="oval highlighting undo icon"/>
                <wp:cNvGraphicFramePr/>
                <a:graphic xmlns:a="http://schemas.openxmlformats.org/drawingml/2006/main">
                  <a:graphicData uri="http://schemas.microsoft.com/office/word/2010/wordprocessingShape">
                    <wps:wsp>
                      <wps:cNvSpPr/>
                      <wps:spPr>
                        <a:xfrm>
                          <a:off x="0" y="0"/>
                          <a:ext cx="365125" cy="3263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3457B6" id="Oval 108" o:spid="_x0000_s1026" alt="Title: oval highlighting undo icon" style="position:absolute;margin-left:62.5pt;margin-top:5.35pt;width:28.75pt;height:25.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" filled="f" strokecolor="red" strokeweight="1.5pt">
                <v:stroke joinstyle="miter"/>
              </v:oval>
            </w:pict>
          </mc:Fallback>
        </mc:AlternateContent>
      </w:r>
      <w:r w:rsidRPr="008863C1">
        <w:rPr>
          <w:noProof/>
          <w:lang w:eastAsia="en-AU"/>
        </w:rPr>
        <w:drawing>
          <wp:inline distT="0" distB="0" distL="0" distR="0" wp14:anchorId="7004492E" wp14:editId="6F785E26">
            <wp:extent cx="1200150" cy="612321"/>
            <wp:effectExtent l="0" t="0" r="0" b="0"/>
            <wp:docPr id="109" name="Picture 109" title="und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r="91857" b="92356"/>
                    <a:stretch/>
                  </pic:blipFill>
                  <pic:spPr bwMode="auto">
                    <a:xfrm>
                      <a:off x="0" y="0"/>
                      <a:ext cx="1227814" cy="626435"/>
                    </a:xfrm>
                    <a:prstGeom prst="rect">
                      <a:avLst/>
                    </a:prstGeom>
                    <a:ln>
                      <a:noFill/>
                    </a:ln>
                    <a:extLst>
                      <a:ext uri="{53640926-AAD7-44D8-BBD7-CCE9431645EC}">
                        <a14:shadowObscured xmlns:a14="http://schemas.microsoft.com/office/drawing/2010/main"/>
                      </a:ext>
                    </a:extLst>
                  </pic:spPr>
                </pic:pic>
              </a:graphicData>
            </a:graphic>
          </wp:inline>
        </w:drawing>
      </w:r>
      <w:r w:rsidRPr="008863C1">
        <w:t xml:space="preserve">     OR    </w:t>
      </w:r>
      <w:r w:rsidRPr="008863C1">
        <w:rPr>
          <w:noProof/>
          <w:lang w:eastAsia="en-AU"/>
        </w:rPr>
        <w:drawing>
          <wp:inline distT="0" distB="0" distL="0" distR="0" wp14:anchorId="77C0BC21" wp14:editId="37FE4695">
            <wp:extent cx="1685925" cy="717522"/>
            <wp:effectExtent l="0" t="0" r="0" b="6985"/>
            <wp:docPr id="110" name="Picture 110" descr="Image result for Ctrl z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trl z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20755" cy="732346"/>
                    </a:xfrm>
                    <a:prstGeom prst="rect">
                      <a:avLst/>
                    </a:prstGeom>
                    <a:noFill/>
                    <a:ln>
                      <a:noFill/>
                    </a:ln>
                  </pic:spPr>
                </pic:pic>
              </a:graphicData>
            </a:graphic>
          </wp:inline>
        </w:drawing>
      </w:r>
    </w:p>
    <w:p w14:paraId="0F0A0639" w14:textId="77777777" w:rsidR="003B0AC2" w:rsidRPr="008863C1" w:rsidRDefault="003B0AC2" w:rsidP="003B0AC2">
      <w:pPr>
        <w:rPr>
          <w:sz w:val="22"/>
          <w:szCs w:val="22"/>
        </w:rPr>
      </w:pPr>
    </w:p>
    <w:p w14:paraId="0E9D7015" w14:textId="77777777" w:rsidR="003B0AC2" w:rsidRPr="008863C1" w:rsidRDefault="003B0AC2" w:rsidP="003B0AC2">
      <w:pPr>
        <w:pStyle w:val="Heading3"/>
        <w:rPr>
          <w:sz w:val="22"/>
          <w:szCs w:val="22"/>
        </w:rPr>
      </w:pPr>
      <w:bookmarkStart w:id="56" w:name="_Toc524611612"/>
      <w:r w:rsidRPr="008863C1">
        <w:rPr>
          <w:sz w:val="22"/>
          <w:szCs w:val="22"/>
        </w:rPr>
        <w:t>Tip 3 – You can copy/paste content into text fields</w:t>
      </w:r>
      <w:bookmarkEnd w:id="56"/>
    </w:p>
    <w:p w14:paraId="48E19205" w14:textId="77777777" w:rsidR="003B0AC2" w:rsidRPr="008863C1" w:rsidRDefault="003B0AC2" w:rsidP="003B0AC2">
      <w:pPr>
        <w:rPr>
          <w:sz w:val="22"/>
          <w:szCs w:val="22"/>
        </w:rPr>
      </w:pPr>
      <w:r w:rsidRPr="008863C1">
        <w:rPr>
          <w:sz w:val="22"/>
          <w:szCs w:val="22"/>
        </w:rPr>
        <w:t xml:space="preserve">If you want to copy some existing text into your Transition Document, you can do so into the yellow boxes that outline where you have permission to enter text. </w:t>
      </w:r>
    </w:p>
    <w:p w14:paraId="10ABB318" w14:textId="77777777" w:rsidR="003B0AC2" w:rsidRPr="008863C1" w:rsidRDefault="003B0AC2" w:rsidP="003B0AC2">
      <w:pPr>
        <w:rPr>
          <w:sz w:val="22"/>
          <w:szCs w:val="22"/>
        </w:rPr>
      </w:pPr>
      <w:r w:rsidRPr="008863C1">
        <w:rPr>
          <w:sz w:val="22"/>
          <w:szCs w:val="22"/>
        </w:rPr>
        <w:t>To copy text:</w:t>
      </w:r>
    </w:p>
    <w:p w14:paraId="26025B10" w14:textId="77777777" w:rsidR="003B0AC2" w:rsidRPr="008863C1" w:rsidRDefault="003B0AC2">
      <w:pPr>
        <w:pStyle w:val="ListParagraph"/>
        <w:numPr>
          <w:ilvl w:val="0"/>
          <w:numId w:val="16"/>
        </w:numPr>
        <w:ind w:left="360"/>
      </w:pPr>
      <w:r w:rsidRPr="008863C1">
        <w:t>Select the text you want to copy with your mouse or cursor, so that it is highlighted light grey:</w:t>
      </w:r>
    </w:p>
    <w:p w14:paraId="436C4942" w14:textId="77777777" w:rsidR="003B0AC2" w:rsidRPr="008863C1" w:rsidRDefault="003B0AC2" w:rsidP="003B0AC2">
      <w:pPr>
        <w:pStyle w:val="ListParagraph"/>
        <w:ind w:left="360"/>
        <w:jc w:val="center"/>
      </w:pPr>
      <w:r w:rsidRPr="008863C1">
        <w:rPr>
          <w:noProof/>
          <w:lang w:eastAsia="en-AU"/>
        </w:rPr>
        <w:drawing>
          <wp:inline distT="0" distB="0" distL="0" distR="0" wp14:anchorId="30E6A110" wp14:editId="1ABDC1F9">
            <wp:extent cx="2628900" cy="561975"/>
            <wp:effectExtent l="0" t="0" r="0" b="9525"/>
            <wp:docPr id="114" name="Picture 114" title="greyed ou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54675" t="32646" r="32602" b="62350"/>
                    <a:stretch/>
                  </pic:blipFill>
                  <pic:spPr bwMode="auto">
                    <a:xfrm>
                      <a:off x="0" y="0"/>
                      <a:ext cx="2646376" cy="565711"/>
                    </a:xfrm>
                    <a:prstGeom prst="rect">
                      <a:avLst/>
                    </a:prstGeom>
                    <a:ln>
                      <a:noFill/>
                    </a:ln>
                    <a:extLst>
                      <a:ext uri="{53640926-AAD7-44D8-BBD7-CCE9431645EC}">
                        <a14:shadowObscured xmlns:a14="http://schemas.microsoft.com/office/drawing/2010/main"/>
                      </a:ext>
                    </a:extLst>
                  </pic:spPr>
                </pic:pic>
              </a:graphicData>
            </a:graphic>
          </wp:inline>
        </w:drawing>
      </w:r>
    </w:p>
    <w:p w14:paraId="2C4337A7" w14:textId="77777777" w:rsidR="003B0AC2" w:rsidRPr="008863C1" w:rsidRDefault="003B0AC2">
      <w:pPr>
        <w:pStyle w:val="ListParagraph"/>
        <w:numPr>
          <w:ilvl w:val="0"/>
          <w:numId w:val="16"/>
        </w:numPr>
        <w:ind w:left="360"/>
      </w:pPr>
      <w:r w:rsidRPr="008863C1">
        <w:t xml:space="preserve">Once selected, right click and select ‘Copy’, or hit Ctrl C on your keyboard. </w:t>
      </w:r>
    </w:p>
    <w:p w14:paraId="29BAD0DE" w14:textId="77777777" w:rsidR="003B0AC2" w:rsidRPr="008863C1" w:rsidRDefault="003B0AC2" w:rsidP="003B0AC2">
      <w:pPr>
        <w:rPr>
          <w:sz w:val="22"/>
          <w:szCs w:val="22"/>
        </w:rPr>
      </w:pPr>
      <w:r w:rsidRPr="008863C1">
        <w:rPr>
          <w:sz w:val="22"/>
          <w:szCs w:val="22"/>
        </w:rPr>
        <w:t>To paste text:</w:t>
      </w:r>
    </w:p>
    <w:p w14:paraId="7EEBAE42" w14:textId="77777777" w:rsidR="003B0AC2" w:rsidRPr="008863C1" w:rsidRDefault="003B0AC2">
      <w:pPr>
        <w:pStyle w:val="ListParagraph"/>
        <w:numPr>
          <w:ilvl w:val="0"/>
          <w:numId w:val="17"/>
        </w:numPr>
      </w:pPr>
      <w:r w:rsidRPr="008863C1">
        <w:t xml:space="preserve">Move the cursor to where you want to paste the text. In the Electronic Transition Statement this will be a yellow box. </w:t>
      </w:r>
    </w:p>
    <w:p w14:paraId="32892379" w14:textId="77777777" w:rsidR="003B0AC2" w:rsidRPr="008863C1" w:rsidRDefault="003B0AC2">
      <w:pPr>
        <w:pStyle w:val="ListParagraph"/>
        <w:numPr>
          <w:ilvl w:val="0"/>
          <w:numId w:val="17"/>
        </w:numPr>
      </w:pPr>
      <w:r w:rsidRPr="008863C1">
        <w:t xml:space="preserve">Click inside the yellow box and then right click and select ‘Paste’, or hit Ctrl V on your keyboard. </w:t>
      </w:r>
    </w:p>
    <w:p w14:paraId="5222986C" w14:textId="77777777" w:rsidR="003B0AC2" w:rsidRPr="008863C1" w:rsidRDefault="003B0AC2" w:rsidP="003B0AC2">
      <w:pPr>
        <w:pStyle w:val="Heading3"/>
        <w:rPr>
          <w:sz w:val="22"/>
          <w:szCs w:val="22"/>
        </w:rPr>
      </w:pPr>
      <w:bookmarkStart w:id="57" w:name="_Tip_4_-"/>
      <w:bookmarkStart w:id="58" w:name="_Toc524611613"/>
      <w:bookmarkEnd w:id="57"/>
      <w:r w:rsidRPr="008863C1">
        <w:rPr>
          <w:sz w:val="22"/>
          <w:szCs w:val="22"/>
        </w:rPr>
        <w:t>Tip 4 - You can password protect a Word file in Microsoft Word</w:t>
      </w:r>
      <w:bookmarkEnd w:id="58"/>
    </w:p>
    <w:p w14:paraId="143E3B4F" w14:textId="77777777" w:rsidR="003B0AC2" w:rsidRPr="008863C1" w:rsidRDefault="003B0AC2">
      <w:pPr>
        <w:pStyle w:val="NormalWeb"/>
        <w:numPr>
          <w:ilvl w:val="0"/>
          <w:numId w:val="28"/>
        </w:numPr>
        <w:shd w:val="clear" w:color="auto" w:fill="FFFFFF"/>
        <w:rPr>
          <w:rFonts w:asciiTheme="minorHAnsi" w:eastAsiaTheme="minorEastAsia" w:hAnsiTheme="minorHAnsi" w:cstheme="minorBidi"/>
          <w:sz w:val="22"/>
          <w:szCs w:val="22"/>
          <w:lang w:eastAsia="en-US"/>
        </w:rPr>
      </w:pPr>
      <w:r w:rsidRPr="008863C1">
        <w:rPr>
          <w:rFonts w:asciiTheme="minorHAnsi" w:eastAsiaTheme="minorEastAsia" w:hAnsiTheme="minorHAnsi" w:cstheme="minorBidi"/>
          <w:sz w:val="22"/>
          <w:szCs w:val="22"/>
          <w:lang w:eastAsia="en-US"/>
        </w:rPr>
        <w:t>Click the ‘Office’ or ‘File’ button in the top left hand corner of the screen.</w:t>
      </w:r>
    </w:p>
    <w:p w14:paraId="3275F189" w14:textId="77777777" w:rsidR="003B0AC2" w:rsidRPr="008863C1" w:rsidRDefault="003B0AC2" w:rsidP="003B0AC2">
      <w:pPr>
        <w:pStyle w:val="NormalWeb"/>
        <w:shd w:val="clear" w:color="auto" w:fill="FFFFFF"/>
        <w:spacing w:after="160" w:afterAutospacing="0"/>
        <w:jc w:val="center"/>
        <w:rPr>
          <w:rFonts w:ascii="Arial" w:hAnsi="Arial" w:cs="Arial"/>
          <w:color w:val="333333"/>
          <w:sz w:val="22"/>
          <w:szCs w:val="22"/>
        </w:rPr>
      </w:pPr>
      <w:r w:rsidRPr="008863C1">
        <w:rPr>
          <w:rFonts w:ascii="Arial" w:hAnsi="Arial" w:cs="Arial"/>
          <w:noProof/>
          <w:color w:val="333333"/>
          <w:sz w:val="22"/>
          <w:szCs w:val="22"/>
        </w:rPr>
        <w:drawing>
          <wp:inline distT="0" distB="0" distL="0" distR="0" wp14:anchorId="7CC73B27" wp14:editId="0235553C">
            <wp:extent cx="3360008" cy="2390775"/>
            <wp:effectExtent l="0" t="0" r="0" b="0"/>
            <wp:docPr id="8" name="Picture 8" title="image of file/offic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79365" b="76433"/>
                    <a:stretch/>
                  </pic:blipFill>
                  <pic:spPr bwMode="auto">
                    <a:xfrm>
                      <a:off x="0" y="0"/>
                      <a:ext cx="3377151" cy="2402973"/>
                    </a:xfrm>
                    <a:prstGeom prst="rect">
                      <a:avLst/>
                    </a:prstGeom>
                    <a:noFill/>
                    <a:ln>
                      <a:noFill/>
                    </a:ln>
                    <a:extLst>
                      <a:ext uri="{53640926-AAD7-44D8-BBD7-CCE9431645EC}">
                        <a14:shadowObscured xmlns:a14="http://schemas.microsoft.com/office/drawing/2010/main"/>
                      </a:ext>
                    </a:extLst>
                  </pic:spPr>
                </pic:pic>
              </a:graphicData>
            </a:graphic>
          </wp:inline>
        </w:drawing>
      </w:r>
    </w:p>
    <w:p w14:paraId="71BFD235" w14:textId="77777777" w:rsidR="003B0AC2" w:rsidRPr="008863C1" w:rsidRDefault="003B0AC2">
      <w:pPr>
        <w:pStyle w:val="NormalWeb"/>
        <w:numPr>
          <w:ilvl w:val="0"/>
          <w:numId w:val="28"/>
        </w:numPr>
        <w:shd w:val="clear" w:color="auto" w:fill="FFFFFF"/>
        <w:rPr>
          <w:rFonts w:asciiTheme="minorHAnsi" w:eastAsiaTheme="minorEastAsia" w:hAnsiTheme="minorHAnsi" w:cstheme="minorBidi"/>
          <w:sz w:val="22"/>
          <w:szCs w:val="22"/>
          <w:lang w:eastAsia="en-US"/>
        </w:rPr>
      </w:pPr>
      <w:r w:rsidRPr="008863C1">
        <w:rPr>
          <w:rFonts w:asciiTheme="minorHAnsi" w:eastAsiaTheme="minorEastAsia" w:hAnsiTheme="minorHAnsi" w:cstheme="minorBidi"/>
          <w:sz w:val="22"/>
          <w:szCs w:val="22"/>
          <w:lang w:eastAsia="en-US"/>
        </w:rPr>
        <w:t>Select ‘Prepare’</w:t>
      </w:r>
    </w:p>
    <w:p w14:paraId="66F0395B" w14:textId="77777777" w:rsidR="003B0AC2" w:rsidRPr="008863C1" w:rsidRDefault="003B0AC2" w:rsidP="003B0AC2">
      <w:pPr>
        <w:pStyle w:val="NormalWeb"/>
        <w:shd w:val="clear" w:color="auto" w:fill="FFFFFF"/>
        <w:spacing w:after="160" w:afterAutospacing="0"/>
        <w:jc w:val="center"/>
        <w:rPr>
          <w:rFonts w:ascii="Arial" w:hAnsi="Arial" w:cs="Arial"/>
          <w:color w:val="333333"/>
          <w:sz w:val="22"/>
          <w:szCs w:val="22"/>
        </w:rPr>
      </w:pPr>
      <w:r w:rsidRPr="008863C1">
        <w:rPr>
          <w:rFonts w:ascii="Arial" w:hAnsi="Arial" w:cs="Arial"/>
          <w:noProof/>
          <w:color w:val="333333"/>
          <w:sz w:val="22"/>
          <w:szCs w:val="22"/>
        </w:rPr>
        <w:drawing>
          <wp:inline distT="0" distB="0" distL="0" distR="0" wp14:anchorId="5313A142" wp14:editId="331E3F3D">
            <wp:extent cx="3697951" cy="3743325"/>
            <wp:effectExtent l="0" t="0" r="0" b="0"/>
            <wp:docPr id="6" name="Picture 6" title="Image of 'Prepa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68411" b="48758"/>
                    <a:stretch/>
                  </pic:blipFill>
                  <pic:spPr bwMode="auto">
                    <a:xfrm>
                      <a:off x="0" y="0"/>
                      <a:ext cx="3706694" cy="3752175"/>
                    </a:xfrm>
                    <a:prstGeom prst="rect">
                      <a:avLst/>
                    </a:prstGeom>
                    <a:noFill/>
                    <a:ln>
                      <a:noFill/>
                    </a:ln>
                    <a:extLst>
                      <a:ext uri="{53640926-AAD7-44D8-BBD7-CCE9431645EC}">
                        <a14:shadowObscured xmlns:a14="http://schemas.microsoft.com/office/drawing/2010/main"/>
                      </a:ext>
                    </a:extLst>
                  </pic:spPr>
                </pic:pic>
              </a:graphicData>
            </a:graphic>
          </wp:inline>
        </w:drawing>
      </w:r>
    </w:p>
    <w:p w14:paraId="28D54CE0" w14:textId="77777777" w:rsidR="003B0AC2" w:rsidRPr="008863C1" w:rsidRDefault="003B0AC2">
      <w:pPr>
        <w:pStyle w:val="NormalWeb"/>
        <w:numPr>
          <w:ilvl w:val="0"/>
          <w:numId w:val="28"/>
        </w:numPr>
        <w:shd w:val="clear" w:color="auto" w:fill="FFFFFF"/>
        <w:rPr>
          <w:rFonts w:asciiTheme="minorHAnsi" w:eastAsiaTheme="minorEastAsia" w:hAnsiTheme="minorHAnsi" w:cstheme="minorBidi"/>
          <w:sz w:val="22"/>
          <w:szCs w:val="22"/>
          <w:lang w:eastAsia="en-US"/>
        </w:rPr>
      </w:pPr>
      <w:r w:rsidRPr="008863C1">
        <w:rPr>
          <w:rFonts w:ascii="Arial" w:hAnsi="Arial" w:cs="Arial"/>
          <w:color w:val="333333"/>
          <w:sz w:val="22"/>
          <w:szCs w:val="22"/>
        </w:rPr>
        <w:br w:type="page"/>
      </w:r>
      <w:r w:rsidRPr="008863C1">
        <w:rPr>
          <w:rFonts w:asciiTheme="minorHAnsi" w:eastAsiaTheme="minorEastAsia" w:hAnsiTheme="minorHAnsi" w:cstheme="minorBidi"/>
          <w:sz w:val="22"/>
          <w:szCs w:val="22"/>
          <w:lang w:eastAsia="en-US"/>
        </w:rPr>
        <w:t>Select ‘Encrypt Document’</w:t>
      </w:r>
    </w:p>
    <w:p w14:paraId="19F2E7AC" w14:textId="77777777" w:rsidR="003B0AC2" w:rsidRPr="008863C1" w:rsidRDefault="003B0AC2" w:rsidP="003B0AC2">
      <w:pPr>
        <w:pStyle w:val="NormalWeb"/>
        <w:shd w:val="clear" w:color="auto" w:fill="FFFFFF"/>
        <w:spacing w:after="160" w:afterAutospacing="0"/>
        <w:jc w:val="center"/>
        <w:rPr>
          <w:rFonts w:ascii="Arial" w:hAnsi="Arial" w:cs="Arial"/>
          <w:color w:val="333333"/>
          <w:sz w:val="22"/>
          <w:szCs w:val="22"/>
        </w:rPr>
      </w:pPr>
      <w:r w:rsidRPr="008863C1">
        <w:rPr>
          <w:rFonts w:ascii="Arial" w:hAnsi="Arial" w:cs="Arial"/>
          <w:noProof/>
          <w:color w:val="333333"/>
          <w:sz w:val="22"/>
          <w:szCs w:val="22"/>
        </w:rPr>
        <w:drawing>
          <wp:inline distT="0" distB="0" distL="0" distR="0" wp14:anchorId="2A6CE4F9" wp14:editId="2E98E7D2">
            <wp:extent cx="3727020" cy="3705225"/>
            <wp:effectExtent l="0" t="0" r="6985" b="0"/>
            <wp:docPr id="3" name="Picture 3" title="Image of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66860" b="47205"/>
                    <a:stretch/>
                  </pic:blipFill>
                  <pic:spPr bwMode="auto">
                    <a:xfrm>
                      <a:off x="0" y="0"/>
                      <a:ext cx="3741394" cy="3719515"/>
                    </a:xfrm>
                    <a:prstGeom prst="rect">
                      <a:avLst/>
                    </a:prstGeom>
                    <a:noFill/>
                    <a:ln>
                      <a:noFill/>
                    </a:ln>
                    <a:extLst>
                      <a:ext uri="{53640926-AAD7-44D8-BBD7-CCE9431645EC}">
                        <a14:shadowObscured xmlns:a14="http://schemas.microsoft.com/office/drawing/2010/main"/>
                      </a:ext>
                    </a:extLst>
                  </pic:spPr>
                </pic:pic>
              </a:graphicData>
            </a:graphic>
          </wp:inline>
        </w:drawing>
      </w:r>
    </w:p>
    <w:p w14:paraId="16AE711A" w14:textId="77777777" w:rsidR="003B0AC2" w:rsidRPr="008863C1" w:rsidRDefault="003B0AC2">
      <w:pPr>
        <w:pStyle w:val="NormalWeb"/>
        <w:numPr>
          <w:ilvl w:val="0"/>
          <w:numId w:val="35"/>
        </w:numPr>
        <w:shd w:val="clear" w:color="auto" w:fill="FFFFFF"/>
        <w:rPr>
          <w:rFonts w:asciiTheme="minorHAnsi" w:eastAsiaTheme="minorEastAsia" w:hAnsiTheme="minorHAnsi" w:cstheme="minorBidi"/>
          <w:sz w:val="22"/>
          <w:szCs w:val="22"/>
          <w:lang w:eastAsia="en-US"/>
        </w:rPr>
      </w:pPr>
      <w:r w:rsidRPr="008863C1">
        <w:rPr>
          <w:rFonts w:asciiTheme="minorHAnsi" w:eastAsiaTheme="minorEastAsia" w:hAnsiTheme="minorHAnsi" w:cstheme="minorBidi"/>
          <w:sz w:val="22"/>
          <w:szCs w:val="22"/>
          <w:lang w:eastAsia="en-US"/>
        </w:rPr>
        <w:t>Enter your chosen Password. It is recommended to use a password that you and the recipient will know or understand.</w:t>
      </w:r>
    </w:p>
    <w:p w14:paraId="3D35AE17" w14:textId="77777777" w:rsidR="003B0AC2" w:rsidRPr="008863C1" w:rsidRDefault="003B0AC2" w:rsidP="003B0AC2">
      <w:pPr>
        <w:pStyle w:val="NormalWeb"/>
        <w:shd w:val="clear" w:color="auto" w:fill="FFFFFF"/>
        <w:spacing w:after="160" w:afterAutospacing="0"/>
        <w:jc w:val="center"/>
        <w:rPr>
          <w:rFonts w:ascii="Arial" w:hAnsi="Arial" w:cs="Arial"/>
          <w:color w:val="333333"/>
          <w:sz w:val="22"/>
          <w:szCs w:val="22"/>
        </w:rPr>
      </w:pPr>
      <w:r w:rsidRPr="008863C1">
        <w:rPr>
          <w:rFonts w:ascii="Arial" w:hAnsi="Arial" w:cs="Arial"/>
          <w:noProof/>
          <w:color w:val="333333"/>
          <w:sz w:val="22"/>
          <w:szCs w:val="22"/>
        </w:rPr>
        <w:drawing>
          <wp:inline distT="0" distB="0" distL="0" distR="0" wp14:anchorId="3B022214" wp14:editId="5BE23B58">
            <wp:extent cx="3009331" cy="1866900"/>
            <wp:effectExtent l="0" t="0" r="635" b="0"/>
            <wp:docPr id="2" name="Picture 2" title="Encrypt Document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9534" t="38006" r="39535" b="41121"/>
                    <a:stretch/>
                  </pic:blipFill>
                  <pic:spPr bwMode="auto">
                    <a:xfrm>
                      <a:off x="0" y="0"/>
                      <a:ext cx="3024765" cy="1876475"/>
                    </a:xfrm>
                    <a:prstGeom prst="rect">
                      <a:avLst/>
                    </a:prstGeom>
                    <a:noFill/>
                    <a:ln>
                      <a:noFill/>
                    </a:ln>
                    <a:extLst>
                      <a:ext uri="{53640926-AAD7-44D8-BBD7-CCE9431645EC}">
                        <a14:shadowObscured xmlns:a14="http://schemas.microsoft.com/office/drawing/2010/main"/>
                      </a:ext>
                    </a:extLst>
                  </pic:spPr>
                </pic:pic>
              </a:graphicData>
            </a:graphic>
          </wp:inline>
        </w:drawing>
      </w:r>
    </w:p>
    <w:p w14:paraId="4F64724F" w14:textId="77777777" w:rsidR="003B0AC2" w:rsidRPr="008863C1" w:rsidRDefault="003B0AC2" w:rsidP="003B0AC2">
      <w:pPr>
        <w:pStyle w:val="NoSpacing"/>
      </w:pPr>
      <w:r w:rsidRPr="008863C1">
        <w:t>Document is now password protected.</w:t>
      </w:r>
    </w:p>
    <w:p w14:paraId="5B822540" w14:textId="77777777" w:rsidR="003B0AC2" w:rsidRPr="008863C1" w:rsidRDefault="003B0AC2" w:rsidP="003B0AC2">
      <w:pPr>
        <w:pStyle w:val="NoSpacing"/>
      </w:pPr>
    </w:p>
    <w:p w14:paraId="2ADBFF50" w14:textId="77777777" w:rsidR="003B0AC2" w:rsidRPr="008863C1" w:rsidRDefault="003B0AC2" w:rsidP="003B0AC2">
      <w:pPr>
        <w:pStyle w:val="NoSpacing"/>
      </w:pPr>
      <w:r w:rsidRPr="008863C1">
        <w:t>To complete the process:</w:t>
      </w:r>
    </w:p>
    <w:p w14:paraId="54DE6B97" w14:textId="77777777" w:rsidR="003B0AC2" w:rsidRPr="008863C1" w:rsidRDefault="003B0AC2">
      <w:pPr>
        <w:pStyle w:val="NoSpacing"/>
        <w:numPr>
          <w:ilvl w:val="0"/>
          <w:numId w:val="27"/>
        </w:numPr>
      </w:pPr>
      <w:r w:rsidRPr="008863C1">
        <w:t>Send the password you have set to the recipient in an email for the purpose of opening the document</w:t>
      </w:r>
    </w:p>
    <w:p w14:paraId="73D25D4A" w14:textId="77777777" w:rsidR="003B0AC2" w:rsidRPr="008863C1" w:rsidRDefault="003B0AC2">
      <w:pPr>
        <w:pStyle w:val="NoSpacing"/>
        <w:numPr>
          <w:ilvl w:val="0"/>
          <w:numId w:val="27"/>
        </w:numPr>
      </w:pPr>
      <w:r w:rsidRPr="008863C1">
        <w:t>Attach the Electronic Transition Statement to a separate email</w:t>
      </w:r>
    </w:p>
    <w:p w14:paraId="6851CD20" w14:textId="77777777" w:rsidR="003B0AC2" w:rsidRPr="008863C1" w:rsidRDefault="003B0AC2">
      <w:pPr>
        <w:pStyle w:val="NoSpacing"/>
        <w:numPr>
          <w:ilvl w:val="0"/>
          <w:numId w:val="27"/>
        </w:numPr>
      </w:pPr>
      <w:r w:rsidRPr="008863C1">
        <w:t xml:space="preserve">Send the Electronic Transition Statement to the recipient - </w:t>
      </w:r>
      <w:r w:rsidRPr="008863C1">
        <w:rPr>
          <w:b/>
        </w:rPr>
        <w:t>do not include the password in this email.</w:t>
      </w:r>
    </w:p>
    <w:p w14:paraId="0E204B23" w14:textId="6B432C55" w:rsidR="00800CAE" w:rsidRPr="008863C1" w:rsidRDefault="00800CAE" w:rsidP="00B40CCD">
      <w:pPr>
        <w:rPr>
          <w:rStyle w:val="FootnoteReference"/>
          <w:rFonts w:ascii="Times New Roman" w:hAnsi="Times New Roman" w:cs="Times New Roman"/>
          <w:color w:val="auto"/>
          <w:sz w:val="22"/>
          <w:szCs w:val="22"/>
          <w:vertAlign w:val="baseline"/>
        </w:rPr>
      </w:pPr>
    </w:p>
    <w:sectPr w:rsidR="00800CAE" w:rsidRPr="008863C1" w:rsidSect="001F4B78">
      <w:headerReference w:type="default" r:id="rId56"/>
      <w:footerReference w:type="default" r:id="rId57"/>
      <w:pgSz w:w="11900" w:h="16840"/>
      <w:pgMar w:top="1885" w:right="1134" w:bottom="1701" w:left="1134" w:header="227" w:footer="3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B15EDB" w14:textId="77777777" w:rsidR="00722879" w:rsidRDefault="00722879" w:rsidP="00B40CCD">
      <w:r>
        <w:separator/>
      </w:r>
    </w:p>
  </w:endnote>
  <w:endnote w:type="continuationSeparator" w:id="0">
    <w:p w14:paraId="54333462" w14:textId="77777777" w:rsidR="00722879" w:rsidRDefault="00722879" w:rsidP="00B40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10"/>
      <w:gridCol w:w="3210"/>
      <w:gridCol w:w="3210"/>
    </w:tblGrid>
    <w:tr w:rsidR="5DFE40E1" w14:paraId="001D4F8A" w14:textId="77777777" w:rsidTr="5DFE40E1">
      <w:trPr>
        <w:trHeight w:val="300"/>
      </w:trPr>
      <w:tc>
        <w:tcPr>
          <w:tcW w:w="3210" w:type="dxa"/>
        </w:tcPr>
        <w:p w14:paraId="2D89C3A9" w14:textId="3F3BC35A" w:rsidR="5DFE40E1" w:rsidRDefault="5DFE40E1" w:rsidP="5DFE40E1">
          <w:pPr>
            <w:pStyle w:val="Header"/>
            <w:ind w:left="-115"/>
          </w:pPr>
        </w:p>
      </w:tc>
      <w:tc>
        <w:tcPr>
          <w:tcW w:w="3210" w:type="dxa"/>
        </w:tcPr>
        <w:p w14:paraId="6AAE0B42" w14:textId="065A2EC9" w:rsidR="5DFE40E1" w:rsidRDefault="5DFE40E1" w:rsidP="5DFE40E1">
          <w:pPr>
            <w:pStyle w:val="Header"/>
            <w:jc w:val="center"/>
          </w:pPr>
        </w:p>
      </w:tc>
      <w:tc>
        <w:tcPr>
          <w:tcW w:w="3210" w:type="dxa"/>
        </w:tcPr>
        <w:p w14:paraId="12A9F5CF" w14:textId="5EF9AF9F" w:rsidR="5DFE40E1" w:rsidRDefault="5DFE40E1" w:rsidP="5DFE40E1">
          <w:pPr>
            <w:pStyle w:val="Header"/>
            <w:ind w:right="-115"/>
            <w:jc w:val="right"/>
          </w:pPr>
        </w:p>
      </w:tc>
    </w:tr>
  </w:tbl>
  <w:p w14:paraId="4EEBAE23" w14:textId="78AB10AB" w:rsidR="5DFE40E1" w:rsidRDefault="5DFE40E1" w:rsidP="5DFE40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68C7A" w14:textId="77777777" w:rsidR="00722879" w:rsidRDefault="00722879" w:rsidP="00B40CCD">
      <w:r>
        <w:separator/>
      </w:r>
    </w:p>
  </w:footnote>
  <w:footnote w:type="continuationSeparator" w:id="0">
    <w:p w14:paraId="6919AA95" w14:textId="77777777" w:rsidR="00722879" w:rsidRDefault="00722879" w:rsidP="00B40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E537" w14:textId="77777777" w:rsidR="0011005D" w:rsidRDefault="0011005D" w:rsidP="00B40CCD">
    <w:pPr>
      <w:pStyle w:val="Header"/>
    </w:pPr>
    <w:r>
      <w:rPr>
        <w:noProof/>
      </w:rPr>
      <w:drawing>
        <wp:anchor distT="0" distB="0" distL="114300" distR="114300" simplePos="0" relativeHeight="251658240" behindDoc="1" locked="0" layoutInCell="1" allowOverlap="1" wp14:anchorId="288EA639" wp14:editId="7096AF78">
          <wp:simplePos x="0" y="0"/>
          <wp:positionH relativeFrom="column">
            <wp:posOffset>-720090</wp:posOffset>
          </wp:positionH>
          <wp:positionV relativeFrom="paragraph">
            <wp:posOffset>-133341</wp:posOffset>
          </wp:positionV>
          <wp:extent cx="7556491" cy="609599"/>
          <wp:effectExtent l="0" t="0" r="0" b="635"/>
          <wp:wrapNone/>
          <wp:docPr id="479432806"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9987"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491" cy="6095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C66E0"/>
    <w:multiLevelType w:val="hybridMultilevel"/>
    <w:tmpl w:val="2140E9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8506EE"/>
    <w:multiLevelType w:val="hybridMultilevel"/>
    <w:tmpl w:val="2736AB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D6A3B01"/>
    <w:multiLevelType w:val="hybridMultilevel"/>
    <w:tmpl w:val="2C8C6266"/>
    <w:lvl w:ilvl="0" w:tplc="75F834F8">
      <w:start w:val="1"/>
      <w:numFmt w:val="decimal"/>
      <w:lvlText w:val="%1."/>
      <w:lvlJc w:val="left"/>
      <w:pPr>
        <w:ind w:left="360" w:hanging="360"/>
      </w:pPr>
      <w:rPr>
        <w:rFonts w:hint="default"/>
        <w:b/>
        <w:color w:val="AF272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D8D0F11"/>
    <w:multiLevelType w:val="hybridMultilevel"/>
    <w:tmpl w:val="28BC2626"/>
    <w:lvl w:ilvl="0" w:tplc="E2269256">
      <w:start w:val="1"/>
      <w:numFmt w:val="bullet"/>
      <w:pStyle w:val="Bullet2"/>
      <w:lvlText w:val="–"/>
      <w:lvlJc w:val="left"/>
      <w:pPr>
        <w:ind w:left="644" w:hanging="360"/>
      </w:pPr>
      <w:rPr>
        <w:rFonts w:ascii="Arial" w:hAnsi="Aria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F35A63"/>
    <w:multiLevelType w:val="hybridMultilevel"/>
    <w:tmpl w:val="D390CC98"/>
    <w:lvl w:ilvl="0" w:tplc="607AC1D2">
      <w:start w:val="1"/>
      <w:numFmt w:val="decimal"/>
      <w:lvlText w:val="%1."/>
      <w:lvlJc w:val="left"/>
      <w:pPr>
        <w:ind w:left="360" w:hanging="360"/>
      </w:pPr>
      <w:rPr>
        <w:rFonts w:hint="default"/>
        <w:b/>
        <w:color w:val="AF272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0757C92"/>
    <w:multiLevelType w:val="hybridMultilevel"/>
    <w:tmpl w:val="092AE4AE"/>
    <w:lvl w:ilvl="0" w:tplc="DB609AEC">
      <w:start w:val="1"/>
      <w:numFmt w:val="decimal"/>
      <w:lvlText w:val="%1."/>
      <w:lvlJc w:val="left"/>
      <w:pPr>
        <w:ind w:left="360" w:hanging="360"/>
      </w:pPr>
      <w:rPr>
        <w:rFonts w:hint="default"/>
        <w:b/>
        <w:color w:val="AF272F"/>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5B15228"/>
    <w:multiLevelType w:val="hybridMultilevel"/>
    <w:tmpl w:val="BCB27D7A"/>
    <w:lvl w:ilvl="0" w:tplc="3A60EBB6">
      <w:start w:val="1"/>
      <w:numFmt w:val="bullet"/>
      <w:lvlText w:val=""/>
      <w:lvlJc w:val="left"/>
      <w:pPr>
        <w:ind w:left="405" w:hanging="360"/>
      </w:pPr>
      <w:rPr>
        <w:rFonts w:ascii="Symbol" w:hAnsi="Symbol" w:hint="default"/>
        <w:color w:val="AF272F"/>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7" w15:restartNumberingAfterBreak="0">
    <w:nsid w:val="21893C09"/>
    <w:multiLevelType w:val="hybridMultilevel"/>
    <w:tmpl w:val="F44248BE"/>
    <w:lvl w:ilvl="0" w:tplc="15E42914">
      <w:start w:val="1"/>
      <w:numFmt w:val="decimal"/>
      <w:lvlText w:val="%1."/>
      <w:lvlJc w:val="left"/>
      <w:pPr>
        <w:ind w:left="644" w:hanging="360"/>
      </w:pPr>
      <w:rPr>
        <w:rFonts w:hint="default"/>
        <w:b/>
        <w:color w:val="AF272F"/>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8" w15:restartNumberingAfterBreak="0">
    <w:nsid w:val="2466174F"/>
    <w:multiLevelType w:val="hybridMultilevel"/>
    <w:tmpl w:val="0FE62636"/>
    <w:lvl w:ilvl="0" w:tplc="427E4644">
      <w:start w:val="1"/>
      <w:numFmt w:val="decimal"/>
      <w:lvlText w:val="%1."/>
      <w:lvlJc w:val="left"/>
      <w:pPr>
        <w:ind w:left="360" w:hanging="360"/>
      </w:pPr>
      <w:rPr>
        <w:rFonts w:hint="default"/>
        <w:b/>
        <w:color w:val="AF272F"/>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80D2E2B"/>
    <w:multiLevelType w:val="hybridMultilevel"/>
    <w:tmpl w:val="EE167D16"/>
    <w:lvl w:ilvl="0" w:tplc="1E34F7DA">
      <w:start w:val="1"/>
      <w:numFmt w:val="decimal"/>
      <w:lvlText w:val="%1."/>
      <w:lvlJc w:val="left"/>
      <w:pPr>
        <w:ind w:left="360" w:hanging="360"/>
      </w:pPr>
      <w:rPr>
        <w:rFonts w:hint="default"/>
        <w:b/>
        <w:color w:val="AF272F"/>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B8A1785"/>
    <w:multiLevelType w:val="hybridMultilevel"/>
    <w:tmpl w:val="68B4272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0A064D"/>
    <w:multiLevelType w:val="hybridMultilevel"/>
    <w:tmpl w:val="DD34B6A0"/>
    <w:lvl w:ilvl="0" w:tplc="C8C84B1A">
      <w:start w:val="1"/>
      <w:numFmt w:val="decimal"/>
      <w:lvlText w:val="%1."/>
      <w:lvlJc w:val="left"/>
      <w:pPr>
        <w:ind w:left="360" w:hanging="360"/>
      </w:pPr>
      <w:rPr>
        <w:rFonts w:hint="default"/>
        <w:b/>
        <w:color w:val="AF272F"/>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DF835BC"/>
    <w:multiLevelType w:val="hybridMultilevel"/>
    <w:tmpl w:val="CD142546"/>
    <w:lvl w:ilvl="0" w:tplc="59660602">
      <w:start w:val="1"/>
      <w:numFmt w:val="decimal"/>
      <w:lvlText w:val="%1."/>
      <w:lvlJc w:val="left"/>
      <w:pPr>
        <w:ind w:left="360" w:hanging="360"/>
      </w:pPr>
      <w:rPr>
        <w:rFonts w:hint="default"/>
        <w:b/>
        <w:color w:val="AF272F"/>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694014F"/>
    <w:multiLevelType w:val="hybridMultilevel"/>
    <w:tmpl w:val="8F60CC50"/>
    <w:lvl w:ilvl="0" w:tplc="A6603034">
      <w:start w:val="1"/>
      <w:numFmt w:val="bullet"/>
      <w:lvlText w:val=""/>
      <w:lvlJc w:val="left"/>
      <w:pPr>
        <w:ind w:left="644" w:hanging="360"/>
      </w:pPr>
      <w:rPr>
        <w:rFonts w:ascii="Symbol" w:hAnsi="Symbol" w:hint="default"/>
        <w:color w:val="AF272F"/>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5" w15:restartNumberingAfterBreak="0">
    <w:nsid w:val="36D4235A"/>
    <w:multiLevelType w:val="hybridMultilevel"/>
    <w:tmpl w:val="D324A20A"/>
    <w:lvl w:ilvl="0" w:tplc="EA98675E">
      <w:start w:val="1"/>
      <w:numFmt w:val="decimal"/>
      <w:lvlText w:val="%1."/>
      <w:lvlJc w:val="left"/>
      <w:pPr>
        <w:ind w:left="720" w:hanging="360"/>
      </w:pPr>
      <w:rPr>
        <w:rFonts w:hint="default"/>
        <w:b/>
        <w:color w:val="AF272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D14759B"/>
    <w:multiLevelType w:val="hybridMultilevel"/>
    <w:tmpl w:val="0ABC4A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EB55AD8"/>
    <w:multiLevelType w:val="hybridMultilevel"/>
    <w:tmpl w:val="F738CA8E"/>
    <w:lvl w:ilvl="0" w:tplc="25940E16">
      <w:start w:val="1"/>
      <w:numFmt w:val="decimal"/>
      <w:lvlText w:val="%1."/>
      <w:lvlJc w:val="left"/>
      <w:pPr>
        <w:ind w:left="360" w:hanging="360"/>
      </w:pPr>
      <w:rPr>
        <w:rFonts w:hint="default"/>
        <w:b/>
        <w:color w:val="AF272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AC06054"/>
    <w:multiLevelType w:val="hybridMultilevel"/>
    <w:tmpl w:val="10C6D340"/>
    <w:lvl w:ilvl="0" w:tplc="B97C7342">
      <w:start w:val="1"/>
      <w:numFmt w:val="decimal"/>
      <w:lvlText w:val="%1."/>
      <w:lvlJc w:val="left"/>
      <w:pPr>
        <w:ind w:left="360" w:hanging="360"/>
      </w:pPr>
      <w:rPr>
        <w:rFonts w:hint="default"/>
        <w:b/>
        <w:color w:val="AF272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 w15:restartNumberingAfterBreak="0">
    <w:nsid w:val="503E2603"/>
    <w:multiLevelType w:val="hybridMultilevel"/>
    <w:tmpl w:val="9710D4C4"/>
    <w:lvl w:ilvl="0" w:tplc="1786D702">
      <w:start w:val="1"/>
      <w:numFmt w:val="decimal"/>
      <w:lvlText w:val="%1."/>
      <w:lvlJc w:val="left"/>
      <w:pPr>
        <w:ind w:left="360" w:hanging="360"/>
      </w:pPr>
      <w:rPr>
        <w:rFonts w:hint="default"/>
        <w:b/>
        <w:color w:val="AF272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2A00A1A"/>
    <w:multiLevelType w:val="hybridMultilevel"/>
    <w:tmpl w:val="547216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3D151C4"/>
    <w:multiLevelType w:val="hybridMultilevel"/>
    <w:tmpl w:val="2E06E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A326AD"/>
    <w:multiLevelType w:val="hybridMultilevel"/>
    <w:tmpl w:val="CD142546"/>
    <w:lvl w:ilvl="0" w:tplc="59660602">
      <w:start w:val="1"/>
      <w:numFmt w:val="decimal"/>
      <w:lvlText w:val="%1."/>
      <w:lvlJc w:val="left"/>
      <w:pPr>
        <w:ind w:left="360" w:hanging="360"/>
      </w:pPr>
      <w:rPr>
        <w:rFonts w:hint="default"/>
        <w:b/>
        <w:color w:val="AF272F"/>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37A077F"/>
    <w:multiLevelType w:val="hybridMultilevel"/>
    <w:tmpl w:val="913E6EE2"/>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F13B9B"/>
    <w:multiLevelType w:val="hybridMultilevel"/>
    <w:tmpl w:val="DD106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A50908"/>
    <w:multiLevelType w:val="hybridMultilevel"/>
    <w:tmpl w:val="9E98B6AE"/>
    <w:lvl w:ilvl="0" w:tplc="E08038F2">
      <w:start w:val="1"/>
      <w:numFmt w:val="decimal"/>
      <w:lvlText w:val="%1."/>
      <w:lvlJc w:val="left"/>
      <w:pPr>
        <w:ind w:left="644" w:hanging="360"/>
      </w:pPr>
      <w:rPr>
        <w:rFonts w:hint="default"/>
        <w:b/>
        <w:color w:val="AF272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E1322B7"/>
    <w:multiLevelType w:val="hybridMultilevel"/>
    <w:tmpl w:val="0696FDE4"/>
    <w:lvl w:ilvl="0" w:tplc="084CA0C8">
      <w:start w:val="1"/>
      <w:numFmt w:val="decimal"/>
      <w:lvlText w:val="%1."/>
      <w:lvlJc w:val="left"/>
      <w:pPr>
        <w:ind w:left="360" w:hanging="360"/>
      </w:pPr>
      <w:rPr>
        <w:rFonts w:hint="default"/>
        <w:b/>
        <w:color w:val="AF272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0D32DCE"/>
    <w:multiLevelType w:val="hybridMultilevel"/>
    <w:tmpl w:val="9E98B6AE"/>
    <w:lvl w:ilvl="0" w:tplc="E08038F2">
      <w:start w:val="1"/>
      <w:numFmt w:val="decimal"/>
      <w:lvlText w:val="%1."/>
      <w:lvlJc w:val="left"/>
      <w:pPr>
        <w:ind w:left="644" w:hanging="360"/>
      </w:pPr>
      <w:rPr>
        <w:rFonts w:hint="default"/>
        <w:b/>
        <w:color w:val="AF272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2B299F"/>
    <w:multiLevelType w:val="hybridMultilevel"/>
    <w:tmpl w:val="C6B00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F02A74"/>
    <w:multiLevelType w:val="hybridMultilevel"/>
    <w:tmpl w:val="D390CC98"/>
    <w:lvl w:ilvl="0" w:tplc="607AC1D2">
      <w:start w:val="1"/>
      <w:numFmt w:val="decimal"/>
      <w:lvlText w:val="%1."/>
      <w:lvlJc w:val="left"/>
      <w:pPr>
        <w:ind w:left="360" w:hanging="360"/>
      </w:pPr>
      <w:rPr>
        <w:rFonts w:hint="default"/>
        <w:b/>
        <w:color w:val="AF272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7B734927"/>
    <w:multiLevelType w:val="hybridMultilevel"/>
    <w:tmpl w:val="DC369946"/>
    <w:lvl w:ilvl="0" w:tplc="848C70D4">
      <w:start w:val="1"/>
      <w:numFmt w:val="decimal"/>
      <w:lvlText w:val="%1."/>
      <w:lvlJc w:val="left"/>
      <w:pPr>
        <w:ind w:left="360" w:hanging="360"/>
      </w:pPr>
      <w:rPr>
        <w:rFonts w:hint="default"/>
        <w:b/>
        <w:color w:val="AF272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7BAC47FD"/>
    <w:multiLevelType w:val="hybridMultilevel"/>
    <w:tmpl w:val="DC369946"/>
    <w:lvl w:ilvl="0" w:tplc="848C70D4">
      <w:start w:val="1"/>
      <w:numFmt w:val="decimal"/>
      <w:lvlText w:val="%1."/>
      <w:lvlJc w:val="left"/>
      <w:pPr>
        <w:ind w:left="360" w:hanging="360"/>
      </w:pPr>
      <w:rPr>
        <w:rFonts w:hint="default"/>
        <w:b/>
        <w:color w:val="AF272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7F314FB5"/>
    <w:multiLevelType w:val="hybridMultilevel"/>
    <w:tmpl w:val="DC369946"/>
    <w:lvl w:ilvl="0" w:tplc="848C70D4">
      <w:start w:val="1"/>
      <w:numFmt w:val="decimal"/>
      <w:lvlText w:val="%1."/>
      <w:lvlJc w:val="left"/>
      <w:pPr>
        <w:ind w:left="360" w:hanging="360"/>
      </w:pPr>
      <w:rPr>
        <w:rFonts w:hint="default"/>
        <w:b/>
        <w:color w:val="AF272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530797963">
    <w:abstractNumId w:val="25"/>
  </w:num>
  <w:num w:numId="2" w16cid:durableId="1673489070">
    <w:abstractNumId w:val="11"/>
  </w:num>
  <w:num w:numId="3" w16cid:durableId="2103407669">
    <w:abstractNumId w:val="19"/>
  </w:num>
  <w:num w:numId="4" w16cid:durableId="1085682868">
    <w:abstractNumId w:val="3"/>
  </w:num>
  <w:num w:numId="5" w16cid:durableId="178198327">
    <w:abstractNumId w:val="14"/>
  </w:num>
  <w:num w:numId="6" w16cid:durableId="1455253542">
    <w:abstractNumId w:val="16"/>
  </w:num>
  <w:num w:numId="7" w16cid:durableId="1160346239">
    <w:abstractNumId w:val="26"/>
  </w:num>
  <w:num w:numId="8" w16cid:durableId="307439027">
    <w:abstractNumId w:val="18"/>
  </w:num>
  <w:num w:numId="9" w16cid:durableId="1736900798">
    <w:abstractNumId w:val="17"/>
  </w:num>
  <w:num w:numId="10" w16cid:durableId="2132436746">
    <w:abstractNumId w:val="15"/>
  </w:num>
  <w:num w:numId="11" w16cid:durableId="404307309">
    <w:abstractNumId w:val="7"/>
  </w:num>
  <w:num w:numId="12" w16cid:durableId="485367787">
    <w:abstractNumId w:val="24"/>
  </w:num>
  <w:num w:numId="13" w16cid:durableId="896890586">
    <w:abstractNumId w:val="12"/>
  </w:num>
  <w:num w:numId="14" w16cid:durableId="1424915729">
    <w:abstractNumId w:val="4"/>
  </w:num>
  <w:num w:numId="15" w16cid:durableId="49350352">
    <w:abstractNumId w:val="34"/>
  </w:num>
  <w:num w:numId="16" w16cid:durableId="1430346117">
    <w:abstractNumId w:val="0"/>
  </w:num>
  <w:num w:numId="17" w16cid:durableId="82193334">
    <w:abstractNumId w:val="10"/>
  </w:num>
  <w:num w:numId="18" w16cid:durableId="522979545">
    <w:abstractNumId w:val="23"/>
  </w:num>
  <w:num w:numId="19" w16cid:durableId="650519013">
    <w:abstractNumId w:val="8"/>
  </w:num>
  <w:num w:numId="20" w16cid:durableId="2028629308">
    <w:abstractNumId w:val="20"/>
  </w:num>
  <w:num w:numId="21" w16cid:durableId="1750999787">
    <w:abstractNumId w:val="2"/>
  </w:num>
  <w:num w:numId="22" w16cid:durableId="2131975936">
    <w:abstractNumId w:val="28"/>
  </w:num>
  <w:num w:numId="23" w16cid:durableId="468404176">
    <w:abstractNumId w:val="1"/>
  </w:num>
  <w:num w:numId="24" w16cid:durableId="1754006724">
    <w:abstractNumId w:val="9"/>
  </w:num>
  <w:num w:numId="25" w16cid:durableId="94594072">
    <w:abstractNumId w:val="32"/>
  </w:num>
  <w:num w:numId="26" w16cid:durableId="685985508">
    <w:abstractNumId w:val="22"/>
  </w:num>
  <w:num w:numId="27" w16cid:durableId="715475370">
    <w:abstractNumId w:val="30"/>
  </w:num>
  <w:num w:numId="28" w16cid:durableId="59595200">
    <w:abstractNumId w:val="27"/>
  </w:num>
  <w:num w:numId="29" w16cid:durableId="1259369401">
    <w:abstractNumId w:val="5"/>
  </w:num>
  <w:num w:numId="30" w16cid:durableId="85882377">
    <w:abstractNumId w:val="6"/>
  </w:num>
  <w:num w:numId="31" w16cid:durableId="1879662005">
    <w:abstractNumId w:val="31"/>
  </w:num>
  <w:num w:numId="32" w16cid:durableId="1370183383">
    <w:abstractNumId w:val="33"/>
  </w:num>
  <w:num w:numId="33" w16cid:durableId="1004430093">
    <w:abstractNumId w:val="21"/>
  </w:num>
  <w:num w:numId="34" w16cid:durableId="1247686533">
    <w:abstractNumId w:val="13"/>
  </w:num>
  <w:num w:numId="35" w16cid:durableId="431322933">
    <w:abstractNumId w:val="2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CAE"/>
    <w:rsid w:val="00013339"/>
    <w:rsid w:val="000136A4"/>
    <w:rsid w:val="00024A82"/>
    <w:rsid w:val="00065195"/>
    <w:rsid w:val="00066F68"/>
    <w:rsid w:val="0006773D"/>
    <w:rsid w:val="00072D8C"/>
    <w:rsid w:val="00086F67"/>
    <w:rsid w:val="0009592E"/>
    <w:rsid w:val="000A47D4"/>
    <w:rsid w:val="000B7C73"/>
    <w:rsid w:val="000D31F6"/>
    <w:rsid w:val="000E0C6E"/>
    <w:rsid w:val="0011005D"/>
    <w:rsid w:val="00116376"/>
    <w:rsid w:val="0012067C"/>
    <w:rsid w:val="00122369"/>
    <w:rsid w:val="00124D09"/>
    <w:rsid w:val="00141F23"/>
    <w:rsid w:val="00142D82"/>
    <w:rsid w:val="00144FD5"/>
    <w:rsid w:val="001460B0"/>
    <w:rsid w:val="00153E0D"/>
    <w:rsid w:val="00196FEF"/>
    <w:rsid w:val="001B236C"/>
    <w:rsid w:val="001F4B78"/>
    <w:rsid w:val="00207499"/>
    <w:rsid w:val="00214BAC"/>
    <w:rsid w:val="00240F30"/>
    <w:rsid w:val="0024324C"/>
    <w:rsid w:val="0026384B"/>
    <w:rsid w:val="00296F61"/>
    <w:rsid w:val="002970D9"/>
    <w:rsid w:val="002A4A96"/>
    <w:rsid w:val="002A7261"/>
    <w:rsid w:val="002E3BED"/>
    <w:rsid w:val="00312720"/>
    <w:rsid w:val="00323DD1"/>
    <w:rsid w:val="00326E53"/>
    <w:rsid w:val="00336355"/>
    <w:rsid w:val="00343D7F"/>
    <w:rsid w:val="00345D4A"/>
    <w:rsid w:val="003507F4"/>
    <w:rsid w:val="003967DD"/>
    <w:rsid w:val="003B0AC2"/>
    <w:rsid w:val="003B2E0A"/>
    <w:rsid w:val="003B6076"/>
    <w:rsid w:val="003C0374"/>
    <w:rsid w:val="003C0A6C"/>
    <w:rsid w:val="003C3186"/>
    <w:rsid w:val="003D02D2"/>
    <w:rsid w:val="003E6C06"/>
    <w:rsid w:val="003F044E"/>
    <w:rsid w:val="003F5764"/>
    <w:rsid w:val="003F67F1"/>
    <w:rsid w:val="00424017"/>
    <w:rsid w:val="00435AFF"/>
    <w:rsid w:val="00435ECB"/>
    <w:rsid w:val="0043727E"/>
    <w:rsid w:val="0045446B"/>
    <w:rsid w:val="0045687D"/>
    <w:rsid w:val="0047423F"/>
    <w:rsid w:val="004947BC"/>
    <w:rsid w:val="004B078F"/>
    <w:rsid w:val="00507148"/>
    <w:rsid w:val="00584366"/>
    <w:rsid w:val="005B4060"/>
    <w:rsid w:val="005B4AF7"/>
    <w:rsid w:val="005C62E8"/>
    <w:rsid w:val="005E1B89"/>
    <w:rsid w:val="00624A55"/>
    <w:rsid w:val="0063067B"/>
    <w:rsid w:val="00635C65"/>
    <w:rsid w:val="00642AA8"/>
    <w:rsid w:val="006621B2"/>
    <w:rsid w:val="006A25AC"/>
    <w:rsid w:val="006C68CF"/>
    <w:rsid w:val="006E22FF"/>
    <w:rsid w:val="006F44D8"/>
    <w:rsid w:val="00707C95"/>
    <w:rsid w:val="00714D72"/>
    <w:rsid w:val="00722879"/>
    <w:rsid w:val="00722D83"/>
    <w:rsid w:val="00730817"/>
    <w:rsid w:val="00736FB0"/>
    <w:rsid w:val="00744E46"/>
    <w:rsid w:val="0079627F"/>
    <w:rsid w:val="007A2820"/>
    <w:rsid w:val="007A3988"/>
    <w:rsid w:val="007B3A5A"/>
    <w:rsid w:val="007B556E"/>
    <w:rsid w:val="007B5834"/>
    <w:rsid w:val="007C3D73"/>
    <w:rsid w:val="007C69AF"/>
    <w:rsid w:val="007D1FB1"/>
    <w:rsid w:val="007D3E38"/>
    <w:rsid w:val="007F02BA"/>
    <w:rsid w:val="00800CAE"/>
    <w:rsid w:val="008079C9"/>
    <w:rsid w:val="00853497"/>
    <w:rsid w:val="008863C1"/>
    <w:rsid w:val="00886574"/>
    <w:rsid w:val="00897FEE"/>
    <w:rsid w:val="008B5C45"/>
    <w:rsid w:val="008C6C2E"/>
    <w:rsid w:val="008C78AF"/>
    <w:rsid w:val="008D0A61"/>
    <w:rsid w:val="008E21CC"/>
    <w:rsid w:val="008F244E"/>
    <w:rsid w:val="008F494F"/>
    <w:rsid w:val="00962080"/>
    <w:rsid w:val="00973EE6"/>
    <w:rsid w:val="00997CFF"/>
    <w:rsid w:val="009A7C8E"/>
    <w:rsid w:val="009C5945"/>
    <w:rsid w:val="009D4957"/>
    <w:rsid w:val="009F05CF"/>
    <w:rsid w:val="009F4D23"/>
    <w:rsid w:val="00A045D2"/>
    <w:rsid w:val="00A14ACF"/>
    <w:rsid w:val="00A31926"/>
    <w:rsid w:val="00A40575"/>
    <w:rsid w:val="00A40B99"/>
    <w:rsid w:val="00A4368A"/>
    <w:rsid w:val="00A63D55"/>
    <w:rsid w:val="00A648C2"/>
    <w:rsid w:val="00A71967"/>
    <w:rsid w:val="00A724F4"/>
    <w:rsid w:val="00AA76C6"/>
    <w:rsid w:val="00AC311C"/>
    <w:rsid w:val="00AE6D8A"/>
    <w:rsid w:val="00AE6E92"/>
    <w:rsid w:val="00AF0ED2"/>
    <w:rsid w:val="00AF3CFA"/>
    <w:rsid w:val="00B04CD2"/>
    <w:rsid w:val="00B14C5C"/>
    <w:rsid w:val="00B211E6"/>
    <w:rsid w:val="00B40CCD"/>
    <w:rsid w:val="00B54669"/>
    <w:rsid w:val="00B616EE"/>
    <w:rsid w:val="00BA3EF0"/>
    <w:rsid w:val="00BA4DAA"/>
    <w:rsid w:val="00BB0ABF"/>
    <w:rsid w:val="00BB5707"/>
    <w:rsid w:val="00BB7E9F"/>
    <w:rsid w:val="00BE63CA"/>
    <w:rsid w:val="00BF05FD"/>
    <w:rsid w:val="00C739EF"/>
    <w:rsid w:val="00C82988"/>
    <w:rsid w:val="00C93A30"/>
    <w:rsid w:val="00CC1823"/>
    <w:rsid w:val="00CC5997"/>
    <w:rsid w:val="00CD0C81"/>
    <w:rsid w:val="00CF6C5A"/>
    <w:rsid w:val="00D013E1"/>
    <w:rsid w:val="00D20580"/>
    <w:rsid w:val="00D33851"/>
    <w:rsid w:val="00D417BE"/>
    <w:rsid w:val="00D52831"/>
    <w:rsid w:val="00D673EB"/>
    <w:rsid w:val="00D84718"/>
    <w:rsid w:val="00DA1D8E"/>
    <w:rsid w:val="00DA2C68"/>
    <w:rsid w:val="00DA3218"/>
    <w:rsid w:val="00DA5F30"/>
    <w:rsid w:val="00DC55F3"/>
    <w:rsid w:val="00DE156F"/>
    <w:rsid w:val="00DF3442"/>
    <w:rsid w:val="00DF43D2"/>
    <w:rsid w:val="00DF4977"/>
    <w:rsid w:val="00DF7020"/>
    <w:rsid w:val="00E015DD"/>
    <w:rsid w:val="00E36639"/>
    <w:rsid w:val="00E401B6"/>
    <w:rsid w:val="00E5453C"/>
    <w:rsid w:val="00E76670"/>
    <w:rsid w:val="00E8052D"/>
    <w:rsid w:val="00E905D7"/>
    <w:rsid w:val="00E9324D"/>
    <w:rsid w:val="00EA2FCB"/>
    <w:rsid w:val="00EA3421"/>
    <w:rsid w:val="00EB027C"/>
    <w:rsid w:val="00EB0B20"/>
    <w:rsid w:val="00EB62CF"/>
    <w:rsid w:val="00EB651F"/>
    <w:rsid w:val="00EC6AEA"/>
    <w:rsid w:val="00F85B83"/>
    <w:rsid w:val="00FC6ED9"/>
    <w:rsid w:val="05F5BFBE"/>
    <w:rsid w:val="5DFE40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68E32"/>
  <w14:defaultImageDpi w14:val="32767"/>
  <w15:chartTrackingRefBased/>
  <w15:docId w15:val="{9C225EBE-7CFD-904D-B43C-392D45137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35AFF"/>
    <w:pPr>
      <w:spacing w:before="120" w:after="120" w:line="240" w:lineRule="atLeast"/>
    </w:pPr>
    <w:rPr>
      <w:sz w:val="20"/>
      <w:szCs w:val="20"/>
      <w:lang w:val="en-AU"/>
    </w:rPr>
  </w:style>
  <w:style w:type="paragraph" w:styleId="Heading1">
    <w:name w:val="heading 1"/>
    <w:basedOn w:val="Normal"/>
    <w:next w:val="Normal"/>
    <w:link w:val="Heading1Char"/>
    <w:uiPriority w:val="9"/>
    <w:qFormat/>
    <w:rsid w:val="00435AFF"/>
    <w:pPr>
      <w:keepNext/>
      <w:keepLines/>
      <w:spacing w:before="240" w:after="240"/>
      <w:outlineLvl w:val="0"/>
    </w:pPr>
    <w:rPr>
      <w:rFonts w:asciiTheme="majorHAnsi" w:eastAsiaTheme="majorEastAsia" w:hAnsiTheme="majorHAnsi" w:cs="Times New Roman (Headings CS)"/>
      <w:bCs/>
      <w:color w:val="85169D" w:themeColor="text2"/>
      <w:sz w:val="32"/>
      <w:szCs w:val="32"/>
    </w:rPr>
  </w:style>
  <w:style w:type="paragraph" w:styleId="Heading2">
    <w:name w:val="heading 2"/>
    <w:basedOn w:val="Normal"/>
    <w:next w:val="Normal"/>
    <w:link w:val="Heading2Char"/>
    <w:uiPriority w:val="9"/>
    <w:unhideWhenUsed/>
    <w:qFormat/>
    <w:rsid w:val="00435AFF"/>
    <w:pPr>
      <w:keepNext/>
      <w:keepLines/>
      <w:spacing w:before="360"/>
      <w:outlineLvl w:val="1"/>
    </w:pPr>
    <w:rPr>
      <w:rFonts w:asciiTheme="majorHAnsi" w:eastAsiaTheme="majorEastAsia" w:hAnsiTheme="majorHAnsi" w:cs="Times New Roman (Headings CS)"/>
      <w:bCs/>
      <w:color w:val="1F1646" w:themeColor="text1"/>
      <w:sz w:val="28"/>
      <w:szCs w:val="28"/>
    </w:rPr>
  </w:style>
  <w:style w:type="paragraph" w:styleId="Heading3">
    <w:name w:val="heading 3"/>
    <w:basedOn w:val="Normal"/>
    <w:next w:val="Normal"/>
    <w:link w:val="Heading3Char"/>
    <w:uiPriority w:val="9"/>
    <w:unhideWhenUsed/>
    <w:qFormat/>
    <w:rsid w:val="00435AFF"/>
    <w:pPr>
      <w:keepNext/>
      <w:keepLines/>
      <w:spacing w:before="360"/>
      <w:outlineLvl w:val="2"/>
    </w:pPr>
    <w:rPr>
      <w:rFonts w:asciiTheme="majorHAnsi" w:eastAsiaTheme="majorEastAsia" w:hAnsiTheme="majorHAnsi" w:cstheme="majorBidi"/>
      <w:bCs/>
      <w:color w:val="1F1646" w:themeColor="text1"/>
      <w:sz w:val="24"/>
      <w:szCs w:val="24"/>
    </w:rPr>
  </w:style>
  <w:style w:type="paragraph" w:styleId="Heading4">
    <w:name w:val="heading 4"/>
    <w:basedOn w:val="Heading3"/>
    <w:next w:val="Normal"/>
    <w:link w:val="Heading4Char"/>
    <w:uiPriority w:val="9"/>
    <w:unhideWhenUsed/>
    <w:qFormat/>
    <w:rsid w:val="00435AFF"/>
    <w:pPr>
      <w:outlineLvl w:val="3"/>
    </w:pPr>
    <w:rPr>
      <w:sz w:val="22"/>
      <w:szCs w:val="22"/>
    </w:rPr>
  </w:style>
  <w:style w:type="paragraph" w:styleId="Heading5">
    <w:name w:val="heading 5"/>
    <w:basedOn w:val="Normal"/>
    <w:next w:val="Normal"/>
    <w:link w:val="Heading5Char"/>
    <w:uiPriority w:val="9"/>
    <w:unhideWhenUsed/>
    <w:qFormat/>
    <w:rsid w:val="005E1B89"/>
    <w:pPr>
      <w:keepNext/>
      <w:keepLines/>
      <w:spacing w:before="40" w:after="0"/>
      <w:outlineLvl w:val="4"/>
    </w:pPr>
    <w:rPr>
      <w:rFonts w:asciiTheme="majorHAnsi" w:eastAsiaTheme="majorEastAsia" w:hAnsiTheme="majorHAnsi" w:cstheme="majorBidi"/>
      <w:color w:val="1F1646" w:themeColor="text1"/>
    </w:rPr>
  </w:style>
  <w:style w:type="paragraph" w:styleId="Heading6">
    <w:name w:val="heading 6"/>
    <w:basedOn w:val="Normal"/>
    <w:next w:val="Normal"/>
    <w:link w:val="Heading6Char"/>
    <w:uiPriority w:val="9"/>
    <w:semiHidden/>
    <w:unhideWhenUsed/>
    <w:qFormat/>
    <w:rsid w:val="003B0AC2"/>
    <w:pPr>
      <w:keepNext/>
      <w:keepLines/>
      <w:spacing w:before="200" w:after="0" w:line="276" w:lineRule="auto"/>
      <w:outlineLvl w:val="5"/>
    </w:pPr>
    <w:rPr>
      <w:rFonts w:asciiTheme="majorHAnsi" w:eastAsiaTheme="majorEastAsia" w:hAnsiTheme="majorHAnsi" w:cstheme="majorBidi"/>
      <w:i/>
      <w:iCs/>
      <w:color w:val="410B4D" w:themeColor="accent1" w:themeShade="7F"/>
      <w:sz w:val="22"/>
      <w:szCs w:val="22"/>
    </w:rPr>
  </w:style>
  <w:style w:type="paragraph" w:styleId="Heading7">
    <w:name w:val="heading 7"/>
    <w:basedOn w:val="Normal"/>
    <w:next w:val="Normal"/>
    <w:link w:val="Heading7Char"/>
    <w:uiPriority w:val="9"/>
    <w:semiHidden/>
    <w:unhideWhenUsed/>
    <w:qFormat/>
    <w:rsid w:val="003B0AC2"/>
    <w:pPr>
      <w:keepNext/>
      <w:keepLines/>
      <w:spacing w:before="200" w:after="0" w:line="276" w:lineRule="auto"/>
      <w:outlineLvl w:val="6"/>
    </w:pPr>
    <w:rPr>
      <w:rFonts w:asciiTheme="majorHAnsi" w:eastAsiaTheme="majorEastAsia" w:hAnsiTheme="majorHAnsi" w:cstheme="majorBidi"/>
      <w:i/>
      <w:iCs/>
      <w:color w:val="422F95" w:themeColor="text1" w:themeTint="BF"/>
      <w:sz w:val="22"/>
      <w:szCs w:val="22"/>
    </w:rPr>
  </w:style>
  <w:style w:type="paragraph" w:styleId="Heading8">
    <w:name w:val="heading 8"/>
    <w:basedOn w:val="Normal"/>
    <w:next w:val="Normal"/>
    <w:link w:val="Heading8Char"/>
    <w:uiPriority w:val="9"/>
    <w:semiHidden/>
    <w:unhideWhenUsed/>
    <w:qFormat/>
    <w:rsid w:val="003B0AC2"/>
    <w:pPr>
      <w:keepNext/>
      <w:keepLines/>
      <w:spacing w:before="200" w:after="0" w:line="276" w:lineRule="auto"/>
      <w:outlineLvl w:val="7"/>
    </w:pPr>
    <w:rPr>
      <w:rFonts w:asciiTheme="majorHAnsi" w:eastAsiaTheme="majorEastAsia" w:hAnsiTheme="majorHAnsi" w:cstheme="majorBidi"/>
      <w:color w:val="84179D" w:themeColor="accent1"/>
    </w:rPr>
  </w:style>
  <w:style w:type="paragraph" w:styleId="Heading9">
    <w:name w:val="heading 9"/>
    <w:basedOn w:val="Normal"/>
    <w:next w:val="Normal"/>
    <w:link w:val="Heading9Char"/>
    <w:uiPriority w:val="9"/>
    <w:semiHidden/>
    <w:unhideWhenUsed/>
    <w:qFormat/>
    <w:rsid w:val="003B0AC2"/>
    <w:pPr>
      <w:keepNext/>
      <w:keepLines/>
      <w:spacing w:before="200" w:after="0" w:line="276" w:lineRule="auto"/>
      <w:outlineLvl w:val="8"/>
    </w:pPr>
    <w:rPr>
      <w:rFonts w:asciiTheme="majorHAnsi" w:eastAsiaTheme="majorEastAsia" w:hAnsiTheme="majorHAnsi" w:cstheme="majorBidi"/>
      <w:i/>
      <w:iCs/>
      <w:color w:val="422F95"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35AFF"/>
    <w:rPr>
      <w:rFonts w:asciiTheme="majorHAnsi" w:eastAsiaTheme="majorEastAsia" w:hAnsiTheme="majorHAnsi" w:cs="Times New Roman (Headings CS)"/>
      <w:bCs/>
      <w:color w:val="85169D" w:themeColor="text2"/>
      <w:sz w:val="32"/>
      <w:szCs w:val="32"/>
      <w:lang w:val="en-AU"/>
    </w:rPr>
  </w:style>
  <w:style w:type="paragraph" w:customStyle="1" w:styleId="Intro">
    <w:name w:val="Intro"/>
    <w:basedOn w:val="Normal"/>
    <w:qFormat/>
    <w:rsid w:val="00435AFF"/>
    <w:pPr>
      <w:spacing w:before="360" w:after="360"/>
    </w:pPr>
    <w:rPr>
      <w:rFonts w:cs="Times New Roman (Body CS)"/>
      <w:color w:val="1F1646" w:themeColor="text1"/>
      <w:sz w:val="24"/>
    </w:rPr>
  </w:style>
  <w:style w:type="character" w:customStyle="1" w:styleId="Heading2Char">
    <w:name w:val="Heading 2 Char"/>
    <w:basedOn w:val="DefaultParagraphFont"/>
    <w:link w:val="Heading2"/>
    <w:uiPriority w:val="9"/>
    <w:rsid w:val="00435AFF"/>
    <w:rPr>
      <w:rFonts w:asciiTheme="majorHAnsi" w:eastAsiaTheme="majorEastAsia" w:hAnsiTheme="majorHAnsi" w:cs="Times New Roman (Headings CS)"/>
      <w:bCs/>
      <w:color w:val="1F1646" w:themeColor="text1"/>
      <w:sz w:val="28"/>
      <w:szCs w:val="28"/>
      <w:lang w:val="en-AU"/>
    </w:rPr>
  </w:style>
  <w:style w:type="character" w:customStyle="1" w:styleId="Heading3Char">
    <w:name w:val="Heading 3 Char"/>
    <w:basedOn w:val="DefaultParagraphFont"/>
    <w:link w:val="Heading3"/>
    <w:uiPriority w:val="9"/>
    <w:rsid w:val="00435AFF"/>
    <w:rPr>
      <w:rFonts w:asciiTheme="majorHAnsi" w:eastAsiaTheme="majorEastAsia" w:hAnsiTheme="majorHAnsi" w:cstheme="majorBidi"/>
      <w:bCs/>
      <w:color w:val="1F1646" w:themeColor="text1"/>
      <w:lang w:val="en-AU"/>
    </w:rPr>
  </w:style>
  <w:style w:type="paragraph" w:styleId="Quote">
    <w:name w:val="Quote"/>
    <w:basedOn w:val="Normal"/>
    <w:next w:val="Normal"/>
    <w:link w:val="QuoteChar"/>
    <w:uiPriority w:val="29"/>
    <w:qFormat/>
    <w:rsid w:val="00435AFF"/>
    <w:pPr>
      <w:spacing w:before="240" w:after="240"/>
    </w:pPr>
    <w:rPr>
      <w:rFonts w:cs="Times New Roman (Body CS)"/>
      <w:i/>
      <w:iCs/>
      <w:color w:val="1F1646" w:themeColor="text1"/>
      <w:sz w:val="28"/>
      <w:szCs w:val="28"/>
    </w:rPr>
  </w:style>
  <w:style w:type="character" w:customStyle="1" w:styleId="QuoteChar">
    <w:name w:val="Quote Char"/>
    <w:basedOn w:val="DefaultParagraphFont"/>
    <w:link w:val="Quote"/>
    <w:uiPriority w:val="29"/>
    <w:rsid w:val="00435AFF"/>
    <w:rPr>
      <w:rFonts w:cs="Times New Roman (Body CS)"/>
      <w:i/>
      <w:iCs/>
      <w:color w:val="1F1646" w:themeColor="text1"/>
      <w:sz w:val="28"/>
      <w:szCs w:val="28"/>
      <w:lang w:val="en-AU"/>
    </w:rPr>
  </w:style>
  <w:style w:type="paragraph" w:customStyle="1" w:styleId="Bullet1">
    <w:name w:val="Bullet 1"/>
    <w:basedOn w:val="Normal"/>
    <w:next w:val="Normal"/>
    <w:qFormat/>
    <w:rsid w:val="00435AFF"/>
    <w:pPr>
      <w:numPr>
        <w:numId w:val="1"/>
      </w:numPr>
      <w:ind w:left="284" w:hanging="284"/>
    </w:pPr>
  </w:style>
  <w:style w:type="paragraph" w:customStyle="1" w:styleId="Bullet2">
    <w:name w:val="Bullet 2"/>
    <w:basedOn w:val="Bullet1"/>
    <w:qFormat/>
    <w:rsid w:val="002E3BED"/>
    <w:pPr>
      <w:numPr>
        <w:numId w:val="4"/>
      </w:numPr>
    </w:pPr>
  </w:style>
  <w:style w:type="paragraph" w:customStyle="1" w:styleId="Numberlist">
    <w:name w:val="Number list"/>
    <w:basedOn w:val="Normal"/>
    <w:next w:val="Normal"/>
    <w:qFormat/>
    <w:rsid w:val="00435AFF"/>
    <w:pPr>
      <w:numPr>
        <w:numId w:val="2"/>
      </w:numPr>
      <w:ind w:left="284" w:hanging="284"/>
    </w:pPr>
  </w:style>
  <w:style w:type="table" w:styleId="TableGrid">
    <w:name w:val="Table Grid"/>
    <w:basedOn w:val="TableNormal"/>
    <w:uiPriority w:val="59"/>
    <w:rsid w:val="00CD0C81"/>
    <w:rPr>
      <w:color w:val="1F1646" w:themeColor="text1"/>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1F1646" w:themeColor="text1"/>
        <w:insideV w:val="single" w:sz="4" w:space="0" w:color="FFFFFF" w:themeColor="background1"/>
      </w:tblBorders>
    </w:tblPr>
    <w:tcPr>
      <w:shd w:val="clear" w:color="auto" w:fill="auto"/>
      <w:tcMar>
        <w:top w:w="57" w:type="dxa"/>
        <w:bottom w:w="57" w:type="dxa"/>
      </w:tcMar>
    </w:tcPr>
    <w:tblStylePr w:type="firstRow">
      <w:rPr>
        <w:rFonts w:asciiTheme="minorHAnsi" w:hAnsiTheme="minorHAnsi"/>
        <w:b/>
        <w:color w:val="1F1646" w:themeColor="text1"/>
        <w:sz w:val="22"/>
      </w:rPr>
      <w:tblPr/>
      <w:tcPr>
        <w:tcBorders>
          <w:left w:val="single" w:sz="4" w:space="0" w:color="CFF0F2" w:themeColor="accent6" w:themeTint="66"/>
          <w:right w:val="single" w:sz="4" w:space="0" w:color="CFF0F2" w:themeColor="accent6" w:themeTint="66"/>
        </w:tcBorders>
        <w:shd w:val="clear" w:color="auto" w:fill="CFF0F2" w:themeFill="accent6" w:themeFillTint="66"/>
      </w:tcPr>
    </w:tblStylePr>
    <w:tblStylePr w:type="firstCol">
      <w:rPr>
        <w:rFonts w:asciiTheme="minorHAnsi" w:hAnsiTheme="minorHAnsi"/>
        <w:color w:val="1F1646"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paragraph" w:customStyle="1" w:styleId="TableHead">
    <w:name w:val="Table Head"/>
    <w:basedOn w:val="Normal"/>
    <w:qFormat/>
    <w:rsid w:val="00973EE6"/>
    <w:rPr>
      <w:b/>
      <w:bCs/>
      <w:color w:val="1F1646" w:themeColor="text1"/>
    </w:rPr>
  </w:style>
  <w:style w:type="paragraph" w:customStyle="1" w:styleId="Tablebody">
    <w:name w:val="Table body"/>
    <w:basedOn w:val="Normal"/>
    <w:qFormat/>
    <w:rsid w:val="00A31926"/>
    <w:pPr>
      <w:spacing w:before="60" w:after="60"/>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3C0374"/>
    <w:pPr>
      <w:tabs>
        <w:tab w:val="right" w:leader="dot" w:pos="9639"/>
      </w:tabs>
      <w:spacing w:after="100"/>
    </w:pPr>
    <w:rPr>
      <w:rFonts w:ascii="Arial" w:eastAsiaTheme="minorEastAsia" w:hAnsi="Arial" w:cs="Arial"/>
      <w:b/>
      <w:color w:val="1F1646" w:themeColor="text1"/>
      <w:szCs w:val="18"/>
      <w:lang w:val="en-US"/>
    </w:rPr>
  </w:style>
  <w:style w:type="paragraph" w:styleId="TOC2">
    <w:name w:val="toc 2"/>
    <w:basedOn w:val="Normal"/>
    <w:next w:val="Normal"/>
    <w:autoRedefine/>
    <w:uiPriority w:val="39"/>
    <w:unhideWhenUsed/>
    <w:rsid w:val="00144FD5"/>
    <w:pPr>
      <w:spacing w:after="100"/>
      <w:ind w:left="180"/>
    </w:pPr>
    <w:rPr>
      <w:rFonts w:ascii="Arial" w:eastAsiaTheme="minorEastAsia" w:hAnsi="Arial" w:cs="Arial"/>
      <w:color w:val="1F1646" w:themeColor="text1"/>
      <w:szCs w:val="18"/>
      <w:lang w:val="en-US"/>
    </w:rPr>
  </w:style>
  <w:style w:type="paragraph" w:customStyle="1" w:styleId="Figuretitle">
    <w:name w:val="Figure title"/>
    <w:basedOn w:val="Normal"/>
    <w:qFormat/>
    <w:rsid w:val="00435AFF"/>
    <w:pPr>
      <w:keepNext/>
      <w:keepLines/>
    </w:pPr>
    <w:rPr>
      <w:b/>
      <w:color w:val="1F1646" w:themeColor="text1"/>
      <w:sz w:val="18"/>
      <w:szCs w:val="18"/>
    </w:rPr>
  </w:style>
  <w:style w:type="paragraph" w:styleId="FootnoteText">
    <w:name w:val="footnote text"/>
    <w:basedOn w:val="Normal"/>
    <w:link w:val="FootnoteTextChar"/>
    <w:autoRedefine/>
    <w:uiPriority w:val="99"/>
    <w:unhideWhenUsed/>
    <w:qFormat/>
    <w:rsid w:val="00CD0C81"/>
    <w:pPr>
      <w:spacing w:after="40"/>
    </w:pPr>
    <w:rPr>
      <w:rFonts w:ascii="Arial" w:eastAsiaTheme="minorEastAsia" w:hAnsi="Arial" w:cs="Arial"/>
      <w:sz w:val="18"/>
      <w:szCs w:val="11"/>
      <w:lang w:val="en-US"/>
    </w:rPr>
  </w:style>
  <w:style w:type="character" w:customStyle="1" w:styleId="FootnoteTextChar">
    <w:name w:val="Footnote Text Char"/>
    <w:basedOn w:val="DefaultParagraphFont"/>
    <w:link w:val="FootnoteText"/>
    <w:uiPriority w:val="99"/>
    <w:rsid w:val="00CD0C81"/>
    <w:rPr>
      <w:rFonts w:ascii="Arial" w:eastAsiaTheme="minorEastAsia" w:hAnsi="Arial" w:cs="Arial"/>
      <w:sz w:val="18"/>
      <w:szCs w:val="11"/>
      <w:lang w:val="en-US"/>
    </w:rPr>
  </w:style>
  <w:style w:type="character" w:styleId="FootnoteReference">
    <w:name w:val="footnote reference"/>
    <w:basedOn w:val="DefaultParagraphFont"/>
    <w:uiPriority w:val="99"/>
    <w:unhideWhenUsed/>
    <w:qFormat/>
    <w:rsid w:val="00CD0C81"/>
    <w:rPr>
      <w:rFonts w:asciiTheme="minorHAnsi" w:hAnsiTheme="minorHAnsi"/>
      <w:color w:val="2C060B"/>
      <w:sz w:val="18"/>
      <w:szCs w:val="18"/>
      <w:vertAlign w:val="superscript"/>
    </w:rPr>
  </w:style>
  <w:style w:type="paragraph" w:customStyle="1" w:styleId="Covertitle">
    <w:name w:val="Cover title"/>
    <w:basedOn w:val="Normal"/>
    <w:qFormat/>
    <w:rsid w:val="00B40CCD"/>
    <w:pPr>
      <w:spacing w:before="240" w:after="180" w:line="460" w:lineRule="exact"/>
    </w:pPr>
    <w:rPr>
      <w:rFonts w:cs="Times New Roman (Body CS)"/>
      <w:bCs/>
      <w:color w:val="1F1646" w:themeColor="text1"/>
      <w:sz w:val="44"/>
      <w:szCs w:val="44"/>
    </w:rPr>
  </w:style>
  <w:style w:type="paragraph" w:customStyle="1" w:styleId="Coversubtitle">
    <w:name w:val="Cover subtitle"/>
    <w:basedOn w:val="Covertitle"/>
    <w:qFormat/>
    <w:rsid w:val="003C0374"/>
    <w:pPr>
      <w:spacing w:after="480" w:line="400" w:lineRule="exact"/>
    </w:pPr>
    <w:rPr>
      <w:bCs w:val="0"/>
      <w:sz w:val="36"/>
      <w:szCs w:val="36"/>
    </w:rPr>
  </w:style>
  <w:style w:type="paragraph" w:customStyle="1" w:styleId="Alphabetlist">
    <w:name w:val="Alphabet list"/>
    <w:basedOn w:val="Normal"/>
    <w:qFormat/>
    <w:rsid w:val="00435AFF"/>
    <w:pPr>
      <w:numPr>
        <w:numId w:val="3"/>
      </w:numPr>
      <w:ind w:left="568" w:hanging="284"/>
    </w:pPr>
  </w:style>
  <w:style w:type="character" w:styleId="Hyperlink">
    <w:name w:val="Hyperlink"/>
    <w:basedOn w:val="DefaultParagraphFont"/>
    <w:uiPriority w:val="99"/>
    <w:unhideWhenUsed/>
    <w:rsid w:val="008B5C45"/>
    <w:rPr>
      <w:color w:val="1F1545"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973EE6"/>
  </w:style>
  <w:style w:type="character" w:styleId="IntenseEmphasis">
    <w:name w:val="Intense Emphasis"/>
    <w:basedOn w:val="DefaultParagraphFont"/>
    <w:uiPriority w:val="21"/>
    <w:qFormat/>
    <w:rsid w:val="00800CAE"/>
    <w:rPr>
      <w:rFonts w:asciiTheme="minorHAnsi" w:hAnsiTheme="minorHAnsi"/>
      <w:b/>
      <w:i w:val="0"/>
      <w:iCs/>
      <w:color w:val="1F1646" w:themeColor="text1"/>
      <w:spacing w:val="0"/>
      <w:w w:val="100"/>
      <w:sz w:val="22"/>
    </w:rPr>
  </w:style>
  <w:style w:type="paragraph" w:styleId="IntenseQuote">
    <w:name w:val="Intense Quote"/>
    <w:basedOn w:val="Normal"/>
    <w:next w:val="Normal"/>
    <w:link w:val="IntenseQuoteChar"/>
    <w:uiPriority w:val="30"/>
    <w:qFormat/>
    <w:rsid w:val="006F44D8"/>
    <w:pPr>
      <w:pBdr>
        <w:top w:val="single" w:sz="4" w:space="10" w:color="1F1646" w:themeColor="text1"/>
        <w:bottom w:val="single" w:sz="4" w:space="10" w:color="1F1646" w:themeColor="text1"/>
      </w:pBdr>
      <w:spacing w:before="360" w:after="360"/>
    </w:pPr>
    <w:rPr>
      <w:b/>
      <w:iCs/>
      <w:color w:val="1F1646" w:themeColor="text1"/>
    </w:rPr>
  </w:style>
  <w:style w:type="character" w:customStyle="1" w:styleId="IntenseQuoteChar">
    <w:name w:val="Intense Quote Char"/>
    <w:basedOn w:val="DefaultParagraphFont"/>
    <w:link w:val="IntenseQuote"/>
    <w:uiPriority w:val="30"/>
    <w:rsid w:val="006F44D8"/>
    <w:rPr>
      <w:b/>
      <w:iCs/>
      <w:color w:val="1F1646" w:themeColor="text1"/>
      <w:sz w:val="22"/>
    </w:rPr>
  </w:style>
  <w:style w:type="character" w:customStyle="1" w:styleId="Heading4Char">
    <w:name w:val="Heading 4 Char"/>
    <w:basedOn w:val="DefaultParagraphFont"/>
    <w:link w:val="Heading4"/>
    <w:uiPriority w:val="9"/>
    <w:rsid w:val="00435AFF"/>
    <w:rPr>
      <w:rFonts w:asciiTheme="majorHAnsi" w:eastAsiaTheme="majorEastAsia" w:hAnsiTheme="majorHAnsi" w:cstheme="majorBidi"/>
      <w:bCs/>
      <w:color w:val="1F1646" w:themeColor="text1"/>
      <w:sz w:val="22"/>
      <w:szCs w:val="22"/>
      <w:lang w:val="en-AU"/>
    </w:rPr>
  </w:style>
  <w:style w:type="paragraph" w:styleId="Subtitle">
    <w:name w:val="Subtitle"/>
    <w:basedOn w:val="Normal"/>
    <w:next w:val="Normal"/>
    <w:link w:val="SubtitleChar"/>
    <w:uiPriority w:val="11"/>
    <w:qFormat/>
    <w:rsid w:val="003B2E0A"/>
    <w:pPr>
      <w:numPr>
        <w:ilvl w:val="1"/>
      </w:numPr>
      <w:spacing w:after="160"/>
    </w:pPr>
    <w:rPr>
      <w:rFonts w:eastAsiaTheme="minorEastAsia"/>
      <w:color w:val="1F1646" w:themeColor="text1"/>
      <w:spacing w:val="15"/>
      <w:sz w:val="28"/>
      <w:szCs w:val="28"/>
    </w:rPr>
  </w:style>
  <w:style w:type="character" w:customStyle="1" w:styleId="SubtitleChar">
    <w:name w:val="Subtitle Char"/>
    <w:basedOn w:val="DefaultParagraphFont"/>
    <w:link w:val="Subtitle"/>
    <w:uiPriority w:val="11"/>
    <w:rsid w:val="003B2E0A"/>
    <w:rPr>
      <w:rFonts w:eastAsiaTheme="minorEastAsia"/>
      <w:color w:val="1F1646" w:themeColor="text1"/>
      <w:spacing w:val="15"/>
      <w:sz w:val="28"/>
      <w:szCs w:val="28"/>
      <w:lang w:val="en-AU"/>
    </w:rPr>
  </w:style>
  <w:style w:type="character" w:styleId="SubtleEmphasis">
    <w:name w:val="Subtle Emphasis"/>
    <w:basedOn w:val="DefaultParagraphFont"/>
    <w:uiPriority w:val="19"/>
    <w:qFormat/>
    <w:rsid w:val="00326E53"/>
    <w:rPr>
      <w:i/>
      <w:iCs/>
      <w:color w:val="1F1646"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C739EF"/>
    <w:pPr>
      <w:spacing w:line="200" w:lineRule="exact"/>
      <w:ind w:right="3396"/>
    </w:pPr>
    <w:rPr>
      <w:sz w:val="15"/>
      <w:szCs w:val="15"/>
    </w:rPr>
  </w:style>
  <w:style w:type="character" w:styleId="SubtleReference">
    <w:name w:val="Subtle Reference"/>
    <w:basedOn w:val="DefaultParagraphFont"/>
    <w:uiPriority w:val="31"/>
    <w:qFormat/>
    <w:rsid w:val="006F44D8"/>
    <w:rPr>
      <w:rFonts w:asciiTheme="minorHAnsi" w:hAnsiTheme="minorHAnsi"/>
      <w:b w:val="0"/>
      <w:i w:val="0"/>
      <w:caps/>
      <w:smallCaps w:val="0"/>
      <w:strike w:val="0"/>
      <w:dstrike w:val="0"/>
      <w:vanish w:val="0"/>
      <w:color w:val="1F1646" w:themeColor="text1"/>
      <w:sz w:val="22"/>
      <w:vertAlign w:val="baseline"/>
    </w:rPr>
  </w:style>
  <w:style w:type="character" w:styleId="IntenseReference">
    <w:name w:val="Intense Reference"/>
    <w:basedOn w:val="DefaultParagraphFont"/>
    <w:uiPriority w:val="32"/>
    <w:qFormat/>
    <w:rsid w:val="00800CAE"/>
    <w:rPr>
      <w:b/>
      <w:caps/>
      <w:spacing w:val="5"/>
      <w:sz w:val="22"/>
    </w:rPr>
  </w:style>
  <w:style w:type="paragraph" w:styleId="Title">
    <w:name w:val="Title"/>
    <w:basedOn w:val="Normal"/>
    <w:next w:val="Normal"/>
    <w:link w:val="TitleChar"/>
    <w:uiPriority w:val="10"/>
    <w:qFormat/>
    <w:rsid w:val="00C739EF"/>
    <w:pPr>
      <w:spacing w:before="360" w:after="360" w:line="600" w:lineRule="exact"/>
      <w:contextualSpacing/>
    </w:pPr>
    <w:rPr>
      <w:rFonts w:asciiTheme="majorHAnsi" w:eastAsiaTheme="majorEastAsia" w:hAnsiTheme="majorHAnsi" w:cstheme="majorBidi"/>
      <w:color w:val="1F1646" w:themeColor="text1"/>
      <w:spacing w:val="-10"/>
      <w:kern w:val="28"/>
      <w:sz w:val="56"/>
      <w:szCs w:val="56"/>
    </w:rPr>
  </w:style>
  <w:style w:type="character" w:customStyle="1" w:styleId="TitleChar">
    <w:name w:val="Title Char"/>
    <w:basedOn w:val="DefaultParagraphFont"/>
    <w:link w:val="Title"/>
    <w:uiPriority w:val="10"/>
    <w:rsid w:val="00C739EF"/>
    <w:rPr>
      <w:rFonts w:asciiTheme="majorHAnsi" w:eastAsiaTheme="majorEastAsia" w:hAnsiTheme="majorHAnsi" w:cstheme="majorBidi"/>
      <w:color w:val="1F1646" w:themeColor="text1"/>
      <w:spacing w:val="-10"/>
      <w:kern w:val="28"/>
      <w:sz w:val="56"/>
      <w:szCs w:val="56"/>
      <w:lang w:val="en-AU"/>
    </w:rPr>
  </w:style>
  <w:style w:type="character" w:styleId="FollowedHyperlink">
    <w:name w:val="FollowedHyperlink"/>
    <w:basedOn w:val="DefaultParagraphFont"/>
    <w:uiPriority w:val="99"/>
    <w:semiHidden/>
    <w:unhideWhenUsed/>
    <w:rsid w:val="00C739EF"/>
    <w:rPr>
      <w:color w:val="201546" w:themeColor="followedHyperlink"/>
      <w:u w:val="single"/>
    </w:rPr>
  </w:style>
  <w:style w:type="character" w:customStyle="1" w:styleId="Heading5Char">
    <w:name w:val="Heading 5 Char"/>
    <w:basedOn w:val="DefaultParagraphFont"/>
    <w:link w:val="Heading5"/>
    <w:uiPriority w:val="9"/>
    <w:rsid w:val="005E1B89"/>
    <w:rPr>
      <w:rFonts w:asciiTheme="majorHAnsi" w:eastAsiaTheme="majorEastAsia" w:hAnsiTheme="majorHAnsi" w:cstheme="majorBidi"/>
      <w:color w:val="1F1646" w:themeColor="text1"/>
      <w:sz w:val="20"/>
      <w:szCs w:val="20"/>
      <w:lang w:val="en-AU"/>
    </w:rPr>
  </w:style>
  <w:style w:type="paragraph" w:styleId="TOCHeading">
    <w:name w:val="TOC Heading"/>
    <w:basedOn w:val="Heading1"/>
    <w:next w:val="Normal"/>
    <w:uiPriority w:val="39"/>
    <w:unhideWhenUsed/>
    <w:qFormat/>
    <w:rsid w:val="003B0AC2"/>
    <w:pPr>
      <w:spacing w:after="0"/>
      <w:outlineLvl w:val="9"/>
    </w:pPr>
    <w:rPr>
      <w:rFonts w:cstheme="majorBidi"/>
      <w:bCs w:val="0"/>
      <w:color w:val="621175" w:themeColor="accent1" w:themeShade="BF"/>
    </w:rPr>
  </w:style>
  <w:style w:type="character" w:customStyle="1" w:styleId="Heading6Char">
    <w:name w:val="Heading 6 Char"/>
    <w:basedOn w:val="DefaultParagraphFont"/>
    <w:link w:val="Heading6"/>
    <w:uiPriority w:val="9"/>
    <w:semiHidden/>
    <w:rsid w:val="003B0AC2"/>
    <w:rPr>
      <w:rFonts w:asciiTheme="majorHAnsi" w:eastAsiaTheme="majorEastAsia" w:hAnsiTheme="majorHAnsi" w:cstheme="majorBidi"/>
      <w:i/>
      <w:iCs/>
      <w:color w:val="410B4D" w:themeColor="accent1" w:themeShade="7F"/>
      <w:sz w:val="22"/>
      <w:szCs w:val="22"/>
      <w:lang w:val="en-AU"/>
    </w:rPr>
  </w:style>
  <w:style w:type="character" w:customStyle="1" w:styleId="Heading7Char">
    <w:name w:val="Heading 7 Char"/>
    <w:basedOn w:val="DefaultParagraphFont"/>
    <w:link w:val="Heading7"/>
    <w:uiPriority w:val="9"/>
    <w:semiHidden/>
    <w:rsid w:val="003B0AC2"/>
    <w:rPr>
      <w:rFonts w:asciiTheme="majorHAnsi" w:eastAsiaTheme="majorEastAsia" w:hAnsiTheme="majorHAnsi" w:cstheme="majorBidi"/>
      <w:i/>
      <w:iCs/>
      <w:color w:val="422F95" w:themeColor="text1" w:themeTint="BF"/>
      <w:sz w:val="22"/>
      <w:szCs w:val="22"/>
      <w:lang w:val="en-AU"/>
    </w:rPr>
  </w:style>
  <w:style w:type="character" w:customStyle="1" w:styleId="Heading8Char">
    <w:name w:val="Heading 8 Char"/>
    <w:basedOn w:val="DefaultParagraphFont"/>
    <w:link w:val="Heading8"/>
    <w:uiPriority w:val="9"/>
    <w:semiHidden/>
    <w:rsid w:val="003B0AC2"/>
    <w:rPr>
      <w:rFonts w:asciiTheme="majorHAnsi" w:eastAsiaTheme="majorEastAsia" w:hAnsiTheme="majorHAnsi" w:cstheme="majorBidi"/>
      <w:color w:val="84179D" w:themeColor="accent1"/>
      <w:sz w:val="20"/>
      <w:szCs w:val="20"/>
      <w:lang w:val="en-AU"/>
    </w:rPr>
  </w:style>
  <w:style w:type="character" w:customStyle="1" w:styleId="Heading9Char">
    <w:name w:val="Heading 9 Char"/>
    <w:basedOn w:val="DefaultParagraphFont"/>
    <w:link w:val="Heading9"/>
    <w:uiPriority w:val="9"/>
    <w:semiHidden/>
    <w:rsid w:val="003B0AC2"/>
    <w:rPr>
      <w:rFonts w:asciiTheme="majorHAnsi" w:eastAsiaTheme="majorEastAsia" w:hAnsiTheme="majorHAnsi" w:cstheme="majorBidi"/>
      <w:i/>
      <w:iCs/>
      <w:color w:val="422F95" w:themeColor="text1" w:themeTint="BF"/>
      <w:sz w:val="20"/>
      <w:szCs w:val="20"/>
      <w:lang w:val="en-AU"/>
    </w:rPr>
  </w:style>
  <w:style w:type="paragraph" w:styleId="ListParagraph">
    <w:name w:val="List Paragraph"/>
    <w:basedOn w:val="Normal"/>
    <w:uiPriority w:val="34"/>
    <w:qFormat/>
    <w:rsid w:val="003B0AC2"/>
    <w:pPr>
      <w:spacing w:before="0" w:after="200" w:line="276" w:lineRule="auto"/>
      <w:ind w:left="720"/>
      <w:contextualSpacing/>
    </w:pPr>
    <w:rPr>
      <w:rFonts w:eastAsiaTheme="minorEastAsia"/>
      <w:sz w:val="22"/>
      <w:szCs w:val="22"/>
    </w:rPr>
  </w:style>
  <w:style w:type="paragraph" w:styleId="BalloonText">
    <w:name w:val="Balloon Text"/>
    <w:basedOn w:val="Normal"/>
    <w:link w:val="BalloonTextChar"/>
    <w:uiPriority w:val="99"/>
    <w:semiHidden/>
    <w:unhideWhenUsed/>
    <w:rsid w:val="003B0AC2"/>
    <w:pPr>
      <w:spacing w:before="0"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3B0AC2"/>
    <w:rPr>
      <w:rFonts w:ascii="Tahoma" w:eastAsiaTheme="minorEastAsia" w:hAnsi="Tahoma" w:cs="Tahoma"/>
      <w:sz w:val="16"/>
      <w:szCs w:val="16"/>
      <w:lang w:val="en-AU"/>
    </w:rPr>
  </w:style>
  <w:style w:type="paragraph" w:styleId="Caption">
    <w:name w:val="caption"/>
    <w:basedOn w:val="Normal"/>
    <w:next w:val="Normal"/>
    <w:uiPriority w:val="35"/>
    <w:semiHidden/>
    <w:unhideWhenUsed/>
    <w:qFormat/>
    <w:rsid w:val="003B0AC2"/>
    <w:pPr>
      <w:spacing w:before="0" w:after="200" w:line="240" w:lineRule="auto"/>
    </w:pPr>
    <w:rPr>
      <w:rFonts w:eastAsiaTheme="minorEastAsia"/>
      <w:b/>
      <w:bCs/>
      <w:color w:val="84179D" w:themeColor="accent1"/>
      <w:sz w:val="18"/>
      <w:szCs w:val="18"/>
    </w:rPr>
  </w:style>
  <w:style w:type="character" w:styleId="Emphasis">
    <w:name w:val="Emphasis"/>
    <w:basedOn w:val="DefaultParagraphFont"/>
    <w:uiPriority w:val="20"/>
    <w:qFormat/>
    <w:rsid w:val="003B0AC2"/>
    <w:rPr>
      <w:i/>
      <w:iCs/>
    </w:rPr>
  </w:style>
  <w:style w:type="paragraph" w:styleId="NoSpacing">
    <w:name w:val="No Spacing"/>
    <w:link w:val="NoSpacingChar"/>
    <w:uiPriority w:val="1"/>
    <w:qFormat/>
    <w:rsid w:val="003B0AC2"/>
    <w:rPr>
      <w:rFonts w:eastAsiaTheme="minorEastAsia"/>
      <w:sz w:val="22"/>
      <w:szCs w:val="22"/>
      <w:lang w:val="en-AU"/>
    </w:rPr>
  </w:style>
  <w:style w:type="character" w:customStyle="1" w:styleId="NoSpacingChar">
    <w:name w:val="No Spacing Char"/>
    <w:basedOn w:val="DefaultParagraphFont"/>
    <w:link w:val="NoSpacing"/>
    <w:uiPriority w:val="1"/>
    <w:rsid w:val="003B0AC2"/>
    <w:rPr>
      <w:rFonts w:eastAsiaTheme="minorEastAsia"/>
      <w:sz w:val="22"/>
      <w:szCs w:val="22"/>
      <w:lang w:val="en-AU"/>
    </w:rPr>
  </w:style>
  <w:style w:type="character" w:styleId="BookTitle">
    <w:name w:val="Book Title"/>
    <w:basedOn w:val="DefaultParagraphFont"/>
    <w:uiPriority w:val="33"/>
    <w:qFormat/>
    <w:rsid w:val="003B0AC2"/>
    <w:rPr>
      <w:b/>
      <w:bCs/>
      <w:smallCaps/>
      <w:spacing w:val="5"/>
    </w:rPr>
  </w:style>
  <w:style w:type="character" w:styleId="CommentReference">
    <w:name w:val="annotation reference"/>
    <w:basedOn w:val="DefaultParagraphFont"/>
    <w:uiPriority w:val="99"/>
    <w:semiHidden/>
    <w:unhideWhenUsed/>
    <w:rsid w:val="003B0AC2"/>
    <w:rPr>
      <w:sz w:val="16"/>
      <w:szCs w:val="16"/>
    </w:rPr>
  </w:style>
  <w:style w:type="paragraph" w:styleId="CommentText">
    <w:name w:val="annotation text"/>
    <w:basedOn w:val="Normal"/>
    <w:link w:val="CommentTextChar"/>
    <w:uiPriority w:val="99"/>
    <w:unhideWhenUsed/>
    <w:rsid w:val="003B0AC2"/>
    <w:pPr>
      <w:spacing w:before="0" w:after="200" w:line="240" w:lineRule="auto"/>
    </w:pPr>
    <w:rPr>
      <w:rFonts w:eastAsiaTheme="minorEastAsia"/>
    </w:rPr>
  </w:style>
  <w:style w:type="character" w:customStyle="1" w:styleId="CommentTextChar">
    <w:name w:val="Comment Text Char"/>
    <w:basedOn w:val="DefaultParagraphFont"/>
    <w:link w:val="CommentText"/>
    <w:uiPriority w:val="99"/>
    <w:rsid w:val="003B0AC2"/>
    <w:rPr>
      <w:rFonts w:eastAsiaTheme="minorEastAsia"/>
      <w:sz w:val="20"/>
      <w:szCs w:val="20"/>
      <w:lang w:val="en-AU"/>
    </w:rPr>
  </w:style>
  <w:style w:type="paragraph" w:styleId="CommentSubject">
    <w:name w:val="annotation subject"/>
    <w:basedOn w:val="CommentText"/>
    <w:next w:val="CommentText"/>
    <w:link w:val="CommentSubjectChar"/>
    <w:uiPriority w:val="99"/>
    <w:semiHidden/>
    <w:unhideWhenUsed/>
    <w:rsid w:val="003B0AC2"/>
    <w:rPr>
      <w:b/>
      <w:bCs/>
    </w:rPr>
  </w:style>
  <w:style w:type="character" w:customStyle="1" w:styleId="CommentSubjectChar">
    <w:name w:val="Comment Subject Char"/>
    <w:basedOn w:val="CommentTextChar"/>
    <w:link w:val="CommentSubject"/>
    <w:uiPriority w:val="99"/>
    <w:semiHidden/>
    <w:rsid w:val="003B0AC2"/>
    <w:rPr>
      <w:rFonts w:eastAsiaTheme="minorEastAsia"/>
      <w:b/>
      <w:bCs/>
      <w:sz w:val="20"/>
      <w:szCs w:val="20"/>
      <w:lang w:val="en-AU"/>
    </w:rPr>
  </w:style>
  <w:style w:type="table" w:customStyle="1" w:styleId="TableGrid1">
    <w:name w:val="Table Grid1"/>
    <w:basedOn w:val="TableNormal"/>
    <w:next w:val="TableGrid"/>
    <w:uiPriority w:val="59"/>
    <w:rsid w:val="003B0AC2"/>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B0AC2"/>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ucation.vic.gov.au/childhood/professionals/learning/Pages/transkitprivacy.aspx" TargetMode="External"/><Relationship Id="rId18" Type="http://schemas.openxmlformats.org/officeDocument/2006/relationships/hyperlink" Target="http://www.education.vic.gov.au" TargetMode="External"/><Relationship Id="rId26" Type="http://schemas.openxmlformats.org/officeDocument/2006/relationships/hyperlink" Target="http://www.education.vic.gov.au/transitionstatement" TargetMode="External"/><Relationship Id="rId39" Type="http://schemas.openxmlformats.org/officeDocument/2006/relationships/image" Target="media/image15.png"/><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insight@education.vic.gov.au" TargetMode="External"/><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yperlink" Target="http://www.education.vic.gov.au/childhood/professionals/learning/Pages/transkitprivacy.aspx"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ducation.vic.gov.au/childhood/professionals/learning/Pages/transkitprivacy.aspx"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mailto:insight@education.vic.gov.au" TargetMode="External"/><Relationship Id="rId43" Type="http://schemas.openxmlformats.org/officeDocument/2006/relationships/image" Target="media/image19.png"/><Relationship Id="rId48" Type="http://schemas.openxmlformats.org/officeDocument/2006/relationships/image" Target="media/image24.jpeg"/><Relationship Id="rId56"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hyperlink" Target="http://www.education.vic.gov.au/transitiontoschool" TargetMode="External"/><Relationship Id="rId17" Type="http://schemas.openxmlformats.org/officeDocument/2006/relationships/hyperlink" Target="mailto:insight@education.vic.gov.au" TargetMode="External"/><Relationship Id="rId25" Type="http://schemas.openxmlformats.org/officeDocument/2006/relationships/image" Target="media/image6.png"/><Relationship Id="rId33" Type="http://schemas.openxmlformats.org/officeDocument/2006/relationships/hyperlink" Target="http://www.education.vic.gov.au/childhood/professionals/learning/Pages/transkitprivacy.aspx" TargetMode="External"/><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image" Target="media/image17.png"/><Relationship Id="rId54" Type="http://schemas.openxmlformats.org/officeDocument/2006/relationships/image" Target="media/image30.png"/><Relationship Id="rId6" Type="http://schemas.openxmlformats.org/officeDocument/2006/relationships/numbering" Target="numbering.xml"/><Relationship Id="rId15" Type="http://schemas.openxmlformats.org/officeDocument/2006/relationships/hyperlink" Target="http://www.education.vic.gov.au/transitionstatement" TargetMode="External"/><Relationship Id="rId23" Type="http://schemas.openxmlformats.org/officeDocument/2006/relationships/hyperlink" Target="http://www.education.vic.gov.au/transitionstatement" TargetMode="External"/><Relationship Id="rId28" Type="http://schemas.openxmlformats.org/officeDocument/2006/relationships/image" Target="media/image8.png"/><Relationship Id="rId36" Type="http://schemas.openxmlformats.org/officeDocument/2006/relationships/hyperlink" Target="mailto:insight@education.vic.gov.au" TargetMode="External"/><Relationship Id="rId49" Type="http://schemas.openxmlformats.org/officeDocument/2006/relationships/image" Target="media/image25.png"/><Relationship Id="rId57"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2024 Both Sectors Theme">
  <a:themeElements>
    <a:clrScheme name="DE EC COLOUR SCHEME">
      <a:dk1>
        <a:srgbClr val="1F1646"/>
      </a:dk1>
      <a:lt1>
        <a:srgbClr val="FFFFFF"/>
      </a:lt1>
      <a:dk2>
        <a:srgbClr val="85169D"/>
      </a:dk2>
      <a:lt2>
        <a:srgbClr val="E8E8E8"/>
      </a:lt2>
      <a:accent1>
        <a:srgbClr val="84179D"/>
      </a:accent1>
      <a:accent2>
        <a:srgbClr val="B8E9EB"/>
      </a:accent2>
      <a:accent3>
        <a:srgbClr val="1F1646"/>
      </a:accent3>
      <a:accent4>
        <a:srgbClr val="01B03F"/>
      </a:accent4>
      <a:accent5>
        <a:srgbClr val="F6B6F8"/>
      </a:accent5>
      <a:accent6>
        <a:srgbClr val="88DBDF"/>
      </a:accent6>
      <a:hlink>
        <a:srgbClr val="1F1545"/>
      </a:hlink>
      <a:folHlink>
        <a:srgbClr val="201546"/>
      </a:folHlink>
    </a:clrScheme>
    <a:fontScheme name="Red Hat Displa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2024 Both Sectors Theme" id="{31B2B066-3607-E44E-A930-BF3C7537209A}" vid="{BEB4507B-C340-784E-95B4-CE8B936FB0F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2C75F25A-6BE9-418B-8C06-D940F8FF89F0}">
  <ds:schemaRefs>
    <ds:schemaRef ds:uri="http://schemas.microsoft.com/sharepoint/v3/contenttype/forms"/>
  </ds:schemaRefs>
</ds:datastoreItem>
</file>

<file path=customXml/itemProps2.xml><?xml version="1.0" encoding="utf-8"?>
<ds:datastoreItem xmlns:ds="http://schemas.openxmlformats.org/officeDocument/2006/customXml" ds:itemID="{1DEE2C3F-CBA5-46BD-8C00-65352E0F0858}"/>
</file>

<file path=customXml/itemProps3.xml><?xml version="1.0" encoding="utf-8"?>
<ds:datastoreItem xmlns:ds="http://schemas.openxmlformats.org/officeDocument/2006/customXml" ds:itemID="{C0D24950-FAE2-AB43-AAA6-6FDE866D0091}">
  <ds:schemaRefs>
    <ds:schemaRef ds:uri="http://schemas.openxmlformats.org/officeDocument/2006/bibliography"/>
  </ds:schemaRefs>
</ds:datastoreItem>
</file>

<file path=customXml/itemProps4.xml><?xml version="1.0" encoding="utf-8"?>
<ds:datastoreItem xmlns:ds="http://schemas.openxmlformats.org/officeDocument/2006/customXml" ds:itemID="{5D9BFF76-AB6E-4BD6-B36F-59391EB50355}"/>
</file>

<file path=customXml/itemProps5.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d0c5e0e7-3802-43ac-802b-c5bae9757747"/>
    <ds:schemaRef ds:uri="ad8bebbc-9b88-45cd-a6c6-771df59dce76"/>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4906</Words>
  <Characters>27965</Characters>
  <Application>Microsoft Office Word</Application>
  <DocSecurity>0</DocSecurity>
  <Lines>233</Lines>
  <Paragraphs>65</Paragraphs>
  <ScaleCrop>false</ScaleCrop>
  <Company/>
  <LinksUpToDate>false</LinksUpToDate>
  <CharactersWithSpaces>32806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Marc Tito</cp:lastModifiedBy>
  <cp:revision>2</cp:revision>
  <dcterms:created xsi:type="dcterms:W3CDTF">2026-07-06T07:20:00Z</dcterms:created>
  <dcterms:modified xsi:type="dcterms:W3CDTF">2026-07-06T07:20:00Z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ClassificationContentMarkingHeaderShapeIds">
    <vt:lpwstr>5</vt:lpwstr>
  </property>
  <property fmtid="{D5CDD505-2E9C-101B-9397-08002B2CF9AE}" pid="4" name="ClassificationContentMarkingHeaderFontProps">
    <vt:lpwstr>#000000,12,Calibri</vt:lpwstr>
  </property>
  <property fmtid="{D5CDD505-2E9C-101B-9397-08002B2CF9AE}" pid="5" name="ClassificationContentMarkingHeaderText">
    <vt:lpwstr>Official Sensitive</vt:lpwstr>
  </property>
  <property fmtid="{D5CDD505-2E9C-101B-9397-08002B2CF9AE}" pid="6" name="MediaServiceImageTags">
    <vt:lpwstr/>
  </property>
  <property fmtid="{D5CDD505-2E9C-101B-9397-08002B2CF9AE}" pid="7" name="_dlc_DocIdItemGuid">
    <vt:lpwstr>d8c0eac5-6a15-48f9-98aa-24c3ab89e096</vt:lpwstr>
  </property>
  <property fmtid="{D5CDD505-2E9C-101B-9397-08002B2CF9AE}" pid="8" name="DEECD_Author">
    <vt:lpwstr>94;#Education|5232e41c-5101-41fe-b638-7d41d1371531</vt:lpwstr>
  </property>
  <property fmtid="{D5CDD505-2E9C-101B-9397-08002B2CF9AE}" pid="9" name="DEECD_ItemType">
    <vt:lpwstr>101;#Page|eb523acf-a821-456c-a76b-7607578309d7</vt:lpwstr>
  </property>
</Properties>
</file>