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6F10" w14:textId="49506026" w:rsidR="00751081" w:rsidRPr="0096406D" w:rsidRDefault="00B632ED" w:rsidP="00751081">
      <w:pPr>
        <w:pStyle w:val="Title"/>
        <w:rPr>
          <w:rStyle w:val="SubtleEmphasis"/>
          <w:i w:val="0"/>
          <w:color w:val="AF272F"/>
          <w:lang w:val="en-AU"/>
        </w:rPr>
      </w:pPr>
      <w:r w:rsidRPr="0096406D">
        <w:rPr>
          <w:rStyle w:val="SubtleEmphasis"/>
          <w:i w:val="0"/>
          <w:color w:val="AF272F"/>
          <w:lang w:val="en-AU"/>
        </w:rPr>
        <w:t>FAAGASOLO</w:t>
      </w:r>
      <w:r w:rsidR="0001148C" w:rsidRPr="0096406D">
        <w:rPr>
          <w:rStyle w:val="SubtleEmphasis"/>
          <w:i w:val="0"/>
          <w:color w:val="AF272F"/>
          <w:lang w:val="en-AU"/>
        </w:rPr>
        <w:t xml:space="preserve">: </w:t>
      </w:r>
      <w:r w:rsidR="00F7553B" w:rsidRPr="0096406D">
        <w:rPr>
          <w:rStyle w:val="SubtleEmphasis"/>
          <w:i w:val="0"/>
          <w:color w:val="AF272F"/>
          <w:lang w:val="en-AU"/>
        </w:rPr>
        <w:t xml:space="preserve">O </w:t>
      </w:r>
      <w:r w:rsidR="00CD4FED" w:rsidRPr="0096406D">
        <w:rPr>
          <w:rStyle w:val="SubtleEmphasis"/>
          <w:i w:val="0"/>
          <w:color w:val="AF272F"/>
          <w:lang w:val="en-AU"/>
        </w:rPr>
        <w:t>SE AMATAGA LELEI I LE A’OGA</w:t>
      </w:r>
    </w:p>
    <w:p w14:paraId="4C34B713" w14:textId="0E3BC214" w:rsidR="003E29B5" w:rsidRPr="0096406D" w:rsidRDefault="00CD4FED" w:rsidP="002D566D">
      <w:pPr>
        <w:pStyle w:val="Subtitle"/>
        <w:spacing w:after="120"/>
        <w:rPr>
          <w:lang w:val="en-AU"/>
        </w:rPr>
      </w:pPr>
      <w:r w:rsidRPr="0096406D">
        <w:rPr>
          <w:lang w:val="en-AU"/>
        </w:rPr>
        <w:t xml:space="preserve">Pepa </w:t>
      </w:r>
      <w:r w:rsidR="00803720" w:rsidRPr="0096406D">
        <w:rPr>
          <w:lang w:val="en-AU"/>
        </w:rPr>
        <w:t xml:space="preserve">o </w:t>
      </w:r>
      <w:r w:rsidRPr="0096406D">
        <w:rPr>
          <w:lang w:val="en-AU"/>
        </w:rPr>
        <w:t>faamatalaga mo aiga</w:t>
      </w:r>
    </w:p>
    <w:p w14:paraId="767110DD" w14:textId="2B855E28" w:rsidR="008616AD" w:rsidRPr="0096406D" w:rsidRDefault="00F7553B" w:rsidP="00816ED5">
      <w:pPr>
        <w:rPr>
          <w:lang w:val="en-AU"/>
        </w:rPr>
      </w:pPr>
      <w:r w:rsidRPr="0096406D">
        <w:rPr>
          <w:rStyle w:val="Strong"/>
        </w:rPr>
        <w:t>E foliga mai o loo mamao</w:t>
      </w:r>
      <w:r w:rsidR="00CD4FED" w:rsidRPr="0096406D">
        <w:rPr>
          <w:rStyle w:val="Strong"/>
        </w:rPr>
        <w:t xml:space="preserve"> le amata</w:t>
      </w:r>
      <w:r w:rsidRPr="0096406D">
        <w:rPr>
          <w:rStyle w:val="Strong"/>
        </w:rPr>
        <w:t>ga</w:t>
      </w:r>
      <w:r w:rsidR="00CD4FED" w:rsidRPr="0096406D">
        <w:rPr>
          <w:rStyle w:val="Strong"/>
        </w:rPr>
        <w:t xml:space="preserve"> o le a’oga</w:t>
      </w:r>
      <w:r w:rsidRPr="0096406D">
        <w:rPr>
          <w:rStyle w:val="Strong"/>
        </w:rPr>
        <w:t xml:space="preserve"> a’o tau faamautū oe ma lou alo i lenei tausaga</w:t>
      </w:r>
      <w:r w:rsidR="00CD4FED" w:rsidRPr="0096406D">
        <w:rPr>
          <w:rStyle w:val="Strong"/>
        </w:rPr>
        <w:t xml:space="preserve">. </w:t>
      </w:r>
      <w:r w:rsidR="00B632ED" w:rsidRPr="0096406D">
        <w:rPr>
          <w:rStyle w:val="Strong"/>
        </w:rPr>
        <w:t xml:space="preserve"> </w:t>
      </w:r>
      <w:r w:rsidRPr="0096406D">
        <w:rPr>
          <w:rStyle w:val="Strong"/>
        </w:rPr>
        <w:t>O le amata i le a’oga e mafai ona fai ma lu’itau ae faatupu fiafia foi,</w:t>
      </w:r>
      <w:r w:rsidR="00CD4FED" w:rsidRPr="0096406D">
        <w:rPr>
          <w:rStyle w:val="Strong"/>
        </w:rPr>
        <w:t xml:space="preserve"> </w:t>
      </w:r>
      <w:r w:rsidRPr="0096406D">
        <w:rPr>
          <w:rStyle w:val="Strong"/>
        </w:rPr>
        <w:t xml:space="preserve">ma o lenei pepa o faamatalaga e ofo atu ai ni faamatalaga i ala e lagolagoina ai e le a’oga amata a lou alo le se’e atu i le a’oga a’o faagasolo le tausaga.  </w:t>
      </w:r>
    </w:p>
    <w:p w14:paraId="1D6034C9" w14:textId="161A7D41" w:rsidR="003E29B5" w:rsidRPr="0096406D" w:rsidRDefault="00F7553B" w:rsidP="00816ED5">
      <w:pPr>
        <w:rPr>
          <w:lang w:val="en-AU"/>
        </w:rPr>
      </w:pPr>
      <w:r w:rsidRPr="0096406D">
        <w:rPr>
          <w:lang w:val="en-AU"/>
        </w:rPr>
        <w:t xml:space="preserve">Ua </w:t>
      </w:r>
      <w:r w:rsidR="00B632ED" w:rsidRPr="0096406D">
        <w:rPr>
          <w:lang w:val="en-AU"/>
        </w:rPr>
        <w:t xml:space="preserve">uma ona </w:t>
      </w:r>
      <w:r w:rsidRPr="0096406D">
        <w:rPr>
          <w:lang w:val="en-AU"/>
        </w:rPr>
        <w:t>oo lou alo i le tele o le se’e atu poo ni suiga laiti ma</w:t>
      </w:r>
      <w:r w:rsidR="00916C42" w:rsidRPr="0096406D">
        <w:rPr>
          <w:lang w:val="en-AU"/>
        </w:rPr>
        <w:t xml:space="preserve"> tetele o le olaga. </w:t>
      </w:r>
      <w:r w:rsidRPr="0096406D">
        <w:rPr>
          <w:lang w:val="en-AU"/>
        </w:rPr>
        <w:t xml:space="preserve"> </w:t>
      </w:r>
      <w:r w:rsidR="00916C42" w:rsidRPr="0096406D">
        <w:rPr>
          <w:lang w:val="en-AU"/>
        </w:rPr>
        <w:t xml:space="preserve">O uiga faaali o lou alo i le feagai ma le fou/le masani lelei i nofoaga tausi fanau poo a’oga faata’ita’i, le alu e ta’aalo ma isi, e oo lava i le se’e mai se isi faatinoga poo se faagasologa masani i se isi, o iina e te maua ai se ata o lona tali atu i tulaga fou ma ala e sili ona lelei i lou lagolagoina o ia. </w:t>
      </w:r>
    </w:p>
    <w:p w14:paraId="5E6A035F" w14:textId="30355BC5" w:rsidR="003E29B5" w:rsidRPr="0096406D" w:rsidRDefault="00916C42" w:rsidP="0020217C">
      <w:pPr>
        <w:pStyle w:val="Heading1"/>
        <w:rPr>
          <w:lang w:val="en-AU"/>
        </w:rPr>
      </w:pPr>
      <w:r w:rsidRPr="0096406D">
        <w:rPr>
          <w:lang w:val="en-AU"/>
        </w:rPr>
        <w:t>AISE</w:t>
      </w:r>
      <w:r w:rsidRPr="0096406D">
        <w:rPr>
          <w:rFonts w:cs="Arial"/>
          <w:lang w:val="en-AU"/>
        </w:rPr>
        <w:t>Ā</w:t>
      </w:r>
      <w:r w:rsidRPr="0096406D">
        <w:rPr>
          <w:lang w:val="en-AU"/>
        </w:rPr>
        <w:t xml:space="preserve"> E T</w:t>
      </w:r>
      <w:r w:rsidRPr="0096406D">
        <w:rPr>
          <w:rFonts w:cs="Arial"/>
          <w:lang w:val="en-AU"/>
        </w:rPr>
        <w:t>Ā</w:t>
      </w:r>
      <w:r w:rsidRPr="0096406D">
        <w:rPr>
          <w:lang w:val="en-AU"/>
        </w:rPr>
        <w:t xml:space="preserve">UA AI SE AMATAGA LELEI I LE A’OGA? </w:t>
      </w:r>
    </w:p>
    <w:p w14:paraId="5B981827" w14:textId="2A6554F3" w:rsidR="0001148C" w:rsidRPr="0096406D" w:rsidRDefault="00916C42" w:rsidP="0001148C">
      <w:pPr>
        <w:rPr>
          <w:lang w:val="en-AU"/>
        </w:rPr>
      </w:pPr>
      <w:r w:rsidRPr="0096406D">
        <w:rPr>
          <w:lang w:val="en-AU"/>
        </w:rPr>
        <w:t>O se amataga lelei i le a’oga e oo ai i se a’oa’oina lelei ma</w:t>
      </w:r>
      <w:r w:rsidR="00290B9C" w:rsidRPr="0096406D">
        <w:rPr>
          <w:lang w:val="en-AU"/>
        </w:rPr>
        <w:t xml:space="preserve"> </w:t>
      </w:r>
      <w:r w:rsidR="00803720" w:rsidRPr="0096406D">
        <w:rPr>
          <w:lang w:val="en-AU"/>
        </w:rPr>
        <w:t xml:space="preserve">se </w:t>
      </w:r>
      <w:r w:rsidR="00290B9C" w:rsidRPr="0096406D">
        <w:rPr>
          <w:lang w:val="en-AU"/>
        </w:rPr>
        <w:t>taunuuga</w:t>
      </w:r>
      <w:r w:rsidRPr="0096406D">
        <w:rPr>
          <w:lang w:val="en-AU"/>
        </w:rPr>
        <w:t xml:space="preserve"> manuia mo lou alo i le taimi e se’e atu ai </w:t>
      </w:r>
      <w:r w:rsidR="00B632ED" w:rsidRPr="0096406D">
        <w:rPr>
          <w:lang w:val="en-AU"/>
        </w:rPr>
        <w:t>faapea foi</w:t>
      </w:r>
      <w:r w:rsidRPr="0096406D">
        <w:rPr>
          <w:lang w:val="en-AU"/>
        </w:rPr>
        <w:t xml:space="preserve"> ma talaatu. </w:t>
      </w:r>
      <w:r w:rsidR="00290B9C" w:rsidRPr="0096406D">
        <w:rPr>
          <w:lang w:val="en-AU"/>
        </w:rPr>
        <w:t xml:space="preserve">E fesoasoani foi i le faaauauina o le a’oa’oina o lou alo ma lona atiina’e. E fesoasoani foi ia lagona lona mautū, mautinoa ma fesoota’i ma tagata </w:t>
      </w:r>
      <w:r w:rsidR="001702C8" w:rsidRPr="0096406D">
        <w:rPr>
          <w:lang w:val="en-AU"/>
        </w:rPr>
        <w:t xml:space="preserve">ma nofoaga fou. </w:t>
      </w:r>
    </w:p>
    <w:p w14:paraId="542177FE" w14:textId="19D1C159" w:rsidR="0001148C" w:rsidRPr="0096406D" w:rsidRDefault="001702C8" w:rsidP="0020217C">
      <w:pPr>
        <w:pStyle w:val="Heading1"/>
        <w:rPr>
          <w:lang w:val="en-AU"/>
        </w:rPr>
      </w:pPr>
      <w:r w:rsidRPr="0096406D">
        <w:rPr>
          <w:lang w:val="en-AU"/>
        </w:rPr>
        <w:t xml:space="preserve">RESITALAINA O LOU ALO I LE A’OGA </w:t>
      </w:r>
    </w:p>
    <w:p w14:paraId="55059814" w14:textId="7D02BA3B" w:rsidR="00D31299" w:rsidRPr="0096406D" w:rsidRDefault="001702C8" w:rsidP="0039695D">
      <w:pPr>
        <w:tabs>
          <w:tab w:val="left" w:pos="1620"/>
        </w:tabs>
        <w:rPr>
          <w:lang w:val="en-AU"/>
        </w:rPr>
      </w:pPr>
      <w:r w:rsidRPr="0096406D">
        <w:rPr>
          <w:lang w:val="en-AU"/>
        </w:rPr>
        <w:t xml:space="preserve">O le tele o a’oga amata e amata a latou resitala ia Me, i le tausaga a’o lumana’i le amata o tamaiti i le a’oga.  A oo ina e alu e resitala lau fanau i le a’oga, ia faaaoga lelei ia avanoa e </w:t>
      </w:r>
      <w:r w:rsidR="0039695D" w:rsidRPr="0096406D">
        <w:rPr>
          <w:lang w:val="en-AU"/>
        </w:rPr>
        <w:t xml:space="preserve">te faamasani ai i le a’oga e ala i polokalame ma faatinoga o le </w:t>
      </w:r>
      <w:r w:rsidR="00B632ED" w:rsidRPr="0096406D">
        <w:rPr>
          <w:lang w:val="en-AU"/>
        </w:rPr>
        <w:t>faagasolo</w:t>
      </w:r>
      <w:r w:rsidR="0039695D" w:rsidRPr="0096406D">
        <w:rPr>
          <w:lang w:val="en-AU"/>
        </w:rPr>
        <w:t xml:space="preserve"> atu i le </w:t>
      </w:r>
      <w:r w:rsidRPr="0096406D">
        <w:rPr>
          <w:lang w:val="en-AU"/>
        </w:rPr>
        <w:t>a</w:t>
      </w:r>
      <w:r w:rsidR="0039695D" w:rsidRPr="0096406D">
        <w:rPr>
          <w:lang w:val="en-AU"/>
        </w:rPr>
        <w:t xml:space="preserve">’oga. O le </w:t>
      </w:r>
      <w:r w:rsidR="00B632ED" w:rsidRPr="0096406D">
        <w:rPr>
          <w:lang w:val="en-AU"/>
        </w:rPr>
        <w:t>faagasolo</w:t>
      </w:r>
      <w:r w:rsidR="0039695D" w:rsidRPr="0096406D">
        <w:rPr>
          <w:lang w:val="en-AU"/>
        </w:rPr>
        <w:t xml:space="preserve"> aupito aoga e ama</w:t>
      </w:r>
      <w:r w:rsidRPr="0096406D">
        <w:rPr>
          <w:lang w:val="en-AU"/>
        </w:rPr>
        <w:t>ta</w:t>
      </w:r>
      <w:r w:rsidR="0039695D" w:rsidRPr="0096406D">
        <w:rPr>
          <w:lang w:val="en-AU"/>
        </w:rPr>
        <w:t xml:space="preserve"> vave ae le’i tuua a’oga ma faaauau atu </w:t>
      </w:r>
      <w:r w:rsidR="00B632ED" w:rsidRPr="0096406D">
        <w:rPr>
          <w:lang w:val="en-AU"/>
        </w:rPr>
        <w:t>ai</w:t>
      </w:r>
      <w:r w:rsidR="0039695D" w:rsidRPr="0096406D">
        <w:rPr>
          <w:lang w:val="en-AU"/>
        </w:rPr>
        <w:t xml:space="preserve"> i talaatu o aso muamua o le a’e o a’oga. </w:t>
      </w:r>
    </w:p>
    <w:p w14:paraId="2F8EDF7A" w14:textId="3743CD37" w:rsidR="0001148C" w:rsidRPr="0096406D" w:rsidRDefault="0039695D" w:rsidP="0020217C">
      <w:pPr>
        <w:pStyle w:val="Heading1"/>
        <w:rPr>
          <w:lang w:val="en-AU"/>
        </w:rPr>
      </w:pPr>
      <w:r w:rsidRPr="0096406D">
        <w:rPr>
          <w:lang w:val="en-AU"/>
        </w:rPr>
        <w:t xml:space="preserve">POLOKALAME MA FAATINOGA O LE </w:t>
      </w:r>
      <w:r w:rsidR="00B632ED" w:rsidRPr="0096406D">
        <w:rPr>
          <w:lang w:val="en-AU"/>
        </w:rPr>
        <w:t>faagasolo</w:t>
      </w:r>
      <w:r w:rsidRPr="0096406D">
        <w:rPr>
          <w:lang w:val="en-AU"/>
        </w:rPr>
        <w:t xml:space="preserve"> ATU I LE A’OGA </w:t>
      </w:r>
    </w:p>
    <w:p w14:paraId="077B80B1" w14:textId="79278C20" w:rsidR="0001148C" w:rsidRPr="0096406D" w:rsidRDefault="00803720" w:rsidP="0001148C">
      <w:pPr>
        <w:rPr>
          <w:lang w:val="en-AU"/>
        </w:rPr>
      </w:pPr>
      <w:r w:rsidRPr="0096406D">
        <w:rPr>
          <w:lang w:val="en-AU"/>
        </w:rPr>
        <w:t xml:space="preserve">O le auai i polokalame ma faatinoga o le </w:t>
      </w:r>
      <w:r w:rsidR="00B632ED" w:rsidRPr="0096406D">
        <w:rPr>
          <w:lang w:val="en-AU"/>
        </w:rPr>
        <w:t>faagasolo</w:t>
      </w:r>
      <w:r w:rsidRPr="0096406D">
        <w:rPr>
          <w:lang w:val="en-AU"/>
        </w:rPr>
        <w:t xml:space="preserve"> atu o le a fesoasoani ia te oe ma lou alo ina ia malamalama lelei i le a’oga ma faamautu ni faigauō ma isi tamaiti ma aiga o le a </w:t>
      </w:r>
      <w:r w:rsidR="00F022A8" w:rsidRPr="0096406D">
        <w:rPr>
          <w:lang w:val="en-AU"/>
        </w:rPr>
        <w:t xml:space="preserve">outou iai i le </w:t>
      </w:r>
      <w:r w:rsidRPr="0096406D">
        <w:rPr>
          <w:lang w:val="en-AU"/>
        </w:rPr>
        <w:t>a’oga</w:t>
      </w:r>
      <w:r w:rsidR="00F022A8" w:rsidRPr="0096406D">
        <w:rPr>
          <w:lang w:val="en-AU"/>
        </w:rPr>
        <w:t>.</w:t>
      </w:r>
      <w:r w:rsidR="0001148C" w:rsidRPr="0096406D">
        <w:rPr>
          <w:lang w:val="en-AU"/>
        </w:rPr>
        <w:t xml:space="preserve"> </w:t>
      </w:r>
    </w:p>
    <w:p w14:paraId="29D3FE57" w14:textId="02DCAF0D" w:rsidR="00233D3A" w:rsidRPr="0096406D" w:rsidRDefault="00E0334B" w:rsidP="00B4478C">
      <w:pPr>
        <w:pStyle w:val="Heading2"/>
        <w:rPr>
          <w:lang w:val="en-AU"/>
        </w:rPr>
      </w:pPr>
      <w:r w:rsidRPr="0096406D">
        <w:rPr>
          <w:lang w:val="en-AU"/>
        </w:rPr>
        <w:t>T</w:t>
      </w:r>
      <w:r w:rsidR="005F6696" w:rsidRPr="0096406D">
        <w:rPr>
          <w:lang w:val="en-AU"/>
        </w:rPr>
        <w:t xml:space="preserve">A’UTINOGA O LE </w:t>
      </w:r>
      <w:r w:rsidR="00B632ED" w:rsidRPr="0096406D">
        <w:rPr>
          <w:lang w:val="en-AU"/>
        </w:rPr>
        <w:t>faagasolo</w:t>
      </w:r>
      <w:r w:rsidR="005F6696" w:rsidRPr="0096406D">
        <w:rPr>
          <w:lang w:val="en-AU"/>
        </w:rPr>
        <w:t xml:space="preserve"> I A’OA’OGA MA LE ATIINA’E </w:t>
      </w:r>
    </w:p>
    <w:p w14:paraId="3F82706F" w14:textId="5F234BFC" w:rsidR="005F6696" w:rsidRPr="0096406D" w:rsidRDefault="005F6696" w:rsidP="005F6696">
      <w:pPr>
        <w:autoSpaceDE w:val="0"/>
        <w:autoSpaceDN w:val="0"/>
        <w:adjustRightInd w:val="0"/>
        <w:rPr>
          <w:sz w:val="20"/>
          <w:szCs w:val="20"/>
          <w:lang w:val="en-AU"/>
        </w:rPr>
      </w:pPr>
      <w:r w:rsidRPr="0096406D">
        <w:rPr>
          <w:lang w:val="en-AU"/>
        </w:rPr>
        <w:t xml:space="preserve">O le a tusia </w:t>
      </w:r>
      <w:r w:rsidR="00B632ED" w:rsidRPr="0096406D">
        <w:rPr>
          <w:lang w:val="en-AU"/>
        </w:rPr>
        <w:t>e</w:t>
      </w:r>
      <w:r w:rsidRPr="0096406D">
        <w:rPr>
          <w:lang w:val="en-AU"/>
        </w:rPr>
        <w:t xml:space="preserve"> le faia’oga o a’oga amata a lou alo se </w:t>
      </w:r>
      <w:r w:rsidR="009C2BD1" w:rsidRPr="0096406D">
        <w:rPr>
          <w:lang w:val="en-AU"/>
        </w:rPr>
        <w:t xml:space="preserve"> </w:t>
      </w:r>
      <w:r w:rsidR="00E0334B" w:rsidRPr="0096406D">
        <w:rPr>
          <w:i/>
          <w:iCs/>
          <w:lang w:val="en-AU"/>
        </w:rPr>
        <w:t xml:space="preserve">Transition Learning and Development Statement </w:t>
      </w:r>
      <w:r w:rsidR="00E0334B" w:rsidRPr="0096406D">
        <w:rPr>
          <w:lang w:val="en-AU"/>
        </w:rPr>
        <w:t>(T</w:t>
      </w:r>
      <w:r w:rsidRPr="0096406D">
        <w:rPr>
          <w:lang w:val="en-AU"/>
        </w:rPr>
        <w:t xml:space="preserve">a’utinoga o le </w:t>
      </w:r>
      <w:r w:rsidR="00B632ED" w:rsidRPr="0096406D">
        <w:rPr>
          <w:lang w:val="en-AU"/>
        </w:rPr>
        <w:t>Faagasolo</w:t>
      </w:r>
      <w:r w:rsidR="00E0334B" w:rsidRPr="0096406D">
        <w:rPr>
          <w:lang w:val="en-AU"/>
        </w:rPr>
        <w:t>)</w:t>
      </w:r>
      <w:r w:rsidR="009C2BD1" w:rsidRPr="0096406D">
        <w:rPr>
          <w:lang w:val="en-AU"/>
        </w:rPr>
        <w:t>.</w:t>
      </w:r>
      <w:r w:rsidRPr="0096406D">
        <w:rPr>
          <w:lang w:val="en-AU"/>
        </w:rPr>
        <w:t xml:space="preserve"> O lenei Ta’utinoga o le </w:t>
      </w:r>
      <w:r w:rsidR="00B632ED" w:rsidRPr="0096406D">
        <w:rPr>
          <w:lang w:val="en-AU"/>
        </w:rPr>
        <w:t>Faagasolo</w:t>
      </w:r>
      <w:r w:rsidRPr="0096406D">
        <w:rPr>
          <w:lang w:val="en-AU"/>
        </w:rPr>
        <w:t xml:space="preserve"> o le a tuufaatasia ai naunauta’iga o lou alo, o ona tomai ma tulaga e malosi ai.</w:t>
      </w:r>
      <w:r w:rsidR="004D79A7" w:rsidRPr="0096406D">
        <w:rPr>
          <w:lang w:val="en-AU"/>
        </w:rPr>
        <w:t xml:space="preserve"> O le a faasino</w:t>
      </w:r>
      <w:r w:rsidR="00B632ED" w:rsidRPr="0096406D">
        <w:rPr>
          <w:lang w:val="en-AU"/>
        </w:rPr>
        <w:t>ina</w:t>
      </w:r>
      <w:r w:rsidR="004D79A7" w:rsidRPr="0096406D">
        <w:rPr>
          <w:lang w:val="en-AU"/>
        </w:rPr>
        <w:t xml:space="preserve"> ai foi  faiga faapitoa mo lou alo ma tapenaga faafaia’oga ina ia vave ona masani le a’oga ma faia’oga e saunia lou alo</w:t>
      </w:r>
      <w:r w:rsidR="00B632ED" w:rsidRPr="0096406D">
        <w:rPr>
          <w:lang w:val="en-AU"/>
        </w:rPr>
        <w:t>,</w:t>
      </w:r>
      <w:r w:rsidR="004D79A7" w:rsidRPr="0096406D">
        <w:rPr>
          <w:lang w:val="en-AU"/>
        </w:rPr>
        <w:t xml:space="preserve"> ma fuafua tatau loa polokalam</w:t>
      </w:r>
      <w:r w:rsidR="00B632ED" w:rsidRPr="0096406D">
        <w:rPr>
          <w:lang w:val="en-AU"/>
        </w:rPr>
        <w:t>e</w:t>
      </w:r>
      <w:r w:rsidR="004D79A7" w:rsidRPr="0096406D">
        <w:rPr>
          <w:lang w:val="en-AU"/>
        </w:rPr>
        <w:t xml:space="preserve"> talafeagai mo le a’oa’oina o lou alo. </w:t>
      </w:r>
      <w:r w:rsidRPr="0096406D">
        <w:rPr>
          <w:sz w:val="20"/>
          <w:szCs w:val="20"/>
          <w:lang w:val="en-AU"/>
        </w:rPr>
        <w:t xml:space="preserve">  </w:t>
      </w:r>
    </w:p>
    <w:p w14:paraId="3CCBF125" w14:textId="5B9D6034" w:rsidR="00E0334B" w:rsidRPr="0096406D" w:rsidRDefault="00913ABA" w:rsidP="00053FF3">
      <w:pPr>
        <w:rPr>
          <w:lang w:val="en-AU"/>
        </w:rPr>
      </w:pPr>
      <w:r w:rsidRPr="0096406D">
        <w:rPr>
          <w:lang w:val="en-AU"/>
        </w:rPr>
        <w:t xml:space="preserve">Afai o e fuafua e ave lou alo i Tausiga i Fafo Atu o Itula A’oga </w:t>
      </w:r>
      <w:r w:rsidR="00C16CA0" w:rsidRPr="0096406D">
        <w:rPr>
          <w:lang w:val="en-AU"/>
        </w:rPr>
        <w:t xml:space="preserve">(OSHC), </w:t>
      </w:r>
      <w:r w:rsidRPr="0096406D">
        <w:rPr>
          <w:lang w:val="en-AU"/>
        </w:rPr>
        <w:t xml:space="preserve">e mafai foi ona faasoa le Ta’utinoga o le </w:t>
      </w:r>
      <w:r w:rsidR="00B632ED" w:rsidRPr="0096406D">
        <w:rPr>
          <w:lang w:val="en-AU"/>
        </w:rPr>
        <w:t xml:space="preserve">Faagasolo </w:t>
      </w:r>
      <w:r w:rsidRPr="0096406D">
        <w:rPr>
          <w:lang w:val="en-AU"/>
        </w:rPr>
        <w:t xml:space="preserve">i le OSHC. E fesoasoani le Ta’utinoga o le </w:t>
      </w:r>
      <w:r w:rsidR="00B632ED" w:rsidRPr="0096406D">
        <w:rPr>
          <w:lang w:val="en-AU"/>
        </w:rPr>
        <w:t>Faagasolo</w:t>
      </w:r>
      <w:r w:rsidRPr="0096406D">
        <w:rPr>
          <w:lang w:val="en-AU"/>
        </w:rPr>
        <w:t xml:space="preserve"> i faia’oga </w:t>
      </w:r>
      <w:r w:rsidR="00D02435" w:rsidRPr="0096406D">
        <w:rPr>
          <w:lang w:val="en-AU"/>
        </w:rPr>
        <w:t>ia latou</w:t>
      </w:r>
      <w:r w:rsidRPr="0096406D">
        <w:rPr>
          <w:lang w:val="en-AU"/>
        </w:rPr>
        <w:t xml:space="preserve"> fuafua</w:t>
      </w:r>
      <w:r w:rsidR="00D02435" w:rsidRPr="0096406D">
        <w:rPr>
          <w:lang w:val="en-AU"/>
        </w:rPr>
        <w:t>ga</w:t>
      </w:r>
      <w:r w:rsidRPr="0096406D">
        <w:rPr>
          <w:lang w:val="en-AU"/>
        </w:rPr>
        <w:t xml:space="preserve"> aga’i i naunauta’iga o lou alo ma fesoasoani i le faaauauina i le va o le a’oga amata, le a’oga, ma le OSHC. </w:t>
      </w:r>
    </w:p>
    <w:p w14:paraId="625FAB1C" w14:textId="660F528B" w:rsidR="009C2BD1" w:rsidRPr="0096406D" w:rsidRDefault="00350C9D" w:rsidP="009C2BD1">
      <w:pPr>
        <w:rPr>
          <w:lang w:val="en-AU"/>
        </w:rPr>
      </w:pPr>
      <w:r w:rsidRPr="0096406D">
        <w:rPr>
          <w:lang w:val="en-AU"/>
        </w:rPr>
        <w:t xml:space="preserve">E mafai ona fesoasoani le Ta’utinoga o le </w:t>
      </w:r>
      <w:r w:rsidR="00D02435" w:rsidRPr="0096406D">
        <w:rPr>
          <w:lang w:val="en-AU"/>
        </w:rPr>
        <w:t>Faagasolo</w:t>
      </w:r>
      <w:r w:rsidRPr="0096406D">
        <w:rPr>
          <w:lang w:val="en-AU"/>
        </w:rPr>
        <w:t xml:space="preserve"> ia e malamalama, lagolago, ma una’i ma fesoota’i e uiga i le a’oa’oina o lou alo a’o </w:t>
      </w:r>
      <w:r w:rsidR="00D02435" w:rsidRPr="0096406D">
        <w:rPr>
          <w:lang w:val="en-AU"/>
        </w:rPr>
        <w:t>faagasolo</w:t>
      </w:r>
      <w:r w:rsidRPr="0096406D">
        <w:rPr>
          <w:lang w:val="en-AU"/>
        </w:rPr>
        <w:t xml:space="preserve"> atu i le a’oga. O le a avatu ia te oe se kopi o le Ta’utinoga o le </w:t>
      </w:r>
      <w:r w:rsidR="00D02435" w:rsidRPr="0096406D">
        <w:rPr>
          <w:lang w:val="en-AU"/>
        </w:rPr>
        <w:t>Faagasolo</w:t>
      </w:r>
      <w:r w:rsidRPr="0096406D">
        <w:rPr>
          <w:lang w:val="en-AU"/>
        </w:rPr>
        <w:t xml:space="preserve"> o lou alo.  </w:t>
      </w:r>
    </w:p>
    <w:p w14:paraId="669A4547" w14:textId="44E2371A" w:rsidR="009C2BD1" w:rsidRPr="0096406D" w:rsidRDefault="00350C9D" w:rsidP="00053FF3">
      <w:pPr>
        <w:rPr>
          <w:lang w:val="en-AU"/>
        </w:rPr>
      </w:pPr>
      <w:r w:rsidRPr="0096406D">
        <w:rPr>
          <w:lang w:val="en-AU"/>
        </w:rPr>
        <w:t xml:space="preserve">O le Ta’utinoga o le </w:t>
      </w:r>
      <w:r w:rsidR="00D02435" w:rsidRPr="0096406D">
        <w:rPr>
          <w:lang w:val="en-AU"/>
        </w:rPr>
        <w:t>Faagasolo</w:t>
      </w:r>
      <w:r w:rsidRPr="0096406D">
        <w:rPr>
          <w:lang w:val="en-AU"/>
        </w:rPr>
        <w:t xml:space="preserve"> o loo iai ni faamatalaga totino i lou alo, e iai le igoa o lou alo, aso fanau ma ata, ma lou igoa ma auiliiliga o fesoota’iga. Afai e tatau ai, o le a iai foi le igoa ma auiliiliga o fesoota’iga ma isi tagata faaporofesa o a’oga amata o loo lagolagoina lou alo.  </w:t>
      </w:r>
    </w:p>
    <w:p w14:paraId="79FCC55C" w14:textId="6925CD74" w:rsidR="00233D3A" w:rsidRPr="0096406D" w:rsidRDefault="00984A45" w:rsidP="00053FF3">
      <w:pPr>
        <w:rPr>
          <w:lang w:val="en-AU"/>
        </w:rPr>
      </w:pPr>
      <w:r w:rsidRPr="0096406D">
        <w:rPr>
          <w:lang w:val="en-AU"/>
        </w:rPr>
        <w:t xml:space="preserve">E masani ona tusi i le Term 4 le Ta’utinoga o le </w:t>
      </w:r>
      <w:r w:rsidR="00D02435" w:rsidRPr="0096406D">
        <w:rPr>
          <w:lang w:val="en-AU"/>
        </w:rPr>
        <w:t>Faagasolo</w:t>
      </w:r>
      <w:r w:rsidRPr="0096406D">
        <w:rPr>
          <w:lang w:val="en-AU"/>
        </w:rPr>
        <w:t xml:space="preserve">, ae afai e iai se faaletonu i le tino o lou alo, e mafai ona tusi vave e le faia’oga o lou alo i le a’oga amata se Ta’utinoga o le </w:t>
      </w:r>
      <w:r w:rsidR="00D02435" w:rsidRPr="0096406D">
        <w:rPr>
          <w:lang w:val="en-AU"/>
        </w:rPr>
        <w:t>Faagasolo</w:t>
      </w:r>
      <w:r w:rsidRPr="0096406D">
        <w:rPr>
          <w:lang w:val="en-AU"/>
        </w:rPr>
        <w:t xml:space="preserve"> ia Iuni/Iulai e amata ai sa outou talanoaga ma le a’oga ua filifilia mo lou alo e uiga i le </w:t>
      </w:r>
      <w:r w:rsidR="00D02435" w:rsidRPr="0096406D">
        <w:rPr>
          <w:lang w:val="en-AU"/>
        </w:rPr>
        <w:t xml:space="preserve">faamalosia on </w:t>
      </w:r>
      <w:r w:rsidRPr="0096406D">
        <w:rPr>
          <w:lang w:val="en-AU"/>
        </w:rPr>
        <w:t>iai o lagolago.</w:t>
      </w:r>
    </w:p>
    <w:p w14:paraId="36DC37B6" w14:textId="095107D2" w:rsidR="00A300DC" w:rsidRPr="0096406D" w:rsidRDefault="00984A45" w:rsidP="00053FF3">
      <w:pPr>
        <w:rPr>
          <w:lang w:val="en-AU"/>
        </w:rPr>
      </w:pPr>
      <w:r w:rsidRPr="0096406D">
        <w:rPr>
          <w:lang w:val="en-AU"/>
        </w:rPr>
        <w:t xml:space="preserve">Ona o le tele anoa’i o lou iloa i lou alo, e tāua lou sao i le ta’utinoga. O le a valaauina oe e faatumu se vaega o le Ta’utinoga o le </w:t>
      </w:r>
      <w:r w:rsidR="00D02435" w:rsidRPr="0096406D">
        <w:rPr>
          <w:lang w:val="en-AU"/>
        </w:rPr>
        <w:t>Faagasolo</w:t>
      </w:r>
      <w:r w:rsidRPr="0096406D">
        <w:rPr>
          <w:lang w:val="en-AU"/>
        </w:rPr>
        <w:t xml:space="preserve">. </w:t>
      </w:r>
      <w:r w:rsidR="00D02435" w:rsidRPr="0096406D">
        <w:rPr>
          <w:lang w:val="en-AU"/>
        </w:rPr>
        <w:t xml:space="preserve"> </w:t>
      </w:r>
      <w:r w:rsidRPr="0096406D">
        <w:rPr>
          <w:lang w:val="en-AU"/>
        </w:rPr>
        <w:t>E fesoasoani l</w:t>
      </w:r>
      <w:r w:rsidR="00D02435" w:rsidRPr="0096406D">
        <w:rPr>
          <w:lang w:val="en-AU"/>
        </w:rPr>
        <w:t>ou</w:t>
      </w:r>
      <w:r w:rsidRPr="0096406D">
        <w:rPr>
          <w:lang w:val="en-AU"/>
        </w:rPr>
        <w:t xml:space="preserve"> faatumu</w:t>
      </w:r>
      <w:r w:rsidR="00D02435" w:rsidRPr="0096406D">
        <w:rPr>
          <w:lang w:val="en-AU"/>
        </w:rPr>
        <w:t>ina</w:t>
      </w:r>
      <w:r w:rsidRPr="0096406D">
        <w:rPr>
          <w:lang w:val="en-AU"/>
        </w:rPr>
        <w:t xml:space="preserve"> o le vaega lea o le Ta’utinoga o le </w:t>
      </w:r>
      <w:r w:rsidR="00D02435" w:rsidRPr="0096406D">
        <w:rPr>
          <w:lang w:val="en-AU"/>
        </w:rPr>
        <w:t>Faagasolo</w:t>
      </w:r>
      <w:r w:rsidRPr="0096406D">
        <w:rPr>
          <w:lang w:val="en-AU"/>
        </w:rPr>
        <w:t xml:space="preserve"> i le a’oga ina ia latou iloa pe faapefea ona fesoasoani ia te oe ma lou alo ia lelei tele s</w:t>
      </w:r>
      <w:r w:rsidR="00D02435" w:rsidRPr="0096406D">
        <w:rPr>
          <w:lang w:val="en-AU"/>
        </w:rPr>
        <w:t>ona</w:t>
      </w:r>
      <w:r w:rsidRPr="0096406D">
        <w:rPr>
          <w:lang w:val="en-AU"/>
        </w:rPr>
        <w:t xml:space="preserve"> amataga i le a’oga. </w:t>
      </w:r>
      <w:r w:rsidR="009C2BD1" w:rsidRPr="0096406D">
        <w:rPr>
          <w:lang w:val="en-AU"/>
        </w:rPr>
        <w:t xml:space="preserve"> </w:t>
      </w:r>
    </w:p>
    <w:p w14:paraId="497532F2" w14:textId="3F22FE68" w:rsidR="00E0334B" w:rsidRPr="0096406D" w:rsidRDefault="00984A45" w:rsidP="00053FF3">
      <w:pPr>
        <w:rPr>
          <w:lang w:val="en-AU"/>
        </w:rPr>
      </w:pPr>
      <w:r w:rsidRPr="0096406D">
        <w:rPr>
          <w:lang w:val="en-AU"/>
        </w:rPr>
        <w:t xml:space="preserve">E iai foi se vaega e faatumu e lou alo (faatasi ma le fesoasoani a se tagata matua e </w:t>
      </w:r>
      <w:r w:rsidR="00D02435" w:rsidRPr="0096406D">
        <w:rPr>
          <w:lang w:val="en-AU"/>
        </w:rPr>
        <w:t>pei o</w:t>
      </w:r>
      <w:r w:rsidRPr="0096406D">
        <w:rPr>
          <w:lang w:val="en-AU"/>
        </w:rPr>
        <w:t xml:space="preserve"> oe poo le faia’oga o le a’oga amata). O lenei vaega e masani ona iai ata tusia ma e faamaumauina ai mea e fia iloa e lou alo e uiga i le a’oga ma o latou manatu e uiga i le amata i le a’oga. </w:t>
      </w:r>
    </w:p>
    <w:p w14:paraId="5C1E80B8" w14:textId="471870E0" w:rsidR="00E0334B" w:rsidRPr="0096406D" w:rsidRDefault="00984A45" w:rsidP="004B5BAA">
      <w:pPr>
        <w:pStyle w:val="Heading2"/>
        <w:rPr>
          <w:lang w:val="en-AU"/>
        </w:rPr>
      </w:pPr>
      <w:r w:rsidRPr="0096406D">
        <w:lastRenderedPageBreak/>
        <w:t xml:space="preserve">O LE FAASOAINA O FAAMATALAGA I LE A’OGA A LOU ALO </w:t>
      </w:r>
    </w:p>
    <w:p w14:paraId="0B617AB9" w14:textId="5CD7B779" w:rsidR="00A60DF9" w:rsidRPr="0096406D" w:rsidRDefault="00A60DF9" w:rsidP="00A60DF9">
      <w:pPr>
        <w:autoSpaceDE w:val="0"/>
        <w:autoSpaceDN w:val="0"/>
        <w:adjustRightInd w:val="0"/>
        <w:rPr>
          <w:sz w:val="20"/>
          <w:szCs w:val="20"/>
          <w:lang w:val="en-AU"/>
        </w:rPr>
      </w:pPr>
      <w:r w:rsidRPr="0096406D">
        <w:rPr>
          <w:lang w:val="en-AU"/>
        </w:rPr>
        <w:t>E afua m</w:t>
      </w:r>
      <w:r w:rsidR="00984A45" w:rsidRPr="0096406D">
        <w:rPr>
          <w:lang w:val="en-AU"/>
        </w:rPr>
        <w:t xml:space="preserve">ai le </w:t>
      </w:r>
      <w:bookmarkStart w:id="0" w:name="_GoBack"/>
      <w:r w:rsidR="00AE7CDC">
        <w:rPr>
          <w:lang w:val="en-AU"/>
        </w:rPr>
        <w:t>2018</w:t>
      </w:r>
      <w:bookmarkEnd w:id="0"/>
      <w:r w:rsidR="00984A45" w:rsidRPr="0096406D">
        <w:rPr>
          <w:lang w:val="en-AU"/>
        </w:rPr>
        <w:t xml:space="preserve">, o le a faatumu, faasoa, ma teu le Ta’utinoga o le </w:t>
      </w:r>
      <w:r w:rsidR="00D02435" w:rsidRPr="0096406D">
        <w:rPr>
          <w:lang w:val="en-AU"/>
        </w:rPr>
        <w:t>Faagasolo</w:t>
      </w:r>
      <w:r w:rsidR="00984A45" w:rsidRPr="0096406D">
        <w:rPr>
          <w:lang w:val="en-AU"/>
        </w:rPr>
        <w:t xml:space="preserve"> e faaaogā i ai se meafaigaluega </w:t>
      </w:r>
      <w:r w:rsidRPr="0096406D">
        <w:rPr>
          <w:lang w:val="en-AU"/>
        </w:rPr>
        <w:t xml:space="preserve">faainitaneti e maua i le </w:t>
      </w:r>
      <w:r w:rsidR="004B5BAA" w:rsidRPr="0096406D">
        <w:rPr>
          <w:i/>
          <w:lang w:val="en-AU"/>
        </w:rPr>
        <w:t>Insight Assessment Platform</w:t>
      </w:r>
      <w:r w:rsidR="00893D81" w:rsidRPr="0096406D">
        <w:rPr>
          <w:i/>
          <w:lang w:val="en-AU"/>
        </w:rPr>
        <w:t xml:space="preserve"> </w:t>
      </w:r>
      <w:r w:rsidR="00893D81" w:rsidRPr="0096406D">
        <w:rPr>
          <w:iCs/>
          <w:lang w:val="en-AU"/>
        </w:rPr>
        <w:t>(</w:t>
      </w:r>
      <w:r w:rsidRPr="0096406D">
        <w:rPr>
          <w:iCs/>
          <w:lang w:val="en-AU"/>
        </w:rPr>
        <w:t>o se tuufaatasiga faainit</w:t>
      </w:r>
      <w:r w:rsidR="00893D81" w:rsidRPr="0096406D">
        <w:rPr>
          <w:iCs/>
          <w:lang w:val="en-AU"/>
        </w:rPr>
        <w:t>an</w:t>
      </w:r>
      <w:r w:rsidRPr="0096406D">
        <w:rPr>
          <w:iCs/>
          <w:lang w:val="en-AU"/>
        </w:rPr>
        <w:t>eti e iai mea faigaluega o iloiloga). O faamatalaga uma e talia e le</w:t>
      </w:r>
      <w:r w:rsidR="004B5BAA" w:rsidRPr="0096406D">
        <w:rPr>
          <w:lang w:val="en-AU"/>
        </w:rPr>
        <w:t xml:space="preserve"> </w:t>
      </w:r>
      <w:r w:rsidR="004B5BAA" w:rsidRPr="0096406D">
        <w:rPr>
          <w:i/>
          <w:lang w:val="en-AU"/>
        </w:rPr>
        <w:t>Insight Assessment Platform</w:t>
      </w:r>
      <w:r w:rsidR="004B5BAA" w:rsidRPr="0096406D">
        <w:rPr>
          <w:lang w:val="en-AU"/>
        </w:rPr>
        <w:t xml:space="preserve"> </w:t>
      </w:r>
      <w:r w:rsidRPr="0096406D">
        <w:rPr>
          <w:lang w:val="en-AU"/>
        </w:rPr>
        <w:t xml:space="preserve">e teu malu i totonu o Ausetalia. </w:t>
      </w:r>
      <w:r w:rsidRPr="0096406D">
        <w:rPr>
          <w:sz w:val="20"/>
          <w:szCs w:val="20"/>
          <w:lang w:val="en-AU"/>
        </w:rPr>
        <w:t xml:space="preserve"> </w:t>
      </w:r>
    </w:p>
    <w:p w14:paraId="50CF306F" w14:textId="34F86492" w:rsidR="00A60DF9" w:rsidRPr="0096406D" w:rsidRDefault="00A60DF9" w:rsidP="00A60DF9">
      <w:pPr>
        <w:autoSpaceDE w:val="0"/>
        <w:autoSpaceDN w:val="0"/>
        <w:adjustRightInd w:val="0"/>
        <w:rPr>
          <w:lang w:val="en-AU"/>
        </w:rPr>
      </w:pPr>
      <w:r w:rsidRPr="0096406D">
        <w:rPr>
          <w:lang w:val="en-AU"/>
        </w:rPr>
        <w:t xml:space="preserve">Ua faaaoga i a’oga uma a le malo i Vitoria le </w:t>
      </w:r>
      <w:r w:rsidRPr="0096406D">
        <w:rPr>
          <w:i/>
          <w:lang w:val="en-AU"/>
        </w:rPr>
        <w:t>Insight Assessment Platform</w:t>
      </w:r>
      <w:r w:rsidRPr="0096406D">
        <w:rPr>
          <w:lang w:val="en-AU"/>
        </w:rPr>
        <w:t xml:space="preserve"> ma e mafai ai e a’oga ona fausia se faamaumauga e tumau o le a’oa’oina o lou alo ma lona atiina’e. E mafai foi ona maua e nisi a’oga a le Katoliko poo </w:t>
      </w:r>
      <w:r w:rsidR="00D02435" w:rsidRPr="0096406D">
        <w:rPr>
          <w:lang w:val="en-AU"/>
        </w:rPr>
        <w:t>a’oga</w:t>
      </w:r>
      <w:r w:rsidRPr="0096406D">
        <w:rPr>
          <w:lang w:val="en-AU"/>
        </w:rPr>
        <w:t xml:space="preserve"> tuma’oti le Ta’utinoga o le </w:t>
      </w:r>
      <w:r w:rsidR="00D02435" w:rsidRPr="0096406D">
        <w:rPr>
          <w:lang w:val="en-AU"/>
        </w:rPr>
        <w:t>Faagasolo</w:t>
      </w:r>
      <w:r w:rsidRPr="0096406D">
        <w:rPr>
          <w:lang w:val="en-AU"/>
        </w:rPr>
        <w:t xml:space="preserve"> e ala i le </w:t>
      </w:r>
      <w:r w:rsidRPr="0096406D">
        <w:rPr>
          <w:i/>
          <w:lang w:val="en-AU"/>
        </w:rPr>
        <w:t>Insight Assessment Platform</w:t>
      </w:r>
      <w:r w:rsidRPr="0096406D">
        <w:rPr>
          <w:lang w:val="en-AU"/>
        </w:rPr>
        <w:t xml:space="preserve">, poo le maua o se pepa o se kopi faaeletise o faamaumauga mai la matou auaunaga. </w:t>
      </w:r>
    </w:p>
    <w:p w14:paraId="43E99CC8" w14:textId="31A9EFD1" w:rsidR="00A60DF9" w:rsidRPr="0096406D" w:rsidRDefault="00A60DF9" w:rsidP="00A60DF9">
      <w:pPr>
        <w:autoSpaceDE w:val="0"/>
        <w:autoSpaceDN w:val="0"/>
        <w:adjustRightInd w:val="0"/>
        <w:rPr>
          <w:rFonts w:ascii="Calibri" w:hAnsi="Calibri"/>
          <w:sz w:val="20"/>
          <w:szCs w:val="20"/>
          <w:lang w:val="en-AU"/>
        </w:rPr>
      </w:pPr>
      <w:r w:rsidRPr="0096406D">
        <w:rPr>
          <w:lang w:val="en-AU"/>
        </w:rPr>
        <w:t xml:space="preserve">E faakonekarate e le Matagaluega o A’oga ma Toleniga (le Matagaluega) nisi o ana galuega faatino i isi fai auaunaga i fafo atu o lana pule’aga. A oo ina faia faapea, e faamalosia e le Matagaluega le iai o ni aiaiga e saogalemu ai teita (data) i le faagasologa o konekarate.  Ua mae’a ona faatautaia e le Matagaluega se iloiloga o le </w:t>
      </w:r>
      <w:r w:rsidRPr="0096406D">
        <w:rPr>
          <w:i/>
          <w:lang w:val="en-AU"/>
        </w:rPr>
        <w:t>Insight Assessment Platform</w:t>
      </w:r>
      <w:r w:rsidRPr="0096406D">
        <w:rPr>
          <w:lang w:val="en-AU"/>
        </w:rPr>
        <w:t xml:space="preserve"> i lona tulaga l</w:t>
      </w:r>
      <w:r w:rsidR="00D02435" w:rsidRPr="0096406D">
        <w:rPr>
          <w:lang w:val="en-AU"/>
        </w:rPr>
        <w:t>ē</w:t>
      </w:r>
      <w:r w:rsidRPr="0096406D">
        <w:rPr>
          <w:lang w:val="en-AU"/>
        </w:rPr>
        <w:t xml:space="preserve"> faalaua’iteleina o faamatalaga, ina ia mautinoa lona usita’ia o le Tulafono o le Lē Faalaua’iteleina o Faamatalaga a le Matagaluega ma nisi tulafono e tatau i le lē faalaua’itele</w:t>
      </w:r>
      <w:r w:rsidR="00D02435" w:rsidRPr="0096406D">
        <w:rPr>
          <w:lang w:val="en-AU"/>
        </w:rPr>
        <w:t>.</w:t>
      </w:r>
      <w:r w:rsidRPr="0096406D">
        <w:rPr>
          <w:lang w:val="en-AU"/>
        </w:rPr>
        <w:t xml:space="preserve"> </w:t>
      </w:r>
      <w:hyperlink r:id="rId12" w:history="1">
        <w:r w:rsidRPr="0096406D">
          <w:rPr>
            <w:rStyle w:val="Hyperlink"/>
          </w:rPr>
          <w:t>www.education.vic.gov.au/Pages/privacypolicy</w:t>
        </w:r>
      </w:hyperlink>
      <w:r w:rsidRPr="0096406D">
        <w:t>.</w:t>
      </w:r>
    </w:p>
    <w:p w14:paraId="62C55A77" w14:textId="4F53C534" w:rsidR="00C7651F" w:rsidRPr="0096406D" w:rsidRDefault="001C4F16" w:rsidP="00E0334B">
      <w:pPr>
        <w:rPr>
          <w:strike/>
          <w:lang w:val="en-AU"/>
        </w:rPr>
      </w:pPr>
      <w:r w:rsidRPr="0096406D">
        <w:rPr>
          <w:lang w:val="en-AU"/>
        </w:rPr>
        <w:t xml:space="preserve">E ono faaaoga e le Matagaluega ni faamatalaga mai le Ta’utinoga o le </w:t>
      </w:r>
      <w:r w:rsidR="00D02435" w:rsidRPr="0096406D">
        <w:rPr>
          <w:lang w:val="en-AU"/>
        </w:rPr>
        <w:t>Faagasolo</w:t>
      </w:r>
      <w:r w:rsidR="00904591" w:rsidRPr="0096406D">
        <w:rPr>
          <w:lang w:val="en-AU"/>
        </w:rPr>
        <w:t xml:space="preserve"> ma nisi o teita o resitala i a’oga e mata’itū ai ma fai ni sa’iliiliga. </w:t>
      </w:r>
      <w:r w:rsidR="00D02435" w:rsidRPr="0096406D">
        <w:rPr>
          <w:lang w:val="en-AU"/>
        </w:rPr>
        <w:t>E</w:t>
      </w:r>
      <w:r w:rsidR="00904591" w:rsidRPr="0096406D">
        <w:rPr>
          <w:lang w:val="en-AU"/>
        </w:rPr>
        <w:t xml:space="preserve"> folasia ia faamatalaga i le faataatiaga o fuainumera faamaumauina (e pei o fuainumera ma karafi) ma e </w:t>
      </w:r>
      <w:r w:rsidR="00904591" w:rsidRPr="0096406D">
        <w:rPr>
          <w:b/>
          <w:lang w:val="en-AU"/>
        </w:rPr>
        <w:t>lē</w:t>
      </w:r>
      <w:r w:rsidR="00904591" w:rsidRPr="0096406D">
        <w:rPr>
          <w:lang w:val="en-AU"/>
        </w:rPr>
        <w:t xml:space="preserve"> faailoaina igoa o tamaiti ta’ito’atasi. </w:t>
      </w:r>
    </w:p>
    <w:p w14:paraId="31F17B93" w14:textId="5A1E40A2" w:rsidR="00E0334B" w:rsidRPr="0096406D" w:rsidRDefault="00904591" w:rsidP="00E0334B">
      <w:pPr>
        <w:rPr>
          <w:lang w:val="en-AU"/>
        </w:rPr>
      </w:pPr>
      <w:r w:rsidRPr="0096406D">
        <w:rPr>
          <w:lang w:val="en-AU"/>
        </w:rPr>
        <w:t xml:space="preserve">Mo nisi faamatalaga e uiga i le </w:t>
      </w:r>
      <w:r w:rsidR="0061093E" w:rsidRPr="0096406D">
        <w:rPr>
          <w:i/>
          <w:lang w:val="en-AU"/>
        </w:rPr>
        <w:t>Insight Assessment Platform</w:t>
      </w:r>
      <w:r w:rsidR="00233D3A" w:rsidRPr="0096406D">
        <w:rPr>
          <w:lang w:val="en-AU"/>
        </w:rPr>
        <w:t>,</w:t>
      </w:r>
      <w:r w:rsidR="00E0334B" w:rsidRPr="0096406D">
        <w:rPr>
          <w:lang w:val="en-AU"/>
        </w:rPr>
        <w:t xml:space="preserve"> </w:t>
      </w:r>
      <w:r w:rsidRPr="0096406D">
        <w:rPr>
          <w:lang w:val="en-AU"/>
        </w:rPr>
        <w:t xml:space="preserve">faafesoota’i le Matagaluega o A’oga ma Toleniga i le </w:t>
      </w:r>
      <w:hyperlink r:id="rId13" w:history="1">
        <w:r w:rsidR="00E0334B" w:rsidRPr="0096406D">
          <w:rPr>
            <w:rStyle w:val="Hyperlink"/>
            <w:lang w:val="en-AU"/>
          </w:rPr>
          <w:t>psts@edumail.vic.gov.au</w:t>
        </w:r>
      </w:hyperlink>
      <w:r w:rsidR="00E0334B" w:rsidRPr="0096406D">
        <w:rPr>
          <w:lang w:val="en-AU"/>
        </w:rPr>
        <w:t>.</w:t>
      </w:r>
    </w:p>
    <w:p w14:paraId="181E87C7" w14:textId="0BCC2714" w:rsidR="00E0334B" w:rsidRPr="0096406D" w:rsidRDefault="00E0334B" w:rsidP="0020217C">
      <w:pPr>
        <w:pStyle w:val="Heading1"/>
        <w:rPr>
          <w:lang w:val="en-AU"/>
        </w:rPr>
      </w:pPr>
      <w:r w:rsidRPr="0096406D">
        <w:rPr>
          <w:lang w:val="en-AU"/>
        </w:rPr>
        <w:t>mo</w:t>
      </w:r>
      <w:r w:rsidR="00904591" w:rsidRPr="0096406D">
        <w:rPr>
          <w:lang w:val="en-AU"/>
        </w:rPr>
        <w:t xml:space="preserve"> </w:t>
      </w:r>
      <w:r w:rsidRPr="0096406D">
        <w:rPr>
          <w:lang w:val="en-AU"/>
        </w:rPr>
        <w:t>n</w:t>
      </w:r>
      <w:r w:rsidR="00904591" w:rsidRPr="0096406D">
        <w:rPr>
          <w:lang w:val="en-AU"/>
        </w:rPr>
        <w:t xml:space="preserve">isi </w:t>
      </w:r>
      <w:r w:rsidRPr="0096406D">
        <w:rPr>
          <w:lang w:val="en-AU"/>
        </w:rPr>
        <w:t>f</w:t>
      </w:r>
      <w:r w:rsidR="00904591" w:rsidRPr="0096406D">
        <w:rPr>
          <w:lang w:val="en-AU"/>
        </w:rPr>
        <w:t>aa</w:t>
      </w:r>
      <w:r w:rsidRPr="0096406D">
        <w:rPr>
          <w:lang w:val="en-AU"/>
        </w:rPr>
        <w:t>ma</w:t>
      </w:r>
      <w:r w:rsidR="00953578" w:rsidRPr="0096406D">
        <w:rPr>
          <w:lang w:val="en-AU"/>
        </w:rPr>
        <w:t>Ta</w:t>
      </w:r>
      <w:r w:rsidR="00904591" w:rsidRPr="0096406D">
        <w:rPr>
          <w:lang w:val="en-AU"/>
        </w:rPr>
        <w:t>laga</w:t>
      </w:r>
    </w:p>
    <w:p w14:paraId="664B9ACF" w14:textId="05CFB37F" w:rsidR="00E0334B" w:rsidRPr="0096406D" w:rsidRDefault="00904591" w:rsidP="00E0334B">
      <w:pPr>
        <w:rPr>
          <w:lang w:val="en-AU"/>
        </w:rPr>
      </w:pPr>
      <w:r w:rsidRPr="0096406D">
        <w:rPr>
          <w:lang w:val="en-AU"/>
        </w:rPr>
        <w:t xml:space="preserve">Faamolemole asiasi i le </w:t>
      </w:r>
      <w:r w:rsidR="00E0334B" w:rsidRPr="0096406D">
        <w:rPr>
          <w:lang w:val="en-AU"/>
        </w:rPr>
        <w:t xml:space="preserve"> </w:t>
      </w:r>
      <w:hyperlink r:id="rId14" w:history="1">
        <w:r w:rsidR="00E0334B" w:rsidRPr="0096406D">
          <w:rPr>
            <w:rStyle w:val="Hyperlink"/>
            <w:lang w:val="en-AU"/>
          </w:rPr>
          <w:t>www.education.vic.gov.au/transitiontoschool</w:t>
        </w:r>
      </w:hyperlink>
    </w:p>
    <w:p w14:paraId="505A3131" w14:textId="3203D606" w:rsidR="0039554A" w:rsidRDefault="00904591">
      <w:pPr>
        <w:rPr>
          <w:lang w:val="en-AU"/>
        </w:rPr>
      </w:pPr>
      <w:r w:rsidRPr="0096406D">
        <w:rPr>
          <w:lang w:val="en-AU"/>
        </w:rPr>
        <w:t xml:space="preserve">O lenei pepa ua faaliliuina i </w:t>
      </w:r>
      <w:r w:rsidR="00953578" w:rsidRPr="0096406D">
        <w:rPr>
          <w:lang w:val="en-AU"/>
        </w:rPr>
        <w:t xml:space="preserve">nisi </w:t>
      </w:r>
      <w:r w:rsidRPr="0096406D">
        <w:rPr>
          <w:lang w:val="en-AU"/>
        </w:rPr>
        <w:t xml:space="preserve">gagana e tele ma o loo maua i le </w:t>
      </w:r>
      <w:hyperlink r:id="rId15" w:history="1">
        <w:r w:rsidR="00E0334B" w:rsidRPr="0096406D">
          <w:rPr>
            <w:rStyle w:val="Hyperlink"/>
            <w:lang w:val="en-AU"/>
          </w:rPr>
          <w:t>www.education.vic.gov.au/transitiontoschool</w:t>
        </w:r>
      </w:hyperlink>
      <w:r w:rsidR="00E0334B" w:rsidRPr="0096406D">
        <w:rPr>
          <w:lang w:val="en-AU"/>
        </w:rPr>
        <w:t>.</w:t>
      </w:r>
    </w:p>
    <w:p w14:paraId="2862F764" w14:textId="6D834463" w:rsidR="00980015" w:rsidRPr="00E0334B" w:rsidRDefault="00980015">
      <w:pPr>
        <w:rPr>
          <w:lang w:val="en-AU"/>
        </w:rPr>
      </w:pPr>
    </w:p>
    <w:sectPr w:rsidR="00980015" w:rsidRPr="00E0334B" w:rsidSect="00326F48">
      <w:headerReference w:type="default" r:id="rId16"/>
      <w:footerReference w:type="default" r:id="rId17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83069" w14:textId="77777777" w:rsidR="001B2F7D" w:rsidRDefault="001B2F7D" w:rsidP="008766A4">
      <w:r>
        <w:separator/>
      </w:r>
    </w:p>
  </w:endnote>
  <w:endnote w:type="continuationSeparator" w:id="0">
    <w:p w14:paraId="23251E8D" w14:textId="77777777" w:rsidR="001B2F7D" w:rsidRDefault="001B2F7D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871E" w14:textId="77777777" w:rsidR="003E29B5" w:rsidRPr="003E29B5" w:rsidRDefault="003E29B5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D5B6DC1" wp14:editId="453F5160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E29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E8FDE" w14:textId="77777777" w:rsidR="001B2F7D" w:rsidRDefault="001B2F7D" w:rsidP="008766A4">
      <w:r>
        <w:separator/>
      </w:r>
    </w:p>
  </w:footnote>
  <w:footnote w:type="continuationSeparator" w:id="0">
    <w:p w14:paraId="5D00D3E4" w14:textId="77777777" w:rsidR="001B2F7D" w:rsidRDefault="001B2F7D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305E" w14:textId="77777777" w:rsidR="003E29B5" w:rsidRPr="003E29B5" w:rsidRDefault="003E29B5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603F0E5" wp14:editId="1F6BE6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281" cy="1967023"/>
          <wp:effectExtent l="0" t="0" r="1143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60000" cy="196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1148C"/>
    <w:rsid w:val="0002437D"/>
    <w:rsid w:val="00026C81"/>
    <w:rsid w:val="00053A8C"/>
    <w:rsid w:val="00053FF3"/>
    <w:rsid w:val="000C48A1"/>
    <w:rsid w:val="000C499D"/>
    <w:rsid w:val="000E0ADE"/>
    <w:rsid w:val="000E6A3A"/>
    <w:rsid w:val="0014310A"/>
    <w:rsid w:val="001702C8"/>
    <w:rsid w:val="001A3E99"/>
    <w:rsid w:val="001B2F7D"/>
    <w:rsid w:val="001C4F16"/>
    <w:rsid w:val="001E1A25"/>
    <w:rsid w:val="0020217C"/>
    <w:rsid w:val="0022212D"/>
    <w:rsid w:val="00233D3A"/>
    <w:rsid w:val="00290B9C"/>
    <w:rsid w:val="002D566D"/>
    <w:rsid w:val="002E2942"/>
    <w:rsid w:val="002E41C7"/>
    <w:rsid w:val="00324DEE"/>
    <w:rsid w:val="00326F48"/>
    <w:rsid w:val="00350C9D"/>
    <w:rsid w:val="0039554A"/>
    <w:rsid w:val="0039695D"/>
    <w:rsid w:val="003A2F2E"/>
    <w:rsid w:val="003B01B0"/>
    <w:rsid w:val="003B714F"/>
    <w:rsid w:val="003E29B5"/>
    <w:rsid w:val="00413129"/>
    <w:rsid w:val="004B5BAA"/>
    <w:rsid w:val="004D79A7"/>
    <w:rsid w:val="0050507C"/>
    <w:rsid w:val="005542D4"/>
    <w:rsid w:val="0056480E"/>
    <w:rsid w:val="00596923"/>
    <w:rsid w:val="005F6696"/>
    <w:rsid w:val="00600EB1"/>
    <w:rsid w:val="0061093E"/>
    <w:rsid w:val="006316F3"/>
    <w:rsid w:val="006B58AA"/>
    <w:rsid w:val="00751081"/>
    <w:rsid w:val="00784798"/>
    <w:rsid w:val="007C7641"/>
    <w:rsid w:val="00803720"/>
    <w:rsid w:val="00816ED5"/>
    <w:rsid w:val="008300C0"/>
    <w:rsid w:val="008616AD"/>
    <w:rsid w:val="008766A4"/>
    <w:rsid w:val="00893D81"/>
    <w:rsid w:val="008D52A7"/>
    <w:rsid w:val="008E3738"/>
    <w:rsid w:val="00904591"/>
    <w:rsid w:val="00913ABA"/>
    <w:rsid w:val="00916C42"/>
    <w:rsid w:val="009531E7"/>
    <w:rsid w:val="00953578"/>
    <w:rsid w:val="0096406D"/>
    <w:rsid w:val="00980015"/>
    <w:rsid w:val="00984A45"/>
    <w:rsid w:val="009C2BD1"/>
    <w:rsid w:val="009F0957"/>
    <w:rsid w:val="009F2302"/>
    <w:rsid w:val="00A300DC"/>
    <w:rsid w:val="00A60DF9"/>
    <w:rsid w:val="00AE7CDC"/>
    <w:rsid w:val="00B4478C"/>
    <w:rsid w:val="00B54522"/>
    <w:rsid w:val="00B632ED"/>
    <w:rsid w:val="00B81708"/>
    <w:rsid w:val="00B90EFA"/>
    <w:rsid w:val="00B96375"/>
    <w:rsid w:val="00BF2339"/>
    <w:rsid w:val="00C052CB"/>
    <w:rsid w:val="00C16CA0"/>
    <w:rsid w:val="00C27BAB"/>
    <w:rsid w:val="00C7651F"/>
    <w:rsid w:val="00CD4FED"/>
    <w:rsid w:val="00D02435"/>
    <w:rsid w:val="00D31299"/>
    <w:rsid w:val="00E02B67"/>
    <w:rsid w:val="00E0334B"/>
    <w:rsid w:val="00E4542A"/>
    <w:rsid w:val="00E64A4D"/>
    <w:rsid w:val="00EB0CD9"/>
    <w:rsid w:val="00EF0600"/>
    <w:rsid w:val="00F022A8"/>
    <w:rsid w:val="00F72012"/>
    <w:rsid w:val="00F7553B"/>
    <w:rsid w:val="00FA5887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9FCCD2"/>
  <w14:defaultImageDpi w14:val="300"/>
  <w15:docId w15:val="{AD64D212-EC5D-4E82-A7CE-2A0A8E94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3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D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D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sts@edumail.vic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ducation.vic.gov.au/Pages/privacypolicy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vic.gov.au/transitiontoschoo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http://www.education.vic.gov.au/transitiontoschool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 xmlns="22b6621f-6501-4581-8541-cb2cd2ef1bfe">Translated Family Resources</Folder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IconOverlay xmlns="http://schemas.microsoft.com/sharepoint/v4" xsi:nil="true"/>
    <DET_EDRMS_BusUnitTaxHTField0 xmlns="http://schemas.microsoft.com/Sharepoint/v3">
      <Terms xmlns="http://schemas.microsoft.com/office/infopath/2007/PartnerControls"/>
    </DET_EDRMS_BusUnitTaxHTField0>
    <TaxCatchAll xmlns="1966e606-8b69-4075-9ef8-a409e80aaa70">
      <Value>34</Value>
    </TaxCatchAll>
    <PublishingContactName xmlns="http://schemas.microsoft.com/sharepoint/v3" xsi:nil="true"/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13.1.1 Outward Facing Policy</TermName>
          <TermId xmlns="http://schemas.microsoft.com/office/infopath/2007/PartnerControls">c167ca3e-8c60-41a9-853e-4dd20761c000</TermId>
        </TermInfo>
      </Terms>
    </DET_EDRMS_RCSTaxHTField0>
    <Subfolder xmlns="de116572-ebc2-42de-a5e6-3f7ae519199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A66E8-BEDF-4CC9-A9D0-A0D341F95659}"/>
</file>

<file path=customXml/itemProps2.xml><?xml version="1.0" encoding="utf-8"?>
<ds:datastoreItem xmlns:ds="http://schemas.openxmlformats.org/officeDocument/2006/customXml" ds:itemID="{EF2E0235-5984-469E-A426-71BD81A7B77E}"/>
</file>

<file path=customXml/itemProps3.xml><?xml version="1.0" encoding="utf-8"?>
<ds:datastoreItem xmlns:ds="http://schemas.openxmlformats.org/officeDocument/2006/customXml" ds:itemID="{A11081E9-3CD3-4F5B-803C-61E34248A148}"/>
</file>

<file path=customXml/itemProps4.xml><?xml version="1.0" encoding="utf-8"?>
<ds:datastoreItem xmlns:ds="http://schemas.openxmlformats.org/officeDocument/2006/customXml" ds:itemID="{42BA66E8-BEDF-4CC9-A9D0-A0D341F95659}">
  <ds:schemaRefs>
    <ds:schemaRef ds:uri="http://schemas.microsoft.com/office/2006/documentManagement/types"/>
    <ds:schemaRef ds:uri="http://schemas.microsoft.com/office/2006/metadata/properties"/>
    <ds:schemaRef ds:uri="1966e606-8b69-4075-9ef8-a409e80aaa70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22b6621f-6501-4581-8541-cb2cd2ef1bfe"/>
    <ds:schemaRef ds:uri="http://schemas.microsoft.com/Sharepoint/v3"/>
    <ds:schemaRef ds:uri="http://purl.org/dc/dcmitype/"/>
    <ds:schemaRef ds:uri="de116572-ebc2-42de-a5e6-3f7ae519199d"/>
    <ds:schemaRef ds:uri="http://schemas.microsoft.com/sharepoint/v4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CDF4DB3-185E-4E97-ABF7-750844B0D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 Maniatakis</dc:creator>
  <cp:lastModifiedBy>Nicholls, Jennifer J</cp:lastModifiedBy>
  <cp:revision>2</cp:revision>
  <dcterms:created xsi:type="dcterms:W3CDTF">2018-06-07T07:57:00Z</dcterms:created>
  <dcterms:modified xsi:type="dcterms:W3CDTF">2018-06-07T07:57:00Z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RecordPoint_ActiveItemUniqueId">
    <vt:lpwstr>{3d486d15-67bf-4a40-b6c1-37873f6ab58c}</vt:lpwstr>
  </property>
  <property fmtid="{D5CDD505-2E9C-101B-9397-08002B2CF9AE}" pid="5" name="RecordPoint_SubmissionCompleted">
    <vt:lpwstr>2017-08-24T16:34:01.9784346+10:00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WebId">
    <vt:lpwstr>{de116572-ebc2-42de-a5e6-3f7ae519199d}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{22b6621f-6501-4581-8541-cb2cd2ef1bfe}</vt:lpwstr>
  </property>
  <property fmtid="{D5CDD505-2E9C-101B-9397-08002B2CF9AE}" pid="12" name="RecordPoint_RecordNumberSubmitted">
    <vt:lpwstr>R0000986122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ECD_Author">
    <vt:lpwstr>94;#Education|5232e41c-5101-41fe-b638-7d41d1371531</vt:lpwstr>
  </property>
  <property fmtid="{D5CDD505-2E9C-101B-9397-08002B2CF9AE}" pid="17" name="DEECD_ItemType">
    <vt:lpwstr>101;#Page|eb523acf-a821-456c-a76b-7607578309d7</vt:lpwstr>
  </property>
  <property fmtid="{D5CDD505-2E9C-101B-9397-08002B2CF9AE}" pid="18" name="DEECD_SubjectCategory">
    <vt:lpwstr/>
  </property>
  <property fmtid="{D5CDD505-2E9C-101B-9397-08002B2CF9AE}" pid="19" name="DEECD_Audience">
    <vt:lpwstr/>
  </property>
</Properties>
</file>