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4CF0" w14:textId="28112044" w:rsidR="00C214D5" w:rsidRPr="00FF0E71" w:rsidRDefault="00C214D5" w:rsidP="003F261D">
      <w:pPr>
        <w:pStyle w:val="Title"/>
        <w:spacing w:line="240" w:lineRule="auto"/>
        <w:rPr>
          <w:rFonts w:eastAsia="PMingLiU"/>
          <w:iCs/>
          <w:lang w:val="en-AU" w:eastAsia="zh-TW"/>
        </w:rPr>
      </w:pPr>
      <w:r w:rsidRPr="00FF0E71">
        <w:rPr>
          <w:rStyle w:val="SubtleEmphasis"/>
          <w:rFonts w:ascii="PMingLiU" w:eastAsia="PMingLiU" w:hAnsi="PMingLiU" w:hint="eastAsia"/>
          <w:i w:val="0"/>
          <w:color w:val="AF272F"/>
          <w:lang w:val="en-AU" w:eastAsia="zh-HK"/>
        </w:rPr>
        <w:t>過</w:t>
      </w:r>
      <w:r w:rsidR="00E806DE" w:rsidRPr="00FF0E71">
        <w:rPr>
          <w:rStyle w:val="SubtleEmphasis"/>
          <w:rFonts w:ascii="Microsoft YaHei" w:eastAsia="PMingLiU" w:hAnsi="Microsoft YaHei" w:cs="Microsoft YaHei" w:hint="eastAsia"/>
          <w:i w:val="0"/>
          <w:color w:val="AF272F"/>
          <w:lang w:val="en-AU" w:eastAsia="zh-HK"/>
        </w:rPr>
        <w:t>渡</w:t>
      </w:r>
      <w:r w:rsidRPr="00FF0E71">
        <w:rPr>
          <w:rStyle w:val="SubtleEmphasis"/>
          <w:rFonts w:ascii="PMingLiU" w:eastAsia="PMingLiU" w:hAnsi="PMingLiU" w:hint="eastAsia"/>
          <w:i w:val="0"/>
          <w:color w:val="AF272F"/>
          <w:lang w:val="en-AU" w:eastAsia="zh-HK"/>
        </w:rPr>
        <w:t>期:</w:t>
      </w:r>
      <w:r w:rsidR="002424FC" w:rsidRPr="00FF0E71">
        <w:rPr>
          <w:rStyle w:val="SubtleEmphasis"/>
          <w:rFonts w:ascii="PMingLiU" w:eastAsia="PMingLiU" w:hAnsi="PMingLiU" w:hint="eastAsia"/>
          <w:i w:val="0"/>
          <w:color w:val="AF272F"/>
          <w:lang w:val="en-AU" w:eastAsia="zh-TW"/>
        </w:rPr>
        <w:t xml:space="preserve"> </w:t>
      </w:r>
      <w:r w:rsidR="002424FC" w:rsidRPr="00FF0E71">
        <w:rPr>
          <w:rStyle w:val="SubtleEmphasis"/>
          <w:rFonts w:ascii="PMingLiU" w:eastAsia="PMingLiU" w:hAnsi="PMingLiU" w:hint="eastAsia"/>
          <w:i w:val="0"/>
          <w:color w:val="AF272F"/>
          <w:lang w:val="en-AU" w:eastAsia="zh-HK"/>
        </w:rPr>
        <w:t>入</w:t>
      </w:r>
      <w:r w:rsidRPr="00FF0E71">
        <w:rPr>
          <w:rStyle w:val="SubtleEmphasis"/>
          <w:rFonts w:ascii="PMingLiU" w:eastAsia="PMingLiU" w:hAnsi="PMingLiU" w:hint="eastAsia"/>
          <w:i w:val="0"/>
          <w:color w:val="AF272F"/>
          <w:lang w:val="en-AU" w:eastAsia="zh-HK"/>
        </w:rPr>
        <w:t>學的好開始</w:t>
      </w:r>
    </w:p>
    <w:p w14:paraId="4C34B713" w14:textId="65BCF08F" w:rsidR="003E29B5" w:rsidRPr="00FF0E71" w:rsidRDefault="00C214D5" w:rsidP="003F261D">
      <w:pPr>
        <w:pStyle w:val="Subtitle"/>
        <w:spacing w:after="120" w:line="240" w:lineRule="auto"/>
        <w:rPr>
          <w:rFonts w:eastAsia="PMingLiU"/>
          <w:sz w:val="32"/>
          <w:szCs w:val="32"/>
          <w:lang w:val="en-AU" w:eastAsia="zh-TW"/>
        </w:rPr>
      </w:pPr>
      <w:r w:rsidRPr="00FF0E71">
        <w:rPr>
          <w:rFonts w:ascii="PMingLiU" w:eastAsia="PMingLiU" w:hAnsi="PMingLiU" w:hint="eastAsia"/>
          <w:sz w:val="32"/>
          <w:szCs w:val="32"/>
          <w:lang w:val="en-AU" w:eastAsia="zh-HK"/>
        </w:rPr>
        <w:t>給各家庭的資料單張</w:t>
      </w:r>
    </w:p>
    <w:p w14:paraId="34E853B4" w14:textId="1B76CBFC" w:rsidR="00C214D5" w:rsidRPr="00FF0E71" w:rsidRDefault="00C214D5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HK"/>
        </w:rPr>
      </w:pPr>
      <w:r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當你和你的孩子</w:t>
      </w:r>
      <w:r w:rsidR="002424FC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踏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入今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TW"/>
        </w:rPr>
        <w:t>年</w:t>
      </w:r>
      <w:r w:rsidR="000E1C68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的時候,</w:t>
      </w:r>
      <w:r w:rsidR="000E1C68" w:rsidRPr="00FF0E71">
        <w:rPr>
          <w:rFonts w:ascii="PMingLiU" w:eastAsia="PMingLiU" w:hAnsi="PMingLiU"/>
          <w:b/>
          <w:sz w:val="22"/>
          <w:szCs w:val="22"/>
          <w:lang w:val="en-AU" w:eastAsia="zh-HK"/>
        </w:rPr>
        <w:t xml:space="preserve"> </w:t>
      </w:r>
      <w:r w:rsidR="000E1C68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開學似乎</w:t>
      </w:r>
      <w:r w:rsidR="003F1490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是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很遙遠</w:t>
      </w:r>
      <w:r w:rsidR="003F1490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的事情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。開學可以是富有挑戰性</w:t>
      </w:r>
      <w:r w:rsidR="002424FC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的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,</w:t>
      </w:r>
      <w:r w:rsidR="006F64BA" w:rsidRPr="00FF0E71">
        <w:rPr>
          <w:rFonts w:ascii="PMingLiU" w:eastAsia="PMingLiU" w:hAnsi="PMingLiU"/>
          <w:b/>
          <w:sz w:val="22"/>
          <w:szCs w:val="22"/>
          <w:lang w:val="en-AU" w:eastAsia="zh-HK"/>
        </w:rPr>
        <w:t xml:space="preserve"> </w:t>
      </w:r>
      <w:r w:rsidR="002424FC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也可以是令人興奮雀</w:t>
      </w:r>
      <w:r w:rsidR="002424FC" w:rsidRPr="00FF0E71">
        <w:rPr>
          <w:rFonts w:ascii="PMingLiU" w:eastAsia="PMingLiU" w:hAnsi="PMingLiU" w:hint="eastAsia"/>
          <w:b/>
          <w:sz w:val="22"/>
          <w:szCs w:val="22"/>
          <w:lang w:val="en-AU" w:eastAsia="zh-TW"/>
        </w:rPr>
        <w:t>躍</w:t>
      </w:r>
      <w:r w:rsidR="0059237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。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這單張能提供一些資料</w:t>
      </w:r>
      <w:r w:rsidR="0059237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給你</w:t>
      </w:r>
      <w:r w:rsidR="006F64B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,</w:t>
      </w:r>
      <w:r w:rsidR="006F64BA" w:rsidRPr="00FF0E71">
        <w:rPr>
          <w:rFonts w:ascii="PMingLiU" w:eastAsia="PMingLiU" w:hAnsi="PMingLiU"/>
          <w:b/>
          <w:sz w:val="22"/>
          <w:szCs w:val="22"/>
          <w:lang w:val="en-AU" w:eastAsia="zh-HK"/>
        </w:rPr>
        <w:t xml:space="preserve"> </w:t>
      </w:r>
      <w:r w:rsidR="0059237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讓你知道</w:t>
      </w:r>
      <w:r w:rsidR="00E806DE" w:rsidRPr="00FF0E71">
        <w:rPr>
          <w:rFonts w:ascii="Microsoft YaHei" w:eastAsia="PMingLiU" w:hAnsi="Microsoft YaHei" w:cs="Microsoft YaHei" w:hint="eastAsia"/>
          <w:b/>
          <w:sz w:val="22"/>
          <w:szCs w:val="22"/>
          <w:lang w:val="en-AU" w:eastAsia="zh-HK"/>
        </w:rPr>
        <w:t>你孩子的</w:t>
      </w:r>
      <w:r w:rsidR="0059237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幼兒</w:t>
      </w:r>
      <w:r w:rsidR="00E806DE" w:rsidRPr="00FF0E71">
        <w:rPr>
          <w:rFonts w:ascii="Microsoft YaHei" w:eastAsia="PMingLiU" w:hAnsi="Microsoft YaHei" w:cs="Microsoft YaHei" w:hint="eastAsia"/>
          <w:b/>
          <w:sz w:val="22"/>
          <w:szCs w:val="22"/>
          <w:lang w:val="en-AU" w:eastAsia="zh-HK"/>
        </w:rPr>
        <w:t>教育</w:t>
      </w:r>
      <w:r w:rsidR="0059237A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計劃</w:t>
      </w:r>
      <w:r w:rsidR="00E806DE" w:rsidRPr="00FF0E71">
        <w:rPr>
          <w:rFonts w:ascii="Microsoft YaHei" w:eastAsia="PMingLiU" w:hAnsi="Microsoft YaHei" w:cs="Microsoft YaHei" w:hint="eastAsia"/>
          <w:b/>
          <w:sz w:val="22"/>
          <w:szCs w:val="22"/>
          <w:lang w:val="en-AU" w:eastAsia="zh-HK"/>
        </w:rPr>
        <w:t>於今年內將</w:t>
      </w:r>
      <w:r w:rsidR="007A6F20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如何</w:t>
      </w:r>
      <w:r w:rsidR="00E806DE" w:rsidRPr="00FF0E71">
        <w:rPr>
          <w:rFonts w:ascii="Microsoft YaHei" w:eastAsia="PMingLiU" w:hAnsi="Microsoft YaHei" w:cs="Microsoft YaHei" w:hint="eastAsia"/>
          <w:b/>
          <w:sz w:val="22"/>
          <w:szCs w:val="22"/>
          <w:lang w:val="en-AU" w:eastAsia="zh-HK"/>
        </w:rPr>
        <w:t>支持</w:t>
      </w:r>
      <w:r w:rsidR="007A6F20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你和你孩子</w:t>
      </w:r>
      <w:r w:rsidR="00E806DE" w:rsidRPr="00FF0E71">
        <w:rPr>
          <w:rFonts w:ascii="Microsoft YaHei" w:eastAsia="PMingLiU" w:hAnsi="Microsoft YaHei" w:cs="Microsoft YaHei" w:hint="eastAsia"/>
          <w:b/>
          <w:sz w:val="22"/>
          <w:szCs w:val="22"/>
          <w:lang w:val="en-AU" w:eastAsia="zh-HK"/>
        </w:rPr>
        <w:t>過渡</w:t>
      </w:r>
      <w:r w:rsidR="007A6F20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入學</w:t>
      </w:r>
      <w:r w:rsidR="00E806DE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。</w:t>
      </w:r>
    </w:p>
    <w:p w14:paraId="2DD5B9BD" w14:textId="7957CBFE" w:rsidR="00F842ED" w:rsidRPr="00FF0E71" w:rsidRDefault="00F842ED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你的孩子</w:t>
      </w:r>
      <w:r w:rsidR="00335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已經歷了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很多</w:t>
      </w:r>
      <w:r w:rsidR="00335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人生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大大小小的</w:t>
      </w:r>
      <w:r w:rsidR="00335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渡</w:t>
      </w:r>
      <w:r w:rsidR="00335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時期。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你的孩子對新/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不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熟識的環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境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 xml:space="preserve"> 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(例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如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:</w:t>
      </w:r>
      <w:r w:rsidR="00301F5E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當你們出外旅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遊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、開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始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上幼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兒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中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心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或幼稚</w:t>
      </w:r>
      <w:r w:rsidR="003F149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園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、</w:t>
      </w:r>
      <w:r w:rsidR="003F149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參加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遊玩日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301F5E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甚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至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由一個活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動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或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常規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轉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到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下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一個</w:t>
      </w:r>
      <w:r w:rsidR="00301F5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)</w:t>
      </w:r>
      <w:r w:rsidR="00301F5E" w:rsidRPr="00FF0E71">
        <w:rPr>
          <w:rFonts w:ascii="PMingLiU" w:eastAsia="PMingLiU" w:hAnsi="PMingLiU"/>
          <w:sz w:val="22"/>
          <w:szCs w:val="22"/>
          <w:lang w:val="en-AU" w:eastAsia="zh-TW"/>
        </w:rPr>
        <w:t xml:space="preserve"> </w:t>
      </w:r>
      <w:r w:rsidR="007041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所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作出的反應能夠提供一幅</w:t>
      </w:r>
      <w:r w:rsidR="007041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描述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你的孩子對新環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境</w:t>
      </w:r>
      <w:r w:rsidR="00E2119D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會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如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何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反應,</w:t>
      </w:r>
      <w:r w:rsidR="001C6B0E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以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及</w:t>
      </w:r>
      <w:r w:rsidR="001C6B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如何</w:t>
      </w:r>
      <w:r w:rsidR="00C2548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可以給他</w:t>
      </w:r>
      <w:r w:rsidR="00C25488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們</w:t>
      </w:r>
      <w:r w:rsidR="00C2548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最佳的支</w:t>
      </w:r>
      <w:r w:rsidR="007041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持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的</w:t>
      </w:r>
      <w:r w:rsidR="0085501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圖像</w:t>
      </w:r>
      <w:r w:rsidR="00C2548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</w:p>
    <w:p w14:paraId="5E6A035F" w14:textId="34F5C4F8" w:rsidR="003E29B5" w:rsidRPr="00FF0E71" w:rsidRDefault="00A53C5F" w:rsidP="003F261D">
      <w:pPr>
        <w:pStyle w:val="Heading1"/>
        <w:spacing w:before="120" w:after="200" w:line="240" w:lineRule="auto"/>
        <w:rPr>
          <w:rFonts w:eastAsia="PMingLiU"/>
          <w:sz w:val="24"/>
          <w:szCs w:val="24"/>
          <w:lang w:val="en-AU" w:eastAsia="zh-TW"/>
        </w:rPr>
      </w:pPr>
      <w:r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為什麼一個入學的好開始那麼重要?</w:t>
      </w:r>
    </w:p>
    <w:p w14:paraId="0FAFBA3E" w14:textId="26DBEBF9" w:rsidR="003F261D" w:rsidRPr="00FF0E71" w:rsidRDefault="003F261D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HK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入學時有一個好開始,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往往在孩子的過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期間以及未來的日子</w:t>
      </w:r>
      <w:r w:rsidR="00AC6E6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可以帶給他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們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更佳的學習和身心健康。這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樣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能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有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助你的孩子繼續學習和發展,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也能夠使他們感到安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全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、有信心,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以及能接觸新的人物和地方。</w:t>
      </w:r>
    </w:p>
    <w:p w14:paraId="542177FE" w14:textId="27A92F61" w:rsidR="0001148C" w:rsidRPr="00FF0E71" w:rsidRDefault="002D5009" w:rsidP="003F261D">
      <w:pPr>
        <w:pStyle w:val="Heading1"/>
        <w:spacing w:before="120" w:after="200" w:line="240" w:lineRule="auto"/>
        <w:rPr>
          <w:rFonts w:eastAsia="PMingLiU"/>
          <w:sz w:val="24"/>
          <w:szCs w:val="24"/>
          <w:lang w:val="en-AU" w:eastAsia="zh-HK"/>
        </w:rPr>
      </w:pPr>
      <w:r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為你的孩子報名入學</w:t>
      </w:r>
    </w:p>
    <w:p w14:paraId="55059814" w14:textId="767CDE49" w:rsidR="00D31299" w:rsidRPr="00FF0E71" w:rsidRDefault="002D5009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HK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大部分小學的招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生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程序都是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在兒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童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入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學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之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前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</w:t>
      </w:r>
      <w:r w:rsidR="00F449A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年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五月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份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開始的。</w:t>
      </w:r>
      <w:r w:rsidR="00CE304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當你為你的孩子報名入學時,</w:t>
      </w:r>
      <w:r w:rsidR="00CE3044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F449A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你可以充分利用</w:t>
      </w:r>
      <w:r w:rsidR="00E10A0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機會,</w:t>
      </w:r>
      <w:r w:rsidR="00E10A0A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透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過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入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學</w:t>
      </w:r>
      <w:r w:rsidR="000F06E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="000F06E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計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劃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和活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動,</w:t>
      </w:r>
      <w:r w:rsidR="00AF618C" w:rsidRPr="00FF0E71">
        <w:rPr>
          <w:rFonts w:ascii="PMingLiU" w:eastAsia="PMingLiU" w:hAnsi="PMingLiU"/>
          <w:sz w:val="22"/>
          <w:szCs w:val="22"/>
          <w:lang w:val="en-AU" w:eastAsia="zh-TW"/>
        </w:rPr>
        <w:t xml:space="preserve"> </w:t>
      </w:r>
      <w:r w:rsidR="00E10A0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去</w:t>
      </w:r>
      <w:r w:rsidR="00AF618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了解該學校。</w:t>
      </w:r>
      <w:r w:rsidR="007610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最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好是</w:t>
      </w:r>
      <w:r w:rsidR="007610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在未到年底之前開始,</w:t>
      </w:r>
      <w:r w:rsidR="0076104E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0F5B2B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這樣是最有效的，</w:t>
      </w:r>
      <w:r w:rsidR="007610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而且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不僅是開學的頭幾天，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還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可</w:t>
      </w:r>
      <w:r w:rsidR="007610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伸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延至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往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後的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時段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。</w:t>
      </w:r>
    </w:p>
    <w:p w14:paraId="2F8EDF7A" w14:textId="2F6882CB" w:rsidR="0001148C" w:rsidRPr="00FF0E71" w:rsidRDefault="000F06E8" w:rsidP="003F261D">
      <w:pPr>
        <w:pStyle w:val="Heading1"/>
        <w:spacing w:before="120" w:after="200" w:line="240" w:lineRule="auto"/>
        <w:rPr>
          <w:rFonts w:eastAsia="PMingLiU"/>
          <w:sz w:val="24"/>
          <w:szCs w:val="24"/>
          <w:lang w:val="en-AU" w:eastAsia="zh-HK"/>
        </w:rPr>
      </w:pPr>
      <w:r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入學過</w:t>
      </w:r>
      <w:r w:rsidR="00E806DE" w:rsidRPr="00FF0E71">
        <w:rPr>
          <w:rFonts w:ascii="Microsoft YaHei" w:eastAsia="PMingLiU" w:hAnsi="Microsoft YaHei" w:cs="Microsoft YaHei" w:hint="eastAsia"/>
          <w:sz w:val="24"/>
          <w:szCs w:val="24"/>
          <w:lang w:val="en-AU" w:eastAsia="zh-HK"/>
        </w:rPr>
        <w:t>渡</w:t>
      </w:r>
      <w:r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期計劃和活動</w:t>
      </w:r>
    </w:p>
    <w:p w14:paraId="077B80B1" w14:textId="42195215" w:rsidR="0001148C" w:rsidRPr="00FF0E71" w:rsidRDefault="00EF4041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參與入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學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期計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劃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和活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動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會幫助你和你的孩子對學校有較清楚的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理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解,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而且也可以和其他將會入學的兒童和他們的家人建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立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友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誼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</w:p>
    <w:p w14:paraId="29D3FE57" w14:textId="152852C9" w:rsidR="00233D3A" w:rsidRPr="00FF0E71" w:rsidRDefault="00E0334B" w:rsidP="003F261D">
      <w:pPr>
        <w:pStyle w:val="Heading2"/>
        <w:spacing w:before="120" w:after="200" w:line="240" w:lineRule="auto"/>
        <w:rPr>
          <w:rFonts w:eastAsia="PMingLiU"/>
          <w:sz w:val="24"/>
          <w:szCs w:val="24"/>
          <w:lang w:val="en-AU" w:eastAsia="zh-HK"/>
        </w:rPr>
      </w:pPr>
      <w:r w:rsidRPr="00FF0E71">
        <w:rPr>
          <w:rFonts w:eastAsia="PMingLiU"/>
          <w:sz w:val="24"/>
          <w:szCs w:val="24"/>
          <w:lang w:val="en-AU" w:eastAsia="zh-HK"/>
        </w:rPr>
        <w:t>Transition Learning and Development Statement</w:t>
      </w:r>
      <w:r w:rsidR="000F06E8" w:rsidRPr="00FF0E71">
        <w:rPr>
          <w:rFonts w:eastAsia="PMingLiU"/>
          <w:sz w:val="24"/>
          <w:szCs w:val="24"/>
          <w:lang w:val="en-AU" w:eastAsia="zh-HK"/>
        </w:rPr>
        <w:t xml:space="preserve"> (</w:t>
      </w:r>
      <w:r w:rsidR="000F06E8"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在過</w:t>
      </w:r>
      <w:r w:rsidR="00E806DE" w:rsidRPr="00FF0E71">
        <w:rPr>
          <w:rFonts w:ascii="Microsoft YaHei" w:eastAsia="PMingLiU" w:hAnsi="Microsoft YaHei" w:cs="Microsoft YaHei" w:hint="eastAsia"/>
          <w:sz w:val="24"/>
          <w:szCs w:val="24"/>
          <w:lang w:val="en-AU" w:eastAsia="zh-HK"/>
        </w:rPr>
        <w:t>渡</w:t>
      </w:r>
      <w:r w:rsidR="000F06E8"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時期的學習和發展</w:t>
      </w:r>
      <w:r w:rsidR="009C6578"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說明</w:t>
      </w:r>
      <w:r w:rsidR="000F06E8"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)</w:t>
      </w:r>
    </w:p>
    <w:p w14:paraId="25004389" w14:textId="588AB226" w:rsidR="000F06E8" w:rsidRPr="00FF0E71" w:rsidRDefault="000F06E8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你孩子的幼兒</w:t>
      </w:r>
      <w:r w:rsidR="005A6DF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班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老師將會寫一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份</w:t>
      </w:r>
      <w:r w:rsidRPr="00FF0E71">
        <w:rPr>
          <w:rFonts w:eastAsia="PMingLiU"/>
          <w:i/>
          <w:iCs/>
          <w:sz w:val="22"/>
          <w:szCs w:val="22"/>
          <w:lang w:val="en-AU"/>
        </w:rPr>
        <w:t xml:space="preserve">Transition Learning and Development Statement </w:t>
      </w:r>
      <w:r w:rsidRPr="00FF0E71">
        <w:rPr>
          <w:rFonts w:eastAsia="PMingLiU"/>
          <w:sz w:val="22"/>
          <w:szCs w:val="22"/>
          <w:lang w:val="en-AU"/>
        </w:rPr>
        <w:t>(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eastAsia="PMingLiU"/>
          <w:sz w:val="22"/>
          <w:szCs w:val="22"/>
          <w:lang w:val="en-AU"/>
        </w:rPr>
        <w:t>)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 xml:space="preserve"> 。</w:t>
      </w:r>
      <w:r w:rsidRPr="00FF0E71">
        <w:rPr>
          <w:rFonts w:eastAsia="PMingLiU"/>
          <w:sz w:val="22"/>
          <w:szCs w:val="22"/>
          <w:lang w:val="en-AU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該過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說明將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會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總括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你孩子的興趣、技</w:t>
      </w:r>
      <w:r w:rsidR="007639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能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和能力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報告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亦會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指出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對個別孩子所採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取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的方針和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教學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策略,</w:t>
      </w:r>
      <w:r w:rsidR="00FC1BB5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FC1BB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讓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你孩子的學校和</w:t>
      </w:r>
      <w:r w:rsidR="005A6DF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預備班老師可以快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點</w:t>
      </w:r>
      <w:r w:rsidR="005A6DF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認識你的孩子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9C6578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5A6DF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以</w:t>
      </w:r>
      <w:r w:rsidR="005A6DF0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及</w:t>
      </w:r>
      <w:r w:rsidR="005A6DF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計劃適當的學習和教學活動。</w:t>
      </w:r>
    </w:p>
    <w:p w14:paraId="3CCBF125" w14:textId="5ACAD84C" w:rsidR="00E0334B" w:rsidRPr="00FF0E71" w:rsidRDefault="00901D34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HK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如果你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打算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把你的孩子送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到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校外時間照顧</w:t>
      </w:r>
      <w:r w:rsidR="00AC6E6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服務</w:t>
      </w:r>
      <w:r w:rsidR="00AC6E6A" w:rsidRPr="00FF0E71">
        <w:rPr>
          <w:rFonts w:eastAsia="PMingLiU"/>
          <w:sz w:val="22"/>
          <w:szCs w:val="22"/>
          <w:lang w:val="en-AU" w:eastAsia="zh-TW"/>
        </w:rPr>
        <w:t xml:space="preserve"> </w:t>
      </w:r>
      <w:r w:rsidRPr="00FF0E71">
        <w:rPr>
          <w:rFonts w:eastAsia="PMingLiU"/>
          <w:sz w:val="22"/>
          <w:szCs w:val="22"/>
          <w:lang w:val="en-AU" w:eastAsia="zh-TW"/>
        </w:rPr>
        <w:t>(OSHC)</w:t>
      </w:r>
      <w:r w:rsidR="00AC6E6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AC6E6A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該過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亦可以與</w:t>
      </w:r>
      <w:r w:rsidRPr="00FF0E71">
        <w:rPr>
          <w:rFonts w:eastAsia="PMingLiU"/>
          <w:sz w:val="22"/>
          <w:szCs w:val="22"/>
          <w:lang w:val="en-AU" w:eastAsia="zh-TW"/>
        </w:rPr>
        <w:t>OSHC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服務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人員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分享。過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能幫助</w:t>
      </w:r>
      <w:r w:rsidRPr="00FF0E71">
        <w:rPr>
          <w:rFonts w:eastAsia="PMingLiU"/>
          <w:sz w:val="22"/>
          <w:szCs w:val="22"/>
          <w:lang w:val="en-AU" w:eastAsia="zh-TW"/>
        </w:rPr>
        <w:t xml:space="preserve">OSHC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的教育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工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作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人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就你孩子的興趣作出計劃,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並</w:t>
      </w:r>
      <w:r w:rsidR="00CD47C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支</w:t>
      </w:r>
      <w:r w:rsidR="00CD47CA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持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幼兒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教育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、學校和</w:t>
      </w:r>
      <w:r w:rsidRPr="00FF0E71">
        <w:rPr>
          <w:rFonts w:eastAsia="PMingLiU"/>
          <w:sz w:val="22"/>
          <w:szCs w:val="22"/>
          <w:lang w:val="en-AU" w:eastAsia="zh-TW"/>
        </w:rPr>
        <w:t xml:space="preserve">OSHC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之間</w:t>
      </w:r>
      <w:r w:rsidR="00CD47C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連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貫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性。</w:t>
      </w:r>
    </w:p>
    <w:p w14:paraId="625FAB1C" w14:textId="27EAAFEB" w:rsidR="009C2BD1" w:rsidRPr="00FF0E71" w:rsidRDefault="00CD47CA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可以幫助你去明白、支持、溝通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和促進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有關你孩子在過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入學期的學習。</w:t>
      </w:r>
      <w:r w:rsidR="00152B9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你將會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收到</w:t>
      </w:r>
      <w:r w:rsidR="00152B9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一份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為</w:t>
      </w:r>
      <w:r w:rsidR="00152B9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你孩子完備的過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="00152B9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="00152B9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副本。</w:t>
      </w:r>
    </w:p>
    <w:p w14:paraId="669A4547" w14:textId="6938AB87" w:rsidR="009C2BD1" w:rsidRPr="00FF0E71" w:rsidRDefault="005E1218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你孩子的過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="00ED51D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包含一些有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關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子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的個人資料, 包括你孩子的姓名、出生日期和照片,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FF3104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還有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你的姓名和聯絡詳情。如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相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關的話,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亦包含正在支持你孩子的其他幼兒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教育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專業人士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的姓名和聯絡詳情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</w:p>
    <w:p w14:paraId="77EFA803" w14:textId="2D4EE9EF" w:rsidR="00ED51D7" w:rsidRPr="00FF0E71" w:rsidRDefault="00ED51D7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lastRenderedPageBreak/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通常在第4學期填寫,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但如果你孩子有殘疾或發展緩慢,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子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的幼兒教育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人</w:t>
      </w:r>
      <w:r w:rsidR="00627AC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員</w:t>
      </w:r>
      <w:r w:rsidR="00E51F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會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大約在六/七月填寫過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="00032B1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660092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032B10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作為</w:t>
      </w:r>
      <w:r w:rsidR="00660092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你和你孩子</w:t>
      </w:r>
      <w:r w:rsidR="00E51F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所選</w:t>
      </w:r>
      <w:r w:rsidR="00660092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的學</w:t>
      </w:r>
      <w:r w:rsidR="00660092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校</w:t>
      </w:r>
      <w:r w:rsidR="00660092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開始對話的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橋樑,</w:t>
      </w:r>
      <w:r w:rsidR="00D37241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商討所需的支援服務。</w:t>
      </w:r>
    </w:p>
    <w:p w14:paraId="0FAB4327" w14:textId="5E46E8F6" w:rsidR="00F56623" w:rsidRPr="00FF0E71" w:rsidRDefault="00F56623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由於你</w:t>
      </w:r>
      <w:r w:rsidR="00FF3104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是最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認識你孩子</w:t>
      </w:r>
      <w:r w:rsidR="008B4895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的人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0F5B2B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我們非常重視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能夠參與在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該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上提出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意見。你將被邀請</w:t>
      </w:r>
      <w:r w:rsidR="000F5B2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填寫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上的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其中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一欄。在過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填寫該欄資料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B61AB1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乃是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讓</w:t>
      </w:r>
      <w:r w:rsidR="00FE3E59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學校知道他們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可以</w:t>
      </w:r>
      <w:r w:rsidR="00FE3E59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如何幫助你和你的孩子,</w:t>
      </w:r>
      <w:r w:rsidR="00FE3E59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FE3E59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以至你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們</w:t>
      </w:r>
      <w:r w:rsidR="00FE3E59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兩人可以在入學時有一個</w:t>
      </w:r>
      <w:r w:rsidR="00D3724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美好</w:t>
      </w:r>
      <w:r w:rsidR="00FE3E59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的開始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</w:p>
    <w:p w14:paraId="56A0357F" w14:textId="21290DDE" w:rsidR="00BD7A4B" w:rsidRPr="00FF0E71" w:rsidRDefault="00824E43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="008B4895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上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也有一欄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是</w:t>
      </w:r>
      <w:r w:rsidR="000F5B2B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給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你的孩子填寫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的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 xml:space="preserve"> (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由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一位成年人協助,</w:t>
      </w:r>
      <w:r w:rsidR="00BD7A4B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以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是你或幼兒</w:t>
      </w:r>
      <w:r w:rsidR="00E51F4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班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的老師)。此欄通常包括一幅圖畫和記錄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一些有關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你孩子對學校感到好奇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的事情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BD7A4B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BD7A4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以及他們對開始上學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="00813A32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想法。</w:t>
      </w:r>
    </w:p>
    <w:p w14:paraId="5C1E80B8" w14:textId="3F05CC19" w:rsidR="00E0334B" w:rsidRPr="00FF0E71" w:rsidRDefault="00824E43" w:rsidP="003F261D">
      <w:pPr>
        <w:pStyle w:val="Heading2"/>
        <w:spacing w:before="120" w:after="200" w:line="240" w:lineRule="auto"/>
        <w:rPr>
          <w:rFonts w:eastAsia="PMingLiU"/>
          <w:sz w:val="24"/>
          <w:szCs w:val="24"/>
          <w:lang w:val="en-AU" w:eastAsia="zh-HK"/>
        </w:rPr>
      </w:pPr>
      <w:r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如何</w:t>
      </w:r>
      <w:r w:rsidR="00D75E4E" w:rsidRPr="00FF0E71">
        <w:rPr>
          <w:rFonts w:ascii="Microsoft YaHei" w:eastAsia="PMingLiU" w:hAnsi="Microsoft YaHei" w:cs="Microsoft YaHei" w:hint="eastAsia"/>
          <w:sz w:val="24"/>
          <w:szCs w:val="24"/>
          <w:lang w:val="en-AU" w:eastAsia="zh-HK"/>
        </w:rPr>
        <w:t>把</w:t>
      </w:r>
      <w:r w:rsidR="00123C76"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資料與你孩</w:t>
      </w:r>
      <w:r w:rsidR="00123C76" w:rsidRPr="00FF0E71">
        <w:rPr>
          <w:rFonts w:ascii="PMingLiU" w:eastAsia="PMingLiU" w:hAnsi="PMingLiU" w:hint="eastAsia"/>
          <w:sz w:val="24"/>
          <w:szCs w:val="24"/>
          <w:lang w:val="en-AU" w:eastAsia="zh-TW"/>
        </w:rPr>
        <w:t>子</w:t>
      </w:r>
      <w:r w:rsidR="00123C76"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的學校互相分享</w:t>
      </w:r>
    </w:p>
    <w:p w14:paraId="134E0C78" w14:textId="151027C5" w:rsidR="0014062C" w:rsidRPr="00FF0E71" w:rsidRDefault="0014062C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從</w:t>
      </w:r>
      <w:r w:rsidRPr="00FF0E71">
        <w:rPr>
          <w:rFonts w:eastAsia="PMingLiU"/>
          <w:sz w:val="22"/>
          <w:szCs w:val="22"/>
          <w:lang w:val="en-AU" w:eastAsia="zh-HK"/>
        </w:rPr>
        <w:t>201</w:t>
      </w:r>
      <w:r w:rsidR="00BF6BCE">
        <w:rPr>
          <w:rFonts w:eastAsia="PMingLiU"/>
          <w:sz w:val="22"/>
          <w:szCs w:val="22"/>
          <w:lang w:val="en-AU" w:eastAsia="zh-HK"/>
        </w:rPr>
        <w:t>8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年開始,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期說明將會利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用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在線工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具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在</w:t>
      </w:r>
      <w:r w:rsidRPr="00FF0E71">
        <w:rPr>
          <w:rFonts w:eastAsia="PMingLiU"/>
          <w:i/>
          <w:sz w:val="22"/>
          <w:szCs w:val="22"/>
          <w:lang w:val="en-AU"/>
        </w:rPr>
        <w:t>Insight Assessment Platform</w:t>
      </w:r>
      <w:r w:rsidRPr="00FF0E71">
        <w:rPr>
          <w:rFonts w:eastAsia="PMingLiU"/>
          <w:sz w:val="22"/>
          <w:szCs w:val="22"/>
          <w:lang w:val="en-AU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(一個包含評估工具/文書的在線平台)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進行填寫、分享和儲存資料。所有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在</w:t>
      </w:r>
      <w:r w:rsidRPr="00FF0E71">
        <w:rPr>
          <w:rFonts w:eastAsia="PMingLiU"/>
          <w:i/>
          <w:sz w:val="22"/>
          <w:szCs w:val="22"/>
          <w:lang w:val="en-AU" w:eastAsia="zh-HK"/>
        </w:rPr>
        <w:t>Insight Assessment Platform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載有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的資料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均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安全儲存在澳洲境內。</w:t>
      </w:r>
    </w:p>
    <w:p w14:paraId="56025130" w14:textId="3F1B58F5" w:rsidR="00E0334B" w:rsidRPr="00FF0E71" w:rsidRDefault="00627AC8" w:rsidP="003F261D">
      <w:pPr>
        <w:spacing w:before="120" w:after="200" w:line="240" w:lineRule="auto"/>
        <w:rPr>
          <w:rFonts w:eastAsia="PMingLiU"/>
          <w:sz w:val="22"/>
          <w:szCs w:val="22"/>
          <w:lang w:val="en-AU" w:eastAsia="zh-TW"/>
        </w:rPr>
      </w:pPr>
      <w:r w:rsidRPr="00FF0E71">
        <w:rPr>
          <w:rFonts w:eastAsia="PMingLiU"/>
          <w:i/>
          <w:sz w:val="22"/>
          <w:szCs w:val="22"/>
          <w:lang w:val="en-AU" w:eastAsia="zh-HK"/>
        </w:rPr>
        <w:t>Insight Assessment Platform</w:t>
      </w:r>
      <w:r w:rsidRPr="00FF0E71">
        <w:rPr>
          <w:rFonts w:eastAsia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已在所有維多利亞州</w:t>
      </w:r>
      <w:r w:rsidR="00CB77B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政府學校採用,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D021A0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允許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學校對你孩子的學習和發展</w:t>
      </w:r>
      <w:r w:rsidR="00CB77B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設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立一個持久的記錄。有些天主教和獨立學校</w:t>
      </w:r>
      <w:r w:rsidR="00CB77B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亦可能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透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過</w:t>
      </w:r>
      <w:r w:rsidRPr="00FF0E71">
        <w:rPr>
          <w:rFonts w:eastAsia="PMingLiU"/>
          <w:i/>
          <w:sz w:val="22"/>
          <w:szCs w:val="22"/>
          <w:lang w:val="en-AU" w:eastAsia="zh-HK"/>
        </w:rPr>
        <w:t>Insight Assessment Platform</w:t>
      </w:r>
      <w:r w:rsidR="0014062C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收到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有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關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你孩子的過</w:t>
      </w:r>
      <w:r w:rsidR="00E806DE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</w:t>
      </w:r>
      <w:r w:rsidR="009C6578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說明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或</w:t>
      </w:r>
      <w:r w:rsidR="00B0709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者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他們會收到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由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你孩子的</w:t>
      </w:r>
      <w:r w:rsidR="00B0709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幼兒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教育</w:t>
      </w:r>
      <w:r w:rsidR="00B0709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服務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發出</w:t>
      </w:r>
      <w:r w:rsidR="00B0709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紙本</w:t>
      </w:r>
      <w:r w:rsidR="00B0709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或電子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版</w:t>
      </w:r>
      <w:r w:rsidR="00B0709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本。</w:t>
      </w:r>
    </w:p>
    <w:p w14:paraId="4639A5AF" w14:textId="618C5EB7" w:rsidR="00486D06" w:rsidRPr="00FF0E71" w:rsidRDefault="00486D06" w:rsidP="003F261D">
      <w:pPr>
        <w:spacing w:before="120" w:after="200" w:line="240" w:lineRule="auto"/>
        <w:rPr>
          <w:rFonts w:ascii="PMingLiU" w:eastAsia="PMingLiU" w:hAnsi="PMingLiU"/>
          <w:sz w:val="22"/>
          <w:szCs w:val="22"/>
          <w:lang w:val="en-AU" w:eastAsia="zh-HK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教育及培訓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部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 xml:space="preserve"> (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部門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)</w:t>
      </w:r>
      <w:r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D021A0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有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一些工作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是</w:t>
      </w:r>
      <w:r w:rsidR="00CB77B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判給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外面的服務提供機構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的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若有</w:t>
      </w:r>
      <w:r w:rsidR="000F5B2B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此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安排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時,</w:t>
      </w:r>
      <w:r w:rsidR="00733455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D021A0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部門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會要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求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進行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保障</w:t>
      </w:r>
      <w:r w:rsidR="00B3735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數據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安全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措施,</w:t>
      </w:r>
      <w:r w:rsidR="00733455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D021A0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這是承包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程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</w:t>
      </w:r>
      <w:r w:rsidR="00C40BB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部分。</w:t>
      </w:r>
      <w:r w:rsidR="00C40BB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為確</w:t>
      </w:r>
      <w:r w:rsidR="00C40BB7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保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部門</w:t>
      </w:r>
      <w:r w:rsidR="00C40BB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的資料私隱政策</w:t>
      </w:r>
      <w:hyperlink r:id="rId12" w:history="1">
        <w:r w:rsidR="000016A7" w:rsidRPr="00FF0E71">
          <w:rPr>
            <w:rStyle w:val="Hyperlink"/>
            <w:rFonts w:eastAsia="PMingLiU"/>
            <w:sz w:val="22"/>
            <w:szCs w:val="22"/>
            <w:lang w:val="en-AU" w:eastAsia="zh-HK"/>
          </w:rPr>
          <w:t>www.education.vic.gov.au/Pages/privacypolicy</w:t>
        </w:r>
      </w:hyperlink>
      <w:r w:rsidR="000016A7" w:rsidRPr="00FF0E71">
        <w:rPr>
          <w:rFonts w:eastAsia="PMingLiU"/>
          <w:sz w:val="22"/>
          <w:szCs w:val="22"/>
          <w:lang w:val="en-AU" w:eastAsia="zh-HK"/>
        </w:rPr>
        <w:t xml:space="preserve"> </w:t>
      </w:r>
      <w:r w:rsidR="00C40BB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得以遵</w:t>
      </w:r>
      <w:r w:rsidR="00C40BB7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守</w:t>
      </w:r>
      <w:r w:rsidR="00733455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733455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D021A0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部門已</w:t>
      </w:r>
      <w:r w:rsidR="001B1C0E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就</w:t>
      </w:r>
      <w:r w:rsidR="00F2539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有關</w:t>
      </w:r>
      <w:r w:rsidR="00C40BB7" w:rsidRPr="00FF0E71">
        <w:rPr>
          <w:rFonts w:eastAsia="PMingLiU"/>
          <w:i/>
          <w:sz w:val="22"/>
          <w:szCs w:val="22"/>
          <w:lang w:val="en-AU" w:eastAsia="zh-HK"/>
        </w:rPr>
        <w:t>Insight Assessment Platform</w:t>
      </w:r>
      <w:r w:rsidR="00D021A0" w:rsidRPr="00FF0E71">
        <w:rPr>
          <w:rFonts w:ascii="Microsoft YaHei" w:eastAsia="PMingLiU" w:hAnsi="Microsoft YaHei" w:cs="Microsoft YaHei"/>
          <w:sz w:val="22"/>
          <w:lang w:val="en-AU" w:eastAsia="zh-HK"/>
        </w:rPr>
        <w:t>進行了</w:t>
      </w:r>
      <w:r w:rsidR="00D021A0" w:rsidRPr="00FF0E71">
        <w:rPr>
          <w:rFonts w:ascii="Microsoft YaHei" w:eastAsia="PMingLiU" w:hAnsi="Microsoft YaHei" w:cs="Microsoft YaHei"/>
          <w:sz w:val="22"/>
          <w:lang w:eastAsia="zh-HK"/>
        </w:rPr>
        <w:t>隱私衝擊評鑑。</w:t>
      </w:r>
    </w:p>
    <w:p w14:paraId="62C55A77" w14:textId="7A78E65D" w:rsidR="00C7651F" w:rsidRPr="00FF0E71" w:rsidRDefault="00D021A0" w:rsidP="003F261D">
      <w:pPr>
        <w:spacing w:before="120" w:after="200" w:line="240" w:lineRule="auto"/>
        <w:rPr>
          <w:rFonts w:eastAsia="PMingLiU"/>
          <w:strike/>
          <w:sz w:val="22"/>
          <w:szCs w:val="22"/>
          <w:lang w:val="en-AU" w:eastAsia="zh-TW"/>
        </w:rPr>
      </w:pPr>
      <w:r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部門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</w:t>
      </w:r>
      <w:r w:rsidR="004731FA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使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用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過</w:t>
      </w:r>
      <w:r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渡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期說明</w:t>
      </w:r>
      <w:r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的資料和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一些學校入學數</w:t>
      </w:r>
      <w:r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據</w:t>
      </w:r>
      <w:r w:rsidR="004731FA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TW"/>
        </w:rPr>
        <w:t>以作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監察和研究之用。這些資料將會採用一份統計表</w:t>
      </w:r>
      <w:r w:rsidR="004731FA"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形式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來表達</w:t>
      </w: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（</w:t>
      </w:r>
      <w:r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即數字和圖表）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,</w:t>
      </w:r>
      <w:r w:rsidR="00C40D9B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Pr="00FF0E71">
        <w:rPr>
          <w:rFonts w:ascii="Microsoft YaHei" w:eastAsia="PMingLiU" w:hAnsi="Microsoft YaHei" w:cs="Microsoft YaHei"/>
          <w:sz w:val="22"/>
          <w:szCs w:val="22"/>
          <w:lang w:val="en-AU" w:eastAsia="zh-HK"/>
        </w:rPr>
        <w:t>而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個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別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兒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童</w:t>
      </w:r>
      <w:r w:rsidR="00CB77B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的名字</w:t>
      </w:r>
      <w:r w:rsidR="00741D7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並</w:t>
      </w:r>
      <w:r w:rsidR="00C40D9B" w:rsidRPr="00FF0E71">
        <w:rPr>
          <w:rFonts w:ascii="PMingLiU" w:eastAsia="PMingLiU" w:hAnsi="PMingLiU" w:hint="eastAsia"/>
          <w:b/>
          <w:sz w:val="22"/>
          <w:szCs w:val="22"/>
          <w:lang w:val="en-AU" w:eastAsia="zh-HK"/>
        </w:rPr>
        <w:t>不</w:t>
      </w:r>
      <w:r w:rsidR="00C40D9B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會被</w:t>
      </w:r>
      <w:r w:rsidR="00CB77B4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提及</w:t>
      </w:r>
      <w:r w:rsidR="00741D7F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。</w:t>
      </w:r>
    </w:p>
    <w:p w14:paraId="31F17B93" w14:textId="1CD152E4" w:rsidR="00E0334B" w:rsidRPr="00FF0E71" w:rsidRDefault="00D1457D" w:rsidP="003F261D">
      <w:pPr>
        <w:spacing w:before="120" w:after="200" w:line="240" w:lineRule="auto"/>
        <w:rPr>
          <w:rFonts w:eastAsia="PMingLiU"/>
          <w:sz w:val="22"/>
          <w:szCs w:val="22"/>
          <w:lang w:val="en-AU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要獲得</w:t>
      </w:r>
      <w:r w:rsidR="0021521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有關</w:t>
      </w:r>
      <w:r w:rsidR="0021521A" w:rsidRPr="00FF0E71">
        <w:rPr>
          <w:rFonts w:eastAsia="PMingLiU"/>
          <w:i/>
          <w:sz w:val="22"/>
          <w:szCs w:val="22"/>
          <w:lang w:val="en-AU"/>
        </w:rPr>
        <w:t>Insight Assessment Platform</w:t>
      </w:r>
      <w:r w:rsidR="0021521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的更多資料,</w:t>
      </w:r>
      <w:r w:rsidR="0021521A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r w:rsidR="0021521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請</w:t>
      </w:r>
      <w:r w:rsidR="00855011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使用</w:t>
      </w:r>
      <w:hyperlink r:id="rId13" w:history="1">
        <w:r w:rsidR="00DD7726">
          <w:rPr>
            <w:rStyle w:val="Hyperlink"/>
            <w:rFonts w:eastAsia="PMingLiU"/>
            <w:sz w:val="22"/>
            <w:szCs w:val="22"/>
            <w:lang w:val="en-AU"/>
          </w:rPr>
          <w:t>psts@ed</w:t>
        </w:r>
        <w:bookmarkStart w:id="0" w:name="_GoBack"/>
        <w:bookmarkEnd w:id="0"/>
        <w:r w:rsidR="0021521A" w:rsidRPr="00FF0E71">
          <w:rPr>
            <w:rStyle w:val="Hyperlink"/>
            <w:rFonts w:eastAsia="PMingLiU"/>
            <w:sz w:val="22"/>
            <w:szCs w:val="22"/>
            <w:lang w:val="en-AU"/>
          </w:rPr>
          <w:t>umail.vic.gov.au</w:t>
        </w:r>
      </w:hyperlink>
      <w:r w:rsidR="0021521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與教育及培訓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部</w:t>
      </w:r>
      <w:r w:rsidR="0021521A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聯絡。</w:t>
      </w:r>
    </w:p>
    <w:p w14:paraId="181E87C7" w14:textId="3DA7AA34" w:rsidR="00E0334B" w:rsidRPr="00FF0E71" w:rsidRDefault="0021521A" w:rsidP="003F261D">
      <w:pPr>
        <w:pStyle w:val="Heading1"/>
        <w:spacing w:before="120" w:after="200" w:line="240" w:lineRule="auto"/>
        <w:rPr>
          <w:rFonts w:eastAsia="PMingLiU"/>
          <w:sz w:val="24"/>
          <w:szCs w:val="24"/>
          <w:lang w:val="en-AU"/>
        </w:rPr>
      </w:pPr>
      <w:r w:rsidRPr="00FF0E71">
        <w:rPr>
          <w:rFonts w:ascii="PMingLiU" w:eastAsia="PMingLiU" w:hAnsi="PMingLiU" w:hint="eastAsia"/>
          <w:sz w:val="24"/>
          <w:szCs w:val="24"/>
          <w:lang w:val="en-AU" w:eastAsia="zh-HK"/>
        </w:rPr>
        <w:t>需要更多資料</w:t>
      </w:r>
    </w:p>
    <w:p w14:paraId="3987AED2" w14:textId="6DC8E984" w:rsidR="0021521A" w:rsidRPr="00FF0E71" w:rsidRDefault="0021521A" w:rsidP="00F2539A">
      <w:pPr>
        <w:spacing w:before="120" w:after="0" w:line="240" w:lineRule="auto"/>
        <w:rPr>
          <w:rFonts w:eastAsia="PMingLiU"/>
          <w:sz w:val="20"/>
          <w:szCs w:val="20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請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登入</w:t>
      </w:r>
      <w:r w:rsidR="00F2539A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hyperlink r:id="rId14" w:history="1">
        <w:r w:rsidR="00F2539A" w:rsidRPr="00FF0E71">
          <w:rPr>
            <w:rStyle w:val="Hyperlink"/>
            <w:rFonts w:eastAsia="PMingLiU"/>
            <w:sz w:val="20"/>
            <w:szCs w:val="20"/>
            <w:lang w:val="en-AU" w:eastAsia="zh-TW"/>
          </w:rPr>
          <w:t>www.education.vic.gov.au/transitiontoschool</w:t>
        </w:r>
      </w:hyperlink>
    </w:p>
    <w:p w14:paraId="2862F764" w14:textId="2D6497D6" w:rsidR="00980015" w:rsidRPr="00FF0E71" w:rsidRDefault="0021521A" w:rsidP="003F261D">
      <w:pPr>
        <w:spacing w:before="120" w:after="240" w:line="260" w:lineRule="atLeast"/>
        <w:rPr>
          <w:rFonts w:ascii="PMingLiU" w:eastAsia="PMingLiU" w:hAnsi="PMingLiU"/>
          <w:sz w:val="22"/>
          <w:szCs w:val="22"/>
          <w:lang w:val="en-AU" w:eastAsia="zh-TW"/>
        </w:rPr>
      </w:pPr>
      <w:r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本文件已</w:t>
      </w:r>
      <w:r w:rsidR="001A19A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翻</w:t>
      </w:r>
      <w:r w:rsidR="001A19A7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譯</w:t>
      </w:r>
      <w:r w:rsidR="00D1457D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成</w:t>
      </w:r>
      <w:r w:rsidR="001A19A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多</w:t>
      </w:r>
      <w:r w:rsidR="00D021A0" w:rsidRPr="00FF0E71">
        <w:rPr>
          <w:rFonts w:ascii="Microsoft YaHei" w:eastAsia="PMingLiU" w:hAnsi="Microsoft YaHei" w:cs="Microsoft YaHei" w:hint="eastAsia"/>
          <w:sz w:val="22"/>
          <w:szCs w:val="22"/>
          <w:lang w:val="en-AU" w:eastAsia="zh-HK"/>
        </w:rPr>
        <w:t>種</w:t>
      </w:r>
      <w:r w:rsidR="001A19A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不同的語言</w:t>
      </w:r>
      <w:r w:rsidR="001A19A7" w:rsidRPr="00FF0E71">
        <w:rPr>
          <w:rFonts w:ascii="PMingLiU" w:eastAsia="PMingLiU" w:hAnsi="PMingLiU" w:hint="eastAsia"/>
          <w:sz w:val="22"/>
          <w:szCs w:val="22"/>
          <w:lang w:val="en-AU" w:eastAsia="zh-TW"/>
        </w:rPr>
        <w:t>,</w:t>
      </w:r>
      <w:r w:rsidR="001A19A7" w:rsidRPr="00FF0E71">
        <w:rPr>
          <w:rFonts w:ascii="PMingLiU" w:eastAsia="PMingLiU" w:hAnsi="PMingLiU"/>
          <w:sz w:val="22"/>
          <w:szCs w:val="22"/>
          <w:lang w:val="en-AU" w:eastAsia="zh-TW"/>
        </w:rPr>
        <w:t xml:space="preserve"> </w:t>
      </w:r>
      <w:r w:rsidR="00B61AB1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可</w:t>
      </w:r>
      <w:r w:rsidR="001A19A7" w:rsidRPr="00FF0E71">
        <w:rPr>
          <w:rFonts w:ascii="PMingLiU" w:eastAsia="PMingLiU" w:hAnsi="PMingLiU" w:hint="eastAsia"/>
          <w:sz w:val="22"/>
          <w:szCs w:val="22"/>
          <w:lang w:val="en-AU" w:eastAsia="zh-HK"/>
        </w:rPr>
        <w:t>在下列網址取得:</w:t>
      </w:r>
      <w:r w:rsidR="001A19A7" w:rsidRPr="00FF0E71">
        <w:rPr>
          <w:rFonts w:ascii="PMingLiU" w:eastAsia="PMingLiU" w:hAnsi="PMingLiU"/>
          <w:sz w:val="22"/>
          <w:szCs w:val="22"/>
          <w:lang w:val="en-AU" w:eastAsia="zh-HK"/>
        </w:rPr>
        <w:t xml:space="preserve"> </w:t>
      </w:r>
      <w:hyperlink r:id="rId15" w:history="1">
        <w:r w:rsidR="001A19A7" w:rsidRPr="00FF0E71">
          <w:rPr>
            <w:rStyle w:val="Hyperlink"/>
            <w:rFonts w:eastAsia="PMingLiU"/>
            <w:sz w:val="20"/>
            <w:szCs w:val="20"/>
            <w:lang w:val="en-AU" w:eastAsia="zh-TW"/>
          </w:rPr>
          <w:t>www.education.vic.gov.au/transitiontoschool</w:t>
        </w:r>
      </w:hyperlink>
    </w:p>
    <w:p w14:paraId="59589100" w14:textId="77777777" w:rsidR="003C6989" w:rsidRPr="00FF0E71" w:rsidRDefault="003C6989" w:rsidP="003F261D">
      <w:pPr>
        <w:spacing w:before="120" w:after="240" w:line="260" w:lineRule="atLeast"/>
        <w:rPr>
          <w:rFonts w:eastAsia="PMingLiU"/>
          <w:sz w:val="22"/>
          <w:szCs w:val="22"/>
          <w:lang w:val="en-AU" w:eastAsia="zh-TW"/>
        </w:rPr>
      </w:pPr>
    </w:p>
    <w:sectPr w:rsidR="003C6989" w:rsidRPr="00FF0E71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CB04" w14:textId="77777777" w:rsidR="004639C8" w:rsidRDefault="004639C8" w:rsidP="008766A4">
      <w:r>
        <w:separator/>
      </w:r>
    </w:p>
  </w:endnote>
  <w:endnote w:type="continuationSeparator" w:id="0">
    <w:p w14:paraId="1F88B581" w14:textId="77777777" w:rsidR="004639C8" w:rsidRDefault="004639C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34BE" w14:textId="77777777" w:rsidR="004639C8" w:rsidRDefault="004639C8" w:rsidP="008766A4">
      <w:r>
        <w:separator/>
      </w:r>
    </w:p>
  </w:footnote>
  <w:footnote w:type="continuationSeparator" w:id="0">
    <w:p w14:paraId="79F549BF" w14:textId="77777777" w:rsidR="004639C8" w:rsidRDefault="004639C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A7"/>
    <w:rsid w:val="0001148C"/>
    <w:rsid w:val="0002437D"/>
    <w:rsid w:val="00026C81"/>
    <w:rsid w:val="00032B10"/>
    <w:rsid w:val="00053A8C"/>
    <w:rsid w:val="00053FF3"/>
    <w:rsid w:val="00081833"/>
    <w:rsid w:val="00092B60"/>
    <w:rsid w:val="000C48A1"/>
    <w:rsid w:val="000C499D"/>
    <w:rsid w:val="000E0ADE"/>
    <w:rsid w:val="000E1C68"/>
    <w:rsid w:val="000E6A3A"/>
    <w:rsid w:val="000F06E8"/>
    <w:rsid w:val="000F4B36"/>
    <w:rsid w:val="000F5B2B"/>
    <w:rsid w:val="00123C76"/>
    <w:rsid w:val="0012419D"/>
    <w:rsid w:val="0014062C"/>
    <w:rsid w:val="0014310A"/>
    <w:rsid w:val="00152B94"/>
    <w:rsid w:val="00190670"/>
    <w:rsid w:val="001A19A7"/>
    <w:rsid w:val="001A3E99"/>
    <w:rsid w:val="001B1C0E"/>
    <w:rsid w:val="001C2A83"/>
    <w:rsid w:val="001C6B0E"/>
    <w:rsid w:val="001E1A25"/>
    <w:rsid w:val="0020217C"/>
    <w:rsid w:val="0020445E"/>
    <w:rsid w:val="0021521A"/>
    <w:rsid w:val="0022212D"/>
    <w:rsid w:val="00233D3A"/>
    <w:rsid w:val="002424FC"/>
    <w:rsid w:val="002D5009"/>
    <w:rsid w:val="002D566D"/>
    <w:rsid w:val="002E2942"/>
    <w:rsid w:val="002E41C7"/>
    <w:rsid w:val="002F2CE0"/>
    <w:rsid w:val="00301F5E"/>
    <w:rsid w:val="0031224B"/>
    <w:rsid w:val="00324DEE"/>
    <w:rsid w:val="00326F48"/>
    <w:rsid w:val="00335044"/>
    <w:rsid w:val="00343F70"/>
    <w:rsid w:val="00387768"/>
    <w:rsid w:val="0039554A"/>
    <w:rsid w:val="003A51EC"/>
    <w:rsid w:val="003A72E0"/>
    <w:rsid w:val="003B01B0"/>
    <w:rsid w:val="003B714F"/>
    <w:rsid w:val="003C6989"/>
    <w:rsid w:val="003E29B5"/>
    <w:rsid w:val="003E4B65"/>
    <w:rsid w:val="003F1490"/>
    <w:rsid w:val="003F261D"/>
    <w:rsid w:val="00413129"/>
    <w:rsid w:val="00426A23"/>
    <w:rsid w:val="004639C8"/>
    <w:rsid w:val="004731FA"/>
    <w:rsid w:val="00486D06"/>
    <w:rsid w:val="004B5BAA"/>
    <w:rsid w:val="005236CC"/>
    <w:rsid w:val="005542D4"/>
    <w:rsid w:val="0056480E"/>
    <w:rsid w:val="0059237A"/>
    <w:rsid w:val="00596923"/>
    <w:rsid w:val="005A6DF0"/>
    <w:rsid w:val="005E1218"/>
    <w:rsid w:val="00600EB1"/>
    <w:rsid w:val="0061093E"/>
    <w:rsid w:val="00627AC8"/>
    <w:rsid w:val="006316F3"/>
    <w:rsid w:val="00660092"/>
    <w:rsid w:val="006731F2"/>
    <w:rsid w:val="006A3BAA"/>
    <w:rsid w:val="006B58AA"/>
    <w:rsid w:val="006F64BA"/>
    <w:rsid w:val="00704141"/>
    <w:rsid w:val="00733455"/>
    <w:rsid w:val="00741D7F"/>
    <w:rsid w:val="00751081"/>
    <w:rsid w:val="0076104E"/>
    <w:rsid w:val="0076395E"/>
    <w:rsid w:val="00784798"/>
    <w:rsid w:val="007A6F20"/>
    <w:rsid w:val="007C7641"/>
    <w:rsid w:val="007D03FB"/>
    <w:rsid w:val="007F03AB"/>
    <w:rsid w:val="00813A32"/>
    <w:rsid w:val="00816ED5"/>
    <w:rsid w:val="00824E43"/>
    <w:rsid w:val="008300C0"/>
    <w:rsid w:val="00830EF1"/>
    <w:rsid w:val="00855011"/>
    <w:rsid w:val="008616AD"/>
    <w:rsid w:val="00871B4D"/>
    <w:rsid w:val="008766A4"/>
    <w:rsid w:val="00893D81"/>
    <w:rsid w:val="008B4895"/>
    <w:rsid w:val="008C12D5"/>
    <w:rsid w:val="008D52A7"/>
    <w:rsid w:val="008E1640"/>
    <w:rsid w:val="008E3738"/>
    <w:rsid w:val="00901D34"/>
    <w:rsid w:val="00913F77"/>
    <w:rsid w:val="00925187"/>
    <w:rsid w:val="00926A39"/>
    <w:rsid w:val="00980015"/>
    <w:rsid w:val="009A3E87"/>
    <w:rsid w:val="009C2BD1"/>
    <w:rsid w:val="009C6578"/>
    <w:rsid w:val="009F0957"/>
    <w:rsid w:val="009F2302"/>
    <w:rsid w:val="00A300DC"/>
    <w:rsid w:val="00A53C5F"/>
    <w:rsid w:val="00AA2C4D"/>
    <w:rsid w:val="00AC6E6A"/>
    <w:rsid w:val="00AE4B58"/>
    <w:rsid w:val="00AF618C"/>
    <w:rsid w:val="00B0709F"/>
    <w:rsid w:val="00B15480"/>
    <w:rsid w:val="00B3735E"/>
    <w:rsid w:val="00B4478C"/>
    <w:rsid w:val="00B54522"/>
    <w:rsid w:val="00B61AB1"/>
    <w:rsid w:val="00B67436"/>
    <w:rsid w:val="00B81708"/>
    <w:rsid w:val="00B96375"/>
    <w:rsid w:val="00B96BB4"/>
    <w:rsid w:val="00BD7A4B"/>
    <w:rsid w:val="00BF2339"/>
    <w:rsid w:val="00BF6BCE"/>
    <w:rsid w:val="00C052CB"/>
    <w:rsid w:val="00C16CA0"/>
    <w:rsid w:val="00C214D5"/>
    <w:rsid w:val="00C25488"/>
    <w:rsid w:val="00C26863"/>
    <w:rsid w:val="00C27BAB"/>
    <w:rsid w:val="00C40BB7"/>
    <w:rsid w:val="00C40D9B"/>
    <w:rsid w:val="00C5152F"/>
    <w:rsid w:val="00C7651F"/>
    <w:rsid w:val="00CB77B4"/>
    <w:rsid w:val="00CD47CA"/>
    <w:rsid w:val="00CE3044"/>
    <w:rsid w:val="00CE7632"/>
    <w:rsid w:val="00D021A0"/>
    <w:rsid w:val="00D1457D"/>
    <w:rsid w:val="00D15779"/>
    <w:rsid w:val="00D31299"/>
    <w:rsid w:val="00D37241"/>
    <w:rsid w:val="00D75E4E"/>
    <w:rsid w:val="00DD69DC"/>
    <w:rsid w:val="00DD7726"/>
    <w:rsid w:val="00E02B67"/>
    <w:rsid w:val="00E0334B"/>
    <w:rsid w:val="00E10A0A"/>
    <w:rsid w:val="00E2119D"/>
    <w:rsid w:val="00E51F4E"/>
    <w:rsid w:val="00E806DE"/>
    <w:rsid w:val="00EB0CD9"/>
    <w:rsid w:val="00ED51D7"/>
    <w:rsid w:val="00ED781A"/>
    <w:rsid w:val="00EF4041"/>
    <w:rsid w:val="00F011D2"/>
    <w:rsid w:val="00F2539A"/>
    <w:rsid w:val="00F449AC"/>
    <w:rsid w:val="00F56623"/>
    <w:rsid w:val="00F72012"/>
    <w:rsid w:val="00F842ED"/>
    <w:rsid w:val="00FA5887"/>
    <w:rsid w:val="00FC1BB5"/>
    <w:rsid w:val="00FD7E5F"/>
    <w:rsid w:val="00FE3E59"/>
    <w:rsid w:val="00FF0E71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B87F9FF0-18BA-4AA7-B185-129E6F7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Subfolder xmlns="de116572-ebc2-42de-a5e6-3f7ae519199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91D96BC3-FBE2-45AB-BEA2-18C6A6B47883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22b6621f-6501-4581-8541-cb2cd2ef1bfe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  <ds:schemaRef ds:uri="de116572-ebc2-42de-a5e6-3f7ae519199d"/>
  </ds:schemaRefs>
</ds:datastoreItem>
</file>

<file path=customXml/itemProps5.xml><?xml version="1.0" encoding="utf-8"?>
<ds:datastoreItem xmlns:ds="http://schemas.openxmlformats.org/officeDocument/2006/customXml" ds:itemID="{14900D31-137A-4956-8397-BC6784408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Nicholls, Jennifer J</cp:lastModifiedBy>
  <cp:revision>2</cp:revision>
  <dcterms:created xsi:type="dcterms:W3CDTF">2018-06-07T03:54:00Z</dcterms:created>
  <dcterms:modified xsi:type="dcterms:W3CDTF">2018-06-07T03:54:00Z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