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92B58" w14:textId="77777777" w:rsidR="00A93933" w:rsidRDefault="00A93933" w:rsidP="00127DD3">
      <w:pPr>
        <w:pStyle w:val="DHHSreferenceno"/>
      </w:pPr>
    </w:p>
    <w:p w14:paraId="15E00333" w14:textId="77777777" w:rsidR="00A93933" w:rsidRDefault="00A93933" w:rsidP="00127DD3">
      <w:pPr>
        <w:pStyle w:val="DHHSreferenceno"/>
      </w:pPr>
    </w:p>
    <w:p w14:paraId="429A4B09" w14:textId="77777777" w:rsidR="00A93933" w:rsidRDefault="00A93933" w:rsidP="00127DD3">
      <w:pPr>
        <w:pStyle w:val="DHHSreferenceno"/>
      </w:pPr>
    </w:p>
    <w:p w14:paraId="343E2E9F" w14:textId="77777777" w:rsidR="00A93933" w:rsidRDefault="00A93933" w:rsidP="00127DD3">
      <w:pPr>
        <w:pStyle w:val="DHHSreferenceno"/>
      </w:pPr>
    </w:p>
    <w:p w14:paraId="25D074EF" w14:textId="77777777" w:rsidR="00A93933" w:rsidRDefault="00A93933" w:rsidP="00127DD3">
      <w:pPr>
        <w:pStyle w:val="DHHSreferenceno"/>
      </w:pPr>
    </w:p>
    <w:p w14:paraId="52AD977D" w14:textId="77777777" w:rsidR="00A93933" w:rsidRDefault="00A93933" w:rsidP="00127DD3">
      <w:pPr>
        <w:pStyle w:val="DHHSreferenceno"/>
      </w:pPr>
    </w:p>
    <w:p w14:paraId="5DC14684" w14:textId="77777777" w:rsidR="009B1F8C" w:rsidRDefault="009B1F8C" w:rsidP="009B1F8C">
      <w:pPr>
        <w:rPr>
          <w:rFonts w:ascii="Arial" w:hAnsi="Arial" w:cs="Arial"/>
          <w:sz w:val="20"/>
          <w:szCs w:val="20"/>
        </w:rPr>
      </w:pPr>
    </w:p>
    <w:p w14:paraId="07C2480C" w14:textId="77777777" w:rsidR="009B1F8C" w:rsidRDefault="009B1F8C" w:rsidP="009B1F8C">
      <w:pPr>
        <w:rPr>
          <w:rFonts w:ascii="Arial" w:hAnsi="Arial" w:cs="Arial"/>
          <w:sz w:val="20"/>
          <w:szCs w:val="20"/>
        </w:rPr>
      </w:pPr>
    </w:p>
    <w:p w14:paraId="4098B87A" w14:textId="7D896910" w:rsidR="009B1F8C" w:rsidRPr="000602BB" w:rsidRDefault="009B1F8C" w:rsidP="009B1F8C">
      <w:pPr>
        <w:bidi/>
        <w:rPr>
          <w:rFonts w:ascii="Arial" w:hAnsi="Arial" w:cs="Arial"/>
          <w:sz w:val="20"/>
          <w:szCs w:val="20"/>
        </w:rPr>
      </w:pPr>
      <w:r>
        <w:rPr>
          <w:rFonts w:ascii="Arial" w:hAnsi="Arial" w:cs="Arial"/>
          <w:sz w:val="20"/>
          <w:szCs w:val="20"/>
          <w:rtl/>
        </w:rPr>
        <w:t xml:space="preserve">والدین و مراقبت کنندگان گرامی، </w:t>
      </w:r>
    </w:p>
    <w:p w14:paraId="3DE9FE6F" w14:textId="77777777" w:rsidR="009B1F8C" w:rsidRDefault="009B1F8C" w:rsidP="009B1F8C">
      <w:pPr>
        <w:bidi/>
        <w:rPr>
          <w:rFonts w:ascii="Arial" w:hAnsi="Arial" w:cs="Arial"/>
          <w:sz w:val="20"/>
          <w:szCs w:val="20"/>
        </w:rPr>
      </w:pPr>
      <w:r>
        <w:rPr>
          <w:rFonts w:ascii="Arial" w:hAnsi="Arial" w:cs="Arial"/>
          <w:sz w:val="20"/>
          <w:szCs w:val="20"/>
          <w:rtl/>
        </w:rPr>
        <w:t>من این نامه را برایتان می نویسم تا شما را مطلع کنم که ما کودکان بسیار بیشتری را در کودکستان داشته ایم که بیش از معمول برای این وقت سال، دچار گاستروآنتریت (گاسترو یا بیماری التهاب معده روده ای) شده اند.</w:t>
      </w:r>
    </w:p>
    <w:p w14:paraId="254E708B" w14:textId="1DCF10DC" w:rsidR="4D2A6558" w:rsidRDefault="4D2A6558" w:rsidP="007B0E25">
      <w:pPr>
        <w:bidi/>
        <w:rPr>
          <w:rFonts w:ascii="Arial" w:hAnsi="Arial" w:cs="Arial"/>
          <w:sz w:val="20"/>
          <w:szCs w:val="20"/>
        </w:rPr>
      </w:pPr>
      <w:r>
        <w:rPr>
          <w:rFonts w:ascii="Arial" w:hAnsi="Arial" w:cs="Arial"/>
          <w:sz w:val="20"/>
          <w:szCs w:val="20"/>
          <w:rtl/>
        </w:rPr>
        <w:t>بیشتر موارد گاسترو در کودکستان ویروسی بوده و عفونت به خودی خ</w:t>
      </w:r>
      <w:bookmarkStart w:id="0" w:name="_GoBack"/>
      <w:bookmarkEnd w:id="0"/>
      <w:r>
        <w:rPr>
          <w:rFonts w:ascii="Arial" w:hAnsi="Arial" w:cs="Arial"/>
          <w:sz w:val="20"/>
          <w:szCs w:val="20"/>
          <w:rtl/>
        </w:rPr>
        <w:t xml:space="preserve">ود برطرف می شود. با این وجود، آن می تواند پیامدهای شدیدتری را برای برخی از افراد، مانند سالمندان یا نوزادان تازه متولد شده داشته باشد. چنانچه در ارتباط با مدت یا شدت علائم نگرانی هایی دارید، لطفاً در هر زمان با </w:t>
      </w:r>
      <w:r w:rsidR="007B0E25">
        <w:rPr>
          <w:rStyle w:val="eop"/>
          <w:rFonts w:ascii="Arial" w:hAnsi="Arial" w:cs="Arial"/>
          <w:sz w:val="20"/>
          <w:szCs w:val="20"/>
        </w:rPr>
        <w:t>NURSE-ON-CALL</w:t>
      </w:r>
      <w:r>
        <w:rPr>
          <w:rFonts w:ascii="Arial" w:hAnsi="Arial" w:cs="Arial"/>
          <w:sz w:val="20"/>
          <w:szCs w:val="20"/>
          <w:rtl/>
        </w:rPr>
        <w:t xml:space="preserve"> به شماره </w:t>
      </w:r>
      <w:r w:rsidR="007B0E25" w:rsidRPr="007B0E25">
        <w:rPr>
          <w:rStyle w:val="eop"/>
          <w:rFonts w:ascii="Arial" w:hAnsi="Arial" w:cs="Arial"/>
          <w:sz w:val="20"/>
          <w:szCs w:val="20"/>
        </w:rPr>
        <w:t>1300 60 60 24</w:t>
      </w:r>
      <w:r>
        <w:rPr>
          <w:rFonts w:ascii="Arial" w:hAnsi="Arial" w:cs="Arial"/>
          <w:sz w:val="20"/>
          <w:szCs w:val="20"/>
          <w:rtl/>
        </w:rPr>
        <w:t xml:space="preserve"> تماس بگیرید یا به پزشک عمومی خود مراجعه کنید.</w:t>
      </w:r>
    </w:p>
    <w:p w14:paraId="54D2ACA8" w14:textId="50BFFFE7" w:rsidR="009B1F8C" w:rsidRPr="000602BB" w:rsidRDefault="009B1F8C" w:rsidP="009B1F8C">
      <w:pPr>
        <w:bidi/>
        <w:rPr>
          <w:rFonts w:ascii="Arial" w:hAnsi="Arial" w:cs="Arial"/>
          <w:sz w:val="20"/>
          <w:szCs w:val="20"/>
        </w:rPr>
      </w:pPr>
      <w:r>
        <w:rPr>
          <w:rFonts w:ascii="Arial" w:hAnsi="Arial" w:cs="Arial"/>
          <w:sz w:val="20"/>
          <w:szCs w:val="20"/>
          <w:rtl/>
        </w:rPr>
        <w:t>انتشار این عفونت بسیار آسان می باشد، در نتیجه من از شما می خواهم شدر مورد علائم آن آگاه باشید، و بدانید چگونه از همه افراد در خانوار خود مراقبت کنید؛ و مهمتر از همه، چگونه از انتقال عفونت به دیگران پیشگیری کنید.</w:t>
      </w:r>
    </w:p>
    <w:p w14:paraId="31369C0C" w14:textId="092182E3" w:rsidR="009B1F8C" w:rsidRPr="00F31F35" w:rsidRDefault="009B1F8C" w:rsidP="009B1F8C">
      <w:pPr>
        <w:pStyle w:val="DHHSbullet1"/>
        <w:numPr>
          <w:ilvl w:val="0"/>
          <w:numId w:val="0"/>
        </w:numPr>
        <w:bidi/>
        <w:rPr>
          <w:rFonts w:eastAsiaTheme="minorEastAsia"/>
          <w:sz w:val="10"/>
          <w:szCs w:val="10"/>
        </w:rPr>
      </w:pPr>
      <w:r>
        <w:rPr>
          <w:rtl/>
        </w:rPr>
        <w:t>علائم ممکن است تا سه روز ظاهر نشوند و معمولاً بین یک تا دو روز و بعضی وقت ها طولانی تر ادامه دارند.</w:t>
      </w:r>
    </w:p>
    <w:p w14:paraId="170D4B3C" w14:textId="018ED9BA" w:rsidR="009B1F8C" w:rsidRPr="00F31F35" w:rsidRDefault="009B1F8C" w:rsidP="009B1F8C">
      <w:pPr>
        <w:pStyle w:val="ListParagraph"/>
        <w:numPr>
          <w:ilvl w:val="0"/>
          <w:numId w:val="1"/>
        </w:numPr>
        <w:bidi/>
        <w:rPr>
          <w:rFonts w:ascii="Arial" w:hAnsi="Arial" w:cs="Arial"/>
          <w:sz w:val="20"/>
          <w:szCs w:val="20"/>
        </w:rPr>
      </w:pPr>
      <w:r>
        <w:rPr>
          <w:rFonts w:ascii="Arial" w:hAnsi="Arial" w:cs="Arial"/>
          <w:sz w:val="20"/>
          <w:szCs w:val="20"/>
          <w:rtl/>
        </w:rPr>
        <w:t xml:space="preserve">علائم شامل حالت تهوع، استفراغ، تب، درد شکم، سردرد و درد عضلات می شوند. این علائم می توانند در سالمندان یا افراد بسیار کم سن شدیدتر باشند. </w:t>
      </w:r>
    </w:p>
    <w:p w14:paraId="740BEC39" w14:textId="23F9B4B7" w:rsidR="009B1F8C" w:rsidRPr="000602BB" w:rsidRDefault="009B1F8C" w:rsidP="009B1F8C">
      <w:pPr>
        <w:bidi/>
        <w:rPr>
          <w:rFonts w:ascii="Arial" w:hAnsi="Arial" w:cs="Arial"/>
          <w:sz w:val="20"/>
          <w:szCs w:val="20"/>
        </w:rPr>
      </w:pPr>
      <w:r>
        <w:rPr>
          <w:rFonts w:ascii="Arial" w:hAnsi="Arial" w:cs="Arial"/>
          <w:sz w:val="20"/>
          <w:szCs w:val="20"/>
          <w:rtl/>
        </w:rPr>
        <w:t xml:space="preserve">روش های کمک به پیشگیری از انتشار بیماری: </w:t>
      </w:r>
    </w:p>
    <w:p w14:paraId="08724617" w14:textId="5DE67A89" w:rsidR="009B1F8C" w:rsidRPr="000602BB" w:rsidRDefault="009B1F8C" w:rsidP="009B1F8C">
      <w:pPr>
        <w:pStyle w:val="ListParagraph"/>
        <w:numPr>
          <w:ilvl w:val="0"/>
          <w:numId w:val="1"/>
        </w:numPr>
        <w:bidi/>
        <w:rPr>
          <w:rFonts w:ascii="Arial" w:hAnsi="Arial" w:cs="Arial"/>
          <w:sz w:val="20"/>
          <w:szCs w:val="20"/>
        </w:rPr>
      </w:pPr>
      <w:r>
        <w:rPr>
          <w:rFonts w:ascii="Arial" w:hAnsi="Arial" w:cs="Arial"/>
          <w:sz w:val="20"/>
          <w:szCs w:val="20"/>
          <w:rtl/>
        </w:rPr>
        <w:t>دستان خود را برای حداقل 20 ثانیه با آب و صابون بشویید تا از انتشار عفونت پیشگیری کنید.</w:t>
      </w:r>
    </w:p>
    <w:p w14:paraId="22F78BBE" w14:textId="77777777" w:rsidR="009B1F8C" w:rsidRDefault="009B1F8C" w:rsidP="009B1F8C">
      <w:pPr>
        <w:pStyle w:val="ListParagraph"/>
        <w:numPr>
          <w:ilvl w:val="0"/>
          <w:numId w:val="1"/>
        </w:numPr>
        <w:bidi/>
        <w:rPr>
          <w:sz w:val="20"/>
          <w:szCs w:val="20"/>
        </w:rPr>
      </w:pPr>
      <w:r>
        <w:rPr>
          <w:rFonts w:ascii="Arial" w:hAnsi="Arial" w:cs="Arial"/>
          <w:sz w:val="20"/>
          <w:szCs w:val="20"/>
          <w:rtl/>
        </w:rPr>
        <w:t xml:space="preserve">در حالیکه مواد ضدعفونی کننده حاوی الکل برای کروناویروس موثر می باشند، این مواد برای بسیاری از ویروس هایی که سبب گاستروآنتریت می شوند موثر نمی باشند. </w:t>
      </w:r>
    </w:p>
    <w:p w14:paraId="0DB8B205" w14:textId="77777777" w:rsidR="009B1F8C" w:rsidRPr="000602BB" w:rsidRDefault="009B1F8C" w:rsidP="009B1F8C">
      <w:pPr>
        <w:pStyle w:val="ListParagraph"/>
        <w:numPr>
          <w:ilvl w:val="0"/>
          <w:numId w:val="1"/>
        </w:numPr>
        <w:bidi/>
        <w:rPr>
          <w:rFonts w:ascii="Arial" w:hAnsi="Arial" w:cs="Arial"/>
          <w:sz w:val="20"/>
          <w:szCs w:val="20"/>
        </w:rPr>
      </w:pPr>
      <w:r>
        <w:rPr>
          <w:rFonts w:ascii="Arial" w:hAnsi="Arial" w:cs="Arial"/>
          <w:sz w:val="20"/>
          <w:szCs w:val="20"/>
          <w:rtl/>
        </w:rPr>
        <w:t>اطمینان حاصل کنید که کودکان در زمان بیماری به نوشیدن مایعات ادامه دهند تا بتوانند از از دست رفتن آب بدن بعلت استفراغ یا اسهال پیشگیری کنند.</w:t>
      </w:r>
    </w:p>
    <w:p w14:paraId="019233ED" w14:textId="77777777" w:rsidR="009B1F8C" w:rsidRPr="000602BB" w:rsidRDefault="009B1F8C" w:rsidP="009B1F8C">
      <w:pPr>
        <w:pStyle w:val="ListParagraph"/>
        <w:numPr>
          <w:ilvl w:val="0"/>
          <w:numId w:val="1"/>
        </w:numPr>
        <w:bidi/>
        <w:rPr>
          <w:rFonts w:ascii="Arial" w:hAnsi="Arial" w:cs="Arial"/>
          <w:sz w:val="20"/>
          <w:szCs w:val="20"/>
        </w:rPr>
      </w:pPr>
      <w:r>
        <w:rPr>
          <w:rFonts w:ascii="Arial" w:hAnsi="Arial" w:cs="Arial"/>
          <w:sz w:val="20"/>
          <w:szCs w:val="20"/>
          <w:rtl/>
        </w:rPr>
        <w:t>سطوح، پیشخوان های آشپزخانه، حمام ها و اسباب بازی ها را مرتب تمیز کنید تا عفونت به سایر افراد خانه شما سرایت نکند.</w:t>
      </w:r>
    </w:p>
    <w:p w14:paraId="60DEB0DC" w14:textId="77777777" w:rsidR="009B1F8C" w:rsidRDefault="009B1F8C" w:rsidP="009B1F8C">
      <w:pPr>
        <w:pStyle w:val="ListParagraph"/>
        <w:numPr>
          <w:ilvl w:val="0"/>
          <w:numId w:val="1"/>
        </w:numPr>
        <w:bidi/>
        <w:rPr>
          <w:rFonts w:ascii="Arial" w:hAnsi="Arial" w:cs="Arial"/>
          <w:sz w:val="20"/>
          <w:szCs w:val="20"/>
        </w:rPr>
      </w:pPr>
      <w:r>
        <w:rPr>
          <w:rFonts w:ascii="Arial" w:hAnsi="Arial" w:cs="Arial"/>
          <w:sz w:val="20"/>
          <w:szCs w:val="20"/>
          <w:rtl/>
        </w:rPr>
        <w:t xml:space="preserve">چنانچه فردی با استفراغ یا اسهال مریض است، همه باید در خانه بمانند تا علائم شان برای مدت 48 ساعت متوقف شده باشد، چرا که همه ممکن است در این مدت بتوانند عفونت را انتشار دهند. </w:t>
      </w:r>
    </w:p>
    <w:p w14:paraId="5A33D6BE" w14:textId="77777777" w:rsidR="009B1F8C" w:rsidRDefault="009B1F8C" w:rsidP="009B1F8C">
      <w:pPr>
        <w:pStyle w:val="ListParagraph"/>
        <w:numPr>
          <w:ilvl w:val="1"/>
          <w:numId w:val="1"/>
        </w:numPr>
        <w:bidi/>
        <w:ind w:left="1134" w:hanging="425"/>
        <w:rPr>
          <w:rFonts w:ascii="Arial" w:hAnsi="Arial" w:cs="Arial"/>
          <w:sz w:val="20"/>
          <w:szCs w:val="20"/>
        </w:rPr>
      </w:pPr>
      <w:r>
        <w:rPr>
          <w:rFonts w:ascii="Arial" w:hAnsi="Arial" w:cs="Arial"/>
          <w:sz w:val="20"/>
          <w:szCs w:val="20"/>
          <w:rtl/>
        </w:rPr>
        <w:t>این بدین معنی است که کودکانی که به مدارس دیگر می روند باید در خانه بمانند، و شما نیز باید در خانه مانده و به سر کار نروید.</w:t>
      </w:r>
    </w:p>
    <w:p w14:paraId="11C20EC5" w14:textId="77777777" w:rsidR="009B1F8C" w:rsidRPr="00F31F35" w:rsidRDefault="009B1F8C" w:rsidP="009B1F8C">
      <w:pPr>
        <w:pStyle w:val="ListParagraph"/>
        <w:numPr>
          <w:ilvl w:val="1"/>
          <w:numId w:val="1"/>
        </w:numPr>
        <w:bidi/>
        <w:ind w:left="1134" w:hanging="425"/>
        <w:rPr>
          <w:rFonts w:ascii="Arial" w:hAnsi="Arial" w:cs="Arial"/>
          <w:sz w:val="20"/>
          <w:szCs w:val="20"/>
        </w:rPr>
      </w:pPr>
      <w:r>
        <w:rPr>
          <w:rFonts w:ascii="Arial" w:hAnsi="Arial" w:cs="Arial"/>
          <w:sz w:val="20"/>
          <w:szCs w:val="20"/>
          <w:rtl/>
        </w:rPr>
        <w:t>لطفاً در زمانی که این بیماری در خانه شما وجود دارد، از خانواده یا دوستان خود بازدید نکنید و پیش از بازدید از فردی در بیمارستان یا خانه سالمندان، تا 48 ساعت بعد از اینکه همه حالشان بهتر شده است صبر کنید.</w:t>
      </w:r>
    </w:p>
    <w:p w14:paraId="63D65E74" w14:textId="3E26A296" w:rsidR="009B1F8C" w:rsidRDefault="009B1F8C" w:rsidP="6177CF8E">
      <w:pPr>
        <w:bidi/>
        <w:spacing w:after="0"/>
        <w:textAlignment w:val="baseline"/>
        <w:rPr>
          <w:rFonts w:ascii="Arial" w:hAnsi="Arial" w:cs="Arial"/>
          <w:sz w:val="20"/>
          <w:szCs w:val="20"/>
        </w:rPr>
      </w:pPr>
      <w:r>
        <w:rPr>
          <w:rFonts w:ascii="Arial" w:hAnsi="Arial" w:cs="Arial"/>
          <w:sz w:val="20"/>
          <w:szCs w:val="20"/>
          <w:rtl/>
        </w:rPr>
        <w:t>اگرچه این عفونت احتمالاً چند روزی به طول می انجامد، بسیار ناخوشآیند است و انتقال آن به سایر افراد بسیار آسان است، در نتیجه لطفاً برای محافظت از خانواده خود و سایر خانواده ها، این توصیه ها را رعایت کنید.</w:t>
      </w:r>
    </w:p>
    <w:p w14:paraId="5441C75E" w14:textId="77777777" w:rsidR="00A93933" w:rsidRDefault="00A93933" w:rsidP="009B1F8C">
      <w:pPr>
        <w:pStyle w:val="paragraph"/>
        <w:spacing w:before="0" w:beforeAutospacing="0" w:after="0" w:afterAutospacing="0"/>
        <w:textAlignment w:val="baseline"/>
        <w:rPr>
          <w:rStyle w:val="normaltextrun"/>
          <w:rFonts w:ascii="Arial" w:hAnsi="Arial" w:cs="Arial"/>
          <w:sz w:val="20"/>
          <w:szCs w:val="20"/>
        </w:rPr>
      </w:pPr>
    </w:p>
    <w:p w14:paraId="31F2723E" w14:textId="652C39E9" w:rsidR="009B1F8C" w:rsidRDefault="009B1F8C" w:rsidP="009B1F8C">
      <w:pPr>
        <w:pStyle w:val="paragraph"/>
        <w:bidi/>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tl/>
        </w:rPr>
        <w:t xml:space="preserve">با احترام،  </w:t>
      </w:r>
    </w:p>
    <w:p w14:paraId="6BA12C6F" w14:textId="2DADB627" w:rsidR="007B0E25" w:rsidRPr="007B0E25" w:rsidRDefault="00097893" w:rsidP="007B0E25">
      <w:pPr>
        <w:pStyle w:val="paragraph"/>
        <w:spacing w:before="0" w:beforeAutospacing="0" w:after="0" w:afterAutospacing="0"/>
        <w:rPr>
          <w:rStyle w:val="eop"/>
          <w:rFonts w:ascii="Arial" w:hAnsi="Arial" w:cs="Arial"/>
          <w:sz w:val="20"/>
          <w:szCs w:val="20"/>
        </w:rPr>
      </w:pPr>
      <w:r>
        <w:rPr>
          <w:rStyle w:val="eop"/>
          <w:rFonts w:ascii="Arial" w:hAnsi="Arial" w:cs="Arial"/>
          <w:sz w:val="20"/>
        </w:rPr>
        <w:t xml:space="preserve"> </w:t>
      </w:r>
    </w:p>
    <w:p w14:paraId="3D156FCB" w14:textId="3048313F" w:rsidR="009B1F8C" w:rsidRDefault="009B1F8C" w:rsidP="009B1F8C">
      <w:pPr>
        <w:pStyle w:val="paragraph"/>
        <w:spacing w:before="0" w:beforeAutospacing="0" w:after="0" w:afterAutospacing="0"/>
        <w:textAlignment w:val="baseline"/>
        <w:rPr>
          <w:rFonts w:ascii="Segoe UI" w:hAnsi="Segoe UI" w:cs="Segoe UI"/>
          <w:sz w:val="18"/>
          <w:szCs w:val="18"/>
        </w:rPr>
      </w:pPr>
    </w:p>
    <w:p w14:paraId="7C47653B" w14:textId="2BC67C99" w:rsidR="6177CF8E" w:rsidRPr="007B0E25" w:rsidRDefault="6177CF8E" w:rsidP="6177CF8E">
      <w:pPr>
        <w:pStyle w:val="paragraph"/>
        <w:spacing w:before="0" w:beforeAutospacing="0" w:after="0" w:afterAutospacing="0"/>
        <w:rPr>
          <w:rStyle w:val="eop"/>
          <w:rFonts w:ascii="Arial" w:hAnsi="Arial" w:cs="Arial"/>
          <w:sz w:val="20"/>
          <w:szCs w:val="20"/>
        </w:rPr>
      </w:pPr>
    </w:p>
    <w:p w14:paraId="7A6E8C38" w14:textId="0102BB52" w:rsidR="009B1F8C" w:rsidRDefault="00097893" w:rsidP="009B1F8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rPr>
        <w:t xml:space="preserve"> </w:t>
      </w:r>
    </w:p>
    <w:p w14:paraId="28D33DC1" w14:textId="77777777" w:rsidR="009B1F8C" w:rsidRDefault="009B1F8C" w:rsidP="009B1F8C">
      <w:pPr>
        <w:pStyle w:val="paragraph"/>
        <w:spacing w:before="0" w:beforeAutospacing="0" w:after="0" w:afterAutospacing="0"/>
        <w:textAlignment w:val="baseline"/>
        <w:rPr>
          <w:rStyle w:val="normaltextrun"/>
          <w:rFonts w:ascii="Arial" w:hAnsi="Arial" w:cs="Arial"/>
          <w:sz w:val="20"/>
          <w:szCs w:val="20"/>
        </w:rPr>
      </w:pPr>
    </w:p>
    <w:p w14:paraId="7E063980" w14:textId="047F75B4" w:rsidR="009B1F8C" w:rsidRDefault="009B1F8C" w:rsidP="009B1F8C">
      <w:pPr>
        <w:pStyle w:val="paragraph"/>
        <w:bidi/>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tl/>
        </w:rPr>
        <w:t xml:space="preserve">دستیار استاد بالینی، برت ساتون </w:t>
      </w:r>
    </w:p>
    <w:p w14:paraId="1BF88A89" w14:textId="77777777" w:rsidR="00097893" w:rsidRDefault="009B1F8C" w:rsidP="009B1F8C">
      <w:pPr>
        <w:pStyle w:val="paragraph"/>
        <w:bidi/>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tl/>
        </w:rPr>
        <w:t>مدیر ارشد بهداشت</w:t>
      </w:r>
    </w:p>
    <w:p w14:paraId="342DB4E4" w14:textId="77777777" w:rsidR="00097893" w:rsidRDefault="009B1F8C" w:rsidP="00097893">
      <w:pPr>
        <w:pStyle w:val="paragraph"/>
        <w:bidi/>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tl/>
        </w:rPr>
        <w:t xml:space="preserve">اداره بهداشت </w:t>
      </w:r>
    </w:p>
    <w:p w14:paraId="69058551" w14:textId="58816BE3" w:rsidR="00127DD3" w:rsidRDefault="009B1F8C" w:rsidP="00097893">
      <w:pPr>
        <w:pStyle w:val="paragraph"/>
        <w:bidi/>
        <w:spacing w:before="0" w:beforeAutospacing="0" w:after="0" w:afterAutospacing="0"/>
        <w:textAlignment w:val="baseline"/>
        <w:rPr>
          <w:rFonts w:ascii="Arial" w:hAnsi="Arial" w:cs="Arial"/>
        </w:rPr>
      </w:pPr>
      <w:r>
        <w:rPr>
          <w:rStyle w:val="normaltextrun"/>
          <w:rFonts w:ascii="Arial" w:hAnsi="Arial" w:cs="Arial"/>
          <w:sz w:val="20"/>
          <w:szCs w:val="20"/>
          <w:rtl/>
        </w:rPr>
        <w:t xml:space="preserve">19 مارس 2021 </w:t>
      </w:r>
    </w:p>
    <w:sectPr w:rsidR="00127DD3" w:rsidSect="00FF75F4">
      <w:headerReference w:type="default" r:id="rId10"/>
      <w:footerReference w:type="default" r:id="rId11"/>
      <w:headerReference w:type="first" r:id="rId12"/>
      <w:footerReference w:type="first" r:id="rId13"/>
      <w:pgSz w:w="11906" w:h="16838" w:code="9"/>
      <w:pgMar w:top="1701" w:right="1418" w:bottom="1418" w:left="1418" w:header="567"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80843" w14:textId="77777777" w:rsidR="009B1F8C" w:rsidRDefault="009B1F8C">
      <w:r>
        <w:separator/>
      </w:r>
    </w:p>
    <w:p w14:paraId="4181D698" w14:textId="77777777" w:rsidR="009B1F8C" w:rsidRDefault="009B1F8C"/>
  </w:endnote>
  <w:endnote w:type="continuationSeparator" w:id="0">
    <w:p w14:paraId="350F1189" w14:textId="77777777" w:rsidR="009B1F8C" w:rsidRDefault="009B1F8C">
      <w:r>
        <w:continuationSeparator/>
      </w:r>
    </w:p>
    <w:p w14:paraId="1E208878" w14:textId="77777777" w:rsidR="009B1F8C" w:rsidRDefault="009B1F8C"/>
  </w:endnote>
  <w:endnote w:type="continuationNotice" w:id="1">
    <w:p w14:paraId="0A9E2712" w14:textId="77777777" w:rsidR="00C2569E" w:rsidRDefault="00C25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altName w:val="MS Gothic"/>
    <w:charset w:val="80"/>
    <w:family w:val="roman"/>
    <w:pitch w:val="variable"/>
    <w:sig w:usb0="00000000"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47C85" w14:textId="77777777" w:rsidR="001B798F" w:rsidRDefault="00E12911" w:rsidP="00FF75F4">
    <w:pPr>
      <w:pStyle w:val="Footer"/>
      <w:tabs>
        <w:tab w:val="clear" w:pos="4153"/>
        <w:tab w:val="clear" w:pos="8306"/>
        <w:tab w:val="center" w:pos="-7200"/>
        <w:tab w:val="right" w:pos="7920"/>
      </w:tabs>
      <w:spacing w:after="0" w:line="240" w:lineRule="auto"/>
      <w:jc w:val="right"/>
    </w:pPr>
    <w:r>
      <w:rPr>
        <w:noProof/>
        <w:lang w:eastAsia="zh-TW" w:bidi="ar-SA"/>
      </w:rPr>
      <mc:AlternateContent>
        <mc:Choice Requires="wps">
          <w:drawing>
            <wp:anchor distT="0" distB="0" distL="114300" distR="114300" simplePos="0" relativeHeight="251658243" behindDoc="0" locked="0" layoutInCell="0" allowOverlap="1" wp14:anchorId="7E0F7C7E" wp14:editId="3327FA44">
              <wp:simplePos x="0" y="0"/>
              <wp:positionH relativeFrom="page">
                <wp:posOffset>0</wp:posOffset>
              </wp:positionH>
              <wp:positionV relativeFrom="page">
                <wp:posOffset>10189210</wp:posOffset>
              </wp:positionV>
              <wp:extent cx="7560310" cy="311785"/>
              <wp:effectExtent l="0" t="0" r="0" b="12065"/>
              <wp:wrapNone/>
              <wp:docPr id="1" name="MSIPCMbe1144898180600f70584b6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53DB83" w14:textId="77777777" w:rsidR="00E12911" w:rsidRPr="00E12911" w:rsidRDefault="00E12911" w:rsidP="00E12911">
                          <w:pPr>
                            <w:spacing w:after="0"/>
                            <w:jc w:val="center"/>
                            <w:rPr>
                              <w:rFonts w:ascii="Arial Black" w:hAnsi="Arial Black" w:cs="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0F7C7E" id="_x0000_t202" coordsize="21600,21600" o:spt="202" path="m,l,21600r21600,l21600,xe">
              <v:stroke joinstyle="miter"/>
              <v:path gradientshapeok="t" o:connecttype="rect"/>
            </v:shapetype>
            <v:shape id="MSIPCMbe1144898180600f70584b60"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" o:allowincell="f" filled="f" stroked="f" strokeweight=".5pt">
              <v:textbox inset=",0,,0">
                <w:txbxContent>
                  <w:p w14:paraId="4E53DB83" w14:textId="77777777" w:rsidR="00E12911" w:rsidRPr="00E12911" w:rsidRDefault="00E12911" w:rsidP="00E12911">
                    <w:pPr>
                      <w:spacing w:after="0"/>
                      <w:jc w:val="center"/>
                      <w:rPr>
                        <w:rFonts w:ascii="Arial Black" w:hAnsi="Arial Black" w:cs="Arial Black"/>
                        <w:color w:val="000000"/>
                        <w:sz w:val="20"/>
                      </w:rPr>
                    </w:pPr>
                  </w:p>
                </w:txbxContent>
              </v:textbox>
              <w10:wrap anchorx="page" anchory="page"/>
            </v:shape>
          </w:pict>
        </mc:Fallback>
      </mc:AlternateContent>
    </w:r>
    <w:r w:rsidR="0044055C">
      <w:rPr>
        <w:noProof/>
        <w:lang w:eastAsia="zh-TW" w:bidi="ar-SA"/>
      </w:rPr>
      <w:drawing>
        <wp:anchor distT="0" distB="0" distL="114300" distR="114300" simplePos="0" relativeHeight="251658240" behindDoc="1" locked="0" layoutInCell="1" allowOverlap="1" wp14:anchorId="1FB8CC5C" wp14:editId="0F84AE1B">
          <wp:simplePos x="0" y="0"/>
          <wp:positionH relativeFrom="page">
            <wp:posOffset>-13970</wp:posOffset>
          </wp:positionH>
          <wp:positionV relativeFrom="page">
            <wp:posOffset>9652635</wp:posOffset>
          </wp:positionV>
          <wp:extent cx="7561580" cy="1082040"/>
          <wp:effectExtent l="0" t="0" r="0" b="0"/>
          <wp:wrapTight wrapText="bothSides">
            <wp:wrapPolygon edited="0">
              <wp:start x="0" y="0"/>
              <wp:lineTo x="0" y="21296"/>
              <wp:lineTo x="21549" y="21296"/>
              <wp:lineTo x="21549" y="0"/>
              <wp:lineTo x="0" y="0"/>
            </wp:wrapPolygon>
          </wp:wrapTight>
          <wp:docPr id="12"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8F">
      <w:rPr>
        <w:rStyle w:val="PageNumber"/>
      </w:rPr>
      <w:fldChar w:fldCharType="begin"/>
    </w:r>
    <w:r w:rsidR="001B798F">
      <w:rPr>
        <w:rStyle w:val="PageNumber"/>
      </w:rPr>
      <w:instrText xml:space="preserve"> PAGE </w:instrText>
    </w:r>
    <w:r w:rsidR="001B798F">
      <w:rPr>
        <w:rStyle w:val="PageNumber"/>
      </w:rPr>
      <w:fldChar w:fldCharType="separate"/>
    </w:r>
    <w:r w:rsidR="00097893">
      <w:rPr>
        <w:rStyle w:val="PageNumber"/>
      </w:rPr>
      <w:t>2</w:t>
    </w:r>
    <w:r w:rsidR="001B798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591BE" w14:textId="77777777" w:rsidR="001B798F" w:rsidRPr="007425DE" w:rsidRDefault="00E12911" w:rsidP="009F60D9">
    <w:pPr>
      <w:pStyle w:val="Footer"/>
      <w:tabs>
        <w:tab w:val="clear" w:pos="4153"/>
        <w:tab w:val="clear" w:pos="8306"/>
        <w:tab w:val="right" w:pos="-7560"/>
        <w:tab w:val="center" w:pos="-7380"/>
        <w:tab w:val="center" w:pos="7740"/>
      </w:tabs>
      <w:spacing w:after="0" w:line="240" w:lineRule="auto"/>
    </w:pPr>
    <w:r>
      <w:rPr>
        <w:noProof/>
        <w:lang w:eastAsia="zh-TW" w:bidi="ar-SA"/>
      </w:rPr>
      <mc:AlternateContent>
        <mc:Choice Requires="wps">
          <w:drawing>
            <wp:anchor distT="0" distB="0" distL="114300" distR="114300" simplePos="0" relativeHeight="251658244" behindDoc="0" locked="0" layoutInCell="0" allowOverlap="1" wp14:anchorId="2E26917A" wp14:editId="18A7C1E6">
              <wp:simplePos x="0" y="0"/>
              <wp:positionH relativeFrom="page">
                <wp:posOffset>0</wp:posOffset>
              </wp:positionH>
              <wp:positionV relativeFrom="page">
                <wp:posOffset>10189210</wp:posOffset>
              </wp:positionV>
              <wp:extent cx="7560310" cy="311785"/>
              <wp:effectExtent l="0" t="0" r="0" b="12065"/>
              <wp:wrapNone/>
              <wp:docPr id="3" name="MSIPCMd2dc46fca8a35e3befdacc0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029786" w14:textId="77777777" w:rsidR="00E12911" w:rsidRPr="00E12911" w:rsidRDefault="00E12911" w:rsidP="00E12911">
                          <w:pPr>
                            <w:spacing w:after="0"/>
                            <w:jc w:val="center"/>
                            <w:rPr>
                              <w:rFonts w:ascii="Arial Black" w:hAnsi="Arial Black" w:cs="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26917A" id="_x0000_t202" coordsize="21600,21600" o:spt="202" path="m,l,21600r21600,l21600,xe">
              <v:stroke joinstyle="miter"/>
              <v:path gradientshapeok="t" o:connecttype="rect"/>
            </v:shapetype>
            <v:shape id="MSIPCMd2dc46fca8a35e3befdacc0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" o:allowincell="f" filled="f" stroked="f" strokeweight=".5pt">
              <v:textbox inset=",0,,0">
                <w:txbxContent>
                  <w:p w14:paraId="15029786" w14:textId="77777777" w:rsidR="00E12911" w:rsidRPr="00E12911" w:rsidRDefault="00E12911" w:rsidP="00E12911">
                    <w:pPr>
                      <w:spacing w:after="0"/>
                      <w:jc w:val="center"/>
                      <w:rPr>
                        <w:rFonts w:ascii="Arial Black" w:hAnsi="Arial Black" w:cs="Arial Black"/>
                        <w:color w:val="000000"/>
                        <w:sz w:val="20"/>
                      </w:rPr>
                    </w:pPr>
                  </w:p>
                </w:txbxContent>
              </v:textbox>
              <w10:wrap anchorx="page" anchory="page"/>
            </v:shape>
          </w:pict>
        </mc:Fallback>
      </mc:AlternateContent>
    </w:r>
    <w:r w:rsidR="0044055C">
      <w:rPr>
        <w:noProof/>
        <w:lang w:eastAsia="zh-TW" w:bidi="ar-SA"/>
      </w:rPr>
      <w:drawing>
        <wp:anchor distT="0" distB="0" distL="114300" distR="114300" simplePos="0" relativeHeight="251658241" behindDoc="0" locked="0" layoutInCell="1" allowOverlap="1" wp14:anchorId="76C66074" wp14:editId="336F426B">
          <wp:simplePos x="0" y="0"/>
          <wp:positionH relativeFrom="column">
            <wp:posOffset>-914400</wp:posOffset>
          </wp:positionH>
          <wp:positionV relativeFrom="paragraph">
            <wp:posOffset>0</wp:posOffset>
          </wp:positionV>
          <wp:extent cx="7658100" cy="1064895"/>
          <wp:effectExtent l="0" t="0" r="0" b="0"/>
          <wp:wrapNone/>
          <wp:docPr id="14" name="Picture 14" descr="Victoria State Govern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648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B1920" w14:textId="77777777" w:rsidR="009B1F8C" w:rsidRDefault="009B1F8C">
      <w:r>
        <w:separator/>
      </w:r>
    </w:p>
    <w:p w14:paraId="16EFAF4D" w14:textId="77777777" w:rsidR="009B1F8C" w:rsidRDefault="009B1F8C"/>
  </w:footnote>
  <w:footnote w:type="continuationSeparator" w:id="0">
    <w:p w14:paraId="17852D9A" w14:textId="77777777" w:rsidR="009B1F8C" w:rsidRDefault="009B1F8C">
      <w:r>
        <w:continuationSeparator/>
      </w:r>
    </w:p>
    <w:p w14:paraId="6B3329B6" w14:textId="77777777" w:rsidR="009B1F8C" w:rsidRDefault="009B1F8C"/>
  </w:footnote>
  <w:footnote w:type="continuationNotice" w:id="1">
    <w:p w14:paraId="1B84C6EF" w14:textId="77777777" w:rsidR="00C2569E" w:rsidRDefault="00C256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BEF59" w14:textId="77777777" w:rsidR="001B798F" w:rsidRPr="001973DA" w:rsidRDefault="001B798F" w:rsidP="001973DA">
    <w:pPr>
      <w:pStyle w:val="DHHSletter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7B1F3" w14:textId="77777777" w:rsidR="001B798F" w:rsidRDefault="00B707DB">
    <w:pPr>
      <w:pStyle w:val="Header"/>
    </w:pPr>
    <w:r>
      <w:rPr>
        <w:noProof/>
        <w:lang w:eastAsia="zh-TW" w:bidi="ar-SA"/>
      </w:rPr>
      <w:drawing>
        <wp:anchor distT="0" distB="0" distL="114300" distR="114300" simplePos="0" relativeHeight="251658242" behindDoc="0" locked="0" layoutInCell="1" allowOverlap="1" wp14:anchorId="7017FCA0" wp14:editId="63437684">
          <wp:simplePos x="0" y="0"/>
          <wp:positionH relativeFrom="column">
            <wp:posOffset>-917364</wp:posOffset>
          </wp:positionH>
          <wp:positionV relativeFrom="paragraph">
            <wp:posOffset>-351579</wp:posOffset>
          </wp:positionV>
          <wp:extent cx="7571107" cy="2252133"/>
          <wp:effectExtent l="0" t="0" r="0" b="0"/>
          <wp:wrapNone/>
          <wp:docPr id="2" name="Picture 2" descr="Department of Health&#10;50 Lonsdale Street&#10;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pic:cNvPicPr/>
                </pic:nvPicPr>
                <pic:blipFill>
                  <a:blip r:embed="rId1">
                    <a:extLst>
                      <a:ext uri="{28A0092B-C50C-407E-A947-70E740481C1C}">
                        <a14:useLocalDpi xmlns:a14="http://schemas.microsoft.com/office/drawing/2010/main" val="0"/>
                      </a:ext>
                    </a:extLst>
                  </a:blip>
                  <a:stretch>
                    <a:fillRect/>
                  </a:stretch>
                </pic:blipFill>
                <pic:spPr>
                  <a:xfrm>
                    <a:off x="0" y="0"/>
                    <a:ext cx="7589368" cy="2257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26886"/>
    <w:multiLevelType w:val="hybridMultilevel"/>
    <w:tmpl w:val="4BEE629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BA1E5A"/>
    <w:multiLevelType w:val="hybridMultilevel"/>
    <w:tmpl w:val="83C238FA"/>
    <w:styleLink w:val="ZZBullets"/>
    <w:lvl w:ilvl="0" w:tplc="8AF416E8">
      <w:start w:val="1"/>
      <w:numFmt w:val="bullet"/>
      <w:pStyle w:val="DHHSbullet1"/>
      <w:lvlText w:val="•"/>
      <w:lvlJc w:val="left"/>
      <w:pPr>
        <w:ind w:left="284" w:hanging="284"/>
      </w:pPr>
      <w:rPr>
        <w:rFonts w:ascii="Calibri" w:hAnsi="Calibri" w:cs="Calibri" w:hint="default"/>
      </w:rPr>
    </w:lvl>
    <w:lvl w:ilvl="1" w:tplc="18B2E5E8">
      <w:start w:val="1"/>
      <w:numFmt w:val="bullet"/>
      <w:lvlRestart w:val="0"/>
      <w:pStyle w:val="DHHSbullet1lastline"/>
      <w:lvlText w:val="•"/>
      <w:lvlJc w:val="left"/>
      <w:pPr>
        <w:ind w:left="284" w:hanging="284"/>
      </w:pPr>
      <w:rPr>
        <w:rFonts w:ascii="Calibri" w:hAnsi="Calibri" w:cs="Calibri" w:hint="default"/>
      </w:rPr>
    </w:lvl>
    <w:lvl w:ilvl="2" w:tplc="B7D4EF5C">
      <w:start w:val="1"/>
      <w:numFmt w:val="bullet"/>
      <w:lvlRestart w:val="0"/>
      <w:pStyle w:val="DHHSbullet2"/>
      <w:lvlText w:val="–"/>
      <w:lvlJc w:val="left"/>
      <w:pPr>
        <w:ind w:left="567" w:hanging="283"/>
      </w:pPr>
      <w:rPr>
        <w:rFonts w:ascii="Arial" w:hAnsi="Arial" w:cs="Arial" w:hint="default"/>
      </w:rPr>
    </w:lvl>
    <w:lvl w:ilvl="3" w:tplc="228238C2">
      <w:start w:val="1"/>
      <w:numFmt w:val="bullet"/>
      <w:lvlRestart w:val="0"/>
      <w:pStyle w:val="DHHSbullet2lastline"/>
      <w:lvlText w:val="–"/>
      <w:lvlJc w:val="left"/>
      <w:pPr>
        <w:ind w:left="567" w:hanging="283"/>
      </w:pPr>
      <w:rPr>
        <w:rFonts w:ascii="Arial" w:hAnsi="Arial" w:cs="Arial" w:hint="default"/>
      </w:rPr>
    </w:lvl>
    <w:lvl w:ilvl="4" w:tplc="EB7A3E7A">
      <w:start w:val="1"/>
      <w:numFmt w:val="bullet"/>
      <w:lvlRestart w:val="0"/>
      <w:pStyle w:val="DHHSbulletindent"/>
      <w:lvlText w:val="•"/>
      <w:lvlJc w:val="left"/>
      <w:pPr>
        <w:ind w:left="680" w:hanging="283"/>
      </w:pPr>
      <w:rPr>
        <w:rFonts w:ascii="Calibri" w:hAnsi="Calibri" w:cs="Calibri" w:hint="default"/>
      </w:rPr>
    </w:lvl>
    <w:lvl w:ilvl="5" w:tplc="4C56EB76">
      <w:start w:val="1"/>
      <w:numFmt w:val="bullet"/>
      <w:lvlRestart w:val="0"/>
      <w:pStyle w:val="DHHSbulletindentlastline"/>
      <w:lvlText w:val="•"/>
      <w:lvlJc w:val="left"/>
      <w:pPr>
        <w:ind w:left="680" w:hanging="283"/>
      </w:pPr>
      <w:rPr>
        <w:rFonts w:ascii="Calibri" w:hAnsi="Calibri" w:cs="Calibri" w:hint="default"/>
      </w:rPr>
    </w:lvl>
    <w:lvl w:ilvl="6" w:tplc="D28A92D0">
      <w:start w:val="1"/>
      <w:numFmt w:val="bullet"/>
      <w:lvlRestart w:val="0"/>
      <w:pStyle w:val="DHHStablebullet"/>
      <w:lvlText w:val="•"/>
      <w:lvlJc w:val="left"/>
      <w:pPr>
        <w:ind w:left="227" w:hanging="227"/>
      </w:pPr>
      <w:rPr>
        <w:rFonts w:ascii="Calibri" w:hAnsi="Calibri" w:cs="Calibri" w:hint="default"/>
      </w:rPr>
    </w:lvl>
    <w:lvl w:ilvl="7" w:tplc="9E72251C">
      <w:start w:val="1"/>
      <w:numFmt w:val="none"/>
      <w:lvlRestart w:val="0"/>
      <w:lvlText w:val=""/>
      <w:lvlJc w:val="left"/>
      <w:pPr>
        <w:ind w:left="0" w:firstLine="0"/>
      </w:pPr>
      <w:rPr>
        <w:rFonts w:hint="default"/>
      </w:rPr>
    </w:lvl>
    <w:lvl w:ilvl="8" w:tplc="E626FBE2">
      <w:start w:val="1"/>
      <w:numFmt w:val="none"/>
      <w:lvlRestart w:val="0"/>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8C"/>
    <w:rsid w:val="00097893"/>
    <w:rsid w:val="00127DD3"/>
    <w:rsid w:val="00134D79"/>
    <w:rsid w:val="001973DA"/>
    <w:rsid w:val="001B798F"/>
    <w:rsid w:val="002362E7"/>
    <w:rsid w:val="002522ED"/>
    <w:rsid w:val="002B336E"/>
    <w:rsid w:val="003207D9"/>
    <w:rsid w:val="00335622"/>
    <w:rsid w:val="0044055C"/>
    <w:rsid w:val="00446405"/>
    <w:rsid w:val="00472D0F"/>
    <w:rsid w:val="00475EE3"/>
    <w:rsid w:val="00490509"/>
    <w:rsid w:val="004E2BBB"/>
    <w:rsid w:val="0058726A"/>
    <w:rsid w:val="00587428"/>
    <w:rsid w:val="005A0335"/>
    <w:rsid w:val="005A7019"/>
    <w:rsid w:val="00661E7D"/>
    <w:rsid w:val="00677E70"/>
    <w:rsid w:val="006876D2"/>
    <w:rsid w:val="006D2B8F"/>
    <w:rsid w:val="006F4ABA"/>
    <w:rsid w:val="007425DE"/>
    <w:rsid w:val="0079308E"/>
    <w:rsid w:val="007A6097"/>
    <w:rsid w:val="007B0E25"/>
    <w:rsid w:val="00867019"/>
    <w:rsid w:val="00871195"/>
    <w:rsid w:val="008840AF"/>
    <w:rsid w:val="00924913"/>
    <w:rsid w:val="009B1F8C"/>
    <w:rsid w:val="009F60D9"/>
    <w:rsid w:val="00A260F0"/>
    <w:rsid w:val="00A93933"/>
    <w:rsid w:val="00AF3DF9"/>
    <w:rsid w:val="00B07A80"/>
    <w:rsid w:val="00B468BD"/>
    <w:rsid w:val="00B707DB"/>
    <w:rsid w:val="00B830B1"/>
    <w:rsid w:val="00BF381F"/>
    <w:rsid w:val="00C17050"/>
    <w:rsid w:val="00C2569E"/>
    <w:rsid w:val="00C3592B"/>
    <w:rsid w:val="00C57927"/>
    <w:rsid w:val="00C57A07"/>
    <w:rsid w:val="00D77B91"/>
    <w:rsid w:val="00D91F97"/>
    <w:rsid w:val="00DD4490"/>
    <w:rsid w:val="00E12911"/>
    <w:rsid w:val="00E647DC"/>
    <w:rsid w:val="00EE2954"/>
    <w:rsid w:val="00F067EC"/>
    <w:rsid w:val="00F241F4"/>
    <w:rsid w:val="00F34C20"/>
    <w:rsid w:val="00FF75F4"/>
    <w:rsid w:val="06263CCC"/>
    <w:rsid w:val="09F2CBCC"/>
    <w:rsid w:val="0B0276A5"/>
    <w:rsid w:val="0B0CE060"/>
    <w:rsid w:val="1967F517"/>
    <w:rsid w:val="1E144376"/>
    <w:rsid w:val="1F717321"/>
    <w:rsid w:val="1FCE8B7B"/>
    <w:rsid w:val="20473586"/>
    <w:rsid w:val="207A8CF7"/>
    <w:rsid w:val="24187AB4"/>
    <w:rsid w:val="2F585B86"/>
    <w:rsid w:val="3137F3E6"/>
    <w:rsid w:val="3180E6E4"/>
    <w:rsid w:val="36B83A63"/>
    <w:rsid w:val="3B122D9D"/>
    <w:rsid w:val="3CADFDFE"/>
    <w:rsid w:val="3CCBB81B"/>
    <w:rsid w:val="427D8346"/>
    <w:rsid w:val="4A07AD8D"/>
    <w:rsid w:val="4D2A6558"/>
    <w:rsid w:val="539ECBF8"/>
    <w:rsid w:val="5BA9DDDD"/>
    <w:rsid w:val="5C59D8D1"/>
    <w:rsid w:val="5F913140"/>
    <w:rsid w:val="6177CF8E"/>
    <w:rsid w:val="653797C6"/>
    <w:rsid w:val="668F08C7"/>
    <w:rsid w:val="6A5F52F8"/>
    <w:rsid w:val="6DE0D250"/>
    <w:rsid w:val="6EDC4FF8"/>
    <w:rsid w:val="74ECE2F9"/>
    <w:rsid w:val="76F17977"/>
    <w:rsid w:val="79E8EF4F"/>
    <w:rsid w:val="7BF4CF6E"/>
    <w:rsid w:val="7EFC8B5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0A6FFB"/>
  <w15:chartTrackingRefBased/>
  <w15:docId w15:val="{717C291F-C3A9-47EF-8B1C-274F0CBB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GB"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8"/>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F8C"/>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letterheader">
    <w:name w:val="DHHS letter header"/>
    <w:basedOn w:val="Normal"/>
    <w:rsid w:val="00A260F0"/>
    <w:pPr>
      <w:spacing w:after="0" w:line="190" w:lineRule="exact"/>
      <w:jc w:val="right"/>
    </w:pPr>
    <w:rPr>
      <w:color w:val="00467F"/>
      <w:sz w:val="19"/>
    </w:rPr>
  </w:style>
  <w:style w:type="character" w:styleId="Hyperlink">
    <w:name w:val="Hyperlink"/>
    <w:basedOn w:val="DefaultParagraphFont"/>
    <w:rsid w:val="00A260F0"/>
    <w:rPr>
      <w:color w:val="0000FF"/>
      <w:u w:val="single"/>
    </w:rPr>
  </w:style>
  <w:style w:type="paragraph" w:styleId="Header">
    <w:name w:val="header"/>
    <w:basedOn w:val="Normal"/>
    <w:rsid w:val="00A260F0"/>
    <w:pPr>
      <w:tabs>
        <w:tab w:val="center" w:pos="4153"/>
        <w:tab w:val="right" w:pos="8306"/>
      </w:tabs>
    </w:pPr>
  </w:style>
  <w:style w:type="paragraph" w:styleId="Footer">
    <w:name w:val="footer"/>
    <w:basedOn w:val="Normal"/>
    <w:link w:val="FooterChar"/>
    <w:rsid w:val="001973DA"/>
    <w:pPr>
      <w:tabs>
        <w:tab w:val="center" w:pos="4153"/>
        <w:tab w:val="right" w:pos="8306"/>
      </w:tabs>
    </w:pPr>
  </w:style>
  <w:style w:type="character" w:customStyle="1" w:styleId="FooterChar">
    <w:name w:val="Footer Char"/>
    <w:link w:val="Footer"/>
    <w:rsid w:val="001973DA"/>
    <w:rPr>
      <w:rFonts w:ascii="Calibri" w:eastAsia="MS PMincho" w:hAnsi="Calibri" w:cs="Calibri"/>
      <w:sz w:val="22"/>
      <w:szCs w:val="22"/>
      <w:lang w:val="en-US" w:eastAsia="en-US" w:bidi="fa-IR"/>
    </w:rPr>
  </w:style>
  <w:style w:type="paragraph" w:customStyle="1" w:styleId="Referenceno">
    <w:name w:val="Reference no."/>
    <w:basedOn w:val="Lettertext"/>
    <w:rsid w:val="00490509"/>
    <w:pPr>
      <w:jc w:val="right"/>
    </w:pPr>
    <w:rPr>
      <w:rFonts w:eastAsia="Times New Roman"/>
      <w:szCs w:val="20"/>
    </w:rPr>
  </w:style>
  <w:style w:type="paragraph" w:customStyle="1" w:styleId="DHHSletteraddress">
    <w:name w:val="DHHS letter address"/>
    <w:basedOn w:val="Normal"/>
    <w:rsid w:val="00A260F0"/>
    <w:pPr>
      <w:spacing w:after="0"/>
    </w:pPr>
    <w:rPr>
      <w:rFonts w:eastAsia="Times New Roman"/>
      <w:szCs w:val="20"/>
    </w:rPr>
  </w:style>
  <w:style w:type="paragraph" w:customStyle="1" w:styleId="Lettertext">
    <w:name w:val="Letter text"/>
    <w:basedOn w:val="Normal"/>
    <w:rsid w:val="00446405"/>
    <w:pPr>
      <w:spacing w:after="0" w:line="270" w:lineRule="exact"/>
      <w:jc w:val="both"/>
    </w:pPr>
  </w:style>
  <w:style w:type="character" w:styleId="PageNumber">
    <w:name w:val="page number"/>
    <w:basedOn w:val="DefaultParagraphFont"/>
    <w:rsid w:val="001973DA"/>
  </w:style>
  <w:style w:type="paragraph" w:customStyle="1" w:styleId="DHHSletterbody">
    <w:name w:val="DHHS letter body"/>
    <w:qFormat/>
    <w:rsid w:val="00127DD3"/>
    <w:pPr>
      <w:tabs>
        <w:tab w:val="left" w:pos="1333"/>
      </w:tabs>
      <w:spacing w:line="270" w:lineRule="atLeast"/>
    </w:pPr>
    <w:rPr>
      <w:rFonts w:ascii="Arial" w:eastAsia="MS PMincho" w:hAnsi="Arial" w:cs="Arial"/>
      <w:sz w:val="22"/>
      <w:szCs w:val="22"/>
      <w:lang w:eastAsia="en-US"/>
    </w:rPr>
  </w:style>
  <w:style w:type="paragraph" w:styleId="BalloonText">
    <w:name w:val="Balloon Text"/>
    <w:basedOn w:val="Normal"/>
    <w:link w:val="BalloonTextChar"/>
    <w:uiPriority w:val="98"/>
    <w:rsid w:val="00127DD3"/>
    <w:rPr>
      <w:rFonts w:ascii="Tahoma" w:hAnsi="Tahoma" w:cs="Tahoma"/>
      <w:sz w:val="16"/>
      <w:szCs w:val="16"/>
    </w:rPr>
  </w:style>
  <w:style w:type="character" w:customStyle="1" w:styleId="BalloonTextChar">
    <w:name w:val="Balloon Text Char"/>
    <w:basedOn w:val="DefaultParagraphFont"/>
    <w:link w:val="BalloonText"/>
    <w:uiPriority w:val="98"/>
    <w:rsid w:val="00127DD3"/>
    <w:rPr>
      <w:rFonts w:ascii="Tahoma" w:eastAsia="MS PMincho" w:hAnsi="Tahoma" w:cs="Tahoma"/>
      <w:sz w:val="16"/>
      <w:szCs w:val="16"/>
      <w:lang w:eastAsia="en-US" w:bidi="fa-IR"/>
    </w:rPr>
  </w:style>
  <w:style w:type="paragraph" w:customStyle="1" w:styleId="DHHSreferenceno">
    <w:name w:val="DHHS reference no"/>
    <w:basedOn w:val="DHHSletterbody"/>
    <w:uiPriority w:val="98"/>
    <w:rsid w:val="00127DD3"/>
    <w:pPr>
      <w:tabs>
        <w:tab w:val="clear" w:pos="1333"/>
      </w:tabs>
      <w:spacing w:before="120" w:line="240" w:lineRule="auto"/>
      <w:ind w:left="6436"/>
    </w:pPr>
    <w:rPr>
      <w:sz w:val="18"/>
    </w:rPr>
  </w:style>
  <w:style w:type="paragraph" w:customStyle="1" w:styleId="paragraph">
    <w:name w:val="paragraph"/>
    <w:basedOn w:val="Normal"/>
    <w:rsid w:val="009B1F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B1F8C"/>
  </w:style>
  <w:style w:type="character" w:customStyle="1" w:styleId="eop">
    <w:name w:val="eop"/>
    <w:basedOn w:val="DefaultParagraphFont"/>
    <w:rsid w:val="009B1F8C"/>
  </w:style>
  <w:style w:type="character" w:customStyle="1" w:styleId="scxw113080083">
    <w:name w:val="scxw113080083"/>
    <w:basedOn w:val="DefaultParagraphFont"/>
    <w:rsid w:val="009B1F8C"/>
  </w:style>
  <w:style w:type="paragraph" w:styleId="ListParagraph">
    <w:name w:val="List Paragraph"/>
    <w:basedOn w:val="Normal"/>
    <w:uiPriority w:val="34"/>
    <w:qFormat/>
    <w:rsid w:val="009B1F8C"/>
    <w:pPr>
      <w:ind w:left="720"/>
      <w:contextualSpacing/>
    </w:pPr>
  </w:style>
  <w:style w:type="paragraph" w:customStyle="1" w:styleId="DHHSbullet1">
    <w:name w:val="DHHS bullet 1"/>
    <w:basedOn w:val="Normal"/>
    <w:qFormat/>
    <w:rsid w:val="009B1F8C"/>
    <w:pPr>
      <w:numPr>
        <w:numId w:val="2"/>
      </w:numPr>
      <w:spacing w:after="40" w:line="270" w:lineRule="atLeast"/>
    </w:pPr>
    <w:rPr>
      <w:rFonts w:ascii="Arial" w:eastAsia="Times" w:hAnsi="Arial" w:cs="Arial"/>
      <w:sz w:val="20"/>
      <w:szCs w:val="20"/>
    </w:rPr>
  </w:style>
  <w:style w:type="paragraph" w:customStyle="1" w:styleId="DHHSbullet2">
    <w:name w:val="DHHS bullet 2"/>
    <w:basedOn w:val="Normal"/>
    <w:uiPriority w:val="2"/>
    <w:qFormat/>
    <w:rsid w:val="009B1F8C"/>
    <w:pPr>
      <w:numPr>
        <w:ilvl w:val="2"/>
        <w:numId w:val="2"/>
      </w:numPr>
      <w:spacing w:after="40" w:line="270" w:lineRule="atLeast"/>
    </w:pPr>
    <w:rPr>
      <w:rFonts w:ascii="Arial" w:eastAsia="Times" w:hAnsi="Arial" w:cs="Arial"/>
      <w:sz w:val="20"/>
      <w:szCs w:val="20"/>
    </w:rPr>
  </w:style>
  <w:style w:type="paragraph" w:customStyle="1" w:styleId="DHHStablebullet">
    <w:name w:val="DHHS table bullet"/>
    <w:basedOn w:val="Normal"/>
    <w:uiPriority w:val="3"/>
    <w:qFormat/>
    <w:rsid w:val="009B1F8C"/>
    <w:pPr>
      <w:numPr>
        <w:ilvl w:val="6"/>
        <w:numId w:val="2"/>
      </w:numPr>
      <w:spacing w:before="80" w:after="60" w:line="240" w:lineRule="auto"/>
    </w:pPr>
    <w:rPr>
      <w:rFonts w:ascii="Arial" w:eastAsia="Times New Roman" w:hAnsi="Arial" w:cs="Arial"/>
      <w:sz w:val="20"/>
      <w:szCs w:val="20"/>
    </w:rPr>
  </w:style>
  <w:style w:type="paragraph" w:customStyle="1" w:styleId="DHHSbulletindent">
    <w:name w:val="DHHS bullet indent"/>
    <w:basedOn w:val="Normal"/>
    <w:rsid w:val="009B1F8C"/>
    <w:pPr>
      <w:numPr>
        <w:ilvl w:val="4"/>
        <w:numId w:val="2"/>
      </w:numPr>
      <w:spacing w:after="40" w:line="270" w:lineRule="atLeast"/>
    </w:pPr>
    <w:rPr>
      <w:rFonts w:ascii="Arial" w:eastAsia="Times" w:hAnsi="Arial" w:cs="Arial"/>
      <w:sz w:val="20"/>
      <w:szCs w:val="20"/>
    </w:rPr>
  </w:style>
  <w:style w:type="paragraph" w:customStyle="1" w:styleId="DHHSbullet1lastline">
    <w:name w:val="DHHS bullet 1 last line"/>
    <w:basedOn w:val="DHHSbullet1"/>
    <w:qFormat/>
    <w:rsid w:val="009B1F8C"/>
    <w:pPr>
      <w:numPr>
        <w:ilvl w:val="1"/>
      </w:numPr>
      <w:spacing w:after="120"/>
    </w:pPr>
  </w:style>
  <w:style w:type="paragraph" w:customStyle="1" w:styleId="DHHSbullet2lastline">
    <w:name w:val="DHHS bullet 2 last line"/>
    <w:basedOn w:val="DHHSbullet2"/>
    <w:uiPriority w:val="2"/>
    <w:qFormat/>
    <w:rsid w:val="009B1F8C"/>
    <w:pPr>
      <w:numPr>
        <w:ilvl w:val="3"/>
      </w:numPr>
      <w:spacing w:after="120"/>
    </w:pPr>
  </w:style>
  <w:style w:type="numbering" w:customStyle="1" w:styleId="ZZBullets">
    <w:name w:val="ZZ Bullets"/>
    <w:rsid w:val="009B1F8C"/>
    <w:pPr>
      <w:numPr>
        <w:numId w:val="2"/>
      </w:numPr>
    </w:pPr>
  </w:style>
  <w:style w:type="paragraph" w:customStyle="1" w:styleId="DHHSbulletindentlastline">
    <w:name w:val="DHHS bullet indent last line"/>
    <w:basedOn w:val="Normal"/>
    <w:rsid w:val="009B1F8C"/>
    <w:pPr>
      <w:numPr>
        <w:ilvl w:val="5"/>
        <w:numId w:val="2"/>
      </w:numPr>
      <w:spacing w:after="120" w:line="270" w:lineRule="atLeast"/>
    </w:pPr>
    <w:rPr>
      <w:rFonts w:ascii="Arial" w:eastAsia="Times"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Victorian Chief Health Officer advice about gasto outbreak in ECEC services - Persian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88F4BFB-BBAD-4154-A868-ABB01792B616}"/>
</file>

<file path=customXml/itemProps2.xml><?xml version="1.0" encoding="utf-8"?>
<ds:datastoreItem xmlns:ds="http://schemas.openxmlformats.org/officeDocument/2006/customXml" ds:itemID="{18303FFB-8D10-42EC-A7D3-A1488A769B7C}">
  <ds:schemaRefs>
    <ds:schemaRef ds:uri="http://schemas.microsoft.com/sharepoint/v3/contenttype/forms"/>
  </ds:schemaRefs>
</ds:datastoreItem>
</file>

<file path=customXml/itemProps3.xml><?xml version="1.0" encoding="utf-8"?>
<ds:datastoreItem xmlns:ds="http://schemas.openxmlformats.org/officeDocument/2006/customXml" ds:itemID="{3945DE6C-DA0F-4C9B-97EE-5B6E5968FB85}">
  <ds:schemaRefs>
    <ds:schemaRef ds:uri="http://schemas.microsoft.com/office/2006/metadata/properties"/>
    <ds:schemaRef ds:uri="http://purl.org/dc/dcmitype/"/>
    <ds:schemaRef ds:uri="01170e85-0bf4-44d2-89d2-e3578a1c345b"/>
    <ds:schemaRef ds:uri="http://schemas.microsoft.com/office/2006/documentManagement/types"/>
    <ds:schemaRef ds:uri="http://www.w3.org/XML/1998/namespace"/>
    <ds:schemaRef ds:uri="http://purl.org/dc/elements/1.1/"/>
    <ds:schemaRef ds:uri="12d57557-9087-45ef-b67d-448ba8bf74d3"/>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Department of Health - Head office letterhead</vt:lpstr>
    </vt:vector>
  </TitlesOfParts>
  <Manager/>
  <Company>Department of Health</Company>
  <LinksUpToDate>false</LinksUpToDate>
  <CharactersWithSpaces>2377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 Head office letterhead</dc:title>
  <dc:subject/>
  <dc:creator>Donna Hillier (DHHS)</dc:creator>
  <cp:keywords>Department of Health; letterhead; template</cp:keywords>
  <dc:description/>
  <cp:lastModifiedBy>Xavier Mercade</cp:lastModifiedBy>
  <cp:revision>4</cp:revision>
  <cp:lastPrinted>2021-03-28T22:46:00Z</cp:lastPrinted>
  <dcterms:created xsi:type="dcterms:W3CDTF">2021-03-21T22:09:00Z</dcterms:created>
  <dcterms:modified xsi:type="dcterms:W3CDTF">2021-03-28T22:46:00Z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2021-01-31T23:30:46Z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8f233ca0-cd9f-4426-aa81-a3a649cfae4b</vt:lpwstr>
  </property>
  <property fmtid="{D5CDD505-2E9C-101B-9397-08002B2CF9AE}" pid="8" name="MSIP_Label_efdf5488-3066-4b6c-8fea-9472b8a1f34c_ContentBits">
    <vt:lpwstr>0</vt:lpwstr>
  </property>
  <property fmtid="{D5CDD505-2E9C-101B-9397-08002B2CF9AE}" pid="9" name="ContentTypeId">
    <vt:lpwstr>0x0101008840106FE30D4F50BC61A726A7CA6E3800A01D47DD30CBB54F95863B7DC80A2CEC</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