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EEA11" w14:textId="77777777" w:rsidR="00BE2B09" w:rsidRPr="00624A55" w:rsidRDefault="00BE2B09" w:rsidP="00BE2B09">
      <w:pPr>
        <w:pStyle w:val="Heading1"/>
        <w:bidi/>
        <w:spacing w:before="0"/>
      </w:pPr>
      <w:r>
        <w:rPr>
          <w:rtl/>
        </w:rPr>
        <w:t>أطفال الروضة يحبّون التعلّم</w:t>
      </w:r>
    </w:p>
    <w:p w14:paraId="57066C0F" w14:textId="32DF5ACD" w:rsidR="00BE2B09" w:rsidRDefault="00BE2B09" w:rsidP="00BE2B09">
      <w:pPr>
        <w:pStyle w:val="Intro"/>
        <w:rPr>
          <w:rFonts w:asciiTheme="majorHAnsi" w:eastAsiaTheme="majorEastAsia" w:hAnsiTheme="majorHAnsi" w:cstheme="majorBidi"/>
          <w:b/>
          <w:sz w:val="24"/>
        </w:rPr>
      </w:pPr>
    </w:p>
    <w:p w14:paraId="6B4966AF" w14:textId="77777777" w:rsidR="00BE2B09" w:rsidRPr="00624A55" w:rsidRDefault="00BE2B09" w:rsidP="00BE2B09">
      <w:pPr>
        <w:pStyle w:val="Heading3"/>
        <w:bidi/>
      </w:pPr>
      <w:r>
        <w:rPr>
          <w:rtl/>
        </w:rPr>
        <w:t>ما هي روضة الأطفال؟</w:t>
      </w:r>
    </w:p>
    <w:p w14:paraId="171822D1" w14:textId="77777777" w:rsidR="00293E59"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روضة الأطفال هي برنامج تثقيفي للأطفال قبل أن يبدأوا المدرسة. </w:t>
      </w:r>
    </w:p>
    <w:p w14:paraId="50F4F8DE" w14:textId="0C0143A8" w:rsidR="00BE2B09" w:rsidRPr="00346B98"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يقوم معلّمون مؤهلون يحملون شهادات بتدريس برامج الروضة. وفي روضة الأطفال، يطوّر طفلكم مهارات مهمّة تساعده في الإستعداد للمدرسة. </w:t>
      </w:r>
    </w:p>
    <w:p w14:paraId="60FC4360" w14:textId="77777777" w:rsidR="00BE2B09" w:rsidRPr="00EF4614" w:rsidRDefault="00BE2B09" w:rsidP="00BE2B09">
      <w:pPr>
        <w:pStyle w:val="Heading3"/>
        <w:bidi/>
      </w:pPr>
      <w:r>
        <w:rPr>
          <w:rtl/>
        </w:rPr>
        <w:t>لماذا برنامج الروضة مهمّ لطفلي؟</w:t>
      </w:r>
    </w:p>
    <w:p w14:paraId="48B194D6" w14:textId="623DBF9A" w:rsidR="00BE2B09" w:rsidRPr="00A61405" w:rsidRDefault="00BE2B09" w:rsidP="00232F99">
      <w:pPr>
        <w:pStyle w:val="Heading2"/>
        <w:bidi/>
        <w:spacing w:line="276" w:lineRule="auto"/>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يطوّر الأطفال الذين يذهبون إلى الروضة المهارات التي تشكّل الأساس لكلّ ما يتعلّمونه في المستقبل، مثل القراءة وتعلّم العدّ والتعرّف على الأرقام وكيفية حل المشاكل. وسوف يتعلّم طفلكم من خلال اللعب، حيث أظهرت الأبحاث أن اللعب يشكّل أفضل طريقة لتعليم الأطفال الصغار. وفي روضة الأطفال، سوف يكوّن طفلكم صداقات جديدة ويبني ثقته واستقلاليته.</w:t>
      </w:r>
    </w:p>
    <w:p w14:paraId="5FA7C336" w14:textId="77777777" w:rsidR="00BE2B09" w:rsidRPr="00EF4614" w:rsidRDefault="00BE2B09" w:rsidP="00BE2B09">
      <w:pPr>
        <w:pStyle w:val="Heading3"/>
        <w:bidi/>
      </w:pPr>
      <w:r>
        <w:rPr>
          <w:rtl/>
        </w:rPr>
        <w:t>من الذي يقدّم برامج روضة الأطفال؟</w:t>
      </w:r>
    </w:p>
    <w:p w14:paraId="41F8D6EB" w14:textId="77777777" w:rsidR="00BE2B09" w:rsidRPr="00A61405" w:rsidRDefault="00BE2B09" w:rsidP="00BE2B09">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تتوفّر برامج روضة الأطفال في معظم مراكز الرعاية النهارية الطويلة وأيضاً في خدمات روضة الأطفال المستقلّة.</w:t>
      </w:r>
    </w:p>
    <w:p w14:paraId="0259C938" w14:textId="77777777" w:rsidR="00BE2B09" w:rsidRPr="00EF4614" w:rsidRDefault="00BE2B09" w:rsidP="00BE2B09">
      <w:pPr>
        <w:pStyle w:val="Heading3"/>
        <w:bidi/>
      </w:pPr>
      <w:r>
        <w:rPr>
          <w:rtl/>
        </w:rPr>
        <w:t>كيف أختار الروضة الأفضل لطفلي؟</w:t>
      </w:r>
    </w:p>
    <w:p w14:paraId="498926A3" w14:textId="77777777" w:rsidR="00BE2B09" w:rsidRPr="007548B4" w:rsidRDefault="00BE2B09" w:rsidP="00232F99">
      <w:pPr>
        <w:pStyle w:val="Heading2"/>
        <w:bidi/>
        <w:spacing w:line="276" w:lineRule="auto"/>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تحقّقوا عمّا إذا كانت الخدمة توفّر خدمات روضة أطفال تموّلها الحكومة - ابحثوا عن شهادة "Funded Kindergarten" (روضة أطفال مموّلة) التي يتمّ عرضها في موقع الخدمة.</w:t>
      </w:r>
    </w:p>
    <w:p w14:paraId="2D9C0506" w14:textId="77777777" w:rsidR="00BE2B09" w:rsidRPr="007548B4" w:rsidRDefault="00BE2B09" w:rsidP="00232F99">
      <w:pPr>
        <w:pStyle w:val="Heading2"/>
        <w:bidi/>
        <w:spacing w:line="276" w:lineRule="auto"/>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تقيّم الحكومة جودة جميع خدمات روضة الأطفال والرعاية النهارية الطويلة بموجب نظام يُسمّى إطار الجودة الوطني وتعطي كل خدمة تصنيفاً للجودة. ويجب أن تعرض جميع الخدمات التصنيف الذي حصلت عليه. يمكنكم أن تطلبوا من الخدمة أن تُريكم التصنيف، أو تخبركم بالتصنيف الذي حصلت عليه.</w:t>
      </w:r>
    </w:p>
    <w:p w14:paraId="55797E6F" w14:textId="77777777" w:rsidR="00BE2B09" w:rsidRPr="007548B4" w:rsidRDefault="00BE2B09" w:rsidP="00232F99">
      <w:pPr>
        <w:pStyle w:val="Heading2"/>
        <w:bidi/>
        <w:spacing w:line="276" w:lineRule="auto"/>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أفضل طريقة للتأكد من أن الخدمة مناسبة لعائلتكم هي زيارة خدمة الرعاية النهارية الطويلة أو روضة الأطفال، وإلقاء نظرة عليها والتحدّث إلى المعلّمين لفهم ما يمكن أن يقدّمه برنامج الروضة لطفلكم.</w:t>
      </w:r>
    </w:p>
    <w:p w14:paraId="30F45E90" w14:textId="77777777" w:rsidR="00BE2B09" w:rsidRPr="00EF4614" w:rsidRDefault="00BE2B09" w:rsidP="00BE2B09">
      <w:pPr>
        <w:pStyle w:val="Heading3"/>
        <w:bidi/>
      </w:pPr>
      <w:r>
        <w:rPr>
          <w:rtl/>
        </w:rPr>
        <w:t>ماذا لو كان طفلي لا يستطيع التحدّث باللغة الإنجليزية بَعد؟</w:t>
      </w:r>
    </w:p>
    <w:p w14:paraId="29DC85EB" w14:textId="77777777" w:rsidR="00BE2B09" w:rsidRPr="007548B4" w:rsidRDefault="00BE2B09" w:rsidP="00232F99">
      <w:pPr>
        <w:pStyle w:val="Heading2"/>
        <w:bidi/>
        <w:spacing w:line="276" w:lineRule="auto"/>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يقوم معلمو الروضة بإشراك جميع الأطفال في البرنامج، حتى تسنح الفرصة للأطفال الذين لا يتحدّثون باللغة الإنجليزية للعب والتعلّم مثل الآخرين.</w:t>
      </w:r>
    </w:p>
    <w:p w14:paraId="0C0A466A" w14:textId="77777777" w:rsidR="00BE2B09" w:rsidRPr="007548B4" w:rsidRDefault="00BE2B09" w:rsidP="00232F99">
      <w:pPr>
        <w:pStyle w:val="Heading2"/>
        <w:bidi/>
        <w:spacing w:line="276" w:lineRule="auto"/>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وقد يكون هناك أيضاً معلّمون لدى بعض رياض الأطفال يتحدّثون لغتَين يمكنهم تقديم مساعدة إضافية للأطفال الذين يتحدّثون الإنجليزية بعض الشيء أو لا يتحدّثون الإنجليزية على الإطلاق.</w:t>
      </w:r>
    </w:p>
    <w:p w14:paraId="013C1346" w14:textId="77777777" w:rsidR="00BE2B09" w:rsidRPr="00EF4614" w:rsidRDefault="00BE2B09" w:rsidP="00BE2B09">
      <w:pPr>
        <w:pStyle w:val="Heading3"/>
        <w:bidi/>
      </w:pPr>
      <w:r>
        <w:rPr>
          <w:rtl/>
        </w:rPr>
        <w:t>كم تبلغ تكلفة الالتحاق بروضة الأطفال؟</w:t>
      </w:r>
    </w:p>
    <w:p w14:paraId="78BC11D5" w14:textId="77777777" w:rsidR="00BE2B09" w:rsidRPr="007548B4" w:rsidRDefault="00BE2B09" w:rsidP="00232F99">
      <w:pPr>
        <w:pStyle w:val="Heading2"/>
        <w:bidi/>
        <w:spacing w:line="276" w:lineRule="auto"/>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توفّر الحكومة التمويل لجميع الأطفال لحضور 15 ساعة في مراكز روضة الأطفال في الأسبوع، في السنة التي تسبق ذهابهم للمدرسة. وتفرض معظم الخدمات رسوماً إضافية على التمويل الحكومي.</w:t>
      </w:r>
    </w:p>
    <w:p w14:paraId="62051B6E" w14:textId="5F75D6CA" w:rsidR="00BE2B09" w:rsidRDefault="00BE2B09" w:rsidP="00232F99">
      <w:pPr>
        <w:pStyle w:val="Heading2"/>
        <w:bidi/>
        <w:spacing w:line="276" w:lineRule="auto"/>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قد تتمكّن بعض العائلات، مثل تلك التي لديها بطاقات رعاية صحية أو تأشيرات إنسانية، من الحصول على إعانة مالية للمساعدة في تكلفة الرسوم الإضافية. تحدّثوا إلى خدمة روضة الأطفال للحصول على المزيد من المعلومات.</w:t>
      </w:r>
    </w:p>
    <w:p w14:paraId="5F6C417C" w14:textId="571915C6" w:rsidR="002B64AF" w:rsidRDefault="002B64AF" w:rsidP="002B64AF"/>
    <w:p w14:paraId="7AB3E698" w14:textId="77777777" w:rsidR="00EF4614" w:rsidRPr="00EF4614" w:rsidRDefault="00EF4614" w:rsidP="007548B4">
      <w:pPr>
        <w:pStyle w:val="Heading3"/>
        <w:bidi/>
      </w:pPr>
      <w:r>
        <w:rPr>
          <w:rtl/>
        </w:rPr>
        <w:lastRenderedPageBreak/>
        <w:t>كيف أسجّل طفلي في روضة الأطفال؟</w:t>
      </w:r>
    </w:p>
    <w:p w14:paraId="62A249E1" w14:textId="77777777" w:rsidR="00EF4614" w:rsidRPr="007548B4" w:rsidRDefault="00EF4614" w:rsidP="00232F99">
      <w:pPr>
        <w:pStyle w:val="Heading2"/>
        <w:bidi/>
        <w:spacing w:line="276" w:lineRule="auto"/>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إذا كنتم تعرفون أي روضة أطفال تريدون أن يلتحق بها طفلكم، يمكنكم الاتصال بها للتسجيل. لدى العديد من المجالس البلدية المحلية مخططات تسجيل مركزية لروضة الأطفال، لذلك يمكنكم الاتصال بالمجلس البلدي المحلي للتسجيل في برنامج روضة الأطفال في منطقتكم أو يمكنكم سؤال ممرضة صحة الأم والطفل المحلية. </w:t>
      </w:r>
    </w:p>
    <w:p w14:paraId="21958762" w14:textId="77777777" w:rsidR="00EF4614" w:rsidRPr="007548B4" w:rsidRDefault="00EF4614" w:rsidP="00232F99">
      <w:pPr>
        <w:pStyle w:val="Heading2"/>
        <w:bidi/>
        <w:spacing w:line="276" w:lineRule="auto"/>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 xml:space="preserve">تقوم معظم رياض الأطفال بتسجيل الأطفال في منتصف العام للالتحاق بها في العام الذي يليه. ولدى العديد من رياض الأطفال لوائح انتظار، لذا من الجيّد تسجيل طفلكم في أقرب وقت ممكن للحصول على أفضل فرصة للالتحاق بالمكان الذي تفضّلونه. </w:t>
      </w:r>
    </w:p>
    <w:p w14:paraId="7D192867" w14:textId="77777777" w:rsidR="00C747C0" w:rsidRDefault="00C747C0" w:rsidP="00EF4614">
      <w:pPr>
        <w:pStyle w:val="Heading2"/>
      </w:pPr>
    </w:p>
    <w:p w14:paraId="01454140" w14:textId="197A1F8D" w:rsidR="00EF4614" w:rsidRPr="00EF4614" w:rsidRDefault="00EF4614" w:rsidP="00EF4614">
      <w:pPr>
        <w:pStyle w:val="Heading2"/>
        <w:bidi/>
      </w:pPr>
      <w:r>
        <w:rPr>
          <w:rtl/>
        </w:rPr>
        <w:t>اكتشفوا المزيد</w:t>
      </w:r>
    </w:p>
    <w:p w14:paraId="58E4F1C4" w14:textId="6992504B" w:rsidR="00EF4614" w:rsidRPr="00EF4614" w:rsidRDefault="00A10BE2" w:rsidP="000E1DB7">
      <w:pPr>
        <w:pStyle w:val="Heading3"/>
        <w:bidi/>
      </w:pPr>
      <w:r>
        <w:rPr>
          <w:rtl/>
        </w:rPr>
        <w:t>مواقع إلكترونية</w:t>
      </w:r>
    </w:p>
    <w:p w14:paraId="621BD669" w14:textId="77777777"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احصلوا على المشورة حول العثور على روضة أطفال مناسبة لعائلتكم:</w:t>
      </w:r>
    </w:p>
    <w:p w14:paraId="60FD6271" w14:textId="24790C43" w:rsidR="00EF4614" w:rsidRPr="00A10BE2" w:rsidRDefault="003C5755" w:rsidP="00EF4614">
      <w:pPr>
        <w:pStyle w:val="Heading2"/>
        <w:bidi/>
        <w:rPr>
          <w:rFonts w:asciiTheme="minorHAnsi" w:eastAsiaTheme="minorHAnsi" w:hAnsiTheme="minorHAnsi" w:cstheme="minorBidi"/>
          <w:b w:val="0"/>
          <w:caps w:val="0"/>
          <w:color w:val="auto"/>
          <w:sz w:val="22"/>
          <w:szCs w:val="24"/>
        </w:rPr>
      </w:pPr>
      <w:hyperlink r:id="rId8" w:history="1">
        <w:r w:rsidR="00485F79">
          <w:rPr>
            <w:rStyle w:val="Hyperlink"/>
            <w:rFonts w:asciiTheme="minorHAnsi" w:hAnsiTheme="minorHAnsi" w:cstheme="minorBidi"/>
            <w:b w:val="0"/>
            <w:caps w:val="0"/>
            <w:sz w:val="22"/>
            <w:szCs w:val="22"/>
            <w:rtl/>
          </w:rPr>
          <w:t>www.education.vic.gov.au/parents/childcare-kindergarten/Pages/default.aspx</w:t>
        </w:r>
        <w:dir w:val="rtl">
          <w:r w:rsidR="00485F79">
            <w:rPr>
              <w:rStyle w:val="Hyperlink"/>
              <w:rFonts w:asciiTheme="minorHAnsi" w:hAnsiTheme="minorHAnsi" w:cstheme="minorBidi"/>
              <w:b w:val="0"/>
              <w:caps w:val="0"/>
              <w:sz w:val="22"/>
              <w:szCs w:val="22"/>
              <w:rtl/>
            </w:rPr>
            <w:t>‬</w:t>
          </w:r>
          <w:r>
            <w:t>‬</w:t>
          </w:r>
        </w:dir>
      </w:hyperlink>
      <w:r w:rsidR="00485F79">
        <w:rPr>
          <w:rFonts w:asciiTheme="minorHAnsi" w:hAnsiTheme="minorHAnsi" w:cstheme="minorBidi"/>
          <w:b w:val="0"/>
          <w:caps w:val="0"/>
          <w:color w:val="auto"/>
          <w:sz w:val="22"/>
          <w:szCs w:val="22"/>
          <w:rtl/>
        </w:rPr>
        <w:t xml:space="preserve"> </w:t>
      </w:r>
    </w:p>
    <w:p w14:paraId="3BD65EA2" w14:textId="77777777"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ابحثوا عن روضة اطفال في منطقتكم:</w:t>
      </w:r>
    </w:p>
    <w:p w14:paraId="29F936CF" w14:textId="77CA6804" w:rsidR="00EF4614" w:rsidRPr="00A10BE2" w:rsidRDefault="003C5755" w:rsidP="00EF4614">
      <w:pPr>
        <w:pStyle w:val="Heading2"/>
        <w:bidi/>
        <w:rPr>
          <w:rFonts w:asciiTheme="minorHAnsi" w:eastAsiaTheme="minorHAnsi" w:hAnsiTheme="minorHAnsi" w:cstheme="minorBidi"/>
          <w:b w:val="0"/>
          <w:caps w:val="0"/>
          <w:color w:val="auto"/>
          <w:sz w:val="22"/>
          <w:szCs w:val="24"/>
        </w:rPr>
      </w:pPr>
      <w:hyperlink r:id="rId9" w:history="1">
        <w:r w:rsidR="00485F79">
          <w:rPr>
            <w:rStyle w:val="Hyperlink"/>
            <w:rFonts w:asciiTheme="minorHAnsi" w:hAnsiTheme="minorHAnsi" w:cstheme="minorBidi"/>
            <w:b w:val="0"/>
            <w:caps w:val="0"/>
            <w:sz w:val="22"/>
            <w:szCs w:val="22"/>
            <w:rtl/>
          </w:rPr>
          <w:t>www.education.vic.gov.au/findaservice/Home.aspx</w:t>
        </w:r>
        <w:dir w:val="rtl">
          <w:r w:rsidR="00485F79">
            <w:rPr>
              <w:rStyle w:val="Hyperlink"/>
              <w:rFonts w:asciiTheme="minorHAnsi" w:hAnsiTheme="minorHAnsi" w:cstheme="minorBidi"/>
              <w:b w:val="0"/>
              <w:caps w:val="0"/>
              <w:sz w:val="22"/>
              <w:szCs w:val="22"/>
              <w:rtl/>
            </w:rPr>
            <w:t>‬</w:t>
          </w:r>
          <w:r>
            <w:t>‬</w:t>
          </w:r>
        </w:dir>
      </w:hyperlink>
      <w:r w:rsidR="00485F79">
        <w:rPr>
          <w:rFonts w:asciiTheme="minorHAnsi" w:hAnsiTheme="minorHAnsi" w:cstheme="minorBidi"/>
          <w:b w:val="0"/>
          <w:caps w:val="0"/>
          <w:color w:val="auto"/>
          <w:sz w:val="22"/>
          <w:szCs w:val="22"/>
          <w:rtl/>
        </w:rPr>
        <w:t xml:space="preserve"> </w:t>
      </w:r>
    </w:p>
    <w:p w14:paraId="22EC35D8" w14:textId="77777777" w:rsidR="005064CE" w:rsidRDefault="005064CE" w:rsidP="00A10BE2">
      <w:pPr>
        <w:pStyle w:val="Heading3"/>
      </w:pPr>
    </w:p>
    <w:p w14:paraId="347D0A07" w14:textId="4C102870" w:rsidR="00EF4614" w:rsidRPr="00EF4614" w:rsidRDefault="00EF4614" w:rsidP="00A10BE2">
      <w:pPr>
        <w:pStyle w:val="Heading3"/>
        <w:bidi/>
      </w:pPr>
      <w:r>
        <w:rPr>
          <w:rtl/>
        </w:rPr>
        <w:t>هاتف</w:t>
      </w:r>
    </w:p>
    <w:p w14:paraId="3BF67A12" w14:textId="47CDB340"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شمال شرق فيكتوريا</w:t>
      </w:r>
      <w:r w:rsidR="00232F99">
        <w:rPr>
          <w:rFonts w:asciiTheme="minorHAnsi" w:hAnsiTheme="minorHAnsi" w:cstheme="minorBidi"/>
          <w:b w:val="0"/>
          <w:caps w:val="0"/>
          <w:color w:val="auto"/>
          <w:sz w:val="22"/>
          <w:szCs w:val="22"/>
        </w:rPr>
        <w:t xml:space="preserve"> </w:t>
      </w:r>
      <w:r w:rsidR="005064CE">
        <w:rPr>
          <w:rFonts w:asciiTheme="minorHAnsi" w:hAnsiTheme="minorHAnsi" w:cstheme="minorBidi"/>
          <w:b w:val="0"/>
          <w:caps w:val="0"/>
          <w:color w:val="auto"/>
          <w:sz w:val="22"/>
          <w:szCs w:val="22"/>
          <w:rtl/>
        </w:rPr>
        <w:tab/>
      </w:r>
      <w:r>
        <w:rPr>
          <w:rFonts w:asciiTheme="minorHAnsi" w:hAnsiTheme="minorHAnsi" w:cstheme="minorBidi"/>
          <w:b w:val="0"/>
          <w:caps w:val="0"/>
          <w:color w:val="auto"/>
          <w:sz w:val="22"/>
          <w:szCs w:val="22"/>
          <w:rtl/>
        </w:rPr>
        <w:t>231 333 1300</w:t>
      </w:r>
    </w:p>
    <w:p w14:paraId="79B5E1F9" w14:textId="46DADE89"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شمال غرب فيكتوريا</w:t>
      </w:r>
      <w:r w:rsidR="00761FE8">
        <w:rPr>
          <w:rFonts w:asciiTheme="minorHAnsi" w:hAnsiTheme="minorHAnsi" w:cstheme="minorBidi"/>
          <w:b w:val="0"/>
          <w:caps w:val="0"/>
          <w:color w:val="auto"/>
          <w:sz w:val="22"/>
          <w:szCs w:val="22"/>
        </w:rPr>
        <w:t xml:space="preserve"> </w:t>
      </w:r>
      <w:r w:rsidR="005064CE">
        <w:rPr>
          <w:rFonts w:asciiTheme="minorHAnsi" w:hAnsiTheme="minorHAnsi" w:cstheme="minorBidi"/>
          <w:b w:val="0"/>
          <w:caps w:val="0"/>
          <w:color w:val="auto"/>
          <w:sz w:val="22"/>
          <w:szCs w:val="22"/>
          <w:rtl/>
        </w:rPr>
        <w:tab/>
      </w:r>
      <w:r>
        <w:rPr>
          <w:rFonts w:asciiTheme="minorHAnsi" w:hAnsiTheme="minorHAnsi" w:cstheme="minorBidi"/>
          <w:b w:val="0"/>
          <w:caps w:val="0"/>
          <w:color w:val="auto"/>
          <w:sz w:val="22"/>
          <w:szCs w:val="22"/>
          <w:rtl/>
        </w:rPr>
        <w:t>691 338 1300</w:t>
      </w:r>
    </w:p>
    <w:p w14:paraId="51AAFAB4" w14:textId="6361DC61"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جنوب شرق فيكتوريا</w:t>
      </w:r>
      <w:r w:rsidR="005064CE">
        <w:rPr>
          <w:rFonts w:asciiTheme="minorHAnsi" w:hAnsiTheme="minorHAnsi" w:cstheme="minorBidi"/>
          <w:b w:val="0"/>
          <w:caps w:val="0"/>
          <w:color w:val="auto"/>
          <w:sz w:val="22"/>
          <w:szCs w:val="22"/>
          <w:rtl/>
        </w:rPr>
        <w:tab/>
      </w:r>
      <w:r>
        <w:rPr>
          <w:rFonts w:asciiTheme="minorHAnsi" w:hAnsiTheme="minorHAnsi" w:cstheme="minorBidi"/>
          <w:b w:val="0"/>
          <w:caps w:val="0"/>
          <w:color w:val="auto"/>
          <w:sz w:val="22"/>
          <w:szCs w:val="22"/>
          <w:rtl/>
        </w:rPr>
        <w:t>738 338 1300</w:t>
      </w:r>
    </w:p>
    <w:p w14:paraId="27609EF0" w14:textId="72AB44C4"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جنوب غرب فيكتوريا</w:t>
      </w:r>
      <w:r w:rsidR="005064CE">
        <w:rPr>
          <w:rFonts w:asciiTheme="minorHAnsi" w:hAnsiTheme="minorHAnsi" w:cstheme="minorBidi"/>
          <w:b w:val="0"/>
          <w:caps w:val="0"/>
          <w:color w:val="auto"/>
          <w:sz w:val="22"/>
          <w:szCs w:val="22"/>
          <w:rtl/>
        </w:rPr>
        <w:tab/>
      </w:r>
      <w:r>
        <w:rPr>
          <w:rFonts w:asciiTheme="minorHAnsi" w:hAnsiTheme="minorHAnsi" w:cstheme="minorBidi"/>
          <w:b w:val="0"/>
          <w:caps w:val="0"/>
          <w:color w:val="auto"/>
          <w:sz w:val="22"/>
          <w:szCs w:val="22"/>
          <w:rtl/>
        </w:rPr>
        <w:t>232 333 1300</w:t>
      </w:r>
    </w:p>
    <w:p w14:paraId="40BE24F8" w14:textId="77777777" w:rsidR="00EF4614" w:rsidRPr="00A10BE2" w:rsidRDefault="00EF4614" w:rsidP="00EF4614">
      <w:pPr>
        <w:pStyle w:val="Heading2"/>
        <w:rPr>
          <w:rFonts w:asciiTheme="minorHAnsi" w:eastAsiaTheme="minorHAnsi" w:hAnsiTheme="minorHAnsi" w:cstheme="minorBidi"/>
          <w:b w:val="0"/>
          <w:caps w:val="0"/>
          <w:color w:val="auto"/>
          <w:sz w:val="22"/>
          <w:szCs w:val="24"/>
        </w:rPr>
      </w:pPr>
    </w:p>
    <w:p w14:paraId="599D1862" w14:textId="77777777" w:rsidR="00EF4614" w:rsidRPr="00A10BE2" w:rsidRDefault="00EF4614" w:rsidP="00EF4614">
      <w:pPr>
        <w:pStyle w:val="Heading2"/>
        <w:bidi/>
        <w:rPr>
          <w:rFonts w:asciiTheme="minorHAnsi" w:eastAsiaTheme="minorHAnsi" w:hAnsiTheme="minorHAnsi" w:cstheme="minorBidi"/>
          <w:b w:val="0"/>
          <w:caps w:val="0"/>
          <w:color w:val="auto"/>
          <w:sz w:val="22"/>
          <w:szCs w:val="24"/>
        </w:rPr>
      </w:pPr>
      <w:r>
        <w:rPr>
          <w:rFonts w:asciiTheme="minorHAnsi" w:hAnsiTheme="minorHAnsi" w:cstheme="minorBidi"/>
          <w:b w:val="0"/>
          <w:caps w:val="0"/>
          <w:color w:val="auto"/>
          <w:sz w:val="22"/>
          <w:szCs w:val="22"/>
          <w:rtl/>
        </w:rPr>
        <w:t>للحصول على مساعدة بلغتكم:</w:t>
      </w:r>
    </w:p>
    <w:p w14:paraId="63ACC3F1" w14:textId="35652A11" w:rsidR="00A10BE2" w:rsidRDefault="00EF4614" w:rsidP="003C5755">
      <w:pPr>
        <w:pStyle w:val="Bullet1"/>
        <w:bidi/>
        <w:ind w:left="284" w:hanging="284"/>
      </w:pPr>
      <w:r>
        <w:rPr>
          <w:rtl/>
        </w:rPr>
        <w:t>اتصلوا بالخدمة الوطنية للترجمة الخطية والشفهية</w:t>
      </w:r>
      <w:r w:rsidR="003C5755">
        <w:t xml:space="preserve"> (TIS</w:t>
      </w:r>
      <w:bookmarkStart w:id="0" w:name="_GoBack"/>
      <w:bookmarkEnd w:id="0"/>
      <w:r w:rsidR="003C5755">
        <w:t xml:space="preserve">) </w:t>
      </w:r>
      <w:r>
        <w:rPr>
          <w:rtl/>
        </w:rPr>
        <w:t>على الرقم 450 131</w:t>
      </w:r>
    </w:p>
    <w:p w14:paraId="0C508B7E" w14:textId="77777777" w:rsidR="00A10BE2" w:rsidRDefault="00EF4614" w:rsidP="00A10BE2">
      <w:pPr>
        <w:pStyle w:val="Bullet1"/>
        <w:bidi/>
        <w:ind w:left="284" w:hanging="284"/>
      </w:pPr>
      <w:r>
        <w:rPr>
          <w:rtl/>
        </w:rPr>
        <w:t>اطلبوا منهم الاتصال بالرقم المُخصّص لمنطقتكم (انظروا أعلاه)</w:t>
      </w:r>
    </w:p>
    <w:p w14:paraId="52B84C8F" w14:textId="32E813E8" w:rsidR="00EF4614" w:rsidRPr="00A10BE2" w:rsidRDefault="00EF4614" w:rsidP="00A10BE2">
      <w:pPr>
        <w:pStyle w:val="Bullet1"/>
        <w:bidi/>
        <w:ind w:left="284" w:hanging="284"/>
      </w:pPr>
      <w:r>
        <w:rPr>
          <w:rtl/>
        </w:rPr>
        <w:t>سيَبقى المترجم معكم على الخط ويترجم لكم.</w:t>
      </w:r>
    </w:p>
    <w:p w14:paraId="035DEDE8" w14:textId="77777777" w:rsidR="00EF4614" w:rsidRPr="00EF4614" w:rsidRDefault="00EF4614" w:rsidP="00A10BE2">
      <w:pPr>
        <w:pStyle w:val="Bullet1"/>
        <w:numPr>
          <w:ilvl w:val="0"/>
          <w:numId w:val="0"/>
        </w:numPr>
        <w:ind w:left="284"/>
      </w:pPr>
    </w:p>
    <w:sectPr w:rsidR="00EF4614" w:rsidRPr="00EF4614" w:rsidSect="006E2B9A">
      <w:headerReference w:type="even" r:id="rId10"/>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54216" w14:textId="77777777" w:rsidR="009447EB" w:rsidRDefault="009447EB" w:rsidP="003967DD">
      <w:pPr>
        <w:spacing w:after="0"/>
      </w:pPr>
      <w:r>
        <w:separator/>
      </w:r>
    </w:p>
  </w:endnote>
  <w:endnote w:type="continuationSeparator" w:id="0">
    <w:p w14:paraId="0C7832DD" w14:textId="77777777" w:rsidR="009447EB" w:rsidRDefault="009447E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C5755">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E754" w14:textId="77777777" w:rsidR="00485F79" w:rsidRDefault="0048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B44F6" w14:textId="77777777" w:rsidR="009447EB" w:rsidRDefault="009447EB" w:rsidP="003967DD">
      <w:pPr>
        <w:spacing w:after="0"/>
      </w:pPr>
      <w:r>
        <w:separator/>
      </w:r>
    </w:p>
  </w:footnote>
  <w:footnote w:type="continuationSeparator" w:id="0">
    <w:p w14:paraId="14707239" w14:textId="77777777" w:rsidR="009447EB" w:rsidRDefault="009447EB"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5820" w14:textId="77777777" w:rsidR="00485F79" w:rsidRDefault="0048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218AED86" w:rsidR="003967DD" w:rsidRDefault="00890680">
    <w:pPr>
      <w:pStyle w:val="Header"/>
    </w:pPr>
    <w:r>
      <w:rPr>
        <w:noProof/>
        <w:lang w:val="en-AU" w:eastAsia="en-AU"/>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6FA5" w14:textId="77777777" w:rsidR="00485F79" w:rsidRDefault="0048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DA9"/>
    <w:rsid w:val="000A47D4"/>
    <w:rsid w:val="000C600E"/>
    <w:rsid w:val="000E1DB7"/>
    <w:rsid w:val="00103844"/>
    <w:rsid w:val="00122369"/>
    <w:rsid w:val="00150E0F"/>
    <w:rsid w:val="00157212"/>
    <w:rsid w:val="0016287D"/>
    <w:rsid w:val="001C4754"/>
    <w:rsid w:val="001D0D94"/>
    <w:rsid w:val="001D13F9"/>
    <w:rsid w:val="001F39DD"/>
    <w:rsid w:val="00232F99"/>
    <w:rsid w:val="002512BE"/>
    <w:rsid w:val="00262FCF"/>
    <w:rsid w:val="00275FB8"/>
    <w:rsid w:val="00293E59"/>
    <w:rsid w:val="002A4A96"/>
    <w:rsid w:val="002B64AF"/>
    <w:rsid w:val="002E3BED"/>
    <w:rsid w:val="002F6115"/>
    <w:rsid w:val="00312720"/>
    <w:rsid w:val="00343AFC"/>
    <w:rsid w:val="00346B98"/>
    <w:rsid w:val="0034745C"/>
    <w:rsid w:val="003967DD"/>
    <w:rsid w:val="003A4C39"/>
    <w:rsid w:val="003C5755"/>
    <w:rsid w:val="0042333B"/>
    <w:rsid w:val="00485F79"/>
    <w:rsid w:val="004B2ED6"/>
    <w:rsid w:val="0050036E"/>
    <w:rsid w:val="005064CE"/>
    <w:rsid w:val="00512BBA"/>
    <w:rsid w:val="00555277"/>
    <w:rsid w:val="00567CF0"/>
    <w:rsid w:val="00584366"/>
    <w:rsid w:val="005A4F12"/>
    <w:rsid w:val="005D1547"/>
    <w:rsid w:val="00624A55"/>
    <w:rsid w:val="0064194E"/>
    <w:rsid w:val="006671CE"/>
    <w:rsid w:val="006A2130"/>
    <w:rsid w:val="006A25AC"/>
    <w:rsid w:val="006E2B9A"/>
    <w:rsid w:val="00710CED"/>
    <w:rsid w:val="00740CEA"/>
    <w:rsid w:val="007548B4"/>
    <w:rsid w:val="0075667D"/>
    <w:rsid w:val="00761FE8"/>
    <w:rsid w:val="007B556E"/>
    <w:rsid w:val="007D3E38"/>
    <w:rsid w:val="008065DA"/>
    <w:rsid w:val="00882C71"/>
    <w:rsid w:val="00890680"/>
    <w:rsid w:val="008A25EC"/>
    <w:rsid w:val="008B1737"/>
    <w:rsid w:val="009447EB"/>
    <w:rsid w:val="00952690"/>
    <w:rsid w:val="00970A53"/>
    <w:rsid w:val="009A6DB2"/>
    <w:rsid w:val="00A10BE2"/>
    <w:rsid w:val="00A31926"/>
    <w:rsid w:val="00A61405"/>
    <w:rsid w:val="00A710DF"/>
    <w:rsid w:val="00B21562"/>
    <w:rsid w:val="00BB65BB"/>
    <w:rsid w:val="00BE2B09"/>
    <w:rsid w:val="00C03B79"/>
    <w:rsid w:val="00C539BB"/>
    <w:rsid w:val="00C747C0"/>
    <w:rsid w:val="00CC5AA8"/>
    <w:rsid w:val="00CD5993"/>
    <w:rsid w:val="00DC40A3"/>
    <w:rsid w:val="00DC4D0D"/>
    <w:rsid w:val="00E1375D"/>
    <w:rsid w:val="00E34263"/>
    <w:rsid w:val="00E34721"/>
    <w:rsid w:val="00E4317E"/>
    <w:rsid w:val="00E5030B"/>
    <w:rsid w:val="00E64328"/>
    <w:rsid w:val="00E64758"/>
    <w:rsid w:val="00E77EB9"/>
    <w:rsid w:val="00EF461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rents/childcare-kindergarten/Pages/default.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cation.vic.gov.au/findaservice/Home.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Arabic_Kindergarten_Brochure_English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4627A15-6DF7-4AA0-B7C6-4A8D13A0C74E}">
  <ds:schemaRefs>
    <ds:schemaRef ds:uri="http://schemas.openxmlformats.org/officeDocument/2006/bibliography"/>
  </ds:schemaRefs>
</ds:datastoreItem>
</file>

<file path=customXml/itemProps2.xml><?xml version="1.0" encoding="utf-8"?>
<ds:datastoreItem xmlns:ds="http://schemas.openxmlformats.org/officeDocument/2006/customXml" ds:itemID="{8B7B13EE-89BC-4CCC-B962-67CA13153A7B}"/>
</file>

<file path=customXml/itemProps3.xml><?xml version="1.0" encoding="utf-8"?>
<ds:datastoreItem xmlns:ds="http://schemas.openxmlformats.org/officeDocument/2006/customXml" ds:itemID="{A4D637C0-500E-4FB1-B933-980F20AD11E3}"/>
</file>

<file path=customXml/itemProps4.xml><?xml version="1.0" encoding="utf-8"?>
<ds:datastoreItem xmlns:ds="http://schemas.openxmlformats.org/officeDocument/2006/customXml" ds:itemID="{F20D7BBD-02FF-4FD3-A503-7D860570AFDF}"/>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2020-11-16T05:02:00Z</dcterms:created>
  <dcterms:modified xsi:type="dcterms:W3CDTF">2020-11-16T06:02:00Z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