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CE2B" w14:textId="77777777" w:rsidR="00F2445C" w:rsidRPr="00200F6F" w:rsidRDefault="005E5A80" w:rsidP="00F2445C">
      <w:pPr>
        <w:spacing w:after="0"/>
        <w:jc w:val="right"/>
        <w:rPr>
          <w:b/>
          <w:bCs/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b/>
          <w:bCs/>
          <w:sz w:val="19"/>
          <w:szCs w:val="19"/>
          <w:lang w:val="ko" w:eastAsia="ko-KR"/>
        </w:rPr>
        <w:t>Korean | 한국어</w:t>
      </w:r>
    </w:p>
    <w:p w14:paraId="28A412DA" w14:textId="77777777" w:rsidR="00624A55" w:rsidRPr="004501C2" w:rsidRDefault="005E5A80" w:rsidP="004501C2">
      <w:pPr>
        <w:pStyle w:val="Heading1"/>
        <w:spacing w:before="0"/>
        <w:rPr>
          <w:sz w:val="40"/>
          <w:szCs w:val="24"/>
          <w:lang w:eastAsia="ko-KR"/>
        </w:rPr>
      </w:pPr>
      <w:r w:rsidRPr="004501C2">
        <w:rPr>
          <w:rFonts w:ascii="Malgun Gothic" w:eastAsia="Malgun Gothic" w:hAnsi="Malgun Gothic" w:cs="Malgun Gothic"/>
          <w:sz w:val="40"/>
          <w:szCs w:val="24"/>
          <w:lang w:val="ko" w:eastAsia="ko-KR"/>
        </w:rPr>
        <w:t xml:space="preserve">2025년 초등학교 입학 절차 </w:t>
      </w:r>
    </w:p>
    <w:p w14:paraId="3973F6C2" w14:textId="01F343E0" w:rsidR="006D458F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bookmarkStart w:id="0" w:name="_Toc93927217"/>
      <w:r w:rsidRPr="00200F6F">
        <w:rPr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5FDBBC38" wp14:editId="0BD09D38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696400" cy="1749600"/>
            <wp:effectExtent l="0" t="0" r="8890" b="3175"/>
            <wp:wrapSquare wrapText="bothSides"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51311" name="Picture 17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73"/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F6F">
        <w:rPr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1DE5" wp14:editId="0083CF02">
                <wp:simplePos x="0" y="0"/>
                <wp:positionH relativeFrom="column">
                  <wp:posOffset>3747452</wp:posOffset>
                </wp:positionH>
                <wp:positionV relativeFrom="paragraph">
                  <wp:posOffset>496889</wp:posOffset>
                </wp:positionV>
                <wp:extent cx="1820545" cy="687070"/>
                <wp:effectExtent l="0" t="4762" r="41592" b="79693"/>
                <wp:wrapNone/>
                <wp:docPr id="18" name="Isosceles 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CD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alt="&quot;&quot;" style="position:absolute;margin-left:295.05pt;margin-top:39.15pt;width:143.35pt;height:54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ujEwIAAJsEAAAOAAAAZHJzL2Uyb0RvYy54bWysVMuO2yAU3VfqPyD2jZ1oMhNZcWYxo+mm&#10;aked9gMIBpuKVy8kTv6+F3CcPjejZoHA3HM458DN9v5kNDkKCMrZli4XNSXCctcp27f065endxtK&#10;QmS2Y9pZ0dKzCPR+9/bNdvSNWLnB6U4AQRIbmtG3dIjRN1UV+CAMCwvnhcVN6cCwiEvoqw7YiOxG&#10;V6u6vq1GB50Hx0UI+PWxbNJd5pdS8PhJyiAi0S1FbTGPkMd9GqvdljU9MD8oPslgr1BhmLJ46Ez1&#10;yCIjB1B/UBnFwQUn44I7UzkpFRfZA7pZ1r+5eRmYF9kLhhP8HFP4f7T84/HFPwPGMPrQBJwmFycJ&#10;hoDDtNY3dfplb6iWnHJ05zk6cYqE48flZlWvb9aUcNy73dzVdznbqnAlTg8hvhfOkDRpaQTFbK+T&#10;Pdaw44cQc3wdsczgO2HdN0qk0XgZR6bJhWwqRNoLXUIFp1X3pLTOi/R0xIMGgsCW7vtlumRE/FKl&#10;7auASJOQ1TWsPItnLRKftp+FJKrDQFbZWH7HVzGMc2HjsmwNrBNF4zpHPKm8yM+aM2Filuhu5p4I&#10;LpWF5MJdaKb6BBW5DWZwuct/CCvgGZFPdjbOYKOsg7850+hqOrnUX0Iq0aSU9q47PwMZsdlaGr4f&#10;GAhKIOoHV3qTWT44bE0egZKDB9UP+E4KbcJjB+RMpm5NLfbzOh94/U/Z/QAAAP//AwBQSwMEFAAG&#10;AAgAAAAhACVG5OTgAAAACwEAAA8AAABkcnMvZG93bnJldi54bWxMj8tOwzAQRfdI/IM1SGxQ68QU&#10;uw1xKoSE1CUUPsCN3TjgRxS7TcrXM6xgOZqje8+tt7N35GzG1McgoVwWQExoo+5DJ+Hj/WWxBpKy&#10;Clq5GIyEi0mwba6valXpOIU3c97njmBISJWSYHMeKkpTa41XaRkHE/B3jKNXGc+xo3pUE4Z7R1lR&#10;cOpVH7DBqsE8W9N+7U8eSy7cscnu3Iq9an437b7vW/Yp5e3N/PQIJJs5/8Hwq4/q0KDTIZ6CTsRJ&#10;4GKzQlTCoixxFBJiLTiQgwQmHgTQpqb/NzQ/AAAA//8DAFBLAQItABQABgAIAAAAIQC2gziS/gAA&#10;AOEBAAATAAAAAAAAAAAAAAAAAAAAAABbQ29udGVudF9UeXBlc10ueG1sUEsBAi0AFAAGAAgAAAAh&#10;ADj9If/WAAAAlAEAAAsAAAAAAAAAAAAAAAAALwEAAF9yZWxzLy5yZWxzUEsBAi0AFAAGAAgAAAAh&#10;AEFEK6MTAgAAmwQAAA4AAAAAAAAAAAAAAAAALgIAAGRycy9lMm9Eb2MueG1sUEsBAi0AFAAGAAgA&#10;AAAhACVG5OTgAAAACwEAAA8AAAAAAAAAAAAAAAAAbQQAAGRycy9kb3ducmV2LnhtbFBLBQYAAAAA&#10;BAAEAPMAAAB6BQAAAAA=&#10;" adj="0" fillcolor="white [3212]" strokecolor="white [3212]" strokeweight="1pt"/>
            </w:pict>
          </mc:Fallback>
        </mc:AlternateConten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초등학교 취학은 어린이, 학부모 및 보호자들에게 기쁘고 설레는 시간입니다. 저희는 여러분이 최대한 간편하게 입학 절차를 완료할 </w:t>
      </w:r>
      <w:r w:rsidR="00FB2BA6">
        <w:rPr>
          <w:rFonts w:ascii="Malgun Gothic" w:eastAsia="Malgun Gothic" w:hAnsi="Malgun Gothic" w:cs="Malgun Gothic"/>
          <w:sz w:val="19"/>
          <w:szCs w:val="19"/>
          <w:lang w:val="ko" w:eastAsia="ko-KR"/>
        </w:rPr>
        <w:br/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수 있도록 도와드릴 것입니다.</w:t>
      </w:r>
    </w:p>
    <w:p w14:paraId="30CE47D8" w14:textId="77777777" w:rsidR="006D458F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빅토리아주에서 여러분의 자녀는 </w:t>
      </w:r>
      <w:r w:rsidRPr="00200F6F">
        <w:rPr>
          <w:rFonts w:ascii="Malgun Gothic" w:eastAsia="Malgun Gothic" w:hAnsi="Malgun Gothic" w:cs="Malgun Gothic"/>
          <w:i/>
          <w:iCs/>
          <w:sz w:val="19"/>
          <w:szCs w:val="19"/>
          <w:lang w:val="ko" w:eastAsia="ko-KR"/>
        </w:rPr>
        <w:t>2006 교육 및 훈련 개정법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에 의거하여 여러분의 학군 내에 지정된 학교('학군 내 학교')에 입학할 권리가 있습니다. </w:t>
      </w:r>
    </w:p>
    <w:p w14:paraId="74A6FB5D" w14:textId="0EA3FADB" w:rsidR="006D458F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또한 여러분은 학군 내 학교가 아닌 다른 학교에도 입학 신청을 하실 </w:t>
      </w:r>
      <w:r w:rsidR="00FB2BA6">
        <w:rPr>
          <w:rFonts w:ascii="Malgun Gothic" w:eastAsia="Malgun Gothic" w:hAnsi="Malgun Gothic" w:cs="Malgun Gothic"/>
          <w:sz w:val="19"/>
          <w:szCs w:val="19"/>
          <w:lang w:val="ko" w:eastAsia="ko-KR"/>
        </w:rPr>
        <w:br/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수 있습니다. 해당 학교는 학교 입학 정책에 의거하여 여러분의 신청을 고려할 것입니다. 학교 입학 정책에 대한 자세한 정보를 원하시면 </w:t>
      </w:r>
      <w:r w:rsidR="00FB2BA6">
        <w:rPr>
          <w:rFonts w:ascii="Malgun Gothic" w:eastAsia="Malgun Gothic" w:hAnsi="Malgun Gothic" w:cs="Malgun Gothic"/>
          <w:sz w:val="19"/>
          <w:szCs w:val="19"/>
          <w:lang w:val="ko" w:eastAsia="ko-KR"/>
        </w:rPr>
        <w:br/>
      </w:r>
      <w:hyperlink r:id="rId12" w:history="1">
        <w:r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 w:eastAsia="ko-KR"/>
          </w:rPr>
          <w:t>학교 입학</w:t>
        </w:r>
      </w:hyperlink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페이지를 참조하세요.</w:t>
      </w:r>
    </w:p>
    <w:p w14:paraId="45060D14" w14:textId="73B0ACB7" w:rsidR="00361614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빅토리아주 파운데이션(프렙) 학년 입학 절차</w:t>
      </w:r>
    </w:p>
    <w:p w14:paraId="1430A07E" w14:textId="77777777" w:rsidR="00361614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초등학교의 첫 학년은 파운데이션 또는 프렙이라고 부릅니다. 저희는 모든 빅토리아주 공립학교들이 준수해야 할 파운데이션 입학 일정을 발표하였습니다(3페이지를 참조하세요). 이 입학 일정의 목적은 여러분이 2025년에 자녀를 언제, 어떻게 입학 시키는지 알 수 있도록 도와드리는 것입니다. </w:t>
      </w:r>
    </w:p>
    <w:p w14:paraId="2889CEA7" w14:textId="77777777" w:rsidR="00480C1B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 xml:space="preserve">언제 아이를 초등학교 첫 학년에 입학 시켜야 하나요? </w:t>
      </w:r>
    </w:p>
    <w:p w14:paraId="49C99E15" w14:textId="77777777" w:rsidR="00480C1B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입학년도의 4월 30일에 5세여야 학교에 입학할 수 있습니다. </w:t>
      </w:r>
    </w:p>
    <w:p w14:paraId="56C2550F" w14:textId="77777777" w:rsidR="00A8649C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또한 6세가 된 어린이들은 의무적으로 학교 교육을 받아야 합니다.</w:t>
      </w:r>
    </w:p>
    <w:p w14:paraId="7845FA96" w14:textId="77777777" w:rsidR="00974605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2025 년도에 여러분의 자녀를 빅토리아주 공립초등학교에 입학시키려면, 2024년 7월 26일까지 해당 학교로 입학 신청서를 제출하셔야 합니다.</w:t>
      </w:r>
    </w:p>
    <w:p w14:paraId="2FAB3A0A" w14:textId="77777777" w:rsidR="005D384C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어떻게 아이를 초등학교 첫 학년에 입학시키나요?</w:t>
      </w:r>
    </w:p>
    <w:p w14:paraId="56DE5AB0" w14:textId="77777777" w:rsidR="00775DA7" w:rsidRPr="00200F6F" w:rsidRDefault="005E5A80" w:rsidP="008F23E7">
      <w:pPr>
        <w:keepLines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여러분의 자녀를 초등학교 첫 학년에 입학시키려면 다음 단계들을 따르셔야 합니다.</w:t>
      </w:r>
    </w:p>
    <w:p w14:paraId="2B49EF99" w14:textId="77777777" w:rsidR="003D73BA" w:rsidRPr="00200F6F" w:rsidRDefault="005E5A80" w:rsidP="004501C2">
      <w:pPr>
        <w:pStyle w:val="ListParagraph"/>
        <w:keepLines/>
        <w:spacing w:before="0" w:line="240" w:lineRule="auto"/>
        <w:ind w:left="714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학교 찾기 웹사이트에서 여러분의 학군 내 학교를 찾으세요(아래 참조). </w:t>
      </w:r>
    </w:p>
    <w:p w14:paraId="4E799C5E" w14:textId="77777777" w:rsidR="009B52F3" w:rsidRPr="00200F6F" w:rsidRDefault="005E5A80" w:rsidP="00200F6F">
      <w:pPr>
        <w:pStyle w:val="ListParagraph"/>
        <w:keepLines/>
        <w:spacing w:before="0" w:line="240" w:lineRule="auto"/>
        <w:ind w:left="714" w:right="-575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공립초등학교에 연락하셔서 학교 투어를 예약하시거나 해당 학교 및 입학 신청 절차에 대해 자세히 알아보세요. </w:t>
      </w:r>
    </w:p>
    <w:p w14:paraId="2A70AF8C" w14:textId="77777777" w:rsidR="00706577" w:rsidRPr="00200F6F" w:rsidRDefault="00000000" w:rsidP="004501C2">
      <w:pPr>
        <w:pStyle w:val="ListParagraph"/>
        <w:keepLines/>
        <w:spacing w:before="0" w:line="240" w:lineRule="auto"/>
        <w:ind w:left="714" w:hanging="357"/>
        <w:rPr>
          <w:sz w:val="19"/>
          <w:szCs w:val="19"/>
          <w:lang w:eastAsia="ko-KR"/>
        </w:rPr>
      </w:pPr>
      <w:hyperlink r:id="rId13" w:history="1">
        <w:r w:rsidR="00206233"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 w:eastAsia="ko-KR"/>
          </w:rPr>
          <w:t>파운데이션(프렙)에 등록하기</w:t>
        </w:r>
      </w:hyperlink>
      <w:r w:rsidR="005E5A80"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에서 파운데이션(프렙) 입학 정보 자료를 다운로드하세요. 이 정보 자료는 2024년 4월 15일 월요일부터 이용가능하며 입학 신청서가 포함되어 있습니다. 해당 학교는 또한 작성해야 할 서류 사본을 제공할 수도 있습니다.</w:t>
      </w:r>
    </w:p>
    <w:p w14:paraId="400B48D4" w14:textId="77777777" w:rsidR="002773AC" w:rsidRPr="00200F6F" w:rsidRDefault="005E5A80" w:rsidP="004501C2">
      <w:pPr>
        <w:pStyle w:val="ListParagraph"/>
        <w:keepLines/>
        <w:spacing w:before="0" w:line="240" w:lineRule="auto"/>
        <w:ind w:left="714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b/>
          <w:bCs/>
          <w:sz w:val="19"/>
          <w:szCs w:val="19"/>
          <w:lang w:val="ko" w:eastAsia="ko-KR"/>
        </w:rPr>
        <w:t>2024년 7월 26일(금)까지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파운데이션 입학 신청서를 제출하세요.</w:t>
      </w:r>
    </w:p>
    <w:p w14:paraId="0BF5C4FC" w14:textId="77777777" w:rsidR="002773AC" w:rsidRPr="00200F6F" w:rsidRDefault="002F7D47" w:rsidP="004501C2">
      <w:pPr>
        <w:pStyle w:val="ListParagraph"/>
        <w:keepLines/>
        <w:spacing w:before="0" w:line="240" w:lineRule="auto"/>
        <w:ind w:left="714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b/>
          <w:bCs/>
          <w:sz w:val="19"/>
          <w:szCs w:val="19"/>
          <w:lang w:val="ko" w:eastAsia="ko-KR"/>
        </w:rPr>
        <w:t>2024년 7월 29일 월요일부터 8월 9일 금요일까지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신청 결과를 통보받게 됩니다. 입학 제안을 받은 경우에는 </w:t>
      </w:r>
      <w:r w:rsidRPr="00200F6F">
        <w:rPr>
          <w:rFonts w:ascii="Malgun Gothic" w:eastAsia="Malgun Gothic" w:hAnsi="Malgun Gothic" w:cs="Malgun Gothic"/>
          <w:b/>
          <w:bCs/>
          <w:sz w:val="19"/>
          <w:szCs w:val="19"/>
          <w:lang w:val="ko" w:eastAsia="ko-KR"/>
        </w:rPr>
        <w:t>2024년 8월 23일(금)까지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그 제안을 수락해야 합니다.</w:t>
      </w:r>
    </w:p>
    <w:p w14:paraId="6E92B476" w14:textId="77777777" w:rsidR="002773AC" w:rsidRPr="00200F6F" w:rsidRDefault="005E5A80" w:rsidP="004501C2">
      <w:pPr>
        <w:pStyle w:val="ListParagraph"/>
        <w:keepLines/>
        <w:spacing w:before="0" w:line="240" w:lineRule="auto"/>
        <w:ind w:left="714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b/>
          <w:bCs/>
          <w:sz w:val="19"/>
          <w:szCs w:val="19"/>
          <w:lang w:val="ko" w:eastAsia="ko-KR"/>
        </w:rPr>
        <w:t>2024년 Term 4 동안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입학 정보 및 진학 설명회에 참여해보세요.</w:t>
      </w:r>
    </w:p>
    <w:p w14:paraId="0D22068F" w14:textId="77777777" w:rsidR="002A35D2" w:rsidRPr="00200F6F" w:rsidRDefault="005E5A80" w:rsidP="004501C2">
      <w:pPr>
        <w:pStyle w:val="ListParagraph"/>
        <w:keepLines/>
        <w:spacing w:before="0" w:line="240" w:lineRule="auto"/>
        <w:ind w:left="714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여러분의 자녀는 </w:t>
      </w:r>
      <w:r w:rsidRPr="00200F6F">
        <w:rPr>
          <w:rFonts w:ascii="Malgun Gothic" w:eastAsia="Malgun Gothic" w:hAnsi="Malgun Gothic" w:cs="Malgun Gothic"/>
          <w:b/>
          <w:bCs/>
          <w:sz w:val="19"/>
          <w:szCs w:val="19"/>
          <w:lang w:val="ko" w:eastAsia="ko-KR"/>
        </w:rPr>
        <w:t>2025년 1월 29일(수)부터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파운데이션 과정을 시작하게 됩니다.</w:t>
      </w:r>
    </w:p>
    <w:p w14:paraId="6D6260CE" w14:textId="77777777" w:rsidR="00775DA7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학군 내 학교는 어떻게 찾나요?</w:t>
      </w:r>
    </w:p>
    <w:p w14:paraId="7228BC43" w14:textId="77777777" w:rsidR="00E3613D" w:rsidRPr="00200F6F" w:rsidRDefault="005E5A80" w:rsidP="008F23E7">
      <w:pPr>
        <w:keepLines/>
        <w:rPr>
          <w:b/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아래 단계에 따라 학교 찾기 웹사이트에서 여러분의 학군 내 학교를 찾아보세요.</w:t>
      </w:r>
    </w:p>
    <w:p w14:paraId="1FCB593E" w14:textId="77777777" w:rsidR="005C03DE" w:rsidRPr="00200F6F" w:rsidRDefault="00000000" w:rsidP="004501C2">
      <w:pPr>
        <w:pStyle w:val="ListParagraph"/>
        <w:keepLines/>
        <w:numPr>
          <w:ilvl w:val="0"/>
          <w:numId w:val="31"/>
        </w:numPr>
        <w:spacing w:before="0" w:line="240" w:lineRule="auto"/>
        <w:ind w:left="714" w:hanging="357"/>
        <w:rPr>
          <w:sz w:val="19"/>
          <w:szCs w:val="19"/>
          <w:lang w:eastAsia="ko-KR"/>
        </w:rPr>
      </w:pPr>
      <w:hyperlink r:id="rId14" w:history="1">
        <w:r w:rsidR="005E5A80" w:rsidRPr="00200F6F">
          <w:rPr>
            <w:rStyle w:val="Hyperlink"/>
            <w:rFonts w:ascii="Malgun Gothic" w:eastAsia="Malgun Gothic" w:hAnsi="Malgun Gothic" w:cs="Malgun Gothic"/>
            <w:color w:val="auto"/>
            <w:sz w:val="19"/>
            <w:szCs w:val="19"/>
            <w:lang w:val="ko" w:eastAsia="ko-KR"/>
          </w:rPr>
          <w:t>findmyschool.vic.gov.au</w:t>
        </w:r>
      </w:hyperlink>
      <w:r w:rsidR="005E5A80"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를 브라우저에 입력하세요. </w:t>
      </w:r>
    </w:p>
    <w:p w14:paraId="572B5F96" w14:textId="77777777" w:rsidR="00E3613D" w:rsidRPr="00200F6F" w:rsidRDefault="005E5A80" w:rsidP="00200F6F">
      <w:pPr>
        <w:pStyle w:val="ListParagraph"/>
        <w:keepLines/>
        <w:numPr>
          <w:ilvl w:val="0"/>
          <w:numId w:val="31"/>
        </w:numPr>
        <w:spacing w:before="0" w:line="240" w:lineRule="auto"/>
        <w:ind w:left="714" w:right="-434" w:hanging="357"/>
        <w:rPr>
          <w:sz w:val="19"/>
          <w:szCs w:val="19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‘시작하려면 주소를 입력하세요(Enter your address to get started)’ 란에 여러분의 거주지 주소를 입력하세요.</w:t>
      </w:r>
    </w:p>
    <w:p w14:paraId="35FEE2F2" w14:textId="77777777" w:rsidR="00E3613D" w:rsidRPr="00200F6F" w:rsidRDefault="005E5A80" w:rsidP="004501C2">
      <w:pPr>
        <w:pStyle w:val="ListParagraph"/>
        <w:keepLines/>
        <w:numPr>
          <w:ilvl w:val="0"/>
          <w:numId w:val="31"/>
        </w:numPr>
        <w:spacing w:before="0" w:line="240" w:lineRule="auto"/>
        <w:ind w:left="714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lastRenderedPageBreak/>
        <w:t xml:space="preserve">‘입학 연도(Enrolment year)’에서 2025를 선택하세요. </w:t>
      </w:r>
      <w:r w:rsidR="00C725F3" w:rsidRPr="00200F6F">
        <w:rPr>
          <w:rFonts w:ascii="Malgun Gothic" w:eastAsia="Malgun Gothic" w:hAnsi="Malgun Gothic" w:cs="Malgun Gothic"/>
          <w:b/>
          <w:bCs/>
          <w:sz w:val="19"/>
          <w:szCs w:val="19"/>
          <w:lang w:val="ko" w:eastAsia="ko-KR"/>
        </w:rPr>
        <w:t xml:space="preserve">참고: 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2025년도 학군들은 2024년 Term 1 하반기에 공개됩니다.</w:t>
      </w:r>
    </w:p>
    <w:p w14:paraId="0E553582" w14:textId="44D3A36B" w:rsidR="00E3613D" w:rsidRPr="00200F6F" w:rsidRDefault="005E5A80" w:rsidP="004501C2">
      <w:pPr>
        <w:pStyle w:val="ListParagraph"/>
        <w:keepLines/>
        <w:numPr>
          <w:ilvl w:val="0"/>
          <w:numId w:val="31"/>
        </w:numPr>
        <w:spacing w:before="0" w:line="240" w:lineRule="auto"/>
        <w:ind w:left="714" w:hanging="357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‘</w:t>
      </w:r>
      <w:r w:rsidR="00BD0531" w:rsidRPr="00BD0531">
        <w:rPr>
          <w:rFonts w:ascii="Malgun Gothic" w:eastAsia="Malgun Gothic" w:hAnsi="Malgun Gothic"/>
          <w:sz w:val="19"/>
          <w:szCs w:val="19"/>
        </w:rPr>
        <w:t>School type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’에서 초등학교를 선택하세요. </w:t>
      </w:r>
    </w:p>
    <w:p w14:paraId="75F27CA9" w14:textId="77777777" w:rsidR="003D73BA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해당 지도는 여러분의 주소, 여러분의 학군 내 학교를 보여주며 좌측에는 해당 학교의 연락처가 표시됩니다. 스크롤을 내리시면, 여러분의 주소지에 가장 근접해 있는 5개 학교들이 표시됩니다.</w:t>
      </w:r>
    </w:p>
    <w:p w14:paraId="72A567B0" w14:textId="338764EF" w:rsidR="006C0E05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‘</w:t>
      </w:r>
      <w:r w:rsidR="00BD0531" w:rsidRPr="00BD0531">
        <w:rPr>
          <w:rFonts w:ascii="Malgun Gothic" w:eastAsia="Malgun Gothic" w:hAnsi="Malgun Gothic"/>
          <w:sz w:val="19"/>
          <w:szCs w:val="19"/>
        </w:rPr>
        <w:t>Search for school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’를 통해서도 학교 이름을 검색하실 수 있습니다.</w:t>
      </w:r>
      <w:bookmarkEnd w:id="0"/>
    </w:p>
    <w:p w14:paraId="4E87B45C" w14:textId="77777777" w:rsidR="00E3613D" w:rsidRPr="004501C2" w:rsidRDefault="005E5A80" w:rsidP="004501C2">
      <w:pPr>
        <w:pStyle w:val="Heading2"/>
        <w:spacing w:before="20" w:after="60"/>
        <w:rPr>
          <w:rFonts w:cstheme="minorHAnsi"/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 xml:space="preserve">저의 자녀가 학군 내 학교가 </w:t>
      </w:r>
      <w:r w:rsidRPr="004501C2">
        <w:rPr>
          <w:rFonts w:ascii="Malgun Gothic" w:eastAsia="Malgun Gothic" w:hAnsi="Malgun Gothic" w:cs="Malgun Gothic"/>
          <w:sz w:val="22"/>
          <w:szCs w:val="22"/>
          <w:u w:val="single"/>
          <w:lang w:val="ko" w:eastAsia="ko-KR"/>
        </w:rPr>
        <w:t>아닌</w:t>
      </w: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 xml:space="preserve"> 공립초등학교에도 입학 신청을 할 수 있나요? </w:t>
      </w:r>
    </w:p>
    <w:p w14:paraId="471F1D24" w14:textId="77777777" w:rsidR="4E77C578" w:rsidRPr="00200F6F" w:rsidRDefault="005E5A80" w:rsidP="004501C2">
      <w:pPr>
        <w:keepLines/>
        <w:spacing w:before="60" w:after="60"/>
        <w:rPr>
          <w:rFonts w:ascii="Arial" w:eastAsia="Arial" w:hAnsi="Arial"/>
          <w:sz w:val="19"/>
          <w:szCs w:val="19"/>
          <w:lang w:eastAsia="ko-KR"/>
        </w:rPr>
      </w:pPr>
      <w:bookmarkStart w:id="1" w:name="_Toc93927219"/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네, 학군 내 학교가 아닌 학교들에도 입학 신청을 하실 수 있습니다. 해당 학교는 학교 입학 정책 및 가능한 인원에 의거하여 여러분의 신청을 고려할 것입니다. </w:t>
      </w:r>
      <w:bookmarkEnd w:id="1"/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신청이 어떻게 우선순위가 정해지는 지에 대한 정보는 </w:t>
      </w:r>
      <w:hyperlink r:id="rId15" w:history="1">
        <w:r w:rsidR="001E3CD3"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 w:eastAsia="ko-KR"/>
          </w:rPr>
          <w:t>학교 입학</w:t>
        </w:r>
      </w:hyperlink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페이지에서 확인할 수 있습니다.</w:t>
      </w:r>
    </w:p>
    <w:p w14:paraId="0FADC140" w14:textId="77777777" w:rsidR="00C55245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입학 신청이 거부되었다는 편지를 받게 되면 어떻게 되나요?</w:t>
      </w:r>
    </w:p>
    <w:p w14:paraId="17DB7F8E" w14:textId="77777777" w:rsidR="00C55245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다른 학교에 입학 신청을 하셔야 합니다. 여러분의 자녀는 학군 내 학교에는 입학이 보장되어 있습니다. 자녀의 학군 내 학교는 자녀의 거주지 주소에 따라 지정됩니다. </w:t>
      </w:r>
      <w:hyperlink r:id="rId16" w:history="1">
        <w:r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 w:eastAsia="ko-KR"/>
          </w:rPr>
          <w:t>학교 찾기</w:t>
        </w:r>
      </w:hyperlink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를 방문하셔서 자녀의 학군 내 학교를 확인하세요. </w:t>
      </w:r>
      <w:hyperlink r:id="rId17" w:history="1">
        <w:r w:rsidR="00262509"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 w:eastAsia="ko-KR"/>
          </w:rPr>
          <w:t>학교 입학</w:t>
        </w:r>
      </w:hyperlink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페이지도 자녀의 주소가 입학 요건에 부합하는지 확인하는 데 도움을 줄 수 있습니다.</w:t>
      </w:r>
    </w:p>
    <w:p w14:paraId="5AB9331D" w14:textId="77777777" w:rsidR="00262509" w:rsidRPr="00200F6F" w:rsidRDefault="005E5A80" w:rsidP="004501C2">
      <w:pPr>
        <w:keepLines/>
        <w:spacing w:before="60" w:after="60"/>
        <w:rPr>
          <w:rFonts w:ascii="Arial" w:eastAsia="Arial" w:hAnsi="Arial"/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또한 여러분은 입학 관련 결정에 대해 재고를 요청하실 수 있습니다. </w:t>
      </w:r>
      <w:hyperlink r:id="rId18" w:history="1">
        <w:r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 w:eastAsia="ko-KR"/>
          </w:rPr>
          <w:t>파운데이션(프렙) 등록하기</w:t>
        </w:r>
      </w:hyperlink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페이지에는 입학 신청 결과에 대해 재고를 요청하는 절차에 대한 정보가 있습니다.</w:t>
      </w:r>
    </w:p>
    <w:p w14:paraId="0DEAD926" w14:textId="77777777" w:rsidR="00F748A1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등록 시기를 놓치면 어떻게 되나요?</w:t>
      </w:r>
    </w:p>
    <w:p w14:paraId="059932B7" w14:textId="77777777" w:rsidR="00457BB2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여러분은 2024년 Term 2 이후부터 언제든지 2025년도 파운데이션 학년에 자녀가 등록되도록 신청하실 수 있습니다. </w:t>
      </w:r>
    </w:p>
    <w:p w14:paraId="613B5AE3" w14:textId="77777777" w:rsidR="00F748A1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여러분은 2024년 7월 26일(금)까지 입학 신청서를 제출해야 하지만, 등록 시기를 놓쳤거나, 거주지를 옮겼거나, 빅토리아주로 새로 이주해 오신 경우에는 이 날짜 이후에도 입학 신청을 하실 수 있습니다. </w:t>
      </w:r>
    </w:p>
    <w:p w14:paraId="3D1AB073" w14:textId="77777777" w:rsidR="00F748A1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2024년 7월 26일 이후에 접수된 입학 신청서는 교육부 입학 정책에 따라 해당 학교가 직접 수령하여 처리합니다.</w:t>
      </w:r>
    </w:p>
    <w:p w14:paraId="43EFFA87" w14:textId="77777777" w:rsidR="00C55245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초등학교 입학에 대한 자세한 정보는 어디에서 찾을 수 있나요?</w:t>
      </w:r>
    </w:p>
    <w:p w14:paraId="686AE335" w14:textId="77777777" w:rsidR="00C55245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파운데이션 등록 절차에 대한 자세한 정보는 여러분의 학군 내 초등학교에 문의하실 수 있습니다. </w:t>
      </w:r>
    </w:p>
    <w:p w14:paraId="679B641C" w14:textId="48D89D78" w:rsidR="00C55245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파운데이션 등록 절차에 대한 정보 자료는 202</w:t>
      </w:r>
      <w:r w:rsidR="005636C3">
        <w:rPr>
          <w:rFonts w:ascii="Malgun Gothic" w:eastAsia="Malgun Gothic" w:hAnsi="Malgun Gothic" w:cs="Malgun Gothic"/>
          <w:sz w:val="19"/>
          <w:szCs w:val="19"/>
          <w:lang w:val="en-US" w:eastAsia="ko-KR"/>
        </w:rPr>
        <w:t>4</w:t>
      </w: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년 Term 2가 시작되는 시점에 </w:t>
      </w:r>
      <w:hyperlink r:id="rId19" w:history="1">
        <w:r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 w:eastAsia="ko-KR"/>
          </w:rPr>
          <w:t>파운데이션(프렙)에 등록하기</w:t>
        </w:r>
      </w:hyperlink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 페이지에서도 확인하실 수 있습니다.</w:t>
      </w:r>
    </w:p>
    <w:p w14:paraId="4F5C69AD" w14:textId="77777777" w:rsidR="00C55245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위 정보 자료의 번역이 필요하시면 해당 학군 내 초등학교에 도움을 요청하세요.</w:t>
      </w:r>
    </w:p>
    <w:p w14:paraId="274EF415" w14:textId="77777777" w:rsidR="0050219C" w:rsidRPr="004501C2" w:rsidRDefault="005E5A80" w:rsidP="004501C2">
      <w:pPr>
        <w:pStyle w:val="Heading2"/>
        <w:spacing w:before="20" w:after="60"/>
        <w:rPr>
          <w:rFonts w:cstheme="minorBidi"/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도움을 받으려면 누구에게 연락해야 하나요?</w:t>
      </w:r>
    </w:p>
    <w:p w14:paraId="1AF68221" w14:textId="77777777" w:rsidR="00B743B1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 xml:space="preserve">여러분의 자녀가 입학하려는 초등학교의 진학 코디네이터, 등록 담당관 또는 교장이 등록 절차와 관련된 질문에 답변해드릴 수 있습니다. </w:t>
      </w:r>
    </w:p>
    <w:p w14:paraId="7DEADDD0" w14:textId="77777777" w:rsidR="009E4757" w:rsidRPr="004501C2" w:rsidRDefault="005E5A80" w:rsidP="004501C2">
      <w:pPr>
        <w:pStyle w:val="Heading2"/>
        <w:spacing w:before="20" w:after="60"/>
        <w:rPr>
          <w:sz w:val="22"/>
          <w:szCs w:val="22"/>
          <w:lang w:eastAsia="ko-KR"/>
        </w:rPr>
      </w:pPr>
      <w:r w:rsidRPr="004501C2">
        <w:rPr>
          <w:rFonts w:ascii="Malgun Gothic" w:eastAsia="Malgun Gothic" w:hAnsi="Malgun Gothic" w:cs="Malgun Gothic"/>
          <w:sz w:val="22"/>
          <w:szCs w:val="22"/>
          <w:lang w:val="ko" w:eastAsia="ko-KR"/>
        </w:rPr>
        <w:t>유용한 링크</w:t>
      </w:r>
    </w:p>
    <w:p w14:paraId="364C6CC0" w14:textId="77777777" w:rsidR="0050219C" w:rsidRPr="00200F6F" w:rsidRDefault="005E5A80" w:rsidP="004501C2">
      <w:pPr>
        <w:keepLines/>
        <w:spacing w:before="60" w:after="60"/>
        <w:rPr>
          <w:sz w:val="19"/>
          <w:szCs w:val="19"/>
          <w:lang w:eastAsia="ko-KR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 w:eastAsia="ko-KR"/>
        </w:rPr>
        <w:t>아래에 기재된 유용한 링크들은 2025년도에 초등학교에 입학하는 자녀를 둔 학부모들에게 도움이 될 것입니다:</w:t>
      </w:r>
    </w:p>
    <w:p w14:paraId="2CF4C2B7" w14:textId="1A09F8E3" w:rsidR="00B13AC2" w:rsidRPr="00200F6F" w:rsidRDefault="005E5A80" w:rsidP="004501C2">
      <w:pPr>
        <w:keepLines/>
        <w:spacing w:before="60" w:after="60"/>
        <w:rPr>
          <w:rStyle w:val="Hyperlink"/>
          <w:color w:val="2683C6" w:themeColor="accent2"/>
          <w:sz w:val="19"/>
          <w:szCs w:val="19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학교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찾기</w:t>
      </w:r>
      <w:r w:rsidR="00B959DD" w:rsidRPr="00B959DD">
        <w:rPr>
          <w:rFonts w:ascii="Malgun Gothic" w:eastAsia="Malgun Gothic" w:hAnsi="Malgun Gothic" w:cs="Malgun Gothic" w:hint="eastAsia"/>
          <w:sz w:val="19"/>
          <w:szCs w:val="19"/>
        </w:rPr>
        <w:t xml:space="preserve"> 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– </w:t>
      </w:r>
      <w:hyperlink r:id="rId20" w:history="1">
        <w:r w:rsidRPr="005E5A80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</w:rPr>
          <w:t>findmyschool.vic.gov.au</w:t>
        </w:r>
      </w:hyperlink>
    </w:p>
    <w:p w14:paraId="44DEAC77" w14:textId="66EB62A8" w:rsidR="00B135AE" w:rsidRPr="00200F6F" w:rsidRDefault="005E5A80" w:rsidP="004501C2">
      <w:pPr>
        <w:keepLines/>
        <w:spacing w:before="60" w:after="60"/>
        <w:rPr>
          <w:rFonts w:cstheme="minorHAnsi"/>
          <w:sz w:val="19"/>
          <w:szCs w:val="19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학군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정보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– </w:t>
      </w:r>
      <w:hyperlink r:id="rId21" w:history="1">
        <w:r w:rsidR="00D054BE" w:rsidRPr="005E5A80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</w:rPr>
          <w:t>vic.gov.au/school-zones</w:t>
        </w:r>
      </w:hyperlink>
    </w:p>
    <w:p w14:paraId="2D8B1DBC" w14:textId="0B9DDDCE" w:rsidR="003754D7" w:rsidRPr="00200F6F" w:rsidRDefault="005E5A80" w:rsidP="004501C2">
      <w:pPr>
        <w:keepLines/>
        <w:spacing w:before="60" w:after="60"/>
        <w:rPr>
          <w:rStyle w:val="Hyperlink"/>
          <w:rFonts w:ascii="Arial" w:eastAsia="Arial" w:hAnsi="Arial"/>
          <w:color w:val="2683C6" w:themeColor="accent2"/>
          <w:sz w:val="19"/>
          <w:szCs w:val="19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파운데이션</w:t>
      </w:r>
      <w:r w:rsidRPr="005E5A80">
        <w:rPr>
          <w:rFonts w:ascii="Malgun Gothic" w:eastAsia="Malgun Gothic" w:hAnsi="Malgun Gothic" w:cs="Malgun Gothic"/>
          <w:sz w:val="19"/>
          <w:szCs w:val="19"/>
        </w:rPr>
        <w:t>(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프렙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)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등록하기</w:t>
      </w:r>
      <w:r w:rsidR="00B959DD" w:rsidRPr="00B959DD">
        <w:rPr>
          <w:rFonts w:ascii="Malgun Gothic" w:eastAsia="Malgun Gothic" w:hAnsi="Malgun Gothic" w:cs="Malgun Gothic" w:hint="eastAsia"/>
          <w:sz w:val="19"/>
          <w:szCs w:val="19"/>
        </w:rPr>
        <w:t xml:space="preserve"> 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– </w:t>
      </w:r>
      <w:hyperlink r:id="rId22" w:history="1">
        <w:r w:rsidR="006B36D0" w:rsidRPr="005E5A80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</w:rPr>
          <w:t>vic.gov.au/enrolling-foundation-prep</w:t>
        </w:r>
      </w:hyperlink>
    </w:p>
    <w:p w14:paraId="4D007A3B" w14:textId="77777777" w:rsidR="001E3CD3" w:rsidRPr="00200F6F" w:rsidRDefault="005E5A80" w:rsidP="004501C2">
      <w:pPr>
        <w:keepLines/>
        <w:spacing w:before="60" w:after="60"/>
        <w:rPr>
          <w:rStyle w:val="Hyperlink"/>
          <w:color w:val="2683C6" w:themeColor="accent2"/>
          <w:sz w:val="19"/>
          <w:szCs w:val="19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입학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관련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정보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– </w:t>
      </w:r>
      <w:hyperlink r:id="rId23" w:history="1">
        <w:r w:rsidR="00FE2EB4" w:rsidRPr="005E5A80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</w:rPr>
          <w:t>vic.gov.au/how-choose-school-and-enrol</w:t>
        </w:r>
      </w:hyperlink>
    </w:p>
    <w:p w14:paraId="265E0778" w14:textId="77777777" w:rsidR="006266F7" w:rsidRPr="00200F6F" w:rsidRDefault="005E5A80" w:rsidP="004501C2">
      <w:pPr>
        <w:keepLines/>
        <w:spacing w:before="60" w:after="60"/>
        <w:rPr>
          <w:sz w:val="19"/>
          <w:szCs w:val="19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장애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및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특수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</w:t>
      </w: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>교육</w:t>
      </w:r>
      <w:r w:rsidRPr="005E5A80">
        <w:rPr>
          <w:rFonts w:ascii="Malgun Gothic" w:eastAsia="Malgun Gothic" w:hAnsi="Malgun Gothic" w:cs="Malgun Gothic"/>
          <w:sz w:val="19"/>
          <w:szCs w:val="19"/>
        </w:rPr>
        <w:t xml:space="preserve"> – </w:t>
      </w:r>
      <w:hyperlink r:id="rId24" w:history="1">
        <w:r w:rsidR="0093393D" w:rsidRPr="005E5A80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</w:rPr>
          <w:t>vic.gov.au/disability-and-inclusive-education</w:t>
        </w:r>
      </w:hyperlink>
    </w:p>
    <w:p w14:paraId="00515EDD" w14:textId="77777777" w:rsidR="001B09C3" w:rsidRPr="00200F6F" w:rsidRDefault="005E5A80" w:rsidP="004501C2">
      <w:pPr>
        <w:keepLines/>
        <w:spacing w:before="60" w:after="60"/>
        <w:rPr>
          <w:rStyle w:val="Hyperlink"/>
          <w:rFonts w:cstheme="minorHAnsi"/>
          <w:color w:val="2683C6" w:themeColor="accent2"/>
          <w:sz w:val="19"/>
          <w:szCs w:val="19"/>
        </w:rPr>
      </w:pPr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 xml:space="preserve">교육청 지역사무소 연락처 – </w:t>
      </w:r>
      <w:hyperlink r:id="rId25" w:history="1">
        <w:r w:rsidR="004840B1" w:rsidRPr="00200F6F">
          <w:rPr>
            <w:rStyle w:val="Hyperlink"/>
            <w:rFonts w:ascii="Malgun Gothic" w:eastAsia="Malgun Gothic" w:hAnsi="Malgun Gothic" w:cs="Malgun Gothic"/>
            <w:color w:val="1C6194" w:themeColor="accent2" w:themeShade="BF"/>
            <w:sz w:val="19"/>
            <w:szCs w:val="19"/>
            <w:lang w:val="ko"/>
          </w:rPr>
          <w:t>vic.gov.au/office-locations-department-education</w:t>
        </w:r>
      </w:hyperlink>
      <w:r w:rsidRPr="00200F6F">
        <w:rPr>
          <w:rFonts w:ascii="Malgun Gothic" w:eastAsia="Malgun Gothic" w:hAnsi="Malgun Gothic" w:cs="Malgun Gothic"/>
          <w:sz w:val="19"/>
          <w:szCs w:val="19"/>
          <w:lang w:val="ko"/>
        </w:rPr>
        <w:t xml:space="preserve"> </w:t>
      </w:r>
    </w:p>
    <w:p w14:paraId="4CB0F6B6" w14:textId="77777777" w:rsidR="000D1A11" w:rsidRPr="00F90059" w:rsidRDefault="005E5A80" w:rsidP="008F23E7">
      <w:pPr>
        <w:pStyle w:val="Heading1"/>
      </w:pPr>
      <w:r w:rsidRPr="00F90059">
        <w:rPr>
          <w:rFonts w:ascii="Malgun Gothic" w:eastAsia="Malgun Gothic" w:hAnsi="Malgun Gothic" w:cs="Malgun Gothic"/>
          <w:lang w:val="ko"/>
        </w:rPr>
        <w:lastRenderedPageBreak/>
        <w:t>2024-25 일정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EE458E" w14:paraId="44E6EEBD" w14:textId="77777777" w:rsidTr="00EE4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3BF58753" w14:textId="77777777" w:rsidR="00141AD9" w:rsidRPr="00141AD9" w:rsidRDefault="005E5A80" w:rsidP="00B959DD">
            <w:pPr>
              <w:pStyle w:val="TableHead"/>
              <w:spacing w:before="40" w:after="40" w:line="228" w:lineRule="auto"/>
            </w:pPr>
            <w:r w:rsidRPr="00141AD9">
              <w:rPr>
                <w:rFonts w:ascii="Malgun Gothic" w:eastAsia="Malgun Gothic" w:hAnsi="Malgun Gothic" w:cs="Malgun Gothic"/>
                <w:b/>
                <w:lang w:val="ko"/>
              </w:rPr>
              <w:t>2024년 일정</w:t>
            </w:r>
          </w:p>
        </w:tc>
        <w:tc>
          <w:tcPr>
            <w:tcW w:w="36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55554FE5" w14:textId="77777777" w:rsidR="00141AD9" w:rsidRPr="00141AD9" w:rsidRDefault="005E5A80" w:rsidP="00B959DD">
            <w:pPr>
              <w:pStyle w:val="TableHead"/>
              <w:spacing w:before="40" w:after="40" w:line="22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1AD9">
              <w:rPr>
                <w:rFonts w:ascii="Malgun Gothic" w:eastAsia="Malgun Gothic" w:hAnsi="Malgun Gothic" w:cs="Malgun Gothic"/>
                <w:b/>
                <w:lang w:val="ko"/>
              </w:rPr>
              <w:t>활동 일정</w:t>
            </w:r>
          </w:p>
        </w:tc>
      </w:tr>
      <w:tr w:rsidR="00EE458E" w14:paraId="34A9AA8C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F406685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Term 2: 2024년 4월 15일 월요일 – 2024년 6월 28일 금요일</w:t>
            </w:r>
          </w:p>
        </w:tc>
      </w:tr>
      <w:tr w:rsidR="00EE458E" w14:paraId="70475472" w14:textId="77777777" w:rsidTr="00EE458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6C009978" w14:textId="77777777" w:rsidR="0002262D" w:rsidRPr="00200F6F" w:rsidRDefault="005E5A80" w:rsidP="00B959DD">
            <w:pPr>
              <w:spacing w:before="40" w:after="40" w:line="228" w:lineRule="auto"/>
              <w:rPr>
                <w:rFonts w:cstheme="minorHAnsi"/>
                <w:sz w:val="19"/>
                <w:szCs w:val="19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 xml:space="preserve">2024년 Term 1, 2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6E0C7DE9" w14:textId="77777777" w:rsidR="0002262D" w:rsidRPr="00200F6F" w:rsidRDefault="005E5A80" w:rsidP="00B959DD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초등학교들은 2025년도에 파운데이션(프렙) 학년으로 취학하는 자녀를 둔 가족들을 위해 학교 투어, 설명회 및 기타 프로그램들을 운영합니다.</w:t>
            </w:r>
          </w:p>
        </w:tc>
      </w:tr>
      <w:tr w:rsidR="00EE458E" w14:paraId="02DB999E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B7F7C8A" w14:textId="2B2F2EFE" w:rsidR="00F26F13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2024년 Term 2 시작 전까지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4D9C652" w14:textId="77777777" w:rsidR="00ED3485" w:rsidRPr="00200F6F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2025년도 학군들이 </w:t>
            </w:r>
            <w:hyperlink r:id="rId26" w:history="1">
              <w:r w:rsidR="008F23E7" w:rsidRPr="00200F6F">
                <w:rPr>
                  <w:rFonts w:ascii="Malgun Gothic" w:eastAsia="Malgun Gothic" w:hAnsi="Malgun Gothic" w:cs="Malgun Gothic"/>
                  <w:color w:val="1C6194" w:themeColor="accent2" w:themeShade="BF"/>
                  <w:sz w:val="19"/>
                  <w:szCs w:val="19"/>
                  <w:u w:val="single"/>
                  <w:lang w:val="ko" w:eastAsia="ko-KR"/>
                </w:rPr>
                <w:t>findmyschool.vic.gov.au</w:t>
              </w:r>
            </w:hyperlink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에 공개됩니다.</w:t>
            </w:r>
          </w:p>
          <w:p w14:paraId="119A324D" w14:textId="77777777" w:rsidR="009B057B" w:rsidRPr="00200F6F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학부모 및 보호자들은 2025년도 인근 학교(학군 내 학교)들을 </w:t>
            </w:r>
            <w:hyperlink r:id="rId27" w:history="1">
              <w:r w:rsidR="006124E6" w:rsidRPr="00200F6F">
                <w:rPr>
                  <w:rFonts w:ascii="Malgun Gothic" w:eastAsia="Malgun Gothic" w:hAnsi="Malgun Gothic" w:cs="Malgun Gothic"/>
                  <w:color w:val="1C6194" w:themeColor="accent2" w:themeShade="BF"/>
                  <w:sz w:val="19"/>
                  <w:szCs w:val="19"/>
                  <w:u w:val="single"/>
                  <w:lang w:val="ko" w:eastAsia="ko-KR"/>
                </w:rPr>
                <w:t>findmyschool.vic.gov.au</w:t>
              </w:r>
            </w:hyperlink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에서 확인하실 수 있습니다.</w:t>
            </w:r>
          </w:p>
          <w:p w14:paraId="638866C6" w14:textId="77777777" w:rsidR="00F26F13" w:rsidRPr="00200F6F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학부모 및 보호자를 위한 입학 정보 자료는 </w:t>
            </w:r>
            <w:hyperlink r:id="rId28" w:history="1">
              <w:r w:rsidR="002A3686" w:rsidRPr="00200F6F">
                <w:rPr>
                  <w:rFonts w:ascii="Malgun Gothic" w:eastAsia="Malgun Gothic" w:hAnsi="Malgun Gothic" w:cs="Malgun Gothic"/>
                  <w:color w:val="1C6194" w:themeColor="accent2" w:themeShade="BF"/>
                  <w:sz w:val="19"/>
                  <w:szCs w:val="19"/>
                  <w:u w:val="single"/>
                  <w:lang w:val="ko" w:eastAsia="ko-KR"/>
                </w:rPr>
                <w:t>파운데이션(프렙)에 등록하기</w:t>
              </w:r>
            </w:hyperlink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에서 다운로드하실 수 있습니다.</w:t>
            </w:r>
          </w:p>
        </w:tc>
      </w:tr>
      <w:tr w:rsidR="00EE458E" w14:paraId="78888D43" w14:textId="77777777" w:rsidTr="00EE458E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3DA0F427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highlight w:val="yellow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2024년 Term 2 첫째주 부터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62C34706" w14:textId="77777777" w:rsidR="00DE5C3B" w:rsidRPr="00200F6F" w:rsidRDefault="005E5A80" w:rsidP="00B959DD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초등학교들은 예비 학부모 가정 및 해당 지역 커뮤니티에 입학 정보 자료를 배포할 수 있습니다.</w:t>
            </w:r>
          </w:p>
        </w:tc>
      </w:tr>
      <w:tr w:rsidR="00EE458E" w14:paraId="118440C9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29A04C9C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2024년 Term 2 첫째주 부터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05A7CD86" w14:textId="77777777" w:rsidR="00141AD9" w:rsidRPr="00200F6F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b/>
                <w:bCs/>
                <w:sz w:val="19"/>
                <w:szCs w:val="19"/>
                <w:lang w:val="ko" w:eastAsia="ko-KR"/>
              </w:rPr>
              <w:t>입학 신청 접수가 시작됩니다</w:t>
            </w: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 – 이 날부터 학부모 및 보호자들은 작성한 입학 신청서를 공립초등학교에 제출합니다.</w:t>
            </w:r>
          </w:p>
        </w:tc>
      </w:tr>
      <w:tr w:rsidR="00EE458E" w14:paraId="783E2BD3" w14:textId="77777777" w:rsidTr="00EE458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19B60DDA" w14:textId="4C2A921A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Term 3: 2024년 7월 15일 월요일 – 2024년 9월 20일 금요일</w:t>
            </w:r>
          </w:p>
        </w:tc>
      </w:tr>
      <w:tr w:rsidR="00EE458E" w14:paraId="3BD93860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0424305F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highlight w:val="yellow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2024년 7월 26일 금요일까지</w:t>
            </w:r>
          </w:p>
        </w:tc>
        <w:tc>
          <w:tcPr>
            <w:tcW w:w="3649" w:type="pct"/>
            <w:shd w:val="clear" w:color="auto" w:fill="F2F2F2"/>
          </w:tcPr>
          <w:p w14:paraId="7B606395" w14:textId="77777777" w:rsidR="00141AD9" w:rsidRPr="00200F6F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b/>
                <w:bCs/>
                <w:sz w:val="19"/>
                <w:szCs w:val="19"/>
                <w:lang w:val="ko" w:eastAsia="ko-KR"/>
              </w:rPr>
              <w:t>입학 신청 마감</w:t>
            </w: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 – 학부모 및 보호자들은 이 날까지 작성한 입학 신청서를 공립초등학교에 제출해야 합니다</w:t>
            </w:r>
          </w:p>
        </w:tc>
      </w:tr>
      <w:tr w:rsidR="00EE458E" w14:paraId="70CDCA24" w14:textId="77777777" w:rsidTr="00EE458E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7548E6C" w14:textId="77777777" w:rsidR="00E83D46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2024년 7월 29일 월요일부터 8월 9일 금요일까지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1E88D05" w14:textId="77777777" w:rsidR="00E83D46" w:rsidRPr="00200F6F" w:rsidRDefault="005E5A80" w:rsidP="00B959DD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초등학교들은 교육부 입학 정책에 따라 학부모 및 보호자들에게 파운데이션(프렙) 입학 신청 결과를 서면으로 통보해야 합니다. 여기에는 입학 제안서, 등록 확인 서신 또는 입학신청 불합격 통보서가 포함될 수도 있습니다. </w:t>
            </w:r>
          </w:p>
          <w:p w14:paraId="7176ACBD" w14:textId="77777777" w:rsidR="00B812BE" w:rsidRPr="00200F6F" w:rsidRDefault="005E5A80" w:rsidP="00B959DD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신청이 성공적이지 못한 경우, 학부모 및 보호자는 초등학교에 서면으로 이의를 제기할 수 있습니다. </w:t>
            </w:r>
          </w:p>
        </w:tc>
      </w:tr>
      <w:tr w:rsidR="00EE458E" w14:paraId="60311103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1D0AE1B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2024년 8월 23일 금요일까지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DB4125B" w14:textId="528D8B5A" w:rsidR="00141AD9" w:rsidRPr="008C3BE0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val="en-PH"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입학제안서를 받은 학부모 및 보호자들은 이 날까지 그 제안을 수락해야 합니다.</w:t>
            </w:r>
          </w:p>
        </w:tc>
      </w:tr>
      <w:tr w:rsidR="00EE458E" w14:paraId="39565977" w14:textId="77777777" w:rsidTr="00200F6F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/>
          </w:tcPr>
          <w:p w14:paraId="556685C4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2024년 8월 23일 금요일까지</w:t>
            </w:r>
          </w:p>
        </w:tc>
        <w:tc>
          <w:tcPr>
            <w:tcW w:w="3649" w:type="pct"/>
            <w:shd w:val="clear" w:color="auto" w:fill="DFECEB"/>
          </w:tcPr>
          <w:p w14:paraId="59269CB3" w14:textId="77777777" w:rsidR="00141AD9" w:rsidRPr="00200F6F" w:rsidRDefault="005E5A80" w:rsidP="00B959DD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학부모 및 보호자가 초등학교에 서면 이의 제기를 제출할 수 있는 </w:t>
            </w:r>
            <w:r w:rsidRPr="00200F6F">
              <w:rPr>
                <w:rFonts w:ascii="Malgun Gothic" w:eastAsia="Malgun Gothic" w:hAnsi="Malgun Gothic" w:cs="Malgun Gothic"/>
                <w:b/>
                <w:sz w:val="19"/>
                <w:szCs w:val="19"/>
                <w:lang w:val="ko" w:eastAsia="ko-KR"/>
              </w:rPr>
              <w:t>마감일</w:t>
            </w: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.</w:t>
            </w:r>
          </w:p>
        </w:tc>
      </w:tr>
      <w:tr w:rsidR="00EE458E" w14:paraId="2BA6E98F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0B30D49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2024년 9월 6일 금요일까지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011884E" w14:textId="77777777" w:rsidR="00141AD9" w:rsidRPr="00200F6F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초등학교들은 이 날까지 모든 학부모 및 보호자들에게 이의 제기 결과를 서면으로 통보해야 합니다.</w:t>
            </w: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ab/>
            </w:r>
          </w:p>
        </w:tc>
      </w:tr>
      <w:tr w:rsidR="00EE458E" w14:paraId="59721729" w14:textId="77777777" w:rsidTr="00200F6F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/>
          </w:tcPr>
          <w:p w14:paraId="3D5AE8E4" w14:textId="77777777" w:rsidR="00245E7F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2024년 9월 20일 금요일 까지</w:t>
            </w:r>
          </w:p>
        </w:tc>
        <w:tc>
          <w:tcPr>
            <w:tcW w:w="3649" w:type="pct"/>
            <w:shd w:val="clear" w:color="auto" w:fill="DFECEB"/>
          </w:tcPr>
          <w:p w14:paraId="63A559C7" w14:textId="77777777" w:rsidR="00245E7F" w:rsidRPr="00200F6F" w:rsidRDefault="005E5A80" w:rsidP="00B959DD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 xml:space="preserve">학부모 및 보호자들은 그들이 초등학교로부터 이의 제기 재고와 관련하여 성공적인 결과를 얻지 못한 경우, 이 </w:t>
            </w:r>
            <w:r w:rsidRPr="00200F6F">
              <w:rPr>
                <w:rFonts w:ascii="Malgun Gothic" w:eastAsia="Malgun Gothic" w:hAnsi="Malgun Gothic" w:cs="Malgun Gothic"/>
                <w:b/>
                <w:sz w:val="19"/>
                <w:szCs w:val="19"/>
                <w:lang w:val="ko" w:eastAsia="ko-KR"/>
              </w:rPr>
              <w:t>마감일</w:t>
            </w: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까지 해당 교육청 지역 사무소 담당관에게 이의 제기를 서면으로 요청할 수 있습니다.</w:t>
            </w:r>
          </w:p>
        </w:tc>
      </w:tr>
      <w:tr w:rsidR="00EE458E" w14:paraId="6269266C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08EF6101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Term 4: 2024년 10월 7일 월요일 – 2024년 12월 20일 금요일</w:t>
            </w:r>
          </w:p>
        </w:tc>
      </w:tr>
      <w:tr w:rsidR="00EE458E" w14:paraId="7148D00C" w14:textId="77777777" w:rsidTr="00EE45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76F3ECE0" w14:textId="77777777" w:rsidR="00C15CF1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2024년 Term 4 중에</w:t>
            </w:r>
          </w:p>
        </w:tc>
        <w:tc>
          <w:tcPr>
            <w:tcW w:w="3649" w:type="pct"/>
            <w:shd w:val="clear" w:color="auto" w:fill="F2F2F2"/>
          </w:tcPr>
          <w:p w14:paraId="06D33FF2" w14:textId="77777777" w:rsidR="00C15CF1" w:rsidRPr="00200F6F" w:rsidRDefault="005E5A80" w:rsidP="00B959DD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초등학교들은 진학 설명회를 개최합니다.</w:t>
            </w:r>
          </w:p>
        </w:tc>
      </w:tr>
      <w:tr w:rsidR="00EE458E" w14:paraId="60806392" w14:textId="77777777" w:rsidTr="00EE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6251DA" w14:textId="77777777" w:rsidR="00141AD9" w:rsidRPr="00200F6F" w:rsidRDefault="005E5A80" w:rsidP="00B959DD">
            <w:pPr>
              <w:spacing w:before="40" w:after="40" w:line="228" w:lineRule="auto"/>
              <w:rPr>
                <w:sz w:val="19"/>
                <w:szCs w:val="19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2024년 11월 1일 금요일까지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03EAC47B" w14:textId="47E0E6FB" w:rsidR="00141AD9" w:rsidRPr="00200F6F" w:rsidRDefault="005E5A80" w:rsidP="00B959DD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9"/>
                <w:szCs w:val="19"/>
                <w:lang w:eastAsia="ko-KR"/>
              </w:rPr>
            </w:pPr>
            <w:r w:rsidRPr="00200F6F">
              <w:rPr>
                <w:rFonts w:ascii="Malgun Gothic" w:eastAsia="Malgun Gothic" w:hAnsi="Malgun Gothic" w:cs="Malgun Gothic"/>
                <w:sz w:val="19"/>
                <w:szCs w:val="19"/>
                <w:lang w:val="ko" w:eastAsia="ko-KR"/>
              </w:rPr>
              <w:t>해당 지역은 이 날까지 모든 학부모 및 보호자들에게 지역 담당관의 이의 제기 결과를 서면으로 통보해야 합니다. 이는 2024년 9월 20일(금) 마감일까지 수령된 이의 제기에만 해당됩니다.</w:t>
            </w:r>
          </w:p>
        </w:tc>
      </w:tr>
    </w:tbl>
    <w:p w14:paraId="3878BD6B" w14:textId="77777777" w:rsidR="00141AD9" w:rsidRPr="00200F6F" w:rsidRDefault="00141AD9" w:rsidP="008F23E7">
      <w:pPr>
        <w:rPr>
          <w:sz w:val="19"/>
          <w:szCs w:val="19"/>
          <w:lang w:eastAsia="ko-KR"/>
        </w:rPr>
        <w:sectPr w:rsidR="00141AD9" w:rsidRPr="00200F6F" w:rsidSect="00B77D40">
          <w:headerReference w:type="default" r:id="rId29"/>
          <w:footerReference w:type="even" r:id="rId30"/>
          <w:footerReference w:type="default" r:id="rId31"/>
          <w:type w:val="continuous"/>
          <w:pgSz w:w="11900" w:h="16840"/>
          <w:pgMar w:top="1702" w:right="851" w:bottom="0" w:left="851" w:header="1170" w:footer="456" w:gutter="0"/>
          <w:cols w:space="708"/>
          <w:docGrid w:linePitch="360"/>
        </w:sectPr>
      </w:pPr>
    </w:p>
    <w:p w14:paraId="0B07827F" w14:textId="77777777" w:rsidR="00E3613D" w:rsidRDefault="00E3613D" w:rsidP="008F23E7">
      <w:pPr>
        <w:pStyle w:val="FootnoteText"/>
        <w:rPr>
          <w:lang w:eastAsia="ko-KR"/>
        </w:rPr>
        <w:sectPr w:rsidR="00E3613D" w:rsidSect="00B77D4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0" w:h="16840"/>
          <w:pgMar w:top="2835" w:right="567" w:bottom="2835" w:left="567" w:header="709" w:footer="709" w:gutter="0"/>
          <w:cols w:num="2" w:space="708"/>
          <w:docGrid w:linePitch="360"/>
        </w:sectPr>
      </w:pPr>
    </w:p>
    <w:p w14:paraId="3A2606B2" w14:textId="77777777" w:rsidR="00122369" w:rsidRPr="00E34721" w:rsidRDefault="00122369" w:rsidP="008F23E7">
      <w:pPr>
        <w:pStyle w:val="Copyrighttext"/>
        <w:rPr>
          <w:lang w:eastAsia="ko-KR"/>
        </w:rPr>
      </w:pPr>
    </w:p>
    <w:sectPr w:rsidR="00122369" w:rsidRPr="00E34721" w:rsidSect="00B77D40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B42E" w14:textId="77777777" w:rsidR="00B77D40" w:rsidRDefault="00B77D40">
      <w:pPr>
        <w:spacing w:before="0" w:after="0"/>
      </w:pPr>
      <w:r>
        <w:separator/>
      </w:r>
    </w:p>
  </w:endnote>
  <w:endnote w:type="continuationSeparator" w:id="0">
    <w:p w14:paraId="0415096C" w14:textId="77777777" w:rsidR="00B77D40" w:rsidRDefault="00B77D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EA06082A-8ABA-4FDA-92AB-EAAB2FCD9D41}"/>
    <w:embedBold r:id="rId2" w:subsetted="1" w:fontKey="{473D5514-F6E9-4161-BB37-8A89F0344E3D}"/>
    <w:embedItalic r:id="rId3" w:subsetted="1" w:fontKey="{99C3C2CF-0605-4661-93AD-E7DFB583806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1C5D" w14:textId="77777777" w:rsidR="000D1A11" w:rsidRDefault="005E5A80" w:rsidP="008F23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DA8122C" w14:textId="77777777" w:rsidR="000D1A11" w:rsidRDefault="000D1A11" w:rsidP="008F2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1FD7" w14:textId="77777777" w:rsidR="000D1A11" w:rsidRDefault="005E5A80" w:rsidP="008F23E7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88C8" w14:textId="77777777" w:rsidR="00A31926" w:rsidRDefault="005E5A80" w:rsidP="008F23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88A6608" w14:textId="77777777" w:rsidR="00A31926" w:rsidRDefault="00A31926" w:rsidP="008F23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9010" w14:textId="77777777" w:rsidR="00A31926" w:rsidRDefault="005E5A80" w:rsidP="008F23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25729DE4" w14:textId="77777777" w:rsidR="00A31926" w:rsidRDefault="00A31926" w:rsidP="008F23E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EF5A" w14:textId="77777777" w:rsidR="00FE4434" w:rsidRDefault="00FE4434" w:rsidP="008F2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022A" w14:textId="77777777" w:rsidR="00B77D40" w:rsidRDefault="00B77D40">
      <w:pPr>
        <w:spacing w:before="0" w:after="0"/>
      </w:pPr>
      <w:r>
        <w:separator/>
      </w:r>
    </w:p>
  </w:footnote>
  <w:footnote w:type="continuationSeparator" w:id="0">
    <w:p w14:paraId="2F41864E" w14:textId="77777777" w:rsidR="00B77D40" w:rsidRDefault="00B77D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3DA4" w14:textId="77777777" w:rsidR="000D1A11" w:rsidRDefault="00000000" w:rsidP="008F23E7">
    <w:pPr>
      <w:pStyle w:val="Header"/>
    </w:pPr>
    <w:sdt>
      <w:sdtPr>
        <w:id w:val="-1840154084"/>
        <w:docPartObj>
          <w:docPartGallery w:val="Watermarks"/>
          <w:docPartUnique/>
        </w:docPartObj>
      </w:sdtPr>
      <w:sdtContent>
        <w:r w:rsidR="000119D0"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09E196A7" wp14:editId="2E5D3EF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4E1EA" w14:textId="77777777" w:rsidR="000119D0" w:rsidRDefault="005E5A80" w:rsidP="008F23E7">
                              <w:r>
                                <w:rPr>
                                  <w:rFonts w:ascii="Malgun Gothic" w:eastAsia="Malgun Gothic" w:hAnsi="Malgun Gothic" w:cs="Malgun Gothic"/>
                                  <w:lang w:val="ko"/>
                                </w:rPr>
                                <w:t>초안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E196A7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alt="&quot;&quot;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5824E1EA" w14:textId="77777777" w:rsidR="000119D0" w:rsidRDefault="005E5A80" w:rsidP="008F23E7">
                        <w:r>
                          <w:rPr>
                            <w:rFonts w:ascii="Malgun Gothic" w:eastAsia="Malgun Gothic" w:hAnsi="Malgun Gothic" w:cs="Malgun Gothic"/>
                            <w:lang w:val="ko"/>
                          </w:rPr>
                          <w:t>초안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drawing>
        <wp:anchor distT="0" distB="0" distL="114300" distR="114300" simplePos="0" relativeHeight="251658240" behindDoc="1" locked="0" layoutInCell="1" allowOverlap="1" wp14:anchorId="4A454958" wp14:editId="5F1B96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BDE8" w14:textId="77777777" w:rsidR="00FE4434" w:rsidRDefault="00FE4434" w:rsidP="008F23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FFCC" w14:textId="77777777" w:rsidR="003967DD" w:rsidRDefault="00000000" w:rsidP="008F23E7">
    <w:pPr>
      <w:pStyle w:val="Header"/>
    </w:pPr>
    <w:sdt>
      <w:sdtPr>
        <w:id w:val="1066611216"/>
        <w:docPartObj>
          <w:docPartGallery w:val="Watermarks"/>
          <w:docPartUnique/>
        </w:docPartObj>
      </w:sdtPr>
      <w:sdtContent>
        <w:r>
          <w:pict w14:anchorId="407BBE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4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drawing>
        <wp:anchor distT="0" distB="0" distL="114300" distR="114300" simplePos="0" relativeHeight="251657216" behindDoc="1" locked="0" layoutInCell="1" allowOverlap="1" wp14:anchorId="6652967B" wp14:editId="0963E3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9076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1918" w14:textId="77777777" w:rsidR="00FE4434" w:rsidRDefault="00FE4434" w:rsidP="008F2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310D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8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ED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3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A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09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62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8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86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E39206FC">
      <w:start w:val="1"/>
      <w:numFmt w:val="decimal"/>
      <w:lvlText w:val="%1."/>
      <w:lvlJc w:val="left"/>
      <w:pPr>
        <w:ind w:left="720" w:hanging="360"/>
      </w:pPr>
    </w:lvl>
    <w:lvl w:ilvl="1" w:tplc="6D34D1CE">
      <w:start w:val="1"/>
      <w:numFmt w:val="lowerLetter"/>
      <w:lvlText w:val="%2."/>
      <w:lvlJc w:val="left"/>
      <w:pPr>
        <w:ind w:left="1440" w:hanging="360"/>
      </w:pPr>
    </w:lvl>
    <w:lvl w:ilvl="2" w:tplc="6746673A">
      <w:start w:val="1"/>
      <w:numFmt w:val="lowerRoman"/>
      <w:lvlText w:val="%3."/>
      <w:lvlJc w:val="right"/>
      <w:pPr>
        <w:ind w:left="2160" w:hanging="180"/>
      </w:pPr>
    </w:lvl>
    <w:lvl w:ilvl="3" w:tplc="B9240C68">
      <w:start w:val="1"/>
      <w:numFmt w:val="decimal"/>
      <w:lvlText w:val="%4."/>
      <w:lvlJc w:val="left"/>
      <w:pPr>
        <w:ind w:left="2880" w:hanging="360"/>
      </w:pPr>
    </w:lvl>
    <w:lvl w:ilvl="4" w:tplc="58F62CE8">
      <w:start w:val="1"/>
      <w:numFmt w:val="lowerLetter"/>
      <w:lvlText w:val="%5."/>
      <w:lvlJc w:val="left"/>
      <w:pPr>
        <w:ind w:left="3600" w:hanging="360"/>
      </w:pPr>
    </w:lvl>
    <w:lvl w:ilvl="5" w:tplc="3C0ADACA">
      <w:start w:val="1"/>
      <w:numFmt w:val="lowerRoman"/>
      <w:lvlText w:val="%6."/>
      <w:lvlJc w:val="right"/>
      <w:pPr>
        <w:ind w:left="4320" w:hanging="180"/>
      </w:pPr>
    </w:lvl>
    <w:lvl w:ilvl="6" w:tplc="0494E3FC">
      <w:start w:val="1"/>
      <w:numFmt w:val="decimal"/>
      <w:lvlText w:val="%7."/>
      <w:lvlJc w:val="left"/>
      <w:pPr>
        <w:ind w:left="5040" w:hanging="360"/>
      </w:pPr>
    </w:lvl>
    <w:lvl w:ilvl="7" w:tplc="CC4C1818">
      <w:start w:val="1"/>
      <w:numFmt w:val="lowerLetter"/>
      <w:lvlText w:val="%8."/>
      <w:lvlJc w:val="left"/>
      <w:pPr>
        <w:ind w:left="5760" w:hanging="360"/>
      </w:pPr>
    </w:lvl>
    <w:lvl w:ilvl="8" w:tplc="9738B1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F97EF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C4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CE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4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40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87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E2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C1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C9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B2D876F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C2EA294" w:tentative="1">
      <w:start w:val="1"/>
      <w:numFmt w:val="lowerLetter"/>
      <w:lvlText w:val="%2."/>
      <w:lvlJc w:val="left"/>
      <w:pPr>
        <w:ind w:left="1440" w:hanging="360"/>
      </w:pPr>
    </w:lvl>
    <w:lvl w:ilvl="2" w:tplc="79E85E9A" w:tentative="1">
      <w:start w:val="1"/>
      <w:numFmt w:val="lowerRoman"/>
      <w:lvlText w:val="%3."/>
      <w:lvlJc w:val="right"/>
      <w:pPr>
        <w:ind w:left="2160" w:hanging="180"/>
      </w:pPr>
    </w:lvl>
    <w:lvl w:ilvl="3" w:tplc="D69A6126" w:tentative="1">
      <w:start w:val="1"/>
      <w:numFmt w:val="decimal"/>
      <w:lvlText w:val="%4."/>
      <w:lvlJc w:val="left"/>
      <w:pPr>
        <w:ind w:left="2880" w:hanging="360"/>
      </w:pPr>
    </w:lvl>
    <w:lvl w:ilvl="4" w:tplc="5BFA1D88" w:tentative="1">
      <w:start w:val="1"/>
      <w:numFmt w:val="lowerLetter"/>
      <w:lvlText w:val="%5."/>
      <w:lvlJc w:val="left"/>
      <w:pPr>
        <w:ind w:left="3600" w:hanging="360"/>
      </w:pPr>
    </w:lvl>
    <w:lvl w:ilvl="5" w:tplc="63B6CAB6" w:tentative="1">
      <w:start w:val="1"/>
      <w:numFmt w:val="lowerRoman"/>
      <w:lvlText w:val="%6."/>
      <w:lvlJc w:val="right"/>
      <w:pPr>
        <w:ind w:left="4320" w:hanging="180"/>
      </w:pPr>
    </w:lvl>
    <w:lvl w:ilvl="6" w:tplc="484E68F2" w:tentative="1">
      <w:start w:val="1"/>
      <w:numFmt w:val="decimal"/>
      <w:lvlText w:val="%7."/>
      <w:lvlJc w:val="left"/>
      <w:pPr>
        <w:ind w:left="5040" w:hanging="360"/>
      </w:pPr>
    </w:lvl>
    <w:lvl w:ilvl="7" w:tplc="7E5863B0" w:tentative="1">
      <w:start w:val="1"/>
      <w:numFmt w:val="lowerLetter"/>
      <w:lvlText w:val="%8."/>
      <w:lvlJc w:val="left"/>
      <w:pPr>
        <w:ind w:left="5760" w:hanging="360"/>
      </w:pPr>
    </w:lvl>
    <w:lvl w:ilvl="8" w:tplc="B18A9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B1CEA30E">
      <w:start w:val="2"/>
      <w:numFmt w:val="decimal"/>
      <w:lvlText w:val="%1."/>
      <w:lvlJc w:val="left"/>
      <w:pPr>
        <w:ind w:left="720" w:hanging="360"/>
      </w:pPr>
    </w:lvl>
    <w:lvl w:ilvl="1" w:tplc="D61EE782">
      <w:start w:val="1"/>
      <w:numFmt w:val="lowerLetter"/>
      <w:lvlText w:val="%2."/>
      <w:lvlJc w:val="left"/>
      <w:pPr>
        <w:ind w:left="1440" w:hanging="360"/>
      </w:pPr>
    </w:lvl>
    <w:lvl w:ilvl="2" w:tplc="02A82A0C">
      <w:start w:val="1"/>
      <w:numFmt w:val="lowerRoman"/>
      <w:lvlText w:val="%3."/>
      <w:lvlJc w:val="right"/>
      <w:pPr>
        <w:ind w:left="2160" w:hanging="180"/>
      </w:pPr>
    </w:lvl>
    <w:lvl w:ilvl="3" w:tplc="7CEAB4BC">
      <w:start w:val="1"/>
      <w:numFmt w:val="decimal"/>
      <w:lvlText w:val="%4."/>
      <w:lvlJc w:val="left"/>
      <w:pPr>
        <w:ind w:left="2880" w:hanging="360"/>
      </w:pPr>
    </w:lvl>
    <w:lvl w:ilvl="4" w:tplc="168688E0">
      <w:start w:val="1"/>
      <w:numFmt w:val="lowerLetter"/>
      <w:lvlText w:val="%5."/>
      <w:lvlJc w:val="left"/>
      <w:pPr>
        <w:ind w:left="3600" w:hanging="360"/>
      </w:pPr>
    </w:lvl>
    <w:lvl w:ilvl="5" w:tplc="8E724DC0">
      <w:start w:val="1"/>
      <w:numFmt w:val="lowerRoman"/>
      <w:lvlText w:val="%6."/>
      <w:lvlJc w:val="right"/>
      <w:pPr>
        <w:ind w:left="4320" w:hanging="180"/>
      </w:pPr>
    </w:lvl>
    <w:lvl w:ilvl="6" w:tplc="23303BCC">
      <w:start w:val="1"/>
      <w:numFmt w:val="decimal"/>
      <w:lvlText w:val="%7."/>
      <w:lvlJc w:val="left"/>
      <w:pPr>
        <w:ind w:left="5040" w:hanging="360"/>
      </w:pPr>
    </w:lvl>
    <w:lvl w:ilvl="7" w:tplc="59D80E7E">
      <w:start w:val="1"/>
      <w:numFmt w:val="lowerLetter"/>
      <w:lvlText w:val="%8."/>
      <w:lvlJc w:val="left"/>
      <w:pPr>
        <w:ind w:left="5760" w:hanging="360"/>
      </w:pPr>
    </w:lvl>
    <w:lvl w:ilvl="8" w:tplc="599ADE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3E54748A">
      <w:start w:val="2"/>
      <w:numFmt w:val="decimal"/>
      <w:lvlText w:val="%1."/>
      <w:lvlJc w:val="left"/>
      <w:pPr>
        <w:ind w:left="720" w:hanging="360"/>
      </w:pPr>
    </w:lvl>
    <w:lvl w:ilvl="1" w:tplc="68305A52">
      <w:start w:val="1"/>
      <w:numFmt w:val="lowerLetter"/>
      <w:lvlText w:val="%2."/>
      <w:lvlJc w:val="left"/>
      <w:pPr>
        <w:ind w:left="1440" w:hanging="360"/>
      </w:pPr>
    </w:lvl>
    <w:lvl w:ilvl="2" w:tplc="566825F6">
      <w:start w:val="1"/>
      <w:numFmt w:val="lowerRoman"/>
      <w:lvlText w:val="%3."/>
      <w:lvlJc w:val="right"/>
      <w:pPr>
        <w:ind w:left="2160" w:hanging="180"/>
      </w:pPr>
    </w:lvl>
    <w:lvl w:ilvl="3" w:tplc="CBBCA08C">
      <w:start w:val="1"/>
      <w:numFmt w:val="decimal"/>
      <w:lvlText w:val="%4."/>
      <w:lvlJc w:val="left"/>
      <w:pPr>
        <w:ind w:left="2880" w:hanging="360"/>
      </w:pPr>
    </w:lvl>
    <w:lvl w:ilvl="4" w:tplc="AECC755C">
      <w:start w:val="1"/>
      <w:numFmt w:val="lowerLetter"/>
      <w:lvlText w:val="%5."/>
      <w:lvlJc w:val="left"/>
      <w:pPr>
        <w:ind w:left="3600" w:hanging="360"/>
      </w:pPr>
    </w:lvl>
    <w:lvl w:ilvl="5" w:tplc="BA446E82">
      <w:start w:val="1"/>
      <w:numFmt w:val="lowerRoman"/>
      <w:lvlText w:val="%6."/>
      <w:lvlJc w:val="right"/>
      <w:pPr>
        <w:ind w:left="4320" w:hanging="180"/>
      </w:pPr>
    </w:lvl>
    <w:lvl w:ilvl="6" w:tplc="D7EE8592">
      <w:start w:val="1"/>
      <w:numFmt w:val="decimal"/>
      <w:lvlText w:val="%7."/>
      <w:lvlJc w:val="left"/>
      <w:pPr>
        <w:ind w:left="5040" w:hanging="360"/>
      </w:pPr>
    </w:lvl>
    <w:lvl w:ilvl="7" w:tplc="CF0A592E">
      <w:start w:val="1"/>
      <w:numFmt w:val="lowerLetter"/>
      <w:lvlText w:val="%8."/>
      <w:lvlJc w:val="left"/>
      <w:pPr>
        <w:ind w:left="5760" w:hanging="360"/>
      </w:pPr>
    </w:lvl>
    <w:lvl w:ilvl="8" w:tplc="BC72F8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CEC269DA">
      <w:start w:val="1"/>
      <w:numFmt w:val="decimal"/>
      <w:lvlText w:val="%1."/>
      <w:lvlJc w:val="left"/>
      <w:pPr>
        <w:ind w:left="720" w:hanging="360"/>
      </w:pPr>
    </w:lvl>
    <w:lvl w:ilvl="1" w:tplc="67606AB4">
      <w:start w:val="1"/>
      <w:numFmt w:val="lowerLetter"/>
      <w:lvlText w:val="%2."/>
      <w:lvlJc w:val="left"/>
      <w:pPr>
        <w:ind w:left="1440" w:hanging="360"/>
      </w:pPr>
    </w:lvl>
    <w:lvl w:ilvl="2" w:tplc="04AA3760">
      <w:start w:val="1"/>
      <w:numFmt w:val="lowerRoman"/>
      <w:lvlText w:val="%3."/>
      <w:lvlJc w:val="right"/>
      <w:pPr>
        <w:ind w:left="2160" w:hanging="180"/>
      </w:pPr>
    </w:lvl>
    <w:lvl w:ilvl="3" w:tplc="DEF88D8E">
      <w:start w:val="1"/>
      <w:numFmt w:val="decimal"/>
      <w:lvlText w:val="%4."/>
      <w:lvlJc w:val="left"/>
      <w:pPr>
        <w:ind w:left="2880" w:hanging="360"/>
      </w:pPr>
    </w:lvl>
    <w:lvl w:ilvl="4" w:tplc="1C9E33F6">
      <w:start w:val="1"/>
      <w:numFmt w:val="lowerLetter"/>
      <w:lvlText w:val="%5."/>
      <w:lvlJc w:val="left"/>
      <w:pPr>
        <w:ind w:left="3600" w:hanging="360"/>
      </w:pPr>
    </w:lvl>
    <w:lvl w:ilvl="5" w:tplc="E5C68BC0">
      <w:start w:val="1"/>
      <w:numFmt w:val="lowerRoman"/>
      <w:lvlText w:val="%6."/>
      <w:lvlJc w:val="right"/>
      <w:pPr>
        <w:ind w:left="4320" w:hanging="180"/>
      </w:pPr>
    </w:lvl>
    <w:lvl w:ilvl="6" w:tplc="C9BCD196">
      <w:start w:val="1"/>
      <w:numFmt w:val="decimal"/>
      <w:lvlText w:val="%7."/>
      <w:lvlJc w:val="left"/>
      <w:pPr>
        <w:ind w:left="5040" w:hanging="360"/>
      </w:pPr>
    </w:lvl>
    <w:lvl w:ilvl="7" w:tplc="051C6D80">
      <w:start w:val="1"/>
      <w:numFmt w:val="lowerLetter"/>
      <w:lvlText w:val="%8."/>
      <w:lvlJc w:val="left"/>
      <w:pPr>
        <w:ind w:left="5760" w:hanging="360"/>
      </w:pPr>
    </w:lvl>
    <w:lvl w:ilvl="8" w:tplc="5D7E31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2500BF6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4B18540E" w:tentative="1">
      <w:start w:val="1"/>
      <w:numFmt w:val="lowerLetter"/>
      <w:lvlText w:val="%2."/>
      <w:lvlJc w:val="left"/>
      <w:pPr>
        <w:ind w:left="1440" w:hanging="360"/>
      </w:pPr>
    </w:lvl>
    <w:lvl w:ilvl="2" w:tplc="3356B3AC" w:tentative="1">
      <w:start w:val="1"/>
      <w:numFmt w:val="lowerRoman"/>
      <w:lvlText w:val="%3."/>
      <w:lvlJc w:val="right"/>
      <w:pPr>
        <w:ind w:left="2160" w:hanging="180"/>
      </w:pPr>
    </w:lvl>
    <w:lvl w:ilvl="3" w:tplc="7504AC84" w:tentative="1">
      <w:start w:val="1"/>
      <w:numFmt w:val="decimal"/>
      <w:lvlText w:val="%4."/>
      <w:lvlJc w:val="left"/>
      <w:pPr>
        <w:ind w:left="2880" w:hanging="360"/>
      </w:pPr>
    </w:lvl>
    <w:lvl w:ilvl="4" w:tplc="AF3AB1DA" w:tentative="1">
      <w:start w:val="1"/>
      <w:numFmt w:val="lowerLetter"/>
      <w:lvlText w:val="%5."/>
      <w:lvlJc w:val="left"/>
      <w:pPr>
        <w:ind w:left="3600" w:hanging="360"/>
      </w:pPr>
    </w:lvl>
    <w:lvl w:ilvl="5" w:tplc="705CE5D6" w:tentative="1">
      <w:start w:val="1"/>
      <w:numFmt w:val="lowerRoman"/>
      <w:lvlText w:val="%6."/>
      <w:lvlJc w:val="right"/>
      <w:pPr>
        <w:ind w:left="4320" w:hanging="180"/>
      </w:pPr>
    </w:lvl>
    <w:lvl w:ilvl="6" w:tplc="FF0E89A2" w:tentative="1">
      <w:start w:val="1"/>
      <w:numFmt w:val="decimal"/>
      <w:lvlText w:val="%7."/>
      <w:lvlJc w:val="left"/>
      <w:pPr>
        <w:ind w:left="5040" w:hanging="360"/>
      </w:pPr>
    </w:lvl>
    <w:lvl w:ilvl="7" w:tplc="B1CC95EE" w:tentative="1">
      <w:start w:val="1"/>
      <w:numFmt w:val="lowerLetter"/>
      <w:lvlText w:val="%8."/>
      <w:lvlJc w:val="left"/>
      <w:pPr>
        <w:ind w:left="5760" w:hanging="360"/>
      </w:pPr>
    </w:lvl>
    <w:lvl w:ilvl="8" w:tplc="442C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279E437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729C4D1E" w:tentative="1">
      <w:start w:val="1"/>
      <w:numFmt w:val="lowerLetter"/>
      <w:lvlText w:val="%2."/>
      <w:lvlJc w:val="left"/>
      <w:pPr>
        <w:ind w:left="1440" w:hanging="360"/>
      </w:pPr>
    </w:lvl>
    <w:lvl w:ilvl="2" w:tplc="09F66B1A" w:tentative="1">
      <w:start w:val="1"/>
      <w:numFmt w:val="lowerRoman"/>
      <w:lvlText w:val="%3."/>
      <w:lvlJc w:val="right"/>
      <w:pPr>
        <w:ind w:left="2160" w:hanging="180"/>
      </w:pPr>
    </w:lvl>
    <w:lvl w:ilvl="3" w:tplc="344CB2A2" w:tentative="1">
      <w:start w:val="1"/>
      <w:numFmt w:val="decimal"/>
      <w:lvlText w:val="%4."/>
      <w:lvlJc w:val="left"/>
      <w:pPr>
        <w:ind w:left="2880" w:hanging="360"/>
      </w:pPr>
    </w:lvl>
    <w:lvl w:ilvl="4" w:tplc="694E4CDE" w:tentative="1">
      <w:start w:val="1"/>
      <w:numFmt w:val="lowerLetter"/>
      <w:lvlText w:val="%5."/>
      <w:lvlJc w:val="left"/>
      <w:pPr>
        <w:ind w:left="3600" w:hanging="360"/>
      </w:pPr>
    </w:lvl>
    <w:lvl w:ilvl="5" w:tplc="6470A1C2" w:tentative="1">
      <w:start w:val="1"/>
      <w:numFmt w:val="lowerRoman"/>
      <w:lvlText w:val="%6."/>
      <w:lvlJc w:val="right"/>
      <w:pPr>
        <w:ind w:left="4320" w:hanging="180"/>
      </w:pPr>
    </w:lvl>
    <w:lvl w:ilvl="6" w:tplc="1548CE12" w:tentative="1">
      <w:start w:val="1"/>
      <w:numFmt w:val="decimal"/>
      <w:lvlText w:val="%7."/>
      <w:lvlJc w:val="left"/>
      <w:pPr>
        <w:ind w:left="5040" w:hanging="360"/>
      </w:pPr>
    </w:lvl>
    <w:lvl w:ilvl="7" w:tplc="1E924B72" w:tentative="1">
      <w:start w:val="1"/>
      <w:numFmt w:val="lowerLetter"/>
      <w:lvlText w:val="%8."/>
      <w:lvlJc w:val="left"/>
      <w:pPr>
        <w:ind w:left="5760" w:hanging="360"/>
      </w:pPr>
    </w:lvl>
    <w:lvl w:ilvl="8" w:tplc="A5BC9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5EC4F2C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C3645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06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0A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AC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65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0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8F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4B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E2044D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725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02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8D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4E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24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0F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C7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0D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08DE8792">
      <w:start w:val="2"/>
      <w:numFmt w:val="decimal"/>
      <w:lvlText w:val="%1."/>
      <w:lvlJc w:val="left"/>
      <w:pPr>
        <w:ind w:left="720" w:hanging="360"/>
      </w:pPr>
    </w:lvl>
    <w:lvl w:ilvl="1" w:tplc="6402FE58">
      <w:start w:val="1"/>
      <w:numFmt w:val="lowerLetter"/>
      <w:lvlText w:val="%2."/>
      <w:lvlJc w:val="left"/>
      <w:pPr>
        <w:ind w:left="1440" w:hanging="360"/>
      </w:pPr>
    </w:lvl>
    <w:lvl w:ilvl="2" w:tplc="1DCA3BBE">
      <w:start w:val="1"/>
      <w:numFmt w:val="lowerRoman"/>
      <w:lvlText w:val="%3."/>
      <w:lvlJc w:val="right"/>
      <w:pPr>
        <w:ind w:left="2160" w:hanging="180"/>
      </w:pPr>
    </w:lvl>
    <w:lvl w:ilvl="3" w:tplc="76E0FDCE">
      <w:start w:val="1"/>
      <w:numFmt w:val="decimal"/>
      <w:lvlText w:val="%4."/>
      <w:lvlJc w:val="left"/>
      <w:pPr>
        <w:ind w:left="2880" w:hanging="360"/>
      </w:pPr>
    </w:lvl>
    <w:lvl w:ilvl="4" w:tplc="6CB6197C">
      <w:start w:val="1"/>
      <w:numFmt w:val="lowerLetter"/>
      <w:lvlText w:val="%5."/>
      <w:lvlJc w:val="left"/>
      <w:pPr>
        <w:ind w:left="3600" w:hanging="360"/>
      </w:pPr>
    </w:lvl>
    <w:lvl w:ilvl="5" w:tplc="FFC498F4">
      <w:start w:val="1"/>
      <w:numFmt w:val="lowerRoman"/>
      <w:lvlText w:val="%6."/>
      <w:lvlJc w:val="right"/>
      <w:pPr>
        <w:ind w:left="4320" w:hanging="180"/>
      </w:pPr>
    </w:lvl>
    <w:lvl w:ilvl="6" w:tplc="487046CC">
      <w:start w:val="1"/>
      <w:numFmt w:val="decimal"/>
      <w:lvlText w:val="%7."/>
      <w:lvlJc w:val="left"/>
      <w:pPr>
        <w:ind w:left="5040" w:hanging="360"/>
      </w:pPr>
    </w:lvl>
    <w:lvl w:ilvl="7" w:tplc="75CEC824">
      <w:start w:val="1"/>
      <w:numFmt w:val="lowerLetter"/>
      <w:lvlText w:val="%8."/>
      <w:lvlJc w:val="left"/>
      <w:pPr>
        <w:ind w:left="5760" w:hanging="360"/>
      </w:pPr>
    </w:lvl>
    <w:lvl w:ilvl="8" w:tplc="86CE33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6C28A798">
      <w:start w:val="1"/>
      <w:numFmt w:val="decimal"/>
      <w:lvlText w:val="%1."/>
      <w:lvlJc w:val="left"/>
      <w:pPr>
        <w:ind w:left="720" w:hanging="360"/>
      </w:pPr>
    </w:lvl>
    <w:lvl w:ilvl="1" w:tplc="FEA4695A">
      <w:start w:val="1"/>
      <w:numFmt w:val="lowerLetter"/>
      <w:lvlText w:val="%2."/>
      <w:lvlJc w:val="left"/>
      <w:pPr>
        <w:ind w:left="1440" w:hanging="360"/>
      </w:pPr>
    </w:lvl>
    <w:lvl w:ilvl="2" w:tplc="2A24FCC4">
      <w:start w:val="1"/>
      <w:numFmt w:val="lowerRoman"/>
      <w:lvlText w:val="%3."/>
      <w:lvlJc w:val="right"/>
      <w:pPr>
        <w:ind w:left="2160" w:hanging="180"/>
      </w:pPr>
    </w:lvl>
    <w:lvl w:ilvl="3" w:tplc="8D988AEA">
      <w:start w:val="1"/>
      <w:numFmt w:val="decimal"/>
      <w:lvlText w:val="%4."/>
      <w:lvlJc w:val="left"/>
      <w:pPr>
        <w:ind w:left="2880" w:hanging="360"/>
      </w:pPr>
    </w:lvl>
    <w:lvl w:ilvl="4" w:tplc="B12467EC">
      <w:start w:val="1"/>
      <w:numFmt w:val="lowerLetter"/>
      <w:lvlText w:val="%5."/>
      <w:lvlJc w:val="left"/>
      <w:pPr>
        <w:ind w:left="3600" w:hanging="360"/>
      </w:pPr>
    </w:lvl>
    <w:lvl w:ilvl="5" w:tplc="2064011E">
      <w:start w:val="1"/>
      <w:numFmt w:val="lowerRoman"/>
      <w:lvlText w:val="%6."/>
      <w:lvlJc w:val="right"/>
      <w:pPr>
        <w:ind w:left="4320" w:hanging="180"/>
      </w:pPr>
    </w:lvl>
    <w:lvl w:ilvl="6" w:tplc="3B405A08">
      <w:start w:val="1"/>
      <w:numFmt w:val="decimal"/>
      <w:lvlText w:val="%7."/>
      <w:lvlJc w:val="left"/>
      <w:pPr>
        <w:ind w:left="5040" w:hanging="360"/>
      </w:pPr>
    </w:lvl>
    <w:lvl w:ilvl="7" w:tplc="46580426">
      <w:start w:val="1"/>
      <w:numFmt w:val="lowerLetter"/>
      <w:lvlText w:val="%8."/>
      <w:lvlJc w:val="left"/>
      <w:pPr>
        <w:ind w:left="5760" w:hanging="360"/>
      </w:pPr>
    </w:lvl>
    <w:lvl w:ilvl="8" w:tplc="788049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69E844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8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4E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D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63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2B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88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A4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6C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AAB216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79A8FF6" w:tentative="1">
      <w:start w:val="1"/>
      <w:numFmt w:val="lowerLetter"/>
      <w:lvlText w:val="%2."/>
      <w:lvlJc w:val="left"/>
      <w:pPr>
        <w:ind w:left="1440" w:hanging="360"/>
      </w:pPr>
    </w:lvl>
    <w:lvl w:ilvl="2" w:tplc="71A65594" w:tentative="1">
      <w:start w:val="1"/>
      <w:numFmt w:val="lowerRoman"/>
      <w:lvlText w:val="%3."/>
      <w:lvlJc w:val="right"/>
      <w:pPr>
        <w:ind w:left="2160" w:hanging="180"/>
      </w:pPr>
    </w:lvl>
    <w:lvl w:ilvl="3" w:tplc="95C095C8" w:tentative="1">
      <w:start w:val="1"/>
      <w:numFmt w:val="decimal"/>
      <w:lvlText w:val="%4."/>
      <w:lvlJc w:val="left"/>
      <w:pPr>
        <w:ind w:left="2880" w:hanging="360"/>
      </w:pPr>
    </w:lvl>
    <w:lvl w:ilvl="4" w:tplc="95CAFAE8" w:tentative="1">
      <w:start w:val="1"/>
      <w:numFmt w:val="lowerLetter"/>
      <w:lvlText w:val="%5."/>
      <w:lvlJc w:val="left"/>
      <w:pPr>
        <w:ind w:left="3600" w:hanging="360"/>
      </w:pPr>
    </w:lvl>
    <w:lvl w:ilvl="5" w:tplc="4C3E67F8" w:tentative="1">
      <w:start w:val="1"/>
      <w:numFmt w:val="lowerRoman"/>
      <w:lvlText w:val="%6."/>
      <w:lvlJc w:val="right"/>
      <w:pPr>
        <w:ind w:left="4320" w:hanging="180"/>
      </w:pPr>
    </w:lvl>
    <w:lvl w:ilvl="6" w:tplc="1A20A0DE" w:tentative="1">
      <w:start w:val="1"/>
      <w:numFmt w:val="decimal"/>
      <w:lvlText w:val="%7."/>
      <w:lvlJc w:val="left"/>
      <w:pPr>
        <w:ind w:left="5040" w:hanging="360"/>
      </w:pPr>
    </w:lvl>
    <w:lvl w:ilvl="7" w:tplc="D3A4E634" w:tentative="1">
      <w:start w:val="1"/>
      <w:numFmt w:val="lowerLetter"/>
      <w:lvlText w:val="%8."/>
      <w:lvlJc w:val="left"/>
      <w:pPr>
        <w:ind w:left="5760" w:hanging="360"/>
      </w:pPr>
    </w:lvl>
    <w:lvl w:ilvl="8" w:tplc="20748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7EBC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AD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CB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E6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4B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A2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E3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BC602120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2174C69E">
      <w:start w:val="1"/>
      <w:numFmt w:val="lowerLetter"/>
      <w:lvlText w:val="%2."/>
      <w:lvlJc w:val="left"/>
      <w:pPr>
        <w:ind w:left="1440" w:hanging="360"/>
      </w:pPr>
    </w:lvl>
    <w:lvl w:ilvl="2" w:tplc="375E9654" w:tentative="1">
      <w:start w:val="1"/>
      <w:numFmt w:val="lowerRoman"/>
      <w:lvlText w:val="%3."/>
      <w:lvlJc w:val="right"/>
      <w:pPr>
        <w:ind w:left="2160" w:hanging="180"/>
      </w:pPr>
    </w:lvl>
    <w:lvl w:ilvl="3" w:tplc="A7223388" w:tentative="1">
      <w:start w:val="1"/>
      <w:numFmt w:val="decimal"/>
      <w:lvlText w:val="%4."/>
      <w:lvlJc w:val="left"/>
      <w:pPr>
        <w:ind w:left="2880" w:hanging="360"/>
      </w:pPr>
    </w:lvl>
    <w:lvl w:ilvl="4" w:tplc="40A2D3A8" w:tentative="1">
      <w:start w:val="1"/>
      <w:numFmt w:val="lowerLetter"/>
      <w:lvlText w:val="%5."/>
      <w:lvlJc w:val="left"/>
      <w:pPr>
        <w:ind w:left="3600" w:hanging="360"/>
      </w:pPr>
    </w:lvl>
    <w:lvl w:ilvl="5" w:tplc="5CF2467C" w:tentative="1">
      <w:start w:val="1"/>
      <w:numFmt w:val="lowerRoman"/>
      <w:lvlText w:val="%6."/>
      <w:lvlJc w:val="right"/>
      <w:pPr>
        <w:ind w:left="4320" w:hanging="180"/>
      </w:pPr>
    </w:lvl>
    <w:lvl w:ilvl="6" w:tplc="74042922" w:tentative="1">
      <w:start w:val="1"/>
      <w:numFmt w:val="decimal"/>
      <w:lvlText w:val="%7."/>
      <w:lvlJc w:val="left"/>
      <w:pPr>
        <w:ind w:left="5040" w:hanging="360"/>
      </w:pPr>
    </w:lvl>
    <w:lvl w:ilvl="7" w:tplc="65EA5FD0" w:tentative="1">
      <w:start w:val="1"/>
      <w:numFmt w:val="lowerLetter"/>
      <w:lvlText w:val="%8."/>
      <w:lvlJc w:val="left"/>
      <w:pPr>
        <w:ind w:left="5760" w:hanging="360"/>
      </w:pPr>
    </w:lvl>
    <w:lvl w:ilvl="8" w:tplc="0748AF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27618">
    <w:abstractNumId w:val="16"/>
  </w:num>
  <w:num w:numId="2" w16cid:durableId="686059955">
    <w:abstractNumId w:val="24"/>
  </w:num>
  <w:num w:numId="3" w16cid:durableId="119030812">
    <w:abstractNumId w:val="0"/>
  </w:num>
  <w:num w:numId="4" w16cid:durableId="88236442">
    <w:abstractNumId w:val="1"/>
  </w:num>
  <w:num w:numId="5" w16cid:durableId="795831371">
    <w:abstractNumId w:val="2"/>
  </w:num>
  <w:num w:numId="6" w16cid:durableId="1687517213">
    <w:abstractNumId w:val="3"/>
  </w:num>
  <w:num w:numId="7" w16cid:durableId="328992439">
    <w:abstractNumId w:val="4"/>
  </w:num>
  <w:num w:numId="8" w16cid:durableId="200170272">
    <w:abstractNumId w:val="9"/>
  </w:num>
  <w:num w:numId="9" w16cid:durableId="1411151812">
    <w:abstractNumId w:val="5"/>
  </w:num>
  <w:num w:numId="10" w16cid:durableId="1772699312">
    <w:abstractNumId w:val="6"/>
  </w:num>
  <w:num w:numId="11" w16cid:durableId="1655793964">
    <w:abstractNumId w:val="7"/>
  </w:num>
  <w:num w:numId="12" w16cid:durableId="1801531713">
    <w:abstractNumId w:val="8"/>
  </w:num>
  <w:num w:numId="13" w16cid:durableId="1090737238">
    <w:abstractNumId w:val="10"/>
  </w:num>
  <w:num w:numId="14" w16cid:durableId="1349794944">
    <w:abstractNumId w:val="20"/>
  </w:num>
  <w:num w:numId="15" w16cid:durableId="726613080">
    <w:abstractNumId w:val="25"/>
  </w:num>
  <w:num w:numId="16" w16cid:durableId="1490442890">
    <w:abstractNumId w:val="26"/>
  </w:num>
  <w:num w:numId="17" w16cid:durableId="344018850">
    <w:abstractNumId w:val="18"/>
  </w:num>
  <w:num w:numId="18" w16cid:durableId="2028674523">
    <w:abstractNumId w:val="23"/>
  </w:num>
  <w:num w:numId="19" w16cid:durableId="1973904596">
    <w:abstractNumId w:val="19"/>
  </w:num>
  <w:num w:numId="20" w16cid:durableId="1662657271">
    <w:abstractNumId w:val="29"/>
  </w:num>
  <w:num w:numId="21" w16cid:durableId="442962276">
    <w:abstractNumId w:val="27"/>
  </w:num>
  <w:num w:numId="22" w16cid:durableId="195777415">
    <w:abstractNumId w:val="14"/>
  </w:num>
  <w:num w:numId="23" w16cid:durableId="1867449597">
    <w:abstractNumId w:val="13"/>
  </w:num>
  <w:num w:numId="24" w16cid:durableId="286082972">
    <w:abstractNumId w:val="11"/>
  </w:num>
  <w:num w:numId="25" w16cid:durableId="1388843997">
    <w:abstractNumId w:val="22"/>
  </w:num>
  <w:num w:numId="26" w16cid:durableId="1768383577">
    <w:abstractNumId w:val="12"/>
  </w:num>
  <w:num w:numId="27" w16cid:durableId="1728646915">
    <w:abstractNumId w:val="15"/>
  </w:num>
  <w:num w:numId="28" w16cid:durableId="1143079206">
    <w:abstractNumId w:val="17"/>
  </w:num>
  <w:num w:numId="29" w16cid:durableId="1954707566">
    <w:abstractNumId w:val="21"/>
  </w:num>
  <w:num w:numId="30" w16cid:durableId="966619126">
    <w:abstractNumId w:val="28"/>
  </w:num>
  <w:num w:numId="31" w16cid:durableId="1386375851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2B4E"/>
    <w:rsid w:val="000256E2"/>
    <w:rsid w:val="000331A9"/>
    <w:rsid w:val="000455FC"/>
    <w:rsid w:val="000518F4"/>
    <w:rsid w:val="00052110"/>
    <w:rsid w:val="00054490"/>
    <w:rsid w:val="00055872"/>
    <w:rsid w:val="00062976"/>
    <w:rsid w:val="00062DD0"/>
    <w:rsid w:val="00064399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30B0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443D"/>
    <w:rsid w:val="00156728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E5C50"/>
    <w:rsid w:val="001F39DD"/>
    <w:rsid w:val="00200F6F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45E7F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4118"/>
    <w:rsid w:val="002B4A31"/>
    <w:rsid w:val="002B6A89"/>
    <w:rsid w:val="002C605C"/>
    <w:rsid w:val="002C6A56"/>
    <w:rsid w:val="002E3BED"/>
    <w:rsid w:val="002F41D7"/>
    <w:rsid w:val="002F6115"/>
    <w:rsid w:val="002F7D47"/>
    <w:rsid w:val="00302796"/>
    <w:rsid w:val="003059B7"/>
    <w:rsid w:val="00305AB8"/>
    <w:rsid w:val="00305DF7"/>
    <w:rsid w:val="00305E40"/>
    <w:rsid w:val="00312720"/>
    <w:rsid w:val="00312806"/>
    <w:rsid w:val="0032071A"/>
    <w:rsid w:val="00335ADF"/>
    <w:rsid w:val="00337202"/>
    <w:rsid w:val="00337526"/>
    <w:rsid w:val="00343AFC"/>
    <w:rsid w:val="0034745C"/>
    <w:rsid w:val="00351478"/>
    <w:rsid w:val="0035509B"/>
    <w:rsid w:val="00361614"/>
    <w:rsid w:val="00362EB4"/>
    <w:rsid w:val="00363452"/>
    <w:rsid w:val="00365FE7"/>
    <w:rsid w:val="00372E5D"/>
    <w:rsid w:val="003754D7"/>
    <w:rsid w:val="00382389"/>
    <w:rsid w:val="00384F85"/>
    <w:rsid w:val="00391126"/>
    <w:rsid w:val="00392D36"/>
    <w:rsid w:val="00393AFE"/>
    <w:rsid w:val="00395674"/>
    <w:rsid w:val="003967DD"/>
    <w:rsid w:val="003A121C"/>
    <w:rsid w:val="003A14B9"/>
    <w:rsid w:val="003A4C39"/>
    <w:rsid w:val="003B2D8F"/>
    <w:rsid w:val="003C3A03"/>
    <w:rsid w:val="003C455B"/>
    <w:rsid w:val="003C56BD"/>
    <w:rsid w:val="003C6525"/>
    <w:rsid w:val="003C70EE"/>
    <w:rsid w:val="003D2D10"/>
    <w:rsid w:val="003D6A88"/>
    <w:rsid w:val="003D73BA"/>
    <w:rsid w:val="003E18EB"/>
    <w:rsid w:val="003E34B6"/>
    <w:rsid w:val="003E7B85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01C2"/>
    <w:rsid w:val="00457BB2"/>
    <w:rsid w:val="00471E59"/>
    <w:rsid w:val="00474E29"/>
    <w:rsid w:val="004750AC"/>
    <w:rsid w:val="004758C3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39F9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6C3"/>
    <w:rsid w:val="00563A7F"/>
    <w:rsid w:val="00567CA2"/>
    <w:rsid w:val="00567CF0"/>
    <w:rsid w:val="005725D1"/>
    <w:rsid w:val="00575007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4EB"/>
    <w:rsid w:val="005B0CBF"/>
    <w:rsid w:val="005B5795"/>
    <w:rsid w:val="005C03DE"/>
    <w:rsid w:val="005C1BB7"/>
    <w:rsid w:val="005C4491"/>
    <w:rsid w:val="005C7454"/>
    <w:rsid w:val="005D384C"/>
    <w:rsid w:val="005D6128"/>
    <w:rsid w:val="005D686A"/>
    <w:rsid w:val="005D7352"/>
    <w:rsid w:val="005E0280"/>
    <w:rsid w:val="005E0713"/>
    <w:rsid w:val="005E332E"/>
    <w:rsid w:val="005E5A80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7B10"/>
    <w:rsid w:val="006C0E05"/>
    <w:rsid w:val="006C283E"/>
    <w:rsid w:val="006C45C0"/>
    <w:rsid w:val="006C7E05"/>
    <w:rsid w:val="006D458F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0D4"/>
    <w:rsid w:val="0073194A"/>
    <w:rsid w:val="00733138"/>
    <w:rsid w:val="00735566"/>
    <w:rsid w:val="00735B4E"/>
    <w:rsid w:val="00736A41"/>
    <w:rsid w:val="00737D8D"/>
    <w:rsid w:val="00741183"/>
    <w:rsid w:val="007424CB"/>
    <w:rsid w:val="007479A6"/>
    <w:rsid w:val="00747CCC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421C"/>
    <w:rsid w:val="007B556E"/>
    <w:rsid w:val="007C0C26"/>
    <w:rsid w:val="007C24EE"/>
    <w:rsid w:val="007C387E"/>
    <w:rsid w:val="007C4AC7"/>
    <w:rsid w:val="007C5716"/>
    <w:rsid w:val="007C627A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7F3964"/>
    <w:rsid w:val="008065DA"/>
    <w:rsid w:val="0081461A"/>
    <w:rsid w:val="008152A6"/>
    <w:rsid w:val="00817126"/>
    <w:rsid w:val="0082492B"/>
    <w:rsid w:val="0082755E"/>
    <w:rsid w:val="00831BF8"/>
    <w:rsid w:val="00831DB9"/>
    <w:rsid w:val="008347A7"/>
    <w:rsid w:val="00835A8F"/>
    <w:rsid w:val="008360A6"/>
    <w:rsid w:val="008378C1"/>
    <w:rsid w:val="00841EDC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3BE0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23E7"/>
    <w:rsid w:val="008F3D35"/>
    <w:rsid w:val="00903CD8"/>
    <w:rsid w:val="00912603"/>
    <w:rsid w:val="0091392F"/>
    <w:rsid w:val="00914028"/>
    <w:rsid w:val="00916963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DA9"/>
    <w:rsid w:val="009B5117"/>
    <w:rsid w:val="009B52F3"/>
    <w:rsid w:val="009C2A30"/>
    <w:rsid w:val="009E034C"/>
    <w:rsid w:val="009E21D1"/>
    <w:rsid w:val="009E4757"/>
    <w:rsid w:val="009E5ED9"/>
    <w:rsid w:val="009E71A6"/>
    <w:rsid w:val="009F13E7"/>
    <w:rsid w:val="009F15AD"/>
    <w:rsid w:val="009F5E8A"/>
    <w:rsid w:val="009F6263"/>
    <w:rsid w:val="009F6A77"/>
    <w:rsid w:val="009F73EB"/>
    <w:rsid w:val="009F742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4D0"/>
    <w:rsid w:val="00AA2B5C"/>
    <w:rsid w:val="00AB10C7"/>
    <w:rsid w:val="00AB18CF"/>
    <w:rsid w:val="00AB4208"/>
    <w:rsid w:val="00AC29DF"/>
    <w:rsid w:val="00AD1BAE"/>
    <w:rsid w:val="00AD2A9A"/>
    <w:rsid w:val="00AD5386"/>
    <w:rsid w:val="00AE26B8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414C"/>
    <w:rsid w:val="00B743B1"/>
    <w:rsid w:val="00B758F2"/>
    <w:rsid w:val="00B7594A"/>
    <w:rsid w:val="00B767EC"/>
    <w:rsid w:val="00B775D4"/>
    <w:rsid w:val="00B77D40"/>
    <w:rsid w:val="00B812BE"/>
    <w:rsid w:val="00B841A8"/>
    <w:rsid w:val="00B945DB"/>
    <w:rsid w:val="00B94781"/>
    <w:rsid w:val="00B959DD"/>
    <w:rsid w:val="00BA49B5"/>
    <w:rsid w:val="00BA6FD2"/>
    <w:rsid w:val="00BA7596"/>
    <w:rsid w:val="00BB7FC6"/>
    <w:rsid w:val="00BC242F"/>
    <w:rsid w:val="00BC647A"/>
    <w:rsid w:val="00BC77A5"/>
    <w:rsid w:val="00BD0531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86F8B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0C67"/>
    <w:rsid w:val="00CF6F34"/>
    <w:rsid w:val="00D054BE"/>
    <w:rsid w:val="00D06900"/>
    <w:rsid w:val="00D1087B"/>
    <w:rsid w:val="00D10DF2"/>
    <w:rsid w:val="00D16FED"/>
    <w:rsid w:val="00D17E55"/>
    <w:rsid w:val="00D32CFD"/>
    <w:rsid w:val="00D433EF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4E58"/>
    <w:rsid w:val="00D95870"/>
    <w:rsid w:val="00D9777A"/>
    <w:rsid w:val="00DC2B6D"/>
    <w:rsid w:val="00DC4D0D"/>
    <w:rsid w:val="00DC5410"/>
    <w:rsid w:val="00DC5802"/>
    <w:rsid w:val="00DD402C"/>
    <w:rsid w:val="00DD5111"/>
    <w:rsid w:val="00DE0133"/>
    <w:rsid w:val="00DE4511"/>
    <w:rsid w:val="00DE4620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0456"/>
    <w:rsid w:val="00E0559C"/>
    <w:rsid w:val="00E07D2E"/>
    <w:rsid w:val="00E20E8F"/>
    <w:rsid w:val="00E27264"/>
    <w:rsid w:val="00E3315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5BA4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EE458E"/>
    <w:rsid w:val="00F00B5A"/>
    <w:rsid w:val="00F06914"/>
    <w:rsid w:val="00F2445C"/>
    <w:rsid w:val="00F26F13"/>
    <w:rsid w:val="00F36FFC"/>
    <w:rsid w:val="00F40230"/>
    <w:rsid w:val="00F42564"/>
    <w:rsid w:val="00F44291"/>
    <w:rsid w:val="00F50C06"/>
    <w:rsid w:val="00F5200E"/>
    <w:rsid w:val="00F5271F"/>
    <w:rsid w:val="00F54A2A"/>
    <w:rsid w:val="00F62302"/>
    <w:rsid w:val="00F748A1"/>
    <w:rsid w:val="00F84758"/>
    <w:rsid w:val="00F864A8"/>
    <w:rsid w:val="00F876B7"/>
    <w:rsid w:val="00F90059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2BA6"/>
    <w:rsid w:val="00FB4024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046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631493"/>
  <w14:defaultImageDpi w14:val="32767"/>
  <w15:chartTrackingRefBased/>
  <w15:docId w15:val="{85E735EA-AC01-4E94-9552-8AD806E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E7"/>
    <w:pPr>
      <w:spacing w:before="120" w:after="120"/>
    </w:pPr>
    <w:rPr>
      <w:rFonts w:cs="Arial"/>
      <w:noProof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3E7"/>
    <w:pPr>
      <w:keepNext/>
      <w:keepLines/>
      <w:spacing w:before="240"/>
      <w:ind w:left="-284" w:firstLine="284"/>
      <w:outlineLvl w:val="0"/>
    </w:pPr>
    <w:rPr>
      <w:rFonts w:asciiTheme="majorHAnsi" w:eastAsiaTheme="majorEastAsia" w:hAnsiTheme="majorHAnsi" w:cs="Times New Roman (Headings CS)"/>
      <w:b/>
      <w:color w:val="1C6194" w:themeColor="accent2" w:themeShade="BF"/>
      <w:sz w:val="4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3E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1C6194" w:themeColor="accent2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23E7"/>
    <w:rPr>
      <w:rFonts w:asciiTheme="majorHAnsi" w:eastAsiaTheme="majorEastAsia" w:hAnsiTheme="majorHAnsi" w:cs="Times New Roman (Headings CS)"/>
      <w:b/>
      <w:color w:val="1C6194" w:themeColor="accent2" w:themeShade="BF"/>
      <w:sz w:val="48"/>
      <w:szCs w:val="32"/>
      <w:lang w:val="en-AU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F23E7"/>
    <w:rPr>
      <w:rFonts w:asciiTheme="majorHAnsi" w:eastAsiaTheme="majorEastAsia" w:hAnsiTheme="majorHAnsi" w:cs="Times New Roman (Headings CS)"/>
      <w:b/>
      <w:noProof/>
      <w:color w:val="1C6194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"/>
    <w:basedOn w:val="Normal"/>
    <w:link w:val="ListParagraphChar"/>
    <w:uiPriority w:val="34"/>
    <w:qFormat/>
    <w:rsid w:val="008F23E7"/>
    <w:pPr>
      <w:numPr>
        <w:numId w:val="20"/>
      </w:numPr>
      <w:spacing w:after="0" w:line="276" w:lineRule="auto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locked/>
    <w:rsid w:val="008F23E7"/>
    <w:rPr>
      <w:rFonts w:cs="Arial"/>
      <w:noProof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enrolling-foundation-prep" TargetMode="External"/><Relationship Id="rId18" Type="http://schemas.openxmlformats.org/officeDocument/2006/relationships/hyperlink" Target="https://www.vic.gov.au/enrolling-foundation-prep" TargetMode="External"/><Relationship Id="rId26" Type="http://schemas.openxmlformats.org/officeDocument/2006/relationships/hyperlink" Target="http://www.findmyschool.vic.gov.a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vic.gov.au/school-zones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how-choose-school-and-enrol" TargetMode="External"/><Relationship Id="rId17" Type="http://schemas.openxmlformats.org/officeDocument/2006/relationships/hyperlink" Target="https://www.vic.gov.au/how-choose-school-and-enrol" TargetMode="External"/><Relationship Id="rId25" Type="http://schemas.openxmlformats.org/officeDocument/2006/relationships/hyperlink" Target="https://www.vic.gov.au/office-locations-department-education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ndmyschool.vic.gov.au/" TargetMode="External"/><Relationship Id="rId20" Type="http://schemas.openxmlformats.org/officeDocument/2006/relationships/hyperlink" Target="http://www.findmyschool.vic.gov.a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vic.gov.au/disability-and-inclusive-education" TargetMode="External"/><Relationship Id="rId32" Type="http://schemas.openxmlformats.org/officeDocument/2006/relationships/header" Target="header2.xml"/><Relationship Id="rId37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how-choose-school-and-enrol" TargetMode="External"/><Relationship Id="rId28" Type="http://schemas.openxmlformats.org/officeDocument/2006/relationships/hyperlink" Target="https://www.vic.gov.au/enrolling-foundation-prep" TargetMode="Externa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enrolling-foundation-prep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/" TargetMode="External"/><Relationship Id="rId22" Type="http://schemas.openxmlformats.org/officeDocument/2006/relationships/hyperlink" Target="https://www.vic.gov.au/enrolling-foundation-prep" TargetMode="External"/><Relationship Id="rId27" Type="http://schemas.openxmlformats.org/officeDocument/2006/relationships/hyperlink" Target="http://www.findmyschool.vic.gov.au/" TargetMode="External"/><Relationship Id="rId30" Type="http://schemas.openxmlformats.org/officeDocument/2006/relationships/footer" Target="footer1.xml"/><Relationship Id="rId35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Korean_Factsheet_foundation_enrolment_2024-25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f7eb6857-b9f0-4844-829d-9e7c895059ae"/>
  </ds:schemaRefs>
</ds:datastoreItem>
</file>

<file path=customXml/itemProps2.xml><?xml version="1.0" encoding="utf-8"?>
<ds:datastoreItem xmlns:ds="http://schemas.openxmlformats.org/officeDocument/2006/customXml" ds:itemID="{41A2F990-BF5D-4B78-A097-5A3AD4C7C689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Enrolling in primary school for 2025</vt:lpstr>
      <vt:lpstr>Enrolling in primary school for 2025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Korean_Factsheet_foundation_enrolment_2024-25</dc:title>
  <dc:creator>Department of Education</dc:creator>
  <cp:lastModifiedBy>user</cp:lastModifiedBy>
  <cp:revision>9</cp:revision>
  <cp:lastPrinted>2022-12-05T06:10:00Z</cp:lastPrinted>
  <dcterms:created xsi:type="dcterms:W3CDTF">2024-01-25T06:20:00Z</dcterms:created>
  <dcterms:modified xsi:type="dcterms:W3CDTF">2024-02-02T03:47:00Z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c">
    <vt:lpwstr/>
  </property>
  <property fmtid="{D5CDD505-2E9C-101B-9397-08002B2CF9AE}" pid="3" name="Cc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Conversation">
    <vt:lpwstr/>
  </property>
  <property fmtid="{D5CDD505-2E9C-101B-9397-08002B2CF9AE}" pid="6" name="DEECD_Audience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T_EDRMS_BusUnit">
    <vt:lpwstr/>
  </property>
  <property fmtid="{D5CDD505-2E9C-101B-9397-08002B2CF9AE}" pid="11" name="DET_EDRMS_RCS">
    <vt:lpwstr/>
  </property>
  <property fmtid="{D5CDD505-2E9C-101B-9397-08002B2CF9AE}" pid="12" name="DET_EDRMS_SecClass">
    <vt:lpwstr/>
  </property>
  <property fmtid="{D5CDD505-2E9C-101B-9397-08002B2CF9AE}" pid="13" name="DocumentSetDescription">
    <vt:lpwstr/>
  </property>
  <property fmtid="{D5CDD505-2E9C-101B-9397-08002B2CF9AE}" pid="14" name="Email Categories">
    <vt:lpwstr/>
  </property>
  <property fmtid="{D5CDD505-2E9C-101B-9397-08002B2CF9AE}" pid="15" name="Email Subject">
    <vt:lpwstr/>
  </property>
  <property fmtid="{D5CDD505-2E9C-101B-9397-08002B2CF9AE}" pid="16" name="From1">
    <vt:lpwstr/>
  </property>
  <property fmtid="{D5CDD505-2E9C-101B-9397-08002B2CF9AE}" pid="17" name="RecordPoint_ActiveItemListId">
    <vt:lpwstr>{1b080b0c-bd9e-43f4-800a-68cda0d43557}</vt:lpwstr>
  </property>
  <property fmtid="{D5CDD505-2E9C-101B-9397-08002B2CF9AE}" pid="18" name="RecordPoint_ActiveItemMoved">
    <vt:lpwstr/>
  </property>
  <property fmtid="{D5CDD505-2E9C-101B-9397-08002B2CF9AE}" pid="19" name="RecordPoint_ActiveItemSiteId">
    <vt:lpwstr>{6b43a8f8-fea6-4d72-9fe8-09a9b8aff3e1}</vt:lpwstr>
  </property>
  <property fmtid="{D5CDD505-2E9C-101B-9397-08002B2CF9AE}" pid="20" name="RecordPoint_ActiveItemUniqueId">
    <vt:lpwstr>{c7b5f87d-956a-402c-9090-c3885a252b01}</vt:lpwstr>
  </property>
  <property fmtid="{D5CDD505-2E9C-101B-9397-08002B2CF9AE}" pid="21" name="RecordPoint_ActiveItemWebId">
    <vt:lpwstr>{f7eb6857-b9f0-4844-829d-9e7c895059ae}</vt:lpwstr>
  </property>
  <property fmtid="{D5CDD505-2E9C-101B-9397-08002B2CF9AE}" pid="22" name="RecordPoint_RecordFormat">
    <vt:lpwstr/>
  </property>
  <property fmtid="{D5CDD505-2E9C-101B-9397-08002B2CF9AE}" pid="23" name="RecordPoint_RecordNumberSubmitted">
    <vt:lpwstr>R20230496393</vt:lpwstr>
  </property>
  <property fmtid="{D5CDD505-2E9C-101B-9397-08002B2CF9AE}" pid="24" name="RecordPoint_SubmissionCompleted">
    <vt:lpwstr>2023-11-23T16:21:43.8158664+11:00</vt:lpwstr>
  </property>
  <property fmtid="{D5CDD505-2E9C-101B-9397-08002B2CF9AE}" pid="25" name="RecordPoint_SubmissionDate">
    <vt:lpwstr/>
  </property>
  <property fmtid="{D5CDD505-2E9C-101B-9397-08002B2CF9AE}" pid="26" name="RecordPoint_WorkflowType">
    <vt:lpwstr>ActiveSubmitStub</vt:lpwstr>
  </property>
  <property fmtid="{D5CDD505-2E9C-101B-9397-08002B2CF9AE}" pid="27" name="To">
    <vt:lpwstr/>
  </property>
  <property fmtid="{D5CDD505-2E9C-101B-9397-08002B2CF9AE}" pid="28" name="URL">
    <vt:lpwstr/>
  </property>
  <property fmtid="{D5CDD505-2E9C-101B-9397-08002B2CF9AE}" pid="29" name="_docset_NoMedatataSyncRequired">
    <vt:lpwstr>False</vt:lpwstr>
  </property>
</Properties>
</file>