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BCB3" w14:textId="247DE768" w:rsidR="00F2445C" w:rsidRPr="0031148E" w:rsidRDefault="00000000" w:rsidP="00F2445C">
      <w:pPr>
        <w:spacing w:after="0"/>
        <w:jc w:val="right"/>
        <w:rPr>
          <w:b/>
          <w:bCs/>
          <w:sz w:val="21"/>
          <w:szCs w:val="21"/>
        </w:rPr>
      </w:pPr>
      <w:r w:rsidRPr="0031148E">
        <w:rPr>
          <w:b/>
          <w:bCs/>
          <w:sz w:val="21"/>
          <w:szCs w:val="21"/>
        </w:rPr>
        <w:t>Filipino</w:t>
      </w:r>
    </w:p>
    <w:p w14:paraId="06A9DA60" w14:textId="77777777" w:rsidR="00624A55" w:rsidRPr="0031148E" w:rsidRDefault="00000000" w:rsidP="0031148E">
      <w:pPr>
        <w:pStyle w:val="Heading1"/>
        <w:spacing w:before="0"/>
        <w:rPr>
          <w:sz w:val="40"/>
          <w:szCs w:val="24"/>
        </w:rPr>
      </w:pPr>
      <w:r w:rsidRPr="0031148E">
        <w:rPr>
          <w:sz w:val="40"/>
          <w:szCs w:val="24"/>
        </w:rPr>
        <w:t xml:space="preserve">Pag-enrol </w:t>
      </w:r>
      <w:proofErr w:type="spellStart"/>
      <w:r w:rsidRPr="0031148E">
        <w:rPr>
          <w:sz w:val="40"/>
          <w:szCs w:val="24"/>
        </w:rPr>
        <w:t>sa</w:t>
      </w:r>
      <w:proofErr w:type="spellEnd"/>
      <w:r w:rsidRPr="0031148E">
        <w:rPr>
          <w:sz w:val="40"/>
          <w:szCs w:val="24"/>
        </w:rPr>
        <w:t xml:space="preserve"> </w:t>
      </w:r>
      <w:proofErr w:type="spellStart"/>
      <w:r w:rsidRPr="0031148E">
        <w:rPr>
          <w:sz w:val="40"/>
          <w:szCs w:val="24"/>
        </w:rPr>
        <w:t>mababang</w:t>
      </w:r>
      <w:proofErr w:type="spellEnd"/>
      <w:r w:rsidRPr="0031148E">
        <w:rPr>
          <w:sz w:val="40"/>
          <w:szCs w:val="24"/>
        </w:rPr>
        <w:t xml:space="preserve"> </w:t>
      </w:r>
      <w:proofErr w:type="spellStart"/>
      <w:r w:rsidRPr="0031148E">
        <w:rPr>
          <w:sz w:val="40"/>
          <w:szCs w:val="24"/>
        </w:rPr>
        <w:t>paaralan</w:t>
      </w:r>
      <w:proofErr w:type="spellEnd"/>
      <w:r w:rsidRPr="0031148E">
        <w:rPr>
          <w:sz w:val="40"/>
          <w:szCs w:val="24"/>
        </w:rPr>
        <w:t xml:space="preserve"> </w:t>
      </w:r>
      <w:proofErr w:type="spellStart"/>
      <w:r w:rsidRPr="0031148E">
        <w:rPr>
          <w:sz w:val="40"/>
          <w:szCs w:val="24"/>
        </w:rPr>
        <w:t>sa</w:t>
      </w:r>
      <w:proofErr w:type="spellEnd"/>
      <w:r w:rsidRPr="0031148E">
        <w:rPr>
          <w:sz w:val="40"/>
          <w:szCs w:val="24"/>
        </w:rPr>
        <w:t xml:space="preserve"> 2025 </w:t>
      </w:r>
    </w:p>
    <w:p w14:paraId="3D2B42F5" w14:textId="77777777" w:rsidR="006D458F" w:rsidRPr="0031148E" w:rsidRDefault="00000000" w:rsidP="008F23E7">
      <w:pPr>
        <w:keepLines/>
        <w:rPr>
          <w:sz w:val="21"/>
          <w:szCs w:val="21"/>
        </w:rPr>
      </w:pPr>
      <w:bookmarkStart w:id="0" w:name="_Toc93927217"/>
      <w:r w:rsidRPr="0031148E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2CC9031" wp14:editId="2CC49AF8">
            <wp:simplePos x="0" y="0"/>
            <wp:positionH relativeFrom="column">
              <wp:posOffset>4031615</wp:posOffset>
            </wp:positionH>
            <wp:positionV relativeFrom="paragraph">
              <wp:posOffset>73660</wp:posOffset>
            </wp:positionV>
            <wp:extent cx="2696400" cy="1749600"/>
            <wp:effectExtent l="0" t="0" r="8890" b="3175"/>
            <wp:wrapSquare wrapText="bothSides"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5080" name="Picture 17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3"/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48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D69E" wp14:editId="162B198F">
                <wp:simplePos x="0" y="0"/>
                <wp:positionH relativeFrom="column">
                  <wp:posOffset>3747452</wp:posOffset>
                </wp:positionH>
                <wp:positionV relativeFrom="paragraph">
                  <wp:posOffset>496889</wp:posOffset>
                </wp:positionV>
                <wp:extent cx="1820545" cy="687070"/>
                <wp:effectExtent l="0" t="4762" r="41592" b="79693"/>
                <wp:wrapNone/>
                <wp:docPr id="18" name="Isosceles Tri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0545" cy="6870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5" type="#_x0000_t5" alt="&quot;&quot;" style="width:143.35pt;height:54.1pt;margin-top:39.15pt;margin-left:295.05pt;mso-height-percent:0;mso-height-relative:margin;mso-width-percent:0;mso-width-relative:margin;mso-wrap-distance-bottom:0;mso-wrap-distance-left:9pt;mso-wrap-distance-right:9pt;mso-wrap-distance-top:0;mso-wrap-style:square;position:absolute;rotation:90;v-text-anchor:middle;visibility:visible;z-index:251660288" adj="0" fillcolor="white" strokecolor="white" strokeweight="1pt"/>
            </w:pict>
          </mc:Fallback>
        </mc:AlternateContent>
      </w:r>
      <w:r w:rsidRPr="0031148E">
        <w:rPr>
          <w:sz w:val="21"/>
          <w:szCs w:val="21"/>
        </w:rPr>
        <w:t xml:space="preserve">Ang </w:t>
      </w:r>
      <w:proofErr w:type="spellStart"/>
      <w:r w:rsidRPr="0031148E">
        <w:rPr>
          <w:sz w:val="21"/>
          <w:szCs w:val="21"/>
        </w:rPr>
        <w:t>pagsisimula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pagpasok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panahon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kinasasabikan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bata, </w:t>
      </w:r>
      <w:proofErr w:type="spellStart"/>
      <w:r w:rsidRPr="0031148E">
        <w:rPr>
          <w:sz w:val="21"/>
          <w:szCs w:val="21"/>
        </w:rPr>
        <w:t>magulang</w:t>
      </w:r>
      <w:proofErr w:type="spellEnd"/>
      <w:r w:rsidRPr="0031148E">
        <w:rPr>
          <w:sz w:val="21"/>
          <w:szCs w:val="21"/>
        </w:rPr>
        <w:t xml:space="preserve"> at </w:t>
      </w:r>
      <w:proofErr w:type="spellStart"/>
      <w:r w:rsidRPr="0031148E">
        <w:rPr>
          <w:sz w:val="21"/>
          <w:szCs w:val="21"/>
        </w:rPr>
        <w:t>tagapag-alaga</w:t>
      </w:r>
      <w:proofErr w:type="spellEnd"/>
      <w:r w:rsidRPr="0031148E">
        <w:rPr>
          <w:sz w:val="21"/>
          <w:szCs w:val="21"/>
        </w:rPr>
        <w:t xml:space="preserve">. </w:t>
      </w:r>
      <w:proofErr w:type="spellStart"/>
      <w:r w:rsidRPr="0031148E">
        <w:rPr>
          <w:sz w:val="21"/>
          <w:szCs w:val="21"/>
        </w:rPr>
        <w:t>Hangga't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maaari</w:t>
      </w:r>
      <w:proofErr w:type="spellEnd"/>
      <w:r w:rsidRPr="0031148E">
        <w:rPr>
          <w:sz w:val="21"/>
          <w:szCs w:val="21"/>
        </w:rPr>
        <w:t xml:space="preserve">, gusto naming </w:t>
      </w:r>
      <w:proofErr w:type="spellStart"/>
      <w:r w:rsidRPr="0031148E">
        <w:rPr>
          <w:sz w:val="21"/>
          <w:szCs w:val="21"/>
        </w:rPr>
        <w:t>mapadali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proseso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pag</w:t>
      </w:r>
      <w:proofErr w:type="spellEnd"/>
      <w:r w:rsidRPr="0031148E">
        <w:rPr>
          <w:sz w:val="21"/>
          <w:szCs w:val="21"/>
        </w:rPr>
        <w:t xml:space="preserve">-enrol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inyo</w:t>
      </w:r>
      <w:proofErr w:type="spellEnd"/>
      <w:r w:rsidRPr="0031148E">
        <w:rPr>
          <w:sz w:val="21"/>
          <w:szCs w:val="21"/>
        </w:rPr>
        <w:t xml:space="preserve">.  </w:t>
      </w:r>
    </w:p>
    <w:p w14:paraId="3FB47FAE" w14:textId="77777777" w:rsidR="006D458F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Sa Victoria,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ay may </w:t>
      </w:r>
      <w:proofErr w:type="spellStart"/>
      <w:r w:rsidRPr="0031148E">
        <w:rPr>
          <w:sz w:val="21"/>
          <w:szCs w:val="21"/>
        </w:rPr>
        <w:t>karapatang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pumasok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itinalaga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kanya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kapitbahayan</w:t>
      </w:r>
      <w:proofErr w:type="spellEnd"/>
      <w:r w:rsidRPr="0031148E">
        <w:rPr>
          <w:sz w:val="21"/>
          <w:szCs w:val="21"/>
        </w:rPr>
        <w:t xml:space="preserve"> (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'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')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ilalim</w:t>
      </w:r>
      <w:proofErr w:type="spellEnd"/>
      <w:r w:rsidRPr="0031148E">
        <w:rPr>
          <w:sz w:val="21"/>
          <w:szCs w:val="21"/>
        </w:rPr>
        <w:t xml:space="preserve"> ng </w:t>
      </w:r>
      <w:r w:rsidRPr="0031148E">
        <w:rPr>
          <w:i/>
          <w:iCs/>
          <w:sz w:val="21"/>
          <w:szCs w:val="21"/>
        </w:rPr>
        <w:t>Education and Training Reform Act 2006</w:t>
      </w:r>
      <w:r w:rsidRPr="0031148E">
        <w:rPr>
          <w:sz w:val="21"/>
          <w:szCs w:val="21"/>
        </w:rPr>
        <w:t xml:space="preserve">. </w:t>
      </w:r>
    </w:p>
    <w:p w14:paraId="0A93056A" w14:textId="22F66F92" w:rsidR="006D458F" w:rsidRPr="0031148E" w:rsidRDefault="00000000" w:rsidP="008F23E7">
      <w:pPr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Maaari</w:t>
      </w:r>
      <w:proofErr w:type="spellEnd"/>
      <w:r w:rsidRPr="0031148E">
        <w:rPr>
          <w:sz w:val="21"/>
          <w:szCs w:val="21"/>
        </w:rPr>
        <w:t xml:space="preserve"> ka ring mag-</w:t>
      </w:r>
      <w:proofErr w:type="spellStart"/>
      <w:r w:rsidRPr="0031148E">
        <w:rPr>
          <w:sz w:val="21"/>
          <w:szCs w:val="21"/>
        </w:rPr>
        <w:t>aplay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puwesto</w:t>
      </w:r>
      <w:proofErr w:type="spellEnd"/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isang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iba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. </w:t>
      </w:r>
      <w:proofErr w:type="spellStart"/>
      <w:r w:rsidRPr="0031148E">
        <w:rPr>
          <w:sz w:val="21"/>
          <w:szCs w:val="21"/>
        </w:rPr>
        <w:t>Isasaalang-alang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alinsunod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Placement Policy (</w:t>
      </w:r>
      <w:proofErr w:type="spellStart"/>
      <w:r w:rsidRPr="0031148E">
        <w:rPr>
          <w:sz w:val="21"/>
          <w:szCs w:val="21"/>
        </w:rPr>
        <w:t>Patakaran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Pagpupuwesto</w:t>
      </w:r>
      <w:proofErr w:type="spellEnd"/>
      <w:r w:rsidRPr="0031148E">
        <w:rPr>
          <w:sz w:val="21"/>
          <w:szCs w:val="21"/>
        </w:rPr>
        <w:t xml:space="preserve">).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karagdagang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impormasyon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Placement Policy, </w:t>
      </w:r>
      <w:proofErr w:type="spellStart"/>
      <w:r w:rsidRPr="0031148E">
        <w:rPr>
          <w:sz w:val="21"/>
          <w:szCs w:val="21"/>
        </w:rPr>
        <w:t>bisitahin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pahina</w:t>
      </w:r>
      <w:proofErr w:type="spellEnd"/>
      <w:r w:rsidRPr="0031148E">
        <w:rPr>
          <w:sz w:val="21"/>
          <w:szCs w:val="21"/>
        </w:rPr>
        <w:t xml:space="preserve"> ng </w:t>
      </w:r>
      <w:hyperlink r:id="rId12" w:history="1">
        <w:r w:rsidR="00651DA0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Enrolling in school</w:t>
        </w:r>
      </w:hyperlink>
      <w:r w:rsidRPr="0031148E">
        <w:rPr>
          <w:sz w:val="21"/>
          <w:szCs w:val="21"/>
        </w:rPr>
        <w:t>.</w:t>
      </w:r>
    </w:p>
    <w:p w14:paraId="454366C2" w14:textId="77777777" w:rsidR="00361614" w:rsidRPr="0031148E" w:rsidRDefault="00000000" w:rsidP="008F23E7">
      <w:pPr>
        <w:pStyle w:val="Heading2"/>
        <w:rPr>
          <w:sz w:val="23"/>
          <w:szCs w:val="23"/>
        </w:rPr>
      </w:pPr>
      <w:r w:rsidRPr="0031148E">
        <w:rPr>
          <w:sz w:val="23"/>
          <w:szCs w:val="23"/>
        </w:rPr>
        <w:t xml:space="preserve">Bagong timeline ng </w:t>
      </w:r>
      <w:proofErr w:type="spellStart"/>
      <w:r w:rsidRPr="0031148E">
        <w:rPr>
          <w:sz w:val="23"/>
          <w:szCs w:val="23"/>
        </w:rPr>
        <w:t>buong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estado</w:t>
      </w:r>
      <w:proofErr w:type="spellEnd"/>
      <w:r w:rsidRPr="0031148E">
        <w:rPr>
          <w:sz w:val="23"/>
          <w:szCs w:val="23"/>
        </w:rPr>
        <w:t xml:space="preserve"> para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Foundation (Prep) </w:t>
      </w:r>
    </w:p>
    <w:p w14:paraId="45CA039B" w14:textId="77777777" w:rsidR="00361614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Ang </w:t>
      </w:r>
      <w:proofErr w:type="spellStart"/>
      <w:r w:rsidRPr="0031148E">
        <w:rPr>
          <w:sz w:val="21"/>
          <w:szCs w:val="21"/>
        </w:rPr>
        <w:t>unang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taon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tinatawag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Foundation o Prep. </w:t>
      </w:r>
      <w:proofErr w:type="spellStart"/>
      <w:r w:rsidRPr="0031148E">
        <w:rPr>
          <w:sz w:val="21"/>
          <w:szCs w:val="21"/>
        </w:rPr>
        <w:t>Inilabas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namin</w:t>
      </w:r>
      <w:proofErr w:type="spellEnd"/>
      <w:r w:rsidRPr="0031148E">
        <w:rPr>
          <w:sz w:val="21"/>
          <w:szCs w:val="21"/>
        </w:rPr>
        <w:t xml:space="preserve"> ang timeline ng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lahat ng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pamahalaang</w:t>
      </w:r>
      <w:proofErr w:type="spellEnd"/>
      <w:r w:rsidRPr="0031148E">
        <w:rPr>
          <w:sz w:val="21"/>
          <w:szCs w:val="21"/>
        </w:rPr>
        <w:t xml:space="preserve"> Victoria (</w:t>
      </w:r>
      <w:proofErr w:type="spellStart"/>
      <w:r w:rsidRPr="0031148E">
        <w:rPr>
          <w:sz w:val="21"/>
          <w:szCs w:val="21"/>
        </w:rPr>
        <w:t>tingnan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pahina</w:t>
      </w:r>
      <w:proofErr w:type="spellEnd"/>
      <w:r w:rsidRPr="0031148E">
        <w:rPr>
          <w:sz w:val="21"/>
          <w:szCs w:val="21"/>
        </w:rPr>
        <w:t xml:space="preserve"> 3). </w:t>
      </w:r>
      <w:proofErr w:type="spellStart"/>
      <w:r w:rsidRPr="0031148E">
        <w:rPr>
          <w:sz w:val="21"/>
          <w:szCs w:val="21"/>
        </w:rPr>
        <w:t>Nilalayon</w:t>
      </w:r>
      <w:proofErr w:type="spellEnd"/>
      <w:r w:rsidRPr="0031148E">
        <w:rPr>
          <w:sz w:val="21"/>
          <w:szCs w:val="21"/>
        </w:rPr>
        <w:t xml:space="preserve"> ng timeline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tulungan</w:t>
      </w:r>
      <w:proofErr w:type="spellEnd"/>
      <w:r w:rsidRPr="0031148E">
        <w:rPr>
          <w:sz w:val="21"/>
          <w:szCs w:val="21"/>
        </w:rPr>
        <w:t xml:space="preserve"> kang </w:t>
      </w:r>
      <w:proofErr w:type="spellStart"/>
      <w:r w:rsidRPr="0031148E">
        <w:rPr>
          <w:sz w:val="21"/>
          <w:szCs w:val="21"/>
        </w:rPr>
        <w:t>maunawaan</w:t>
      </w:r>
      <w:proofErr w:type="spellEnd"/>
      <w:r w:rsidRPr="0031148E">
        <w:rPr>
          <w:sz w:val="21"/>
          <w:szCs w:val="21"/>
        </w:rPr>
        <w:t xml:space="preserve"> kung kailan at </w:t>
      </w:r>
      <w:proofErr w:type="spellStart"/>
      <w:r w:rsidRPr="0031148E">
        <w:rPr>
          <w:sz w:val="21"/>
          <w:szCs w:val="21"/>
        </w:rPr>
        <w:t>paano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</w:t>
      </w:r>
      <w:proofErr w:type="spellEnd"/>
      <w:r w:rsidRPr="0031148E">
        <w:rPr>
          <w:sz w:val="21"/>
          <w:szCs w:val="21"/>
        </w:rPr>
        <w:t xml:space="preserve">-enrol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2025 school year. </w:t>
      </w:r>
    </w:p>
    <w:p w14:paraId="71F9370F" w14:textId="77777777" w:rsidR="00480C1B" w:rsidRPr="0031148E" w:rsidRDefault="00000000" w:rsidP="008F23E7">
      <w:pPr>
        <w:pStyle w:val="Heading2"/>
        <w:rPr>
          <w:sz w:val="23"/>
          <w:szCs w:val="23"/>
        </w:rPr>
      </w:pPr>
      <w:r w:rsidRPr="0031148E">
        <w:rPr>
          <w:sz w:val="23"/>
          <w:szCs w:val="23"/>
        </w:rPr>
        <w:t xml:space="preserve">Kailan ko </w:t>
      </w:r>
      <w:proofErr w:type="spellStart"/>
      <w:r w:rsidRPr="0031148E">
        <w:rPr>
          <w:sz w:val="23"/>
          <w:szCs w:val="23"/>
        </w:rPr>
        <w:t>dapat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i</w:t>
      </w:r>
      <w:proofErr w:type="spellEnd"/>
      <w:r w:rsidRPr="0031148E">
        <w:rPr>
          <w:sz w:val="23"/>
          <w:szCs w:val="23"/>
        </w:rPr>
        <w:t xml:space="preserve">-enrol ang </w:t>
      </w:r>
      <w:proofErr w:type="spellStart"/>
      <w:r w:rsidRPr="0031148E">
        <w:rPr>
          <w:sz w:val="23"/>
          <w:szCs w:val="23"/>
        </w:rPr>
        <w:t>aking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anak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kanyang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unang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taon</w:t>
      </w:r>
      <w:proofErr w:type="spellEnd"/>
      <w:r w:rsidRPr="0031148E">
        <w:rPr>
          <w:sz w:val="23"/>
          <w:szCs w:val="23"/>
        </w:rPr>
        <w:t xml:space="preserve"> ng </w:t>
      </w:r>
      <w:proofErr w:type="spellStart"/>
      <w:r w:rsidRPr="0031148E">
        <w:rPr>
          <w:sz w:val="23"/>
          <w:szCs w:val="23"/>
        </w:rPr>
        <w:t>mababang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paaralan</w:t>
      </w:r>
      <w:proofErr w:type="spellEnd"/>
      <w:r w:rsidRPr="0031148E">
        <w:rPr>
          <w:sz w:val="23"/>
          <w:szCs w:val="23"/>
        </w:rPr>
        <w:t>?</w:t>
      </w:r>
    </w:p>
    <w:p w14:paraId="00C22DEB" w14:textId="77777777" w:rsidR="00480C1B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dapat</w:t>
      </w:r>
      <w:proofErr w:type="spellEnd"/>
      <w:r w:rsidRPr="0031148E">
        <w:rPr>
          <w:sz w:val="21"/>
          <w:szCs w:val="21"/>
        </w:rPr>
        <w:t xml:space="preserve"> 5 </w:t>
      </w:r>
      <w:proofErr w:type="spellStart"/>
      <w:r w:rsidRPr="0031148E">
        <w:rPr>
          <w:sz w:val="21"/>
          <w:szCs w:val="21"/>
        </w:rPr>
        <w:t>taong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gulang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ika-30 ng Abril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unang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taon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pagpasok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niya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>.</w:t>
      </w:r>
    </w:p>
    <w:p w14:paraId="34684067" w14:textId="77777777" w:rsidR="00A8649C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Ang </w:t>
      </w:r>
      <w:proofErr w:type="spellStart"/>
      <w:r w:rsidRPr="0031148E">
        <w:rPr>
          <w:sz w:val="21"/>
          <w:szCs w:val="21"/>
        </w:rPr>
        <w:t>pagpasok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sapilitan</w:t>
      </w:r>
      <w:proofErr w:type="spellEnd"/>
      <w:r w:rsidRPr="0031148E">
        <w:rPr>
          <w:sz w:val="21"/>
          <w:szCs w:val="21"/>
        </w:rPr>
        <w:t xml:space="preserve"> (compulsory)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batang</w:t>
      </w:r>
      <w:proofErr w:type="spellEnd"/>
      <w:r w:rsidRPr="0031148E">
        <w:rPr>
          <w:sz w:val="21"/>
          <w:szCs w:val="21"/>
        </w:rPr>
        <w:t xml:space="preserve"> 6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taong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gulang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na.</w:t>
      </w:r>
      <w:proofErr w:type="spellEnd"/>
    </w:p>
    <w:p w14:paraId="1E7B7375" w14:textId="77777777" w:rsidR="00974605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Upang </w:t>
      </w:r>
      <w:proofErr w:type="spellStart"/>
      <w:r w:rsidRPr="0031148E">
        <w:rPr>
          <w:sz w:val="21"/>
          <w:szCs w:val="21"/>
        </w:rPr>
        <w:t>i</w:t>
      </w:r>
      <w:proofErr w:type="spellEnd"/>
      <w:r w:rsidRPr="0031148E">
        <w:rPr>
          <w:sz w:val="21"/>
          <w:szCs w:val="21"/>
        </w:rPr>
        <w:t xml:space="preserve">-enrol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pamahalaang</w:t>
      </w:r>
      <w:proofErr w:type="spellEnd"/>
      <w:r w:rsidRPr="0031148E">
        <w:rPr>
          <w:sz w:val="21"/>
          <w:szCs w:val="21"/>
        </w:rPr>
        <w:t xml:space="preserve"> Victoria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2025 school year, </w:t>
      </w:r>
      <w:proofErr w:type="spellStart"/>
      <w:r w:rsidRPr="0031148E">
        <w:rPr>
          <w:sz w:val="21"/>
          <w:szCs w:val="21"/>
        </w:rPr>
        <w:t>magsumite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bago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sumapit</w:t>
      </w:r>
      <w:proofErr w:type="spellEnd"/>
      <w:r w:rsidRPr="0031148E">
        <w:rPr>
          <w:sz w:val="21"/>
          <w:szCs w:val="21"/>
        </w:rPr>
        <w:t xml:space="preserve"> ang ika-26 ng Hulyo 2024.</w:t>
      </w:r>
    </w:p>
    <w:p w14:paraId="01090BCA" w14:textId="20998FC0" w:rsidR="005D384C" w:rsidRPr="0031148E" w:rsidRDefault="00000000" w:rsidP="008F23E7">
      <w:pPr>
        <w:pStyle w:val="Heading2"/>
        <w:rPr>
          <w:sz w:val="23"/>
          <w:szCs w:val="23"/>
        </w:rPr>
      </w:pPr>
      <w:r w:rsidRPr="0031148E">
        <w:rPr>
          <w:sz w:val="23"/>
          <w:szCs w:val="23"/>
        </w:rPr>
        <w:t xml:space="preserve">Paano ko </w:t>
      </w:r>
      <w:proofErr w:type="spellStart"/>
      <w:r w:rsidR="00D8596D">
        <w:rPr>
          <w:sz w:val="23"/>
          <w:szCs w:val="23"/>
        </w:rPr>
        <w:t>ie</w:t>
      </w:r>
      <w:proofErr w:type="spellEnd"/>
      <w:r w:rsidR="00D8596D">
        <w:rPr>
          <w:sz w:val="23"/>
          <w:szCs w:val="23"/>
        </w:rPr>
        <w:t>-enrol</w:t>
      </w:r>
      <w:r w:rsidRPr="0031148E">
        <w:rPr>
          <w:sz w:val="23"/>
          <w:szCs w:val="23"/>
        </w:rPr>
        <w:t xml:space="preserve"> ang </w:t>
      </w:r>
      <w:proofErr w:type="spellStart"/>
      <w:r w:rsidRPr="0031148E">
        <w:rPr>
          <w:sz w:val="23"/>
          <w:szCs w:val="23"/>
        </w:rPr>
        <w:t>aking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anak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kanyang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unang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taon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mababang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paaralan</w:t>
      </w:r>
      <w:proofErr w:type="spellEnd"/>
      <w:r w:rsidRPr="0031148E">
        <w:rPr>
          <w:sz w:val="23"/>
          <w:szCs w:val="23"/>
        </w:rPr>
        <w:t>?</w:t>
      </w:r>
    </w:p>
    <w:p w14:paraId="5315E9A9" w14:textId="77777777" w:rsidR="00775DA7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Sundin ang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hakbang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ito</w:t>
      </w:r>
      <w:proofErr w:type="spellEnd"/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i</w:t>
      </w:r>
      <w:proofErr w:type="spellEnd"/>
      <w:r w:rsidRPr="0031148E">
        <w:rPr>
          <w:sz w:val="21"/>
          <w:szCs w:val="21"/>
        </w:rPr>
        <w:t xml:space="preserve">-enrol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kanyang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unang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taon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>:</w:t>
      </w:r>
    </w:p>
    <w:p w14:paraId="0AB1CD1B" w14:textId="77777777" w:rsidR="003D73BA" w:rsidRPr="0031148E" w:rsidRDefault="00000000" w:rsidP="008F23E7">
      <w:pPr>
        <w:pStyle w:val="ListParagraph"/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Hanapin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Find my School website (</w:t>
      </w:r>
      <w:proofErr w:type="spellStart"/>
      <w:r w:rsidRPr="0031148E">
        <w:rPr>
          <w:sz w:val="21"/>
          <w:szCs w:val="21"/>
        </w:rPr>
        <w:t>tingnan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ibaba</w:t>
      </w:r>
      <w:proofErr w:type="spellEnd"/>
      <w:r w:rsidRPr="0031148E">
        <w:rPr>
          <w:sz w:val="21"/>
          <w:szCs w:val="21"/>
        </w:rPr>
        <w:t xml:space="preserve">). </w:t>
      </w:r>
    </w:p>
    <w:p w14:paraId="62163DD4" w14:textId="08231961" w:rsidR="009B52F3" w:rsidRPr="0031148E" w:rsidRDefault="00000000" w:rsidP="008F23E7">
      <w:pPr>
        <w:pStyle w:val="ListParagraph"/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Makipag-ugnayan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="00D8596D">
        <w:rPr>
          <w:sz w:val="21"/>
          <w:szCs w:val="21"/>
        </w:rPr>
        <w:t>sa</w:t>
      </w:r>
      <w:proofErr w:type="spellEnd"/>
      <w:r w:rsidR="00D8596D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pamahalaan</w:t>
      </w:r>
      <w:proofErr w:type="spellEnd"/>
      <w:r w:rsidRPr="0031148E">
        <w:rPr>
          <w:sz w:val="21"/>
          <w:szCs w:val="21"/>
        </w:rPr>
        <w:t xml:space="preserve"> para mag-book ng school tour para mas </w:t>
      </w:r>
      <w:proofErr w:type="spellStart"/>
      <w:r w:rsidRPr="0031148E">
        <w:rPr>
          <w:sz w:val="21"/>
          <w:szCs w:val="21"/>
        </w:rPr>
        <w:t>marami</w:t>
      </w:r>
      <w:proofErr w:type="spellEnd"/>
      <w:r w:rsidRPr="0031148E">
        <w:rPr>
          <w:sz w:val="21"/>
          <w:szCs w:val="21"/>
        </w:rPr>
        <w:t xml:space="preserve"> pang </w:t>
      </w:r>
      <w:proofErr w:type="spellStart"/>
      <w:r w:rsidRPr="0031148E">
        <w:rPr>
          <w:sz w:val="21"/>
          <w:szCs w:val="21"/>
        </w:rPr>
        <w:t>malaman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tungkol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at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proseso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</w:t>
      </w:r>
      <w:proofErr w:type="spellEnd"/>
      <w:r w:rsidRPr="0031148E">
        <w:rPr>
          <w:sz w:val="21"/>
          <w:szCs w:val="21"/>
        </w:rPr>
        <w:t xml:space="preserve">-enrol. </w:t>
      </w:r>
    </w:p>
    <w:p w14:paraId="0A4ED0A0" w14:textId="77777777" w:rsidR="00706577" w:rsidRPr="0031148E" w:rsidRDefault="00000000" w:rsidP="0031148E">
      <w:pPr>
        <w:pStyle w:val="ListParagraph"/>
        <w:keepLines/>
        <w:jc w:val="distribute"/>
        <w:rPr>
          <w:sz w:val="21"/>
          <w:szCs w:val="21"/>
        </w:rPr>
      </w:pPr>
      <w:r w:rsidRPr="0031148E">
        <w:rPr>
          <w:sz w:val="21"/>
          <w:szCs w:val="21"/>
        </w:rPr>
        <w:t xml:space="preserve">I-download ang Foundation (Prep) enrolment information pack </w:t>
      </w:r>
      <w:proofErr w:type="spellStart"/>
      <w:r w:rsidRPr="0031148E">
        <w:rPr>
          <w:sz w:val="21"/>
          <w:szCs w:val="21"/>
        </w:rPr>
        <w:t>mula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hyperlink r:id="rId13" w:history="1">
        <w:r w:rsidR="00206233"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Enrolling in Foundation (Prep)</w:t>
        </w:r>
      </w:hyperlink>
      <w:r w:rsidRPr="0031148E">
        <w:rPr>
          <w:sz w:val="21"/>
          <w:szCs w:val="21"/>
        </w:rPr>
        <w:t xml:space="preserve">. </w:t>
      </w:r>
      <w:proofErr w:type="spellStart"/>
      <w:r w:rsidRPr="0031148E">
        <w:rPr>
          <w:sz w:val="21"/>
          <w:szCs w:val="21"/>
        </w:rPr>
        <w:t>Magiging</w:t>
      </w:r>
      <w:proofErr w:type="spellEnd"/>
      <w:r w:rsidRPr="0031148E">
        <w:rPr>
          <w:sz w:val="21"/>
          <w:szCs w:val="21"/>
        </w:rPr>
        <w:t xml:space="preserve"> available ang pack </w:t>
      </w:r>
      <w:proofErr w:type="spellStart"/>
      <w:r w:rsidRPr="0031148E">
        <w:rPr>
          <w:sz w:val="21"/>
          <w:szCs w:val="21"/>
        </w:rPr>
        <w:t>mula</w:t>
      </w:r>
      <w:proofErr w:type="spellEnd"/>
      <w:r w:rsidRPr="0031148E">
        <w:rPr>
          <w:sz w:val="21"/>
          <w:szCs w:val="21"/>
        </w:rPr>
        <w:t xml:space="preserve"> Lunes, ika-15 ng Abril 2024 at may </w:t>
      </w:r>
      <w:proofErr w:type="spellStart"/>
      <w:r w:rsidRPr="0031148E">
        <w:rPr>
          <w:sz w:val="21"/>
          <w:szCs w:val="21"/>
        </w:rPr>
        <w:t>kasama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itong</w:t>
      </w:r>
      <w:proofErr w:type="spellEnd"/>
      <w:r w:rsidRPr="0031148E">
        <w:rPr>
          <w:sz w:val="21"/>
          <w:szCs w:val="21"/>
        </w:rPr>
        <w:t xml:space="preserve"> application form. Ang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maaari</w:t>
      </w:r>
      <w:proofErr w:type="spellEnd"/>
      <w:r w:rsidRPr="0031148E">
        <w:rPr>
          <w:sz w:val="21"/>
          <w:szCs w:val="21"/>
        </w:rPr>
        <w:t xml:space="preserve"> ring </w:t>
      </w:r>
      <w:proofErr w:type="spellStart"/>
      <w:r w:rsidRPr="0031148E">
        <w:rPr>
          <w:sz w:val="21"/>
          <w:szCs w:val="21"/>
        </w:rPr>
        <w:t>magbigay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isang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kopya</w:t>
      </w:r>
      <w:proofErr w:type="spellEnd"/>
      <w:r w:rsidRPr="0031148E">
        <w:rPr>
          <w:sz w:val="21"/>
          <w:szCs w:val="21"/>
        </w:rPr>
        <w:t xml:space="preserve"> ng form </w:t>
      </w:r>
      <w:proofErr w:type="spellStart"/>
      <w:r w:rsidRPr="0031148E">
        <w:rPr>
          <w:sz w:val="21"/>
          <w:szCs w:val="21"/>
        </w:rPr>
        <w:t>upang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kumpletuhin</w:t>
      </w:r>
      <w:proofErr w:type="spellEnd"/>
      <w:r w:rsidRPr="0031148E">
        <w:rPr>
          <w:sz w:val="21"/>
          <w:szCs w:val="21"/>
        </w:rPr>
        <w:t>.</w:t>
      </w:r>
    </w:p>
    <w:p w14:paraId="0CA63F1A" w14:textId="7D002D88" w:rsidR="002773AC" w:rsidRPr="0031148E" w:rsidRDefault="00000000" w:rsidP="008F23E7">
      <w:pPr>
        <w:pStyle w:val="ListParagraph"/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Magsumite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</w:t>
      </w:r>
      <w:proofErr w:type="spellStart"/>
      <w:r w:rsidRPr="0031148E">
        <w:rPr>
          <w:b/>
          <w:bCs/>
          <w:sz w:val="21"/>
          <w:szCs w:val="21"/>
        </w:rPr>
        <w:t>bago</w:t>
      </w:r>
      <w:proofErr w:type="spellEnd"/>
      <w:r w:rsidRPr="0031148E">
        <w:rPr>
          <w:b/>
          <w:bCs/>
          <w:sz w:val="21"/>
          <w:szCs w:val="21"/>
        </w:rPr>
        <w:t xml:space="preserve"> </w:t>
      </w:r>
      <w:proofErr w:type="spellStart"/>
      <w:r w:rsidRPr="0031148E">
        <w:rPr>
          <w:b/>
          <w:bCs/>
          <w:sz w:val="21"/>
          <w:szCs w:val="21"/>
        </w:rPr>
        <w:t>sumapit</w:t>
      </w:r>
      <w:proofErr w:type="spellEnd"/>
      <w:r w:rsidRPr="0031148E">
        <w:rPr>
          <w:b/>
          <w:bCs/>
          <w:sz w:val="21"/>
          <w:szCs w:val="21"/>
        </w:rPr>
        <w:t xml:space="preserve"> ang </w:t>
      </w:r>
      <w:proofErr w:type="spellStart"/>
      <w:r w:rsidRPr="0031148E">
        <w:rPr>
          <w:b/>
          <w:bCs/>
          <w:sz w:val="21"/>
          <w:szCs w:val="21"/>
        </w:rPr>
        <w:t>Biyernes</w:t>
      </w:r>
      <w:proofErr w:type="spellEnd"/>
      <w:r w:rsidRPr="0031148E">
        <w:rPr>
          <w:b/>
          <w:bCs/>
          <w:sz w:val="21"/>
          <w:szCs w:val="21"/>
        </w:rPr>
        <w:t xml:space="preserve">, </w:t>
      </w:r>
      <w:r w:rsidR="00722361">
        <w:rPr>
          <w:b/>
          <w:bCs/>
          <w:sz w:val="21"/>
          <w:szCs w:val="21"/>
        </w:rPr>
        <w:br/>
      </w:r>
      <w:proofErr w:type="spellStart"/>
      <w:r w:rsidRPr="0031148E">
        <w:rPr>
          <w:b/>
          <w:bCs/>
          <w:sz w:val="21"/>
          <w:szCs w:val="21"/>
        </w:rPr>
        <w:t>ika</w:t>
      </w:r>
      <w:proofErr w:type="spellEnd"/>
      <w:r w:rsidRPr="0031148E">
        <w:rPr>
          <w:b/>
          <w:bCs/>
          <w:sz w:val="21"/>
          <w:szCs w:val="21"/>
        </w:rPr>
        <w:t>- 26 ng Hulyo 2024</w:t>
      </w:r>
      <w:r w:rsidRPr="0031148E">
        <w:rPr>
          <w:sz w:val="21"/>
          <w:szCs w:val="21"/>
        </w:rPr>
        <w:t>.</w:t>
      </w:r>
    </w:p>
    <w:p w14:paraId="60CF8C07" w14:textId="77777777" w:rsidR="002773AC" w:rsidRPr="0031148E" w:rsidRDefault="00000000" w:rsidP="008F23E7">
      <w:pPr>
        <w:pStyle w:val="ListParagraph"/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Aabisuhan</w:t>
      </w:r>
      <w:proofErr w:type="spellEnd"/>
      <w:r w:rsidRPr="0031148E">
        <w:rPr>
          <w:sz w:val="21"/>
          <w:szCs w:val="21"/>
        </w:rPr>
        <w:t xml:space="preserve"> ka </w:t>
      </w:r>
      <w:proofErr w:type="spellStart"/>
      <w:r w:rsidRPr="0031148E">
        <w:rPr>
          <w:sz w:val="21"/>
          <w:szCs w:val="21"/>
        </w:rPr>
        <w:t>tungkol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resulta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="002F7D47" w:rsidRPr="0031148E">
        <w:rPr>
          <w:b/>
          <w:bCs/>
          <w:sz w:val="21"/>
          <w:szCs w:val="21"/>
        </w:rPr>
        <w:t>sa</w:t>
      </w:r>
      <w:proofErr w:type="spellEnd"/>
      <w:r w:rsidR="002F7D47" w:rsidRPr="0031148E">
        <w:rPr>
          <w:b/>
          <w:bCs/>
          <w:sz w:val="21"/>
          <w:szCs w:val="21"/>
        </w:rPr>
        <w:t xml:space="preserve"> </w:t>
      </w:r>
      <w:proofErr w:type="spellStart"/>
      <w:r w:rsidR="002F7D47" w:rsidRPr="0031148E">
        <w:rPr>
          <w:b/>
          <w:bCs/>
          <w:sz w:val="21"/>
          <w:szCs w:val="21"/>
        </w:rPr>
        <w:t>pagitan</w:t>
      </w:r>
      <w:proofErr w:type="spellEnd"/>
      <w:r w:rsidR="002F7D47" w:rsidRPr="0031148E">
        <w:rPr>
          <w:b/>
          <w:bCs/>
          <w:sz w:val="21"/>
          <w:szCs w:val="21"/>
        </w:rPr>
        <w:t xml:space="preserve"> ng Lunes, ika-29 ng Hulyo at </w:t>
      </w:r>
      <w:proofErr w:type="spellStart"/>
      <w:r w:rsidR="002F7D47" w:rsidRPr="0031148E">
        <w:rPr>
          <w:b/>
          <w:bCs/>
          <w:sz w:val="21"/>
          <w:szCs w:val="21"/>
        </w:rPr>
        <w:t>Biyernes</w:t>
      </w:r>
      <w:proofErr w:type="spellEnd"/>
      <w:r w:rsidR="002F7D47" w:rsidRPr="0031148E">
        <w:rPr>
          <w:b/>
          <w:bCs/>
          <w:sz w:val="21"/>
          <w:szCs w:val="21"/>
        </w:rPr>
        <w:t>, ika-9 ng Agosto 2024</w:t>
      </w:r>
      <w:r w:rsidRPr="0031148E">
        <w:rPr>
          <w:sz w:val="21"/>
          <w:szCs w:val="21"/>
        </w:rPr>
        <w:t xml:space="preserve">. Kung </w:t>
      </w:r>
      <w:proofErr w:type="spellStart"/>
      <w:r w:rsidRPr="0031148E">
        <w:rPr>
          <w:sz w:val="21"/>
          <w:szCs w:val="21"/>
        </w:rPr>
        <w:t>nakatanggap</w:t>
      </w:r>
      <w:proofErr w:type="spellEnd"/>
      <w:r w:rsidRPr="0031148E">
        <w:rPr>
          <w:sz w:val="21"/>
          <w:szCs w:val="21"/>
        </w:rPr>
        <w:t xml:space="preserve"> ka ng </w:t>
      </w:r>
      <w:proofErr w:type="spellStart"/>
      <w:r w:rsidRPr="0031148E">
        <w:rPr>
          <w:sz w:val="21"/>
          <w:szCs w:val="21"/>
        </w:rPr>
        <w:t>alok</w:t>
      </w:r>
      <w:proofErr w:type="spellEnd"/>
      <w:r w:rsidRPr="0031148E">
        <w:rPr>
          <w:sz w:val="21"/>
          <w:szCs w:val="21"/>
        </w:rPr>
        <w:t xml:space="preserve">, </w:t>
      </w:r>
      <w:proofErr w:type="spellStart"/>
      <w:r w:rsidRPr="0031148E">
        <w:rPr>
          <w:sz w:val="21"/>
          <w:szCs w:val="21"/>
        </w:rPr>
        <w:t>dapat</w:t>
      </w:r>
      <w:proofErr w:type="spellEnd"/>
      <w:r w:rsidRPr="0031148E">
        <w:rPr>
          <w:sz w:val="21"/>
          <w:szCs w:val="21"/>
        </w:rPr>
        <w:t xml:space="preserve"> mong </w:t>
      </w:r>
      <w:proofErr w:type="spellStart"/>
      <w:r w:rsidRPr="0031148E">
        <w:rPr>
          <w:sz w:val="21"/>
          <w:szCs w:val="21"/>
        </w:rPr>
        <w:t>tanggapin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alok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b/>
          <w:bCs/>
          <w:sz w:val="21"/>
          <w:szCs w:val="21"/>
        </w:rPr>
        <w:t>bago</w:t>
      </w:r>
      <w:proofErr w:type="spellEnd"/>
      <w:r w:rsidRPr="0031148E">
        <w:rPr>
          <w:b/>
          <w:bCs/>
          <w:sz w:val="21"/>
          <w:szCs w:val="21"/>
        </w:rPr>
        <w:t xml:space="preserve"> </w:t>
      </w:r>
      <w:proofErr w:type="spellStart"/>
      <w:r w:rsidRPr="0031148E">
        <w:rPr>
          <w:b/>
          <w:bCs/>
          <w:sz w:val="21"/>
          <w:szCs w:val="21"/>
        </w:rPr>
        <w:t>sumapit</w:t>
      </w:r>
      <w:proofErr w:type="spellEnd"/>
      <w:r w:rsidRPr="0031148E">
        <w:rPr>
          <w:b/>
          <w:bCs/>
          <w:sz w:val="21"/>
          <w:szCs w:val="21"/>
        </w:rPr>
        <w:t xml:space="preserve"> ang </w:t>
      </w:r>
      <w:proofErr w:type="spellStart"/>
      <w:r w:rsidRPr="0031148E">
        <w:rPr>
          <w:b/>
          <w:bCs/>
          <w:sz w:val="21"/>
          <w:szCs w:val="21"/>
        </w:rPr>
        <w:t>Biyernes</w:t>
      </w:r>
      <w:proofErr w:type="spellEnd"/>
      <w:r w:rsidRPr="0031148E">
        <w:rPr>
          <w:b/>
          <w:bCs/>
          <w:sz w:val="21"/>
          <w:szCs w:val="21"/>
        </w:rPr>
        <w:t>, ika-23 ng Agosto 2024</w:t>
      </w:r>
      <w:r w:rsidRPr="0031148E">
        <w:rPr>
          <w:sz w:val="21"/>
          <w:szCs w:val="21"/>
        </w:rPr>
        <w:t>.</w:t>
      </w:r>
    </w:p>
    <w:p w14:paraId="153BE29B" w14:textId="77777777" w:rsidR="002773AC" w:rsidRPr="0031148E" w:rsidRDefault="00000000" w:rsidP="008F23E7">
      <w:pPr>
        <w:pStyle w:val="ListParagraph"/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Makilahok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impormasyon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at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transition session </w:t>
      </w:r>
      <w:proofErr w:type="spellStart"/>
      <w:r w:rsidRPr="0031148E">
        <w:rPr>
          <w:b/>
          <w:bCs/>
          <w:sz w:val="21"/>
          <w:szCs w:val="21"/>
        </w:rPr>
        <w:t>sa</w:t>
      </w:r>
      <w:proofErr w:type="spellEnd"/>
      <w:r w:rsidRPr="0031148E">
        <w:rPr>
          <w:b/>
          <w:bCs/>
          <w:sz w:val="21"/>
          <w:szCs w:val="21"/>
        </w:rPr>
        <w:t xml:space="preserve"> Term 4 2024</w:t>
      </w:r>
      <w:r w:rsidRPr="0031148E">
        <w:rPr>
          <w:sz w:val="21"/>
          <w:szCs w:val="21"/>
        </w:rPr>
        <w:t>.</w:t>
      </w:r>
    </w:p>
    <w:p w14:paraId="357103AA" w14:textId="77777777" w:rsidR="002A35D2" w:rsidRPr="0031148E" w:rsidRDefault="00000000" w:rsidP="008F23E7">
      <w:pPr>
        <w:pStyle w:val="ListParagraph"/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Magsisimula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</w:t>
      </w:r>
      <w:proofErr w:type="spellStart"/>
      <w:r w:rsidRPr="0031148E">
        <w:rPr>
          <w:b/>
          <w:bCs/>
          <w:sz w:val="21"/>
          <w:szCs w:val="21"/>
        </w:rPr>
        <w:t>simula</w:t>
      </w:r>
      <w:proofErr w:type="spellEnd"/>
      <w:r w:rsidRPr="0031148E">
        <w:rPr>
          <w:b/>
          <w:bCs/>
          <w:sz w:val="21"/>
          <w:szCs w:val="21"/>
        </w:rPr>
        <w:t xml:space="preserve"> </w:t>
      </w:r>
      <w:proofErr w:type="spellStart"/>
      <w:r w:rsidRPr="0031148E">
        <w:rPr>
          <w:b/>
          <w:bCs/>
          <w:sz w:val="21"/>
          <w:szCs w:val="21"/>
        </w:rPr>
        <w:t>sa</w:t>
      </w:r>
      <w:proofErr w:type="spellEnd"/>
      <w:r w:rsidRPr="0031148E">
        <w:rPr>
          <w:b/>
          <w:bCs/>
          <w:sz w:val="21"/>
          <w:szCs w:val="21"/>
        </w:rPr>
        <w:t xml:space="preserve"> </w:t>
      </w:r>
      <w:proofErr w:type="spellStart"/>
      <w:r w:rsidRPr="0031148E">
        <w:rPr>
          <w:b/>
          <w:bCs/>
          <w:sz w:val="21"/>
          <w:szCs w:val="21"/>
        </w:rPr>
        <w:t>Miyerkoles</w:t>
      </w:r>
      <w:proofErr w:type="spellEnd"/>
      <w:r w:rsidRPr="0031148E">
        <w:rPr>
          <w:b/>
          <w:bCs/>
          <w:sz w:val="21"/>
          <w:szCs w:val="21"/>
        </w:rPr>
        <w:t>, ika-29 ng Enero 2025</w:t>
      </w:r>
      <w:r w:rsidRPr="0031148E">
        <w:rPr>
          <w:sz w:val="21"/>
          <w:szCs w:val="21"/>
        </w:rPr>
        <w:t>.</w:t>
      </w:r>
    </w:p>
    <w:p w14:paraId="4BA662CE" w14:textId="77777777" w:rsidR="00775DA7" w:rsidRPr="0031148E" w:rsidRDefault="00000000" w:rsidP="008F23E7">
      <w:pPr>
        <w:pStyle w:val="Heading2"/>
        <w:rPr>
          <w:sz w:val="23"/>
          <w:szCs w:val="23"/>
        </w:rPr>
      </w:pPr>
      <w:r w:rsidRPr="0031148E">
        <w:rPr>
          <w:sz w:val="23"/>
          <w:szCs w:val="23"/>
        </w:rPr>
        <w:t xml:space="preserve">Paano ko </w:t>
      </w:r>
      <w:proofErr w:type="spellStart"/>
      <w:r w:rsidRPr="0031148E">
        <w:rPr>
          <w:sz w:val="23"/>
          <w:szCs w:val="23"/>
        </w:rPr>
        <w:t>mahahanap</w:t>
      </w:r>
      <w:proofErr w:type="spellEnd"/>
      <w:r w:rsidRPr="0031148E">
        <w:rPr>
          <w:sz w:val="23"/>
          <w:szCs w:val="23"/>
        </w:rPr>
        <w:t xml:space="preserve"> ang </w:t>
      </w:r>
      <w:proofErr w:type="spellStart"/>
      <w:r w:rsidRPr="0031148E">
        <w:rPr>
          <w:sz w:val="23"/>
          <w:szCs w:val="23"/>
        </w:rPr>
        <w:t>aking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lokal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na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paaralan</w:t>
      </w:r>
      <w:proofErr w:type="spellEnd"/>
      <w:r w:rsidRPr="0031148E">
        <w:rPr>
          <w:sz w:val="23"/>
          <w:szCs w:val="23"/>
        </w:rPr>
        <w:t>?</w:t>
      </w:r>
    </w:p>
    <w:p w14:paraId="49294EB4" w14:textId="77777777" w:rsidR="00E3613D" w:rsidRPr="0031148E" w:rsidRDefault="00000000" w:rsidP="008F23E7">
      <w:pPr>
        <w:keepLines/>
        <w:rPr>
          <w:b/>
          <w:sz w:val="21"/>
          <w:szCs w:val="21"/>
        </w:rPr>
      </w:pPr>
      <w:proofErr w:type="spellStart"/>
      <w:r w:rsidRPr="0031148E">
        <w:rPr>
          <w:sz w:val="21"/>
          <w:szCs w:val="21"/>
        </w:rPr>
        <w:t>Hanapin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Find my School website at </w:t>
      </w:r>
      <w:proofErr w:type="spellStart"/>
      <w:r w:rsidRPr="0031148E">
        <w:rPr>
          <w:sz w:val="21"/>
          <w:szCs w:val="21"/>
        </w:rPr>
        <w:t>sundin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lamang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sumusunod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hakbang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ibaba</w:t>
      </w:r>
      <w:proofErr w:type="spellEnd"/>
      <w:r w:rsidRPr="0031148E">
        <w:rPr>
          <w:sz w:val="21"/>
          <w:szCs w:val="21"/>
        </w:rPr>
        <w:t>:</w:t>
      </w:r>
    </w:p>
    <w:p w14:paraId="50BD2F60" w14:textId="77777777" w:rsidR="005C03DE" w:rsidRPr="0031148E" w:rsidRDefault="00000000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Ipasok</w:t>
      </w:r>
      <w:proofErr w:type="spellEnd"/>
      <w:r w:rsidRPr="0031148E">
        <w:rPr>
          <w:sz w:val="21"/>
          <w:szCs w:val="21"/>
        </w:rPr>
        <w:t xml:space="preserve"> </w:t>
      </w:r>
      <w:hyperlink r:id="rId14" w:history="1">
        <w:r w:rsidRPr="001848F5">
          <w:rPr>
            <w:rStyle w:val="Hyperlink"/>
            <w:color w:val="auto"/>
            <w:sz w:val="21"/>
            <w:szCs w:val="21"/>
            <w:u w:val="none"/>
          </w:rPr>
          <w:t xml:space="preserve">ang </w:t>
        </w:r>
        <w:r w:rsidRPr="0031148E">
          <w:rPr>
            <w:rStyle w:val="Hyperlink"/>
            <w:color w:val="auto"/>
            <w:sz w:val="21"/>
            <w:szCs w:val="21"/>
          </w:rPr>
          <w:t>findmyschool.vic.gov.au</w:t>
        </w:r>
      </w:hyperlink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browser. </w:t>
      </w:r>
    </w:p>
    <w:p w14:paraId="04CF4381" w14:textId="77777777" w:rsidR="00E3613D" w:rsidRPr="0031148E" w:rsidRDefault="00000000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31148E">
        <w:rPr>
          <w:sz w:val="21"/>
          <w:szCs w:val="21"/>
        </w:rPr>
        <w:t xml:space="preserve">I-type ang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permanenteng</w:t>
      </w:r>
      <w:proofErr w:type="spellEnd"/>
      <w:r w:rsidRPr="0031148E">
        <w:rPr>
          <w:sz w:val="21"/>
          <w:szCs w:val="21"/>
        </w:rPr>
        <w:t xml:space="preserve"> address ng </w:t>
      </w:r>
      <w:proofErr w:type="spellStart"/>
      <w:r w:rsidRPr="0031148E">
        <w:rPr>
          <w:sz w:val="21"/>
          <w:szCs w:val="21"/>
        </w:rPr>
        <w:t>tirahan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ilalim</w:t>
      </w:r>
      <w:proofErr w:type="spellEnd"/>
      <w:r w:rsidRPr="0031148E">
        <w:rPr>
          <w:sz w:val="21"/>
          <w:szCs w:val="21"/>
        </w:rPr>
        <w:t xml:space="preserve"> ng ‘Enter your address to get started’.</w:t>
      </w:r>
    </w:p>
    <w:p w14:paraId="1E5D663C" w14:textId="77777777" w:rsidR="00E3613D" w:rsidRPr="0031148E" w:rsidRDefault="00000000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31148E">
        <w:rPr>
          <w:sz w:val="21"/>
          <w:szCs w:val="21"/>
        </w:rPr>
        <w:t xml:space="preserve">Piliin ang 2025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ilalim</w:t>
      </w:r>
      <w:proofErr w:type="spellEnd"/>
      <w:r w:rsidRPr="0031148E">
        <w:rPr>
          <w:sz w:val="21"/>
          <w:szCs w:val="21"/>
        </w:rPr>
        <w:t xml:space="preserve"> ng ‘Enrolment year’. </w:t>
      </w:r>
      <w:proofErr w:type="spellStart"/>
      <w:r w:rsidR="00C725F3" w:rsidRPr="0031148E">
        <w:rPr>
          <w:b/>
          <w:bCs/>
          <w:sz w:val="21"/>
          <w:szCs w:val="21"/>
        </w:rPr>
        <w:t>Tandaan</w:t>
      </w:r>
      <w:proofErr w:type="spellEnd"/>
      <w:r w:rsidR="00C725F3" w:rsidRPr="0031148E">
        <w:rPr>
          <w:b/>
          <w:bCs/>
          <w:sz w:val="21"/>
          <w:szCs w:val="21"/>
        </w:rPr>
        <w:t>:</w:t>
      </w:r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school zone ng 2025 ay </w:t>
      </w:r>
      <w:proofErr w:type="spellStart"/>
      <w:r w:rsidRPr="0031148E">
        <w:rPr>
          <w:sz w:val="21"/>
          <w:szCs w:val="21"/>
        </w:rPr>
        <w:t>magiging</w:t>
      </w:r>
      <w:proofErr w:type="spellEnd"/>
      <w:r w:rsidRPr="0031148E">
        <w:rPr>
          <w:sz w:val="21"/>
          <w:szCs w:val="21"/>
        </w:rPr>
        <w:t xml:space="preserve"> available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huling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bahagi</w:t>
      </w:r>
      <w:proofErr w:type="spellEnd"/>
      <w:r w:rsidRPr="0031148E">
        <w:rPr>
          <w:sz w:val="21"/>
          <w:szCs w:val="21"/>
        </w:rPr>
        <w:t xml:space="preserve"> ng Term 1, 2024.</w:t>
      </w:r>
    </w:p>
    <w:p w14:paraId="0027D262" w14:textId="77777777" w:rsidR="00E3613D" w:rsidRPr="0031148E" w:rsidRDefault="00000000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31148E">
        <w:rPr>
          <w:sz w:val="21"/>
          <w:szCs w:val="21"/>
        </w:rPr>
        <w:t xml:space="preserve">Piliin ang Primary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ilalim</w:t>
      </w:r>
      <w:proofErr w:type="spellEnd"/>
      <w:r w:rsidRPr="0031148E">
        <w:rPr>
          <w:sz w:val="21"/>
          <w:szCs w:val="21"/>
        </w:rPr>
        <w:t xml:space="preserve"> ng ‘School type’. </w:t>
      </w:r>
    </w:p>
    <w:p w14:paraId="12BEB120" w14:textId="77777777" w:rsidR="003D73BA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lastRenderedPageBreak/>
        <w:t xml:space="preserve">Ang </w:t>
      </w:r>
      <w:proofErr w:type="spellStart"/>
      <w:r w:rsidRPr="0031148E">
        <w:rPr>
          <w:sz w:val="21"/>
          <w:szCs w:val="21"/>
        </w:rPr>
        <w:t>mapa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magpapakita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address, ng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, at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bandang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kaliwa</w:t>
      </w:r>
      <w:proofErr w:type="spellEnd"/>
      <w:r w:rsidRPr="0031148E">
        <w:rPr>
          <w:sz w:val="21"/>
          <w:szCs w:val="21"/>
        </w:rPr>
        <w:t xml:space="preserve">, 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detalye</w:t>
      </w:r>
      <w:proofErr w:type="spellEnd"/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pagkontak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. Kung </w:t>
      </w:r>
      <w:proofErr w:type="spellStart"/>
      <w:r w:rsidRPr="0031148E">
        <w:rPr>
          <w:sz w:val="21"/>
          <w:szCs w:val="21"/>
        </w:rPr>
        <w:t>ikaw</w:t>
      </w:r>
      <w:proofErr w:type="spellEnd"/>
      <w:r w:rsidRPr="0031148E">
        <w:rPr>
          <w:sz w:val="21"/>
          <w:szCs w:val="21"/>
        </w:rPr>
        <w:t xml:space="preserve"> ay mag-</w:t>
      </w:r>
      <w:proofErr w:type="spellStart"/>
      <w:r w:rsidRPr="0031148E">
        <w:rPr>
          <w:sz w:val="21"/>
          <w:szCs w:val="21"/>
        </w:rPr>
        <w:t>i</w:t>
      </w:r>
      <w:proofErr w:type="spellEnd"/>
      <w:r w:rsidRPr="0031148E">
        <w:rPr>
          <w:sz w:val="21"/>
          <w:szCs w:val="21"/>
        </w:rPr>
        <w:t xml:space="preserve">-scroll </w:t>
      </w:r>
      <w:proofErr w:type="spellStart"/>
      <w:r w:rsidRPr="0031148E">
        <w:rPr>
          <w:sz w:val="21"/>
          <w:szCs w:val="21"/>
        </w:rPr>
        <w:t>pababa</w:t>
      </w:r>
      <w:proofErr w:type="spellEnd"/>
      <w:r w:rsidRPr="0031148E">
        <w:rPr>
          <w:sz w:val="21"/>
          <w:szCs w:val="21"/>
        </w:rPr>
        <w:t xml:space="preserve">, </w:t>
      </w:r>
      <w:proofErr w:type="spellStart"/>
      <w:r w:rsidRPr="0031148E">
        <w:rPr>
          <w:sz w:val="21"/>
          <w:szCs w:val="21"/>
        </w:rPr>
        <w:t>magpapakita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rin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ito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limang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pinakamalapit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address.</w:t>
      </w:r>
    </w:p>
    <w:p w14:paraId="389DE2F5" w14:textId="77777777" w:rsidR="006C0E05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Ikaw ay </w:t>
      </w:r>
      <w:proofErr w:type="spellStart"/>
      <w:r w:rsidRPr="0031148E">
        <w:rPr>
          <w:sz w:val="21"/>
          <w:szCs w:val="21"/>
        </w:rPr>
        <w:t>maaaring</w:t>
      </w:r>
      <w:proofErr w:type="spellEnd"/>
      <w:r w:rsidRPr="0031148E">
        <w:rPr>
          <w:sz w:val="21"/>
          <w:szCs w:val="21"/>
        </w:rPr>
        <w:t xml:space="preserve"> mag-search </w:t>
      </w:r>
      <w:proofErr w:type="spellStart"/>
      <w:r w:rsidRPr="0031148E">
        <w:rPr>
          <w:sz w:val="21"/>
          <w:szCs w:val="21"/>
        </w:rPr>
        <w:t>gamit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pangalan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ilalim</w:t>
      </w:r>
      <w:proofErr w:type="spellEnd"/>
      <w:r w:rsidRPr="0031148E">
        <w:rPr>
          <w:sz w:val="21"/>
          <w:szCs w:val="21"/>
        </w:rPr>
        <w:t xml:space="preserve"> ng 'Search for school'.</w:t>
      </w:r>
      <w:bookmarkEnd w:id="0"/>
    </w:p>
    <w:p w14:paraId="1C189A0B" w14:textId="77777777" w:rsidR="00E3613D" w:rsidRPr="0031148E" w:rsidRDefault="00000000" w:rsidP="008F23E7">
      <w:pPr>
        <w:pStyle w:val="Heading2"/>
        <w:rPr>
          <w:rFonts w:cstheme="minorHAnsi"/>
          <w:sz w:val="23"/>
          <w:szCs w:val="23"/>
        </w:rPr>
      </w:pPr>
      <w:proofErr w:type="spellStart"/>
      <w:r w:rsidRPr="0031148E">
        <w:rPr>
          <w:sz w:val="23"/>
          <w:szCs w:val="23"/>
        </w:rPr>
        <w:t>Maaari</w:t>
      </w:r>
      <w:proofErr w:type="spellEnd"/>
      <w:r w:rsidRPr="0031148E">
        <w:rPr>
          <w:sz w:val="23"/>
          <w:szCs w:val="23"/>
        </w:rPr>
        <w:t xml:space="preserve"> bang mag-</w:t>
      </w:r>
      <w:proofErr w:type="spellStart"/>
      <w:r w:rsidRPr="0031148E">
        <w:rPr>
          <w:sz w:val="23"/>
          <w:szCs w:val="23"/>
        </w:rPr>
        <w:t>aplay</w:t>
      </w:r>
      <w:proofErr w:type="spellEnd"/>
      <w:r w:rsidRPr="0031148E">
        <w:rPr>
          <w:sz w:val="23"/>
          <w:szCs w:val="23"/>
        </w:rPr>
        <w:t xml:space="preserve"> ang </w:t>
      </w:r>
      <w:proofErr w:type="spellStart"/>
      <w:r w:rsidRPr="0031148E">
        <w:rPr>
          <w:sz w:val="23"/>
          <w:szCs w:val="23"/>
        </w:rPr>
        <w:t>aking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anak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isang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mababang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paaralan</w:t>
      </w:r>
      <w:proofErr w:type="spellEnd"/>
      <w:r w:rsidRPr="0031148E">
        <w:rPr>
          <w:sz w:val="23"/>
          <w:szCs w:val="23"/>
        </w:rPr>
        <w:t xml:space="preserve"> ng </w:t>
      </w:r>
      <w:proofErr w:type="spellStart"/>
      <w:r w:rsidRPr="0031148E">
        <w:rPr>
          <w:sz w:val="23"/>
          <w:szCs w:val="23"/>
        </w:rPr>
        <w:t>pamahalaan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na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  <w:u w:val="single"/>
        </w:rPr>
        <w:t>iba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aming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lokal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na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paaralan</w:t>
      </w:r>
      <w:proofErr w:type="spellEnd"/>
      <w:r w:rsidRPr="0031148E">
        <w:rPr>
          <w:sz w:val="23"/>
          <w:szCs w:val="23"/>
        </w:rPr>
        <w:t xml:space="preserve">? </w:t>
      </w:r>
    </w:p>
    <w:p w14:paraId="76DA5728" w14:textId="77777777" w:rsidR="4E77C578" w:rsidRPr="0031148E" w:rsidRDefault="00000000" w:rsidP="008F23E7">
      <w:pPr>
        <w:keepLines/>
        <w:rPr>
          <w:rFonts w:ascii="Arial" w:eastAsia="Arial" w:hAnsi="Arial"/>
          <w:sz w:val="21"/>
          <w:szCs w:val="21"/>
        </w:rPr>
      </w:pPr>
      <w:bookmarkStart w:id="1" w:name="_Toc93927219"/>
      <w:r w:rsidRPr="0031148E">
        <w:rPr>
          <w:sz w:val="21"/>
          <w:szCs w:val="21"/>
        </w:rPr>
        <w:t xml:space="preserve">Oo, </w:t>
      </w:r>
      <w:proofErr w:type="spellStart"/>
      <w:r w:rsidRPr="0031148E">
        <w:rPr>
          <w:sz w:val="21"/>
          <w:szCs w:val="21"/>
        </w:rPr>
        <w:t>puwede</w:t>
      </w:r>
      <w:proofErr w:type="spellEnd"/>
      <w:r w:rsidRPr="0031148E">
        <w:rPr>
          <w:sz w:val="21"/>
          <w:szCs w:val="21"/>
        </w:rPr>
        <w:t xml:space="preserve"> kang mag-</w:t>
      </w:r>
      <w:proofErr w:type="spellStart"/>
      <w:r w:rsidRPr="0031148E">
        <w:rPr>
          <w:sz w:val="21"/>
          <w:szCs w:val="21"/>
        </w:rPr>
        <w:t>aplay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iba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. </w:t>
      </w:r>
      <w:proofErr w:type="spellStart"/>
      <w:r w:rsidRPr="0031148E">
        <w:rPr>
          <w:sz w:val="21"/>
          <w:szCs w:val="21"/>
        </w:rPr>
        <w:t>Isasaalang-alang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alinsunod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Placement Policy at available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puwesto</w:t>
      </w:r>
      <w:proofErr w:type="spellEnd"/>
      <w:r w:rsidRPr="0031148E">
        <w:rPr>
          <w:sz w:val="21"/>
          <w:szCs w:val="21"/>
        </w:rPr>
        <w:t xml:space="preserve">. </w:t>
      </w:r>
      <w:bookmarkEnd w:id="1"/>
      <w:proofErr w:type="spellStart"/>
      <w:r w:rsidRPr="0031148E">
        <w:rPr>
          <w:sz w:val="21"/>
          <w:szCs w:val="21"/>
        </w:rPr>
        <w:t>Makakahanap</w:t>
      </w:r>
      <w:proofErr w:type="spellEnd"/>
      <w:r w:rsidRPr="0031148E">
        <w:rPr>
          <w:sz w:val="21"/>
          <w:szCs w:val="21"/>
        </w:rPr>
        <w:t xml:space="preserve"> ka ng </w:t>
      </w:r>
      <w:proofErr w:type="spellStart"/>
      <w:r w:rsidRPr="0031148E">
        <w:rPr>
          <w:sz w:val="21"/>
          <w:szCs w:val="21"/>
        </w:rPr>
        <w:t>impormasyon</w:t>
      </w:r>
      <w:proofErr w:type="spellEnd"/>
      <w:r w:rsidRPr="0031148E">
        <w:rPr>
          <w:sz w:val="21"/>
          <w:szCs w:val="21"/>
        </w:rPr>
        <w:t xml:space="preserve"> kung </w:t>
      </w:r>
      <w:proofErr w:type="spellStart"/>
      <w:r w:rsidRPr="0031148E">
        <w:rPr>
          <w:sz w:val="21"/>
          <w:szCs w:val="21"/>
        </w:rPr>
        <w:t>paano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binibigyang-prayoridad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pahina</w:t>
      </w:r>
      <w:proofErr w:type="spellEnd"/>
      <w:r w:rsidRPr="0031148E">
        <w:rPr>
          <w:sz w:val="21"/>
          <w:szCs w:val="21"/>
        </w:rPr>
        <w:t xml:space="preserve"> ng </w:t>
      </w:r>
      <w:hyperlink r:id="rId15" w:history="1">
        <w:r w:rsidR="001E3CD3"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Enrolling in school</w:t>
        </w:r>
      </w:hyperlink>
      <w:r w:rsidRPr="0031148E">
        <w:rPr>
          <w:sz w:val="21"/>
          <w:szCs w:val="21"/>
        </w:rPr>
        <w:t>.</w:t>
      </w:r>
    </w:p>
    <w:p w14:paraId="314E9E75" w14:textId="77777777" w:rsidR="00C55245" w:rsidRPr="0031148E" w:rsidRDefault="00000000" w:rsidP="008F23E7">
      <w:pPr>
        <w:pStyle w:val="Heading2"/>
        <w:rPr>
          <w:sz w:val="23"/>
          <w:szCs w:val="23"/>
        </w:rPr>
      </w:pPr>
      <w:r w:rsidRPr="0031148E">
        <w:rPr>
          <w:sz w:val="23"/>
          <w:szCs w:val="23"/>
        </w:rPr>
        <w:t xml:space="preserve">Ano ang </w:t>
      </w:r>
      <w:proofErr w:type="spellStart"/>
      <w:r w:rsidRPr="0031148E">
        <w:rPr>
          <w:sz w:val="23"/>
          <w:szCs w:val="23"/>
        </w:rPr>
        <w:t>mangyayari</w:t>
      </w:r>
      <w:proofErr w:type="spellEnd"/>
      <w:r w:rsidRPr="0031148E">
        <w:rPr>
          <w:sz w:val="23"/>
          <w:szCs w:val="23"/>
        </w:rPr>
        <w:t xml:space="preserve"> kung </w:t>
      </w:r>
      <w:proofErr w:type="spellStart"/>
      <w:r w:rsidRPr="0031148E">
        <w:rPr>
          <w:sz w:val="23"/>
          <w:szCs w:val="23"/>
        </w:rPr>
        <w:t>makatanggap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ako</w:t>
      </w:r>
      <w:proofErr w:type="spellEnd"/>
      <w:r w:rsidRPr="0031148E">
        <w:rPr>
          <w:sz w:val="23"/>
          <w:szCs w:val="23"/>
        </w:rPr>
        <w:t xml:space="preserve"> ng sulat </w:t>
      </w:r>
      <w:proofErr w:type="spellStart"/>
      <w:r w:rsidRPr="0031148E">
        <w:rPr>
          <w:sz w:val="23"/>
          <w:szCs w:val="23"/>
        </w:rPr>
        <w:t>na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nagsasabi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na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hindi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matagumpay</w:t>
      </w:r>
      <w:proofErr w:type="spellEnd"/>
      <w:r w:rsidRPr="0031148E">
        <w:rPr>
          <w:sz w:val="23"/>
          <w:szCs w:val="23"/>
        </w:rPr>
        <w:t xml:space="preserve"> ang </w:t>
      </w:r>
      <w:proofErr w:type="spellStart"/>
      <w:r w:rsidRPr="0031148E">
        <w:rPr>
          <w:sz w:val="23"/>
          <w:szCs w:val="23"/>
        </w:rPr>
        <w:t>aking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aplikasyon</w:t>
      </w:r>
      <w:proofErr w:type="spellEnd"/>
      <w:r w:rsidRPr="0031148E">
        <w:rPr>
          <w:sz w:val="23"/>
          <w:szCs w:val="23"/>
        </w:rPr>
        <w:t>?</w:t>
      </w:r>
    </w:p>
    <w:p w14:paraId="3021AAF9" w14:textId="77777777" w:rsidR="00C55245" w:rsidRPr="0031148E" w:rsidRDefault="00000000" w:rsidP="008F23E7">
      <w:pPr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Dapat</w:t>
      </w:r>
      <w:proofErr w:type="spellEnd"/>
      <w:r w:rsidRPr="0031148E">
        <w:rPr>
          <w:sz w:val="21"/>
          <w:szCs w:val="21"/>
        </w:rPr>
        <w:t xml:space="preserve"> mong </w:t>
      </w:r>
      <w:proofErr w:type="spellStart"/>
      <w:r w:rsidRPr="0031148E">
        <w:rPr>
          <w:sz w:val="21"/>
          <w:szCs w:val="21"/>
        </w:rPr>
        <w:t>i</w:t>
      </w:r>
      <w:proofErr w:type="spellEnd"/>
      <w:r w:rsidRPr="0031148E">
        <w:rPr>
          <w:sz w:val="21"/>
          <w:szCs w:val="21"/>
        </w:rPr>
        <w:t xml:space="preserve">-enrol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.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garantisadong</w:t>
      </w:r>
      <w:proofErr w:type="spellEnd"/>
      <w:r w:rsidRPr="0031148E">
        <w:rPr>
          <w:sz w:val="21"/>
          <w:szCs w:val="21"/>
        </w:rPr>
        <w:t xml:space="preserve"> may </w:t>
      </w:r>
      <w:proofErr w:type="spellStart"/>
      <w:r w:rsidRPr="0031148E">
        <w:rPr>
          <w:sz w:val="21"/>
          <w:szCs w:val="21"/>
        </w:rPr>
        <w:t>puwesto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kanyang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. Ang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natutukoy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batay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kanyang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permanenteng</w:t>
      </w:r>
      <w:proofErr w:type="spellEnd"/>
      <w:r w:rsidRPr="0031148E">
        <w:rPr>
          <w:sz w:val="21"/>
          <w:szCs w:val="21"/>
        </w:rPr>
        <w:t xml:space="preserve"> address ng </w:t>
      </w:r>
      <w:proofErr w:type="spellStart"/>
      <w:r w:rsidRPr="0031148E">
        <w:rPr>
          <w:sz w:val="21"/>
          <w:szCs w:val="21"/>
        </w:rPr>
        <w:t>tirahan</w:t>
      </w:r>
      <w:proofErr w:type="spellEnd"/>
      <w:r w:rsidRPr="0031148E">
        <w:rPr>
          <w:sz w:val="21"/>
          <w:szCs w:val="21"/>
        </w:rPr>
        <w:t xml:space="preserve">. </w:t>
      </w:r>
      <w:proofErr w:type="spellStart"/>
      <w:r w:rsidRPr="0031148E">
        <w:rPr>
          <w:sz w:val="21"/>
          <w:szCs w:val="21"/>
        </w:rPr>
        <w:t>Bisitahin</w:t>
      </w:r>
      <w:proofErr w:type="spellEnd"/>
      <w:r w:rsidRPr="0031148E">
        <w:rPr>
          <w:sz w:val="21"/>
          <w:szCs w:val="21"/>
        </w:rPr>
        <w:t xml:space="preserve"> ang </w:t>
      </w:r>
      <w:hyperlink r:id="rId16" w:history="1">
        <w:r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Find my School</w:t>
        </w:r>
      </w:hyperlink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mahanap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. Ang </w:t>
      </w:r>
      <w:proofErr w:type="spellStart"/>
      <w:r w:rsidRPr="0031148E">
        <w:rPr>
          <w:sz w:val="21"/>
          <w:szCs w:val="21"/>
        </w:rPr>
        <w:t>pahina</w:t>
      </w:r>
      <w:proofErr w:type="spellEnd"/>
      <w:r w:rsidRPr="0031148E">
        <w:rPr>
          <w:sz w:val="21"/>
          <w:szCs w:val="21"/>
        </w:rPr>
        <w:t xml:space="preserve"> ng </w:t>
      </w:r>
      <w:hyperlink r:id="rId17" w:history="1">
        <w:r w:rsidR="00262509"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Enrolling in school</w:t>
        </w:r>
      </w:hyperlink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maaari</w:t>
      </w:r>
      <w:proofErr w:type="spellEnd"/>
      <w:r w:rsidRPr="0031148E">
        <w:rPr>
          <w:sz w:val="21"/>
          <w:szCs w:val="21"/>
        </w:rPr>
        <w:t xml:space="preserve"> ring </w:t>
      </w:r>
      <w:proofErr w:type="spellStart"/>
      <w:r w:rsidRPr="0031148E">
        <w:rPr>
          <w:sz w:val="21"/>
          <w:szCs w:val="21"/>
        </w:rPr>
        <w:t>makatulong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kumpirmahin</w:t>
      </w:r>
      <w:proofErr w:type="spellEnd"/>
      <w:r w:rsidRPr="0031148E">
        <w:rPr>
          <w:sz w:val="21"/>
          <w:szCs w:val="21"/>
        </w:rPr>
        <w:t xml:space="preserve"> ang address 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>-enrol.</w:t>
      </w:r>
    </w:p>
    <w:p w14:paraId="16A8DC57" w14:textId="77777777" w:rsidR="00262509" w:rsidRPr="0031148E" w:rsidRDefault="00000000" w:rsidP="008F23E7">
      <w:pPr>
        <w:keepLines/>
        <w:rPr>
          <w:rFonts w:ascii="Arial" w:eastAsia="Arial" w:hAnsi="Arial"/>
          <w:sz w:val="21"/>
          <w:szCs w:val="21"/>
        </w:rPr>
      </w:pPr>
      <w:proofErr w:type="spellStart"/>
      <w:r w:rsidRPr="0031148E">
        <w:rPr>
          <w:rFonts w:ascii="Arial" w:eastAsia="Arial" w:hAnsi="Arial"/>
          <w:sz w:val="21"/>
          <w:szCs w:val="21"/>
        </w:rPr>
        <w:t>Puwede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ka ring mag-</w:t>
      </w:r>
      <w:proofErr w:type="spellStart"/>
      <w:r w:rsidRPr="0031148E">
        <w:rPr>
          <w:rFonts w:ascii="Arial" w:eastAsia="Arial" w:hAnsi="Arial"/>
          <w:sz w:val="21"/>
          <w:szCs w:val="21"/>
        </w:rPr>
        <w:t>apela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ng </w:t>
      </w:r>
      <w:proofErr w:type="spellStart"/>
      <w:r w:rsidRPr="0031148E">
        <w:rPr>
          <w:rFonts w:ascii="Arial" w:eastAsia="Arial" w:hAnsi="Arial"/>
          <w:sz w:val="21"/>
          <w:szCs w:val="21"/>
        </w:rPr>
        <w:t>desisyon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. Ang </w:t>
      </w:r>
      <w:proofErr w:type="spellStart"/>
      <w:r w:rsidRPr="0031148E">
        <w:rPr>
          <w:rFonts w:ascii="Arial" w:eastAsia="Arial" w:hAnsi="Arial"/>
          <w:sz w:val="21"/>
          <w:szCs w:val="21"/>
        </w:rPr>
        <w:t>pahina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ng </w:t>
      </w:r>
      <w:hyperlink r:id="rId18" w:history="1">
        <w:r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Enrolling in Foundation (Prep)</w:t>
        </w:r>
      </w:hyperlink>
      <w:r w:rsidRPr="0031148E">
        <w:rPr>
          <w:rFonts w:ascii="Arial" w:eastAsia="Arial" w:hAnsi="Arial"/>
          <w:sz w:val="21"/>
          <w:szCs w:val="21"/>
        </w:rPr>
        <w:t xml:space="preserve"> ay may </w:t>
      </w:r>
      <w:proofErr w:type="spellStart"/>
      <w:r w:rsidRPr="0031148E">
        <w:rPr>
          <w:rFonts w:ascii="Arial" w:eastAsia="Arial" w:hAnsi="Arial"/>
          <w:sz w:val="21"/>
          <w:szCs w:val="21"/>
        </w:rPr>
        <w:t>impormasyon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</w:t>
      </w:r>
      <w:proofErr w:type="spellStart"/>
      <w:r w:rsidRPr="0031148E">
        <w:rPr>
          <w:rFonts w:ascii="Arial" w:eastAsia="Arial" w:hAnsi="Arial"/>
          <w:sz w:val="21"/>
          <w:szCs w:val="21"/>
        </w:rPr>
        <w:t>sa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</w:t>
      </w:r>
      <w:proofErr w:type="spellStart"/>
      <w:r w:rsidRPr="0031148E">
        <w:rPr>
          <w:rFonts w:ascii="Arial" w:eastAsia="Arial" w:hAnsi="Arial"/>
          <w:sz w:val="21"/>
          <w:szCs w:val="21"/>
        </w:rPr>
        <w:t>proseso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ng </w:t>
      </w:r>
      <w:proofErr w:type="spellStart"/>
      <w:r w:rsidRPr="0031148E">
        <w:rPr>
          <w:rFonts w:ascii="Arial" w:eastAsia="Arial" w:hAnsi="Arial"/>
          <w:sz w:val="21"/>
          <w:szCs w:val="21"/>
        </w:rPr>
        <w:t>pag-apela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</w:t>
      </w:r>
      <w:proofErr w:type="spellStart"/>
      <w:r w:rsidRPr="0031148E">
        <w:rPr>
          <w:rFonts w:ascii="Arial" w:eastAsia="Arial" w:hAnsi="Arial"/>
          <w:sz w:val="21"/>
          <w:szCs w:val="21"/>
        </w:rPr>
        <w:t>sa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</w:t>
      </w:r>
      <w:proofErr w:type="spellStart"/>
      <w:r w:rsidRPr="0031148E">
        <w:rPr>
          <w:rFonts w:ascii="Arial" w:eastAsia="Arial" w:hAnsi="Arial"/>
          <w:sz w:val="21"/>
          <w:szCs w:val="21"/>
        </w:rPr>
        <w:t>resulta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ng </w:t>
      </w:r>
      <w:proofErr w:type="spellStart"/>
      <w:r w:rsidRPr="0031148E">
        <w:rPr>
          <w:rFonts w:ascii="Arial" w:eastAsia="Arial" w:hAnsi="Arial"/>
          <w:sz w:val="21"/>
          <w:szCs w:val="21"/>
        </w:rPr>
        <w:t>aplikasyon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</w:t>
      </w:r>
      <w:proofErr w:type="spellStart"/>
      <w:r w:rsidRPr="0031148E">
        <w:rPr>
          <w:rFonts w:ascii="Arial" w:eastAsia="Arial" w:hAnsi="Arial"/>
          <w:sz w:val="21"/>
          <w:szCs w:val="21"/>
        </w:rPr>
        <w:t>sa</w:t>
      </w:r>
      <w:proofErr w:type="spellEnd"/>
      <w:r w:rsidRPr="0031148E">
        <w:rPr>
          <w:rFonts w:ascii="Arial" w:eastAsia="Arial" w:hAnsi="Arial"/>
          <w:sz w:val="21"/>
          <w:szCs w:val="21"/>
        </w:rPr>
        <w:t xml:space="preserve"> </w:t>
      </w:r>
      <w:proofErr w:type="spellStart"/>
      <w:r w:rsidRPr="0031148E">
        <w:rPr>
          <w:rFonts w:ascii="Arial" w:eastAsia="Arial" w:hAnsi="Arial"/>
          <w:sz w:val="21"/>
          <w:szCs w:val="21"/>
        </w:rPr>
        <w:t>pagpapa</w:t>
      </w:r>
      <w:proofErr w:type="spellEnd"/>
      <w:r w:rsidRPr="0031148E">
        <w:rPr>
          <w:rFonts w:ascii="Arial" w:eastAsia="Arial" w:hAnsi="Arial"/>
          <w:sz w:val="21"/>
          <w:szCs w:val="21"/>
        </w:rPr>
        <w:t>-enrol.</w:t>
      </w:r>
    </w:p>
    <w:p w14:paraId="6719ACD3" w14:textId="77777777" w:rsidR="00F748A1" w:rsidRPr="0031148E" w:rsidRDefault="00000000" w:rsidP="008F23E7">
      <w:pPr>
        <w:pStyle w:val="Heading2"/>
        <w:rPr>
          <w:sz w:val="23"/>
          <w:szCs w:val="23"/>
        </w:rPr>
      </w:pPr>
      <w:r w:rsidRPr="0031148E">
        <w:rPr>
          <w:sz w:val="23"/>
          <w:szCs w:val="23"/>
        </w:rPr>
        <w:t xml:space="preserve">Ano ang </w:t>
      </w:r>
      <w:proofErr w:type="spellStart"/>
      <w:r w:rsidRPr="0031148E">
        <w:rPr>
          <w:sz w:val="23"/>
          <w:szCs w:val="23"/>
        </w:rPr>
        <w:t>mangyayari</w:t>
      </w:r>
      <w:proofErr w:type="spellEnd"/>
      <w:r w:rsidRPr="0031148E">
        <w:rPr>
          <w:sz w:val="23"/>
          <w:szCs w:val="23"/>
        </w:rPr>
        <w:t xml:space="preserve"> kung </w:t>
      </w:r>
      <w:proofErr w:type="spellStart"/>
      <w:r w:rsidRPr="0031148E">
        <w:rPr>
          <w:sz w:val="23"/>
          <w:szCs w:val="23"/>
        </w:rPr>
        <w:t>nakaligtaan</w:t>
      </w:r>
      <w:proofErr w:type="spellEnd"/>
      <w:r w:rsidRPr="0031148E">
        <w:rPr>
          <w:sz w:val="23"/>
          <w:szCs w:val="23"/>
        </w:rPr>
        <w:t xml:space="preserve"> ko ang </w:t>
      </w:r>
      <w:proofErr w:type="spellStart"/>
      <w:r w:rsidRPr="0031148E">
        <w:rPr>
          <w:sz w:val="23"/>
          <w:szCs w:val="23"/>
        </w:rPr>
        <w:t>mga</w:t>
      </w:r>
      <w:proofErr w:type="spellEnd"/>
      <w:r w:rsidRPr="0031148E">
        <w:rPr>
          <w:sz w:val="23"/>
          <w:szCs w:val="23"/>
        </w:rPr>
        <w:t xml:space="preserve"> timeframe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pag</w:t>
      </w:r>
      <w:proofErr w:type="spellEnd"/>
      <w:r w:rsidRPr="0031148E">
        <w:rPr>
          <w:sz w:val="23"/>
          <w:szCs w:val="23"/>
        </w:rPr>
        <w:t>-enrol?</w:t>
      </w:r>
    </w:p>
    <w:p w14:paraId="5F0815D5" w14:textId="77777777" w:rsidR="00457BB2" w:rsidRPr="0031148E" w:rsidRDefault="00000000" w:rsidP="008F23E7">
      <w:pPr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Maaari</w:t>
      </w:r>
      <w:proofErr w:type="spellEnd"/>
      <w:r w:rsidRPr="0031148E">
        <w:rPr>
          <w:sz w:val="21"/>
          <w:szCs w:val="21"/>
        </w:rPr>
        <w:t xml:space="preserve"> kang mag-</w:t>
      </w:r>
      <w:proofErr w:type="spellStart"/>
      <w:r w:rsidRPr="0031148E">
        <w:rPr>
          <w:sz w:val="21"/>
          <w:szCs w:val="21"/>
        </w:rPr>
        <w:t>aplay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upang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</w:t>
      </w:r>
      <w:proofErr w:type="spellEnd"/>
      <w:r w:rsidRPr="0031148E">
        <w:rPr>
          <w:sz w:val="21"/>
          <w:szCs w:val="21"/>
        </w:rPr>
        <w:t xml:space="preserve">-enrol ang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2025 school year </w:t>
      </w:r>
      <w:proofErr w:type="spellStart"/>
      <w:r w:rsidRPr="0031148E">
        <w:rPr>
          <w:sz w:val="21"/>
          <w:szCs w:val="21"/>
        </w:rPr>
        <w:t>anumang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araw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mula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Term 2, 2024. </w:t>
      </w:r>
    </w:p>
    <w:p w14:paraId="543A7DE5" w14:textId="1E29878A" w:rsidR="00F748A1" w:rsidRPr="0031148E" w:rsidRDefault="00000000" w:rsidP="008F23E7">
      <w:pPr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Habang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hinihiling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magsumite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bago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="00D8596D">
        <w:rPr>
          <w:sz w:val="21"/>
          <w:szCs w:val="21"/>
        </w:rPr>
        <w:t>sumapit</w:t>
      </w:r>
      <w:proofErr w:type="spellEnd"/>
      <w:r w:rsidR="00D8596D" w:rsidRPr="0031148E">
        <w:rPr>
          <w:sz w:val="21"/>
          <w:szCs w:val="21"/>
        </w:rPr>
        <w:t xml:space="preserve"> </w:t>
      </w:r>
      <w:r w:rsidRPr="0031148E">
        <w:rPr>
          <w:sz w:val="21"/>
          <w:szCs w:val="21"/>
        </w:rPr>
        <w:t xml:space="preserve">ang </w:t>
      </w:r>
      <w:proofErr w:type="spellStart"/>
      <w:r w:rsidRPr="0031148E">
        <w:rPr>
          <w:sz w:val="21"/>
          <w:szCs w:val="21"/>
        </w:rPr>
        <w:t>Biyernes</w:t>
      </w:r>
      <w:proofErr w:type="spellEnd"/>
      <w:r w:rsidRPr="0031148E">
        <w:rPr>
          <w:sz w:val="21"/>
          <w:szCs w:val="21"/>
        </w:rPr>
        <w:t xml:space="preserve">, ika-26 ng Hulyo 2024, </w:t>
      </w:r>
      <w:proofErr w:type="spellStart"/>
      <w:r w:rsidRPr="0031148E">
        <w:rPr>
          <w:sz w:val="21"/>
          <w:szCs w:val="21"/>
        </w:rPr>
        <w:t>pagkaraan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petsang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ito</w:t>
      </w:r>
      <w:proofErr w:type="spellEnd"/>
      <w:r w:rsidRPr="0031148E">
        <w:rPr>
          <w:sz w:val="21"/>
          <w:szCs w:val="21"/>
        </w:rPr>
        <w:t xml:space="preserve">, </w:t>
      </w:r>
      <w:proofErr w:type="spellStart"/>
      <w:r w:rsidRPr="0031148E">
        <w:rPr>
          <w:sz w:val="21"/>
          <w:szCs w:val="21"/>
        </w:rPr>
        <w:t>tatanggapin</w:t>
      </w:r>
      <w:proofErr w:type="spellEnd"/>
      <w:r w:rsidRPr="0031148E">
        <w:rPr>
          <w:sz w:val="21"/>
          <w:szCs w:val="21"/>
        </w:rPr>
        <w:t xml:space="preserve"> pa </w:t>
      </w:r>
      <w:proofErr w:type="spellStart"/>
      <w:r w:rsidRPr="0031148E">
        <w:rPr>
          <w:sz w:val="21"/>
          <w:szCs w:val="21"/>
        </w:rPr>
        <w:t>rin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mula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pamilyang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nakaligtaan</w:t>
      </w:r>
      <w:proofErr w:type="spellEnd"/>
      <w:r w:rsidRPr="0031148E">
        <w:rPr>
          <w:sz w:val="21"/>
          <w:szCs w:val="21"/>
        </w:rPr>
        <w:t xml:space="preserve"> ang timeline ng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-enrol, </w:t>
      </w:r>
      <w:proofErr w:type="spellStart"/>
      <w:r w:rsidRPr="0031148E">
        <w:rPr>
          <w:sz w:val="21"/>
          <w:szCs w:val="21"/>
        </w:rPr>
        <w:t>lumipat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permanenteng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tirahan</w:t>
      </w:r>
      <w:proofErr w:type="spellEnd"/>
      <w:r w:rsidRPr="0031148E">
        <w:rPr>
          <w:sz w:val="21"/>
          <w:szCs w:val="21"/>
        </w:rPr>
        <w:t xml:space="preserve"> o </w:t>
      </w:r>
      <w:proofErr w:type="spellStart"/>
      <w:r w:rsidRPr="0031148E">
        <w:rPr>
          <w:sz w:val="21"/>
          <w:szCs w:val="21"/>
        </w:rPr>
        <w:t>bagong</w:t>
      </w:r>
      <w:proofErr w:type="spellEnd"/>
      <w:r w:rsidRPr="0031148E">
        <w:rPr>
          <w:sz w:val="21"/>
          <w:szCs w:val="21"/>
        </w:rPr>
        <w:t xml:space="preserve"> dating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Victoria. </w:t>
      </w:r>
    </w:p>
    <w:p w14:paraId="62FC9B26" w14:textId="77777777" w:rsidR="00F748A1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Ang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aplikasyon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isinumite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makaraan</w:t>
      </w:r>
      <w:proofErr w:type="spellEnd"/>
      <w:r w:rsidRPr="0031148E">
        <w:rPr>
          <w:sz w:val="21"/>
          <w:szCs w:val="21"/>
        </w:rPr>
        <w:t xml:space="preserve"> ang ika-26 ng Hulyo 2024 ay </w:t>
      </w:r>
      <w:proofErr w:type="spellStart"/>
      <w:r w:rsidRPr="0031148E">
        <w:rPr>
          <w:sz w:val="21"/>
          <w:szCs w:val="21"/>
        </w:rPr>
        <w:t>ipoproseso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kung kailan </w:t>
      </w:r>
      <w:proofErr w:type="spellStart"/>
      <w:r w:rsidRPr="0031148E">
        <w:rPr>
          <w:sz w:val="21"/>
          <w:szCs w:val="21"/>
        </w:rPr>
        <w:t>natanggap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ito</w:t>
      </w:r>
      <w:proofErr w:type="spellEnd"/>
      <w:r w:rsidRPr="0031148E">
        <w:rPr>
          <w:sz w:val="21"/>
          <w:szCs w:val="21"/>
        </w:rPr>
        <w:t xml:space="preserve">, </w:t>
      </w:r>
      <w:proofErr w:type="spellStart"/>
      <w:r w:rsidRPr="0031148E">
        <w:rPr>
          <w:sz w:val="21"/>
          <w:szCs w:val="21"/>
        </w:rPr>
        <w:t>alinsunod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Placement Policy ng </w:t>
      </w:r>
      <w:proofErr w:type="spellStart"/>
      <w:r w:rsidRPr="0031148E">
        <w:rPr>
          <w:sz w:val="21"/>
          <w:szCs w:val="21"/>
        </w:rPr>
        <w:t>departamento</w:t>
      </w:r>
      <w:proofErr w:type="spellEnd"/>
      <w:r w:rsidRPr="0031148E">
        <w:rPr>
          <w:sz w:val="21"/>
          <w:szCs w:val="21"/>
        </w:rPr>
        <w:t>.</w:t>
      </w:r>
    </w:p>
    <w:p w14:paraId="0FD8DC4C" w14:textId="77777777" w:rsidR="00C55245" w:rsidRPr="0031148E" w:rsidRDefault="00000000" w:rsidP="0031148E">
      <w:pPr>
        <w:pStyle w:val="Heading2"/>
        <w:rPr>
          <w:sz w:val="23"/>
          <w:szCs w:val="23"/>
        </w:rPr>
      </w:pPr>
      <w:r w:rsidRPr="0031148E">
        <w:rPr>
          <w:w w:val="92"/>
          <w:sz w:val="23"/>
          <w:szCs w:val="23"/>
          <w:fitText w:val="10206" w:id="-1044138239"/>
        </w:rPr>
        <w:t xml:space="preserve">Saan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ako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makakahanap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ng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karagdagang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impormasyon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tungkol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sa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pag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-enrol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sa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mababang</w:t>
      </w:r>
      <w:proofErr w:type="spellEnd"/>
      <w:r w:rsidRPr="0031148E">
        <w:rPr>
          <w:w w:val="92"/>
          <w:sz w:val="23"/>
          <w:szCs w:val="23"/>
          <w:fitText w:val="10206" w:id="-1044138239"/>
        </w:rPr>
        <w:t xml:space="preserve"> </w:t>
      </w:r>
      <w:proofErr w:type="spellStart"/>
      <w:r w:rsidRPr="0031148E">
        <w:rPr>
          <w:w w:val="92"/>
          <w:sz w:val="23"/>
          <w:szCs w:val="23"/>
          <w:fitText w:val="10206" w:id="-1044138239"/>
        </w:rPr>
        <w:t>paaralan</w:t>
      </w:r>
      <w:proofErr w:type="spellEnd"/>
      <w:r w:rsidRPr="0031148E">
        <w:rPr>
          <w:spacing w:val="77"/>
          <w:w w:val="92"/>
          <w:sz w:val="23"/>
          <w:szCs w:val="23"/>
          <w:fitText w:val="10206" w:id="-1044138239"/>
        </w:rPr>
        <w:t>?</w:t>
      </w:r>
    </w:p>
    <w:p w14:paraId="0D87FAC5" w14:textId="77777777" w:rsidR="00C55245" w:rsidRPr="0031148E" w:rsidRDefault="00000000" w:rsidP="008F23E7">
      <w:pPr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Maaari</w:t>
      </w:r>
      <w:proofErr w:type="spellEnd"/>
      <w:r w:rsidRPr="0031148E">
        <w:rPr>
          <w:sz w:val="21"/>
          <w:szCs w:val="21"/>
        </w:rPr>
        <w:t xml:space="preserve"> kang </w:t>
      </w:r>
      <w:proofErr w:type="spellStart"/>
      <w:r w:rsidRPr="0031148E">
        <w:rPr>
          <w:sz w:val="21"/>
          <w:szCs w:val="21"/>
        </w:rPr>
        <w:t>magtanong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karagdagang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impormasyon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tungkol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proseso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pag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Foundation. </w:t>
      </w:r>
    </w:p>
    <w:p w14:paraId="34AC2305" w14:textId="77777777" w:rsidR="00C55245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Sa </w:t>
      </w:r>
      <w:proofErr w:type="spellStart"/>
      <w:r w:rsidRPr="0031148E">
        <w:rPr>
          <w:sz w:val="21"/>
          <w:szCs w:val="21"/>
        </w:rPr>
        <w:t>simula</w:t>
      </w:r>
      <w:proofErr w:type="spellEnd"/>
      <w:r w:rsidRPr="0031148E">
        <w:rPr>
          <w:sz w:val="21"/>
          <w:szCs w:val="21"/>
        </w:rPr>
        <w:t xml:space="preserve"> ng Term 2, 2024 </w:t>
      </w:r>
      <w:proofErr w:type="spellStart"/>
      <w:r w:rsidRPr="0031148E">
        <w:rPr>
          <w:sz w:val="21"/>
          <w:szCs w:val="21"/>
        </w:rPr>
        <w:t>makakahanap</w:t>
      </w:r>
      <w:proofErr w:type="spellEnd"/>
      <w:r w:rsidRPr="0031148E">
        <w:rPr>
          <w:sz w:val="21"/>
          <w:szCs w:val="21"/>
        </w:rPr>
        <w:t xml:space="preserve"> ka </w:t>
      </w:r>
      <w:proofErr w:type="spellStart"/>
      <w:r w:rsidRPr="0031148E">
        <w:rPr>
          <w:sz w:val="21"/>
          <w:szCs w:val="21"/>
        </w:rPr>
        <w:t>rin</w:t>
      </w:r>
      <w:proofErr w:type="spellEnd"/>
      <w:r w:rsidRPr="0031148E">
        <w:rPr>
          <w:sz w:val="21"/>
          <w:szCs w:val="21"/>
        </w:rPr>
        <w:t xml:space="preserve"> ng information pack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proseso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pag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pahina</w:t>
      </w:r>
      <w:proofErr w:type="spellEnd"/>
      <w:r w:rsidRPr="0031148E">
        <w:rPr>
          <w:sz w:val="21"/>
          <w:szCs w:val="21"/>
        </w:rPr>
        <w:t xml:space="preserve"> ng </w:t>
      </w:r>
      <w:hyperlink r:id="rId19" w:history="1">
        <w:r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Enrolling in Foundation (Prep)</w:t>
        </w:r>
      </w:hyperlink>
      <w:r w:rsidRPr="0031148E">
        <w:rPr>
          <w:sz w:val="21"/>
          <w:szCs w:val="21"/>
        </w:rPr>
        <w:t>.</w:t>
      </w:r>
    </w:p>
    <w:p w14:paraId="4AC84D49" w14:textId="77777777" w:rsidR="00C55245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Kung </w:t>
      </w:r>
      <w:proofErr w:type="spellStart"/>
      <w:r w:rsidRPr="0031148E">
        <w:rPr>
          <w:sz w:val="21"/>
          <w:szCs w:val="21"/>
        </w:rPr>
        <w:t>kailangan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tulong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pagsasalinwika</w:t>
      </w:r>
      <w:proofErr w:type="spellEnd"/>
      <w:r w:rsidRPr="0031148E">
        <w:rPr>
          <w:sz w:val="21"/>
          <w:szCs w:val="21"/>
        </w:rPr>
        <w:t xml:space="preserve"> ng information pack, </w:t>
      </w:r>
      <w:proofErr w:type="spellStart"/>
      <w:r w:rsidRPr="0031148E">
        <w:rPr>
          <w:sz w:val="21"/>
          <w:szCs w:val="21"/>
        </w:rPr>
        <w:t>mangyaring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makipag-usap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lokal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para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tulong</w:t>
      </w:r>
      <w:proofErr w:type="spellEnd"/>
      <w:r w:rsidRPr="0031148E">
        <w:rPr>
          <w:sz w:val="21"/>
          <w:szCs w:val="21"/>
        </w:rPr>
        <w:t>.</w:t>
      </w:r>
    </w:p>
    <w:p w14:paraId="0149B487" w14:textId="77777777" w:rsidR="0050219C" w:rsidRPr="0031148E" w:rsidRDefault="00000000" w:rsidP="008F23E7">
      <w:pPr>
        <w:pStyle w:val="Heading2"/>
        <w:rPr>
          <w:rFonts w:cstheme="minorBidi"/>
          <w:sz w:val="23"/>
          <w:szCs w:val="23"/>
        </w:rPr>
      </w:pPr>
      <w:r w:rsidRPr="0031148E">
        <w:rPr>
          <w:sz w:val="23"/>
          <w:szCs w:val="23"/>
        </w:rPr>
        <w:t xml:space="preserve">Sino ang </w:t>
      </w:r>
      <w:proofErr w:type="spellStart"/>
      <w:r w:rsidRPr="0031148E">
        <w:rPr>
          <w:sz w:val="23"/>
          <w:szCs w:val="23"/>
        </w:rPr>
        <w:t>aking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makokontak</w:t>
      </w:r>
      <w:proofErr w:type="spellEnd"/>
      <w:r w:rsidRPr="0031148E">
        <w:rPr>
          <w:sz w:val="23"/>
          <w:szCs w:val="23"/>
        </w:rPr>
        <w:t xml:space="preserve"> para </w:t>
      </w:r>
      <w:proofErr w:type="spellStart"/>
      <w:r w:rsidRPr="0031148E">
        <w:rPr>
          <w:sz w:val="23"/>
          <w:szCs w:val="23"/>
        </w:rPr>
        <w:t>sa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tulong</w:t>
      </w:r>
      <w:proofErr w:type="spellEnd"/>
      <w:r w:rsidRPr="0031148E">
        <w:rPr>
          <w:sz w:val="23"/>
          <w:szCs w:val="23"/>
        </w:rPr>
        <w:t>?</w:t>
      </w:r>
    </w:p>
    <w:p w14:paraId="039F4BB4" w14:textId="77777777" w:rsidR="00B743B1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Ang Transition Coordinator, Enrolment Officer </w:t>
      </w:r>
      <w:proofErr w:type="spellStart"/>
      <w:r w:rsidRPr="0031148E">
        <w:rPr>
          <w:sz w:val="21"/>
          <w:szCs w:val="21"/>
        </w:rPr>
        <w:t>o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Punung-guro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kung </w:t>
      </w:r>
      <w:proofErr w:type="spellStart"/>
      <w:r w:rsidRPr="0031148E">
        <w:rPr>
          <w:sz w:val="21"/>
          <w:szCs w:val="21"/>
        </w:rPr>
        <w:t>saan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gustong</w:t>
      </w:r>
      <w:proofErr w:type="spellEnd"/>
      <w:r w:rsidRPr="0031148E">
        <w:rPr>
          <w:sz w:val="21"/>
          <w:szCs w:val="21"/>
        </w:rPr>
        <w:t xml:space="preserve"> mag-</w:t>
      </w:r>
      <w:proofErr w:type="spellStart"/>
      <w:r w:rsidRPr="0031148E">
        <w:rPr>
          <w:sz w:val="21"/>
          <w:szCs w:val="21"/>
        </w:rPr>
        <w:t>aplay</w:t>
      </w:r>
      <w:proofErr w:type="spellEnd"/>
      <w:r w:rsidRPr="0031148E">
        <w:rPr>
          <w:sz w:val="21"/>
          <w:szCs w:val="21"/>
        </w:rPr>
        <w:t xml:space="preserve"> ay </w:t>
      </w:r>
      <w:proofErr w:type="spellStart"/>
      <w:r w:rsidRPr="0031148E">
        <w:rPr>
          <w:sz w:val="21"/>
          <w:szCs w:val="21"/>
        </w:rPr>
        <w:t>makakatulong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anumang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tanong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tungkol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proseso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pag</w:t>
      </w:r>
      <w:proofErr w:type="spellEnd"/>
      <w:r w:rsidRPr="0031148E">
        <w:rPr>
          <w:sz w:val="21"/>
          <w:szCs w:val="21"/>
        </w:rPr>
        <w:t xml:space="preserve">-enrol. </w:t>
      </w:r>
    </w:p>
    <w:p w14:paraId="1127F5C3" w14:textId="77777777" w:rsidR="009E4757" w:rsidRPr="0031148E" w:rsidRDefault="00000000" w:rsidP="008F23E7">
      <w:pPr>
        <w:pStyle w:val="Heading2"/>
        <w:rPr>
          <w:sz w:val="23"/>
          <w:szCs w:val="23"/>
        </w:rPr>
      </w:pPr>
      <w:proofErr w:type="spellStart"/>
      <w:r w:rsidRPr="0031148E">
        <w:rPr>
          <w:sz w:val="23"/>
          <w:szCs w:val="23"/>
        </w:rPr>
        <w:t>Magagamit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na</w:t>
      </w:r>
      <w:proofErr w:type="spellEnd"/>
      <w:r w:rsidRPr="0031148E">
        <w:rPr>
          <w:sz w:val="23"/>
          <w:szCs w:val="23"/>
        </w:rPr>
        <w:t xml:space="preserve"> </w:t>
      </w:r>
      <w:proofErr w:type="spellStart"/>
      <w:r w:rsidRPr="0031148E">
        <w:rPr>
          <w:sz w:val="23"/>
          <w:szCs w:val="23"/>
        </w:rPr>
        <w:t>mga</w:t>
      </w:r>
      <w:proofErr w:type="spellEnd"/>
      <w:r w:rsidRPr="0031148E">
        <w:rPr>
          <w:sz w:val="23"/>
          <w:szCs w:val="23"/>
        </w:rPr>
        <w:t xml:space="preserve"> link</w:t>
      </w:r>
    </w:p>
    <w:p w14:paraId="450BEFBF" w14:textId="77777777" w:rsidR="0050219C" w:rsidRPr="0031148E" w:rsidRDefault="00000000" w:rsidP="008F23E7">
      <w:pPr>
        <w:keepLines/>
        <w:rPr>
          <w:sz w:val="21"/>
          <w:szCs w:val="21"/>
        </w:rPr>
      </w:pPr>
      <w:r w:rsidRPr="0031148E">
        <w:rPr>
          <w:sz w:val="21"/>
          <w:szCs w:val="21"/>
        </w:rPr>
        <w:t xml:space="preserve">Nasa </w:t>
      </w:r>
      <w:proofErr w:type="spellStart"/>
      <w:r w:rsidRPr="0031148E">
        <w:rPr>
          <w:sz w:val="21"/>
          <w:szCs w:val="21"/>
        </w:rPr>
        <w:t>ibaba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ilang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magagamit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link </w:t>
      </w:r>
      <w:proofErr w:type="spellStart"/>
      <w:r w:rsidRPr="0031148E">
        <w:rPr>
          <w:sz w:val="21"/>
          <w:szCs w:val="21"/>
        </w:rPr>
        <w:t>na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maaaring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makatulong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iyo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pagsisimula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iyong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anak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mababang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2025:</w:t>
      </w:r>
    </w:p>
    <w:p w14:paraId="75F94BE8" w14:textId="77777777" w:rsidR="00B13AC2" w:rsidRPr="0031148E" w:rsidRDefault="00000000" w:rsidP="008F23E7">
      <w:pPr>
        <w:keepLines/>
        <w:rPr>
          <w:rStyle w:val="Hyperlink"/>
          <w:color w:val="2683C6" w:themeColor="accent2"/>
          <w:sz w:val="21"/>
          <w:szCs w:val="21"/>
        </w:rPr>
      </w:pPr>
      <w:proofErr w:type="spellStart"/>
      <w:r w:rsidRPr="0031148E">
        <w:rPr>
          <w:sz w:val="21"/>
          <w:szCs w:val="21"/>
        </w:rPr>
        <w:t>Hanapin</w:t>
      </w:r>
      <w:proofErr w:type="spellEnd"/>
      <w:r w:rsidRPr="0031148E">
        <w:rPr>
          <w:sz w:val="21"/>
          <w:szCs w:val="21"/>
        </w:rPr>
        <w:t xml:space="preserve"> ang </w:t>
      </w:r>
      <w:proofErr w:type="spellStart"/>
      <w:r w:rsidRPr="0031148E">
        <w:rPr>
          <w:sz w:val="21"/>
          <w:szCs w:val="21"/>
        </w:rPr>
        <w:t>aking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– </w:t>
      </w:r>
      <w:hyperlink r:id="rId20" w:history="1">
        <w:r w:rsidRPr="0031148E">
          <w:rPr>
            <w:rStyle w:val="Hyperlink"/>
            <w:color w:val="1C6194" w:themeColor="accent2" w:themeShade="BF"/>
            <w:sz w:val="21"/>
            <w:szCs w:val="21"/>
          </w:rPr>
          <w:t>findmyschool.vic.gov.au</w:t>
        </w:r>
      </w:hyperlink>
    </w:p>
    <w:p w14:paraId="77E1E74F" w14:textId="77777777" w:rsidR="00B135AE" w:rsidRPr="0031148E" w:rsidRDefault="00000000" w:rsidP="008F23E7">
      <w:pPr>
        <w:keepLines/>
        <w:rPr>
          <w:rFonts w:cstheme="minorHAnsi"/>
          <w:sz w:val="21"/>
          <w:szCs w:val="21"/>
        </w:rPr>
      </w:pPr>
      <w:proofErr w:type="spellStart"/>
      <w:r w:rsidRPr="0031148E">
        <w:rPr>
          <w:sz w:val="21"/>
          <w:szCs w:val="21"/>
        </w:rPr>
        <w:t>Impormasyon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mga</w:t>
      </w:r>
      <w:proofErr w:type="spellEnd"/>
      <w:r w:rsidRPr="0031148E">
        <w:rPr>
          <w:sz w:val="21"/>
          <w:szCs w:val="21"/>
        </w:rPr>
        <w:t xml:space="preserve"> school zone – </w:t>
      </w:r>
      <w:hyperlink r:id="rId21" w:history="1">
        <w:r w:rsidR="00D054BE" w:rsidRPr="0031148E">
          <w:rPr>
            <w:rStyle w:val="Hyperlink"/>
            <w:color w:val="1C6194" w:themeColor="accent2" w:themeShade="BF"/>
            <w:sz w:val="21"/>
            <w:szCs w:val="21"/>
          </w:rPr>
          <w:t>vic.gov.au/school-zones</w:t>
        </w:r>
      </w:hyperlink>
      <w:r w:rsidRPr="0031148E">
        <w:rPr>
          <w:sz w:val="21"/>
          <w:szCs w:val="21"/>
        </w:rPr>
        <w:t xml:space="preserve"> </w:t>
      </w:r>
    </w:p>
    <w:p w14:paraId="3073AE6C" w14:textId="77777777" w:rsidR="003754D7" w:rsidRPr="0031148E" w:rsidRDefault="00000000" w:rsidP="008F23E7">
      <w:pPr>
        <w:keepLines/>
        <w:rPr>
          <w:rStyle w:val="Hyperlink"/>
          <w:rFonts w:ascii="Arial" w:eastAsia="Arial" w:hAnsi="Arial"/>
          <w:color w:val="2683C6" w:themeColor="accent2"/>
          <w:sz w:val="21"/>
          <w:szCs w:val="21"/>
        </w:rPr>
      </w:pP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Foundation (Prep) – </w:t>
      </w:r>
      <w:hyperlink r:id="rId22" w:history="1">
        <w:r w:rsidR="006B36D0" w:rsidRPr="0031148E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</w:rPr>
          <w:t>vic.gov.au/enrolling-foundation-prep</w:t>
        </w:r>
      </w:hyperlink>
    </w:p>
    <w:p w14:paraId="60F72E4A" w14:textId="77777777" w:rsidR="001E3CD3" w:rsidRPr="0031148E" w:rsidRDefault="00000000" w:rsidP="008F23E7">
      <w:pPr>
        <w:keepLines/>
        <w:rPr>
          <w:rStyle w:val="Hyperlink"/>
          <w:color w:val="2683C6" w:themeColor="accent2"/>
          <w:sz w:val="21"/>
          <w:szCs w:val="21"/>
        </w:rPr>
      </w:pPr>
      <w:proofErr w:type="spellStart"/>
      <w:r w:rsidRPr="0031148E">
        <w:rPr>
          <w:sz w:val="21"/>
          <w:szCs w:val="21"/>
        </w:rPr>
        <w:t>Pagpapa</w:t>
      </w:r>
      <w:proofErr w:type="spellEnd"/>
      <w:r w:rsidRPr="0031148E">
        <w:rPr>
          <w:sz w:val="21"/>
          <w:szCs w:val="21"/>
        </w:rPr>
        <w:t xml:space="preserve">-enrol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paaralan</w:t>
      </w:r>
      <w:proofErr w:type="spellEnd"/>
      <w:r w:rsidRPr="0031148E">
        <w:rPr>
          <w:sz w:val="21"/>
          <w:szCs w:val="21"/>
        </w:rPr>
        <w:t xml:space="preserve"> – </w:t>
      </w:r>
      <w:hyperlink r:id="rId23" w:history="1">
        <w:r w:rsidR="00FE2EB4" w:rsidRPr="0031148E">
          <w:rPr>
            <w:rStyle w:val="Hyperlink"/>
            <w:color w:val="1C6194" w:themeColor="accent2" w:themeShade="BF"/>
            <w:sz w:val="21"/>
            <w:szCs w:val="21"/>
          </w:rPr>
          <w:t>vic.gov.au/how-choose-school-and-enrol</w:t>
        </w:r>
      </w:hyperlink>
    </w:p>
    <w:p w14:paraId="05B7AA8C" w14:textId="6B370F8F" w:rsidR="006266F7" w:rsidRPr="0031148E" w:rsidRDefault="00000000" w:rsidP="0031148E">
      <w:pPr>
        <w:keepLines/>
        <w:rPr>
          <w:sz w:val="21"/>
          <w:szCs w:val="21"/>
        </w:rPr>
      </w:pPr>
      <w:proofErr w:type="spellStart"/>
      <w:r w:rsidRPr="0031148E">
        <w:rPr>
          <w:sz w:val="21"/>
          <w:szCs w:val="21"/>
        </w:rPr>
        <w:t>Kapansanan</w:t>
      </w:r>
      <w:proofErr w:type="spellEnd"/>
      <w:r w:rsidRPr="0031148E">
        <w:rPr>
          <w:sz w:val="21"/>
          <w:szCs w:val="21"/>
        </w:rPr>
        <w:t xml:space="preserve"> at </w:t>
      </w:r>
      <w:proofErr w:type="spellStart"/>
      <w:r w:rsidRPr="0031148E">
        <w:rPr>
          <w:sz w:val="21"/>
          <w:szCs w:val="21"/>
        </w:rPr>
        <w:t>edukasyong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inklusibo</w:t>
      </w:r>
      <w:proofErr w:type="spellEnd"/>
      <w:r w:rsidRPr="0031148E">
        <w:rPr>
          <w:sz w:val="21"/>
          <w:szCs w:val="21"/>
        </w:rPr>
        <w:t xml:space="preserve"> (Disability a</w:t>
      </w:r>
      <w:r w:rsidR="00651DA0">
        <w:rPr>
          <w:sz w:val="21"/>
          <w:szCs w:val="21"/>
        </w:rPr>
        <w:t>nd</w:t>
      </w:r>
      <w:r w:rsidRPr="0031148E">
        <w:rPr>
          <w:sz w:val="21"/>
          <w:szCs w:val="21"/>
        </w:rPr>
        <w:t xml:space="preserve"> inclusive education) – </w:t>
      </w:r>
      <w:hyperlink r:id="rId24" w:history="1">
        <w:r w:rsidR="0093393D" w:rsidRPr="0031148E">
          <w:rPr>
            <w:rStyle w:val="Hyperlink"/>
            <w:color w:val="1C6194" w:themeColor="accent2" w:themeShade="BF"/>
            <w:sz w:val="21"/>
            <w:szCs w:val="21"/>
          </w:rPr>
          <w:t>vic.gov.au/disability-and-inclusive-education</w:t>
        </w:r>
      </w:hyperlink>
    </w:p>
    <w:p w14:paraId="3280E9B9" w14:textId="77777777" w:rsidR="0031148E" w:rsidRDefault="00000000" w:rsidP="008F23E7">
      <w:pPr>
        <w:keepLines/>
        <w:rPr>
          <w:sz w:val="21"/>
          <w:szCs w:val="21"/>
        </w:rPr>
        <w:sectPr w:rsidR="0031148E" w:rsidSect="00DA29A8">
          <w:headerReference w:type="default" r:id="rId25"/>
          <w:footerReference w:type="even" r:id="rId26"/>
          <w:footerReference w:type="default" r:id="rId27"/>
          <w:type w:val="continuous"/>
          <w:pgSz w:w="11900" w:h="16840"/>
          <w:pgMar w:top="1702" w:right="851" w:bottom="0" w:left="851" w:header="1170" w:footer="456" w:gutter="0"/>
          <w:cols w:space="708"/>
          <w:docGrid w:linePitch="360"/>
        </w:sectPr>
      </w:pPr>
      <w:r w:rsidRPr="0031148E">
        <w:rPr>
          <w:sz w:val="21"/>
          <w:szCs w:val="21"/>
        </w:rPr>
        <w:t xml:space="preserve">Mga </w:t>
      </w:r>
      <w:proofErr w:type="spellStart"/>
      <w:r w:rsidRPr="0031148E">
        <w:rPr>
          <w:sz w:val="21"/>
          <w:szCs w:val="21"/>
        </w:rPr>
        <w:t>kontak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sa</w:t>
      </w:r>
      <w:proofErr w:type="spellEnd"/>
      <w:r w:rsidRPr="0031148E">
        <w:rPr>
          <w:sz w:val="21"/>
          <w:szCs w:val="21"/>
        </w:rPr>
        <w:t xml:space="preserve"> </w:t>
      </w:r>
      <w:proofErr w:type="spellStart"/>
      <w:r w:rsidRPr="0031148E">
        <w:rPr>
          <w:sz w:val="21"/>
          <w:szCs w:val="21"/>
        </w:rPr>
        <w:t>opisina</w:t>
      </w:r>
      <w:proofErr w:type="spellEnd"/>
      <w:r w:rsidRPr="0031148E">
        <w:rPr>
          <w:sz w:val="21"/>
          <w:szCs w:val="21"/>
        </w:rPr>
        <w:t xml:space="preserve"> ng </w:t>
      </w:r>
      <w:proofErr w:type="spellStart"/>
      <w:r w:rsidRPr="0031148E">
        <w:rPr>
          <w:sz w:val="21"/>
          <w:szCs w:val="21"/>
        </w:rPr>
        <w:t>rehiyon</w:t>
      </w:r>
      <w:proofErr w:type="spellEnd"/>
      <w:r w:rsidRPr="0031148E">
        <w:rPr>
          <w:sz w:val="21"/>
          <w:szCs w:val="21"/>
        </w:rPr>
        <w:t xml:space="preserve"> – </w:t>
      </w:r>
      <w:hyperlink r:id="rId28" w:history="1">
        <w:r w:rsidR="004840B1" w:rsidRPr="0031148E">
          <w:rPr>
            <w:rStyle w:val="Hyperlink"/>
            <w:color w:val="1C6194" w:themeColor="accent2" w:themeShade="BF"/>
            <w:sz w:val="21"/>
            <w:szCs w:val="21"/>
          </w:rPr>
          <w:t>vic.gov.au/office-locations-department-education</w:t>
        </w:r>
      </w:hyperlink>
      <w:r w:rsidRPr="0031148E">
        <w:rPr>
          <w:sz w:val="21"/>
          <w:szCs w:val="21"/>
        </w:rPr>
        <w:t xml:space="preserve"> </w:t>
      </w:r>
    </w:p>
    <w:p w14:paraId="622B218D" w14:textId="77777777" w:rsidR="000D1A11" w:rsidRPr="00F90059" w:rsidRDefault="00000000" w:rsidP="008F23E7">
      <w:pPr>
        <w:pStyle w:val="Heading1"/>
      </w:pPr>
      <w:r w:rsidRPr="00F90059">
        <w:lastRenderedPageBreak/>
        <w:t xml:space="preserve">Timeline para </w:t>
      </w:r>
      <w:proofErr w:type="spellStart"/>
      <w:r w:rsidRPr="00F90059">
        <w:t>sa</w:t>
      </w:r>
      <w:proofErr w:type="spellEnd"/>
      <w:r w:rsidRPr="00F90059">
        <w:t xml:space="preserve"> 2024-25</w:t>
      </w:r>
    </w:p>
    <w:tbl>
      <w:tblPr>
        <w:tblStyle w:val="GridTable4-Accent1"/>
        <w:tblpPr w:leftFromText="180" w:rightFromText="180" w:vertAnchor="page" w:tblpY="27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342"/>
      </w:tblGrid>
      <w:tr w:rsidR="00E03E60" w14:paraId="3DEE7E81" w14:textId="77777777" w:rsidTr="0031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2BB2FF8E" w14:textId="77777777" w:rsidR="00141AD9" w:rsidRPr="00141AD9" w:rsidRDefault="00000000" w:rsidP="008F23E7">
            <w:pPr>
              <w:pStyle w:val="TableHead"/>
            </w:pPr>
            <w:r w:rsidRPr="00141AD9">
              <w:rPr>
                <w:b/>
              </w:rPr>
              <w:t xml:space="preserve">Mga </w:t>
            </w:r>
            <w:proofErr w:type="spellStart"/>
            <w:r w:rsidRPr="00141AD9">
              <w:rPr>
                <w:b/>
              </w:rPr>
              <w:t>Petsa</w:t>
            </w:r>
            <w:proofErr w:type="spellEnd"/>
            <w:r w:rsidRPr="00141AD9">
              <w:rPr>
                <w:b/>
              </w:rPr>
              <w:t xml:space="preserve"> </w:t>
            </w:r>
            <w:proofErr w:type="spellStart"/>
            <w:r w:rsidRPr="00141AD9">
              <w:rPr>
                <w:b/>
              </w:rPr>
              <w:t>sa</w:t>
            </w:r>
            <w:proofErr w:type="spellEnd"/>
            <w:r w:rsidRPr="00141AD9">
              <w:rPr>
                <w:b/>
              </w:rPr>
              <w:t xml:space="preserve"> 2024</w:t>
            </w:r>
          </w:p>
        </w:tc>
        <w:tc>
          <w:tcPr>
            <w:tcW w:w="3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0D02C28E" w14:textId="77777777" w:rsidR="00141AD9" w:rsidRPr="00141AD9" w:rsidRDefault="00000000" w:rsidP="008F23E7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1AD9">
              <w:rPr>
                <w:b/>
              </w:rPr>
              <w:t>Aktibidad</w:t>
            </w:r>
            <w:proofErr w:type="spellEnd"/>
          </w:p>
        </w:tc>
      </w:tr>
      <w:tr w:rsidR="00E03E60" w14:paraId="1605AF1E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E455CCC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Term 2: Lunes, </w:t>
            </w:r>
            <w:proofErr w:type="spellStart"/>
            <w:r w:rsidRPr="0031148E">
              <w:rPr>
                <w:sz w:val="19"/>
                <w:szCs w:val="19"/>
              </w:rPr>
              <w:t>ika</w:t>
            </w:r>
            <w:proofErr w:type="spellEnd"/>
            <w:r w:rsidRPr="0031148E">
              <w:rPr>
                <w:sz w:val="19"/>
                <w:szCs w:val="19"/>
              </w:rPr>
              <w:t xml:space="preserve">- 15 ng Abril 2024 –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, ika-28 ng </w:t>
            </w:r>
            <w:proofErr w:type="spellStart"/>
            <w:r w:rsidRPr="0031148E">
              <w:rPr>
                <w:sz w:val="19"/>
                <w:szCs w:val="19"/>
              </w:rPr>
              <w:t>Hunyo</w:t>
            </w:r>
            <w:proofErr w:type="spellEnd"/>
            <w:r w:rsidRPr="0031148E">
              <w:rPr>
                <w:sz w:val="19"/>
                <w:szCs w:val="19"/>
              </w:rPr>
              <w:t xml:space="preserve"> 2024</w:t>
            </w:r>
          </w:p>
        </w:tc>
      </w:tr>
      <w:tr w:rsidR="00E03E60" w14:paraId="30D28CD7" w14:textId="77777777" w:rsidTr="00E03E6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731BBD6E" w14:textId="77777777" w:rsidR="0002262D" w:rsidRPr="0031148E" w:rsidRDefault="00000000" w:rsidP="0031148E">
            <w:pPr>
              <w:spacing w:before="40" w:after="40"/>
              <w:rPr>
                <w:rFonts w:cstheme="minorHAnsi"/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Term 1 at Term 2, 2024 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0A3F1342" w14:textId="77777777" w:rsidR="0002262D" w:rsidRPr="0031148E" w:rsidRDefault="00000000" w:rsidP="003114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 w:rsidRPr="0031148E">
              <w:rPr>
                <w:sz w:val="19"/>
                <w:szCs w:val="19"/>
              </w:rPr>
              <w:t xml:space="preserve">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ay </w:t>
            </w:r>
            <w:proofErr w:type="spellStart"/>
            <w:r w:rsidRPr="0031148E">
              <w:rPr>
                <w:sz w:val="19"/>
                <w:szCs w:val="19"/>
              </w:rPr>
              <w:t>nagsasagawa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tour, information session at </w:t>
            </w:r>
            <w:proofErr w:type="spellStart"/>
            <w:r w:rsidRPr="0031148E">
              <w:rPr>
                <w:sz w:val="19"/>
                <w:szCs w:val="19"/>
              </w:rPr>
              <w:t>iba</w:t>
            </w:r>
            <w:proofErr w:type="spellEnd"/>
            <w:r w:rsidRPr="0031148E">
              <w:rPr>
                <w:sz w:val="19"/>
                <w:szCs w:val="19"/>
              </w:rPr>
              <w:t xml:space="preserve"> pang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aktibidad</w:t>
            </w:r>
            <w:proofErr w:type="spellEnd"/>
            <w:r w:rsidRPr="0031148E">
              <w:rPr>
                <w:sz w:val="19"/>
                <w:szCs w:val="19"/>
              </w:rPr>
              <w:t xml:space="preserve"> para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pamilya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gustong</w:t>
            </w:r>
            <w:proofErr w:type="spellEnd"/>
            <w:r w:rsidRPr="0031148E">
              <w:rPr>
                <w:sz w:val="19"/>
                <w:szCs w:val="19"/>
              </w:rPr>
              <w:t xml:space="preserve"> mag-enrol ng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anak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Foundation (Prep)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2025.</w:t>
            </w:r>
          </w:p>
        </w:tc>
      </w:tr>
      <w:tr w:rsidR="00E03E60" w14:paraId="58A2646E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1871E0FC" w14:textId="77777777" w:rsidR="00F26F13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Sa </w:t>
            </w:r>
            <w:proofErr w:type="spellStart"/>
            <w:r w:rsidRPr="0031148E">
              <w:rPr>
                <w:sz w:val="19"/>
                <w:szCs w:val="19"/>
              </w:rPr>
              <w:t>simula</w:t>
            </w:r>
            <w:proofErr w:type="spellEnd"/>
            <w:r w:rsidRPr="0031148E">
              <w:rPr>
                <w:sz w:val="19"/>
                <w:szCs w:val="19"/>
              </w:rPr>
              <w:t xml:space="preserve"> ng Term 2,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63D0E4F5" w14:textId="77777777" w:rsidR="00ED3485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1148E">
              <w:rPr>
                <w:rFonts w:cstheme="minorHAnsi"/>
                <w:sz w:val="19"/>
                <w:szCs w:val="19"/>
              </w:rPr>
              <w:t xml:space="preserve">Ang </w:t>
            </w:r>
            <w:proofErr w:type="spellStart"/>
            <w:r w:rsidRPr="0031148E">
              <w:rPr>
                <w:rFonts w:cstheme="minorHAnsi"/>
                <w:sz w:val="19"/>
                <w:szCs w:val="19"/>
              </w:rPr>
              <w:t>mga</w:t>
            </w:r>
            <w:proofErr w:type="spellEnd"/>
            <w:r w:rsidRPr="0031148E">
              <w:rPr>
                <w:rFonts w:cstheme="minorHAnsi"/>
                <w:sz w:val="19"/>
                <w:szCs w:val="19"/>
              </w:rPr>
              <w:t xml:space="preserve"> school zone para </w:t>
            </w:r>
            <w:proofErr w:type="spellStart"/>
            <w:r w:rsidRPr="0031148E">
              <w:rPr>
                <w:rFonts w:cstheme="minorHAnsi"/>
                <w:sz w:val="19"/>
                <w:szCs w:val="19"/>
              </w:rPr>
              <w:t>sa</w:t>
            </w:r>
            <w:proofErr w:type="spellEnd"/>
            <w:r w:rsidRPr="0031148E">
              <w:rPr>
                <w:rFonts w:cstheme="minorHAnsi"/>
                <w:sz w:val="19"/>
                <w:szCs w:val="19"/>
              </w:rPr>
              <w:t xml:space="preserve"> 2025 school year ay </w:t>
            </w:r>
            <w:proofErr w:type="spellStart"/>
            <w:r w:rsidRPr="0031148E">
              <w:rPr>
                <w:rFonts w:cstheme="minorHAnsi"/>
                <w:sz w:val="19"/>
                <w:szCs w:val="19"/>
              </w:rPr>
              <w:t>magiging</w:t>
            </w:r>
            <w:proofErr w:type="spellEnd"/>
            <w:r w:rsidRPr="0031148E">
              <w:rPr>
                <w:rFonts w:cstheme="minorHAnsi"/>
                <w:sz w:val="19"/>
                <w:szCs w:val="19"/>
              </w:rPr>
              <w:t xml:space="preserve"> live </w:t>
            </w:r>
            <w:proofErr w:type="spellStart"/>
            <w:r w:rsidRPr="0031148E">
              <w:rPr>
                <w:rFonts w:cstheme="minorHAnsi"/>
                <w:sz w:val="19"/>
                <w:szCs w:val="19"/>
              </w:rPr>
              <w:t>sa</w:t>
            </w:r>
            <w:proofErr w:type="spellEnd"/>
            <w:r w:rsidRPr="0031148E">
              <w:rPr>
                <w:rFonts w:cstheme="minorHAnsi"/>
                <w:sz w:val="19"/>
                <w:szCs w:val="19"/>
              </w:rPr>
              <w:t xml:space="preserve"> </w:t>
            </w:r>
            <w:hyperlink r:id="rId29" w:history="1">
              <w:r w:rsidR="008F23E7" w:rsidRPr="0031148E">
                <w:rPr>
                  <w:color w:val="1C6194" w:themeColor="accent2" w:themeShade="BF"/>
                  <w:sz w:val="19"/>
                  <w:szCs w:val="19"/>
                  <w:u w:val="single"/>
                </w:rPr>
                <w:t>findmyschool.vic.gov.au</w:t>
              </w:r>
            </w:hyperlink>
          </w:p>
          <w:p w14:paraId="5FEC7ACC" w14:textId="77777777" w:rsidR="009B057B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ay </w:t>
            </w:r>
            <w:proofErr w:type="spellStart"/>
            <w:r w:rsidRPr="0031148E">
              <w:rPr>
                <w:sz w:val="19"/>
                <w:szCs w:val="19"/>
              </w:rPr>
              <w:t>dapat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pumunta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hyperlink r:id="rId30" w:history="1">
              <w:r w:rsidR="006124E6" w:rsidRPr="0031148E">
                <w:rPr>
                  <w:color w:val="1C6194" w:themeColor="accent2" w:themeShade="BF"/>
                  <w:sz w:val="19"/>
                  <w:szCs w:val="19"/>
                  <w:u w:val="single"/>
                </w:rPr>
                <w:t>findmyschool.vic.gov.au</w:t>
              </w:r>
            </w:hyperlink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upang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mahanap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itinalagang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kapitbahayan</w:t>
            </w:r>
            <w:proofErr w:type="spellEnd"/>
            <w:r w:rsidRPr="0031148E">
              <w:rPr>
                <w:sz w:val="19"/>
                <w:szCs w:val="19"/>
              </w:rPr>
              <w:t xml:space="preserve"> (</w:t>
            </w:r>
            <w:proofErr w:type="spellStart"/>
            <w:r w:rsidRPr="0031148E">
              <w:rPr>
                <w:sz w:val="19"/>
                <w:szCs w:val="19"/>
              </w:rPr>
              <w:t>lokal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) para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2025.</w:t>
            </w:r>
          </w:p>
          <w:p w14:paraId="0E2FBE40" w14:textId="77777777" w:rsidR="00F26F13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Ang Enrolment Information Pack para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ay available para </w:t>
            </w:r>
            <w:proofErr w:type="spellStart"/>
            <w:r w:rsidRPr="0031148E">
              <w:rPr>
                <w:sz w:val="19"/>
                <w:szCs w:val="19"/>
              </w:rPr>
              <w:t>i</w:t>
            </w:r>
            <w:proofErr w:type="spellEnd"/>
            <w:r w:rsidRPr="0031148E">
              <w:rPr>
                <w:sz w:val="19"/>
                <w:szCs w:val="19"/>
              </w:rPr>
              <w:t xml:space="preserve">-download </w:t>
            </w:r>
            <w:proofErr w:type="spellStart"/>
            <w:r w:rsidRPr="0031148E">
              <w:rPr>
                <w:sz w:val="19"/>
                <w:szCs w:val="19"/>
              </w:rPr>
              <w:t>mula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hyperlink r:id="rId31" w:history="1">
              <w:r w:rsidR="002A3686" w:rsidRPr="0031148E">
                <w:rPr>
                  <w:color w:val="1C6194" w:themeColor="accent2" w:themeShade="BF"/>
                  <w:sz w:val="19"/>
                  <w:szCs w:val="19"/>
                  <w:u w:val="single"/>
                </w:rPr>
                <w:t>Enrolling in Foundation (Prep)</w:t>
              </w:r>
            </w:hyperlink>
            <w:r w:rsidRPr="0031148E">
              <w:rPr>
                <w:sz w:val="19"/>
                <w:szCs w:val="19"/>
              </w:rPr>
              <w:t>.</w:t>
            </w:r>
          </w:p>
        </w:tc>
      </w:tr>
      <w:tr w:rsidR="00E03E60" w14:paraId="051E8490" w14:textId="77777777" w:rsidTr="00E03E6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68F3BF3A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  <w:highlight w:val="yellow"/>
              </w:rPr>
            </w:pPr>
            <w:r w:rsidRPr="0031148E">
              <w:rPr>
                <w:sz w:val="19"/>
                <w:szCs w:val="19"/>
              </w:rPr>
              <w:t xml:space="preserve">Mula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Week 1, Term 2 2024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69FC0A28" w14:textId="77777777" w:rsidR="00DE5C3B" w:rsidRPr="0031148E" w:rsidRDefault="00000000" w:rsidP="003114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31148E">
              <w:rPr>
                <w:sz w:val="19"/>
                <w:szCs w:val="19"/>
              </w:rPr>
              <w:t>Maaaring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ipamahagi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Enrolment Information Pack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prospective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pamilya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lokal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komunidad</w:t>
            </w:r>
            <w:proofErr w:type="spellEnd"/>
            <w:r w:rsidRPr="0031148E">
              <w:rPr>
                <w:sz w:val="19"/>
                <w:szCs w:val="19"/>
              </w:rPr>
              <w:t>.</w:t>
            </w:r>
          </w:p>
        </w:tc>
      </w:tr>
      <w:tr w:rsidR="00E03E60" w14:paraId="5037731B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7ED04E97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Mula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Week 1, Term 2,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18640599" w14:textId="77777777" w:rsidR="00141AD9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b/>
                <w:bCs/>
                <w:sz w:val="19"/>
                <w:szCs w:val="19"/>
              </w:rPr>
              <w:t xml:space="preserve">Bukas ang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mga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aplikasyon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sa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pagpapa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>-enrol</w:t>
            </w:r>
            <w:r w:rsidRPr="0031148E">
              <w:rPr>
                <w:sz w:val="19"/>
                <w:szCs w:val="19"/>
              </w:rPr>
              <w:t xml:space="preserve"> – </w:t>
            </w:r>
            <w:proofErr w:type="spellStart"/>
            <w:r w:rsidRPr="0031148E">
              <w:rPr>
                <w:sz w:val="19"/>
                <w:szCs w:val="19"/>
              </w:rPr>
              <w:t>mula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petsang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ito</w:t>
            </w:r>
            <w:proofErr w:type="spellEnd"/>
            <w:r w:rsidRPr="0031148E">
              <w:rPr>
                <w:sz w:val="19"/>
                <w:szCs w:val="19"/>
              </w:rPr>
              <w:t xml:space="preserve">, </w:t>
            </w:r>
            <w:proofErr w:type="spellStart"/>
            <w:r w:rsidRPr="0031148E">
              <w:rPr>
                <w:sz w:val="19"/>
                <w:szCs w:val="19"/>
              </w:rPr>
              <w:t>makakapagsumite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nakumpletong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aplikasyon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pagpapa</w:t>
            </w:r>
            <w:proofErr w:type="spellEnd"/>
            <w:r w:rsidRPr="0031148E">
              <w:rPr>
                <w:sz w:val="19"/>
                <w:szCs w:val="19"/>
              </w:rPr>
              <w:t xml:space="preserve">-enrol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pamahalaan</w:t>
            </w:r>
            <w:proofErr w:type="spellEnd"/>
            <w:r w:rsidRPr="0031148E">
              <w:rPr>
                <w:sz w:val="19"/>
                <w:szCs w:val="19"/>
              </w:rPr>
              <w:t>.</w:t>
            </w:r>
          </w:p>
        </w:tc>
      </w:tr>
      <w:tr w:rsidR="00E03E60" w14:paraId="2C9CF81F" w14:textId="77777777" w:rsidTr="00E03E6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7A47B94F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Term 3: Lunes, </w:t>
            </w:r>
            <w:proofErr w:type="spellStart"/>
            <w:r w:rsidRPr="0031148E">
              <w:rPr>
                <w:sz w:val="19"/>
                <w:szCs w:val="19"/>
              </w:rPr>
              <w:t>ika</w:t>
            </w:r>
            <w:proofErr w:type="spellEnd"/>
            <w:r w:rsidRPr="0031148E">
              <w:rPr>
                <w:sz w:val="19"/>
                <w:szCs w:val="19"/>
              </w:rPr>
              <w:t xml:space="preserve">- 15 ng Hulyo 2024 –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, ika-20 ng </w:t>
            </w:r>
            <w:proofErr w:type="spellStart"/>
            <w:r w:rsidRPr="0031148E">
              <w:rPr>
                <w:sz w:val="19"/>
                <w:szCs w:val="19"/>
              </w:rPr>
              <w:t>Setyembre</w:t>
            </w:r>
            <w:proofErr w:type="spellEnd"/>
            <w:r w:rsidRPr="0031148E">
              <w:rPr>
                <w:sz w:val="19"/>
                <w:szCs w:val="19"/>
              </w:rPr>
              <w:t xml:space="preserve"> 2024</w:t>
            </w:r>
          </w:p>
        </w:tc>
      </w:tr>
      <w:tr w:rsidR="00E03E60" w14:paraId="1183A37A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1CE790CF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  <w:highlight w:val="yellow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>, ika-26 ng Hulyo 2024</w:t>
            </w:r>
          </w:p>
        </w:tc>
        <w:tc>
          <w:tcPr>
            <w:tcW w:w="3649" w:type="pct"/>
            <w:shd w:val="clear" w:color="auto" w:fill="F2F2F2"/>
          </w:tcPr>
          <w:p w14:paraId="7AAB1CFA" w14:textId="77777777" w:rsidR="00141AD9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b/>
                <w:bCs/>
                <w:sz w:val="19"/>
                <w:szCs w:val="19"/>
              </w:rPr>
              <w:t xml:space="preserve">Kailan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magsusumite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aplikasyon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 xml:space="preserve"> para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sa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b/>
                <w:bCs/>
                <w:sz w:val="19"/>
                <w:szCs w:val="19"/>
              </w:rPr>
              <w:t>pagpapa</w:t>
            </w:r>
            <w:proofErr w:type="spellEnd"/>
            <w:r w:rsidRPr="0031148E">
              <w:rPr>
                <w:b/>
                <w:bCs/>
                <w:sz w:val="19"/>
                <w:szCs w:val="19"/>
              </w:rPr>
              <w:t>-enrol</w:t>
            </w:r>
            <w:r w:rsidRPr="0031148E">
              <w:rPr>
                <w:sz w:val="19"/>
                <w:szCs w:val="19"/>
              </w:rPr>
              <w:t xml:space="preserve"> –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petsang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ito</w:t>
            </w:r>
            <w:proofErr w:type="spellEnd"/>
            <w:r w:rsidRPr="0031148E">
              <w:rPr>
                <w:sz w:val="19"/>
                <w:szCs w:val="19"/>
              </w:rPr>
              <w:t xml:space="preserve">, 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ay </w:t>
            </w:r>
            <w:proofErr w:type="spellStart"/>
            <w:r w:rsidRPr="0031148E">
              <w:rPr>
                <w:sz w:val="19"/>
                <w:szCs w:val="19"/>
              </w:rPr>
              <w:t>magsusumite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nakumpletong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aplikasyon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pagpapa</w:t>
            </w:r>
            <w:proofErr w:type="spellEnd"/>
            <w:r w:rsidRPr="0031148E">
              <w:rPr>
                <w:sz w:val="19"/>
                <w:szCs w:val="19"/>
              </w:rPr>
              <w:t xml:space="preserve">-enrol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pamahalaan</w:t>
            </w:r>
            <w:proofErr w:type="spellEnd"/>
            <w:r w:rsidRPr="0031148E">
              <w:rPr>
                <w:sz w:val="19"/>
                <w:szCs w:val="19"/>
              </w:rPr>
              <w:t>.</w:t>
            </w:r>
          </w:p>
        </w:tc>
      </w:tr>
      <w:tr w:rsidR="00E03E60" w14:paraId="02354405" w14:textId="77777777" w:rsidTr="00E03E60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02232E28" w14:textId="77777777" w:rsidR="00E83D46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Sa </w:t>
            </w:r>
            <w:proofErr w:type="spellStart"/>
            <w:r w:rsidRPr="0031148E">
              <w:rPr>
                <w:sz w:val="19"/>
                <w:szCs w:val="19"/>
              </w:rPr>
              <w:t>pagitan</w:t>
            </w:r>
            <w:proofErr w:type="spellEnd"/>
            <w:r w:rsidRPr="0031148E">
              <w:rPr>
                <w:sz w:val="19"/>
                <w:szCs w:val="19"/>
              </w:rPr>
              <w:t xml:space="preserve"> ng Lunes, </w:t>
            </w:r>
            <w:proofErr w:type="spellStart"/>
            <w:r w:rsidRPr="0031148E">
              <w:rPr>
                <w:sz w:val="19"/>
                <w:szCs w:val="19"/>
              </w:rPr>
              <w:t>ika</w:t>
            </w:r>
            <w:proofErr w:type="spellEnd"/>
            <w:r w:rsidRPr="0031148E">
              <w:rPr>
                <w:sz w:val="19"/>
                <w:szCs w:val="19"/>
              </w:rPr>
              <w:t xml:space="preserve">- 29 ng Hulyo at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>, ika-9 ng Agosto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1AAE55CD" w14:textId="77777777" w:rsidR="00E83D46" w:rsidRPr="0031148E" w:rsidRDefault="00000000" w:rsidP="000545C8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31148E">
              <w:rPr>
                <w:sz w:val="19"/>
                <w:szCs w:val="19"/>
              </w:rPr>
              <w:t>Aabisuhan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pamamagitan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tungkol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resulta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pagpapa</w:t>
            </w:r>
            <w:proofErr w:type="spellEnd"/>
            <w:r w:rsidRPr="0031148E">
              <w:rPr>
                <w:sz w:val="19"/>
                <w:szCs w:val="19"/>
              </w:rPr>
              <w:t xml:space="preserve">-enrol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Foundation (Prep), </w:t>
            </w:r>
            <w:proofErr w:type="spellStart"/>
            <w:r w:rsidRPr="0031148E">
              <w:rPr>
                <w:sz w:val="19"/>
                <w:szCs w:val="19"/>
              </w:rPr>
              <w:t>ayon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Placement Policy ng </w:t>
            </w:r>
            <w:proofErr w:type="spellStart"/>
            <w:r w:rsidRPr="0031148E">
              <w:rPr>
                <w:sz w:val="19"/>
                <w:szCs w:val="19"/>
              </w:rPr>
              <w:t>departamento</w:t>
            </w:r>
            <w:proofErr w:type="spellEnd"/>
            <w:r w:rsidRPr="0031148E">
              <w:rPr>
                <w:sz w:val="19"/>
                <w:szCs w:val="19"/>
              </w:rPr>
              <w:t xml:space="preserve">. </w:t>
            </w:r>
            <w:proofErr w:type="spellStart"/>
            <w:r w:rsidRPr="0031148E">
              <w:rPr>
                <w:sz w:val="19"/>
                <w:szCs w:val="19"/>
              </w:rPr>
              <w:t>Maaaring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kabilang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dito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isang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pag-alok</w:t>
            </w:r>
            <w:proofErr w:type="spellEnd"/>
            <w:r w:rsidRPr="0031148E">
              <w:rPr>
                <w:sz w:val="19"/>
                <w:szCs w:val="19"/>
              </w:rPr>
              <w:t xml:space="preserve">, </w:t>
            </w:r>
            <w:proofErr w:type="spellStart"/>
            <w:r w:rsidRPr="0031148E">
              <w:rPr>
                <w:sz w:val="19"/>
                <w:szCs w:val="19"/>
              </w:rPr>
              <w:t>isang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nagkukumpirma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pag</w:t>
            </w:r>
            <w:proofErr w:type="spellEnd"/>
            <w:r w:rsidRPr="0031148E">
              <w:rPr>
                <w:sz w:val="19"/>
                <w:szCs w:val="19"/>
              </w:rPr>
              <w:t xml:space="preserve">-enrol, o </w:t>
            </w:r>
            <w:proofErr w:type="spellStart"/>
            <w:r w:rsidRPr="0031148E">
              <w:rPr>
                <w:sz w:val="19"/>
                <w:szCs w:val="19"/>
              </w:rPr>
              <w:t>isang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hindi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matagumpay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aplikasyon</w:t>
            </w:r>
            <w:proofErr w:type="spellEnd"/>
            <w:r w:rsidRPr="0031148E">
              <w:rPr>
                <w:sz w:val="19"/>
                <w:szCs w:val="19"/>
              </w:rPr>
              <w:t xml:space="preserve">. </w:t>
            </w:r>
          </w:p>
          <w:p w14:paraId="2D1E65D4" w14:textId="77777777" w:rsidR="00B812BE" w:rsidRPr="0031148E" w:rsidRDefault="00000000" w:rsidP="003114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napadalhan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hindi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matagumpay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aplikasyon</w:t>
            </w:r>
            <w:proofErr w:type="spellEnd"/>
            <w:r w:rsidRPr="0031148E">
              <w:rPr>
                <w:sz w:val="19"/>
                <w:szCs w:val="19"/>
              </w:rPr>
              <w:t xml:space="preserve"> ay </w:t>
            </w:r>
            <w:proofErr w:type="spellStart"/>
            <w:r w:rsidRPr="0031148E">
              <w:rPr>
                <w:sz w:val="19"/>
                <w:szCs w:val="19"/>
              </w:rPr>
              <w:t>maaaring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magsimulang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magsumite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nakasulat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. </w:t>
            </w:r>
          </w:p>
        </w:tc>
      </w:tr>
      <w:tr w:rsidR="00E03E60" w14:paraId="140279D9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507F2AAA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>, ika-23 ng Agosto 2024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3994941A" w14:textId="70CEB55B" w:rsidR="00141AD9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petsang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ito</w:t>
            </w:r>
            <w:proofErr w:type="spellEnd"/>
            <w:r w:rsidRPr="0031148E">
              <w:rPr>
                <w:sz w:val="19"/>
                <w:szCs w:val="19"/>
              </w:rPr>
              <w:t xml:space="preserve">, 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napadalhan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ng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liham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ng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pag-alok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ay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magpapahayag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ng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pagtanggap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sa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puwesto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ng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kanilang</w:t>
            </w:r>
            <w:proofErr w:type="spellEnd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 xml:space="preserve"> </w:t>
            </w:r>
            <w:proofErr w:type="spellStart"/>
            <w:r>
              <w:rPr>
                <w:spacing w:val="1"/>
                <w:w w:val="97"/>
                <w:sz w:val="19"/>
                <w:szCs w:val="19"/>
                <w:fitText w:val="7088" w:id="-1044137470"/>
              </w:rPr>
              <w:t>anak</w:t>
            </w:r>
            <w:proofErr w:type="spellEnd"/>
            <w:r>
              <w:rPr>
                <w:spacing w:val="3"/>
                <w:w w:val="97"/>
                <w:sz w:val="19"/>
                <w:szCs w:val="19"/>
                <w:fitText w:val="7088" w:id="-1044137470"/>
              </w:rPr>
              <w:t>.</w:t>
            </w:r>
          </w:p>
        </w:tc>
      </w:tr>
      <w:tr w:rsidR="00E03E60" w14:paraId="32665A7A" w14:textId="77777777" w:rsidTr="0031148E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3E09297D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>, ika-23 ng Agosto 2024</w:t>
            </w:r>
          </w:p>
        </w:tc>
        <w:tc>
          <w:tcPr>
            <w:tcW w:w="3649" w:type="pct"/>
            <w:shd w:val="clear" w:color="auto" w:fill="DFECEB"/>
          </w:tcPr>
          <w:p w14:paraId="008967F9" w14:textId="77777777" w:rsidR="00141AD9" w:rsidRPr="0031148E" w:rsidRDefault="00000000" w:rsidP="003114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31148E">
              <w:rPr>
                <w:b/>
                <w:sz w:val="19"/>
                <w:szCs w:val="19"/>
              </w:rPr>
              <w:t>Petsa</w:t>
            </w:r>
            <w:proofErr w:type="spellEnd"/>
            <w:r w:rsidRPr="0031148E">
              <w:rPr>
                <w:b/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b/>
                <w:sz w:val="19"/>
                <w:szCs w:val="19"/>
              </w:rPr>
              <w:t>pagsasara</w:t>
            </w:r>
            <w:proofErr w:type="spellEnd"/>
            <w:r w:rsidRPr="0031148E">
              <w:rPr>
                <w:sz w:val="19"/>
                <w:szCs w:val="19"/>
              </w:rPr>
              <w:t xml:space="preserve"> para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magsumite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nakasulat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>.</w:t>
            </w:r>
          </w:p>
        </w:tc>
      </w:tr>
      <w:tr w:rsidR="00E03E60" w14:paraId="792CD30F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1BA9DBCE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, ika-6 ng </w:t>
            </w:r>
            <w:proofErr w:type="spellStart"/>
            <w:r w:rsidRPr="0031148E">
              <w:rPr>
                <w:sz w:val="19"/>
                <w:szCs w:val="19"/>
              </w:rPr>
              <w:t>Setyembre</w:t>
            </w:r>
            <w:proofErr w:type="spellEnd"/>
            <w:r w:rsidRPr="0031148E">
              <w:rPr>
                <w:sz w:val="19"/>
                <w:szCs w:val="19"/>
              </w:rPr>
              <w:t xml:space="preserve"> 2024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5E6238E0" w14:textId="77777777" w:rsidR="00141AD9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petsang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ito</w:t>
            </w:r>
            <w:proofErr w:type="spellEnd"/>
            <w:r w:rsidRPr="0031148E">
              <w:rPr>
                <w:sz w:val="19"/>
                <w:szCs w:val="19"/>
              </w:rPr>
              <w:t xml:space="preserve">, 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ay mag-</w:t>
            </w:r>
            <w:proofErr w:type="spellStart"/>
            <w:r w:rsidRPr="0031148E">
              <w:rPr>
                <w:sz w:val="19"/>
                <w:szCs w:val="19"/>
              </w:rPr>
              <w:t>aabiso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lahat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,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pamamagitan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, ng </w:t>
            </w:r>
            <w:proofErr w:type="spellStart"/>
            <w:r w:rsidRPr="0031148E">
              <w:rPr>
                <w:sz w:val="19"/>
                <w:szCs w:val="19"/>
              </w:rPr>
              <w:t>resulta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>.</w:t>
            </w:r>
            <w:r w:rsidRPr="0031148E">
              <w:rPr>
                <w:sz w:val="19"/>
                <w:szCs w:val="19"/>
              </w:rPr>
              <w:tab/>
            </w:r>
          </w:p>
        </w:tc>
      </w:tr>
      <w:tr w:rsidR="00E03E60" w14:paraId="57947B81" w14:textId="77777777" w:rsidTr="0031148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47A9DB56" w14:textId="77777777" w:rsidR="00245E7F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, ika-20 ng </w:t>
            </w:r>
            <w:proofErr w:type="spellStart"/>
            <w:r w:rsidRPr="0031148E">
              <w:rPr>
                <w:sz w:val="19"/>
                <w:szCs w:val="19"/>
              </w:rPr>
              <w:t>Setyembre</w:t>
            </w:r>
            <w:proofErr w:type="spellEnd"/>
            <w:r w:rsidRPr="0031148E">
              <w:rPr>
                <w:sz w:val="19"/>
                <w:szCs w:val="19"/>
              </w:rPr>
              <w:t xml:space="preserve"> 2024</w:t>
            </w:r>
          </w:p>
        </w:tc>
        <w:tc>
          <w:tcPr>
            <w:tcW w:w="3649" w:type="pct"/>
            <w:shd w:val="clear" w:color="auto" w:fill="DFECEB"/>
          </w:tcPr>
          <w:p w14:paraId="5A5059DE" w14:textId="77777777" w:rsidR="00245E7F" w:rsidRPr="0031148E" w:rsidRDefault="00000000" w:rsidP="003114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31148E">
              <w:rPr>
                <w:b/>
                <w:sz w:val="19"/>
                <w:szCs w:val="19"/>
              </w:rPr>
              <w:t>Petsa</w:t>
            </w:r>
            <w:proofErr w:type="spellEnd"/>
            <w:r w:rsidRPr="0031148E">
              <w:rPr>
                <w:b/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b/>
                <w:sz w:val="19"/>
                <w:szCs w:val="19"/>
              </w:rPr>
              <w:t>pagsasara</w:t>
            </w:r>
            <w:proofErr w:type="spellEnd"/>
            <w:r w:rsidRPr="0031148E">
              <w:rPr>
                <w:sz w:val="19"/>
                <w:szCs w:val="19"/>
              </w:rPr>
              <w:t xml:space="preserve"> para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upang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magsumite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nakasulat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kinauukulang</w:t>
            </w:r>
            <w:proofErr w:type="spellEnd"/>
            <w:r w:rsidRPr="0031148E">
              <w:rPr>
                <w:sz w:val="19"/>
                <w:szCs w:val="19"/>
              </w:rPr>
              <w:t xml:space="preserve"> Regional Director, kung </w:t>
            </w:r>
            <w:proofErr w:type="spellStart"/>
            <w:r w:rsidRPr="0031148E">
              <w:rPr>
                <w:sz w:val="19"/>
                <w:szCs w:val="19"/>
              </w:rPr>
              <w:t>hindi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nagtagumpay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kanilang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>.</w:t>
            </w:r>
          </w:p>
        </w:tc>
      </w:tr>
      <w:tr w:rsidR="00E03E60" w14:paraId="6557C551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7652E63E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Term 4: Lunes, ika-7 ng </w:t>
            </w:r>
            <w:proofErr w:type="spellStart"/>
            <w:r w:rsidRPr="0031148E">
              <w:rPr>
                <w:sz w:val="19"/>
                <w:szCs w:val="19"/>
              </w:rPr>
              <w:t>Oktubre</w:t>
            </w:r>
            <w:proofErr w:type="spellEnd"/>
            <w:r w:rsidRPr="0031148E">
              <w:rPr>
                <w:sz w:val="19"/>
                <w:szCs w:val="19"/>
              </w:rPr>
              <w:t xml:space="preserve"> 2024 –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, ika-20 ng </w:t>
            </w:r>
            <w:proofErr w:type="spellStart"/>
            <w:r w:rsidRPr="0031148E">
              <w:rPr>
                <w:sz w:val="19"/>
                <w:szCs w:val="19"/>
              </w:rPr>
              <w:t>Disyembre</w:t>
            </w:r>
            <w:proofErr w:type="spellEnd"/>
            <w:r w:rsidRPr="0031148E">
              <w:rPr>
                <w:sz w:val="19"/>
                <w:szCs w:val="19"/>
              </w:rPr>
              <w:t xml:space="preserve"> 2024</w:t>
            </w:r>
          </w:p>
        </w:tc>
      </w:tr>
      <w:tr w:rsidR="00E03E60" w14:paraId="754EA2DD" w14:textId="77777777" w:rsidTr="00E03E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7339AABC" w14:textId="77777777" w:rsidR="00C15CF1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Sa </w:t>
            </w:r>
            <w:proofErr w:type="spellStart"/>
            <w:r w:rsidRPr="0031148E">
              <w:rPr>
                <w:sz w:val="19"/>
                <w:szCs w:val="19"/>
              </w:rPr>
              <w:t>panahon</w:t>
            </w:r>
            <w:proofErr w:type="spellEnd"/>
            <w:r w:rsidRPr="0031148E">
              <w:rPr>
                <w:sz w:val="19"/>
                <w:szCs w:val="19"/>
              </w:rPr>
              <w:t xml:space="preserve"> ng Term 4, 2024</w:t>
            </w:r>
          </w:p>
        </w:tc>
        <w:tc>
          <w:tcPr>
            <w:tcW w:w="3649" w:type="pct"/>
            <w:shd w:val="clear" w:color="auto" w:fill="F2F2F2"/>
          </w:tcPr>
          <w:p w14:paraId="0657E73C" w14:textId="77777777" w:rsidR="00C15CF1" w:rsidRPr="0031148E" w:rsidRDefault="00000000" w:rsidP="0031148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Ang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mababang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paaralan</w:t>
            </w:r>
            <w:proofErr w:type="spellEnd"/>
            <w:r w:rsidRPr="0031148E">
              <w:rPr>
                <w:sz w:val="19"/>
                <w:szCs w:val="19"/>
              </w:rPr>
              <w:t xml:space="preserve"> ay </w:t>
            </w:r>
            <w:proofErr w:type="spellStart"/>
            <w:r w:rsidRPr="0031148E">
              <w:rPr>
                <w:sz w:val="19"/>
                <w:szCs w:val="19"/>
              </w:rPr>
              <w:t>magdaraos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transition session.</w:t>
            </w:r>
          </w:p>
        </w:tc>
      </w:tr>
      <w:tr w:rsidR="00E03E60" w14:paraId="42C04A8D" w14:textId="77777777" w:rsidTr="00E0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64CAEFB8" w14:textId="77777777" w:rsidR="00141AD9" w:rsidRPr="0031148E" w:rsidRDefault="00000000" w:rsidP="0031148E">
            <w:pPr>
              <w:spacing w:before="40" w:after="40"/>
              <w:rPr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 ika-1 ng </w:t>
            </w:r>
            <w:proofErr w:type="spellStart"/>
            <w:r w:rsidRPr="0031148E">
              <w:rPr>
                <w:sz w:val="19"/>
                <w:szCs w:val="19"/>
              </w:rPr>
              <w:t>Nobyembre</w:t>
            </w:r>
            <w:proofErr w:type="spellEnd"/>
            <w:r w:rsidRPr="0031148E">
              <w:rPr>
                <w:sz w:val="19"/>
                <w:szCs w:val="19"/>
              </w:rPr>
              <w:t xml:space="preserve"> 2024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585B545D" w14:textId="77777777" w:rsidR="00141AD9" w:rsidRPr="0031148E" w:rsidRDefault="00000000" w:rsidP="003114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9"/>
                <w:szCs w:val="19"/>
              </w:rPr>
            </w:pPr>
            <w:r w:rsidRPr="0031148E">
              <w:rPr>
                <w:sz w:val="19"/>
                <w:szCs w:val="19"/>
              </w:rPr>
              <w:t xml:space="preserve">Bago </w:t>
            </w:r>
            <w:proofErr w:type="spellStart"/>
            <w:r w:rsidRPr="0031148E">
              <w:rPr>
                <w:sz w:val="19"/>
                <w:szCs w:val="19"/>
              </w:rPr>
              <w:t>sumapit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petsang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ito</w:t>
            </w:r>
            <w:proofErr w:type="spellEnd"/>
            <w:r w:rsidRPr="0031148E">
              <w:rPr>
                <w:sz w:val="19"/>
                <w:szCs w:val="19"/>
              </w:rPr>
              <w:t xml:space="preserve">, </w:t>
            </w:r>
            <w:proofErr w:type="spellStart"/>
            <w:r w:rsidRPr="0031148E">
              <w:rPr>
                <w:sz w:val="19"/>
                <w:szCs w:val="19"/>
              </w:rPr>
              <w:t>aabisuhan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rehiyon</w:t>
            </w:r>
            <w:proofErr w:type="spellEnd"/>
            <w:r w:rsidRPr="0031148E">
              <w:rPr>
                <w:sz w:val="19"/>
                <w:szCs w:val="19"/>
              </w:rPr>
              <w:t xml:space="preserve"> ang lahat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magulang</w:t>
            </w:r>
            <w:proofErr w:type="spellEnd"/>
            <w:r w:rsidRPr="0031148E">
              <w:rPr>
                <w:sz w:val="19"/>
                <w:szCs w:val="19"/>
              </w:rPr>
              <w:t xml:space="preserve"> at </w:t>
            </w:r>
            <w:proofErr w:type="spellStart"/>
            <w:r w:rsidRPr="0031148E">
              <w:rPr>
                <w:sz w:val="19"/>
                <w:szCs w:val="19"/>
              </w:rPr>
              <w:t>tagapag-alaga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pamamagitan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liham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tungkol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resulta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Regional Director. </w:t>
            </w:r>
            <w:proofErr w:type="spellStart"/>
            <w:r w:rsidRPr="0031148E">
              <w:rPr>
                <w:sz w:val="19"/>
                <w:szCs w:val="19"/>
              </w:rPr>
              <w:t>Tumutukoy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lamang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ito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sa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mga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pag-apela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natanggap</w:t>
            </w:r>
            <w:proofErr w:type="spellEnd"/>
            <w:r w:rsidRPr="0031148E">
              <w:rPr>
                <w:sz w:val="19"/>
                <w:szCs w:val="19"/>
              </w:rPr>
              <w:t xml:space="preserve"> </w:t>
            </w:r>
            <w:proofErr w:type="spellStart"/>
            <w:r w:rsidRPr="0031148E">
              <w:rPr>
                <w:sz w:val="19"/>
                <w:szCs w:val="19"/>
              </w:rPr>
              <w:t>bago</w:t>
            </w:r>
            <w:proofErr w:type="spellEnd"/>
            <w:r w:rsidRPr="0031148E">
              <w:rPr>
                <w:sz w:val="19"/>
                <w:szCs w:val="19"/>
              </w:rPr>
              <w:t xml:space="preserve"> ang </w:t>
            </w:r>
            <w:proofErr w:type="spellStart"/>
            <w:r w:rsidRPr="0031148E">
              <w:rPr>
                <w:sz w:val="19"/>
                <w:szCs w:val="19"/>
              </w:rPr>
              <w:t>petsa</w:t>
            </w:r>
            <w:proofErr w:type="spellEnd"/>
            <w:r w:rsidRPr="0031148E">
              <w:rPr>
                <w:sz w:val="19"/>
                <w:szCs w:val="19"/>
              </w:rPr>
              <w:t xml:space="preserve"> ng </w:t>
            </w:r>
            <w:proofErr w:type="spellStart"/>
            <w:r w:rsidRPr="0031148E">
              <w:rPr>
                <w:sz w:val="19"/>
                <w:szCs w:val="19"/>
              </w:rPr>
              <w:t>pagsasara</w:t>
            </w:r>
            <w:proofErr w:type="spellEnd"/>
            <w:r w:rsidRPr="0031148E">
              <w:rPr>
                <w:sz w:val="19"/>
                <w:szCs w:val="19"/>
              </w:rPr>
              <w:t xml:space="preserve">, </w:t>
            </w:r>
            <w:proofErr w:type="spellStart"/>
            <w:r w:rsidRPr="0031148E">
              <w:rPr>
                <w:sz w:val="19"/>
                <w:szCs w:val="19"/>
              </w:rPr>
              <w:t>Biyernes</w:t>
            </w:r>
            <w:proofErr w:type="spellEnd"/>
            <w:r w:rsidRPr="0031148E">
              <w:rPr>
                <w:sz w:val="19"/>
                <w:szCs w:val="19"/>
              </w:rPr>
              <w:t xml:space="preserve">, ika-20 ng </w:t>
            </w:r>
            <w:proofErr w:type="spellStart"/>
            <w:r w:rsidRPr="0031148E">
              <w:rPr>
                <w:sz w:val="19"/>
                <w:szCs w:val="19"/>
              </w:rPr>
              <w:t>Setyembre</w:t>
            </w:r>
            <w:proofErr w:type="spellEnd"/>
            <w:r w:rsidRPr="0031148E">
              <w:rPr>
                <w:sz w:val="19"/>
                <w:szCs w:val="19"/>
              </w:rPr>
              <w:t xml:space="preserve"> 2024.  </w:t>
            </w:r>
          </w:p>
        </w:tc>
      </w:tr>
    </w:tbl>
    <w:p w14:paraId="65F8EA19" w14:textId="77777777" w:rsidR="00141AD9" w:rsidRPr="0031148E" w:rsidRDefault="00141AD9" w:rsidP="008F23E7">
      <w:pPr>
        <w:rPr>
          <w:sz w:val="21"/>
          <w:szCs w:val="21"/>
        </w:rPr>
        <w:sectPr w:rsidR="00141AD9" w:rsidRPr="0031148E" w:rsidSect="00DA29A8">
          <w:type w:val="continuous"/>
          <w:pgSz w:w="11900" w:h="16840"/>
          <w:pgMar w:top="1702" w:right="851" w:bottom="0" w:left="851" w:header="1170" w:footer="456" w:gutter="0"/>
          <w:cols w:space="708"/>
          <w:docGrid w:linePitch="360"/>
        </w:sectPr>
      </w:pPr>
    </w:p>
    <w:p w14:paraId="543AE769" w14:textId="77777777" w:rsidR="00122369" w:rsidRPr="00E34721" w:rsidRDefault="00122369" w:rsidP="008F23E7">
      <w:pPr>
        <w:pStyle w:val="Copyrighttext"/>
      </w:pPr>
    </w:p>
    <w:sectPr w:rsidR="00122369" w:rsidRPr="00E34721" w:rsidSect="00DA29A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DEC8" w14:textId="77777777" w:rsidR="00DA29A8" w:rsidRDefault="00DA29A8">
      <w:pPr>
        <w:spacing w:before="0" w:after="0"/>
      </w:pPr>
      <w:r>
        <w:separator/>
      </w:r>
    </w:p>
  </w:endnote>
  <w:endnote w:type="continuationSeparator" w:id="0">
    <w:p w14:paraId="7C70DB73" w14:textId="77777777" w:rsidR="00DA29A8" w:rsidRDefault="00DA2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E6A" w14:textId="77777777" w:rsidR="000D1A11" w:rsidRDefault="0000000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51962D7" w14:textId="77777777" w:rsidR="000D1A11" w:rsidRDefault="000D1A11" w:rsidP="008F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6A64" w14:textId="77777777" w:rsidR="000D1A11" w:rsidRDefault="00000000" w:rsidP="008F23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847" w14:textId="77777777" w:rsidR="00A31926" w:rsidRDefault="0000000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FC39269" w14:textId="77777777" w:rsidR="00A31926" w:rsidRDefault="00A31926" w:rsidP="008F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D9C6" w14:textId="77777777" w:rsidR="00A31926" w:rsidRDefault="0000000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</w:rPr>
      <w:t>1</w:t>
    </w:r>
    <w:r>
      <w:rPr>
        <w:rStyle w:val="PageNumber"/>
      </w:rPr>
      <w:fldChar w:fldCharType="end"/>
    </w:r>
  </w:p>
  <w:p w14:paraId="409A3F0C" w14:textId="77777777" w:rsidR="00A31926" w:rsidRDefault="00A31926" w:rsidP="008F2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45E0" w14:textId="77777777" w:rsidR="00FE4434" w:rsidRDefault="00FE4434" w:rsidP="008F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5422" w14:textId="77777777" w:rsidR="00DA29A8" w:rsidRDefault="00DA29A8">
      <w:pPr>
        <w:spacing w:before="0" w:after="0"/>
      </w:pPr>
      <w:r>
        <w:separator/>
      </w:r>
    </w:p>
  </w:footnote>
  <w:footnote w:type="continuationSeparator" w:id="0">
    <w:p w14:paraId="554FC110" w14:textId="77777777" w:rsidR="00DA29A8" w:rsidRDefault="00DA29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E546" w14:textId="77777777" w:rsidR="000D1A11" w:rsidRDefault="00000000" w:rsidP="008F23E7">
    <w:pPr>
      <w:pStyle w:val="Header"/>
    </w:pPr>
    <w:sdt>
      <w:sdtPr>
        <w:id w:val="-1840154084"/>
        <w:docPartObj>
          <w:docPartGallery w:val="Watermarks"/>
          <w:docPartUnique/>
        </w:docPartObj>
      </w:sdtPr>
      <w:sdtContent>
        <w:r w:rsidR="000119D0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1EA2282C" wp14:editId="4DEBD46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EF130" w14:textId="77777777" w:rsidR="000119D0" w:rsidRDefault="00000000" w:rsidP="008F23E7">
                              <w: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A2282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alt="&quot;&quot;" style="position:absolute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E9EF130" w14:textId="77777777" w:rsidR="000119D0" w:rsidRDefault="00000000" w:rsidP="008F23E7">
                        <w: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32DD9">
      <w:rPr>
        <w:noProof/>
      </w:rPr>
      <w:drawing>
        <wp:anchor distT="0" distB="0" distL="114300" distR="114300" simplePos="0" relativeHeight="251658240" behindDoc="1" locked="0" layoutInCell="1" allowOverlap="1" wp14:anchorId="6B4185DB" wp14:editId="4BB913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1" cy="10672107"/>
          <wp:effectExtent l="0" t="0" r="6350" b="0"/>
          <wp:wrapNone/>
          <wp:docPr id="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52FA" w14:textId="77777777" w:rsidR="00FE4434" w:rsidRDefault="00FE4434" w:rsidP="008F2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9B6A" w14:textId="77777777" w:rsidR="003967DD" w:rsidRDefault="00000000" w:rsidP="008F23E7">
    <w:pPr>
      <w:pStyle w:val="Header"/>
    </w:pPr>
    <w:sdt>
      <w:sdtPr>
        <w:id w:val="1066611216"/>
        <w:docPartObj>
          <w:docPartGallery w:val="Watermarks"/>
          <w:docPartUnique/>
        </w:docPartObj>
      </w:sdtPr>
      <w:sdtContent>
        <w:r>
          <w:pict w14:anchorId="161E9F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rPr>
        <w:noProof/>
      </w:rPr>
      <w:drawing>
        <wp:anchor distT="0" distB="0" distL="114300" distR="114300" simplePos="0" relativeHeight="251657216" behindDoc="1" locked="0" layoutInCell="1" allowOverlap="1" wp14:anchorId="2FE11B93" wp14:editId="69EB9A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40792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3701" w14:textId="77777777" w:rsidR="00FE4434" w:rsidRDefault="00FE4434" w:rsidP="008F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51AE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20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CE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CA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E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2A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67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8E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B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97C276F6">
      <w:start w:val="1"/>
      <w:numFmt w:val="decimal"/>
      <w:lvlText w:val="%1."/>
      <w:lvlJc w:val="left"/>
      <w:pPr>
        <w:ind w:left="720" w:hanging="360"/>
      </w:pPr>
    </w:lvl>
    <w:lvl w:ilvl="1" w:tplc="48880134">
      <w:start w:val="1"/>
      <w:numFmt w:val="lowerLetter"/>
      <w:lvlText w:val="%2."/>
      <w:lvlJc w:val="left"/>
      <w:pPr>
        <w:ind w:left="1440" w:hanging="360"/>
      </w:pPr>
    </w:lvl>
    <w:lvl w:ilvl="2" w:tplc="5F62C3C0">
      <w:start w:val="1"/>
      <w:numFmt w:val="lowerRoman"/>
      <w:lvlText w:val="%3."/>
      <w:lvlJc w:val="right"/>
      <w:pPr>
        <w:ind w:left="2160" w:hanging="180"/>
      </w:pPr>
    </w:lvl>
    <w:lvl w:ilvl="3" w:tplc="430C8A22">
      <w:start w:val="1"/>
      <w:numFmt w:val="decimal"/>
      <w:lvlText w:val="%4."/>
      <w:lvlJc w:val="left"/>
      <w:pPr>
        <w:ind w:left="2880" w:hanging="360"/>
      </w:pPr>
    </w:lvl>
    <w:lvl w:ilvl="4" w:tplc="A51EFA8E">
      <w:start w:val="1"/>
      <w:numFmt w:val="lowerLetter"/>
      <w:lvlText w:val="%5."/>
      <w:lvlJc w:val="left"/>
      <w:pPr>
        <w:ind w:left="3600" w:hanging="360"/>
      </w:pPr>
    </w:lvl>
    <w:lvl w:ilvl="5" w:tplc="C4C65B94">
      <w:start w:val="1"/>
      <w:numFmt w:val="lowerRoman"/>
      <w:lvlText w:val="%6."/>
      <w:lvlJc w:val="right"/>
      <w:pPr>
        <w:ind w:left="4320" w:hanging="180"/>
      </w:pPr>
    </w:lvl>
    <w:lvl w:ilvl="6" w:tplc="C3F04F60">
      <w:start w:val="1"/>
      <w:numFmt w:val="decimal"/>
      <w:lvlText w:val="%7."/>
      <w:lvlJc w:val="left"/>
      <w:pPr>
        <w:ind w:left="5040" w:hanging="360"/>
      </w:pPr>
    </w:lvl>
    <w:lvl w:ilvl="7" w:tplc="90A81516">
      <w:start w:val="1"/>
      <w:numFmt w:val="lowerLetter"/>
      <w:lvlText w:val="%8."/>
      <w:lvlJc w:val="left"/>
      <w:pPr>
        <w:ind w:left="5760" w:hanging="360"/>
      </w:pPr>
    </w:lvl>
    <w:lvl w:ilvl="8" w:tplc="4E0454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7B42F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60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06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89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8C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0D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23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7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41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146E45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594710C" w:tentative="1">
      <w:start w:val="1"/>
      <w:numFmt w:val="lowerLetter"/>
      <w:lvlText w:val="%2."/>
      <w:lvlJc w:val="left"/>
      <w:pPr>
        <w:ind w:left="1440" w:hanging="360"/>
      </w:pPr>
    </w:lvl>
    <w:lvl w:ilvl="2" w:tplc="6172EC5C" w:tentative="1">
      <w:start w:val="1"/>
      <w:numFmt w:val="lowerRoman"/>
      <w:lvlText w:val="%3."/>
      <w:lvlJc w:val="right"/>
      <w:pPr>
        <w:ind w:left="2160" w:hanging="180"/>
      </w:pPr>
    </w:lvl>
    <w:lvl w:ilvl="3" w:tplc="4A5AB5C2" w:tentative="1">
      <w:start w:val="1"/>
      <w:numFmt w:val="decimal"/>
      <w:lvlText w:val="%4."/>
      <w:lvlJc w:val="left"/>
      <w:pPr>
        <w:ind w:left="2880" w:hanging="360"/>
      </w:pPr>
    </w:lvl>
    <w:lvl w:ilvl="4" w:tplc="5DF61544" w:tentative="1">
      <w:start w:val="1"/>
      <w:numFmt w:val="lowerLetter"/>
      <w:lvlText w:val="%5."/>
      <w:lvlJc w:val="left"/>
      <w:pPr>
        <w:ind w:left="3600" w:hanging="360"/>
      </w:pPr>
    </w:lvl>
    <w:lvl w:ilvl="5" w:tplc="2CFE6BD2" w:tentative="1">
      <w:start w:val="1"/>
      <w:numFmt w:val="lowerRoman"/>
      <w:lvlText w:val="%6."/>
      <w:lvlJc w:val="right"/>
      <w:pPr>
        <w:ind w:left="4320" w:hanging="180"/>
      </w:pPr>
    </w:lvl>
    <w:lvl w:ilvl="6" w:tplc="F27AD666" w:tentative="1">
      <w:start w:val="1"/>
      <w:numFmt w:val="decimal"/>
      <w:lvlText w:val="%7."/>
      <w:lvlJc w:val="left"/>
      <w:pPr>
        <w:ind w:left="5040" w:hanging="360"/>
      </w:pPr>
    </w:lvl>
    <w:lvl w:ilvl="7" w:tplc="B8B21A80" w:tentative="1">
      <w:start w:val="1"/>
      <w:numFmt w:val="lowerLetter"/>
      <w:lvlText w:val="%8."/>
      <w:lvlJc w:val="left"/>
      <w:pPr>
        <w:ind w:left="5760" w:hanging="360"/>
      </w:pPr>
    </w:lvl>
    <w:lvl w:ilvl="8" w:tplc="26D06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03A2AC24">
      <w:start w:val="2"/>
      <w:numFmt w:val="decimal"/>
      <w:lvlText w:val="%1."/>
      <w:lvlJc w:val="left"/>
      <w:pPr>
        <w:ind w:left="720" w:hanging="360"/>
      </w:pPr>
    </w:lvl>
    <w:lvl w:ilvl="1" w:tplc="50EE476C">
      <w:start w:val="1"/>
      <w:numFmt w:val="lowerLetter"/>
      <w:lvlText w:val="%2."/>
      <w:lvlJc w:val="left"/>
      <w:pPr>
        <w:ind w:left="1440" w:hanging="360"/>
      </w:pPr>
    </w:lvl>
    <w:lvl w:ilvl="2" w:tplc="489CD7C4">
      <w:start w:val="1"/>
      <w:numFmt w:val="lowerRoman"/>
      <w:lvlText w:val="%3."/>
      <w:lvlJc w:val="right"/>
      <w:pPr>
        <w:ind w:left="2160" w:hanging="180"/>
      </w:pPr>
    </w:lvl>
    <w:lvl w:ilvl="3" w:tplc="1A6AA8AA">
      <w:start w:val="1"/>
      <w:numFmt w:val="decimal"/>
      <w:lvlText w:val="%4."/>
      <w:lvlJc w:val="left"/>
      <w:pPr>
        <w:ind w:left="2880" w:hanging="360"/>
      </w:pPr>
    </w:lvl>
    <w:lvl w:ilvl="4" w:tplc="155848BA">
      <w:start w:val="1"/>
      <w:numFmt w:val="lowerLetter"/>
      <w:lvlText w:val="%5."/>
      <w:lvlJc w:val="left"/>
      <w:pPr>
        <w:ind w:left="3600" w:hanging="360"/>
      </w:pPr>
    </w:lvl>
    <w:lvl w:ilvl="5" w:tplc="77463F44">
      <w:start w:val="1"/>
      <w:numFmt w:val="lowerRoman"/>
      <w:lvlText w:val="%6."/>
      <w:lvlJc w:val="right"/>
      <w:pPr>
        <w:ind w:left="4320" w:hanging="180"/>
      </w:pPr>
    </w:lvl>
    <w:lvl w:ilvl="6" w:tplc="7C4CE26A">
      <w:start w:val="1"/>
      <w:numFmt w:val="decimal"/>
      <w:lvlText w:val="%7."/>
      <w:lvlJc w:val="left"/>
      <w:pPr>
        <w:ind w:left="5040" w:hanging="360"/>
      </w:pPr>
    </w:lvl>
    <w:lvl w:ilvl="7" w:tplc="A6CA3DC2">
      <w:start w:val="1"/>
      <w:numFmt w:val="lowerLetter"/>
      <w:lvlText w:val="%8."/>
      <w:lvlJc w:val="left"/>
      <w:pPr>
        <w:ind w:left="5760" w:hanging="360"/>
      </w:pPr>
    </w:lvl>
    <w:lvl w:ilvl="8" w:tplc="B282B4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B46ADB80">
      <w:start w:val="2"/>
      <w:numFmt w:val="decimal"/>
      <w:lvlText w:val="%1."/>
      <w:lvlJc w:val="left"/>
      <w:pPr>
        <w:ind w:left="720" w:hanging="360"/>
      </w:pPr>
    </w:lvl>
    <w:lvl w:ilvl="1" w:tplc="688662D4">
      <w:start w:val="1"/>
      <w:numFmt w:val="lowerLetter"/>
      <w:lvlText w:val="%2."/>
      <w:lvlJc w:val="left"/>
      <w:pPr>
        <w:ind w:left="1440" w:hanging="360"/>
      </w:pPr>
    </w:lvl>
    <w:lvl w:ilvl="2" w:tplc="F08A87F0">
      <w:start w:val="1"/>
      <w:numFmt w:val="lowerRoman"/>
      <w:lvlText w:val="%3."/>
      <w:lvlJc w:val="right"/>
      <w:pPr>
        <w:ind w:left="2160" w:hanging="180"/>
      </w:pPr>
    </w:lvl>
    <w:lvl w:ilvl="3" w:tplc="618CB668">
      <w:start w:val="1"/>
      <w:numFmt w:val="decimal"/>
      <w:lvlText w:val="%4."/>
      <w:lvlJc w:val="left"/>
      <w:pPr>
        <w:ind w:left="2880" w:hanging="360"/>
      </w:pPr>
    </w:lvl>
    <w:lvl w:ilvl="4" w:tplc="2390AA82">
      <w:start w:val="1"/>
      <w:numFmt w:val="lowerLetter"/>
      <w:lvlText w:val="%5."/>
      <w:lvlJc w:val="left"/>
      <w:pPr>
        <w:ind w:left="3600" w:hanging="360"/>
      </w:pPr>
    </w:lvl>
    <w:lvl w:ilvl="5" w:tplc="CCB24AE0">
      <w:start w:val="1"/>
      <w:numFmt w:val="lowerRoman"/>
      <w:lvlText w:val="%6."/>
      <w:lvlJc w:val="right"/>
      <w:pPr>
        <w:ind w:left="4320" w:hanging="180"/>
      </w:pPr>
    </w:lvl>
    <w:lvl w:ilvl="6" w:tplc="CF160174">
      <w:start w:val="1"/>
      <w:numFmt w:val="decimal"/>
      <w:lvlText w:val="%7."/>
      <w:lvlJc w:val="left"/>
      <w:pPr>
        <w:ind w:left="5040" w:hanging="360"/>
      </w:pPr>
    </w:lvl>
    <w:lvl w:ilvl="7" w:tplc="3E663BEC">
      <w:start w:val="1"/>
      <w:numFmt w:val="lowerLetter"/>
      <w:lvlText w:val="%8."/>
      <w:lvlJc w:val="left"/>
      <w:pPr>
        <w:ind w:left="5760" w:hanging="360"/>
      </w:pPr>
    </w:lvl>
    <w:lvl w:ilvl="8" w:tplc="48B269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2B6AD918">
      <w:start w:val="1"/>
      <w:numFmt w:val="decimal"/>
      <w:lvlText w:val="%1."/>
      <w:lvlJc w:val="left"/>
      <w:pPr>
        <w:ind w:left="720" w:hanging="360"/>
      </w:pPr>
    </w:lvl>
    <w:lvl w:ilvl="1" w:tplc="0A303532">
      <w:start w:val="1"/>
      <w:numFmt w:val="lowerLetter"/>
      <w:lvlText w:val="%2."/>
      <w:lvlJc w:val="left"/>
      <w:pPr>
        <w:ind w:left="1440" w:hanging="360"/>
      </w:pPr>
    </w:lvl>
    <w:lvl w:ilvl="2" w:tplc="3B6ABB3C">
      <w:start w:val="1"/>
      <w:numFmt w:val="lowerRoman"/>
      <w:lvlText w:val="%3."/>
      <w:lvlJc w:val="right"/>
      <w:pPr>
        <w:ind w:left="2160" w:hanging="180"/>
      </w:pPr>
    </w:lvl>
    <w:lvl w:ilvl="3" w:tplc="653897B0">
      <w:start w:val="1"/>
      <w:numFmt w:val="decimal"/>
      <w:lvlText w:val="%4."/>
      <w:lvlJc w:val="left"/>
      <w:pPr>
        <w:ind w:left="2880" w:hanging="360"/>
      </w:pPr>
    </w:lvl>
    <w:lvl w:ilvl="4" w:tplc="AE4AE29E">
      <w:start w:val="1"/>
      <w:numFmt w:val="lowerLetter"/>
      <w:lvlText w:val="%5."/>
      <w:lvlJc w:val="left"/>
      <w:pPr>
        <w:ind w:left="3600" w:hanging="360"/>
      </w:pPr>
    </w:lvl>
    <w:lvl w:ilvl="5" w:tplc="5FF00F66">
      <w:start w:val="1"/>
      <w:numFmt w:val="lowerRoman"/>
      <w:lvlText w:val="%6."/>
      <w:lvlJc w:val="right"/>
      <w:pPr>
        <w:ind w:left="4320" w:hanging="180"/>
      </w:pPr>
    </w:lvl>
    <w:lvl w:ilvl="6" w:tplc="09BCBF98">
      <w:start w:val="1"/>
      <w:numFmt w:val="decimal"/>
      <w:lvlText w:val="%7."/>
      <w:lvlJc w:val="left"/>
      <w:pPr>
        <w:ind w:left="5040" w:hanging="360"/>
      </w:pPr>
    </w:lvl>
    <w:lvl w:ilvl="7" w:tplc="B7BE9C54">
      <w:start w:val="1"/>
      <w:numFmt w:val="lowerLetter"/>
      <w:lvlText w:val="%8."/>
      <w:lvlJc w:val="left"/>
      <w:pPr>
        <w:ind w:left="5760" w:hanging="360"/>
      </w:pPr>
    </w:lvl>
    <w:lvl w:ilvl="8" w:tplc="C7B872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EBBAFB9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89446B0A" w:tentative="1">
      <w:start w:val="1"/>
      <w:numFmt w:val="lowerLetter"/>
      <w:lvlText w:val="%2."/>
      <w:lvlJc w:val="left"/>
      <w:pPr>
        <w:ind w:left="1440" w:hanging="360"/>
      </w:pPr>
    </w:lvl>
    <w:lvl w:ilvl="2" w:tplc="E9DE922C" w:tentative="1">
      <w:start w:val="1"/>
      <w:numFmt w:val="lowerRoman"/>
      <w:lvlText w:val="%3."/>
      <w:lvlJc w:val="right"/>
      <w:pPr>
        <w:ind w:left="2160" w:hanging="180"/>
      </w:pPr>
    </w:lvl>
    <w:lvl w:ilvl="3" w:tplc="4A9CBAB4" w:tentative="1">
      <w:start w:val="1"/>
      <w:numFmt w:val="decimal"/>
      <w:lvlText w:val="%4."/>
      <w:lvlJc w:val="left"/>
      <w:pPr>
        <w:ind w:left="2880" w:hanging="360"/>
      </w:pPr>
    </w:lvl>
    <w:lvl w:ilvl="4" w:tplc="0F50AAFA" w:tentative="1">
      <w:start w:val="1"/>
      <w:numFmt w:val="lowerLetter"/>
      <w:lvlText w:val="%5."/>
      <w:lvlJc w:val="left"/>
      <w:pPr>
        <w:ind w:left="3600" w:hanging="360"/>
      </w:pPr>
    </w:lvl>
    <w:lvl w:ilvl="5" w:tplc="B14A0F7E" w:tentative="1">
      <w:start w:val="1"/>
      <w:numFmt w:val="lowerRoman"/>
      <w:lvlText w:val="%6."/>
      <w:lvlJc w:val="right"/>
      <w:pPr>
        <w:ind w:left="4320" w:hanging="180"/>
      </w:pPr>
    </w:lvl>
    <w:lvl w:ilvl="6" w:tplc="A8BA9A00" w:tentative="1">
      <w:start w:val="1"/>
      <w:numFmt w:val="decimal"/>
      <w:lvlText w:val="%7."/>
      <w:lvlJc w:val="left"/>
      <w:pPr>
        <w:ind w:left="5040" w:hanging="360"/>
      </w:pPr>
    </w:lvl>
    <w:lvl w:ilvl="7" w:tplc="8AE61E5C" w:tentative="1">
      <w:start w:val="1"/>
      <w:numFmt w:val="lowerLetter"/>
      <w:lvlText w:val="%8."/>
      <w:lvlJc w:val="left"/>
      <w:pPr>
        <w:ind w:left="5760" w:hanging="360"/>
      </w:pPr>
    </w:lvl>
    <w:lvl w:ilvl="8" w:tplc="F1749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55D665B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06A9A9E" w:tentative="1">
      <w:start w:val="1"/>
      <w:numFmt w:val="lowerLetter"/>
      <w:lvlText w:val="%2."/>
      <w:lvlJc w:val="left"/>
      <w:pPr>
        <w:ind w:left="1440" w:hanging="360"/>
      </w:pPr>
    </w:lvl>
    <w:lvl w:ilvl="2" w:tplc="0764EEDE" w:tentative="1">
      <w:start w:val="1"/>
      <w:numFmt w:val="lowerRoman"/>
      <w:lvlText w:val="%3."/>
      <w:lvlJc w:val="right"/>
      <w:pPr>
        <w:ind w:left="2160" w:hanging="180"/>
      </w:pPr>
    </w:lvl>
    <w:lvl w:ilvl="3" w:tplc="4A7A8678" w:tentative="1">
      <w:start w:val="1"/>
      <w:numFmt w:val="decimal"/>
      <w:lvlText w:val="%4."/>
      <w:lvlJc w:val="left"/>
      <w:pPr>
        <w:ind w:left="2880" w:hanging="360"/>
      </w:pPr>
    </w:lvl>
    <w:lvl w:ilvl="4" w:tplc="45706DE8" w:tentative="1">
      <w:start w:val="1"/>
      <w:numFmt w:val="lowerLetter"/>
      <w:lvlText w:val="%5."/>
      <w:lvlJc w:val="left"/>
      <w:pPr>
        <w:ind w:left="3600" w:hanging="360"/>
      </w:pPr>
    </w:lvl>
    <w:lvl w:ilvl="5" w:tplc="DED64238" w:tentative="1">
      <w:start w:val="1"/>
      <w:numFmt w:val="lowerRoman"/>
      <w:lvlText w:val="%6."/>
      <w:lvlJc w:val="right"/>
      <w:pPr>
        <w:ind w:left="4320" w:hanging="180"/>
      </w:pPr>
    </w:lvl>
    <w:lvl w:ilvl="6" w:tplc="DB8E6DA8" w:tentative="1">
      <w:start w:val="1"/>
      <w:numFmt w:val="decimal"/>
      <w:lvlText w:val="%7."/>
      <w:lvlJc w:val="left"/>
      <w:pPr>
        <w:ind w:left="5040" w:hanging="360"/>
      </w:pPr>
    </w:lvl>
    <w:lvl w:ilvl="7" w:tplc="42DEC89E" w:tentative="1">
      <w:start w:val="1"/>
      <w:numFmt w:val="lowerLetter"/>
      <w:lvlText w:val="%8."/>
      <w:lvlJc w:val="left"/>
      <w:pPr>
        <w:ind w:left="5760" w:hanging="360"/>
      </w:pPr>
    </w:lvl>
    <w:lvl w:ilvl="8" w:tplc="0386A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4BAEE9D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BC56E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E4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B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8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0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0A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E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A0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D4100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7E4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AE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6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C2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8C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CC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C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8C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E32E185C">
      <w:start w:val="2"/>
      <w:numFmt w:val="decimal"/>
      <w:lvlText w:val="%1."/>
      <w:lvlJc w:val="left"/>
      <w:pPr>
        <w:ind w:left="720" w:hanging="360"/>
      </w:pPr>
    </w:lvl>
    <w:lvl w:ilvl="1" w:tplc="C5E690FA">
      <w:start w:val="1"/>
      <w:numFmt w:val="lowerLetter"/>
      <w:lvlText w:val="%2."/>
      <w:lvlJc w:val="left"/>
      <w:pPr>
        <w:ind w:left="1440" w:hanging="360"/>
      </w:pPr>
    </w:lvl>
    <w:lvl w:ilvl="2" w:tplc="443C26E0">
      <w:start w:val="1"/>
      <w:numFmt w:val="lowerRoman"/>
      <w:lvlText w:val="%3."/>
      <w:lvlJc w:val="right"/>
      <w:pPr>
        <w:ind w:left="2160" w:hanging="180"/>
      </w:pPr>
    </w:lvl>
    <w:lvl w:ilvl="3" w:tplc="E6DC01BE">
      <w:start w:val="1"/>
      <w:numFmt w:val="decimal"/>
      <w:lvlText w:val="%4."/>
      <w:lvlJc w:val="left"/>
      <w:pPr>
        <w:ind w:left="2880" w:hanging="360"/>
      </w:pPr>
    </w:lvl>
    <w:lvl w:ilvl="4" w:tplc="4D6ED06E">
      <w:start w:val="1"/>
      <w:numFmt w:val="lowerLetter"/>
      <w:lvlText w:val="%5."/>
      <w:lvlJc w:val="left"/>
      <w:pPr>
        <w:ind w:left="3600" w:hanging="360"/>
      </w:pPr>
    </w:lvl>
    <w:lvl w:ilvl="5" w:tplc="9C62D040">
      <w:start w:val="1"/>
      <w:numFmt w:val="lowerRoman"/>
      <w:lvlText w:val="%6."/>
      <w:lvlJc w:val="right"/>
      <w:pPr>
        <w:ind w:left="4320" w:hanging="180"/>
      </w:pPr>
    </w:lvl>
    <w:lvl w:ilvl="6" w:tplc="ACDE60A8">
      <w:start w:val="1"/>
      <w:numFmt w:val="decimal"/>
      <w:lvlText w:val="%7."/>
      <w:lvlJc w:val="left"/>
      <w:pPr>
        <w:ind w:left="5040" w:hanging="360"/>
      </w:pPr>
    </w:lvl>
    <w:lvl w:ilvl="7" w:tplc="93B03CF4">
      <w:start w:val="1"/>
      <w:numFmt w:val="lowerLetter"/>
      <w:lvlText w:val="%8."/>
      <w:lvlJc w:val="left"/>
      <w:pPr>
        <w:ind w:left="5760" w:hanging="360"/>
      </w:pPr>
    </w:lvl>
    <w:lvl w:ilvl="8" w:tplc="EDD23F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F76228F6">
      <w:start w:val="1"/>
      <w:numFmt w:val="decimal"/>
      <w:lvlText w:val="%1."/>
      <w:lvlJc w:val="left"/>
      <w:pPr>
        <w:ind w:left="720" w:hanging="360"/>
      </w:pPr>
    </w:lvl>
    <w:lvl w:ilvl="1" w:tplc="BF48A458">
      <w:start w:val="1"/>
      <w:numFmt w:val="lowerLetter"/>
      <w:lvlText w:val="%2."/>
      <w:lvlJc w:val="left"/>
      <w:pPr>
        <w:ind w:left="1440" w:hanging="360"/>
      </w:pPr>
    </w:lvl>
    <w:lvl w:ilvl="2" w:tplc="5510C3CA">
      <w:start w:val="1"/>
      <w:numFmt w:val="lowerRoman"/>
      <w:lvlText w:val="%3."/>
      <w:lvlJc w:val="right"/>
      <w:pPr>
        <w:ind w:left="2160" w:hanging="180"/>
      </w:pPr>
    </w:lvl>
    <w:lvl w:ilvl="3" w:tplc="A6F209DC">
      <w:start w:val="1"/>
      <w:numFmt w:val="decimal"/>
      <w:lvlText w:val="%4."/>
      <w:lvlJc w:val="left"/>
      <w:pPr>
        <w:ind w:left="2880" w:hanging="360"/>
      </w:pPr>
    </w:lvl>
    <w:lvl w:ilvl="4" w:tplc="B7C6D04E">
      <w:start w:val="1"/>
      <w:numFmt w:val="lowerLetter"/>
      <w:lvlText w:val="%5."/>
      <w:lvlJc w:val="left"/>
      <w:pPr>
        <w:ind w:left="3600" w:hanging="360"/>
      </w:pPr>
    </w:lvl>
    <w:lvl w:ilvl="5" w:tplc="EA56A6F0">
      <w:start w:val="1"/>
      <w:numFmt w:val="lowerRoman"/>
      <w:lvlText w:val="%6."/>
      <w:lvlJc w:val="right"/>
      <w:pPr>
        <w:ind w:left="4320" w:hanging="180"/>
      </w:pPr>
    </w:lvl>
    <w:lvl w:ilvl="6" w:tplc="E1787D0A">
      <w:start w:val="1"/>
      <w:numFmt w:val="decimal"/>
      <w:lvlText w:val="%7."/>
      <w:lvlJc w:val="left"/>
      <w:pPr>
        <w:ind w:left="5040" w:hanging="360"/>
      </w:pPr>
    </w:lvl>
    <w:lvl w:ilvl="7" w:tplc="4E2440C2">
      <w:start w:val="1"/>
      <w:numFmt w:val="lowerLetter"/>
      <w:lvlText w:val="%8."/>
      <w:lvlJc w:val="left"/>
      <w:pPr>
        <w:ind w:left="5760" w:hanging="360"/>
      </w:pPr>
    </w:lvl>
    <w:lvl w:ilvl="8" w:tplc="ADA2C2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6FFA560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2B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01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C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85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00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B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2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CA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DF22A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0CB6DE" w:tentative="1">
      <w:start w:val="1"/>
      <w:numFmt w:val="lowerLetter"/>
      <w:lvlText w:val="%2."/>
      <w:lvlJc w:val="left"/>
      <w:pPr>
        <w:ind w:left="1440" w:hanging="360"/>
      </w:pPr>
    </w:lvl>
    <w:lvl w:ilvl="2" w:tplc="F72627F4" w:tentative="1">
      <w:start w:val="1"/>
      <w:numFmt w:val="lowerRoman"/>
      <w:lvlText w:val="%3."/>
      <w:lvlJc w:val="right"/>
      <w:pPr>
        <w:ind w:left="2160" w:hanging="180"/>
      </w:pPr>
    </w:lvl>
    <w:lvl w:ilvl="3" w:tplc="11D8002C" w:tentative="1">
      <w:start w:val="1"/>
      <w:numFmt w:val="decimal"/>
      <w:lvlText w:val="%4."/>
      <w:lvlJc w:val="left"/>
      <w:pPr>
        <w:ind w:left="2880" w:hanging="360"/>
      </w:pPr>
    </w:lvl>
    <w:lvl w:ilvl="4" w:tplc="FB5460D8" w:tentative="1">
      <w:start w:val="1"/>
      <w:numFmt w:val="lowerLetter"/>
      <w:lvlText w:val="%5."/>
      <w:lvlJc w:val="left"/>
      <w:pPr>
        <w:ind w:left="3600" w:hanging="360"/>
      </w:pPr>
    </w:lvl>
    <w:lvl w:ilvl="5" w:tplc="DBE215FE" w:tentative="1">
      <w:start w:val="1"/>
      <w:numFmt w:val="lowerRoman"/>
      <w:lvlText w:val="%6."/>
      <w:lvlJc w:val="right"/>
      <w:pPr>
        <w:ind w:left="4320" w:hanging="180"/>
      </w:pPr>
    </w:lvl>
    <w:lvl w:ilvl="6" w:tplc="0B529C16" w:tentative="1">
      <w:start w:val="1"/>
      <w:numFmt w:val="decimal"/>
      <w:lvlText w:val="%7."/>
      <w:lvlJc w:val="left"/>
      <w:pPr>
        <w:ind w:left="5040" w:hanging="360"/>
      </w:pPr>
    </w:lvl>
    <w:lvl w:ilvl="7" w:tplc="8670E2F2" w:tentative="1">
      <w:start w:val="1"/>
      <w:numFmt w:val="lowerLetter"/>
      <w:lvlText w:val="%8."/>
      <w:lvlJc w:val="left"/>
      <w:pPr>
        <w:ind w:left="5760" w:hanging="360"/>
      </w:pPr>
    </w:lvl>
    <w:lvl w:ilvl="8" w:tplc="E7983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0D90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54F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03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45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8C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CE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21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25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7040C7EE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7EAAB0B4">
      <w:start w:val="1"/>
      <w:numFmt w:val="lowerLetter"/>
      <w:lvlText w:val="%2."/>
      <w:lvlJc w:val="left"/>
      <w:pPr>
        <w:ind w:left="1440" w:hanging="360"/>
      </w:pPr>
    </w:lvl>
    <w:lvl w:ilvl="2" w:tplc="891ED35E" w:tentative="1">
      <w:start w:val="1"/>
      <w:numFmt w:val="lowerRoman"/>
      <w:lvlText w:val="%3."/>
      <w:lvlJc w:val="right"/>
      <w:pPr>
        <w:ind w:left="2160" w:hanging="180"/>
      </w:pPr>
    </w:lvl>
    <w:lvl w:ilvl="3" w:tplc="5E5412BC" w:tentative="1">
      <w:start w:val="1"/>
      <w:numFmt w:val="decimal"/>
      <w:lvlText w:val="%4."/>
      <w:lvlJc w:val="left"/>
      <w:pPr>
        <w:ind w:left="2880" w:hanging="360"/>
      </w:pPr>
    </w:lvl>
    <w:lvl w:ilvl="4" w:tplc="0AF84DA2" w:tentative="1">
      <w:start w:val="1"/>
      <w:numFmt w:val="lowerLetter"/>
      <w:lvlText w:val="%5."/>
      <w:lvlJc w:val="left"/>
      <w:pPr>
        <w:ind w:left="3600" w:hanging="360"/>
      </w:pPr>
    </w:lvl>
    <w:lvl w:ilvl="5" w:tplc="B6DCB10C" w:tentative="1">
      <w:start w:val="1"/>
      <w:numFmt w:val="lowerRoman"/>
      <w:lvlText w:val="%6."/>
      <w:lvlJc w:val="right"/>
      <w:pPr>
        <w:ind w:left="4320" w:hanging="180"/>
      </w:pPr>
    </w:lvl>
    <w:lvl w:ilvl="6" w:tplc="B0FAD284" w:tentative="1">
      <w:start w:val="1"/>
      <w:numFmt w:val="decimal"/>
      <w:lvlText w:val="%7."/>
      <w:lvlJc w:val="left"/>
      <w:pPr>
        <w:ind w:left="5040" w:hanging="360"/>
      </w:pPr>
    </w:lvl>
    <w:lvl w:ilvl="7" w:tplc="D0E2F732" w:tentative="1">
      <w:start w:val="1"/>
      <w:numFmt w:val="lowerLetter"/>
      <w:lvlText w:val="%8."/>
      <w:lvlJc w:val="left"/>
      <w:pPr>
        <w:ind w:left="5760" w:hanging="360"/>
      </w:pPr>
    </w:lvl>
    <w:lvl w:ilvl="8" w:tplc="EEE8C6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95667">
    <w:abstractNumId w:val="16"/>
  </w:num>
  <w:num w:numId="2" w16cid:durableId="1502311659">
    <w:abstractNumId w:val="24"/>
  </w:num>
  <w:num w:numId="3" w16cid:durableId="1447313671">
    <w:abstractNumId w:val="0"/>
  </w:num>
  <w:num w:numId="4" w16cid:durableId="743112935">
    <w:abstractNumId w:val="1"/>
  </w:num>
  <w:num w:numId="5" w16cid:durableId="2120828586">
    <w:abstractNumId w:val="2"/>
  </w:num>
  <w:num w:numId="6" w16cid:durableId="456023729">
    <w:abstractNumId w:val="3"/>
  </w:num>
  <w:num w:numId="7" w16cid:durableId="407121929">
    <w:abstractNumId w:val="4"/>
  </w:num>
  <w:num w:numId="8" w16cid:durableId="1439376370">
    <w:abstractNumId w:val="9"/>
  </w:num>
  <w:num w:numId="9" w16cid:durableId="2121026960">
    <w:abstractNumId w:val="5"/>
  </w:num>
  <w:num w:numId="10" w16cid:durableId="623582771">
    <w:abstractNumId w:val="6"/>
  </w:num>
  <w:num w:numId="11" w16cid:durableId="1731532999">
    <w:abstractNumId w:val="7"/>
  </w:num>
  <w:num w:numId="12" w16cid:durableId="1191071043">
    <w:abstractNumId w:val="8"/>
  </w:num>
  <w:num w:numId="13" w16cid:durableId="927156537">
    <w:abstractNumId w:val="10"/>
  </w:num>
  <w:num w:numId="14" w16cid:durableId="1069114070">
    <w:abstractNumId w:val="20"/>
  </w:num>
  <w:num w:numId="15" w16cid:durableId="941304067">
    <w:abstractNumId w:val="25"/>
  </w:num>
  <w:num w:numId="16" w16cid:durableId="659045222">
    <w:abstractNumId w:val="26"/>
  </w:num>
  <w:num w:numId="17" w16cid:durableId="2075664216">
    <w:abstractNumId w:val="18"/>
  </w:num>
  <w:num w:numId="18" w16cid:durableId="1655059346">
    <w:abstractNumId w:val="23"/>
  </w:num>
  <w:num w:numId="19" w16cid:durableId="982081832">
    <w:abstractNumId w:val="19"/>
  </w:num>
  <w:num w:numId="20" w16cid:durableId="824469325">
    <w:abstractNumId w:val="29"/>
  </w:num>
  <w:num w:numId="21" w16cid:durableId="280110537">
    <w:abstractNumId w:val="27"/>
  </w:num>
  <w:num w:numId="22" w16cid:durableId="1581910998">
    <w:abstractNumId w:val="14"/>
  </w:num>
  <w:num w:numId="23" w16cid:durableId="750085270">
    <w:abstractNumId w:val="13"/>
  </w:num>
  <w:num w:numId="24" w16cid:durableId="1244952372">
    <w:abstractNumId w:val="11"/>
  </w:num>
  <w:num w:numId="25" w16cid:durableId="128400020">
    <w:abstractNumId w:val="22"/>
  </w:num>
  <w:num w:numId="26" w16cid:durableId="2057965424">
    <w:abstractNumId w:val="12"/>
  </w:num>
  <w:num w:numId="27" w16cid:durableId="145172110">
    <w:abstractNumId w:val="15"/>
  </w:num>
  <w:num w:numId="28" w16cid:durableId="1188759772">
    <w:abstractNumId w:val="17"/>
  </w:num>
  <w:num w:numId="29" w16cid:durableId="1300303773">
    <w:abstractNumId w:val="21"/>
  </w:num>
  <w:num w:numId="30" w16cid:durableId="1782530199">
    <w:abstractNumId w:val="28"/>
  </w:num>
  <w:num w:numId="31" w16cid:durableId="674310624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2B4E"/>
    <w:rsid w:val="000256E2"/>
    <w:rsid w:val="000331A9"/>
    <w:rsid w:val="000455FC"/>
    <w:rsid w:val="000518F4"/>
    <w:rsid w:val="00052110"/>
    <w:rsid w:val="00054490"/>
    <w:rsid w:val="000545C8"/>
    <w:rsid w:val="00055872"/>
    <w:rsid w:val="00062976"/>
    <w:rsid w:val="00062DD0"/>
    <w:rsid w:val="00064399"/>
    <w:rsid w:val="00066167"/>
    <w:rsid w:val="00075F8C"/>
    <w:rsid w:val="00080DA9"/>
    <w:rsid w:val="000840F2"/>
    <w:rsid w:val="000861DD"/>
    <w:rsid w:val="00091077"/>
    <w:rsid w:val="00091AE2"/>
    <w:rsid w:val="000937EE"/>
    <w:rsid w:val="000973AD"/>
    <w:rsid w:val="000A1DB0"/>
    <w:rsid w:val="000A47D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1256"/>
    <w:rsid w:val="000E30B0"/>
    <w:rsid w:val="000E4190"/>
    <w:rsid w:val="00104CB5"/>
    <w:rsid w:val="00114E3B"/>
    <w:rsid w:val="001164C5"/>
    <w:rsid w:val="001167D6"/>
    <w:rsid w:val="00122369"/>
    <w:rsid w:val="00141AD9"/>
    <w:rsid w:val="00146C60"/>
    <w:rsid w:val="00150E0F"/>
    <w:rsid w:val="00151857"/>
    <w:rsid w:val="0015443D"/>
    <w:rsid w:val="00156728"/>
    <w:rsid w:val="00157212"/>
    <w:rsid w:val="00160171"/>
    <w:rsid w:val="00162621"/>
    <w:rsid w:val="0016287D"/>
    <w:rsid w:val="00162CBE"/>
    <w:rsid w:val="0017074B"/>
    <w:rsid w:val="001709D6"/>
    <w:rsid w:val="00170DD7"/>
    <w:rsid w:val="0017271E"/>
    <w:rsid w:val="00174C81"/>
    <w:rsid w:val="001848F5"/>
    <w:rsid w:val="00192180"/>
    <w:rsid w:val="00193006"/>
    <w:rsid w:val="001A2EB9"/>
    <w:rsid w:val="001B09C3"/>
    <w:rsid w:val="001B2F1F"/>
    <w:rsid w:val="001B4ED5"/>
    <w:rsid w:val="001B5FCF"/>
    <w:rsid w:val="001C1580"/>
    <w:rsid w:val="001C5B4F"/>
    <w:rsid w:val="001D0D94"/>
    <w:rsid w:val="001D13F9"/>
    <w:rsid w:val="001D508D"/>
    <w:rsid w:val="001D5228"/>
    <w:rsid w:val="001D7464"/>
    <w:rsid w:val="001D749B"/>
    <w:rsid w:val="001E3CD3"/>
    <w:rsid w:val="001E5C50"/>
    <w:rsid w:val="001F39DD"/>
    <w:rsid w:val="00201A40"/>
    <w:rsid w:val="002044BC"/>
    <w:rsid w:val="00206233"/>
    <w:rsid w:val="00213E53"/>
    <w:rsid w:val="002203AA"/>
    <w:rsid w:val="00221D37"/>
    <w:rsid w:val="00223188"/>
    <w:rsid w:val="00225CA0"/>
    <w:rsid w:val="002269C4"/>
    <w:rsid w:val="00230041"/>
    <w:rsid w:val="00231F1B"/>
    <w:rsid w:val="00232BF5"/>
    <w:rsid w:val="002337F3"/>
    <w:rsid w:val="002355D3"/>
    <w:rsid w:val="002424BD"/>
    <w:rsid w:val="00245E7F"/>
    <w:rsid w:val="002507BE"/>
    <w:rsid w:val="002512BE"/>
    <w:rsid w:val="00253567"/>
    <w:rsid w:val="002612A2"/>
    <w:rsid w:val="00262509"/>
    <w:rsid w:val="00266B6A"/>
    <w:rsid w:val="00266EC1"/>
    <w:rsid w:val="00275FB8"/>
    <w:rsid w:val="0027687F"/>
    <w:rsid w:val="00276899"/>
    <w:rsid w:val="002773AC"/>
    <w:rsid w:val="00281A88"/>
    <w:rsid w:val="00282E54"/>
    <w:rsid w:val="002871ED"/>
    <w:rsid w:val="00290F78"/>
    <w:rsid w:val="00292246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B4118"/>
    <w:rsid w:val="002B6A89"/>
    <w:rsid w:val="002C605C"/>
    <w:rsid w:val="002C6A56"/>
    <w:rsid w:val="002E3BED"/>
    <w:rsid w:val="002F41D7"/>
    <w:rsid w:val="002F6115"/>
    <w:rsid w:val="002F7D47"/>
    <w:rsid w:val="00302796"/>
    <w:rsid w:val="003059B7"/>
    <w:rsid w:val="00305AB8"/>
    <w:rsid w:val="00305E40"/>
    <w:rsid w:val="0031148E"/>
    <w:rsid w:val="00312720"/>
    <w:rsid w:val="00312806"/>
    <w:rsid w:val="0032071A"/>
    <w:rsid w:val="00335ADF"/>
    <w:rsid w:val="00337202"/>
    <w:rsid w:val="00337526"/>
    <w:rsid w:val="00343AFC"/>
    <w:rsid w:val="0034745C"/>
    <w:rsid w:val="00351478"/>
    <w:rsid w:val="003523CA"/>
    <w:rsid w:val="0035509B"/>
    <w:rsid w:val="00361614"/>
    <w:rsid w:val="00362EB4"/>
    <w:rsid w:val="00363452"/>
    <w:rsid w:val="00365FE7"/>
    <w:rsid w:val="00372E5D"/>
    <w:rsid w:val="003754D7"/>
    <w:rsid w:val="00382389"/>
    <w:rsid w:val="00384F85"/>
    <w:rsid w:val="00391126"/>
    <w:rsid w:val="00392D36"/>
    <w:rsid w:val="00394CDB"/>
    <w:rsid w:val="00395674"/>
    <w:rsid w:val="003967DD"/>
    <w:rsid w:val="003A121C"/>
    <w:rsid w:val="003A14B9"/>
    <w:rsid w:val="003A4C39"/>
    <w:rsid w:val="003B2D8F"/>
    <w:rsid w:val="003C3A03"/>
    <w:rsid w:val="003C455B"/>
    <w:rsid w:val="003C56BD"/>
    <w:rsid w:val="003C6525"/>
    <w:rsid w:val="003C70EE"/>
    <w:rsid w:val="003D2D10"/>
    <w:rsid w:val="003D6A88"/>
    <w:rsid w:val="003D73BA"/>
    <w:rsid w:val="003E18EB"/>
    <w:rsid w:val="003E34B6"/>
    <w:rsid w:val="003E7B85"/>
    <w:rsid w:val="003F6603"/>
    <w:rsid w:val="003F7DB4"/>
    <w:rsid w:val="004003DF"/>
    <w:rsid w:val="004033F9"/>
    <w:rsid w:val="0040393B"/>
    <w:rsid w:val="0041105E"/>
    <w:rsid w:val="00411574"/>
    <w:rsid w:val="00420155"/>
    <w:rsid w:val="0042333B"/>
    <w:rsid w:val="004270EE"/>
    <w:rsid w:val="00433C09"/>
    <w:rsid w:val="00441881"/>
    <w:rsid w:val="00442108"/>
    <w:rsid w:val="00443E58"/>
    <w:rsid w:val="0044568C"/>
    <w:rsid w:val="00447C3C"/>
    <w:rsid w:val="00457BB2"/>
    <w:rsid w:val="00471E59"/>
    <w:rsid w:val="00474E29"/>
    <w:rsid w:val="004750AC"/>
    <w:rsid w:val="004758C3"/>
    <w:rsid w:val="00475CFA"/>
    <w:rsid w:val="0047734D"/>
    <w:rsid w:val="00480281"/>
    <w:rsid w:val="00480C1B"/>
    <w:rsid w:val="00483B6F"/>
    <w:rsid w:val="004840B1"/>
    <w:rsid w:val="00485F6A"/>
    <w:rsid w:val="004872C2"/>
    <w:rsid w:val="0049015B"/>
    <w:rsid w:val="004A2E74"/>
    <w:rsid w:val="004A358E"/>
    <w:rsid w:val="004A7B14"/>
    <w:rsid w:val="004B0E0D"/>
    <w:rsid w:val="004B2ED6"/>
    <w:rsid w:val="004C0D79"/>
    <w:rsid w:val="004C4FA7"/>
    <w:rsid w:val="004C5BFD"/>
    <w:rsid w:val="004D171D"/>
    <w:rsid w:val="004E300E"/>
    <w:rsid w:val="004E39F9"/>
    <w:rsid w:val="004E5B29"/>
    <w:rsid w:val="004F48CF"/>
    <w:rsid w:val="004F6D60"/>
    <w:rsid w:val="00500A4B"/>
    <w:rsid w:val="00500ADA"/>
    <w:rsid w:val="0050219C"/>
    <w:rsid w:val="0050313B"/>
    <w:rsid w:val="00506BCC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689C"/>
    <w:rsid w:val="005473A3"/>
    <w:rsid w:val="00547628"/>
    <w:rsid w:val="005519E2"/>
    <w:rsid w:val="00552F4E"/>
    <w:rsid w:val="00553649"/>
    <w:rsid w:val="00555277"/>
    <w:rsid w:val="00563A7F"/>
    <w:rsid w:val="00567CA2"/>
    <w:rsid w:val="00567CF0"/>
    <w:rsid w:val="005725D1"/>
    <w:rsid w:val="00575007"/>
    <w:rsid w:val="00584366"/>
    <w:rsid w:val="005849DA"/>
    <w:rsid w:val="00592963"/>
    <w:rsid w:val="005A12BF"/>
    <w:rsid w:val="005A1353"/>
    <w:rsid w:val="005A2498"/>
    <w:rsid w:val="005A2D56"/>
    <w:rsid w:val="005A4F12"/>
    <w:rsid w:val="005A7D2E"/>
    <w:rsid w:val="005B04EB"/>
    <w:rsid w:val="005B0CBF"/>
    <w:rsid w:val="005B5795"/>
    <w:rsid w:val="005C03DE"/>
    <w:rsid w:val="005C1BB7"/>
    <w:rsid w:val="005C4491"/>
    <w:rsid w:val="005C7454"/>
    <w:rsid w:val="005D384C"/>
    <w:rsid w:val="005D6128"/>
    <w:rsid w:val="005D686A"/>
    <w:rsid w:val="005D7352"/>
    <w:rsid w:val="005E0713"/>
    <w:rsid w:val="005E332E"/>
    <w:rsid w:val="005E63DA"/>
    <w:rsid w:val="005F6C20"/>
    <w:rsid w:val="00600EE0"/>
    <w:rsid w:val="00601230"/>
    <w:rsid w:val="006066F3"/>
    <w:rsid w:val="006124C0"/>
    <w:rsid w:val="006124E6"/>
    <w:rsid w:val="00622F80"/>
    <w:rsid w:val="00624A55"/>
    <w:rsid w:val="006266F7"/>
    <w:rsid w:val="006466A7"/>
    <w:rsid w:val="006507F8"/>
    <w:rsid w:val="00651DA0"/>
    <w:rsid w:val="006523D7"/>
    <w:rsid w:val="00653CE3"/>
    <w:rsid w:val="00653DE8"/>
    <w:rsid w:val="00657370"/>
    <w:rsid w:val="00657840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B7B10"/>
    <w:rsid w:val="006C0E05"/>
    <w:rsid w:val="006C283E"/>
    <w:rsid w:val="006C45C0"/>
    <w:rsid w:val="006C7E05"/>
    <w:rsid w:val="006D458F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2361"/>
    <w:rsid w:val="007233A0"/>
    <w:rsid w:val="007310D4"/>
    <w:rsid w:val="0073194A"/>
    <w:rsid w:val="00733138"/>
    <w:rsid w:val="00735566"/>
    <w:rsid w:val="00735B4E"/>
    <w:rsid w:val="00736A41"/>
    <w:rsid w:val="00737D8D"/>
    <w:rsid w:val="00741183"/>
    <w:rsid w:val="007424CB"/>
    <w:rsid w:val="007479A6"/>
    <w:rsid w:val="00747CCC"/>
    <w:rsid w:val="007500B6"/>
    <w:rsid w:val="007526D0"/>
    <w:rsid w:val="00753119"/>
    <w:rsid w:val="00766DD8"/>
    <w:rsid w:val="00767573"/>
    <w:rsid w:val="007702BA"/>
    <w:rsid w:val="007711BA"/>
    <w:rsid w:val="00772951"/>
    <w:rsid w:val="00774009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421C"/>
    <w:rsid w:val="007B556E"/>
    <w:rsid w:val="007C0C26"/>
    <w:rsid w:val="007C24EE"/>
    <w:rsid w:val="007C387E"/>
    <w:rsid w:val="007C4AC7"/>
    <w:rsid w:val="007C5716"/>
    <w:rsid w:val="007C627A"/>
    <w:rsid w:val="007C6E74"/>
    <w:rsid w:val="007D1956"/>
    <w:rsid w:val="007D3E38"/>
    <w:rsid w:val="007D40FC"/>
    <w:rsid w:val="007D526A"/>
    <w:rsid w:val="007E0EB7"/>
    <w:rsid w:val="007E524B"/>
    <w:rsid w:val="007E7609"/>
    <w:rsid w:val="007F1C27"/>
    <w:rsid w:val="007F223D"/>
    <w:rsid w:val="007F3964"/>
    <w:rsid w:val="008065DA"/>
    <w:rsid w:val="0081461A"/>
    <w:rsid w:val="008152A6"/>
    <w:rsid w:val="00817126"/>
    <w:rsid w:val="0082492B"/>
    <w:rsid w:val="0082755E"/>
    <w:rsid w:val="00831BF8"/>
    <w:rsid w:val="00831DB9"/>
    <w:rsid w:val="008347A7"/>
    <w:rsid w:val="00835A8F"/>
    <w:rsid w:val="008360A6"/>
    <w:rsid w:val="008378C1"/>
    <w:rsid w:val="00841EDC"/>
    <w:rsid w:val="008553AA"/>
    <w:rsid w:val="00855C84"/>
    <w:rsid w:val="00870667"/>
    <w:rsid w:val="00875693"/>
    <w:rsid w:val="00875EF3"/>
    <w:rsid w:val="00885230"/>
    <w:rsid w:val="00886E10"/>
    <w:rsid w:val="008877A7"/>
    <w:rsid w:val="00890680"/>
    <w:rsid w:val="00891B8F"/>
    <w:rsid w:val="00892E24"/>
    <w:rsid w:val="0089415E"/>
    <w:rsid w:val="00895BE4"/>
    <w:rsid w:val="00896AA9"/>
    <w:rsid w:val="008A0552"/>
    <w:rsid w:val="008A0992"/>
    <w:rsid w:val="008A2752"/>
    <w:rsid w:val="008A509D"/>
    <w:rsid w:val="008A7CC1"/>
    <w:rsid w:val="008B1226"/>
    <w:rsid w:val="008B1737"/>
    <w:rsid w:val="008B3F88"/>
    <w:rsid w:val="008C3245"/>
    <w:rsid w:val="008C62BE"/>
    <w:rsid w:val="008C63DF"/>
    <w:rsid w:val="008D247B"/>
    <w:rsid w:val="008D473C"/>
    <w:rsid w:val="008D5E67"/>
    <w:rsid w:val="008E1CF9"/>
    <w:rsid w:val="008E363F"/>
    <w:rsid w:val="008E4C55"/>
    <w:rsid w:val="008F0B7A"/>
    <w:rsid w:val="008F10D8"/>
    <w:rsid w:val="008F1D20"/>
    <w:rsid w:val="008F23E7"/>
    <w:rsid w:val="008F3D35"/>
    <w:rsid w:val="00903CD8"/>
    <w:rsid w:val="00912603"/>
    <w:rsid w:val="0091392F"/>
    <w:rsid w:val="00914028"/>
    <w:rsid w:val="00916963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547"/>
    <w:rsid w:val="00954B9A"/>
    <w:rsid w:val="009575B4"/>
    <w:rsid w:val="00960218"/>
    <w:rsid w:val="00967150"/>
    <w:rsid w:val="00970DAA"/>
    <w:rsid w:val="00971656"/>
    <w:rsid w:val="00972695"/>
    <w:rsid w:val="00973291"/>
    <w:rsid w:val="009744BF"/>
    <w:rsid w:val="00974605"/>
    <w:rsid w:val="009757BA"/>
    <w:rsid w:val="00981635"/>
    <w:rsid w:val="0098197D"/>
    <w:rsid w:val="00984000"/>
    <w:rsid w:val="00984312"/>
    <w:rsid w:val="009858A6"/>
    <w:rsid w:val="0099358C"/>
    <w:rsid w:val="00993679"/>
    <w:rsid w:val="0099718D"/>
    <w:rsid w:val="0099792A"/>
    <w:rsid w:val="009A2BFE"/>
    <w:rsid w:val="009B057B"/>
    <w:rsid w:val="009B3E24"/>
    <w:rsid w:val="009B4DA9"/>
    <w:rsid w:val="009B5117"/>
    <w:rsid w:val="009B52F3"/>
    <w:rsid w:val="009C2A30"/>
    <w:rsid w:val="009E034C"/>
    <w:rsid w:val="009E21D1"/>
    <w:rsid w:val="009E4757"/>
    <w:rsid w:val="009E5ED9"/>
    <w:rsid w:val="009E71A6"/>
    <w:rsid w:val="009F13E7"/>
    <w:rsid w:val="009F15AD"/>
    <w:rsid w:val="009F5E8A"/>
    <w:rsid w:val="009F6263"/>
    <w:rsid w:val="009F6A77"/>
    <w:rsid w:val="009F73EB"/>
    <w:rsid w:val="009F742B"/>
    <w:rsid w:val="00A00309"/>
    <w:rsid w:val="00A00D90"/>
    <w:rsid w:val="00A01383"/>
    <w:rsid w:val="00A06A37"/>
    <w:rsid w:val="00A11E09"/>
    <w:rsid w:val="00A13E41"/>
    <w:rsid w:val="00A1437B"/>
    <w:rsid w:val="00A21C59"/>
    <w:rsid w:val="00A2519F"/>
    <w:rsid w:val="00A25888"/>
    <w:rsid w:val="00A259A7"/>
    <w:rsid w:val="00A31926"/>
    <w:rsid w:val="00A35BEB"/>
    <w:rsid w:val="00A36A56"/>
    <w:rsid w:val="00A375E9"/>
    <w:rsid w:val="00A42574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8649C"/>
    <w:rsid w:val="00A95430"/>
    <w:rsid w:val="00AA24D0"/>
    <w:rsid w:val="00AA27BC"/>
    <w:rsid w:val="00AA2B5C"/>
    <w:rsid w:val="00AB10C7"/>
    <w:rsid w:val="00AB18CF"/>
    <w:rsid w:val="00AB4208"/>
    <w:rsid w:val="00AC29DF"/>
    <w:rsid w:val="00AD1BAE"/>
    <w:rsid w:val="00AD2A9A"/>
    <w:rsid w:val="00AD5386"/>
    <w:rsid w:val="00AE26B8"/>
    <w:rsid w:val="00B00A37"/>
    <w:rsid w:val="00B01E3B"/>
    <w:rsid w:val="00B03E62"/>
    <w:rsid w:val="00B06F7F"/>
    <w:rsid w:val="00B135AE"/>
    <w:rsid w:val="00B13720"/>
    <w:rsid w:val="00B13AC2"/>
    <w:rsid w:val="00B15350"/>
    <w:rsid w:val="00B21562"/>
    <w:rsid w:val="00B22414"/>
    <w:rsid w:val="00B32459"/>
    <w:rsid w:val="00B3264E"/>
    <w:rsid w:val="00B32DD9"/>
    <w:rsid w:val="00B37600"/>
    <w:rsid w:val="00B40E4D"/>
    <w:rsid w:val="00B41F84"/>
    <w:rsid w:val="00B42C1A"/>
    <w:rsid w:val="00B467C9"/>
    <w:rsid w:val="00B518B3"/>
    <w:rsid w:val="00B541CD"/>
    <w:rsid w:val="00B6414C"/>
    <w:rsid w:val="00B743B1"/>
    <w:rsid w:val="00B758F2"/>
    <w:rsid w:val="00B7594A"/>
    <w:rsid w:val="00B767EC"/>
    <w:rsid w:val="00B775D4"/>
    <w:rsid w:val="00B812BE"/>
    <w:rsid w:val="00B841A8"/>
    <w:rsid w:val="00B945DB"/>
    <w:rsid w:val="00B94781"/>
    <w:rsid w:val="00BA49B5"/>
    <w:rsid w:val="00BA6FD2"/>
    <w:rsid w:val="00BA7596"/>
    <w:rsid w:val="00BB7FC6"/>
    <w:rsid w:val="00BC242F"/>
    <w:rsid w:val="00BC647A"/>
    <w:rsid w:val="00BC77A5"/>
    <w:rsid w:val="00BD3D1C"/>
    <w:rsid w:val="00BE0263"/>
    <w:rsid w:val="00BE0519"/>
    <w:rsid w:val="00BE43F2"/>
    <w:rsid w:val="00BF0A0C"/>
    <w:rsid w:val="00BF211B"/>
    <w:rsid w:val="00BF6203"/>
    <w:rsid w:val="00C000BC"/>
    <w:rsid w:val="00C10865"/>
    <w:rsid w:val="00C117A9"/>
    <w:rsid w:val="00C156B5"/>
    <w:rsid w:val="00C15CF1"/>
    <w:rsid w:val="00C17070"/>
    <w:rsid w:val="00C170A1"/>
    <w:rsid w:val="00C464B3"/>
    <w:rsid w:val="00C539BB"/>
    <w:rsid w:val="00C55245"/>
    <w:rsid w:val="00C5542E"/>
    <w:rsid w:val="00C71DAB"/>
    <w:rsid w:val="00C725F3"/>
    <w:rsid w:val="00C77173"/>
    <w:rsid w:val="00C855C3"/>
    <w:rsid w:val="00C86AA1"/>
    <w:rsid w:val="00C86F8B"/>
    <w:rsid w:val="00C92AFF"/>
    <w:rsid w:val="00C95A82"/>
    <w:rsid w:val="00CA07D2"/>
    <w:rsid w:val="00CA1CF9"/>
    <w:rsid w:val="00CA2865"/>
    <w:rsid w:val="00CA2B43"/>
    <w:rsid w:val="00CA381D"/>
    <w:rsid w:val="00CA5D8D"/>
    <w:rsid w:val="00CB63B4"/>
    <w:rsid w:val="00CC5AA8"/>
    <w:rsid w:val="00CD214C"/>
    <w:rsid w:val="00CD5993"/>
    <w:rsid w:val="00CD6440"/>
    <w:rsid w:val="00CD69A6"/>
    <w:rsid w:val="00CE0AC2"/>
    <w:rsid w:val="00CE6467"/>
    <w:rsid w:val="00CE7916"/>
    <w:rsid w:val="00CF00EE"/>
    <w:rsid w:val="00CF0C67"/>
    <w:rsid w:val="00CF6F34"/>
    <w:rsid w:val="00D054BE"/>
    <w:rsid w:val="00D06900"/>
    <w:rsid w:val="00D1087B"/>
    <w:rsid w:val="00D10DF2"/>
    <w:rsid w:val="00D16FED"/>
    <w:rsid w:val="00D17E55"/>
    <w:rsid w:val="00D32CFD"/>
    <w:rsid w:val="00D433EF"/>
    <w:rsid w:val="00D471A1"/>
    <w:rsid w:val="00D50FF0"/>
    <w:rsid w:val="00D51AB7"/>
    <w:rsid w:val="00D61D85"/>
    <w:rsid w:val="00D67425"/>
    <w:rsid w:val="00D733CB"/>
    <w:rsid w:val="00D752EF"/>
    <w:rsid w:val="00D82FFC"/>
    <w:rsid w:val="00D84942"/>
    <w:rsid w:val="00D85711"/>
    <w:rsid w:val="00D8596D"/>
    <w:rsid w:val="00D9067D"/>
    <w:rsid w:val="00D94E58"/>
    <w:rsid w:val="00D95870"/>
    <w:rsid w:val="00D9777A"/>
    <w:rsid w:val="00DA29A8"/>
    <w:rsid w:val="00DC2B6D"/>
    <w:rsid w:val="00DC4D0D"/>
    <w:rsid w:val="00DC5410"/>
    <w:rsid w:val="00DC5802"/>
    <w:rsid w:val="00DD402C"/>
    <w:rsid w:val="00DD5111"/>
    <w:rsid w:val="00DE0133"/>
    <w:rsid w:val="00DE4511"/>
    <w:rsid w:val="00DE4620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0456"/>
    <w:rsid w:val="00E03E60"/>
    <w:rsid w:val="00E0559C"/>
    <w:rsid w:val="00E07D2E"/>
    <w:rsid w:val="00E20E8F"/>
    <w:rsid w:val="00E27264"/>
    <w:rsid w:val="00E33154"/>
    <w:rsid w:val="00E33A8C"/>
    <w:rsid w:val="00E34263"/>
    <w:rsid w:val="00E34721"/>
    <w:rsid w:val="00E35850"/>
    <w:rsid w:val="00E3613D"/>
    <w:rsid w:val="00E37B9E"/>
    <w:rsid w:val="00E42863"/>
    <w:rsid w:val="00E4317E"/>
    <w:rsid w:val="00E47519"/>
    <w:rsid w:val="00E5030B"/>
    <w:rsid w:val="00E553C6"/>
    <w:rsid w:val="00E55BA4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3D01"/>
    <w:rsid w:val="00EE4355"/>
    <w:rsid w:val="00F00B5A"/>
    <w:rsid w:val="00F06914"/>
    <w:rsid w:val="00F2445C"/>
    <w:rsid w:val="00F26F13"/>
    <w:rsid w:val="00F36FFC"/>
    <w:rsid w:val="00F40230"/>
    <w:rsid w:val="00F42564"/>
    <w:rsid w:val="00F44291"/>
    <w:rsid w:val="00F50C06"/>
    <w:rsid w:val="00F5271F"/>
    <w:rsid w:val="00F54A2A"/>
    <w:rsid w:val="00F62302"/>
    <w:rsid w:val="00F748A1"/>
    <w:rsid w:val="00F84758"/>
    <w:rsid w:val="00F864A8"/>
    <w:rsid w:val="00F876B7"/>
    <w:rsid w:val="00F90059"/>
    <w:rsid w:val="00F91427"/>
    <w:rsid w:val="00F94715"/>
    <w:rsid w:val="00FA0F10"/>
    <w:rsid w:val="00FA1864"/>
    <w:rsid w:val="00FA2549"/>
    <w:rsid w:val="00FA4405"/>
    <w:rsid w:val="00FA4B4D"/>
    <w:rsid w:val="00FA762D"/>
    <w:rsid w:val="00FB0068"/>
    <w:rsid w:val="00FB10A6"/>
    <w:rsid w:val="00FB4024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046"/>
    <w:rsid w:val="00FF0ADC"/>
    <w:rsid w:val="00FF0FEE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27E0FE28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E7"/>
    <w:pPr>
      <w:spacing w:before="120" w:after="120"/>
    </w:pPr>
    <w:rPr>
      <w:rFonts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3E7"/>
    <w:pPr>
      <w:keepNext/>
      <w:keepLines/>
      <w:spacing w:before="240"/>
      <w:ind w:left="-284" w:firstLine="284"/>
      <w:outlineLvl w:val="0"/>
    </w:pPr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E7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1C6194" w:themeColor="accen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23E7"/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3E7"/>
    <w:rPr>
      <w:rFonts w:asciiTheme="majorHAnsi" w:eastAsiaTheme="majorEastAsia" w:hAnsiTheme="majorHAnsi" w:cs="Times New Roman (Headings CS)"/>
      <w:b/>
      <w:noProof/>
      <w:color w:val="1C6194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"/>
    <w:basedOn w:val="Normal"/>
    <w:link w:val="ListParagraphChar"/>
    <w:uiPriority w:val="34"/>
    <w:qFormat/>
    <w:rsid w:val="008F23E7"/>
    <w:pPr>
      <w:numPr>
        <w:numId w:val="20"/>
      </w:numPr>
      <w:spacing w:after="0" w:line="276" w:lineRule="auto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basedOn w:val="DefaultParagraphFont"/>
    <w:link w:val="ListParagraph"/>
    <w:uiPriority w:val="34"/>
    <w:locked/>
    <w:rsid w:val="008F23E7"/>
    <w:rPr>
      <w:rFonts w:cs="Arial"/>
      <w:noProof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c.gov.au/enrolling-foundation-prep" TargetMode="External"/><Relationship Id="rId18" Type="http://schemas.openxmlformats.org/officeDocument/2006/relationships/hyperlink" Target="https://www.vic.gov.au/enrolling-foundation-prep" TargetMode="External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ic.gov.au/school-zone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how-choose-school-and-enrol" TargetMode="External"/><Relationship Id="rId17" Type="http://schemas.openxmlformats.org/officeDocument/2006/relationships/hyperlink" Target="https://www.vic.gov.au/how-choose-school-and-enrol" TargetMode="External"/><Relationship Id="rId25" Type="http://schemas.openxmlformats.org/officeDocument/2006/relationships/header" Target="header1.xm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myschool.vic.gov.au/" TargetMode="External"/><Relationship Id="rId20" Type="http://schemas.openxmlformats.org/officeDocument/2006/relationships/hyperlink" Target="http://www.findmyschool.vic.gov.au/" TargetMode="External"/><Relationship Id="rId29" Type="http://schemas.openxmlformats.org/officeDocument/2006/relationships/hyperlink" Target="http://www.findmyschool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vic.gov.au/disability-and-inclusive-education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vic.gov.au/how-choose-school-and-enrol" TargetMode="External"/><Relationship Id="rId23" Type="http://schemas.openxmlformats.org/officeDocument/2006/relationships/hyperlink" Target="https://www.vic.gov.au/how-choose-school-and-enrol" TargetMode="External"/><Relationship Id="rId28" Type="http://schemas.openxmlformats.org/officeDocument/2006/relationships/hyperlink" Target="https://www.vic.gov.au/office-locations-department-education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enrolling-foundation-prep" TargetMode="External"/><Relationship Id="rId31" Type="http://schemas.openxmlformats.org/officeDocument/2006/relationships/hyperlink" Target="https://www.vic.gov.au/enrolling-foundation-pre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ndmyschool.vic.gov.au/" TargetMode="External"/><Relationship Id="rId22" Type="http://schemas.openxmlformats.org/officeDocument/2006/relationships/hyperlink" Target="https://www.vic.gov.au/enrolling-foundation-prep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findmyschool.vic.gov.au/" TargetMode="External"/><Relationship Id="rId35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Filipino_Factsheet_foundation_enrolment_2024-25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f7eb6857-b9f0-4844-829d-9e7c895059ae"/>
  </ds:schemaRefs>
</ds:datastoreItem>
</file>

<file path=customXml/itemProps3.xml><?xml version="1.0" encoding="utf-8"?>
<ds:datastoreItem xmlns:ds="http://schemas.openxmlformats.org/officeDocument/2006/customXml" ds:itemID="{6E22327F-56F0-464D-B77C-AE338E881D15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1704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Enrolling in primary school for 2025</vt:lpstr>
      <vt:lpstr>Enrolling in primary school for 2025</vt:lpstr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Filipino_Factsheet_foundation_enrolment_2024-25</dc:title>
  <dc:creator>Department of Education</dc:creator>
  <cp:lastModifiedBy>user</cp:lastModifiedBy>
  <cp:revision>11</cp:revision>
  <cp:lastPrinted>2024-01-29T23:13:00Z</cp:lastPrinted>
  <dcterms:created xsi:type="dcterms:W3CDTF">2024-01-25T05:20:00Z</dcterms:created>
  <dcterms:modified xsi:type="dcterms:W3CDTF">2024-02-02T01:24:00Z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Conversation">
    <vt:lpwstr/>
  </property>
  <property fmtid="{D5CDD505-2E9C-101B-9397-08002B2CF9AE}" pid="6" name="DEECD_Audience">
    <vt:lpwstr/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T_EDRMS_BusUnit">
    <vt:lpwstr/>
  </property>
  <property fmtid="{D5CDD505-2E9C-101B-9397-08002B2CF9AE}" pid="11" name="DET_EDRMS_RCS">
    <vt:lpwstr/>
  </property>
  <property fmtid="{D5CDD505-2E9C-101B-9397-08002B2CF9AE}" pid="12" name="DET_EDRMS_SecClass">
    <vt:lpwstr/>
  </property>
  <property fmtid="{D5CDD505-2E9C-101B-9397-08002B2CF9AE}" pid="13" name="DocumentSetDescription">
    <vt:lpwstr/>
  </property>
  <property fmtid="{D5CDD505-2E9C-101B-9397-08002B2CF9AE}" pid="14" name="Email Categories">
    <vt:lpwstr/>
  </property>
  <property fmtid="{D5CDD505-2E9C-101B-9397-08002B2CF9AE}" pid="15" name="Email Subject">
    <vt:lpwstr/>
  </property>
  <property fmtid="{D5CDD505-2E9C-101B-9397-08002B2CF9AE}" pid="16" name="From1">
    <vt:lpwstr/>
  </property>
  <property fmtid="{D5CDD505-2E9C-101B-9397-08002B2CF9AE}" pid="17" name="RecordPoint_ActiveItemListId">
    <vt:lpwstr>{1b080b0c-bd9e-43f4-800a-68cda0d43557}</vt:lpwstr>
  </property>
  <property fmtid="{D5CDD505-2E9C-101B-9397-08002B2CF9AE}" pid="18" name="RecordPoint_ActiveItemMoved">
    <vt:lpwstr/>
  </property>
  <property fmtid="{D5CDD505-2E9C-101B-9397-08002B2CF9AE}" pid="19" name="RecordPoint_ActiveItemSiteId">
    <vt:lpwstr>{6b43a8f8-fea6-4d72-9fe8-09a9b8aff3e1}</vt:lpwstr>
  </property>
  <property fmtid="{D5CDD505-2E9C-101B-9397-08002B2CF9AE}" pid="20" name="RecordPoint_ActiveItemUniqueId">
    <vt:lpwstr>{c7b5f87d-956a-402c-9090-c3885a252b01}</vt:lpwstr>
  </property>
  <property fmtid="{D5CDD505-2E9C-101B-9397-08002B2CF9AE}" pid="21" name="RecordPoint_ActiveItemWebId">
    <vt:lpwstr>{f7eb6857-b9f0-4844-829d-9e7c895059ae}</vt:lpwstr>
  </property>
  <property fmtid="{D5CDD505-2E9C-101B-9397-08002B2CF9AE}" pid="22" name="RecordPoint_RecordFormat">
    <vt:lpwstr/>
  </property>
  <property fmtid="{D5CDD505-2E9C-101B-9397-08002B2CF9AE}" pid="23" name="RecordPoint_RecordNumberSubmitted">
    <vt:lpwstr>R20230496393</vt:lpwstr>
  </property>
  <property fmtid="{D5CDD505-2E9C-101B-9397-08002B2CF9AE}" pid="24" name="RecordPoint_SubmissionCompleted">
    <vt:lpwstr>2023-11-23T16:21:43.8158664+11:00</vt:lpwstr>
  </property>
  <property fmtid="{D5CDD505-2E9C-101B-9397-08002B2CF9AE}" pid="25" name="RecordPoint_SubmissionDate">
    <vt:lpwstr/>
  </property>
  <property fmtid="{D5CDD505-2E9C-101B-9397-08002B2CF9AE}" pid="26" name="RecordPoint_WorkflowType">
    <vt:lpwstr>ActiveSubmitStub</vt:lpwstr>
  </property>
  <property fmtid="{D5CDD505-2E9C-101B-9397-08002B2CF9AE}" pid="27" name="To">
    <vt:lpwstr/>
  </property>
  <property fmtid="{D5CDD505-2E9C-101B-9397-08002B2CF9AE}" pid="28" name="URL">
    <vt:lpwstr/>
  </property>
  <property fmtid="{D5CDD505-2E9C-101B-9397-08002B2CF9AE}" pid="29" name="_docset_NoMedatataSyncRequired">
    <vt:lpwstr>False</vt:lpwstr>
  </property>
</Properties>
</file>