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Pyrenees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Pyrenees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45</w:t>
      </w:r>
      <w:r>
        <w:t xml:space="preserve"> </w:t>
      </w:r>
      <w:r w:rsidR="005F5A1A">
        <w:t xml:space="preserve">Prep aged </w:t>
      </w:r>
      <w:r>
        <w:t xml:space="preserve">children in the </w:t>
      </w:r>
      <w:r w:rsidR="000826DE">
        <w:t xml:space="preserve">LGA </w:t>
      </w:r>
      <w:r>
        <w:t xml:space="preserve">of </w:t>
      </w:r>
      <w:r>
        <w:t>Pyrenees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68.9</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15.6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17.8</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15.6</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24.4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FD4C-8FA3-4DA5-A67D-50645D56279B}"/>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7EA20226-48B1-4634-8DE3-BB9A8886009D}"/>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