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Monash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Monash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Monash (C)</w:t>
      </w:r>
      <w:r w:rsidRPr="00737C52">
        <w:rPr>
          <w:rFonts w:ascii="Arial" w:hAnsi="Arial" w:cs="Arial"/>
          <w:sz w:val="22"/>
          <w:szCs w:val="22"/>
        </w:rPr>
        <w:t xml:space="preserve">, there were </w:t>
      </w:r>
      <w:proofErr w:type="spellStart"/>
      <w:proofErr w:type="spellEnd"/>
      <w:r>
        <w:rPr>
          <w:rFonts w:ascii="Arial" w:hAnsi="Arial" w:cs="Arial"/>
          <w:sz w:val="22"/>
          <w:szCs w:val="22"/>
        </w:rPr>
        <w:t>1,810</w:t>
      </w:r>
      <w:r>
        <w:rPr>
          <w:rFonts w:ascii="Arial" w:hAnsi="Arial" w:cs="Arial"/>
          <w:sz w:val="22"/>
          <w:szCs w:val="22"/>
        </w:rPr>
        <w:t xml:space="preserve"> children (</w:t>
      </w:r>
      <w:proofErr w:type="spellStart"/>
      <w:proofErr w:type="spellEnd"/>
      <w:r>
        <w:rPr>
          <w:rFonts w:ascii="Arial" w:hAnsi="Arial" w:cs="Arial"/>
          <w:sz w:val="22"/>
          <w:szCs w:val="22"/>
        </w:rPr>
        <w:t>2.7</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951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52.5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339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18.7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406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22.4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6.5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6.5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1,499</w:t>
            </w:r>
          </w:p>
        </w:tc>
        <w:tc>
          <w:tcPr>
            <w:tcW w:w="993" w:type="dxa"/>
            <w:shd w:val="clear" w:color="auto" w:fill="DBD9D6"/>
            <w:vAlign w:val="center"/>
          </w:tcPr>
          <w:p w14:paraId="5D8532A7" w14:textId="77777777" w:rsidR="001E029F" w:rsidRPr="002A4320" w:rsidRDefault="001E029F" w:rsidP="00621F74">
            <w:pPr>
              <w:jc w:val="right"/>
            </w:pPr>
            <w:r>
              <w:t>82.8</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168</w:t>
            </w:r>
          </w:p>
        </w:tc>
        <w:tc>
          <w:tcPr>
            <w:tcW w:w="993" w:type="dxa"/>
            <w:shd w:val="clear" w:color="auto" w:fill="DBD9D6"/>
            <w:vAlign w:val="center"/>
          </w:tcPr>
          <w:p w14:paraId="4D8AF476" w14:textId="77777777" w:rsidR="001E029F" w:rsidRPr="002A4320" w:rsidRDefault="001E029F" w:rsidP="00621F74">
            <w:pPr>
              <w:jc w:val="right"/>
            </w:pPr>
            <w:r>
              <w:t>9.3</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73</w:t>
            </w:r>
          </w:p>
        </w:tc>
        <w:tc>
          <w:tcPr>
            <w:tcW w:w="993" w:type="dxa"/>
            <w:vAlign w:val="center"/>
          </w:tcPr>
          <w:p w14:paraId="5A2AACA3" w14:textId="77777777" w:rsidR="001E029F" w:rsidRPr="002A4320" w:rsidRDefault="001E029F" w:rsidP="00621F74">
            <w:pPr>
              <w:jc w:val="right"/>
            </w:pPr>
            <w:r>
              <w:t>43.4</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168</w:t>
            </w:r>
          </w:p>
        </w:tc>
        <w:tc>
          <w:tcPr>
            <w:tcW w:w="993" w:type="dxa"/>
            <w:shd w:val="clear" w:color="auto" w:fill="DBD9D6"/>
            <w:vAlign w:val="center"/>
          </w:tcPr>
          <w:p w14:paraId="381D2E35" w14:textId="77777777" w:rsidR="001E029F" w:rsidRPr="002A4320" w:rsidRDefault="001E029F" w:rsidP="00621F74">
            <w:pPr>
              <w:jc w:val="right"/>
            </w:pPr>
            <w:r>
              <w:t>9.3</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122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72.5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318</w:t>
            </w:r>
          </w:p>
        </w:tc>
        <w:tc>
          <w:tcPr>
            <w:tcW w:w="992" w:type="dxa"/>
            <w:shd w:val="clear" w:color="auto" w:fill="auto"/>
            <w:vAlign w:val="center"/>
          </w:tcPr>
          <w:p w14:paraId="16DEDDFE" w14:textId="77777777" w:rsidR="001E029F" w:rsidRPr="000309BB" w:rsidRDefault="001E029F" w:rsidP="00621F74">
            <w:pPr>
              <w:jc w:val="right"/>
            </w:pPr>
            <w:r>
              <w:t>17.6</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200</w:t>
            </w:r>
          </w:p>
        </w:tc>
        <w:tc>
          <w:tcPr>
            <w:tcW w:w="992" w:type="dxa"/>
            <w:shd w:val="clear" w:color="auto" w:fill="DBD9D6"/>
            <w:vAlign w:val="center"/>
          </w:tcPr>
          <w:p w14:paraId="0369F49C" w14:textId="77777777" w:rsidR="001E029F" w:rsidRPr="000309BB" w:rsidRDefault="001E029F" w:rsidP="00621F74">
            <w:pPr>
              <w:jc w:val="right"/>
            </w:pPr>
            <w:r>
              <w:t>11.0</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62</w:t>
            </w:r>
          </w:p>
        </w:tc>
        <w:tc>
          <w:tcPr>
            <w:tcW w:w="992" w:type="dxa"/>
            <w:vAlign w:val="center"/>
          </w:tcPr>
          <w:p w14:paraId="741712E5" w14:textId="77777777" w:rsidR="001E029F" w:rsidRPr="000309BB" w:rsidRDefault="001E029F" w:rsidP="00621F74">
            <w:pPr>
              <w:jc w:val="right"/>
            </w:pPr>
            <w:r>
              <w:t>30.9</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1,249</w:t>
            </w:r>
          </w:p>
        </w:tc>
        <w:tc>
          <w:tcPr>
            <w:tcW w:w="997" w:type="dxa"/>
            <w:shd w:val="clear" w:color="auto" w:fill="DBD9D6"/>
            <w:vAlign w:val="center"/>
          </w:tcPr>
          <w:p w14:paraId="29E25415" w14:textId="77777777" w:rsidR="001E029F" w:rsidRPr="000309BB" w:rsidRDefault="001E029F" w:rsidP="00621F74">
            <w:pPr>
              <w:jc w:val="right"/>
            </w:pPr>
            <w:r>
              <w:t>69.0</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274</w:t>
            </w:r>
          </w:p>
        </w:tc>
        <w:tc>
          <w:tcPr>
            <w:tcW w:w="997" w:type="dxa"/>
            <w:vAlign w:val="center"/>
          </w:tcPr>
          <w:p w14:paraId="3A93D8EB" w14:textId="77777777" w:rsidR="001E029F" w:rsidRPr="000309BB" w:rsidRDefault="001E029F" w:rsidP="00621F74">
            <w:pPr>
              <w:jc w:val="right"/>
            </w:pPr>
            <w:r>
              <w:t>15.1</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206</w:t>
            </w:r>
          </w:p>
        </w:tc>
        <w:tc>
          <w:tcPr>
            <w:tcW w:w="997" w:type="dxa"/>
            <w:vAlign w:val="center"/>
          </w:tcPr>
          <w:p w14:paraId="7B842FA7" w14:textId="77777777" w:rsidR="001E029F" w:rsidRPr="000309BB" w:rsidRDefault="001E029F" w:rsidP="00621F74">
            <w:pPr>
              <w:jc w:val="right"/>
            </w:pPr>
            <w:r>
              <w:t>11.4</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921</w:t>
            </w:r>
          </w:p>
        </w:tc>
        <w:tc>
          <w:tcPr>
            <w:tcW w:w="997" w:type="dxa"/>
            <w:shd w:val="clear" w:color="auto" w:fill="DBD9D6"/>
            <w:vAlign w:val="center"/>
          </w:tcPr>
          <w:p w14:paraId="45437AB6" w14:textId="77777777" w:rsidR="001E029F" w:rsidRPr="000309BB" w:rsidRDefault="001E029F" w:rsidP="00621F74">
            <w:pPr>
              <w:jc w:val="right"/>
            </w:pPr>
            <w:r>
              <w:t>50.9</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156</w:t>
            </w:r>
          </w:p>
        </w:tc>
        <w:tc>
          <w:tcPr>
            <w:tcW w:w="997" w:type="dxa"/>
            <w:vAlign w:val="center"/>
          </w:tcPr>
          <w:p w14:paraId="2D8CC06E" w14:textId="77777777" w:rsidR="001E029F" w:rsidRPr="000309BB" w:rsidRDefault="001E029F" w:rsidP="00621F74">
            <w:pPr>
              <w:jc w:val="right"/>
            </w:pPr>
            <w:r>
              <w:t>8.6</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1,553</w:t>
            </w:r>
          </w:p>
        </w:tc>
        <w:tc>
          <w:tcPr>
            <w:tcW w:w="997" w:type="dxa"/>
            <w:shd w:val="clear" w:color="auto" w:fill="DBD9D6"/>
            <w:vAlign w:val="center"/>
          </w:tcPr>
          <w:p w14:paraId="5C6F2447" w14:textId="77777777" w:rsidR="001E029F" w:rsidRPr="000309BB" w:rsidRDefault="001E029F" w:rsidP="00621F74">
            <w:pPr>
              <w:jc w:val="right"/>
            </w:pPr>
            <w:r>
              <w:t>85.8</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200</w:t>
            </w:r>
          </w:p>
        </w:tc>
        <w:tc>
          <w:tcPr>
            <w:tcW w:w="992" w:type="dxa"/>
            <w:shd w:val="clear" w:color="auto" w:fill="auto"/>
            <w:vAlign w:val="center"/>
          </w:tcPr>
          <w:p w14:paraId="4F9FCCEA" w14:textId="77777777" w:rsidR="001E029F" w:rsidRPr="000309BB" w:rsidRDefault="001E029F" w:rsidP="00621F74">
            <w:pPr>
              <w:jc w:val="right"/>
            </w:pPr>
            <w:r>
              <w:t>11.1</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375</w:t>
            </w:r>
          </w:p>
        </w:tc>
        <w:tc>
          <w:tcPr>
            <w:tcW w:w="992" w:type="dxa"/>
            <w:shd w:val="clear" w:color="auto" w:fill="DBD9D6"/>
            <w:vAlign w:val="center"/>
          </w:tcPr>
          <w:p w14:paraId="2F3BAF70" w14:textId="77777777" w:rsidR="001E029F" w:rsidRPr="000309BB" w:rsidRDefault="001E029F" w:rsidP="00621F74">
            <w:pPr>
              <w:jc w:val="right"/>
            </w:pPr>
            <w:r>
              <w:t>20.7</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535</w:t>
            </w:r>
          </w:p>
        </w:tc>
        <w:tc>
          <w:tcPr>
            <w:tcW w:w="992" w:type="dxa"/>
            <w:vAlign w:val="center"/>
          </w:tcPr>
          <w:p w14:paraId="61541F41" w14:textId="77777777" w:rsidR="001E029F" w:rsidRPr="000309BB" w:rsidRDefault="001E029F" w:rsidP="00621F74">
            <w:pPr>
              <w:jc w:val="right"/>
            </w:pPr>
            <w:r>
              <w:t>29.6</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91</w:t>
            </w:r>
          </w:p>
        </w:tc>
        <w:tc>
          <w:tcPr>
            <w:tcW w:w="979" w:type="dxa"/>
            <w:shd w:val="clear" w:color="auto" w:fill="DBD9D6"/>
            <w:vAlign w:val="center"/>
          </w:tcPr>
          <w:p w14:paraId="466860CA" w14:textId="77777777" w:rsidR="001E029F" w:rsidRPr="008202F2" w:rsidRDefault="001E029F" w:rsidP="00621F74">
            <w:pPr>
              <w:jc w:val="right"/>
            </w:pPr>
            <w:r>
              <w:t>5.0</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139</w:t>
            </w:r>
          </w:p>
        </w:tc>
        <w:tc>
          <w:tcPr>
            <w:tcW w:w="979" w:type="dxa"/>
            <w:vAlign w:val="center"/>
          </w:tcPr>
          <w:p w14:paraId="583C26C8" w14:textId="77777777" w:rsidR="001E029F" w:rsidRPr="008202F2" w:rsidRDefault="001E029F" w:rsidP="00621F74">
            <w:pPr>
              <w:jc w:val="right"/>
            </w:pPr>
            <w:r>
              <w:t>7.7</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93</w:t>
            </w:r>
          </w:p>
        </w:tc>
        <w:tc>
          <w:tcPr>
            <w:tcW w:w="979" w:type="dxa"/>
            <w:shd w:val="clear" w:color="auto" w:fill="DBD9D6"/>
            <w:vAlign w:val="center"/>
          </w:tcPr>
          <w:p w14:paraId="5E3D7CDD" w14:textId="77777777" w:rsidR="001E029F" w:rsidRPr="008202F2" w:rsidRDefault="001E029F" w:rsidP="00621F74">
            <w:pPr>
              <w:jc w:val="right"/>
            </w:pPr>
            <w:r>
              <w:t>5.2</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123</w:t>
            </w:r>
          </w:p>
        </w:tc>
        <w:tc>
          <w:tcPr>
            <w:tcW w:w="979" w:type="dxa"/>
            <w:vAlign w:val="center"/>
          </w:tcPr>
          <w:p w14:paraId="0A1AA096" w14:textId="77777777" w:rsidR="001E029F" w:rsidRPr="008202F2" w:rsidRDefault="001E029F" w:rsidP="00621F74">
            <w:pPr>
              <w:jc w:val="right"/>
            </w:pPr>
            <w:r>
              <w:t>6.8</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53</w:t>
            </w:r>
          </w:p>
        </w:tc>
        <w:tc>
          <w:tcPr>
            <w:tcW w:w="979" w:type="dxa"/>
            <w:shd w:val="clear" w:color="auto" w:fill="DBD9D6"/>
            <w:vAlign w:val="center"/>
          </w:tcPr>
          <w:p w14:paraId="0E53A126" w14:textId="77777777" w:rsidR="001E029F" w:rsidRPr="008202F2" w:rsidRDefault="001E029F" w:rsidP="00621F74">
            <w:pPr>
              <w:jc w:val="right"/>
            </w:pPr>
            <w:r>
              <w:t>2.9</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71</w:t>
            </w:r>
          </w:p>
        </w:tc>
        <w:tc>
          <w:tcPr>
            <w:tcW w:w="979" w:type="dxa"/>
            <w:vAlign w:val="center"/>
          </w:tcPr>
          <w:p w14:paraId="68FE02A9" w14:textId="77777777" w:rsidR="001E029F" w:rsidRPr="008202F2" w:rsidRDefault="001E029F" w:rsidP="00621F74">
            <w:pPr>
              <w:jc w:val="right"/>
            </w:pPr>
            <w:r>
              <w:t>3.9</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135</w:t>
            </w:r>
          </w:p>
        </w:tc>
        <w:tc>
          <w:tcPr>
            <w:tcW w:w="980" w:type="dxa"/>
            <w:shd w:val="clear" w:color="auto" w:fill="auto"/>
            <w:vAlign w:val="center"/>
          </w:tcPr>
          <w:p w14:paraId="32C27126" w14:textId="77777777" w:rsidR="001E029F" w:rsidRPr="000309BB" w:rsidRDefault="001E029F" w:rsidP="00621F74">
            <w:pPr>
              <w:jc w:val="right"/>
            </w:pPr>
            <w:r>
              <w:t>7.4</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29</w:t>
            </w:r>
          </w:p>
        </w:tc>
        <w:tc>
          <w:tcPr>
            <w:tcW w:w="980" w:type="dxa"/>
            <w:shd w:val="clear" w:color="auto" w:fill="DBD9D6"/>
            <w:vAlign w:val="center"/>
          </w:tcPr>
          <w:p w14:paraId="599E26FE" w14:textId="77777777" w:rsidR="001E029F" w:rsidRPr="000309BB" w:rsidRDefault="001E029F" w:rsidP="00621F74">
            <w:pPr>
              <w:jc w:val="right"/>
            </w:pPr>
            <w:r>
              <w:t>1.6</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48</w:t>
            </w:r>
          </w:p>
        </w:tc>
        <w:tc>
          <w:tcPr>
            <w:tcW w:w="980" w:type="dxa"/>
            <w:vAlign w:val="center"/>
          </w:tcPr>
          <w:p w14:paraId="717C0577" w14:textId="77777777" w:rsidR="001E029F" w:rsidRPr="000309BB" w:rsidRDefault="001E029F" w:rsidP="00621F74">
            <w:pPr>
              <w:jc w:val="right"/>
            </w:pPr>
            <w:r>
              <w:t>2.6</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19</w:t>
            </w:r>
          </w:p>
        </w:tc>
        <w:tc>
          <w:tcPr>
            <w:tcW w:w="980" w:type="dxa"/>
            <w:shd w:val="clear" w:color="auto" w:fill="DBD9D6"/>
            <w:vAlign w:val="center"/>
          </w:tcPr>
          <w:p w14:paraId="4E4F6EBF" w14:textId="77777777" w:rsidR="001E029F" w:rsidRPr="000309BB" w:rsidRDefault="001E029F" w:rsidP="00621F74">
            <w:pPr>
              <w:jc w:val="right"/>
            </w:pPr>
            <w:r>
              <w:t>1.0</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29</w:t>
            </w:r>
          </w:p>
        </w:tc>
        <w:tc>
          <w:tcPr>
            <w:tcW w:w="980" w:type="dxa"/>
            <w:shd w:val="clear" w:color="auto" w:fill="DBD9D6"/>
            <w:vAlign w:val="center"/>
          </w:tcPr>
          <w:p w14:paraId="35B1A855" w14:textId="77777777" w:rsidR="001E029F" w:rsidRPr="000309BB" w:rsidRDefault="001E029F" w:rsidP="00621F74">
            <w:pPr>
              <w:jc w:val="right"/>
            </w:pPr>
            <w:r>
              <w:t>1.6</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7</w:t>
            </w:r>
          </w:p>
        </w:tc>
        <w:tc>
          <w:tcPr>
            <w:tcW w:w="980" w:type="dxa"/>
            <w:vAlign w:val="center"/>
          </w:tcPr>
          <w:p w14:paraId="510D5CA8" w14:textId="77777777" w:rsidR="001E029F" w:rsidRPr="000309BB" w:rsidRDefault="001E029F" w:rsidP="00621F74">
            <w:pPr>
              <w:jc w:val="right"/>
            </w:pPr>
            <w:r>
              <w:t>0.4</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60</w:t>
            </w:r>
          </w:p>
        </w:tc>
        <w:tc>
          <w:tcPr>
            <w:tcW w:w="980" w:type="dxa"/>
            <w:shd w:val="clear" w:color="auto" w:fill="DBD9D6"/>
            <w:vAlign w:val="center"/>
          </w:tcPr>
          <w:p w14:paraId="2E7EF981" w14:textId="77777777" w:rsidR="001E029F" w:rsidRPr="000309BB" w:rsidRDefault="001E029F" w:rsidP="00621F74">
            <w:pPr>
              <w:jc w:val="right"/>
            </w:pPr>
            <w:r>
              <w:t>3.3</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SEHQ-Monash-LGA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4A528-D8E4-4D80-B1F7-94624E8B11F3}"/>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SEHQ-Monash-LGA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