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Buloke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Buloke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Buloke (S)</w:t>
      </w:r>
      <w:r w:rsidRPr="00737C52">
        <w:rPr>
          <w:rFonts w:ascii="Arial" w:hAnsi="Arial" w:cs="Arial"/>
          <w:sz w:val="22"/>
          <w:szCs w:val="22"/>
        </w:rPr>
        <w:t xml:space="preserve">, there were </w:t>
      </w:r>
      <w:proofErr w:type="spellStart"/>
      <w:proofErr w:type="spellEnd"/>
      <w:r>
        <w:rPr>
          <w:rFonts w:ascii="Arial" w:hAnsi="Arial" w:cs="Arial"/>
          <w:sz w:val="22"/>
          <w:szCs w:val="22"/>
        </w:rPr>
        <w:t>51</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44</w:t>
            </w:r>
          </w:p>
        </w:tc>
        <w:tc>
          <w:tcPr>
            <w:tcW w:w="993" w:type="dxa"/>
            <w:shd w:val="clear" w:color="auto" w:fill="DBD9D6"/>
            <w:vAlign w:val="center"/>
          </w:tcPr>
          <w:p w14:paraId="5D8532A7" w14:textId="77777777" w:rsidR="001E029F" w:rsidRPr="002A4320" w:rsidRDefault="001E029F" w:rsidP="00621F74">
            <w:pPr>
              <w:jc w:val="right"/>
            </w:pPr>
            <w:r>
              <w:t>84.9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5.8</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33.4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w:t>
            </w:r>
          </w:p>
        </w:tc>
        <w:tc>
          <w:tcPr>
            <w:tcW w:w="993" w:type="dxa"/>
            <w:shd w:val="clear" w:color="auto" w:fill="DBD9D6"/>
            <w:vAlign w:val="center"/>
          </w:tcPr>
          <w:p w14:paraId="381D2E35" w14:textId="77777777" w:rsidR="001E029F" w:rsidRPr="002A4320" w:rsidRDefault="001E029F" w:rsidP="00621F74">
            <w:pPr>
              <w:jc w:val="right"/>
            </w:pPr>
            <w:r>
              <w:t>13.4</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28.5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8</w:t>
            </w:r>
          </w:p>
        </w:tc>
        <w:tc>
          <w:tcPr>
            <w:tcW w:w="992" w:type="dxa"/>
            <w:shd w:val="clear" w:color="auto" w:fill="auto"/>
            <w:vAlign w:val="center"/>
          </w:tcPr>
          <w:p w14:paraId="16DEDDFE" w14:textId="77777777" w:rsidR="001E029F" w:rsidRPr="000309BB" w:rsidRDefault="001E029F" w:rsidP="00621F74">
            <w:pPr>
              <w:jc w:val="right"/>
            </w:pPr>
            <w:r>
              <w:t>15.0</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13</w:t>
            </w:r>
          </w:p>
        </w:tc>
        <w:tc>
          <w:tcPr>
            <w:tcW w:w="992" w:type="dxa"/>
            <w:shd w:val="clear" w:color="auto" w:fill="DBD9D6"/>
            <w:vAlign w:val="center"/>
          </w:tcPr>
          <w:p w14:paraId="0369F49C" w14:textId="77777777" w:rsidR="001E029F" w:rsidRPr="000309BB" w:rsidRDefault="001E029F" w:rsidP="00621F74">
            <w:pPr>
              <w:jc w:val="right"/>
            </w:pPr>
            <w:r>
              <w:t>25.1</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w:t>
            </w:r>
          </w:p>
        </w:tc>
        <w:tc>
          <w:tcPr>
            <w:tcW w:w="992" w:type="dxa"/>
            <w:vAlign w:val="center"/>
          </w:tcPr>
          <w:p w14:paraId="741712E5" w14:textId="77777777" w:rsidR="001E029F" w:rsidRPr="000309BB" w:rsidRDefault="001E029F" w:rsidP="00621F74">
            <w:pPr>
              <w:jc w:val="right"/>
            </w:pPr>
            <w:r>
              <w:t>31.0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45</w:t>
            </w:r>
          </w:p>
        </w:tc>
        <w:tc>
          <w:tcPr>
            <w:tcW w:w="997" w:type="dxa"/>
            <w:shd w:val="clear" w:color="auto" w:fill="DBD9D6"/>
            <w:vAlign w:val="center"/>
          </w:tcPr>
          <w:p w14:paraId="29E25415" w14:textId="77777777" w:rsidR="001E029F" w:rsidRPr="000309BB" w:rsidRDefault="001E029F" w:rsidP="00621F74">
            <w:pPr>
              <w:jc w:val="right"/>
            </w:pPr>
            <w:r>
              <w:t>88.5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w:t>
            </w:r>
          </w:p>
        </w:tc>
        <w:tc>
          <w:tcPr>
            <w:tcW w:w="997" w:type="dxa"/>
            <w:vAlign w:val="center"/>
          </w:tcPr>
          <w:p w14:paraId="3A93D8EB" w14:textId="77777777" w:rsidR="001E029F" w:rsidRPr="000309BB" w:rsidRDefault="001E029F" w:rsidP="00621F74">
            <w:pPr>
              <w:jc w:val="right"/>
            </w:pPr>
            <w:r>
              <w:t>26.5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w:t>
            </w:r>
          </w:p>
        </w:tc>
        <w:tc>
          <w:tcPr>
            <w:tcW w:w="997" w:type="dxa"/>
            <w:vAlign w:val="center"/>
          </w:tcPr>
          <w:p w14:paraId="7B842FA7" w14:textId="77777777" w:rsidR="001E029F" w:rsidRPr="000309BB" w:rsidRDefault="001E029F" w:rsidP="00621F74">
            <w:pPr>
              <w:jc w:val="right"/>
            </w:pPr>
            <w:r>
              <w:t>15.5</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31</w:t>
            </w:r>
          </w:p>
        </w:tc>
        <w:tc>
          <w:tcPr>
            <w:tcW w:w="997" w:type="dxa"/>
            <w:shd w:val="clear" w:color="auto" w:fill="DBD9D6"/>
            <w:vAlign w:val="center"/>
          </w:tcPr>
          <w:p w14:paraId="45437AB6" w14:textId="77777777" w:rsidR="001E029F" w:rsidRPr="000309BB" w:rsidRDefault="001E029F" w:rsidP="00621F74">
            <w:pPr>
              <w:jc w:val="right"/>
            </w:pPr>
            <w:r>
              <w:t>61.3</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np</w:t>
            </w:r>
          </w:p>
        </w:tc>
        <w:tc>
          <w:tcPr>
            <w:tcW w:w="997" w:type="dxa"/>
            <w:vAlign w:val="center"/>
          </w:tcPr>
          <w:p w14:paraId="2D8CC06E" w14:textId="77777777" w:rsidR="001E029F" w:rsidRPr="000309BB" w:rsidRDefault="001E029F" w:rsidP="00621F74">
            <w:pPr>
              <w:jc w:val="right"/>
            </w:pPr>
            <w:r>
              <w:t>3.9</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45</w:t>
            </w:r>
          </w:p>
        </w:tc>
        <w:tc>
          <w:tcPr>
            <w:tcW w:w="997" w:type="dxa"/>
            <w:shd w:val="clear" w:color="auto" w:fill="DBD9D6"/>
            <w:vAlign w:val="center"/>
          </w:tcPr>
          <w:p w14:paraId="5C6F2447" w14:textId="77777777" w:rsidR="001E029F" w:rsidRPr="000309BB" w:rsidRDefault="001E029F" w:rsidP="00621F74">
            <w:pPr>
              <w:jc w:val="right"/>
            </w:pPr>
            <w:r>
              <w:t>88.4</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w:t>
            </w:r>
          </w:p>
        </w:tc>
        <w:tc>
          <w:tcPr>
            <w:tcW w:w="992" w:type="dxa"/>
            <w:shd w:val="clear" w:color="auto" w:fill="auto"/>
            <w:vAlign w:val="center"/>
          </w:tcPr>
          <w:p w14:paraId="4F9FCCEA" w14:textId="77777777" w:rsidR="001E029F" w:rsidRPr="000309BB" w:rsidRDefault="001E029F" w:rsidP="00621F74">
            <w:pPr>
              <w:jc w:val="right"/>
            </w:pPr>
            <w:r>
              <w:t>25.2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15</w:t>
            </w:r>
          </w:p>
        </w:tc>
        <w:tc>
          <w:tcPr>
            <w:tcW w:w="992" w:type="dxa"/>
            <w:shd w:val="clear" w:color="auto" w:fill="DBD9D6"/>
            <w:vAlign w:val="center"/>
          </w:tcPr>
          <w:p w14:paraId="2F3BAF70" w14:textId="77777777" w:rsidR="001E029F" w:rsidRPr="000309BB" w:rsidRDefault="001E029F" w:rsidP="00621F74">
            <w:pPr>
              <w:jc w:val="right"/>
            </w:pPr>
            <w:r>
              <w:t>28.8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11</w:t>
            </w:r>
          </w:p>
        </w:tc>
        <w:tc>
          <w:tcPr>
            <w:tcW w:w="992" w:type="dxa"/>
            <w:vAlign w:val="center"/>
          </w:tcPr>
          <w:p w14:paraId="61541F41" w14:textId="77777777" w:rsidR="001E029F" w:rsidRPr="000309BB" w:rsidRDefault="001E029F" w:rsidP="00621F74">
            <w:pPr>
              <w:jc w:val="right"/>
            </w:pPr>
            <w:r>
              <w:t>20.9</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7</w:t>
            </w:r>
          </w:p>
        </w:tc>
        <w:tc>
          <w:tcPr>
            <w:tcW w:w="979" w:type="dxa"/>
            <w:shd w:val="clear" w:color="auto" w:fill="DBD9D6"/>
            <w:vAlign w:val="center"/>
          </w:tcPr>
          <w:p w14:paraId="466860CA" w14:textId="77777777" w:rsidR="001E029F" w:rsidRPr="008202F2" w:rsidRDefault="001E029F" w:rsidP="00621F74">
            <w:pPr>
              <w:jc w:val="right"/>
            </w:pPr>
            <w:r>
              <w:t>13.4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9</w:t>
            </w:r>
          </w:p>
        </w:tc>
        <w:tc>
          <w:tcPr>
            <w:tcW w:w="979" w:type="dxa"/>
            <w:vAlign w:val="center"/>
          </w:tcPr>
          <w:p w14:paraId="583C26C8" w14:textId="77777777" w:rsidR="001E029F" w:rsidRPr="008202F2" w:rsidRDefault="001E029F" w:rsidP="00621F74">
            <w:pPr>
              <w:jc w:val="right"/>
            </w:pPr>
            <w:r>
              <w:t>17.5</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w:t>
            </w:r>
          </w:p>
        </w:tc>
        <w:tc>
          <w:tcPr>
            <w:tcW w:w="979" w:type="dxa"/>
            <w:shd w:val="clear" w:color="auto" w:fill="DBD9D6"/>
            <w:vAlign w:val="center"/>
          </w:tcPr>
          <w:p w14:paraId="5E3D7CDD" w14:textId="77777777" w:rsidR="001E029F" w:rsidRPr="008202F2" w:rsidRDefault="001E029F" w:rsidP="00621F74">
            <w:pPr>
              <w:jc w:val="right"/>
            </w:pPr>
            <w:r>
              <w:t>13.6</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9</w:t>
            </w:r>
          </w:p>
        </w:tc>
        <w:tc>
          <w:tcPr>
            <w:tcW w:w="979" w:type="dxa"/>
            <w:vAlign w:val="center"/>
          </w:tcPr>
          <w:p w14:paraId="0A1AA096" w14:textId="77777777" w:rsidR="001E029F" w:rsidRPr="008202F2" w:rsidRDefault="001E029F" w:rsidP="00621F74">
            <w:pPr>
              <w:jc w:val="right"/>
            </w:pPr>
            <w:r>
              <w:t>17.2</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5.6</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15.5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w:t>
            </w:r>
          </w:p>
        </w:tc>
        <w:tc>
          <w:tcPr>
            <w:tcW w:w="980" w:type="dxa"/>
            <w:shd w:val="clear" w:color="auto" w:fill="auto"/>
            <w:vAlign w:val="center"/>
          </w:tcPr>
          <w:p w14:paraId="32C27126" w14:textId="77777777" w:rsidR="001E029F" w:rsidRPr="000309BB" w:rsidRDefault="001E029F" w:rsidP="00621F74">
            <w:pPr>
              <w:jc w:val="right"/>
            </w:pPr>
            <w:r>
              <w:t>17.2</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5.8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3.8</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7.7</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0.0</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7</w:t>
            </w:r>
          </w:p>
        </w:tc>
        <w:tc>
          <w:tcPr>
            <w:tcW w:w="980" w:type="dxa"/>
            <w:shd w:val="clear" w:color="auto" w:fill="DBD9D6"/>
            <w:vAlign w:val="center"/>
          </w:tcPr>
          <w:p w14:paraId="2E7EF981" w14:textId="77777777" w:rsidR="001E029F" w:rsidRPr="000309BB" w:rsidRDefault="001E029F" w:rsidP="00621F74">
            <w:pPr>
              <w:jc w:val="right"/>
            </w:pPr>
            <w:r>
              <w:t>13.7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SEHQ-Buloke-LGA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750F-ADFC-40BB-B51E-E85229CD5AC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SEHQ-Buloke-LGA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