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Ararat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Ararat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Ararat (RC)</w:t>
      </w:r>
      <w:r w:rsidRPr="00737C52">
        <w:rPr>
          <w:rFonts w:ascii="Arial" w:hAnsi="Arial" w:cs="Arial"/>
          <w:sz w:val="22"/>
          <w:szCs w:val="22"/>
        </w:rPr>
        <w:t xml:space="preserve">, there were </w:t>
      </w:r>
      <w:proofErr w:type="spellStart"/>
      <w:proofErr w:type="spellEnd"/>
      <w:r>
        <w:rPr>
          <w:rFonts w:ascii="Arial" w:hAnsi="Arial" w:cs="Arial"/>
          <w:sz w:val="22"/>
          <w:szCs w:val="22"/>
        </w:rPr>
        <w:t>110</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80.7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101</w:t>
            </w:r>
          </w:p>
        </w:tc>
        <w:tc>
          <w:tcPr>
            <w:tcW w:w="993" w:type="dxa"/>
            <w:shd w:val="clear" w:color="auto" w:fill="DBD9D6"/>
            <w:vAlign w:val="center"/>
          </w:tcPr>
          <w:p w14:paraId="5D8532A7" w14:textId="77777777" w:rsidR="001E029F" w:rsidRPr="002A4320" w:rsidRDefault="001E029F" w:rsidP="00621F74">
            <w:pPr>
              <w:jc w:val="right"/>
            </w:pPr>
            <w:r>
              <w:t>92.1</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w:t>
            </w:r>
          </w:p>
        </w:tc>
        <w:tc>
          <w:tcPr>
            <w:tcW w:w="993" w:type="dxa"/>
            <w:shd w:val="clear" w:color="auto" w:fill="DBD9D6"/>
            <w:vAlign w:val="center"/>
          </w:tcPr>
          <w:p w14:paraId="4D8AF476" w14:textId="77777777" w:rsidR="001E029F" w:rsidRPr="002A4320" w:rsidRDefault="001E029F" w:rsidP="00621F74">
            <w:pPr>
              <w:jc w:val="right"/>
            </w:pPr>
            <w:r>
              <w:t>10.6</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26.6</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13</w:t>
            </w:r>
          </w:p>
        </w:tc>
        <w:tc>
          <w:tcPr>
            <w:tcW w:w="993" w:type="dxa"/>
            <w:shd w:val="clear" w:color="auto" w:fill="DBD9D6"/>
            <w:vAlign w:val="center"/>
          </w:tcPr>
          <w:p w14:paraId="381D2E35" w14:textId="77777777" w:rsidR="001E029F" w:rsidRPr="002A4320" w:rsidRDefault="001E029F" w:rsidP="00621F74">
            <w:pPr>
              <w:jc w:val="right"/>
            </w:pPr>
            <w:r>
              <w:t>12.1</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43.7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10.6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w:t>
            </w:r>
          </w:p>
        </w:tc>
        <w:tc>
          <w:tcPr>
            <w:tcW w:w="992" w:type="dxa"/>
            <w:shd w:val="clear" w:color="auto" w:fill="DBD9D6"/>
            <w:vAlign w:val="center"/>
          </w:tcPr>
          <w:p w14:paraId="0369F49C" w14:textId="77777777" w:rsidR="001E029F" w:rsidRPr="000309BB" w:rsidRDefault="001E029F" w:rsidP="00621F74">
            <w:pPr>
              <w:jc w:val="right"/>
            </w:pPr>
            <w:r>
              <w:t>16.5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46.0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90</w:t>
            </w:r>
          </w:p>
        </w:tc>
        <w:tc>
          <w:tcPr>
            <w:tcW w:w="997" w:type="dxa"/>
            <w:shd w:val="clear" w:color="auto" w:fill="DBD9D6"/>
            <w:vAlign w:val="center"/>
          </w:tcPr>
          <w:p w14:paraId="29E25415" w14:textId="77777777" w:rsidR="001E029F" w:rsidRPr="000309BB" w:rsidRDefault="001E029F" w:rsidP="00621F74">
            <w:pPr>
              <w:jc w:val="right"/>
            </w:pPr>
            <w:r>
              <w:t>82.1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w:t>
            </w:r>
          </w:p>
        </w:tc>
        <w:tc>
          <w:tcPr>
            <w:tcW w:w="997" w:type="dxa"/>
            <w:vAlign w:val="center"/>
          </w:tcPr>
          <w:p w14:paraId="3A93D8EB" w14:textId="77777777" w:rsidR="001E029F" w:rsidRPr="000309BB" w:rsidRDefault="001E029F" w:rsidP="00621F74">
            <w:pPr>
              <w:jc w:val="right"/>
            </w:pPr>
            <w:r>
              <w:t>9.4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w:t>
            </w:r>
          </w:p>
        </w:tc>
        <w:tc>
          <w:tcPr>
            <w:tcW w:w="997" w:type="dxa"/>
            <w:vAlign w:val="center"/>
          </w:tcPr>
          <w:p w14:paraId="7B842FA7" w14:textId="77777777" w:rsidR="001E029F" w:rsidRPr="000309BB" w:rsidRDefault="001E029F" w:rsidP="00621F74">
            <w:pPr>
              <w:jc w:val="right"/>
            </w:pPr>
            <w:r>
              <w:t>16.7</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65</w:t>
            </w:r>
          </w:p>
        </w:tc>
        <w:tc>
          <w:tcPr>
            <w:tcW w:w="997" w:type="dxa"/>
            <w:shd w:val="clear" w:color="auto" w:fill="DBD9D6"/>
            <w:vAlign w:val="center"/>
          </w:tcPr>
          <w:p w14:paraId="45437AB6" w14:textId="77777777" w:rsidR="001E029F" w:rsidRPr="000309BB" w:rsidRDefault="001E029F" w:rsidP="00621F74">
            <w:pPr>
              <w:jc w:val="right"/>
            </w:pPr>
            <w:r>
              <w:t>59.5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3.1</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93</w:t>
            </w:r>
          </w:p>
        </w:tc>
        <w:tc>
          <w:tcPr>
            <w:tcW w:w="997" w:type="dxa"/>
            <w:shd w:val="clear" w:color="auto" w:fill="DBD9D6"/>
            <w:vAlign w:val="center"/>
          </w:tcPr>
          <w:p w14:paraId="5C6F2447" w14:textId="77777777" w:rsidR="001E029F" w:rsidRPr="000309BB" w:rsidRDefault="001E029F" w:rsidP="00621F74">
            <w:pPr>
              <w:jc w:val="right"/>
            </w:pPr>
            <w:r>
              <w:t>84.9</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16</w:t>
            </w:r>
          </w:p>
        </w:tc>
        <w:tc>
          <w:tcPr>
            <w:tcW w:w="992" w:type="dxa"/>
            <w:shd w:val="clear" w:color="auto" w:fill="auto"/>
            <w:vAlign w:val="center"/>
          </w:tcPr>
          <w:p w14:paraId="4F9FCCEA" w14:textId="77777777" w:rsidR="001E029F" w:rsidRPr="000309BB" w:rsidRDefault="001E029F" w:rsidP="00621F74">
            <w:pPr>
              <w:jc w:val="right"/>
            </w:pPr>
            <w:r>
              <w:t>14.9</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w:t>
            </w:r>
          </w:p>
        </w:tc>
        <w:tc>
          <w:tcPr>
            <w:tcW w:w="992" w:type="dxa"/>
            <w:shd w:val="clear" w:color="auto" w:fill="DBD9D6"/>
            <w:vAlign w:val="center"/>
          </w:tcPr>
          <w:p w14:paraId="2F3BAF70" w14:textId="77777777" w:rsidR="001E029F" w:rsidRPr="000309BB" w:rsidRDefault="001E029F" w:rsidP="00621F74">
            <w:pPr>
              <w:jc w:val="right"/>
            </w:pPr>
            <w:r>
              <w:t>14.8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29</w:t>
            </w:r>
          </w:p>
        </w:tc>
        <w:tc>
          <w:tcPr>
            <w:tcW w:w="992" w:type="dxa"/>
            <w:vAlign w:val="center"/>
          </w:tcPr>
          <w:p w14:paraId="61541F41" w14:textId="77777777" w:rsidR="001E029F" w:rsidRPr="000309BB" w:rsidRDefault="001E029F" w:rsidP="00621F74">
            <w:pPr>
              <w:jc w:val="right"/>
            </w:pPr>
            <w:r>
              <w:t>26.3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w:t>
            </w:r>
          </w:p>
        </w:tc>
        <w:tc>
          <w:tcPr>
            <w:tcW w:w="979" w:type="dxa"/>
            <w:shd w:val="clear" w:color="auto" w:fill="DBD9D6"/>
            <w:vAlign w:val="center"/>
          </w:tcPr>
          <w:p w14:paraId="466860CA" w14:textId="77777777" w:rsidR="001E029F" w:rsidRPr="008202F2" w:rsidRDefault="001E029F" w:rsidP="00621F74">
            <w:pPr>
              <w:jc w:val="right"/>
            </w:pPr>
            <w:r>
              <w:t>7.4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w:t>
            </w:r>
          </w:p>
        </w:tc>
        <w:tc>
          <w:tcPr>
            <w:tcW w:w="979" w:type="dxa"/>
            <w:vAlign w:val="center"/>
          </w:tcPr>
          <w:p w14:paraId="583C26C8" w14:textId="77777777" w:rsidR="001E029F" w:rsidRPr="008202F2" w:rsidRDefault="001E029F" w:rsidP="00621F74">
            <w:pPr>
              <w:jc w:val="right"/>
            </w:pPr>
            <w:r>
              <w:t>12.8</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11</w:t>
            </w:r>
          </w:p>
        </w:tc>
        <w:tc>
          <w:tcPr>
            <w:tcW w:w="979" w:type="dxa"/>
            <w:shd w:val="clear" w:color="auto" w:fill="DBD9D6"/>
            <w:vAlign w:val="center"/>
          </w:tcPr>
          <w:p w14:paraId="5E3D7CDD" w14:textId="77777777" w:rsidR="001E029F" w:rsidRPr="008202F2" w:rsidRDefault="001E029F" w:rsidP="00621F74">
            <w:pPr>
              <w:jc w:val="right"/>
            </w:pPr>
            <w:r>
              <w:t>10.3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5.4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7.3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w:t>
            </w:r>
          </w:p>
        </w:tc>
        <w:tc>
          <w:tcPr>
            <w:tcW w:w="980" w:type="dxa"/>
            <w:shd w:val="clear" w:color="auto" w:fill="auto"/>
            <w:vAlign w:val="center"/>
          </w:tcPr>
          <w:p w14:paraId="32C27126" w14:textId="77777777" w:rsidR="001E029F" w:rsidRPr="000309BB" w:rsidRDefault="001E029F" w:rsidP="00621F74">
            <w:pPr>
              <w:jc w:val="right"/>
            </w:pPr>
            <w:r>
              <w:t>6.1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4.2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w:t>
            </w:r>
          </w:p>
        </w:tc>
        <w:tc>
          <w:tcPr>
            <w:tcW w:w="980" w:type="dxa"/>
            <w:vAlign w:val="center"/>
          </w:tcPr>
          <w:p w14:paraId="717C0577" w14:textId="77777777" w:rsidR="001E029F" w:rsidRPr="000309BB" w:rsidRDefault="001E029F" w:rsidP="00621F74">
            <w:pPr>
              <w:jc w:val="right"/>
            </w:pPr>
            <w:r>
              <w:t>5.4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4.3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w:t>
            </w:r>
          </w:p>
        </w:tc>
        <w:tc>
          <w:tcPr>
            <w:tcW w:w="980" w:type="dxa"/>
            <w:shd w:val="clear" w:color="auto" w:fill="DBD9D6"/>
            <w:vAlign w:val="center"/>
          </w:tcPr>
          <w:p w14:paraId="2E7EF981" w14:textId="77777777" w:rsidR="001E029F" w:rsidRPr="000309BB" w:rsidRDefault="001E029F" w:rsidP="00621F74">
            <w:pPr>
              <w:jc w:val="right"/>
            </w:pPr>
            <w:r>
              <w:t>7.5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SEHQ-Ararat-LGA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F18F-1575-48D1-B339-A0F13B7D780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SEHQ-Ararat-LGA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