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2020</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2019</w:t>
          </w:r>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Port Phillip (C)</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Port Phillip (C)</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930F8B">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2019</w:t>
            </w:r>
            <w:r w:rsidR="0058085E">
              <w:rPr>
                <w:rStyle w:val="Hyperlink"/>
              </w:rPr>
              <w:t xml:space="preserve"> Year 12 or equivalent completers: </w:t>
            </w:r>
            <w:r>
              <w:rPr>
                <w:rStyle w:val="Hyperlink"/>
              </w:rPr>
              <w:t>Port Phillip (C)</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930F8B"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0"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2020</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1" w:name="_Toc431472630"/>
      <w:bookmarkStart w:id="2"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Port Phillip (C)</w:t>
      </w:r>
      <w:bookmarkEnd w:id="1"/>
      <w:bookmarkEnd w:id="2"/>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3" w:name="_Toc431472631"/>
      <w:bookmarkStart w:id="4" w:name="_Toc459964883"/>
      <w:r w:rsidRPr="006B10E3">
        <w:rPr>
          <w:color w:val="004EA8"/>
          <w:sz w:val="20"/>
        </w:rPr>
        <w:t xml:space="preserve">1.1 Participation of Year 12 or equivalent completers in the </w:t>
      </w:r>
      <w:r>
        <w:rPr>
          <w:color w:val="004EA8"/>
          <w:sz w:val="20"/>
        </w:rPr>
        <w:t>2020</w:t>
      </w:r>
      <w:r w:rsidRPr="006B10E3">
        <w:rPr>
          <w:color w:val="004EA8"/>
          <w:sz w:val="20"/>
        </w:rPr>
        <w:t xml:space="preserve"> On Track survey</w:t>
      </w:r>
      <w:bookmarkEnd w:id="3"/>
      <w:bookmarkEnd w:id="4"/>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Port Phillip (C)</w:t>
      </w:r>
      <w:r>
        <w:rPr>
          <w:b/>
        </w:rPr>
        <w:t xml:space="preserve"> who exited school in </w:t>
      </w:r>
      <w:r>
        <w:rPr>
          <w:b/>
        </w:rPr>
        <w:t>2019</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5"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303</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435</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739</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195</w:t>
            </w:r>
          </w:p>
        </w:tc>
        <w:tc>
          <w:tcPr>
            <w:tcW w:w="1048" w:type="pct"/>
            <w:tcBorders>
              <w:bottom w:val="single" w:sz="2" w:space="0" w:color="FFFFFF" w:themeColor="accent6" w:themeTint="99"/>
            </w:tcBorders>
            <w:noWrap/>
            <w:vAlign w:val="center"/>
          </w:tcPr>
          <w:p w:rsidR="00CD528C" w:rsidRDefault="0058085E">
            <w:pPr>
              <w:jc w:val="right"/>
            </w:pPr>
            <w:r>
              <w:t>310</w:t>
            </w:r>
          </w:p>
        </w:tc>
        <w:tc>
          <w:tcPr>
            <w:tcW w:w="1048" w:type="pct"/>
            <w:tcBorders>
              <w:bottom w:val="single" w:sz="2" w:space="0" w:color="FFFFFF" w:themeColor="accent6" w:themeTint="99"/>
            </w:tcBorders>
            <w:noWrap/>
            <w:vAlign w:val="center"/>
          </w:tcPr>
          <w:p w:rsidR="00CD528C" w:rsidRDefault="0058085E">
            <w:pPr>
              <w:jc w:val="right"/>
            </w:pPr>
            <w:r>
              <w:t>505</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131</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251</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382</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43.2</w:t>
            </w:r>
          </w:p>
        </w:tc>
        <w:tc>
          <w:tcPr>
            <w:tcW w:w="1048" w:type="pct"/>
            <w:tcBorders>
              <w:top w:val="single" w:sz="2" w:space="0" w:color="004EA8"/>
              <w:bottom w:val="single" w:sz="2" w:space="0" w:color="004EA8"/>
            </w:tcBorders>
            <w:noWrap/>
            <w:vAlign w:val="center"/>
          </w:tcPr>
          <w:p w:rsidR="00CD528C" w:rsidRDefault="0058085E">
            <w:pPr>
              <w:jc w:val="right"/>
            </w:pPr>
            <w:r>
              <w:t>57.7</w:t>
            </w:r>
          </w:p>
        </w:tc>
        <w:tc>
          <w:tcPr>
            <w:tcW w:w="1048" w:type="pct"/>
            <w:tcBorders>
              <w:top w:val="single" w:sz="2" w:space="0" w:color="004EA8"/>
              <w:bottom w:val="single" w:sz="2" w:space="0" w:color="004EA8"/>
            </w:tcBorders>
            <w:noWrap/>
            <w:vAlign w:val="center"/>
          </w:tcPr>
          <w:p w:rsidR="00CD528C" w:rsidRDefault="0058085E">
            <w:pPr>
              <w:jc w:val="right"/>
            </w:pPr>
            <w:r>
              <w:t>51.7</w:t>
            </w:r>
          </w:p>
        </w:tc>
      </w:tr>
    </w:tbl>
    <w:bookmarkEnd w:id="5"/>
    <w:p w:rsidR="00CD528C" w:rsidRDefault="0058085E" w:rsidP="002210C2">
      <w:pPr>
        <w:spacing w:before="8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6" w:name="_Toc431472632"/>
      <w:bookmarkStart w:id="7"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2020</w:t>
      </w:r>
      <w:r w:rsidRPr="006B10E3">
        <w:rPr>
          <w:color w:val="004EA8"/>
          <w:sz w:val="20"/>
        </w:rPr>
        <w:t xml:space="preserve"> On Track survey</w:t>
      </w:r>
      <w:bookmarkEnd w:id="6"/>
      <w:bookmarkEnd w:id="7"/>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Port Phillip (C)</w:t>
      </w:r>
      <w:r>
        <w:rPr>
          <w:b/>
        </w:rPr>
        <w:t xml:space="preserve"> who exited school in </w:t>
      </w:r>
      <w:r>
        <w:rPr>
          <w:b/>
        </w:rPr>
        <w:t>2019</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8"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40</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25</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65</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18</w:t>
            </w:r>
          </w:p>
        </w:tc>
        <w:tc>
          <w:tcPr>
            <w:tcW w:w="1278" w:type="pct"/>
            <w:tcBorders>
              <w:bottom w:val="single" w:sz="2" w:space="0" w:color="FFFFFF" w:themeColor="accent6" w:themeTint="99"/>
            </w:tcBorders>
            <w:noWrap/>
            <w:vAlign w:val="center"/>
          </w:tcPr>
          <w:p w:rsidR="00CD528C" w:rsidRDefault="0058085E">
            <w:pPr>
              <w:jc w:val="right"/>
            </w:pPr>
            <w:r>
              <w:t>12</w:t>
            </w:r>
          </w:p>
        </w:tc>
        <w:tc>
          <w:tcPr>
            <w:tcW w:w="847" w:type="pct"/>
            <w:tcBorders>
              <w:bottom w:val="single" w:sz="2" w:space="0" w:color="FFFFFF" w:themeColor="accent6" w:themeTint="99"/>
            </w:tcBorders>
            <w:noWrap/>
            <w:vAlign w:val="center"/>
          </w:tcPr>
          <w:p w:rsidR="00CD528C" w:rsidRDefault="0058085E">
            <w:pPr>
              <w:jc w:val="right"/>
            </w:pPr>
            <w:r>
              <w:t>30</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4</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r>
              <w:t>3</w:t>
            </w: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7</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10.0</w:t>
            </w:r>
          </w:p>
        </w:tc>
        <w:tc>
          <w:tcPr>
            <w:tcW w:w="1278" w:type="pct"/>
            <w:tcBorders>
              <w:top w:val="single" w:sz="2" w:space="0" w:color="004EA8"/>
              <w:bottom w:val="single" w:sz="2" w:space="0" w:color="004EA8"/>
            </w:tcBorders>
            <w:noWrap/>
            <w:vAlign w:val="center"/>
          </w:tcPr>
          <w:p w:rsidR="00CD528C" w:rsidRDefault="0058085E">
            <w:pPr>
              <w:jc w:val="right"/>
            </w:pPr>
            <w:r>
              <w:t>12.0</w:t>
            </w:r>
          </w:p>
        </w:tc>
        <w:tc>
          <w:tcPr>
            <w:tcW w:w="847" w:type="pct"/>
            <w:tcBorders>
              <w:top w:val="single" w:sz="2" w:space="0" w:color="004EA8"/>
              <w:bottom w:val="single" w:sz="2" w:space="0" w:color="004EA8"/>
            </w:tcBorders>
            <w:noWrap/>
            <w:vAlign w:val="center"/>
          </w:tcPr>
          <w:p w:rsidR="00CD528C" w:rsidRDefault="0058085E">
            <w:pPr>
              <w:jc w:val="right"/>
            </w:pPr>
            <w:r>
              <w:t>10.8</w:t>
            </w:r>
          </w:p>
        </w:tc>
      </w:tr>
    </w:tbl>
    <w:bookmarkEnd w:id="8"/>
    <w:p w:rsidR="00CD528C" w:rsidRDefault="0058085E" w:rsidP="002210C2">
      <w:pPr>
        <w:spacing w:before="80" w:after="2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2019</w:t>
      </w:r>
      <w:r w:rsidR="0058085E">
        <w:t xml:space="preserve"> or had returned to school in </w:t>
      </w:r>
      <w:r>
        <w:t>2020</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9" w:name="_Toc431472633"/>
      <w:bookmarkStart w:id="10" w:name="_Toc459964885"/>
      <w:r w:rsidRPr="006B10E3">
        <w:rPr>
          <w:color w:val="004EA8"/>
          <w:sz w:val="20"/>
        </w:rPr>
        <w:lastRenderedPageBreak/>
        <w:t xml:space="preserve">2. Destinations of </w:t>
      </w:r>
      <w:r>
        <w:rPr>
          <w:color w:val="004EA8"/>
          <w:sz w:val="20"/>
        </w:rPr>
        <w:t>2019</w:t>
      </w:r>
      <w:r w:rsidRPr="006B10E3">
        <w:rPr>
          <w:color w:val="004EA8"/>
          <w:sz w:val="20"/>
        </w:rPr>
        <w:t xml:space="preserve"> Year 12 or equivalent completers: </w:t>
      </w:r>
      <w:r>
        <w:rPr>
          <w:color w:val="004EA8"/>
          <w:sz w:val="20"/>
        </w:rPr>
        <w:t>Port Phillip (C)</w:t>
      </w:r>
      <w:r w:rsidRPr="006B10E3">
        <w:rPr>
          <w:color w:val="004EA8"/>
          <w:sz w:val="20"/>
        </w:rPr>
        <w:t xml:space="preserve"> and Victoria</w:t>
      </w:r>
      <w:bookmarkEnd w:id="9"/>
      <w:bookmarkEnd w:id="10"/>
    </w:p>
    <w:p w:rsidR="00CD528C" w:rsidRDefault="0058085E">
      <w:pPr>
        <w:rPr>
          <w:b/>
        </w:rPr>
      </w:pPr>
      <w:r>
        <w:rPr>
          <w:b/>
        </w:rPr>
        <w:t xml:space="preserve">Table 3: Destinations of Year 12 or equivalent completers who exited school in </w:t>
      </w:r>
      <w:r>
        <w:rPr>
          <w:b/>
        </w:rPr>
        <w:t>2019</w:t>
      </w:r>
      <w:r>
        <w:rPr>
          <w:b/>
        </w:rPr>
        <w:t xml:space="preserve">, from </w:t>
      </w:r>
      <w:r>
        <w:rPr>
          <w:b/>
        </w:rPr>
        <w:t>Port Phillip (C)</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70"/>
        <w:gridCol w:w="1356"/>
        <w:gridCol w:w="1358"/>
        <w:gridCol w:w="1356"/>
        <w:gridCol w:w="1358"/>
      </w:tblGrid>
      <w:tr w:rsidR="00CD528C" w:rsidTr="00930F8B">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2" w:type="pct"/>
            <w:shd w:val="clear" w:color="auto" w:fill="004EA8"/>
            <w:vAlign w:val="center"/>
          </w:tcPr>
          <w:p w:rsidR="00CD528C" w:rsidRDefault="00CD528C">
            <w:pPr>
              <w:pStyle w:val="Body-White"/>
            </w:pPr>
            <w:bookmarkStart w:id="11"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Port Phillip (C)</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Port Phillip (C)</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30F8B">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2"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311</w:t>
            </w:r>
          </w:p>
        </w:tc>
        <w:tc>
          <w:tcPr>
            <w:tcW w:w="715" w:type="pct"/>
            <w:tcBorders>
              <w:top w:val="single" w:sz="2" w:space="0" w:color="004EA8"/>
            </w:tcBorders>
            <w:shd w:val="clear" w:color="auto" w:fill="D9D9D9" w:themeFill="background2" w:themeFillShade="D9"/>
            <w:vAlign w:val="center"/>
          </w:tcPr>
          <w:p w:rsidR="00CD528C" w:rsidRDefault="0058085E">
            <w:pPr>
              <w:jc w:val="right"/>
            </w:pPr>
            <w:r>
              <w:t>81.4</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19923</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74.5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271</w:t>
            </w:r>
          </w:p>
        </w:tc>
        <w:tc>
          <w:tcPr>
            <w:tcW w:w="715" w:type="pct"/>
            <w:vAlign w:val="center"/>
          </w:tcPr>
          <w:p w:rsidR="00CD528C" w:rsidRDefault="0058085E">
            <w:pPr>
              <w:jc w:val="right"/>
            </w:pPr>
            <w:r>
              <w:t>70.9</w:t>
            </w:r>
          </w:p>
        </w:tc>
        <w:tc>
          <w:tcPr>
            <w:tcW w:w="714" w:type="pct"/>
            <w:vAlign w:val="center"/>
          </w:tcPr>
          <w:p w:rsidR="00CD528C" w:rsidRDefault="0058085E">
            <w:pPr>
              <w:jc w:val="right"/>
            </w:pPr>
            <w:r>
              <w:t>14561</w:t>
            </w:r>
          </w:p>
        </w:tc>
        <w:tc>
          <w:tcPr>
            <w:tcW w:w="715" w:type="pct"/>
            <w:vAlign w:val="center"/>
          </w:tcPr>
          <w:p w:rsidR="00CD528C" w:rsidRDefault="0058085E">
            <w:pPr>
              <w:jc w:val="right"/>
            </w:pPr>
            <w:r>
              <w:t>54.5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29</w:t>
            </w:r>
          </w:p>
        </w:tc>
        <w:tc>
          <w:tcPr>
            <w:tcW w:w="715" w:type="pct"/>
            <w:shd w:val="clear" w:color="auto" w:fill="D9D9D9" w:themeFill="background2" w:themeFillShade="D9"/>
            <w:vAlign w:val="center"/>
          </w:tcPr>
          <w:p w:rsidR="00CD528C" w:rsidRDefault="0058085E">
            <w:pPr>
              <w:jc w:val="right"/>
            </w:pPr>
            <w:r>
              <w:t>7.6</w:t>
            </w:r>
          </w:p>
        </w:tc>
        <w:tc>
          <w:tcPr>
            <w:tcW w:w="714" w:type="pct"/>
            <w:shd w:val="clear" w:color="auto" w:fill="D9D9D9" w:themeFill="background2" w:themeFillShade="D9"/>
            <w:vAlign w:val="center"/>
          </w:tcPr>
          <w:p w:rsidR="00CD528C" w:rsidRDefault="0058085E">
            <w:pPr>
              <w:jc w:val="right"/>
            </w:pPr>
            <w:r>
              <w:t>3183</w:t>
            </w:r>
          </w:p>
        </w:tc>
        <w:tc>
          <w:tcPr>
            <w:tcW w:w="715" w:type="pct"/>
            <w:shd w:val="clear" w:color="auto" w:fill="D9D9D9" w:themeFill="background2" w:themeFillShade="D9"/>
            <w:vAlign w:val="center"/>
          </w:tcPr>
          <w:p w:rsidR="00CD528C" w:rsidRDefault="0058085E">
            <w:pPr>
              <w:jc w:val="right"/>
            </w:pPr>
            <w:r>
              <w:t>11.9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r>
              <w:t>np</w:t>
            </w:r>
          </w:p>
        </w:tc>
        <w:tc>
          <w:tcPr>
            <w:tcW w:w="715" w:type="pct"/>
            <w:vAlign w:val="center"/>
          </w:tcPr>
          <w:p w:rsidR="00CD528C" w:rsidRDefault="0058085E">
            <w:pPr>
              <w:jc w:val="right"/>
            </w:pPr>
            <w:r>
              <w:t>np</w:t>
            </w:r>
          </w:p>
        </w:tc>
        <w:tc>
          <w:tcPr>
            <w:tcW w:w="714" w:type="pct"/>
            <w:vAlign w:val="center"/>
          </w:tcPr>
          <w:p w:rsidR="00CD528C" w:rsidRDefault="0058085E">
            <w:pPr>
              <w:jc w:val="right"/>
            </w:pPr>
            <w:r>
              <w:t>684</w:t>
            </w:r>
          </w:p>
        </w:tc>
        <w:tc>
          <w:tcPr>
            <w:tcW w:w="715" w:type="pct"/>
            <w:vAlign w:val="center"/>
          </w:tcPr>
          <w:p w:rsidR="00CD528C" w:rsidRDefault="0058085E">
            <w:pPr>
              <w:jc w:val="right"/>
            </w:pPr>
            <w:r>
              <w:t>2.6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r>
              <w:t>26</w:t>
            </w:r>
          </w:p>
        </w:tc>
        <w:tc>
          <w:tcPr>
            <w:tcW w:w="715" w:type="pct"/>
            <w:shd w:val="clear" w:color="auto" w:fill="D9D9D9" w:themeFill="background2" w:themeFillShade="D9"/>
            <w:vAlign w:val="center"/>
          </w:tcPr>
          <w:p w:rsidR="00CD528C" w:rsidRDefault="0058085E">
            <w:pPr>
              <w:jc w:val="right"/>
            </w:pPr>
            <w:r>
              <w:t>6.8</w:t>
            </w:r>
          </w:p>
        </w:tc>
        <w:tc>
          <w:tcPr>
            <w:tcW w:w="714" w:type="pct"/>
            <w:shd w:val="clear" w:color="auto" w:fill="D9D9D9" w:themeFill="background2" w:themeFillShade="D9"/>
            <w:vAlign w:val="center"/>
          </w:tcPr>
          <w:p w:rsidR="00CD528C" w:rsidRDefault="0058085E">
            <w:pPr>
              <w:jc w:val="right"/>
            </w:pPr>
            <w:r>
              <w:t>2499</w:t>
            </w:r>
          </w:p>
        </w:tc>
        <w:tc>
          <w:tcPr>
            <w:tcW w:w="715" w:type="pct"/>
            <w:shd w:val="clear" w:color="auto" w:fill="D9D9D9" w:themeFill="background2" w:themeFillShade="D9"/>
            <w:vAlign w:val="center"/>
          </w:tcPr>
          <w:p w:rsidR="00CD528C" w:rsidRDefault="0058085E">
            <w:pPr>
              <w:jc w:val="right"/>
            </w:pPr>
            <w:r>
              <w:t>9.3</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11</w:t>
            </w:r>
          </w:p>
        </w:tc>
        <w:tc>
          <w:tcPr>
            <w:tcW w:w="715" w:type="pct"/>
            <w:vAlign w:val="center"/>
          </w:tcPr>
          <w:p w:rsidR="00CD528C" w:rsidRDefault="0058085E">
            <w:pPr>
              <w:jc w:val="right"/>
            </w:pPr>
            <w:r>
              <w:t>2.9</w:t>
            </w:r>
          </w:p>
        </w:tc>
        <w:tc>
          <w:tcPr>
            <w:tcW w:w="714" w:type="pct"/>
            <w:vAlign w:val="center"/>
          </w:tcPr>
          <w:p w:rsidR="00CD528C" w:rsidRDefault="0058085E">
            <w:pPr>
              <w:jc w:val="right"/>
            </w:pPr>
            <w:r>
              <w:t>2179</w:t>
            </w:r>
          </w:p>
        </w:tc>
        <w:tc>
          <w:tcPr>
            <w:tcW w:w="715" w:type="pct"/>
            <w:vAlign w:val="center"/>
          </w:tcPr>
          <w:p w:rsidR="00CD528C" w:rsidRDefault="0058085E">
            <w:pPr>
              <w:jc w:val="right"/>
            </w:pPr>
            <w:r>
              <w:t>8.2</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9</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2.4</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1616</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r>
              <w:t>np</w:t>
            </w:r>
          </w:p>
        </w:tc>
        <w:tc>
          <w:tcPr>
            <w:tcW w:w="715" w:type="pct"/>
            <w:tcBorders>
              <w:bottom w:val="single" w:sz="2" w:space="0" w:color="004EA8"/>
            </w:tcBorders>
            <w:vAlign w:val="center"/>
          </w:tcPr>
          <w:p w:rsidR="00CD528C" w:rsidRDefault="0058085E">
            <w:pPr>
              <w:jc w:val="right"/>
            </w:pPr>
            <w:r>
              <w:t>np</w:t>
            </w:r>
          </w:p>
        </w:tc>
        <w:tc>
          <w:tcPr>
            <w:tcW w:w="714" w:type="pct"/>
            <w:tcBorders>
              <w:bottom w:val="single" w:sz="2" w:space="0" w:color="004EA8"/>
            </w:tcBorders>
            <w:vAlign w:val="center"/>
          </w:tcPr>
          <w:p w:rsidR="00CD528C" w:rsidRDefault="0058085E">
            <w:pPr>
              <w:jc w:val="right"/>
            </w:pPr>
            <w:r>
              <w:t>563</w:t>
            </w:r>
          </w:p>
        </w:tc>
        <w:tc>
          <w:tcPr>
            <w:tcW w:w="715" w:type="pct"/>
            <w:tcBorders>
              <w:bottom w:val="single" w:sz="2" w:space="0" w:color="004EA8"/>
            </w:tcBorders>
            <w:vAlign w:val="center"/>
          </w:tcPr>
          <w:p w:rsidR="00CD528C" w:rsidRDefault="0058085E">
            <w:pPr>
              <w:jc w:val="right"/>
            </w:pPr>
            <w:r>
              <w:t>2.1</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71</w:t>
            </w:r>
          </w:p>
        </w:tc>
        <w:tc>
          <w:tcPr>
            <w:tcW w:w="715" w:type="pct"/>
            <w:tcBorders>
              <w:top w:val="single" w:sz="2" w:space="0" w:color="004EA8"/>
            </w:tcBorders>
            <w:shd w:val="clear" w:color="auto" w:fill="D9D9D9" w:themeFill="background2" w:themeFillShade="D9"/>
            <w:vAlign w:val="center"/>
          </w:tcPr>
          <w:p w:rsidR="00CD528C" w:rsidRDefault="0058085E">
            <w:pPr>
              <w:jc w:val="right"/>
            </w:pPr>
            <w:r>
              <w:t>18.6</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6812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25.5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46</w:t>
            </w:r>
          </w:p>
        </w:tc>
        <w:tc>
          <w:tcPr>
            <w:tcW w:w="715" w:type="pct"/>
            <w:vAlign w:val="center"/>
          </w:tcPr>
          <w:p w:rsidR="00CD528C" w:rsidRDefault="0058085E">
            <w:pPr>
              <w:jc w:val="right"/>
            </w:pPr>
            <w:r>
              <w:t>12.0</w:t>
            </w:r>
          </w:p>
        </w:tc>
        <w:tc>
          <w:tcPr>
            <w:tcW w:w="714" w:type="pct"/>
            <w:vAlign w:val="center"/>
          </w:tcPr>
          <w:p w:rsidR="00CD528C" w:rsidRDefault="0058085E">
            <w:pPr>
              <w:jc w:val="right"/>
            </w:pPr>
            <w:r>
              <w:t>4713</w:t>
            </w:r>
          </w:p>
        </w:tc>
        <w:tc>
          <w:tcPr>
            <w:tcW w:w="715" w:type="pct"/>
            <w:vAlign w:val="center"/>
          </w:tcPr>
          <w:p w:rsidR="00CD528C" w:rsidRDefault="0058085E">
            <w:pPr>
              <w:jc w:val="right"/>
            </w:pPr>
            <w:r>
              <w:t>17.6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9</w:t>
            </w:r>
          </w:p>
        </w:tc>
        <w:tc>
          <w:tcPr>
            <w:tcW w:w="715" w:type="pct"/>
            <w:shd w:val="clear" w:color="auto" w:fill="D9D9D9" w:themeFill="background2" w:themeFillShade="D9"/>
            <w:vAlign w:val="center"/>
          </w:tcPr>
          <w:p w:rsidR="00CD528C" w:rsidRDefault="0058085E">
            <w:pPr>
              <w:jc w:val="right"/>
            </w:pPr>
            <w:r>
              <w:t>2.4</w:t>
            </w:r>
          </w:p>
        </w:tc>
        <w:tc>
          <w:tcPr>
            <w:tcW w:w="714" w:type="pct"/>
            <w:shd w:val="clear" w:color="auto" w:fill="D9D9D9" w:themeFill="background2" w:themeFillShade="D9"/>
            <w:vAlign w:val="center"/>
          </w:tcPr>
          <w:p w:rsidR="00CD528C" w:rsidRDefault="0058085E">
            <w:pPr>
              <w:jc w:val="right"/>
            </w:pPr>
            <w:r>
              <w:t>1320</w:t>
            </w:r>
          </w:p>
        </w:tc>
        <w:tc>
          <w:tcPr>
            <w:tcW w:w="715" w:type="pct"/>
            <w:shd w:val="clear" w:color="auto" w:fill="D9D9D9" w:themeFill="background2" w:themeFillShade="D9"/>
            <w:vAlign w:val="center"/>
          </w:tcPr>
          <w:p w:rsidR="00CD528C" w:rsidRDefault="0058085E">
            <w:pPr>
              <w:jc w:val="right"/>
            </w:pPr>
            <w:r>
              <w:t>4.9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37</w:t>
            </w:r>
          </w:p>
        </w:tc>
        <w:tc>
          <w:tcPr>
            <w:tcW w:w="715" w:type="pct"/>
            <w:vAlign w:val="center"/>
          </w:tcPr>
          <w:p w:rsidR="00CD528C" w:rsidRDefault="0058085E">
            <w:pPr>
              <w:jc w:val="right"/>
            </w:pPr>
            <w:r>
              <w:t>9.7</w:t>
            </w:r>
          </w:p>
        </w:tc>
        <w:tc>
          <w:tcPr>
            <w:tcW w:w="714" w:type="pct"/>
            <w:vAlign w:val="center"/>
          </w:tcPr>
          <w:p w:rsidR="00CD528C" w:rsidRDefault="0058085E">
            <w:pPr>
              <w:jc w:val="right"/>
            </w:pPr>
            <w:r>
              <w:t>3393</w:t>
            </w:r>
          </w:p>
        </w:tc>
        <w:tc>
          <w:tcPr>
            <w:tcW w:w="715" w:type="pct"/>
            <w:vAlign w:val="center"/>
          </w:tcPr>
          <w:p w:rsidR="00CD528C" w:rsidRDefault="0058085E">
            <w:pPr>
              <w:jc w:val="right"/>
            </w:pPr>
            <w:r>
              <w:t>12.7</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22</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5.8</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1708</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6.4</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r>
              <w:t>np</w:t>
            </w:r>
          </w:p>
        </w:tc>
        <w:tc>
          <w:tcPr>
            <w:tcW w:w="715" w:type="pct"/>
            <w:tcBorders>
              <w:bottom w:val="single" w:sz="2" w:space="0" w:color="004EA8"/>
            </w:tcBorders>
            <w:vAlign w:val="center"/>
          </w:tcPr>
          <w:p w:rsidR="00CD528C" w:rsidRDefault="00CD528C">
            <w:pPr>
              <w:jc w:val="right"/>
            </w:pPr>
            <w:r>
              <w:t>np</w:t>
            </w:r>
          </w:p>
        </w:tc>
        <w:tc>
          <w:tcPr>
            <w:tcW w:w="714" w:type="pct"/>
            <w:tcBorders>
              <w:bottom w:val="single" w:sz="2" w:space="0" w:color="004EA8"/>
            </w:tcBorders>
            <w:vAlign w:val="center"/>
          </w:tcPr>
          <w:p w:rsidR="00CD528C" w:rsidRDefault="0058085E">
            <w:pPr>
              <w:jc w:val="right"/>
            </w:pPr>
            <w:r>
              <w:t>391</w:t>
            </w:r>
          </w:p>
        </w:tc>
        <w:tc>
          <w:tcPr>
            <w:tcW w:w="715" w:type="pct"/>
            <w:tcBorders>
              <w:bottom w:val="single" w:sz="2" w:space="0" w:color="004EA8"/>
            </w:tcBorders>
            <w:vAlign w:val="center"/>
          </w:tcPr>
          <w:p w:rsidR="00CD528C" w:rsidRDefault="0058085E">
            <w:pPr>
              <w:jc w:val="right"/>
            </w:pPr>
            <w:r>
              <w:t>1.5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bottom w:val="single" w:sz="2" w:space="0" w:color="004EA8"/>
            </w:tcBorders>
            <w:shd w:val="clear" w:color="auto" w:fill="D9D9D9" w:themeFill="background2" w:themeFillShade="D9"/>
            <w:vAlign w:val="center"/>
          </w:tcPr>
          <w:p w:rsidR="00CD528C" w:rsidRDefault="00930F8B">
            <w:pPr>
              <w:pStyle w:val="Body-White"/>
              <w:tabs>
                <w:tab w:val="left" w:pos="284"/>
                <w:tab w:val="left" w:pos="567"/>
              </w:tabs>
              <w:rPr>
                <w:b w:val="0"/>
                <w:color w:val="auto"/>
              </w:rPr>
            </w:pPr>
            <w:r>
              <w:rPr>
                <w:color w:val="auto"/>
              </w:rPr>
              <w:t>Total respondents</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382</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26735</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r>
    </w:tbl>
    <w:bookmarkEnd w:id="11"/>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Port Phillip (C)</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2"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Port Phillip (C)</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76.4</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8.4</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11.8</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558" w:type="pct"/>
            <w:tcBorders>
              <w:top w:val="single" w:sz="2" w:space="0" w:color="004EA8"/>
            </w:tcBorders>
            <w:shd w:val="clear" w:color="auto" w:fill="D9D9D9" w:themeFill="background2" w:themeFillShade="D9"/>
            <w:noWrap/>
            <w:vAlign w:val="center"/>
          </w:tcPr>
          <w:p w:rsidR="00CD528C" w:rsidRDefault="00CD528C">
            <w:pPr>
              <w:jc w:val="right"/>
            </w:pPr>
            <w:r>
              <w:t>np</w:t>
            </w: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Port Phillip (C)</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68.9</w:t>
            </w:r>
          </w:p>
        </w:tc>
        <w:tc>
          <w:tcPr>
            <w:tcW w:w="738" w:type="pct"/>
            <w:noWrap/>
            <w:vAlign w:val="center"/>
          </w:tcPr>
          <w:p w:rsidR="00CD528C" w:rsidRDefault="0058085E">
            <w:pPr>
              <w:jc w:val="right"/>
            </w:pPr>
            <w:r>
              <w:t>8.4</w:t>
            </w:r>
          </w:p>
        </w:tc>
        <w:tc>
          <w:tcPr>
            <w:tcW w:w="843" w:type="pct"/>
            <w:noWrap/>
            <w:vAlign w:val="center"/>
          </w:tcPr>
          <w:p w:rsidR="00CD528C" w:rsidRDefault="0058085E">
            <w:pPr>
              <w:jc w:val="right"/>
            </w:pPr>
            <w:r>
              <w:t>3.0</w:t>
            </w:r>
          </w:p>
        </w:tc>
        <w:tc>
          <w:tcPr>
            <w:tcW w:w="647" w:type="pct"/>
            <w:noWrap/>
            <w:vAlign w:val="center"/>
          </w:tcPr>
          <w:p w:rsidR="00CD528C" w:rsidRDefault="0058085E">
            <w:pPr>
              <w:jc w:val="right"/>
            </w:pPr>
            <w:r>
              <w:t>15.9</w:t>
            </w:r>
          </w:p>
        </w:tc>
        <w:tc>
          <w:tcPr>
            <w:tcW w:w="575" w:type="pct"/>
            <w:noWrap/>
            <w:vAlign w:val="center"/>
          </w:tcPr>
          <w:p w:rsidR="00CD528C" w:rsidRDefault="00CD528C">
            <w:pPr>
              <w:jc w:val="right"/>
            </w:pPr>
            <w:r>
              <w:t>2.4</w:t>
            </w:r>
          </w:p>
        </w:tc>
        <w:tc>
          <w:tcPr>
            <w:tcW w:w="558" w:type="pct"/>
            <w:noWrap/>
            <w:vAlign w:val="center"/>
          </w:tcPr>
          <w:p w:rsidR="00CD528C" w:rsidRDefault="00CD528C">
            <w:pPr>
              <w:jc w:val="right"/>
            </w:pPr>
            <w:r>
              <w:t>np</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Port Phillip (C)</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shd w:val="clear" w:color="auto" w:fill="D9D9D9" w:themeFill="background2" w:themeFillShade="D9"/>
            <w:noWrap/>
            <w:vAlign w:val="center"/>
          </w:tcPr>
          <w:p w:rsidR="00CD528C" w:rsidRDefault="0058085E">
            <w:pPr>
              <w:jc w:val="right"/>
            </w:pPr>
            <w:r>
              <w:t>80.5</w:t>
            </w:r>
          </w:p>
        </w:tc>
        <w:tc>
          <w:tcPr>
            <w:tcW w:w="738" w:type="pct"/>
            <w:shd w:val="clear" w:color="auto" w:fill="D9D9D9" w:themeFill="background2" w:themeFillShade="D9"/>
            <w:noWrap/>
            <w:vAlign w:val="center"/>
          </w:tcPr>
          <w:p w:rsidR="00CD528C" w:rsidRDefault="0058085E">
            <w:pPr>
              <w:jc w:val="right"/>
            </w:pPr>
            <w:r>
              <w:t>3.6</w:t>
            </w:r>
          </w:p>
        </w:tc>
        <w:tc>
          <w:tcPr>
            <w:tcW w:w="843" w:type="pct"/>
            <w:shd w:val="clear" w:color="auto" w:fill="D9D9D9" w:themeFill="background2" w:themeFillShade="D9"/>
            <w:noWrap/>
            <w:vAlign w:val="center"/>
          </w:tcPr>
          <w:p w:rsidR="00CD528C" w:rsidRDefault="0058085E">
            <w:pPr>
              <w:jc w:val="right"/>
            </w:pPr>
            <w:r>
              <w:t>3.0</w:t>
            </w:r>
          </w:p>
        </w:tc>
        <w:tc>
          <w:tcPr>
            <w:tcW w:w="647" w:type="pct"/>
            <w:shd w:val="clear" w:color="auto" w:fill="D9D9D9" w:themeFill="background2" w:themeFillShade="D9"/>
            <w:noWrap/>
            <w:vAlign w:val="center"/>
          </w:tcPr>
          <w:p w:rsidR="00CD528C" w:rsidRDefault="0058085E">
            <w:pPr>
              <w:jc w:val="right"/>
            </w:pPr>
            <w:r>
              <w:t>9.9</w:t>
            </w:r>
          </w:p>
        </w:tc>
        <w:tc>
          <w:tcPr>
            <w:tcW w:w="575" w:type="pct"/>
            <w:shd w:val="clear" w:color="auto" w:fill="D9D9D9" w:themeFill="background2" w:themeFillShade="D9"/>
            <w:noWrap/>
            <w:vAlign w:val="center"/>
          </w:tcPr>
          <w:p w:rsidR="00CD528C" w:rsidRDefault="0058085E">
            <w:pPr>
              <w:jc w:val="right"/>
            </w:pPr>
            <w:r>
              <w:t>2.0</w:t>
            </w:r>
          </w:p>
        </w:tc>
        <w:tc>
          <w:tcPr>
            <w:tcW w:w="558" w:type="pct"/>
            <w:shd w:val="clear" w:color="auto" w:fill="D9D9D9" w:themeFill="background2" w:themeFillShade="D9"/>
            <w:noWrap/>
            <w:vAlign w:val="center"/>
          </w:tcPr>
          <w:p w:rsidR="00CD528C" w:rsidRDefault="00CD528C">
            <w:pPr>
              <w:jc w:val="right"/>
            </w:pPr>
            <w:r>
              <w:t>np</w:t>
            </w: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Port Phillip (C)</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noWrap/>
            <w:vAlign w:val="center"/>
          </w:tcPr>
          <w:p w:rsidR="00CD528C" w:rsidRDefault="0058085E">
            <w:pPr>
              <w:jc w:val="right"/>
            </w:pPr>
            <w:r>
              <w:t>73.0</w:t>
            </w:r>
          </w:p>
        </w:tc>
        <w:tc>
          <w:tcPr>
            <w:tcW w:w="738" w:type="pct"/>
            <w:tcBorders>
              <w:bottom w:val="single" w:sz="2" w:space="0" w:color="FFFFFF" w:themeColor="accent6" w:themeTint="99"/>
            </w:tcBorders>
            <w:noWrap/>
            <w:vAlign w:val="center"/>
          </w:tcPr>
          <w:p w:rsidR="00CD528C" w:rsidRDefault="0058085E">
            <w:pPr>
              <w:jc w:val="right"/>
            </w:pPr>
            <w:r>
              <w:t>7.7</w:t>
            </w:r>
          </w:p>
        </w:tc>
        <w:tc>
          <w:tcPr>
            <w:tcW w:w="843" w:type="pct"/>
            <w:tcBorders>
              <w:bottom w:val="single" w:sz="2" w:space="0" w:color="FFFFFF" w:themeColor="accent6" w:themeTint="99"/>
            </w:tcBorders>
            <w:noWrap/>
            <w:vAlign w:val="center"/>
          </w:tcPr>
          <w:p w:rsidR="00CD528C" w:rsidRDefault="0058085E">
            <w:pPr>
              <w:jc w:val="right"/>
            </w:pPr>
            <w:r>
              <w:t>2.2</w:t>
            </w:r>
          </w:p>
        </w:tc>
        <w:tc>
          <w:tcPr>
            <w:tcW w:w="647" w:type="pct"/>
            <w:tcBorders>
              <w:bottom w:val="single" w:sz="2" w:space="0" w:color="FFFFFF" w:themeColor="accent6" w:themeTint="99"/>
            </w:tcBorders>
            <w:noWrap/>
            <w:vAlign w:val="center"/>
          </w:tcPr>
          <w:p w:rsidR="00CD528C" w:rsidRDefault="0058085E">
            <w:pPr>
              <w:jc w:val="right"/>
            </w:pPr>
            <w:r>
              <w:t>15.0</w:t>
            </w:r>
          </w:p>
        </w:tc>
        <w:tc>
          <w:tcPr>
            <w:tcW w:w="575" w:type="pct"/>
            <w:tcBorders>
              <w:bottom w:val="single" w:sz="2" w:space="0" w:color="FFFFFF" w:themeColor="accent6" w:themeTint="99"/>
            </w:tcBorders>
            <w:noWrap/>
            <w:vAlign w:val="center"/>
          </w:tcPr>
          <w:p w:rsidR="00CD528C" w:rsidRDefault="00CD528C">
            <w:pPr>
              <w:jc w:val="right"/>
            </w:pPr>
            <w:r>
              <w:t>np</w:t>
            </w:r>
          </w:p>
        </w:tc>
        <w:tc>
          <w:tcPr>
            <w:tcW w:w="558" w:type="pct"/>
            <w:tcBorders>
              <w:bottom w:val="single" w:sz="2" w:space="0" w:color="FFFFFF" w:themeColor="accent6" w:themeTint="99"/>
            </w:tcBorders>
            <w:noWrap/>
            <w:vAlign w:val="center"/>
          </w:tcPr>
          <w:p w:rsidR="00CD528C" w:rsidRDefault="0058085E">
            <w:pPr>
              <w:jc w:val="right"/>
            </w:pPr>
            <w:r>
              <w:t>np</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Port Phillip (C)</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70.9</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7.6</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2.9</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12.0</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5.8</w:t>
            </w: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r>
              <w:t>np</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tcBorders>
              <w:top w:val="single" w:sz="2" w:space="0" w:color="004EA8"/>
            </w:tcBorders>
            <w:noWrap/>
            <w:vAlign w:val="center"/>
          </w:tcPr>
          <w:p w:rsidR="00CD528C" w:rsidRDefault="0058085E">
            <w:pPr>
              <w:jc w:val="right"/>
            </w:pPr>
            <w:r>
              <w:t>54.2</w:t>
            </w:r>
          </w:p>
        </w:tc>
        <w:tc>
          <w:tcPr>
            <w:tcW w:w="738" w:type="pct"/>
            <w:tcBorders>
              <w:top w:val="single" w:sz="2" w:space="0" w:color="004EA8"/>
            </w:tcBorders>
            <w:noWrap/>
            <w:vAlign w:val="center"/>
          </w:tcPr>
          <w:p w:rsidR="00CD528C" w:rsidRDefault="0058085E">
            <w:pPr>
              <w:jc w:val="right"/>
            </w:pPr>
            <w:r>
              <w:t>14.6</w:t>
            </w:r>
          </w:p>
        </w:tc>
        <w:tc>
          <w:tcPr>
            <w:tcW w:w="843" w:type="pct"/>
            <w:tcBorders>
              <w:top w:val="single" w:sz="2" w:space="0" w:color="004EA8"/>
            </w:tcBorders>
            <w:noWrap/>
            <w:vAlign w:val="center"/>
          </w:tcPr>
          <w:p w:rsidR="00CD528C" w:rsidRDefault="0058085E">
            <w:pPr>
              <w:jc w:val="right"/>
            </w:pPr>
            <w:r>
              <w:t>8.1</w:t>
            </w:r>
          </w:p>
        </w:tc>
        <w:tc>
          <w:tcPr>
            <w:tcW w:w="647" w:type="pct"/>
            <w:tcBorders>
              <w:top w:val="single" w:sz="2" w:space="0" w:color="004EA8"/>
            </w:tcBorders>
            <w:noWrap/>
            <w:vAlign w:val="center"/>
          </w:tcPr>
          <w:p w:rsidR="00CD528C" w:rsidRDefault="0058085E">
            <w:pPr>
              <w:jc w:val="right"/>
            </w:pPr>
            <w:r>
              <w:t>17.7</w:t>
            </w:r>
          </w:p>
        </w:tc>
        <w:tc>
          <w:tcPr>
            <w:tcW w:w="575" w:type="pct"/>
            <w:tcBorders>
              <w:top w:val="single" w:sz="2" w:space="0" w:color="004EA8"/>
            </w:tcBorders>
            <w:noWrap/>
            <w:vAlign w:val="center"/>
          </w:tcPr>
          <w:p w:rsidR="00CD528C" w:rsidRDefault="0058085E">
            <w:pPr>
              <w:jc w:val="right"/>
            </w:pPr>
            <w:r>
              <w:t>4.5</w:t>
            </w:r>
          </w:p>
        </w:tc>
        <w:tc>
          <w:tcPr>
            <w:tcW w:w="558" w:type="pct"/>
            <w:tcBorders>
              <w:top w:val="single" w:sz="2" w:space="0" w:color="004EA8"/>
            </w:tcBorders>
            <w:noWrap/>
            <w:vAlign w:val="center"/>
          </w:tcPr>
          <w:p w:rsidR="00CD528C" w:rsidRDefault="0058085E">
            <w:pPr>
              <w:jc w:val="right"/>
            </w:pPr>
            <w:r>
              <w:t>0.9</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53.8</w:t>
            </w:r>
          </w:p>
        </w:tc>
        <w:tc>
          <w:tcPr>
            <w:tcW w:w="738" w:type="pct"/>
            <w:shd w:val="clear" w:color="auto" w:fill="D9D9D9" w:themeFill="background2" w:themeFillShade="D9"/>
            <w:noWrap/>
            <w:vAlign w:val="center"/>
          </w:tcPr>
          <w:p w:rsidR="00CD528C" w:rsidRDefault="0058085E">
            <w:pPr>
              <w:jc w:val="right"/>
            </w:pPr>
            <w:r>
              <w:t>12.9</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19.5</w:t>
            </w:r>
          </w:p>
        </w:tc>
        <w:tc>
          <w:tcPr>
            <w:tcW w:w="575" w:type="pct"/>
            <w:shd w:val="clear" w:color="auto" w:fill="D9D9D9" w:themeFill="background2" w:themeFillShade="D9"/>
            <w:noWrap/>
            <w:vAlign w:val="center"/>
          </w:tcPr>
          <w:p w:rsidR="00CD528C" w:rsidRDefault="0058085E">
            <w:pPr>
              <w:jc w:val="right"/>
            </w:pPr>
            <w:r>
              <w:t>4.6</w:t>
            </w:r>
          </w:p>
        </w:tc>
        <w:tc>
          <w:tcPr>
            <w:tcW w:w="558" w:type="pct"/>
            <w:shd w:val="clear" w:color="auto" w:fill="D9D9D9" w:themeFill="background2" w:themeFillShade="D9"/>
            <w:noWrap/>
            <w:vAlign w:val="center"/>
          </w:tcPr>
          <w:p w:rsidR="00CD528C" w:rsidRDefault="0058085E">
            <w:pPr>
              <w:jc w:val="right"/>
            </w:pPr>
            <w:r>
              <w:t>1.0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noWrap/>
            <w:vAlign w:val="center"/>
          </w:tcPr>
          <w:p w:rsidR="00CD528C" w:rsidRDefault="0058085E">
            <w:pPr>
              <w:jc w:val="right"/>
            </w:pPr>
            <w:r>
              <w:t>54.9</w:t>
            </w:r>
          </w:p>
        </w:tc>
        <w:tc>
          <w:tcPr>
            <w:tcW w:w="738" w:type="pct"/>
            <w:noWrap/>
            <w:vAlign w:val="center"/>
          </w:tcPr>
          <w:p w:rsidR="00CD528C" w:rsidRDefault="0058085E">
            <w:pPr>
              <w:jc w:val="right"/>
            </w:pPr>
            <w:r>
              <w:t>12.1</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19.8</w:t>
            </w:r>
          </w:p>
        </w:tc>
        <w:tc>
          <w:tcPr>
            <w:tcW w:w="575" w:type="pct"/>
            <w:noWrap/>
            <w:vAlign w:val="center"/>
          </w:tcPr>
          <w:p w:rsidR="00CD528C" w:rsidRDefault="0058085E">
            <w:pPr>
              <w:jc w:val="right"/>
            </w:pPr>
            <w:r>
              <w:t>4.3</w:t>
            </w:r>
          </w:p>
        </w:tc>
        <w:tc>
          <w:tcPr>
            <w:tcW w:w="558" w:type="pct"/>
            <w:noWrap/>
            <w:vAlign w:val="center"/>
          </w:tcPr>
          <w:p w:rsidR="00CD528C" w:rsidRDefault="0058085E">
            <w:pPr>
              <w:jc w:val="right"/>
            </w:pPr>
            <w:r>
              <w:t>0.8</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54.1</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12.8</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8.2</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4.4</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575" w:type="pct"/>
            <w:tcBorders>
              <w:left w:val="nil"/>
              <w:bottom w:val="single" w:sz="2" w:space="0" w:color="004EA8"/>
              <w:right w:val="nil"/>
            </w:tcBorders>
            <w:noWrap/>
            <w:vAlign w:val="center"/>
          </w:tcPr>
          <w:p w:rsidR="00CD528C" w:rsidRDefault="0058085E">
            <w:pPr>
              <w:jc w:val="right"/>
            </w:pPr>
            <w:r>
              <w:t>54.5</w:t>
            </w:r>
          </w:p>
        </w:tc>
        <w:tc>
          <w:tcPr>
            <w:tcW w:w="738" w:type="pct"/>
            <w:tcBorders>
              <w:left w:val="nil"/>
              <w:bottom w:val="single" w:sz="2" w:space="0" w:color="004EA8"/>
              <w:right w:val="nil"/>
            </w:tcBorders>
            <w:noWrap/>
            <w:vAlign w:val="center"/>
          </w:tcPr>
          <w:p w:rsidR="00CD528C" w:rsidRDefault="0058085E">
            <w:pPr>
              <w:jc w:val="right"/>
            </w:pPr>
            <w:r>
              <w:t>11.9</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17.6</w:t>
            </w:r>
          </w:p>
        </w:tc>
        <w:tc>
          <w:tcPr>
            <w:tcW w:w="575" w:type="pct"/>
            <w:tcBorders>
              <w:left w:val="nil"/>
              <w:bottom w:val="single" w:sz="2" w:space="0" w:color="004EA8"/>
              <w:right w:val="nil"/>
            </w:tcBorders>
            <w:noWrap/>
            <w:vAlign w:val="center"/>
          </w:tcPr>
          <w:p w:rsidR="00CD528C" w:rsidRDefault="0058085E">
            <w:pPr>
              <w:jc w:val="right"/>
            </w:pPr>
            <w:r>
              <w:t>6.4</w:t>
            </w:r>
          </w:p>
        </w:tc>
        <w:tc>
          <w:tcPr>
            <w:tcW w:w="558" w:type="pct"/>
            <w:tcBorders>
              <w:left w:val="nil"/>
              <w:bottom w:val="single" w:sz="2" w:space="0" w:color="004EA8"/>
            </w:tcBorders>
            <w:noWrap/>
            <w:vAlign w:val="center"/>
          </w:tcPr>
          <w:p w:rsidR="00CD528C" w:rsidRDefault="0058085E">
            <w:pPr>
              <w:jc w:val="right"/>
            </w:pPr>
            <w:r>
              <w:t>1.5</w:t>
            </w:r>
          </w:p>
        </w:tc>
      </w:tr>
    </w:tbl>
    <w:bookmarkEnd w:id="12"/>
    <w:p w:rsidR="00CD528C" w:rsidRDefault="0058085E" w:rsidP="00930F8B">
      <w:pPr>
        <w:spacing w:before="8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2019</w:t>
      </w:r>
      <w:r>
        <w:rPr>
          <w:b/>
        </w:rPr>
        <w:t xml:space="preserve"> from </w:t>
      </w:r>
      <w:r>
        <w:rPr>
          <w:b/>
        </w:rPr>
        <w:t>Port Phillip (C)</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3"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76.0</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6.9</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1.9</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9.7</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5.0</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r>
              <w:t>40.4</w:t>
            </w:r>
          </w:p>
        </w:tc>
        <w:tc>
          <w:tcPr>
            <w:tcW w:w="1215" w:type="dxa"/>
            <w:tcBorders>
              <w:bottom w:val="single" w:sz="2" w:space="0" w:color="FFFFFF" w:themeColor="accent6" w:themeTint="99"/>
            </w:tcBorders>
            <w:noWrap/>
            <w:vAlign w:val="center"/>
          </w:tcPr>
          <w:p w:rsidR="00CD528C" w:rsidRDefault="0058085E">
            <w:pPr>
              <w:jc w:val="right"/>
            </w:pPr>
            <w:r>
              <w:t>14.9</w:t>
            </w:r>
          </w:p>
        </w:tc>
        <w:tc>
          <w:tcPr>
            <w:tcW w:w="1215" w:type="dxa"/>
            <w:tcBorders>
              <w:bottom w:val="single" w:sz="2" w:space="0" w:color="FFFFFF" w:themeColor="accent6" w:themeTint="99"/>
            </w:tcBorders>
            <w:noWrap/>
            <w:vAlign w:val="center"/>
          </w:tcPr>
          <w:p w:rsidR="00CD528C" w:rsidRDefault="0058085E">
            <w:pPr>
              <w:jc w:val="right"/>
            </w:pPr>
            <w:r>
              <w:t>10.6</w:t>
            </w:r>
          </w:p>
        </w:tc>
        <w:tc>
          <w:tcPr>
            <w:tcW w:w="1215" w:type="dxa"/>
            <w:tcBorders>
              <w:bottom w:val="single" w:sz="2" w:space="0" w:color="FFFFFF" w:themeColor="accent6" w:themeTint="99"/>
            </w:tcBorders>
            <w:noWrap/>
            <w:vAlign w:val="center"/>
          </w:tcPr>
          <w:p w:rsidR="00CD528C" w:rsidRDefault="0058085E">
            <w:pPr>
              <w:jc w:val="right"/>
            </w:pPr>
            <w:r>
              <w:t>21.3</w:t>
            </w:r>
          </w:p>
        </w:tc>
        <w:tc>
          <w:tcPr>
            <w:tcW w:w="1215" w:type="dxa"/>
            <w:tcBorders>
              <w:bottom w:val="single" w:sz="2" w:space="0" w:color="FFFFFF" w:themeColor="accent6" w:themeTint="99"/>
            </w:tcBorders>
            <w:noWrap/>
            <w:vAlign w:val="center"/>
          </w:tcPr>
          <w:p w:rsidR="00CD528C" w:rsidRDefault="0058085E">
            <w:pPr>
              <w:jc w:val="right"/>
            </w:pPr>
            <w:r>
              <w:t>10.6</w:t>
            </w:r>
          </w:p>
        </w:tc>
        <w:tc>
          <w:tcPr>
            <w:tcW w:w="1215" w:type="dxa"/>
            <w:tcBorders>
              <w:bottom w:val="single" w:sz="2" w:space="0" w:color="FFFFFF" w:themeColor="accent6" w:themeTint="99"/>
            </w:tcBorders>
            <w:noWrap/>
            <w:vAlign w:val="center"/>
          </w:tcPr>
          <w:p w:rsidR="00CD528C" w:rsidRDefault="00CD528C">
            <w:pPr>
              <w:jc w:val="right"/>
            </w:pPr>
            <w:r>
              <w:t>np</w:t>
            </w: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3"/>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2019</w:t>
      </w:r>
      <w:r>
        <w:rPr>
          <w:b/>
        </w:rPr>
        <w:t xml:space="preserve"> from </w:t>
      </w:r>
      <w:r>
        <w:rPr>
          <w:b/>
        </w:rPr>
        <w:t>Port Phillip (C)</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80.5</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2.8</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2.0</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8.8</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5.2</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0.8</w:t>
            </w: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r>
              <w:t>52.7</w:t>
            </w:r>
          </w:p>
        </w:tc>
        <w:tc>
          <w:tcPr>
            <w:tcW w:w="1215" w:type="dxa"/>
            <w:tcBorders>
              <w:left w:val="nil"/>
              <w:bottom w:val="single" w:sz="2" w:space="0" w:color="004EA8"/>
              <w:right w:val="nil"/>
            </w:tcBorders>
            <w:noWrap/>
            <w:vAlign w:val="center"/>
          </w:tcPr>
          <w:p w:rsidR="00CD528C" w:rsidRDefault="0058085E">
            <w:pPr>
              <w:jc w:val="right"/>
            </w:pPr>
            <w:r>
              <w:t>16.8</w:t>
            </w:r>
          </w:p>
        </w:tc>
        <w:tc>
          <w:tcPr>
            <w:tcW w:w="1215" w:type="dxa"/>
            <w:tcBorders>
              <w:left w:val="nil"/>
              <w:bottom w:val="single" w:sz="2" w:space="0" w:color="004EA8"/>
              <w:right w:val="nil"/>
            </w:tcBorders>
            <w:noWrap/>
            <w:vAlign w:val="center"/>
          </w:tcPr>
          <w:p w:rsidR="00CD528C" w:rsidRDefault="0058085E">
            <w:pPr>
              <w:jc w:val="right"/>
            </w:pPr>
            <w:r>
              <w:t>4.6</w:t>
            </w:r>
          </w:p>
        </w:tc>
        <w:tc>
          <w:tcPr>
            <w:tcW w:w="1215" w:type="dxa"/>
            <w:tcBorders>
              <w:left w:val="nil"/>
              <w:bottom w:val="single" w:sz="2" w:space="0" w:color="004EA8"/>
              <w:right w:val="nil"/>
            </w:tcBorders>
            <w:noWrap/>
            <w:vAlign w:val="center"/>
          </w:tcPr>
          <w:p w:rsidR="00CD528C" w:rsidRDefault="0058085E">
            <w:pPr>
              <w:jc w:val="right"/>
            </w:pPr>
            <w:r>
              <w:t>18.3</w:t>
            </w:r>
          </w:p>
        </w:tc>
        <w:tc>
          <w:tcPr>
            <w:tcW w:w="1215" w:type="dxa"/>
            <w:tcBorders>
              <w:left w:val="nil"/>
              <w:bottom w:val="single" w:sz="2" w:space="0" w:color="004EA8"/>
              <w:right w:val="nil"/>
            </w:tcBorders>
            <w:noWrap/>
            <w:vAlign w:val="center"/>
          </w:tcPr>
          <w:p w:rsidR="00CD528C" w:rsidRDefault="0058085E">
            <w:pPr>
              <w:jc w:val="right"/>
            </w:pPr>
            <w:r>
              <w:t>6.9</w:t>
            </w:r>
          </w:p>
        </w:tc>
        <w:tc>
          <w:tcPr>
            <w:tcW w:w="1215" w:type="dxa"/>
            <w:tcBorders>
              <w:left w:val="nil"/>
              <w:bottom w:val="single" w:sz="2" w:space="0" w:color="004EA8"/>
              <w:right w:val="nil"/>
            </w:tcBorders>
            <w:noWrap/>
            <w:vAlign w:val="center"/>
          </w:tcPr>
          <w:p w:rsidR="00CD528C" w:rsidRDefault="00CD528C">
            <w:pPr>
              <w:jc w:val="right"/>
            </w:pPr>
            <w:r>
              <w:t>0.8</w:t>
            </w:r>
          </w:p>
        </w:tc>
        <w:tc>
          <w:tcPr>
            <w:tcW w:w="1215" w:type="dxa"/>
            <w:tcBorders>
              <w:left w:val="nil"/>
              <w:bottom w:val="single" w:sz="2" w:space="0" w:color="004EA8"/>
            </w:tcBorders>
            <w:vAlign w:val="center"/>
          </w:tcPr>
          <w:p w:rsidR="00CD528C" w:rsidRDefault="00CD528C">
            <w:pPr>
              <w:jc w:val="right"/>
            </w:pPr>
          </w:p>
        </w:tc>
      </w:tr>
    </w:tbl>
    <w:bookmarkEnd w:id="14"/>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2019</w:t>
      </w:r>
      <w:r>
        <w:rPr>
          <w:b/>
        </w:rPr>
        <w:t xml:space="preserve"> from </w:t>
      </w:r>
      <w:r>
        <w:rPr>
          <w:b/>
        </w:rPr>
        <w:t>Port Phillip (C)</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5"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84.6</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r>
              <w:t>87.1</w:t>
            </w:r>
          </w:p>
        </w:tc>
        <w:tc>
          <w:tcPr>
            <w:tcW w:w="1207" w:type="dxa"/>
            <w:noWrap/>
            <w:vAlign w:val="center"/>
          </w:tcPr>
          <w:p w:rsidR="00CD528C" w:rsidRDefault="0058085E">
            <w:pPr>
              <w:jc w:val="right"/>
            </w:pPr>
          </w:p>
        </w:tc>
        <w:tc>
          <w:tcPr>
            <w:tcW w:w="1206" w:type="dxa"/>
            <w:noWrap/>
            <w:vAlign w:val="center"/>
          </w:tcPr>
          <w:p w:rsidR="00CD528C" w:rsidRDefault="0058085E">
            <w:pPr>
              <w:jc w:val="right"/>
            </w:pPr>
            <w:r>
              <w:t>np</w:t>
            </w:r>
          </w:p>
        </w:tc>
        <w:tc>
          <w:tcPr>
            <w:tcW w:w="1207" w:type="dxa"/>
            <w:noWrap/>
            <w:vAlign w:val="center"/>
          </w:tcPr>
          <w:p w:rsidR="00CD528C" w:rsidRDefault="0058085E">
            <w:pPr>
              <w:jc w:val="right"/>
            </w:pPr>
            <w:r>
              <w:t>np</w:t>
            </w:r>
          </w:p>
        </w:tc>
        <w:tc>
          <w:tcPr>
            <w:tcW w:w="1206" w:type="dxa"/>
            <w:noWrap/>
            <w:vAlign w:val="center"/>
          </w:tcPr>
          <w:p w:rsidR="00CD528C" w:rsidRDefault="0058085E">
            <w:pPr>
              <w:jc w:val="right"/>
            </w:pPr>
            <w:r>
              <w:t>np</w:t>
            </w:r>
          </w:p>
        </w:tc>
        <w:tc>
          <w:tcPr>
            <w:tcW w:w="1207" w:type="dxa"/>
            <w:noWrap/>
            <w:vAlign w:val="center"/>
          </w:tcPr>
          <w:p w:rsidR="00CD528C" w:rsidRDefault="00CD528C">
            <w:pPr>
              <w:jc w:val="right"/>
            </w:pP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79.4</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14.3</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r>
              <w:t>65.4</w:t>
            </w:r>
          </w:p>
        </w:tc>
        <w:tc>
          <w:tcPr>
            <w:tcW w:w="1207" w:type="dxa"/>
            <w:tcBorders>
              <w:left w:val="nil"/>
              <w:bottom w:val="single" w:sz="2" w:space="0" w:color="004EA8"/>
              <w:right w:val="nil"/>
            </w:tcBorders>
            <w:noWrap/>
            <w:vAlign w:val="center"/>
          </w:tcPr>
          <w:p w:rsidR="00CD528C" w:rsidRDefault="0058085E">
            <w:pPr>
              <w:jc w:val="right"/>
            </w:pPr>
            <w:r>
              <w:t>10.4</w:t>
            </w:r>
          </w:p>
        </w:tc>
        <w:tc>
          <w:tcPr>
            <w:tcW w:w="1206" w:type="dxa"/>
            <w:tcBorders>
              <w:left w:val="nil"/>
              <w:bottom w:val="single" w:sz="2" w:space="0" w:color="004EA8"/>
              <w:right w:val="nil"/>
            </w:tcBorders>
            <w:noWrap/>
            <w:vAlign w:val="center"/>
          </w:tcPr>
          <w:p w:rsidR="00CD528C" w:rsidRDefault="0058085E">
            <w:pPr>
              <w:jc w:val="right"/>
            </w:pPr>
            <w:r>
              <w:t>3.1</w:t>
            </w:r>
          </w:p>
        </w:tc>
        <w:tc>
          <w:tcPr>
            <w:tcW w:w="1207" w:type="dxa"/>
            <w:tcBorders>
              <w:left w:val="nil"/>
              <w:bottom w:val="single" w:sz="2" w:space="0" w:color="004EA8"/>
              <w:right w:val="nil"/>
            </w:tcBorders>
            <w:noWrap/>
            <w:vAlign w:val="center"/>
          </w:tcPr>
          <w:p w:rsidR="00CD528C" w:rsidRDefault="0058085E">
            <w:pPr>
              <w:jc w:val="right"/>
            </w:pPr>
            <w:r>
              <w:t>12.7</w:t>
            </w:r>
          </w:p>
        </w:tc>
        <w:tc>
          <w:tcPr>
            <w:tcW w:w="1206" w:type="dxa"/>
            <w:tcBorders>
              <w:left w:val="nil"/>
              <w:bottom w:val="single" w:sz="2" w:space="0" w:color="004EA8"/>
              <w:right w:val="nil"/>
            </w:tcBorders>
            <w:noWrap/>
            <w:vAlign w:val="center"/>
          </w:tcPr>
          <w:p w:rsidR="00CD528C" w:rsidRDefault="0058085E">
            <w:pPr>
              <w:jc w:val="right"/>
            </w:pPr>
            <w:r>
              <w:t>7.3</w:t>
            </w:r>
          </w:p>
        </w:tc>
        <w:tc>
          <w:tcPr>
            <w:tcW w:w="1207" w:type="dxa"/>
            <w:tcBorders>
              <w:left w:val="nil"/>
              <w:bottom w:val="single" w:sz="2" w:space="0" w:color="004EA8"/>
              <w:right w:val="nil"/>
            </w:tcBorders>
            <w:noWrap/>
            <w:vAlign w:val="center"/>
          </w:tcPr>
          <w:p w:rsidR="00CD528C" w:rsidRDefault="0058085E">
            <w:pPr>
              <w:jc w:val="right"/>
            </w:pPr>
            <w:r>
              <w:t>np</w:t>
            </w:r>
          </w:p>
        </w:tc>
        <w:tc>
          <w:tcPr>
            <w:tcW w:w="1207" w:type="dxa"/>
            <w:tcBorders>
              <w:left w:val="nil"/>
              <w:bottom w:val="single" w:sz="2" w:space="0" w:color="004EA8"/>
            </w:tcBorders>
            <w:vAlign w:val="center"/>
          </w:tcPr>
          <w:p w:rsidR="00CD528C" w:rsidRDefault="0058085E">
            <w:pPr>
              <w:jc w:val="right"/>
            </w:pPr>
          </w:p>
        </w:tc>
      </w:tr>
    </w:tbl>
    <w:bookmarkEnd w:id="15"/>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2019</w:t>
      </w:r>
      <w:r>
        <w:rPr>
          <w:b/>
        </w:rPr>
        <w:t xml:space="preserve"> from </w:t>
      </w:r>
      <w:r>
        <w:rPr>
          <w:b/>
        </w:rPr>
        <w:t>Port Phillip (C)</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6"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2020</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Albert Park College</w:t>
            </w:r>
          </w:p>
        </w:tc>
        <w:tc>
          <w:tcPr>
            <w:tcW w:w="2310" w:type="dxa"/>
            <w:shd w:val="clear" w:color="auto" w:fill="D9D9D9"/>
          </w:tcPr>
          <w:p>
            <w:pPr>
              <w:jc w:val="right"/>
            </w:pPr>
            <w:r>
              <w:t>184</w:t>
            </w:r>
          </w:p>
        </w:tc>
        <w:tc>
          <w:tcPr>
            <w:tcW w:w="2310" w:type="dxa"/>
            <w:shd w:val="clear" w:color="auto" w:fill="D9D9D9"/>
          </w:tcPr>
          <w:p>
            <w:pPr>
              <w:jc w:val="right"/>
            </w:pPr>
            <w:r>
              <w:t>97</w:t>
            </w:r>
          </w:p>
        </w:tc>
        <w:tc>
          <w:tcPr>
            <w:tcW w:w="2310" w:type="dxa"/>
            <w:shd w:val="clear" w:color="auto" w:fill="D9D9D9"/>
          </w:tcPr>
          <w:p>
            <w:pPr>
              <w:jc w:val="right"/>
            </w:pPr>
            <w:r>
              <w:t>54.6</w:t>
            </w:r>
          </w:p>
        </w:tc>
        <w:tc>
          <w:tcPr>
            <w:tcW w:w="2310" w:type="dxa"/>
            <w:shd w:val="clear" w:color="auto" w:fill="D9D9D9"/>
          </w:tcPr>
          <w:p>
            <w:pPr>
              <w:jc w:val="right"/>
            </w:pPr>
            <w:r>
              <w:t>11.3</w:t>
            </w:r>
          </w:p>
        </w:tc>
        <w:tc>
          <w:tcPr>
            <w:tcW w:w="2310" w:type="dxa"/>
            <w:shd w:val="clear" w:color="auto" w:fill="D9D9D9"/>
          </w:tcPr>
          <w:p>
            <w:pPr>
              <w:jc w:val="right"/>
            </w:pPr>
            <w:r>
              <w:t>2.1</w:t>
            </w:r>
          </w:p>
        </w:tc>
        <w:tc>
          <w:tcPr>
            <w:tcW w:w="2310" w:type="dxa"/>
            <w:shd w:val="clear" w:color="auto" w:fill="D9D9D9"/>
          </w:tcPr>
          <w:p>
            <w:pPr>
              <w:jc w:val="right"/>
            </w:pPr>
            <w:r>
              <w:t>32.0</w:t>
            </w:r>
          </w:p>
        </w:tc>
      </w:tr>
      <w:tr>
        <w:tc>
          <w:tcPr>
            <w:tcW w:w="2310" w:type="dxa"/>
            <w:shd w:val="clear" w:color="auto" w:fill="FFFFFF"/>
          </w:tcPr>
          <w:p>
            <w:pPr>
              <w:jc w:val="right"/>
            </w:pPr>
            <w:r>
              <w:t>Elwood College</w:t>
            </w:r>
          </w:p>
        </w:tc>
        <w:tc>
          <w:tcPr>
            <w:tcW w:w="2310" w:type="dxa"/>
            <w:shd w:val="clear" w:color="auto" w:fill="FFFFFF"/>
          </w:tcPr>
          <w:p>
            <w:pPr>
              <w:jc w:val="right"/>
            </w:pPr>
            <w:r>
              <w:t>86</w:t>
            </w:r>
          </w:p>
        </w:tc>
        <w:tc>
          <w:tcPr>
            <w:tcW w:w="2310" w:type="dxa"/>
            <w:shd w:val="clear" w:color="auto" w:fill="FFFFFF"/>
          </w:tcPr>
          <w:p>
            <w:pPr>
              <w:jc w:val="right"/>
            </w:pPr>
            <w:r>
              <w:t>44</w:t>
            </w:r>
          </w:p>
        </w:tc>
        <w:tc>
          <w:tcPr>
            <w:tcW w:w="2310" w:type="dxa"/>
            <w:shd w:val="clear" w:color="auto" w:fill="FFFFFF"/>
          </w:tcPr>
          <w:p>
            <w:pPr>
              <w:jc w:val="right"/>
            </w:pPr>
            <w:r>
              <w:t>50.0</w:t>
            </w:r>
          </w:p>
        </w:tc>
        <w:tc>
          <w:tcPr>
            <w:tcW w:w="2310" w:type="dxa"/>
            <w:shd w:val="clear" w:color="auto" w:fill="FFFFFF"/>
          </w:tcPr>
          <w:p>
            <w:pPr>
              <w:jc w:val="right"/>
            </w:pPr>
            <w:r>
              <w:t>13.6</w:t>
            </w:r>
          </w:p>
        </w:tc>
        <w:tc>
          <w:tcPr>
            <w:tcW w:w="2310" w:type="dxa"/>
            <w:shd w:val="clear" w:color="auto" w:fill="FFFFFF"/>
          </w:tcPr>
          <w:p>
            <w:pPr>
              <w:jc w:val="right"/>
            </w:pPr>
            <w:r>
              <w:t>6.8</w:t>
            </w:r>
          </w:p>
        </w:tc>
        <w:tc>
          <w:tcPr>
            <w:tcW w:w="2310" w:type="dxa"/>
            <w:shd w:val="clear" w:color="auto" w:fill="FFFFFF"/>
          </w:tcPr>
          <w:p>
            <w:pPr>
              <w:jc w:val="right"/>
            </w:pPr>
            <w:r>
              <w:t>29.5</w:t>
            </w:r>
          </w:p>
        </w:tc>
      </w:tr>
      <w:tr>
        <w:tc>
          <w:tcPr>
            <w:tcW w:w="2310" w:type="dxa"/>
            <w:shd w:val="clear" w:color="auto" w:fill="D9D9D9"/>
          </w:tcPr>
          <w:p>
            <w:pPr>
              <w:jc w:val="right"/>
            </w:pPr>
            <w:r>
              <w:t>MacRobertson Girls High School</w:t>
            </w:r>
          </w:p>
        </w:tc>
        <w:tc>
          <w:tcPr>
            <w:tcW w:w="2310" w:type="dxa"/>
            <w:shd w:val="clear" w:color="auto" w:fill="D9D9D9"/>
          </w:tcPr>
          <w:p>
            <w:pPr>
              <w:jc w:val="right"/>
            </w:pPr>
            <w:r>
              <w:t>243</w:t>
            </w:r>
          </w:p>
        </w:tc>
        <w:tc>
          <w:tcPr>
            <w:tcW w:w="2310" w:type="dxa"/>
            <w:shd w:val="clear" w:color="auto" w:fill="D9D9D9"/>
          </w:tcPr>
          <w:p>
            <w:pPr>
              <w:jc w:val="right"/>
            </w:pPr>
            <w:r>
              <w:t>139</w:t>
            </w:r>
          </w:p>
        </w:tc>
        <w:tc>
          <w:tcPr>
            <w:tcW w:w="2310" w:type="dxa"/>
            <w:shd w:val="clear" w:color="auto" w:fill="D9D9D9"/>
          </w:tcPr>
          <w:p>
            <w:pPr>
              <w:jc w:val="right"/>
            </w:pPr>
            <w:r>
              <w:t>92.1</w:t>
            </w:r>
          </w:p>
        </w:tc>
        <w:tc>
          <w:tcPr>
            <w:tcW w:w="2310" w:type="dxa"/>
            <w:shd w:val="clear" w:color="auto" w:fill="D9D9D9"/>
          </w:tcPr>
          <w:p>
            <w:pPr>
              <w:jc w:val="right"/>
            </w:pPr>
            <w:r>
              <w:t>0.7</w:t>
            </w:r>
          </w:p>
        </w:tc>
        <w:tc>
          <w:tcPr>
            <w:tcW w:w="2310" w:type="dxa"/>
            <w:shd w:val="clear" w:color="auto" w:fill="D9D9D9"/>
          </w:tcPr>
          <w:p>
            <w:pPr>
              <w:jc w:val="right"/>
            </w:pPr>
            <w:r>
              <w:t>1.4</w:t>
            </w:r>
          </w:p>
        </w:tc>
        <w:tc>
          <w:tcPr>
            <w:tcW w:w="2310" w:type="dxa"/>
            <w:shd w:val="clear" w:color="auto" w:fill="D9D9D9"/>
          </w:tcPr>
          <w:p>
            <w:pPr>
              <w:jc w:val="right"/>
            </w:pPr>
            <w:r>
              <w:t>5.8</w:t>
            </w:r>
          </w:p>
        </w:tc>
      </w:tr>
      <w:tr>
        <w:tc>
          <w:tcPr>
            <w:tcW w:w="2310" w:type="dxa"/>
            <w:shd w:val="clear" w:color="auto" w:fill="FFFFFF"/>
          </w:tcPr>
          <w:p>
            <w:pPr>
              <w:jc w:val="right"/>
            </w:pPr>
            <w:r>
              <w:t>St Mary’s College Melbourne</w:t>
            </w:r>
          </w:p>
        </w:tc>
        <w:tc>
          <w:tcPr>
            <w:tcW w:w="2310" w:type="dxa"/>
            <w:shd w:val="clear" w:color="auto" w:fill="FFFFFF"/>
          </w:tcPr>
          <w:p>
            <w:pPr>
              <w:jc w:val="right"/>
            </w:pPr>
            <w:r>
              <w:t>85</w:t>
            </w:r>
          </w:p>
        </w:tc>
        <w:tc>
          <w:tcPr>
            <w:tcW w:w="2310" w:type="dxa"/>
            <w:shd w:val="clear" w:color="auto" w:fill="FFFFFF"/>
          </w:tcPr>
          <w:p>
            <w:pPr>
              <w:jc w:val="right"/>
            </w:pPr>
            <w:r>
              <w:t>34</w:t>
            </w:r>
          </w:p>
        </w:tc>
        <w:tc>
          <w:tcPr>
            <w:tcW w:w="2310" w:type="dxa"/>
            <w:shd w:val="clear" w:color="auto" w:fill="FFFFFF"/>
          </w:tcPr>
          <w:p>
            <w:pPr>
              <w:jc w:val="right"/>
            </w:pPr>
            <w:r>
              <w:t>58.8</w:t>
            </w:r>
          </w:p>
        </w:tc>
        <w:tc>
          <w:tcPr>
            <w:tcW w:w="2310" w:type="dxa"/>
            <w:shd w:val="clear" w:color="auto" w:fill="FFFFFF"/>
          </w:tcPr>
          <w:p>
            <w:pPr>
              <w:jc w:val="right"/>
            </w:pPr>
            <w:r>
              <w:t>8.8</w:t>
            </w:r>
          </w:p>
        </w:tc>
        <w:tc>
          <w:tcPr>
            <w:tcW w:w="2310" w:type="dxa"/>
            <w:shd w:val="clear" w:color="auto" w:fill="FFFFFF"/>
          </w:tcPr>
          <w:p>
            <w:pPr>
              <w:jc w:val="right"/>
            </w:pPr>
            <w:r>
              <w:t>11.8</w:t>
            </w:r>
          </w:p>
        </w:tc>
        <w:tc>
          <w:tcPr>
            <w:tcW w:w="2310" w:type="dxa"/>
            <w:shd w:val="clear" w:color="auto" w:fill="FFFFFF"/>
          </w:tcPr>
          <w:p>
            <w:pPr>
              <w:jc w:val="right"/>
            </w:pPr>
            <w:r>
              <w:t>20.6</w:t>
            </w:r>
          </w:p>
        </w:tc>
      </w:tr>
      <w:tr>
        <w:tc>
          <w:tcPr>
            <w:tcW w:w="2310" w:type="dxa"/>
            <w:shd w:val="clear" w:color="auto" w:fill="D9D9D9"/>
          </w:tcPr>
          <w:p>
            <w:pPr>
              <w:jc w:val="right"/>
            </w:pPr>
            <w:r>
              <w:t>St Michael's Grammar School</w:t>
            </w:r>
          </w:p>
        </w:tc>
        <w:tc>
          <w:tcPr>
            <w:tcW w:w="2310" w:type="dxa"/>
            <w:shd w:val="clear" w:color="auto" w:fill="D9D9D9"/>
          </w:tcPr>
          <w:p>
            <w:pPr>
              <w:jc w:val="right"/>
            </w:pPr>
            <w:r>
              <w:t>135</w:t>
            </w:r>
          </w:p>
        </w:tc>
        <w:tc>
          <w:tcPr>
            <w:tcW w:w="2310" w:type="dxa"/>
            <w:shd w:val="clear" w:color="auto" w:fill="D9D9D9"/>
          </w:tcPr>
          <w:p>
            <w:pPr>
              <w:jc w:val="right"/>
            </w:pPr>
            <w:r>
              <w:t>67</w:t>
            </w:r>
          </w:p>
        </w:tc>
        <w:tc>
          <w:tcPr>
            <w:tcW w:w="2310" w:type="dxa"/>
            <w:shd w:val="clear" w:color="auto" w:fill="D9D9D9"/>
          </w:tcPr>
          <w:p>
            <w:pPr>
              <w:jc w:val="right"/>
            </w:pPr>
            <w:r>
              <w:t>71.6</w:t>
            </w:r>
          </w:p>
        </w:tc>
        <w:tc>
          <w:tcPr>
            <w:tcW w:w="2310" w:type="dxa"/>
            <w:shd w:val="clear" w:color="auto" w:fill="D9D9D9"/>
          </w:tcPr>
          <w:p>
            <w:pPr>
              <w:jc w:val="right"/>
            </w:pPr>
            <w:r>
              <w:t>10.4</w:t>
            </w:r>
          </w:p>
        </w:tc>
        <w:tc>
          <w:tcPr>
            <w:tcW w:w="2310" w:type="dxa"/>
            <w:shd w:val="clear" w:color="auto" w:fill="D9D9D9"/>
          </w:tcPr>
          <w:p>
            <w:pPr>
              <w:jc w:val="right"/>
            </w:pPr>
          </w:p>
        </w:tc>
        <w:tc>
          <w:tcPr>
            <w:tcW w:w="2310" w:type="dxa"/>
            <w:shd w:val="clear" w:color="auto" w:fill="D9D9D9"/>
          </w:tcPr>
          <w:p>
            <w:pPr>
              <w:jc w:val="right"/>
            </w:pPr>
            <w:r>
              <w:t>17.9</w:t>
            </w:r>
          </w:p>
        </w:tc>
      </w:tr>
      <w:tr>
        <w:tc>
          <w:tcPr>
            <w:tcW w:w="2310" w:type="dxa"/>
            <w:shd w:val="clear" w:color="auto" w:fill="FFFFFF"/>
          </w:tcPr>
          <w:p>
            <w:pPr>
              <w:jc w:val="right"/>
            </w:pPr>
            <w:r>
              <w:t>Yesodei HaTorah College</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r>
      <w:tr>
        <w:tc>
          <w:tcPr>
            <w:tcW w:w="2310" w:type="dxa"/>
            <w:shd w:val="clear" w:color="auto" w:fill="D9D9D9"/>
          </w:tcPr>
          <w:p>
            <w:pPr>
              <w:jc w:val="right"/>
            </w:pPr>
            <w:r>
              <w:rPr>
                <w:b/>
              </w:rPr>
              <w:t>Total respondents IN LGA</w:t>
            </w:r>
          </w:p>
        </w:tc>
        <w:tc>
          <w:tcPr>
            <w:tcW w:w="2310" w:type="dxa"/>
            <w:shd w:val="clear" w:color="auto" w:fill="D9D9D9"/>
          </w:tcPr>
          <w:p>
            <w:pPr>
              <w:jc w:val="right"/>
            </w:pPr>
            <w:r>
              <w:rPr>
                <w:b/>
              </w:rPr>
              <w:t>739</w:t>
            </w:r>
          </w:p>
        </w:tc>
        <w:tc>
          <w:tcPr>
            <w:tcW w:w="2310" w:type="dxa"/>
            <w:shd w:val="clear" w:color="auto" w:fill="D9D9D9"/>
          </w:tcPr>
          <w:p>
            <w:pPr>
              <w:jc w:val="right"/>
            </w:pPr>
            <w:r>
              <w:rPr>
                <w:b/>
              </w:rPr>
              <w:t>382</w:t>
            </w: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r>
    </w:tbl>
    <w:bookmarkEnd w:id="16"/>
    <w:p w:rsidR="00CD528C" w:rsidRDefault="0058085E" w:rsidP="002210C2">
      <w:pPr>
        <w:spacing w:before="8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7" w:name="_Toc431472634"/>
      <w:bookmarkStart w:id="18" w:name="_Toc459964886"/>
      <w:r w:rsidRPr="009F4E17">
        <w:rPr>
          <w:color w:val="004EA8"/>
          <w:sz w:val="20"/>
        </w:rPr>
        <w:lastRenderedPageBreak/>
        <w:t>2.1 Year 12 or equivalent completers in campus-based tertiary study</w:t>
      </w:r>
      <w:bookmarkEnd w:id="17"/>
      <w:bookmarkEnd w:id="18"/>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2020</w:t>
      </w:r>
      <w:r>
        <w:rPr>
          <w:b/>
        </w:rPr>
        <w:t xml:space="preserve"> and who attended a school in </w:t>
      </w:r>
      <w:r>
        <w:rPr>
          <w:b/>
        </w:rPr>
        <w:t>Port Phillip (C)</w:t>
      </w:r>
      <w:r>
        <w:rPr>
          <w:b/>
        </w:rPr>
        <w:t xml:space="preserve"> in </w:t>
      </w:r>
      <w:r>
        <w:rPr>
          <w:b/>
        </w:rPr>
        <w:t>2019</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19"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r>
              <w:t>9</w:t>
            </w:r>
          </w:p>
        </w:tc>
        <w:tc>
          <w:tcPr>
            <w:tcW w:w="998" w:type="pct"/>
            <w:shd w:val="clear" w:color="auto" w:fill="auto"/>
          </w:tcPr>
          <w:p w:rsidR="00CD528C" w:rsidRDefault="00CD528C">
            <w:pPr>
              <w:jc w:val="right"/>
            </w:pPr>
            <w:r>
              <w:t>3.1</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r>
              <w:t>17</w:t>
            </w:r>
          </w:p>
        </w:tc>
        <w:tc>
          <w:tcPr>
            <w:tcW w:w="998" w:type="pct"/>
            <w:shd w:val="clear" w:color="auto" w:fill="FFFFFF" w:themeFill="background2"/>
          </w:tcPr>
          <w:p w:rsidR="00CD528C" w:rsidRDefault="0058085E">
            <w:pPr>
              <w:jc w:val="right"/>
            </w:pPr>
            <w:r>
              <w:t>5.8</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r>
              <w:t>16</w:t>
            </w:r>
          </w:p>
        </w:tc>
        <w:tc>
          <w:tcPr>
            <w:tcW w:w="998" w:type="pct"/>
            <w:shd w:val="clear" w:color="auto" w:fill="FFFFFF" w:themeFill="background2"/>
          </w:tcPr>
          <w:p w:rsidR="00CD528C" w:rsidRDefault="0058085E">
            <w:pPr>
              <w:jc w:val="right"/>
            </w:pPr>
            <w:r>
              <w:t>5.4</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r>
              <w:t>86</w:t>
            </w:r>
          </w:p>
        </w:tc>
        <w:tc>
          <w:tcPr>
            <w:tcW w:w="998" w:type="pct"/>
            <w:shd w:val="clear" w:color="auto" w:fill="D9D9D9" w:themeFill="background2" w:themeFillShade="D9"/>
          </w:tcPr>
          <w:p w:rsidR="00CD528C" w:rsidRDefault="0058085E">
            <w:pPr>
              <w:jc w:val="right"/>
            </w:pPr>
            <w:r>
              <w:t>29.3</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r>
              <w:t>78</w:t>
            </w:r>
          </w:p>
        </w:tc>
        <w:tc>
          <w:tcPr>
            <w:tcW w:w="998" w:type="pct"/>
            <w:shd w:val="clear" w:color="auto" w:fill="FFFFFF" w:themeFill="background2"/>
          </w:tcPr>
          <w:p w:rsidR="00CD528C" w:rsidRDefault="0058085E">
            <w:pPr>
              <w:jc w:val="right"/>
            </w:pPr>
            <w:r>
              <w:t>26.5</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r>
              <w:t>55</w:t>
            </w:r>
          </w:p>
        </w:tc>
        <w:tc>
          <w:tcPr>
            <w:tcW w:w="998" w:type="pct"/>
            <w:shd w:val="clear" w:color="auto" w:fill="D9D9D9" w:themeFill="background2" w:themeFillShade="D9"/>
          </w:tcPr>
          <w:p w:rsidR="00CD528C" w:rsidRDefault="0058085E">
            <w:pPr>
              <w:jc w:val="right"/>
            </w:pPr>
            <w:r>
              <w:t>18.7</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r>
              <w:t>12</w:t>
            </w:r>
          </w:p>
        </w:tc>
        <w:tc>
          <w:tcPr>
            <w:tcW w:w="998" w:type="pct"/>
            <w:shd w:val="clear" w:color="auto" w:fill="FFFFFF" w:themeFill="background2"/>
          </w:tcPr>
          <w:p w:rsidR="00CD528C" w:rsidRDefault="0058085E">
            <w:pPr>
              <w:jc w:val="right"/>
            </w:pPr>
            <w:r>
              <w:t>4.1</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r>
              <w:t>np</w:t>
            </w:r>
          </w:p>
        </w:tc>
        <w:tc>
          <w:tcPr>
            <w:tcW w:w="998" w:type="pct"/>
            <w:shd w:val="clear" w:color="auto" w:fill="D9D9D9" w:themeFill="background2" w:themeFillShade="D9"/>
          </w:tcPr>
          <w:p w:rsidR="00CD528C" w:rsidRDefault="0058085E">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r>
              <w:t>8</w:t>
            </w:r>
          </w:p>
        </w:tc>
        <w:tc>
          <w:tcPr>
            <w:tcW w:w="998" w:type="pct"/>
            <w:tcBorders>
              <w:bottom w:val="single" w:sz="2" w:space="0" w:color="FFFFFF" w:themeColor="accent6" w:themeTint="99"/>
            </w:tcBorders>
            <w:shd w:val="clear" w:color="auto" w:fill="FFFFFF" w:themeFill="background2"/>
          </w:tcPr>
          <w:p w:rsidR="00CD528C" w:rsidRDefault="0058085E">
            <w:pPr>
              <w:jc w:val="right"/>
            </w:pPr>
            <w:r>
              <w:t>2.7</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p>
        </w:tc>
        <w:tc>
          <w:tcPr>
            <w:tcW w:w="998" w:type="pct"/>
            <w:tcBorders>
              <w:bottom w:val="single" w:sz="2" w:space="0" w:color="004EA8"/>
            </w:tcBorders>
            <w:shd w:val="clear" w:color="auto" w:fill="D9D9D9" w:themeFill="background2" w:themeFillShade="D9"/>
          </w:tcPr>
          <w:p w:rsidR="00CD528C" w:rsidRDefault="00CD528C">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p>
        </w:tc>
        <w:tc>
          <w:tcPr>
            <w:tcW w:w="998" w:type="pct"/>
            <w:shd w:val="clear" w:color="auto" w:fill="DBD9D6"/>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p>
        </w:tc>
        <w:tc>
          <w:tcPr>
            <w:tcW w:w="998" w:type="pct"/>
            <w:tcBorders>
              <w:bottom w:val="single" w:sz="2" w:space="0" w:color="FFFFFF" w:themeColor="accent6" w:themeTint="99"/>
            </w:tcBorders>
            <w:shd w:val="clear" w:color="auto" w:fill="auto"/>
          </w:tcPr>
          <w:p w:rsidR="00CD528C" w:rsidRDefault="0058085E">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p>
        </w:tc>
        <w:tc>
          <w:tcPr>
            <w:tcW w:w="998" w:type="pct"/>
            <w:tcBorders>
              <w:bottom w:val="single" w:sz="2" w:space="0" w:color="004EA8"/>
            </w:tcBorders>
            <w:shd w:val="clear" w:color="auto" w:fill="DBD9D6"/>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294</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19"/>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2020</w:t>
      </w:r>
      <w:r>
        <w:rPr>
          <w:b/>
        </w:rPr>
        <w:t xml:space="preserve">, </w:t>
      </w:r>
      <w:r>
        <w:rPr>
          <w:b/>
        </w:rPr>
        <w:t>Port Phillip (C)</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0"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Port Phillip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Port Phillip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213</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r>
              <w:t>11</w:t>
            </w:r>
          </w:p>
        </w:tc>
        <w:tc>
          <w:tcPr>
            <w:tcW w:w="661" w:type="pct"/>
            <w:shd w:val="clear" w:color="auto" w:fill="auto"/>
            <w:noWrap/>
            <w:vAlign w:val="center"/>
          </w:tcPr>
          <w:p w:rsidR="00CD528C" w:rsidRDefault="0058085E">
            <w:pPr>
              <w:jc w:val="right"/>
            </w:pPr>
            <w:r>
              <w:t>3.7</w:t>
            </w:r>
          </w:p>
        </w:tc>
        <w:tc>
          <w:tcPr>
            <w:tcW w:w="661" w:type="pct"/>
            <w:shd w:val="clear" w:color="auto" w:fill="auto"/>
            <w:noWrap/>
            <w:vAlign w:val="center"/>
          </w:tcPr>
          <w:p w:rsidR="00CD528C" w:rsidRDefault="0058085E">
            <w:pPr>
              <w:jc w:val="right"/>
            </w:pPr>
            <w:r>
              <w:t>560</w:t>
            </w:r>
          </w:p>
        </w:tc>
        <w:tc>
          <w:tcPr>
            <w:tcW w:w="661" w:type="pct"/>
            <w:shd w:val="clear" w:color="auto" w:fill="auto"/>
            <w:noWrap/>
            <w:vAlign w:val="center"/>
          </w:tcPr>
          <w:p w:rsidR="00CD528C" w:rsidRDefault="0058085E">
            <w:pPr>
              <w:jc w:val="right"/>
            </w:pPr>
            <w:r>
              <w:t>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r>
              <w:t>43</w:t>
            </w:r>
          </w:p>
        </w:tc>
        <w:tc>
          <w:tcPr>
            <w:tcW w:w="661" w:type="pct"/>
            <w:shd w:val="clear" w:color="auto" w:fill="D9D9D9" w:themeFill="background2" w:themeFillShade="D9"/>
            <w:noWrap/>
            <w:vAlign w:val="center"/>
          </w:tcPr>
          <w:p w:rsidR="00CD528C" w:rsidRDefault="0058085E">
            <w:pPr>
              <w:jc w:val="right"/>
            </w:pPr>
            <w:r>
              <w:t>14.3</w:t>
            </w:r>
          </w:p>
        </w:tc>
        <w:tc>
          <w:tcPr>
            <w:tcW w:w="661" w:type="pct"/>
            <w:shd w:val="clear" w:color="auto" w:fill="D9D9D9" w:themeFill="background2" w:themeFillShade="D9"/>
            <w:noWrap/>
            <w:vAlign w:val="center"/>
          </w:tcPr>
          <w:p w:rsidR="00CD528C" w:rsidRDefault="0058085E">
            <w:pPr>
              <w:jc w:val="right"/>
            </w:pPr>
            <w:r>
              <w:t>1900</w:t>
            </w:r>
          </w:p>
        </w:tc>
        <w:tc>
          <w:tcPr>
            <w:tcW w:w="661" w:type="pct"/>
            <w:shd w:val="clear" w:color="auto" w:fill="D9D9D9" w:themeFill="background2" w:themeFillShade="D9"/>
            <w:noWrap/>
            <w:vAlign w:val="center"/>
          </w:tcPr>
          <w:p w:rsidR="00CD528C" w:rsidRDefault="0058085E">
            <w:pPr>
              <w:jc w:val="right"/>
            </w:pPr>
            <w:r>
              <w:t>10.7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957</w:t>
            </w:r>
          </w:p>
        </w:tc>
        <w:tc>
          <w:tcPr>
            <w:tcW w:w="661" w:type="pct"/>
            <w:shd w:val="clear" w:color="auto" w:fill="auto"/>
            <w:noWrap/>
            <w:vAlign w:val="center"/>
          </w:tcPr>
          <w:p w:rsidR="00CD528C" w:rsidRDefault="0058085E">
            <w:pPr>
              <w:jc w:val="right"/>
            </w:pPr>
            <w:r>
              <w:t>5.4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r>
              <w:t>16</w:t>
            </w:r>
          </w:p>
        </w:tc>
        <w:tc>
          <w:tcPr>
            <w:tcW w:w="661" w:type="pct"/>
            <w:shd w:val="clear" w:color="auto" w:fill="D9D9D9" w:themeFill="background2" w:themeFillShade="D9"/>
            <w:noWrap/>
            <w:vAlign w:val="center"/>
          </w:tcPr>
          <w:p w:rsidR="00CD528C" w:rsidRDefault="0058085E">
            <w:pPr>
              <w:jc w:val="right"/>
            </w:pPr>
            <w:r>
              <w:t>5.3</w:t>
            </w:r>
          </w:p>
        </w:tc>
        <w:tc>
          <w:tcPr>
            <w:tcW w:w="661" w:type="pct"/>
            <w:shd w:val="clear" w:color="auto" w:fill="D9D9D9" w:themeFill="background2" w:themeFillShade="D9"/>
            <w:noWrap/>
            <w:vAlign w:val="center"/>
          </w:tcPr>
          <w:p w:rsidR="00CD528C" w:rsidRDefault="0058085E">
            <w:pPr>
              <w:jc w:val="right"/>
            </w:pPr>
            <w:r>
              <w:t>1350</w:t>
            </w:r>
          </w:p>
        </w:tc>
        <w:tc>
          <w:tcPr>
            <w:tcW w:w="661" w:type="pct"/>
            <w:shd w:val="clear" w:color="auto" w:fill="D9D9D9" w:themeFill="background2" w:themeFillShade="D9"/>
            <w:noWrap/>
            <w:vAlign w:val="center"/>
          </w:tcPr>
          <w:p w:rsidR="00CD528C" w:rsidRDefault="0058085E">
            <w:pPr>
              <w:jc w:val="right"/>
            </w:pPr>
            <w:r>
              <w:t>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220</w:t>
            </w:r>
          </w:p>
        </w:tc>
        <w:tc>
          <w:tcPr>
            <w:tcW w:w="661" w:type="pct"/>
            <w:shd w:val="clear" w:color="auto" w:fill="auto"/>
            <w:noWrap/>
            <w:vAlign w:val="center"/>
          </w:tcPr>
          <w:p w:rsidR="00CD528C" w:rsidRDefault="0058085E">
            <w:pPr>
              <w:jc w:val="right"/>
            </w:pPr>
            <w:r>
              <w:t>1.2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r>
              <w:t>46</w:t>
            </w:r>
          </w:p>
        </w:tc>
        <w:tc>
          <w:tcPr>
            <w:tcW w:w="661" w:type="pct"/>
            <w:shd w:val="clear" w:color="auto" w:fill="auto"/>
            <w:noWrap/>
            <w:vAlign w:val="center"/>
          </w:tcPr>
          <w:p w:rsidR="00CD528C" w:rsidRDefault="0058085E">
            <w:pPr>
              <w:jc w:val="right"/>
            </w:pPr>
            <w:r>
              <w:t>15.3</w:t>
            </w:r>
          </w:p>
        </w:tc>
        <w:tc>
          <w:tcPr>
            <w:tcW w:w="661" w:type="pct"/>
            <w:shd w:val="clear" w:color="auto" w:fill="auto"/>
            <w:noWrap/>
            <w:vAlign w:val="center"/>
          </w:tcPr>
          <w:p w:rsidR="00CD528C" w:rsidRDefault="0058085E">
            <w:pPr>
              <w:jc w:val="right"/>
            </w:pPr>
            <w:r>
              <w:t>3632</w:t>
            </w:r>
          </w:p>
        </w:tc>
        <w:tc>
          <w:tcPr>
            <w:tcW w:w="661" w:type="pct"/>
            <w:shd w:val="clear" w:color="auto" w:fill="auto"/>
            <w:noWrap/>
            <w:vAlign w:val="center"/>
          </w:tcPr>
          <w:p w:rsidR="00CD528C" w:rsidRDefault="0058085E">
            <w:pPr>
              <w:jc w:val="right"/>
            </w:pPr>
            <w:r>
              <w:t>20.5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r>
              <w:t>17</w:t>
            </w:r>
          </w:p>
        </w:tc>
        <w:tc>
          <w:tcPr>
            <w:tcW w:w="661" w:type="pct"/>
            <w:shd w:val="clear" w:color="auto" w:fill="D9D9D9" w:themeFill="background2" w:themeFillShade="D9"/>
            <w:noWrap/>
            <w:vAlign w:val="center"/>
          </w:tcPr>
          <w:p w:rsidR="00CD528C" w:rsidRDefault="0058085E">
            <w:pPr>
              <w:jc w:val="right"/>
            </w:pPr>
            <w:r>
              <w:t>5.7</w:t>
            </w:r>
          </w:p>
        </w:tc>
        <w:tc>
          <w:tcPr>
            <w:tcW w:w="661" w:type="pct"/>
            <w:shd w:val="clear" w:color="auto" w:fill="D9D9D9" w:themeFill="background2" w:themeFillShade="D9"/>
            <w:noWrap/>
            <w:vAlign w:val="center"/>
          </w:tcPr>
          <w:p w:rsidR="00CD528C" w:rsidRDefault="0058085E">
            <w:pPr>
              <w:jc w:val="right"/>
            </w:pPr>
            <w:r>
              <w:t>886</w:t>
            </w:r>
          </w:p>
        </w:tc>
        <w:tc>
          <w:tcPr>
            <w:tcW w:w="661" w:type="pct"/>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r>
              <w:t>51</w:t>
            </w:r>
          </w:p>
        </w:tc>
        <w:tc>
          <w:tcPr>
            <w:tcW w:w="661" w:type="pct"/>
            <w:shd w:val="clear" w:color="auto" w:fill="auto"/>
            <w:noWrap/>
            <w:vAlign w:val="center"/>
          </w:tcPr>
          <w:p w:rsidR="00CD528C" w:rsidRDefault="0058085E">
            <w:pPr>
              <w:jc w:val="right"/>
            </w:pPr>
            <w:r>
              <w:t>17.0</w:t>
            </w:r>
          </w:p>
        </w:tc>
        <w:tc>
          <w:tcPr>
            <w:tcW w:w="661" w:type="pct"/>
            <w:shd w:val="clear" w:color="auto" w:fill="auto"/>
            <w:noWrap/>
            <w:vAlign w:val="center"/>
          </w:tcPr>
          <w:p w:rsidR="00CD528C" w:rsidRDefault="0058085E">
            <w:pPr>
              <w:jc w:val="right"/>
            </w:pPr>
            <w:r>
              <w:t>2556</w:t>
            </w:r>
          </w:p>
        </w:tc>
        <w:tc>
          <w:tcPr>
            <w:tcW w:w="661" w:type="pct"/>
            <w:shd w:val="clear" w:color="auto" w:fill="auto"/>
            <w:noWrap/>
            <w:vAlign w:val="center"/>
          </w:tcPr>
          <w:p w:rsidR="00CD528C" w:rsidRDefault="0058085E">
            <w:pPr>
              <w:jc w:val="right"/>
            </w:pPr>
            <w:r>
              <w:t>14.4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59</w:t>
            </w:r>
          </w:p>
        </w:tc>
        <w:tc>
          <w:tcPr>
            <w:tcW w:w="661" w:type="pct"/>
            <w:shd w:val="clear" w:color="auto" w:fill="D9D9D9" w:themeFill="background2" w:themeFillShade="D9"/>
            <w:noWrap/>
            <w:vAlign w:val="center"/>
          </w:tcPr>
          <w:p w:rsidR="00CD528C" w:rsidRDefault="0058085E">
            <w:pPr>
              <w:jc w:val="right"/>
            </w:pPr>
            <w:r>
              <w:t>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r>
              <w:t>57</w:t>
            </w:r>
          </w:p>
        </w:tc>
        <w:tc>
          <w:tcPr>
            <w:tcW w:w="661" w:type="pct"/>
            <w:shd w:val="clear" w:color="auto" w:fill="auto"/>
            <w:noWrap/>
            <w:vAlign w:val="center"/>
          </w:tcPr>
          <w:p w:rsidR="00CD528C" w:rsidRDefault="0058085E">
            <w:pPr>
              <w:jc w:val="right"/>
            </w:pPr>
            <w:r>
              <w:t>19.0</w:t>
            </w:r>
          </w:p>
        </w:tc>
        <w:tc>
          <w:tcPr>
            <w:tcW w:w="661" w:type="pct"/>
            <w:shd w:val="clear" w:color="auto" w:fill="auto"/>
            <w:noWrap/>
            <w:vAlign w:val="center"/>
          </w:tcPr>
          <w:p w:rsidR="00CD528C" w:rsidRDefault="0058085E">
            <w:pPr>
              <w:jc w:val="right"/>
            </w:pPr>
            <w:r>
              <w:t>2350</w:t>
            </w:r>
          </w:p>
        </w:tc>
        <w:tc>
          <w:tcPr>
            <w:tcW w:w="661" w:type="pct"/>
            <w:shd w:val="clear" w:color="auto" w:fill="auto"/>
            <w:noWrap/>
            <w:vAlign w:val="center"/>
          </w:tcPr>
          <w:p w:rsidR="00CD528C" w:rsidRDefault="0058085E">
            <w:pPr>
              <w:jc w:val="right"/>
            </w:pPr>
            <w:r>
              <w:t>13.3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53</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0.3</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r>
              <w:t>55</w:t>
            </w:r>
          </w:p>
        </w:tc>
        <w:tc>
          <w:tcPr>
            <w:tcW w:w="661" w:type="pct"/>
            <w:tcBorders>
              <w:bottom w:val="single" w:sz="2" w:space="0" w:color="004EA8"/>
            </w:tcBorders>
            <w:shd w:val="clear" w:color="auto" w:fill="auto"/>
            <w:noWrap/>
            <w:vAlign w:val="center"/>
          </w:tcPr>
          <w:p w:rsidR="00CD528C" w:rsidRDefault="0058085E">
            <w:pPr>
              <w:jc w:val="right"/>
            </w:pPr>
            <w:r>
              <w:t>18.3</w:t>
            </w:r>
          </w:p>
        </w:tc>
        <w:tc>
          <w:tcPr>
            <w:tcW w:w="661" w:type="pct"/>
            <w:tcBorders>
              <w:bottom w:val="single" w:sz="2" w:space="0" w:color="004EA8"/>
            </w:tcBorders>
            <w:shd w:val="clear" w:color="auto" w:fill="auto"/>
            <w:noWrap/>
            <w:vAlign w:val="center"/>
          </w:tcPr>
          <w:p w:rsidR="00CD528C" w:rsidRDefault="0058085E">
            <w:pPr>
              <w:jc w:val="right"/>
            </w:pPr>
            <w:r>
              <w:t>2971</w:t>
            </w:r>
          </w:p>
        </w:tc>
        <w:tc>
          <w:tcPr>
            <w:tcW w:w="661" w:type="pct"/>
            <w:tcBorders>
              <w:bottom w:val="single" w:sz="2" w:space="0" w:color="004EA8"/>
            </w:tcBorders>
            <w:shd w:val="clear" w:color="auto" w:fill="auto"/>
            <w:noWrap/>
            <w:vAlign w:val="center"/>
          </w:tcPr>
          <w:p w:rsidR="00CD528C" w:rsidRDefault="0058085E">
            <w:pPr>
              <w:jc w:val="right"/>
            </w:pPr>
            <w:r>
              <w:t>16.8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17707</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0"/>
    <w:p w:rsidR="00CD528C" w:rsidRDefault="0058085E" w:rsidP="002210C2">
      <w:pPr>
        <w:spacing w:before="8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2020</w:t>
      </w:r>
      <w:r>
        <w:rPr>
          <w:b/>
        </w:rPr>
        <w:t xml:space="preserve">, </w:t>
      </w:r>
      <w:r>
        <w:rPr>
          <w:b/>
        </w:rPr>
        <w:t>Port Phillip (C)</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1"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Port Phillip (C)</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1.3</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45.2</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30.4</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2.7</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20.4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2.1</w:t>
            </w:r>
          </w:p>
        </w:tc>
        <w:tc>
          <w:tcPr>
            <w:tcW w:w="830" w:type="pct"/>
            <w:tcBorders>
              <w:bottom w:val="single" w:sz="2" w:space="0" w:color="004EA8"/>
            </w:tcBorders>
            <w:noWrap/>
            <w:vAlign w:val="center"/>
          </w:tcPr>
          <w:p w:rsidR="00CD528C" w:rsidRDefault="0058085E">
            <w:pPr>
              <w:jc w:val="right"/>
            </w:pPr>
            <w:r>
              <w:t>48.0</w:t>
            </w:r>
          </w:p>
        </w:tc>
        <w:tc>
          <w:tcPr>
            <w:tcW w:w="831" w:type="pct"/>
            <w:tcBorders>
              <w:bottom w:val="single" w:sz="2" w:space="0" w:color="004EA8"/>
            </w:tcBorders>
            <w:noWrap/>
            <w:vAlign w:val="center"/>
          </w:tcPr>
          <w:p w:rsidR="00CD528C" w:rsidRDefault="0058085E">
            <w:pPr>
              <w:jc w:val="right"/>
            </w:pPr>
            <w:r>
              <w:t>29.3</w:t>
            </w:r>
          </w:p>
        </w:tc>
        <w:tc>
          <w:tcPr>
            <w:tcW w:w="830" w:type="pct"/>
            <w:tcBorders>
              <w:bottom w:val="single" w:sz="2" w:space="0" w:color="004EA8"/>
            </w:tcBorders>
            <w:noWrap/>
            <w:vAlign w:val="center"/>
          </w:tcPr>
          <w:p w:rsidR="00CD528C" w:rsidRDefault="0058085E">
            <w:pPr>
              <w:jc w:val="right"/>
            </w:pPr>
            <w:r>
              <w:t>3.2</w:t>
            </w:r>
          </w:p>
        </w:tc>
        <w:tc>
          <w:tcPr>
            <w:tcW w:w="831" w:type="pct"/>
            <w:tcBorders>
              <w:bottom w:val="single" w:sz="2" w:space="0" w:color="004EA8"/>
            </w:tcBorders>
            <w:noWrap/>
            <w:vAlign w:val="center"/>
          </w:tcPr>
          <w:p w:rsidR="00CD528C" w:rsidRDefault="0058085E">
            <w:pPr>
              <w:jc w:val="right"/>
            </w:pPr>
            <w:r>
              <w:t>17.4</w:t>
            </w:r>
          </w:p>
        </w:tc>
      </w:tr>
    </w:tbl>
    <w:bookmarkEnd w:id="21"/>
    <w:p w:rsidR="00CD528C" w:rsidRDefault="0058085E" w:rsidP="002210C2">
      <w:pPr>
        <w:spacing w:before="8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2" w:name="_Toc431472635"/>
      <w:bookmarkStart w:id="23" w:name="_Toc459964887"/>
      <w:r w:rsidRPr="009F4E17">
        <w:rPr>
          <w:color w:val="004EA8"/>
          <w:sz w:val="20"/>
        </w:rPr>
        <w:lastRenderedPageBreak/>
        <w:t>2.2 Year 12 or equivalent completers in apprenticeships and traineeships</w:t>
      </w:r>
      <w:bookmarkEnd w:id="22"/>
      <w:bookmarkEnd w:id="23"/>
    </w:p>
    <w:p w:rsidR="00CD528C" w:rsidRDefault="0058085E">
      <w:pPr>
        <w:rPr>
          <w:b/>
        </w:rPr>
      </w:pPr>
      <w:r>
        <w:rPr>
          <w:b/>
        </w:rPr>
        <w:t xml:space="preserve">Table 12: Proportion of Year 12 or equivalent completers in an apprenticeship or traineeship in </w:t>
      </w:r>
      <w:r>
        <w:rPr>
          <w:b/>
        </w:rPr>
        <w:t>2020</w:t>
      </w:r>
      <w:r>
        <w:rPr>
          <w:b/>
        </w:rPr>
        <w:t xml:space="preserve">, by gender, </w:t>
      </w:r>
      <w:r>
        <w:rPr>
          <w:b/>
        </w:rPr>
        <w:t>Port Phillip (C)</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4"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Port Phillip (C)</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Port Phillip (C)</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83.3</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80.0</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83.4</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r>
              <w:t>16.7</w:t>
            </w:r>
          </w:p>
        </w:tc>
        <w:tc>
          <w:tcPr>
            <w:tcW w:w="869" w:type="pct"/>
            <w:tcBorders>
              <w:bottom w:val="single" w:sz="2" w:space="0" w:color="004EA8"/>
            </w:tcBorders>
            <w:noWrap/>
            <w:vAlign w:val="center"/>
          </w:tcPr>
          <w:p w:rsidR="00CD528C" w:rsidRDefault="00CD528C">
            <w:pPr>
              <w:jc w:val="right"/>
            </w:pPr>
            <w:r>
              <w:t>20.0</w:t>
            </w:r>
          </w:p>
        </w:tc>
        <w:tc>
          <w:tcPr>
            <w:tcW w:w="868" w:type="pct"/>
            <w:tcBorders>
              <w:bottom w:val="single" w:sz="2" w:space="0" w:color="004EA8"/>
            </w:tcBorders>
            <w:noWrap/>
            <w:vAlign w:val="center"/>
          </w:tcPr>
          <w:p w:rsidR="00CD528C" w:rsidRDefault="0058085E">
            <w:pPr>
              <w:jc w:val="right"/>
            </w:pPr>
            <w:r>
              <w:t>16.6</w:t>
            </w:r>
          </w:p>
        </w:tc>
        <w:tc>
          <w:tcPr>
            <w:tcW w:w="869" w:type="pct"/>
            <w:tcBorders>
              <w:bottom w:val="single" w:sz="2" w:space="0" w:color="004EA8"/>
            </w:tcBorders>
            <w:noWrap/>
            <w:vAlign w:val="center"/>
          </w:tcPr>
          <w:p w:rsidR="00CD528C" w:rsidRDefault="0058085E">
            <w:pPr>
              <w:jc w:val="right"/>
            </w:pPr>
            <w:r>
              <w:t>45.1</w:t>
            </w:r>
          </w:p>
        </w:tc>
      </w:tr>
      <w:bookmarkEnd w:id="24"/>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2020</w:t>
      </w:r>
      <w:r>
        <w:rPr>
          <w:b/>
        </w:rPr>
        <w:t xml:space="preserve">, </w:t>
      </w:r>
      <w:r>
        <w:rPr>
          <w:b/>
        </w:rPr>
        <w:t>Port Phillip (C)</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5"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Port Phillip (C)</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Port Phillip (C)</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733"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520</w:t>
            </w:r>
          </w:p>
        </w:tc>
        <w:tc>
          <w:tcPr>
            <w:tcW w:w="733" w:type="pct"/>
            <w:shd w:val="clear" w:color="auto" w:fill="auto"/>
            <w:noWrap/>
            <w:vAlign w:val="center"/>
          </w:tcPr>
          <w:p w:rsidR="00CD528C" w:rsidRDefault="0058085E">
            <w:pPr>
              <w:jc w:val="right"/>
            </w:pPr>
            <w:r>
              <w:t>23.9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r>
              <w:t>np</w:t>
            </w:r>
          </w:p>
        </w:tc>
        <w:tc>
          <w:tcPr>
            <w:tcW w:w="733" w:type="pct"/>
            <w:shd w:val="clear" w:color="auto" w:fill="D9D9D9" w:themeFill="background2" w:themeFillShade="D9"/>
            <w:noWrap/>
            <w:vAlign w:val="center"/>
          </w:tcPr>
          <w:p w:rsidR="00CD528C" w:rsidRDefault="00CD528C">
            <w:pPr>
              <w:jc w:val="right"/>
            </w:pPr>
            <w:r>
              <w:t>np</w:t>
            </w:r>
          </w:p>
        </w:tc>
        <w:tc>
          <w:tcPr>
            <w:tcW w:w="732" w:type="pct"/>
            <w:shd w:val="clear" w:color="auto" w:fill="D9D9D9" w:themeFill="background2" w:themeFillShade="D9"/>
            <w:noWrap/>
            <w:vAlign w:val="center"/>
          </w:tcPr>
          <w:p w:rsidR="00CD528C" w:rsidRDefault="0058085E">
            <w:pPr>
              <w:jc w:val="right"/>
            </w:pPr>
            <w:r>
              <w:t>10</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87</w:t>
            </w:r>
          </w:p>
        </w:tc>
        <w:tc>
          <w:tcPr>
            <w:tcW w:w="733" w:type="pct"/>
            <w:shd w:val="clear" w:color="auto" w:fill="auto"/>
            <w:noWrap/>
            <w:vAlign w:val="center"/>
          </w:tcPr>
          <w:p w:rsidR="00CD528C" w:rsidRDefault="0058085E">
            <w:pPr>
              <w:jc w:val="right"/>
            </w:pPr>
            <w:r>
              <w:t>4.0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38</w:t>
            </w:r>
          </w:p>
        </w:tc>
        <w:tc>
          <w:tcPr>
            <w:tcW w:w="733" w:type="pct"/>
            <w:shd w:val="clear" w:color="auto" w:fill="D9D9D9" w:themeFill="background2" w:themeFillShade="D9"/>
            <w:noWrap/>
            <w:vAlign w:val="center"/>
          </w:tcPr>
          <w:p w:rsidR="00CD528C" w:rsidRDefault="0058085E">
            <w:pPr>
              <w:jc w:val="right"/>
            </w:pPr>
            <w:r>
              <w:t>1.7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6</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266</w:t>
            </w:r>
          </w:p>
        </w:tc>
        <w:tc>
          <w:tcPr>
            <w:tcW w:w="733" w:type="pct"/>
            <w:shd w:val="clear" w:color="auto" w:fill="D9D9D9" w:themeFill="background2" w:themeFillShade="D9"/>
            <w:noWrap/>
            <w:vAlign w:val="center"/>
          </w:tcPr>
          <w:p w:rsidR="00CD528C" w:rsidRDefault="0058085E">
            <w:pPr>
              <w:jc w:val="right"/>
            </w:pPr>
            <w:r>
              <w:t>12.2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29</w:t>
            </w:r>
          </w:p>
        </w:tc>
        <w:tc>
          <w:tcPr>
            <w:tcW w:w="733" w:type="pct"/>
            <w:shd w:val="clear" w:color="auto" w:fill="auto"/>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296</w:t>
            </w:r>
          </w:p>
        </w:tc>
        <w:tc>
          <w:tcPr>
            <w:tcW w:w="733" w:type="pct"/>
            <w:shd w:val="clear" w:color="auto" w:fill="D9D9D9" w:themeFill="background2" w:themeFillShade="D9"/>
            <w:noWrap/>
            <w:vAlign w:val="center"/>
          </w:tcPr>
          <w:p w:rsidR="00CD528C" w:rsidRDefault="0058085E">
            <w:pPr>
              <w:jc w:val="right"/>
            </w:pPr>
            <w:r>
              <w:t>13.6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78</w:t>
            </w:r>
          </w:p>
        </w:tc>
        <w:tc>
          <w:tcPr>
            <w:tcW w:w="733" w:type="pct"/>
            <w:shd w:val="clear" w:color="auto" w:fill="auto"/>
            <w:noWrap/>
            <w:vAlign w:val="center"/>
          </w:tcPr>
          <w:p w:rsidR="00CD528C" w:rsidRDefault="0058085E">
            <w:pPr>
              <w:jc w:val="right"/>
            </w:pPr>
            <w:r>
              <w:t>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15</w:t>
            </w:r>
          </w:p>
        </w:tc>
        <w:tc>
          <w:tcPr>
            <w:tcW w:w="733" w:type="pct"/>
            <w:shd w:val="clear" w:color="auto" w:fill="D9D9D9" w:themeFill="background2" w:themeFillShade="D9"/>
            <w:noWrap/>
            <w:vAlign w:val="center"/>
          </w:tcPr>
          <w:p w:rsidR="00CD528C" w:rsidRDefault="0058085E">
            <w:pPr>
              <w:jc w:val="right"/>
            </w:pPr>
            <w:r>
              <w:t>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162</w:t>
            </w:r>
          </w:p>
        </w:tc>
        <w:tc>
          <w:tcPr>
            <w:tcW w:w="733" w:type="pct"/>
            <w:shd w:val="clear" w:color="auto" w:fill="auto"/>
            <w:noWrap/>
            <w:vAlign w:val="center"/>
          </w:tcPr>
          <w:p w:rsidR="00CD528C" w:rsidRDefault="0058085E">
            <w:pPr>
              <w:jc w:val="right"/>
            </w:pPr>
            <w:r>
              <w:t>7.4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78</w:t>
            </w:r>
          </w:p>
        </w:tc>
        <w:tc>
          <w:tcPr>
            <w:tcW w:w="733" w:type="pct"/>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23</w:t>
            </w:r>
          </w:p>
        </w:tc>
        <w:tc>
          <w:tcPr>
            <w:tcW w:w="733" w:type="pct"/>
            <w:shd w:val="clear" w:color="auto" w:fill="auto"/>
            <w:noWrap/>
            <w:vAlign w:val="center"/>
          </w:tcPr>
          <w:p w:rsidR="00CD528C" w:rsidRDefault="0058085E">
            <w:pPr>
              <w:jc w:val="right"/>
            </w:pPr>
            <w:r>
              <w:t>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11</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40</w:t>
            </w:r>
          </w:p>
        </w:tc>
        <w:tc>
          <w:tcPr>
            <w:tcW w:w="733" w:type="pct"/>
            <w:shd w:val="clear" w:color="auto" w:fill="auto"/>
            <w:noWrap/>
            <w:vAlign w:val="center"/>
          </w:tcPr>
          <w:p w:rsidR="00CD528C" w:rsidRDefault="0058085E">
            <w:pPr>
              <w:jc w:val="right"/>
            </w:pPr>
            <w:r>
              <w:t>1.8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104</w:t>
            </w:r>
          </w:p>
        </w:tc>
        <w:tc>
          <w:tcPr>
            <w:tcW w:w="733" w:type="pct"/>
            <w:shd w:val="clear" w:color="auto" w:fill="D9D9D9" w:themeFill="background2" w:themeFillShade="D9"/>
            <w:noWrap/>
            <w:vAlign w:val="center"/>
          </w:tcPr>
          <w:p w:rsidR="00CD528C" w:rsidRDefault="0058085E">
            <w:pPr>
              <w:jc w:val="right"/>
            </w:pPr>
            <w:r>
              <w:t>4.8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132</w:t>
            </w:r>
          </w:p>
        </w:tc>
        <w:tc>
          <w:tcPr>
            <w:tcW w:w="733" w:type="pct"/>
            <w:shd w:val="clear" w:color="auto" w:fill="auto"/>
            <w:noWrap/>
            <w:vAlign w:val="center"/>
          </w:tcPr>
          <w:p w:rsidR="00CD528C" w:rsidRDefault="0058085E">
            <w:pPr>
              <w:jc w:val="right"/>
            </w:pPr>
            <w:r>
              <w:t>6.1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30</w:t>
            </w:r>
          </w:p>
        </w:tc>
        <w:tc>
          <w:tcPr>
            <w:tcW w:w="733" w:type="pct"/>
            <w:shd w:val="clear" w:color="auto" w:fill="D9D9D9" w:themeFill="background2" w:themeFillShade="D9"/>
            <w:noWrap/>
            <w:vAlign w:val="center"/>
          </w:tcPr>
          <w:p w:rsidR="00CD528C" w:rsidRDefault="0058085E">
            <w:pPr>
              <w:jc w:val="right"/>
            </w:pPr>
            <w:r>
              <w:t>1.4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3"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2" w:type="pct"/>
            <w:tcBorders>
              <w:bottom w:val="single" w:sz="2" w:space="0" w:color="FFFFFF" w:themeColor="accent6" w:themeTint="99"/>
            </w:tcBorders>
            <w:shd w:val="clear" w:color="auto" w:fill="auto"/>
            <w:noWrap/>
            <w:vAlign w:val="center"/>
          </w:tcPr>
          <w:p w:rsidR="00CD528C" w:rsidRDefault="0058085E">
            <w:pPr>
              <w:jc w:val="right"/>
            </w:pPr>
            <w:r>
              <w:t>157</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7.2</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52</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11</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2179</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5"/>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6" w:name="_Toc431472636"/>
      <w:bookmarkStart w:id="27" w:name="_Toc459964888"/>
      <w:r w:rsidRPr="009F4E17">
        <w:rPr>
          <w:color w:val="004EA8"/>
          <w:sz w:val="20"/>
        </w:rPr>
        <w:lastRenderedPageBreak/>
        <w:t>2.3 Year 12 or equivalent completers not continuing in education or training</w:t>
      </w:r>
      <w:bookmarkEnd w:id="26"/>
      <w:bookmarkEnd w:id="27"/>
    </w:p>
    <w:p w:rsidR="00CD528C" w:rsidRDefault="0058085E">
      <w:pPr>
        <w:rPr>
          <w:b/>
        </w:rPr>
      </w:pPr>
      <w:r>
        <w:rPr>
          <w:b/>
        </w:rPr>
        <w:t xml:space="preserve">Table 14: Reasons for not continuing study: Year 12 or equivalent completers in </w:t>
      </w:r>
      <w:r>
        <w:rPr>
          <w:b/>
        </w:rPr>
        <w:t>Port Phillip (C)</w:t>
      </w:r>
      <w:r>
        <w:rPr>
          <w:b/>
        </w:rPr>
        <w:t xml:space="preserve"> not in education or training at the time of the survey,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8"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2016</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55.6</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66.7</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11.1</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2017</w:t>
            </w:r>
          </w:p>
        </w:tc>
        <w:tc>
          <w:tcPr>
            <w:tcW w:w="1061" w:type="pct"/>
            <w:noWrap/>
            <w:vAlign w:val="center"/>
          </w:tcPr>
          <w:p w:rsidR="00CD528C" w:rsidRDefault="0058085E">
            <w:pPr>
              <w:jc w:val="right"/>
            </w:pPr>
            <w:r>
              <w:t>53.3</w:t>
            </w:r>
          </w:p>
        </w:tc>
        <w:tc>
          <w:tcPr>
            <w:tcW w:w="1062" w:type="pct"/>
            <w:noWrap/>
            <w:vAlign w:val="center"/>
          </w:tcPr>
          <w:p w:rsidR="00CD528C" w:rsidRDefault="0058085E">
            <w:pPr>
              <w:jc w:val="right"/>
            </w:pPr>
            <w:r>
              <w:t>86.7</w:t>
            </w:r>
          </w:p>
        </w:tc>
        <w:tc>
          <w:tcPr>
            <w:tcW w:w="1062" w:type="pct"/>
            <w:noWrap/>
            <w:vAlign w:val="center"/>
          </w:tcPr>
          <w:p w:rsidR="00CD528C" w:rsidRDefault="00CD528C">
            <w:pPr>
              <w:jc w:val="right"/>
            </w:pPr>
            <w:r>
              <w:t>33.3</w:t>
            </w:r>
          </w:p>
        </w:tc>
        <w:tc>
          <w:tcPr>
            <w:tcW w:w="1062" w:type="pct"/>
            <w:noWrap/>
            <w:vAlign w:val="center"/>
          </w:tcPr>
          <w:p w:rsidR="00CD528C" w:rsidRDefault="0058085E">
            <w:pPr>
              <w:jc w:val="right"/>
            </w:pPr>
            <w:r>
              <w:t>13.3</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2018</w:t>
            </w:r>
          </w:p>
        </w:tc>
        <w:tc>
          <w:tcPr>
            <w:tcW w:w="1061" w:type="pct"/>
            <w:shd w:val="clear" w:color="auto" w:fill="D9D9D9" w:themeFill="background2" w:themeFillShade="D9"/>
            <w:noWrap/>
            <w:vAlign w:val="center"/>
          </w:tcPr>
          <w:p w:rsidR="00CD528C" w:rsidRDefault="0058085E">
            <w:pPr>
              <w:jc w:val="right"/>
            </w:pPr>
            <w:r>
              <w:t>82.4</w:t>
            </w:r>
          </w:p>
        </w:tc>
        <w:tc>
          <w:tcPr>
            <w:tcW w:w="1062" w:type="pct"/>
            <w:shd w:val="clear" w:color="auto" w:fill="D9D9D9" w:themeFill="background2" w:themeFillShade="D9"/>
            <w:noWrap/>
            <w:vAlign w:val="center"/>
          </w:tcPr>
          <w:p w:rsidR="00CD528C" w:rsidRDefault="0058085E">
            <w:pPr>
              <w:jc w:val="right"/>
            </w:pPr>
            <w:r>
              <w:t>88.2</w:t>
            </w:r>
          </w:p>
        </w:tc>
        <w:tc>
          <w:tcPr>
            <w:tcW w:w="1062" w:type="pct"/>
            <w:shd w:val="clear" w:color="auto" w:fill="D9D9D9" w:themeFill="background2" w:themeFillShade="D9"/>
            <w:noWrap/>
            <w:vAlign w:val="center"/>
          </w:tcPr>
          <w:p w:rsidR="00CD528C" w:rsidRDefault="0058085E">
            <w:pPr>
              <w:jc w:val="right"/>
            </w:pPr>
            <w:r>
              <w:t>29.4</w:t>
            </w:r>
          </w:p>
        </w:tc>
        <w:tc>
          <w:tcPr>
            <w:tcW w:w="1062" w:type="pct"/>
            <w:shd w:val="clear" w:color="auto" w:fill="D9D9D9" w:themeFill="background2" w:themeFillShade="D9"/>
            <w:noWrap/>
            <w:vAlign w:val="center"/>
          </w:tcPr>
          <w:p w:rsidR="00CD528C" w:rsidRDefault="0058085E">
            <w:pPr>
              <w:jc w:val="right"/>
            </w:pPr>
            <w:r>
              <w:t>11.8</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FFFFFF" w:themeColor="accent6" w:themeTint="99"/>
            </w:tcBorders>
            <w:noWrap/>
            <w:vAlign w:val="center"/>
          </w:tcPr>
          <w:p w:rsidR="00CD528C" w:rsidRDefault="0058085E">
            <w:pPr>
              <w:jc w:val="right"/>
            </w:pPr>
            <w:r>
              <w:t>66.7</w:t>
            </w:r>
          </w:p>
        </w:tc>
        <w:tc>
          <w:tcPr>
            <w:tcW w:w="1062" w:type="pct"/>
            <w:tcBorders>
              <w:bottom w:val="single" w:sz="2" w:space="0" w:color="FFFFFF" w:themeColor="accent6" w:themeTint="99"/>
            </w:tcBorders>
            <w:noWrap/>
            <w:vAlign w:val="center"/>
          </w:tcPr>
          <w:p w:rsidR="00CD528C" w:rsidRDefault="0058085E">
            <w:pPr>
              <w:jc w:val="right"/>
            </w:pPr>
            <w:r>
              <w:t>66.7</w:t>
            </w:r>
          </w:p>
        </w:tc>
        <w:tc>
          <w:tcPr>
            <w:tcW w:w="1062" w:type="pct"/>
            <w:tcBorders>
              <w:bottom w:val="single" w:sz="2" w:space="0" w:color="FFFFFF" w:themeColor="accent6" w:themeTint="99"/>
            </w:tcBorders>
            <w:noWrap/>
            <w:vAlign w:val="center"/>
          </w:tcPr>
          <w:p w:rsidR="00CD528C" w:rsidRDefault="0058085E">
            <w:pPr>
              <w:jc w:val="right"/>
            </w:pPr>
            <w:r>
              <w:t>33.3</w:t>
            </w:r>
          </w:p>
        </w:tc>
        <w:tc>
          <w:tcPr>
            <w:tcW w:w="1062" w:type="pct"/>
            <w:tcBorders>
              <w:bottom w:val="single" w:sz="2" w:space="0" w:color="FFFFFF" w:themeColor="accent6" w:themeTint="99"/>
            </w:tcBorders>
            <w:noWrap/>
            <w:vAlign w:val="center"/>
          </w:tcPr>
          <w:p w:rsidR="00CD528C" w:rsidRDefault="0058085E">
            <w:pPr>
              <w:jc w:val="right"/>
            </w:pPr>
            <w:r>
              <w:t>13.3</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2020</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74.1</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74.1</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18.5</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7.4</w:t>
            </w:r>
          </w:p>
        </w:tc>
      </w:tr>
    </w:tbl>
    <w:bookmarkEnd w:id="28"/>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2020</w:t>
      </w:r>
      <w:r>
        <w:rPr>
          <w:b/>
        </w:rPr>
        <w:t xml:space="preserve">, </w:t>
      </w:r>
      <w:r>
        <w:rPr>
          <w:b/>
        </w:rPr>
        <w:t>Port Phillip (C)</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29"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Port Phillip (C)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Port Phillip (C)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r>
              <w:t>15</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55.6</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1651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42.1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7</w:t>
            </w:r>
          </w:p>
        </w:tc>
        <w:tc>
          <w:tcPr>
            <w:tcW w:w="805" w:type="pct"/>
            <w:noWrap/>
            <w:vAlign w:val="center"/>
          </w:tcPr>
          <w:p w:rsidR="00CD528C" w:rsidRDefault="0058085E">
            <w:pPr>
              <w:jc w:val="right"/>
            </w:pPr>
            <w:r>
              <w:t>25.9</w:t>
            </w:r>
          </w:p>
        </w:tc>
        <w:tc>
          <w:tcPr>
            <w:tcW w:w="805" w:type="pct"/>
            <w:noWrap/>
            <w:vAlign w:val="center"/>
          </w:tcPr>
          <w:p w:rsidR="00CD528C" w:rsidRDefault="0058085E">
            <w:pPr>
              <w:jc w:val="right"/>
            </w:pPr>
            <w:r>
              <w:t>1593</w:t>
            </w:r>
          </w:p>
        </w:tc>
        <w:tc>
          <w:tcPr>
            <w:tcW w:w="805" w:type="pct"/>
            <w:noWrap/>
            <w:vAlign w:val="center"/>
          </w:tcPr>
          <w:p w:rsidR="00CD528C" w:rsidRDefault="0058085E">
            <w:pPr>
              <w:jc w:val="right"/>
            </w:pPr>
            <w:r>
              <w:t>40.6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r>
              <w:t>np</w:t>
            </w:r>
          </w:p>
        </w:tc>
        <w:tc>
          <w:tcPr>
            <w:tcW w:w="805" w:type="pct"/>
            <w:shd w:val="clear" w:color="auto" w:fill="D9D9D9" w:themeFill="background2" w:themeFillShade="D9"/>
            <w:noWrap/>
            <w:vAlign w:val="center"/>
          </w:tcPr>
          <w:p w:rsidR="00CD528C" w:rsidRDefault="0058085E">
            <w:pPr>
              <w:jc w:val="right"/>
            </w:pPr>
            <w:r>
              <w:t>np</w:t>
            </w:r>
          </w:p>
        </w:tc>
        <w:tc>
          <w:tcPr>
            <w:tcW w:w="805" w:type="pct"/>
            <w:shd w:val="clear" w:color="auto" w:fill="D9D9D9" w:themeFill="background2" w:themeFillShade="D9"/>
            <w:noWrap/>
            <w:vAlign w:val="center"/>
          </w:tcPr>
          <w:p w:rsidR="00CD528C" w:rsidRDefault="0058085E">
            <w:pPr>
              <w:jc w:val="right"/>
            </w:pPr>
            <w:r>
              <w:t>487</w:t>
            </w:r>
          </w:p>
        </w:tc>
        <w:tc>
          <w:tcPr>
            <w:tcW w:w="805"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58085E">
            <w:pPr>
              <w:jc w:val="right"/>
            </w:pPr>
            <w:r>
              <w:t>168</w:t>
            </w:r>
          </w:p>
        </w:tc>
        <w:tc>
          <w:tcPr>
            <w:tcW w:w="805" w:type="pct"/>
            <w:tcBorders>
              <w:bottom w:val="single" w:sz="2" w:space="0" w:color="FFFFFF" w:themeColor="accent6" w:themeTint="99"/>
            </w:tcBorders>
            <w:noWrap/>
            <w:vAlign w:val="center"/>
          </w:tcPr>
          <w:p w:rsidR="00CD528C" w:rsidRDefault="0058085E">
            <w:pPr>
              <w:jc w:val="right"/>
            </w:pPr>
            <w:r>
              <w:t>4.3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22</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27</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3921</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29"/>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2020</w:t>
      </w:r>
      <w:r>
        <w:rPr>
          <w:b/>
        </w:rPr>
        <w:t xml:space="preserve">, </w:t>
      </w:r>
      <w:r>
        <w:rPr>
          <w:b/>
        </w:rPr>
        <w:t>Port Phillip (C)</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0"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Port Phillip (C)</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31.2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8.4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p>
        </w:tc>
        <w:tc>
          <w:tcPr>
            <w:tcW w:w="1180"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2.0</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r>
              <w:t>33.3</w:t>
            </w: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r>
              <w:t>66.7</w:t>
            </w:r>
          </w:p>
        </w:tc>
        <w:tc>
          <w:tcPr>
            <w:tcW w:w="1180" w:type="pct"/>
            <w:tcBorders>
              <w:bottom w:val="single" w:sz="2" w:space="0" w:color="004EA8"/>
            </w:tcBorders>
            <w:noWrap/>
            <w:vAlign w:val="center"/>
          </w:tcPr>
          <w:p w:rsidR="00CD528C" w:rsidRDefault="00CD528C">
            <w:pPr>
              <w:jc w:val="right"/>
            </w:pPr>
            <w:r>
              <w:t>48.1</w:t>
            </w:r>
          </w:p>
        </w:tc>
      </w:tr>
      <w:bookmarkEnd w:id="30"/>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1" w:name="_Toc431472637"/>
      <w:bookmarkStart w:id="32" w:name="_Toc459964889"/>
      <w:r w:rsidRPr="009F4E17">
        <w:rPr>
          <w:color w:val="004EA8"/>
          <w:sz w:val="20"/>
        </w:rPr>
        <w:lastRenderedPageBreak/>
        <w:t>2.4 Year 12 or equivalent completers who deferred tertiary study</w:t>
      </w:r>
      <w:bookmarkEnd w:id="31"/>
      <w:bookmarkEnd w:id="32"/>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Port Phillip (C)</w:t>
      </w:r>
      <w:r>
        <w:rPr>
          <w:b/>
        </w:rPr>
        <w:t xml:space="preserve"> and Victoria, </w:t>
      </w:r>
      <w:r>
        <w:rPr>
          <w:b/>
        </w:rPr>
        <w:t>2016</w:t>
      </w:r>
      <w:r>
        <w:rPr>
          <w:b/>
        </w:rPr>
        <w:t xml:space="preserve"> to </w:t>
      </w:r>
      <w:r>
        <w:rPr>
          <w:b/>
        </w:rPr>
        <w:t>2020</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3"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Port Phillip (C)</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10.6</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13.9</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6.6</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11.7</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11.0</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c>
          <w:tcPr>
            <w:tcW w:w="748" w:type="pct"/>
            <w:tcBorders>
              <w:bottom w:val="single" w:sz="2" w:space="0" w:color="004EA8"/>
            </w:tcBorders>
            <w:noWrap/>
            <w:vAlign w:val="center"/>
          </w:tcPr>
          <w:p w:rsidR="00CD528C" w:rsidRDefault="0058085E">
            <w:pPr>
              <w:jc w:val="right"/>
            </w:pPr>
            <w:r>
              <w:t>10.2</w:t>
            </w:r>
          </w:p>
        </w:tc>
      </w:tr>
      <w:bookmarkEnd w:id="33"/>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2019</w:t>
      </w:r>
      <w:r>
        <w:rPr>
          <w:b/>
        </w:rPr>
        <w:t xml:space="preserve"> from </w:t>
      </w:r>
      <w:r>
        <w:rPr>
          <w:b/>
        </w:rPr>
        <w:t>Port Phillip (C)</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4"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Port Phillip (C)</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Port Phillip (C)</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26</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63.4</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2003</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74.2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r>
              <w:t>23</w:t>
            </w:r>
          </w:p>
        </w:tc>
        <w:tc>
          <w:tcPr>
            <w:tcW w:w="589" w:type="pct"/>
            <w:noWrap/>
            <w:vAlign w:val="center"/>
          </w:tcPr>
          <w:p w:rsidR="00CD528C" w:rsidRDefault="0058085E">
            <w:pPr>
              <w:jc w:val="right"/>
            </w:pPr>
            <w:r>
              <w:t>56.1</w:t>
            </w:r>
          </w:p>
        </w:tc>
        <w:tc>
          <w:tcPr>
            <w:tcW w:w="588" w:type="pct"/>
            <w:noWrap/>
            <w:vAlign w:val="center"/>
          </w:tcPr>
          <w:p w:rsidR="00CD528C" w:rsidRDefault="0058085E">
            <w:pPr>
              <w:jc w:val="right"/>
            </w:pPr>
            <w:r>
              <w:t>1746</w:t>
            </w:r>
          </w:p>
        </w:tc>
        <w:tc>
          <w:tcPr>
            <w:tcW w:w="589" w:type="pct"/>
            <w:noWrap/>
            <w:vAlign w:val="center"/>
          </w:tcPr>
          <w:p w:rsidR="00CD528C" w:rsidRDefault="0058085E">
            <w:pPr>
              <w:jc w:val="right"/>
            </w:pPr>
            <w:r>
              <w:t>64.6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63.4</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76.5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r>
              <w:t>np</w:t>
            </w:r>
          </w:p>
        </w:tc>
        <w:tc>
          <w:tcPr>
            <w:tcW w:w="589" w:type="pct"/>
            <w:tcBorders>
              <w:bottom w:val="single" w:sz="2" w:space="0" w:color="004EA8"/>
            </w:tcBorders>
            <w:noWrap/>
            <w:vAlign w:val="center"/>
          </w:tcPr>
          <w:p w:rsidR="00CD528C" w:rsidRDefault="0058085E">
            <w:pPr>
              <w:jc w:val="right"/>
            </w:pPr>
            <w:r>
              <w:t>2.4</w:t>
            </w:r>
          </w:p>
        </w:tc>
        <w:tc>
          <w:tcPr>
            <w:tcW w:w="588" w:type="pct"/>
            <w:tcBorders>
              <w:bottom w:val="single" w:sz="2" w:space="0" w:color="004EA8"/>
            </w:tcBorders>
            <w:noWrap/>
            <w:vAlign w:val="center"/>
          </w:tcPr>
          <w:p w:rsidR="00CD528C" w:rsidRDefault="0058085E">
            <w:pPr>
              <w:jc w:val="right"/>
            </w:pPr>
            <w:r>
              <w:t>528</w:t>
            </w:r>
          </w:p>
        </w:tc>
        <w:tc>
          <w:tcPr>
            <w:tcW w:w="589" w:type="pct"/>
            <w:tcBorders>
              <w:bottom w:val="single" w:sz="2" w:space="0" w:color="004EA8"/>
            </w:tcBorders>
            <w:noWrap/>
            <w:vAlign w:val="center"/>
          </w:tcPr>
          <w:p w:rsidR="00CD528C" w:rsidRDefault="0058085E">
            <w:pPr>
              <w:jc w:val="right"/>
            </w:pPr>
            <w:r>
              <w:t>19.5</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41</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2701</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4"/>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Port Phillip (C)</w:t>
      </w:r>
      <w:r>
        <w:rPr>
          <w:b/>
        </w:rPr>
        <w:t xml:space="preserve"> and Victoria, </w:t>
      </w:r>
      <w:r>
        <w:rPr>
          <w:b/>
        </w:rPr>
        <w:t>2018</w:t>
      </w:r>
      <w:r>
        <w:rPr>
          <w:b/>
        </w:rPr>
        <w:t xml:space="preserve"> to </w:t>
      </w:r>
      <w:r>
        <w:rPr>
          <w:b/>
        </w:rPr>
        <w:t>2020</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5"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Port Phillip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Port Phillip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Port Phillip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20.0</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28.1</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14.3</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29.7</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60.0</w:t>
            </w:r>
          </w:p>
        </w:tc>
        <w:tc>
          <w:tcPr>
            <w:tcW w:w="596" w:type="pct"/>
            <w:noWrap/>
            <w:vAlign w:val="center"/>
          </w:tcPr>
          <w:p w:rsidR="00CD528C" w:rsidRDefault="0058085E">
            <w:pPr>
              <w:jc w:val="right"/>
            </w:pPr>
            <w:r>
              <w:t>59.4</w:t>
            </w:r>
          </w:p>
        </w:tc>
        <w:tc>
          <w:tcPr>
            <w:tcW w:w="596" w:type="pct"/>
            <w:noWrap/>
            <w:vAlign w:val="center"/>
          </w:tcPr>
          <w:p w:rsidR="00CD528C" w:rsidRDefault="0058085E">
            <w:pPr>
              <w:jc w:val="right"/>
            </w:pPr>
            <w:r>
              <w:t>59.5</w:t>
            </w:r>
          </w:p>
        </w:tc>
        <w:tc>
          <w:tcPr>
            <w:tcW w:w="596" w:type="pct"/>
            <w:noWrap/>
            <w:vAlign w:val="center"/>
          </w:tcPr>
          <w:p w:rsidR="00CD528C" w:rsidRDefault="0058085E">
            <w:pPr>
              <w:jc w:val="right"/>
            </w:pPr>
            <w:r>
              <w:t>56.6</w:t>
            </w:r>
          </w:p>
        </w:tc>
        <w:tc>
          <w:tcPr>
            <w:tcW w:w="596" w:type="pct"/>
            <w:noWrap/>
            <w:vAlign w:val="center"/>
          </w:tcPr>
          <w:p w:rsidR="00CD528C" w:rsidRDefault="0058085E">
            <w:pPr>
              <w:jc w:val="right"/>
            </w:pPr>
            <w:r>
              <w:t>55.2</w:t>
            </w:r>
          </w:p>
        </w:tc>
        <w:tc>
          <w:tcPr>
            <w:tcW w:w="597" w:type="pct"/>
            <w:noWrap/>
            <w:vAlign w:val="center"/>
          </w:tcPr>
          <w:p w:rsidR="00CD528C" w:rsidRDefault="0058085E">
            <w:pPr>
              <w:jc w:val="right"/>
            </w:pPr>
            <w:r>
              <w:t>53.2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r>
              <w:t>10.0</w:t>
            </w:r>
          </w:p>
        </w:tc>
        <w:tc>
          <w:tcPr>
            <w:tcW w:w="596" w:type="pct"/>
            <w:shd w:val="clear" w:color="auto" w:fill="D9D9D9" w:themeFill="background2" w:themeFillShade="D9"/>
            <w:noWrap/>
            <w:vAlign w:val="center"/>
          </w:tcPr>
          <w:p w:rsidR="00CD528C" w:rsidRDefault="00CD528C">
            <w:pPr>
              <w:jc w:val="right"/>
            </w:pPr>
            <w:r>
              <w:t>3.1</w:t>
            </w:r>
          </w:p>
        </w:tc>
        <w:tc>
          <w:tcPr>
            <w:tcW w:w="596" w:type="pct"/>
            <w:shd w:val="clear" w:color="auto" w:fill="D9D9D9" w:themeFill="background2" w:themeFillShade="D9"/>
            <w:noWrap/>
            <w:vAlign w:val="center"/>
          </w:tcPr>
          <w:p w:rsidR="00CD528C" w:rsidRDefault="0058085E">
            <w:pPr>
              <w:jc w:val="right"/>
            </w:pPr>
            <w:r>
              <w:t>19.0</w:t>
            </w:r>
          </w:p>
        </w:tc>
        <w:tc>
          <w:tcPr>
            <w:tcW w:w="596" w:type="pct"/>
            <w:shd w:val="clear" w:color="auto" w:fill="D9D9D9" w:themeFill="background2" w:themeFillShade="D9"/>
            <w:noWrap/>
            <w:vAlign w:val="center"/>
          </w:tcPr>
          <w:p w:rsidR="00CD528C" w:rsidRDefault="0058085E">
            <w:pPr>
              <w:jc w:val="right"/>
            </w:pPr>
            <w:r>
              <w:t>11.0</w:t>
            </w:r>
          </w:p>
        </w:tc>
        <w:tc>
          <w:tcPr>
            <w:tcW w:w="596" w:type="pct"/>
            <w:shd w:val="clear" w:color="auto" w:fill="D9D9D9" w:themeFill="background2" w:themeFillShade="D9"/>
            <w:noWrap/>
            <w:vAlign w:val="center"/>
          </w:tcPr>
          <w:p w:rsidR="00CD528C" w:rsidRDefault="0058085E">
            <w:pPr>
              <w:jc w:val="right"/>
            </w:pPr>
            <w:r>
              <w:t>11.7</w:t>
            </w:r>
          </w:p>
        </w:tc>
        <w:tc>
          <w:tcPr>
            <w:tcW w:w="597" w:type="pct"/>
            <w:shd w:val="clear" w:color="auto" w:fill="D9D9D9" w:themeFill="background2" w:themeFillShade="D9"/>
            <w:noWrap/>
            <w:vAlign w:val="center"/>
          </w:tcPr>
          <w:p w:rsidR="00CD528C" w:rsidRDefault="0058085E">
            <w:pPr>
              <w:jc w:val="right"/>
            </w:pPr>
            <w:r>
              <w:t>20.5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r>
              <w:t>10.0</w:t>
            </w:r>
          </w:p>
        </w:tc>
        <w:tc>
          <w:tcPr>
            <w:tcW w:w="596" w:type="pct"/>
            <w:tcBorders>
              <w:bottom w:val="single" w:sz="2" w:space="0" w:color="FFFFFF" w:themeColor="accent6" w:themeTint="99"/>
            </w:tcBorders>
            <w:noWrap/>
            <w:vAlign w:val="center"/>
          </w:tcPr>
          <w:p w:rsidR="00CD528C" w:rsidRDefault="00CD528C">
            <w:pPr>
              <w:jc w:val="right"/>
            </w:pPr>
            <w:r>
              <w:t>6.3</w:t>
            </w:r>
          </w:p>
        </w:tc>
        <w:tc>
          <w:tcPr>
            <w:tcW w:w="596" w:type="pct"/>
            <w:tcBorders>
              <w:bottom w:val="single" w:sz="2" w:space="0" w:color="FFFFFF" w:themeColor="accent6" w:themeTint="99"/>
            </w:tcBorders>
            <w:noWrap/>
            <w:vAlign w:val="center"/>
          </w:tcPr>
          <w:p w:rsidR="00CD528C" w:rsidRDefault="00CD528C">
            <w:pPr>
              <w:jc w:val="right"/>
            </w:pPr>
            <w:r>
              <w:t>7.1</w:t>
            </w:r>
          </w:p>
        </w:tc>
        <w:tc>
          <w:tcPr>
            <w:tcW w:w="596" w:type="pct"/>
            <w:tcBorders>
              <w:bottom w:val="single" w:sz="2" w:space="0" w:color="FFFFFF" w:themeColor="accent6" w:themeTint="99"/>
            </w:tcBorders>
            <w:noWrap/>
            <w:vAlign w:val="center"/>
          </w:tcPr>
          <w:p w:rsidR="00CD528C" w:rsidRDefault="0058085E">
            <w:pPr>
              <w:jc w:val="right"/>
            </w:pPr>
            <w:r>
              <w:t>3.9</w:t>
            </w:r>
          </w:p>
        </w:tc>
        <w:tc>
          <w:tcPr>
            <w:tcW w:w="596" w:type="pct"/>
            <w:tcBorders>
              <w:bottom w:val="single" w:sz="2" w:space="0" w:color="FFFFFF" w:themeColor="accent6" w:themeTint="99"/>
            </w:tcBorders>
            <w:noWrap/>
            <w:vAlign w:val="center"/>
          </w:tcPr>
          <w:p w:rsidR="00CD528C" w:rsidRDefault="0058085E">
            <w:pPr>
              <w:jc w:val="right"/>
            </w:pPr>
            <w:r>
              <w:t>3.4</w:t>
            </w:r>
          </w:p>
        </w:tc>
        <w:tc>
          <w:tcPr>
            <w:tcW w:w="597" w:type="pct"/>
            <w:tcBorders>
              <w:bottom w:val="single" w:sz="2" w:space="0" w:color="FFFFFF" w:themeColor="accent6" w:themeTint="99"/>
            </w:tcBorders>
            <w:noWrap/>
            <w:vAlign w:val="center"/>
          </w:tcPr>
          <w:p w:rsidR="00CD528C" w:rsidRDefault="0058085E">
            <w:pPr>
              <w:jc w:val="right"/>
            </w:pPr>
            <w:r>
              <w:t>5.9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r>
              <w:t>3.1</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p>
        </w:tc>
      </w:tr>
    </w:tbl>
    <w:bookmarkEnd w:id="35"/>
    <w:p w:rsidR="00CD528C" w:rsidRDefault="0058085E" w:rsidP="002210C2">
      <w:pPr>
        <w:spacing w:before="8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6" w:name="_Toc431472638"/>
      <w:bookmarkStart w:id="37" w:name="_Toc459964890"/>
      <w:r w:rsidRPr="009F4E17">
        <w:rPr>
          <w:color w:val="004EA8"/>
          <w:sz w:val="20"/>
        </w:rPr>
        <w:lastRenderedPageBreak/>
        <w:t>2.5 Year 12 or equivalent completers who were employed</w:t>
      </w:r>
      <w:bookmarkEnd w:id="36"/>
      <w:bookmarkEnd w:id="37"/>
    </w:p>
    <w:p w:rsidR="00CD528C" w:rsidRDefault="0058085E">
      <w:pPr>
        <w:rPr>
          <w:b/>
        </w:rPr>
      </w:pPr>
      <w:r>
        <w:rPr>
          <w:b/>
        </w:rPr>
        <w:t xml:space="preserve">Table 20: Top 10 occupations in Victoria of Year 12 or equivalent completers who were employed at the time of the On Track survey, </w:t>
      </w:r>
      <w:r>
        <w:rPr>
          <w:b/>
        </w:rPr>
        <w:t>Port Phillip (C)</w:t>
      </w:r>
      <w:r>
        <w:rPr>
          <w:b/>
        </w:rPr>
        <w:t xml:space="preserve"> and Victoria, </w:t>
      </w:r>
      <w:r>
        <w:rPr>
          <w:b/>
        </w:rPr>
        <w:t>2020</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8"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Port Phillip (C)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Port Phillip (C)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575</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pPr>
              <w:pStyle w:val="Body-White"/>
              <w:rPr>
                <w:b w:val="0"/>
                <w:color w:val="auto"/>
              </w:rPr>
            </w:pPr>
            <w:r>
              <w:rPr>
                <w:b w:val="0"/>
                <w:color w:val="auto"/>
              </w:rPr>
              <w:t>Checkout Operators &amp; Cashiers</w:t>
            </w:r>
          </w:p>
        </w:tc>
        <w:tc>
          <w:tcPr>
            <w:tcW w:w="659" w:type="pct"/>
            <w:noWrap/>
            <w:vAlign w:val="center"/>
          </w:tcPr>
          <w:p w:rsidR="00CD528C" w:rsidRDefault="0058085E">
            <w:pPr>
              <w:jc w:val="right"/>
            </w:pPr>
            <w:r>
              <w:t>8</w:t>
            </w:r>
          </w:p>
        </w:tc>
        <w:tc>
          <w:tcPr>
            <w:tcW w:w="659" w:type="pct"/>
            <w:noWrap/>
            <w:vAlign w:val="center"/>
          </w:tcPr>
          <w:p w:rsidR="00CD528C" w:rsidRDefault="0058085E">
            <w:pPr>
              <w:jc w:val="right"/>
            </w:pPr>
            <w:r>
              <w:t>19.0</w:t>
            </w:r>
          </w:p>
        </w:tc>
        <w:tc>
          <w:tcPr>
            <w:tcW w:w="659" w:type="pct"/>
            <w:noWrap/>
            <w:vAlign w:val="center"/>
          </w:tcPr>
          <w:p w:rsidR="00CD528C" w:rsidRDefault="0058085E">
            <w:pPr>
              <w:jc w:val="right"/>
            </w:pPr>
            <w:r>
              <w:t>492</w:t>
            </w:r>
          </w:p>
        </w:tc>
        <w:tc>
          <w:tcPr>
            <w:tcW w:w="659" w:type="pct"/>
            <w:noWrap/>
            <w:vAlign w:val="center"/>
          </w:tcPr>
          <w:p w:rsidR="00CD528C" w:rsidRDefault="0058085E">
            <w:pPr>
              <w:jc w:val="right"/>
            </w:pPr>
            <w:r>
              <w:t>10.9</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Waiters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365</w:t>
            </w:r>
          </w:p>
        </w:tc>
        <w:tc>
          <w:tcPr>
            <w:tcW w:w="659" w:type="pct"/>
            <w:shd w:val="clear" w:color="auto" w:fill="D9D9D9" w:themeFill="background2" w:themeFillShade="D9"/>
            <w:noWrap/>
            <w:vAlign w:val="center"/>
          </w:tcPr>
          <w:p w:rsidR="00CD528C" w:rsidRDefault="0058085E">
            <w:pPr>
              <w:jc w:val="right"/>
            </w:pPr>
            <w:r>
              <w:t>8.1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279</w:t>
            </w:r>
          </w:p>
        </w:tc>
        <w:tc>
          <w:tcPr>
            <w:tcW w:w="659" w:type="pct"/>
            <w:noWrap/>
            <w:vAlign w:val="center"/>
          </w:tcPr>
          <w:p w:rsidR="00CD528C" w:rsidRDefault="0058085E">
            <w:pPr>
              <w:jc w:val="right"/>
            </w:pPr>
            <w:r>
              <w:t>6.2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 xml:space="preserve">Counter </w:t>
            </w:r>
            <w:r w:rsidR="004B0F63">
              <w:rPr>
                <w:b w:val="0"/>
                <w:color w:val="auto"/>
              </w:rPr>
              <w:t>H</w:t>
            </w:r>
            <w:r>
              <w:rPr>
                <w:b w:val="0"/>
                <w:color w:val="auto"/>
              </w:rPr>
              <w:t xml:space="preserve">ands at </w:t>
            </w:r>
            <w:r w:rsidR="004B0F63">
              <w:rPr>
                <w:b w:val="0"/>
                <w:color w:val="auto"/>
              </w:rPr>
              <w:t>F</w:t>
            </w:r>
            <w:r>
              <w:rPr>
                <w:b w:val="0"/>
                <w:color w:val="auto"/>
              </w:rPr>
              <w:t xml:space="preserve">ood </w:t>
            </w:r>
            <w:r w:rsidR="004B0F63">
              <w:rPr>
                <w:b w:val="0"/>
                <w:color w:val="auto"/>
              </w:rPr>
              <w:t>O</w:t>
            </w:r>
            <w:r>
              <w:rPr>
                <w:b w:val="0"/>
                <w:color w:val="auto"/>
              </w:rPr>
              <w:t>utlets</w:t>
            </w:r>
          </w:p>
        </w:tc>
        <w:tc>
          <w:tcPr>
            <w:tcW w:w="659" w:type="pct"/>
            <w:shd w:val="clear" w:color="auto" w:fill="D9D9D9" w:themeFill="background2" w:themeFillShade="D9"/>
            <w:noWrap/>
            <w:vAlign w:val="center"/>
          </w:tcPr>
          <w:p w:rsidR="00CD528C" w:rsidRDefault="00CD528C">
            <w:pPr>
              <w:jc w:val="right"/>
            </w:pPr>
            <w:r>
              <w:t>np</w:t>
            </w:r>
          </w:p>
        </w:tc>
        <w:tc>
          <w:tcPr>
            <w:tcW w:w="659" w:type="pct"/>
            <w:shd w:val="clear" w:color="auto" w:fill="D9D9D9" w:themeFill="background2" w:themeFillShade="D9"/>
            <w:noWrap/>
            <w:vAlign w:val="center"/>
          </w:tcPr>
          <w:p w:rsidR="00CD528C" w:rsidRDefault="00CD528C">
            <w:pPr>
              <w:jc w:val="right"/>
            </w:pPr>
            <w:r>
              <w:t>np</w:t>
            </w:r>
          </w:p>
        </w:tc>
        <w:tc>
          <w:tcPr>
            <w:tcW w:w="659" w:type="pct"/>
            <w:shd w:val="clear" w:color="auto" w:fill="D9D9D9" w:themeFill="background2" w:themeFillShade="D9"/>
            <w:noWrap/>
            <w:vAlign w:val="center"/>
          </w:tcPr>
          <w:p w:rsidR="00CD528C" w:rsidRDefault="0058085E">
            <w:pPr>
              <w:jc w:val="right"/>
            </w:pPr>
            <w:r>
              <w:t>264</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365C79">
            <w:pPr>
              <w:pStyle w:val="Body-White"/>
              <w:rPr>
                <w:b w:val="0"/>
                <w:color w:val="auto"/>
              </w:rPr>
            </w:pPr>
            <w:r>
              <w:rPr>
                <w:b w:val="0"/>
                <w:color w:val="auto"/>
              </w:rPr>
              <w:t>Other Retail</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241</w:t>
            </w:r>
          </w:p>
        </w:tc>
        <w:tc>
          <w:tcPr>
            <w:tcW w:w="65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195</w:t>
            </w:r>
          </w:p>
        </w:tc>
        <w:tc>
          <w:tcPr>
            <w:tcW w:w="659"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741FA0">
            <w:pPr>
              <w:pStyle w:val="Body-White"/>
              <w:rPr>
                <w:b w:val="0"/>
                <w:color w:val="auto"/>
              </w:rPr>
            </w:pPr>
            <w:r>
              <w:rPr>
                <w:b w:val="0"/>
                <w:color w:val="auto"/>
              </w:rPr>
              <w:t>Factory Workers &amp; Packers</w:t>
            </w:r>
          </w:p>
        </w:tc>
        <w:tc>
          <w:tcPr>
            <w:tcW w:w="659" w:type="pct"/>
            <w:noWrap/>
            <w:vAlign w:val="center"/>
          </w:tcPr>
          <w:p w:rsidR="00CD528C" w:rsidRDefault="00CD528C">
            <w:pPr>
              <w:jc w:val="right"/>
            </w:pPr>
          </w:p>
        </w:tc>
        <w:tc>
          <w:tcPr>
            <w:tcW w:w="659" w:type="pct"/>
            <w:noWrap/>
            <w:vAlign w:val="center"/>
          </w:tcPr>
          <w:p w:rsidR="00CD528C" w:rsidRDefault="00CD528C">
            <w:pPr>
              <w:jc w:val="right"/>
            </w:pPr>
          </w:p>
        </w:tc>
        <w:tc>
          <w:tcPr>
            <w:tcW w:w="659" w:type="pct"/>
            <w:noWrap/>
            <w:vAlign w:val="center"/>
          </w:tcPr>
          <w:p w:rsidR="00CD528C" w:rsidRDefault="0058085E">
            <w:pPr>
              <w:jc w:val="right"/>
            </w:pPr>
            <w:r>
              <w:t>172</w:t>
            </w:r>
          </w:p>
        </w:tc>
        <w:tc>
          <w:tcPr>
            <w:tcW w:w="659" w:type="pct"/>
            <w:noWrap/>
            <w:vAlign w:val="center"/>
          </w:tcPr>
          <w:p w:rsidR="00CD528C" w:rsidRDefault="0058085E">
            <w:pPr>
              <w:jc w:val="right"/>
            </w:pPr>
            <w:r>
              <w:t>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Cooks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118</w:t>
            </w:r>
          </w:p>
        </w:tc>
        <w:tc>
          <w:tcPr>
            <w:tcW w:w="659" w:type="pct"/>
            <w:shd w:val="clear" w:color="auto" w:fill="D9D9D9" w:themeFill="background2" w:themeFillShade="D9"/>
            <w:noWrap/>
            <w:vAlign w:val="center"/>
          </w:tcPr>
          <w:p w:rsidR="00CD528C" w:rsidRDefault="0058085E">
            <w:pPr>
              <w:jc w:val="right"/>
            </w:pPr>
            <w:r>
              <w:t>2.6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4B0F63">
            <w:pPr>
              <w:pStyle w:val="Body-White"/>
              <w:rPr>
                <w:b w:val="0"/>
                <w:color w:val="auto"/>
              </w:rPr>
            </w:pPr>
            <w:r>
              <w:rPr>
                <w:b w:val="0"/>
                <w:color w:val="auto"/>
              </w:rPr>
              <w:t>Receptionists</w:t>
            </w:r>
          </w:p>
        </w:tc>
        <w:tc>
          <w:tcPr>
            <w:tcW w:w="659" w:type="pct"/>
            <w:tcBorders>
              <w:bottom w:val="single" w:sz="2" w:space="0" w:color="FFFFFF" w:themeColor="accent6" w:themeTint="99"/>
            </w:tcBorders>
            <w:noWrap/>
            <w:vAlign w:val="center"/>
          </w:tcPr>
          <w:p w:rsidR="00CD528C" w:rsidRDefault="00CD528C">
            <w:pPr>
              <w:jc w:val="right"/>
            </w:pPr>
          </w:p>
        </w:tc>
        <w:tc>
          <w:tcPr>
            <w:tcW w:w="659" w:type="pct"/>
            <w:tcBorders>
              <w:bottom w:val="single" w:sz="2" w:space="0" w:color="FFFFFF" w:themeColor="accent6" w:themeTint="99"/>
            </w:tcBorders>
            <w:noWrap/>
            <w:vAlign w:val="center"/>
          </w:tcPr>
          <w:p w:rsidR="00CD528C" w:rsidRDefault="00CD528C">
            <w:pPr>
              <w:jc w:val="right"/>
            </w:pPr>
          </w:p>
        </w:tc>
        <w:tc>
          <w:tcPr>
            <w:tcW w:w="659" w:type="pct"/>
            <w:tcBorders>
              <w:bottom w:val="single" w:sz="2" w:space="0" w:color="FFFFFF" w:themeColor="accent6" w:themeTint="99"/>
            </w:tcBorders>
            <w:noWrap/>
            <w:vAlign w:val="center"/>
          </w:tcPr>
          <w:p w:rsidR="00CD528C" w:rsidRDefault="0058085E">
            <w:pPr>
              <w:jc w:val="right"/>
            </w:pPr>
            <w:r>
              <w:t>95</w:t>
            </w:r>
          </w:p>
        </w:tc>
        <w:tc>
          <w:tcPr>
            <w:tcW w:w="659" w:type="pct"/>
            <w:tcBorders>
              <w:bottom w:val="single" w:sz="2" w:space="0" w:color="FFFFFF" w:themeColor="accent6" w:themeTint="99"/>
            </w:tcBorders>
            <w:noWrap/>
            <w:vAlign w:val="center"/>
          </w:tcPr>
          <w:p w:rsidR="00CD528C" w:rsidRDefault="0058085E">
            <w:pPr>
              <w:jc w:val="right"/>
            </w:pPr>
            <w:r>
              <w:t>2.1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17</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40.5</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1734</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38.3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42</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4530</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8"/>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Port Phillip (C)</w:t>
      </w:r>
      <w:r>
        <w:rPr>
          <w:b/>
        </w:rPr>
        <w:t xml:space="preserve"> and Victoria, </w:t>
      </w:r>
      <w:r>
        <w:rPr>
          <w:b/>
        </w:rPr>
        <w:t>2020</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39"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Port Phillip (C)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Port Phillip (C)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158</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399</w:t>
            </w:r>
          </w:p>
        </w:tc>
        <w:tc>
          <w:tcPr>
            <w:tcW w:w="660" w:type="pct"/>
            <w:noWrap/>
            <w:vAlign w:val="center"/>
          </w:tcPr>
          <w:p w:rsidR="00CD528C" w:rsidRDefault="0058085E">
            <w:pPr>
              <w:jc w:val="right"/>
            </w:pPr>
            <w:r>
              <w:t>9.0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447</w:t>
            </w:r>
          </w:p>
        </w:tc>
        <w:tc>
          <w:tcPr>
            <w:tcW w:w="660" w:type="pct"/>
            <w:shd w:val="clear" w:color="auto" w:fill="D9D9D9" w:themeFill="background2" w:themeFillShade="D9"/>
            <w:noWrap/>
            <w:vAlign w:val="center"/>
          </w:tcPr>
          <w:p w:rsidR="00CD528C" w:rsidRDefault="0058085E">
            <w:pPr>
              <w:jc w:val="right"/>
            </w:pPr>
            <w:r>
              <w:t>10.1</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r>
              <w:t>9</w:t>
            </w:r>
          </w:p>
        </w:tc>
        <w:tc>
          <w:tcPr>
            <w:tcW w:w="660" w:type="pct"/>
            <w:noWrap/>
            <w:vAlign w:val="center"/>
          </w:tcPr>
          <w:p w:rsidR="00CD528C" w:rsidRDefault="0058085E">
            <w:pPr>
              <w:jc w:val="right"/>
            </w:pPr>
            <w:r>
              <w:t>22.0</w:t>
            </w:r>
          </w:p>
        </w:tc>
        <w:tc>
          <w:tcPr>
            <w:tcW w:w="660" w:type="pct"/>
            <w:noWrap/>
            <w:vAlign w:val="center"/>
          </w:tcPr>
          <w:p w:rsidR="00CD528C" w:rsidRDefault="0058085E">
            <w:pPr>
              <w:jc w:val="right"/>
            </w:pPr>
            <w:r>
              <w:t>497</w:t>
            </w:r>
          </w:p>
        </w:tc>
        <w:tc>
          <w:tcPr>
            <w:tcW w:w="660" w:type="pct"/>
            <w:noWrap/>
            <w:vAlign w:val="center"/>
          </w:tcPr>
          <w:p w:rsidR="00CD528C" w:rsidRDefault="0058085E">
            <w:pPr>
              <w:jc w:val="right"/>
            </w:pPr>
            <w:r>
              <w:t>11.3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r>
              <w:t>6</w:t>
            </w:r>
          </w:p>
        </w:tc>
        <w:tc>
          <w:tcPr>
            <w:tcW w:w="660" w:type="pct"/>
            <w:shd w:val="clear" w:color="auto" w:fill="D9D9D9" w:themeFill="background2" w:themeFillShade="D9"/>
            <w:noWrap/>
            <w:vAlign w:val="center"/>
          </w:tcPr>
          <w:p w:rsidR="00CD528C" w:rsidRDefault="0058085E">
            <w:pPr>
              <w:jc w:val="right"/>
            </w:pPr>
            <w:r>
              <w:t>14.6</w:t>
            </w:r>
          </w:p>
        </w:tc>
        <w:tc>
          <w:tcPr>
            <w:tcW w:w="660" w:type="pct"/>
            <w:shd w:val="clear" w:color="auto" w:fill="D9D9D9" w:themeFill="background2" w:themeFillShade="D9"/>
            <w:noWrap/>
            <w:vAlign w:val="center"/>
          </w:tcPr>
          <w:p w:rsidR="00CD528C" w:rsidRDefault="0058085E">
            <w:pPr>
              <w:jc w:val="right"/>
            </w:pPr>
            <w:r>
              <w:t>616</w:t>
            </w:r>
          </w:p>
        </w:tc>
        <w:tc>
          <w:tcPr>
            <w:tcW w:w="660" w:type="pct"/>
            <w:shd w:val="clear" w:color="auto" w:fill="D9D9D9" w:themeFill="background2" w:themeFillShade="D9"/>
            <w:noWrap/>
            <w:vAlign w:val="center"/>
          </w:tcPr>
          <w:p w:rsidR="00CD528C" w:rsidRDefault="0058085E">
            <w:pPr>
              <w:jc w:val="right"/>
            </w:pPr>
            <w:r>
              <w:t>14.0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479</w:t>
            </w:r>
          </w:p>
        </w:tc>
        <w:tc>
          <w:tcPr>
            <w:tcW w:w="660"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522</w:t>
            </w:r>
          </w:p>
        </w:tc>
        <w:tc>
          <w:tcPr>
            <w:tcW w:w="660" w:type="pct"/>
            <w:shd w:val="clear" w:color="auto" w:fill="D9D9D9" w:themeFill="background2" w:themeFillShade="D9"/>
            <w:noWrap/>
            <w:vAlign w:val="center"/>
          </w:tcPr>
          <w:p w:rsidR="00CD528C" w:rsidRDefault="0058085E">
            <w:pPr>
              <w:jc w:val="right"/>
            </w:pPr>
            <w:r>
              <w:t>11.8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545</w:t>
            </w:r>
          </w:p>
        </w:tc>
        <w:tc>
          <w:tcPr>
            <w:tcW w:w="660" w:type="pct"/>
            <w:noWrap/>
            <w:vAlign w:val="center"/>
          </w:tcPr>
          <w:p w:rsidR="00CD528C" w:rsidRDefault="0058085E">
            <w:pPr>
              <w:jc w:val="right"/>
            </w:pPr>
            <w:r>
              <w:t>12.3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r>
              <w:t>5</w:t>
            </w:r>
          </w:p>
        </w:tc>
        <w:tc>
          <w:tcPr>
            <w:tcW w:w="660" w:type="pct"/>
            <w:shd w:val="clear" w:color="auto" w:fill="D9D9D9" w:themeFill="background2" w:themeFillShade="D9"/>
            <w:noWrap/>
            <w:vAlign w:val="center"/>
          </w:tcPr>
          <w:p w:rsidR="00CD528C" w:rsidRDefault="0058085E">
            <w:pPr>
              <w:jc w:val="right"/>
            </w:pPr>
            <w:r>
              <w:t>12.2</w:t>
            </w:r>
          </w:p>
        </w:tc>
        <w:tc>
          <w:tcPr>
            <w:tcW w:w="660" w:type="pct"/>
            <w:shd w:val="clear" w:color="auto" w:fill="D9D9D9" w:themeFill="background2" w:themeFillShade="D9"/>
            <w:noWrap/>
            <w:vAlign w:val="center"/>
          </w:tcPr>
          <w:p w:rsidR="00CD528C" w:rsidRDefault="0058085E">
            <w:pPr>
              <w:jc w:val="right"/>
            </w:pPr>
            <w:r>
              <w:t>457</w:t>
            </w:r>
          </w:p>
        </w:tc>
        <w:tc>
          <w:tcPr>
            <w:tcW w:w="660" w:type="pct"/>
            <w:shd w:val="clear" w:color="auto" w:fill="D9D9D9" w:themeFill="background2" w:themeFillShade="D9"/>
            <w:noWrap/>
            <w:vAlign w:val="center"/>
          </w:tcPr>
          <w:p w:rsidR="00CD528C" w:rsidRDefault="0058085E">
            <w:pPr>
              <w:jc w:val="right"/>
            </w:pPr>
            <w:r>
              <w:t>10.4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125</w:t>
            </w:r>
          </w:p>
        </w:tc>
        <w:tc>
          <w:tcPr>
            <w:tcW w:w="660"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170</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3.9</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41</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4415</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Port Phillip (C)</w:t>
      </w:r>
      <w:r>
        <w:rPr>
          <w:b/>
        </w:rPr>
        <w:t xml:space="preserve"> and Victoria, </w:t>
      </w:r>
      <w:r>
        <w:rPr>
          <w:b/>
        </w:rPr>
        <w:t>2020</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0"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Port Phillip (C)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Port Phillip (C)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17</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51.5</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1946</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61.0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r>
              <w:t>16</w:t>
            </w:r>
          </w:p>
        </w:tc>
        <w:tc>
          <w:tcPr>
            <w:tcW w:w="755" w:type="pct"/>
            <w:tcBorders>
              <w:bottom w:val="single" w:sz="2" w:space="0" w:color="FFFFFF" w:themeColor="accent6" w:themeTint="99"/>
            </w:tcBorders>
            <w:noWrap/>
            <w:vAlign w:val="center"/>
          </w:tcPr>
          <w:p w:rsidR="00CD528C" w:rsidRDefault="0058085E">
            <w:pPr>
              <w:jc w:val="right"/>
            </w:pPr>
            <w:r>
              <w:t>48.5</w:t>
            </w:r>
          </w:p>
        </w:tc>
        <w:tc>
          <w:tcPr>
            <w:tcW w:w="755" w:type="pct"/>
            <w:tcBorders>
              <w:bottom w:val="single" w:sz="2" w:space="0" w:color="FFFFFF" w:themeColor="accent6" w:themeTint="99"/>
            </w:tcBorders>
            <w:noWrap/>
            <w:vAlign w:val="center"/>
          </w:tcPr>
          <w:p w:rsidR="00CD528C" w:rsidRDefault="0058085E">
            <w:pPr>
              <w:jc w:val="right"/>
            </w:pPr>
            <w:r>
              <w:t>1222</w:t>
            </w:r>
          </w:p>
        </w:tc>
        <w:tc>
          <w:tcPr>
            <w:tcW w:w="755" w:type="pct"/>
            <w:tcBorders>
              <w:bottom w:val="single" w:sz="2" w:space="0" w:color="FFFFFF" w:themeColor="accent6" w:themeTint="99"/>
            </w:tcBorders>
            <w:noWrap/>
            <w:vAlign w:val="center"/>
          </w:tcPr>
          <w:p w:rsidR="00CD528C" w:rsidRDefault="0058085E">
            <w:pPr>
              <w:jc w:val="right"/>
            </w:pPr>
            <w:r>
              <w:t>38.3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33</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3189</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0"/>
    <w:p w:rsidR="00CD528C" w:rsidRDefault="0058085E" w:rsidP="002210C2">
      <w:pPr>
        <w:spacing w:before="8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1"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2" w:name="_Toc459964891"/>
      <w:r w:rsidRPr="009F4E17">
        <w:rPr>
          <w:color w:val="004EA8"/>
          <w:sz w:val="20"/>
        </w:rPr>
        <w:lastRenderedPageBreak/>
        <w:t xml:space="preserve">3. Post-school destinations of </w:t>
      </w:r>
      <w:bookmarkEnd w:id="41"/>
      <w:bookmarkEnd w:id="42"/>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2019</w:t>
      </w:r>
      <w:r>
        <w:rPr>
          <w:b/>
        </w:rPr>
        <w:t xml:space="preserve">, </w:t>
      </w:r>
      <w:r>
        <w:rPr>
          <w:b/>
        </w:rPr>
        <w:t>Port Phillip (C)</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3"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Port Phillip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Port Phillip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71.4</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1042</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r>
              <w:t>np</w:t>
            </w:r>
          </w:p>
        </w:tc>
        <w:tc>
          <w:tcPr>
            <w:tcW w:w="661" w:type="pct"/>
            <w:noWrap/>
            <w:vAlign w:val="center"/>
          </w:tcPr>
          <w:p w:rsidR="00CD528C" w:rsidRDefault="00CD528C">
            <w:pPr>
              <w:jc w:val="right"/>
            </w:pPr>
            <w:r>
              <w:t>np</w:t>
            </w:r>
          </w:p>
        </w:tc>
        <w:tc>
          <w:tcPr>
            <w:tcW w:w="661" w:type="pct"/>
            <w:noWrap/>
            <w:vAlign w:val="center"/>
          </w:tcPr>
          <w:p w:rsidR="00CD528C" w:rsidRDefault="0058085E">
            <w:pPr>
              <w:jc w:val="right"/>
            </w:pPr>
            <w:r>
              <w:t>46</w:t>
            </w:r>
          </w:p>
        </w:tc>
        <w:tc>
          <w:tcPr>
            <w:tcW w:w="661" w:type="pct"/>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390</w:t>
            </w:r>
          </w:p>
        </w:tc>
        <w:tc>
          <w:tcPr>
            <w:tcW w:w="661" w:type="pct"/>
            <w:shd w:val="clear" w:color="auto" w:fill="D9D9D9" w:themeFill="background2" w:themeFillShade="D9"/>
            <w:noWrap/>
            <w:vAlign w:val="center"/>
          </w:tcPr>
          <w:p w:rsidR="00CD528C" w:rsidRDefault="0058085E">
            <w:pPr>
              <w:jc w:val="right"/>
            </w:pPr>
            <w:r>
              <w:t>19.4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213</w:t>
            </w:r>
          </w:p>
        </w:tc>
        <w:tc>
          <w:tcPr>
            <w:tcW w:w="661"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p>
        </w:tc>
        <w:tc>
          <w:tcPr>
            <w:tcW w:w="661" w:type="pct"/>
            <w:shd w:val="clear" w:color="auto" w:fill="D9D9D9" w:themeFill="background2" w:themeFillShade="D9"/>
            <w:noWrap/>
            <w:vAlign w:val="center"/>
          </w:tcPr>
          <w:p w:rsidR="00CD528C" w:rsidRDefault="00CD528C">
            <w:pPr>
              <w:jc w:val="right"/>
            </w:pPr>
          </w:p>
        </w:tc>
        <w:tc>
          <w:tcPr>
            <w:tcW w:w="661" w:type="pct"/>
            <w:shd w:val="clear" w:color="auto" w:fill="D9D9D9" w:themeFill="background2" w:themeFillShade="D9"/>
            <w:noWrap/>
            <w:vAlign w:val="center"/>
          </w:tcPr>
          <w:p w:rsidR="00CD528C" w:rsidRDefault="0058085E">
            <w:pPr>
              <w:jc w:val="right"/>
            </w:pPr>
            <w:r>
              <w:t>177</w:t>
            </w:r>
          </w:p>
        </w:tc>
        <w:tc>
          <w:tcPr>
            <w:tcW w:w="661" w:type="pct"/>
            <w:shd w:val="clear" w:color="auto" w:fill="D9D9D9" w:themeFill="background2" w:themeFillShade="D9"/>
            <w:noWrap/>
            <w:vAlign w:val="center"/>
          </w:tcPr>
          <w:p w:rsidR="00CD528C" w:rsidRDefault="0058085E">
            <w:pPr>
              <w:jc w:val="right"/>
            </w:pPr>
            <w:r>
              <w:t>8.8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606</w:t>
            </w:r>
          </w:p>
        </w:tc>
        <w:tc>
          <w:tcPr>
            <w:tcW w:w="661" w:type="pct"/>
            <w:noWrap/>
            <w:vAlign w:val="center"/>
          </w:tcPr>
          <w:p w:rsidR="00CD528C" w:rsidRDefault="0058085E">
            <w:pPr>
              <w:jc w:val="right"/>
            </w:pPr>
            <w:r>
              <w:t>30.1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544</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58085E">
            <w:pPr>
              <w:jc w:val="right"/>
            </w:pPr>
            <w:r>
              <w:t>62</w:t>
            </w:r>
          </w:p>
        </w:tc>
        <w:tc>
          <w:tcPr>
            <w:tcW w:w="661" w:type="pct"/>
            <w:tcBorders>
              <w:bottom w:val="single" w:sz="2" w:space="0" w:color="004EA8"/>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970</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48.2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451</w:t>
            </w:r>
          </w:p>
        </w:tc>
        <w:tc>
          <w:tcPr>
            <w:tcW w:w="661" w:type="pct"/>
            <w:noWrap/>
            <w:vAlign w:val="center"/>
          </w:tcPr>
          <w:p w:rsidR="00CD528C" w:rsidRDefault="0058085E">
            <w:pPr>
              <w:jc w:val="right"/>
            </w:pPr>
            <w:r>
              <w:t>22.4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150</w:t>
            </w:r>
          </w:p>
        </w:tc>
        <w:tc>
          <w:tcPr>
            <w:tcW w:w="661" w:type="pct"/>
            <w:shd w:val="clear" w:color="auto" w:fill="D9D9D9" w:themeFill="background2" w:themeFillShade="D9"/>
            <w:noWrap/>
            <w:vAlign w:val="center"/>
          </w:tcPr>
          <w:p w:rsidR="00CD528C" w:rsidRDefault="0058085E">
            <w:pPr>
              <w:jc w:val="right"/>
            </w:pPr>
            <w:r>
              <w:t>7.5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301</w:t>
            </w:r>
          </w:p>
        </w:tc>
        <w:tc>
          <w:tcPr>
            <w:tcW w:w="661" w:type="pct"/>
            <w:noWrap/>
            <w:vAlign w:val="center"/>
          </w:tcPr>
          <w:p w:rsidR="00CD528C" w:rsidRDefault="0058085E">
            <w:pPr>
              <w:jc w:val="right"/>
            </w:pPr>
            <w:r>
              <w:t>15.0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378</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18.8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58085E">
            <w:pPr>
              <w:jc w:val="right"/>
            </w:pPr>
            <w:r>
              <w:t>141</w:t>
            </w:r>
          </w:p>
        </w:tc>
        <w:tc>
          <w:tcPr>
            <w:tcW w:w="661" w:type="pct"/>
            <w:tcBorders>
              <w:bottom w:val="single" w:sz="2" w:space="0" w:color="004EA8"/>
            </w:tcBorders>
            <w:noWrap/>
            <w:vAlign w:val="center"/>
          </w:tcPr>
          <w:p w:rsidR="00CD528C" w:rsidRDefault="0058085E">
            <w:pPr>
              <w:jc w:val="right"/>
            </w:pPr>
            <w:r>
              <w:t>7.0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930F8B">
            <w:pPr>
              <w:pStyle w:val="Body-White"/>
              <w:tabs>
                <w:tab w:val="left" w:pos="285"/>
                <w:tab w:val="left" w:pos="555"/>
              </w:tabs>
              <w:rPr>
                <w:b w:val="0"/>
                <w:color w:val="auto"/>
              </w:rPr>
            </w:pPr>
            <w:r>
              <w:rPr>
                <w:color w:val="auto"/>
              </w:rPr>
              <w:t>Total respondents</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7</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2012</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100.0</w:t>
            </w:r>
          </w:p>
        </w:tc>
      </w:tr>
    </w:tbl>
    <w:bookmarkEnd w:id="43"/>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Port Phillip (C)</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4"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Port Phillip (C)</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68.8</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p>
        </w:tc>
        <w:tc>
          <w:tcPr>
            <w:tcW w:w="645" w:type="pct"/>
            <w:tcBorders>
              <w:top w:val="single" w:sz="2" w:space="0" w:color="004EA8"/>
            </w:tcBorders>
            <w:shd w:val="clear" w:color="auto" w:fill="D9D9D9" w:themeFill="background2" w:themeFillShade="D9"/>
            <w:noWrap/>
            <w:vAlign w:val="center"/>
          </w:tcPr>
          <w:p w:rsidR="00CD528C" w:rsidRDefault="0058085E">
            <w:pPr>
              <w:jc w:val="right"/>
            </w:pP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Port Phillip (C)</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CD528C">
            <w:pPr>
              <w:jc w:val="right"/>
            </w:pP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p>
        </w:tc>
        <w:tc>
          <w:tcPr>
            <w:tcW w:w="645" w:type="pct"/>
            <w:noWrap/>
            <w:vAlign w:val="center"/>
          </w:tcPr>
          <w:p w:rsidR="00CD528C" w:rsidRDefault="0058085E">
            <w:pPr>
              <w:jc w:val="right"/>
            </w:pP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Port Phillip (C)</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shd w:val="clear" w:color="auto" w:fill="D9D9D9" w:themeFill="background2" w:themeFillShade="D9"/>
            <w:noWrap/>
            <w:vAlign w:val="center"/>
          </w:tcPr>
          <w:p w:rsidR="00CD528C" w:rsidRDefault="00CD528C">
            <w:pPr>
              <w:jc w:val="right"/>
            </w:pP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58085E">
            <w:pPr>
              <w:jc w:val="right"/>
            </w:pPr>
          </w:p>
        </w:tc>
        <w:tc>
          <w:tcPr>
            <w:tcW w:w="644" w:type="pct"/>
            <w:shd w:val="clear" w:color="auto" w:fill="D9D9D9" w:themeFill="background2" w:themeFillShade="D9"/>
            <w:noWrap/>
            <w:vAlign w:val="center"/>
          </w:tcPr>
          <w:p w:rsidR="00CD528C" w:rsidRDefault="00CD528C">
            <w:pPr>
              <w:jc w:val="right"/>
            </w:pPr>
          </w:p>
        </w:tc>
        <w:tc>
          <w:tcPr>
            <w:tcW w:w="645" w:type="pct"/>
            <w:shd w:val="clear" w:color="auto" w:fill="D9D9D9" w:themeFill="background2" w:themeFillShade="D9"/>
            <w:noWrap/>
            <w:vAlign w:val="center"/>
          </w:tcPr>
          <w:p w:rsidR="00CD528C" w:rsidRDefault="00CD528C">
            <w:pPr>
              <w:jc w:val="right"/>
            </w:pP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Port Phillip (C)</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noWrap/>
            <w:vAlign w:val="center"/>
          </w:tcPr>
          <w:p w:rsidR="00CD528C" w:rsidRDefault="00CD528C">
            <w:pPr>
              <w:jc w:val="right"/>
            </w:pPr>
            <w:r>
              <w:t>np</w:t>
            </w: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np</w:t>
            </w:r>
          </w:p>
        </w:tc>
        <w:tc>
          <w:tcPr>
            <w:tcW w:w="645" w:type="pct"/>
            <w:tcBorders>
              <w:bottom w:val="single" w:sz="2" w:space="0" w:color="FFFFFF" w:themeColor="accent6" w:themeTint="99"/>
            </w:tcBorders>
            <w:noWrap/>
            <w:vAlign w:val="center"/>
          </w:tcPr>
          <w:p w:rsidR="00CD528C" w:rsidRDefault="0058085E">
            <w:pPr>
              <w:jc w:val="right"/>
            </w:pPr>
            <w:r>
              <w:t>np</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Port Phillip (C)</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tcBorders>
              <w:top w:val="single" w:sz="2" w:space="0" w:color="004EA8"/>
            </w:tcBorders>
            <w:noWrap/>
            <w:vAlign w:val="center"/>
          </w:tcPr>
          <w:p w:rsidR="00CD528C" w:rsidRDefault="0058085E">
            <w:pPr>
              <w:jc w:val="right"/>
            </w:pPr>
            <w:r>
              <w:t>0.7</w:t>
            </w:r>
          </w:p>
        </w:tc>
        <w:tc>
          <w:tcPr>
            <w:tcW w:w="644" w:type="pct"/>
            <w:tcBorders>
              <w:top w:val="single" w:sz="2" w:space="0" w:color="004EA8"/>
            </w:tcBorders>
            <w:noWrap/>
            <w:vAlign w:val="center"/>
          </w:tcPr>
          <w:p w:rsidR="00CD528C" w:rsidRDefault="0058085E">
            <w:pPr>
              <w:jc w:val="right"/>
            </w:pPr>
            <w:r>
              <w:t>23.6</w:t>
            </w:r>
          </w:p>
        </w:tc>
        <w:tc>
          <w:tcPr>
            <w:tcW w:w="644" w:type="pct"/>
            <w:tcBorders>
              <w:top w:val="single" w:sz="2" w:space="0" w:color="004EA8"/>
            </w:tcBorders>
            <w:noWrap/>
            <w:vAlign w:val="center"/>
          </w:tcPr>
          <w:p w:rsidR="00CD528C" w:rsidRDefault="0058085E">
            <w:pPr>
              <w:jc w:val="right"/>
            </w:pPr>
            <w:r>
              <w:t>29.6</w:t>
            </w:r>
          </w:p>
        </w:tc>
        <w:tc>
          <w:tcPr>
            <w:tcW w:w="644" w:type="pct"/>
            <w:tcBorders>
              <w:top w:val="single" w:sz="2" w:space="0" w:color="004EA8"/>
            </w:tcBorders>
            <w:noWrap/>
            <w:vAlign w:val="center"/>
          </w:tcPr>
          <w:p w:rsidR="00CD528C" w:rsidRDefault="0058085E">
            <w:pPr>
              <w:jc w:val="right"/>
            </w:pPr>
            <w:r>
              <w:t>24.0</w:t>
            </w:r>
          </w:p>
        </w:tc>
        <w:tc>
          <w:tcPr>
            <w:tcW w:w="644" w:type="pct"/>
            <w:tcBorders>
              <w:top w:val="single" w:sz="2" w:space="0" w:color="004EA8"/>
            </w:tcBorders>
            <w:noWrap/>
            <w:vAlign w:val="center"/>
          </w:tcPr>
          <w:p w:rsidR="00CD528C" w:rsidRDefault="0058085E">
            <w:pPr>
              <w:jc w:val="right"/>
            </w:pPr>
            <w:r>
              <w:t>15.9</w:t>
            </w:r>
          </w:p>
        </w:tc>
        <w:tc>
          <w:tcPr>
            <w:tcW w:w="645" w:type="pct"/>
            <w:tcBorders>
              <w:top w:val="single" w:sz="2" w:space="0" w:color="004EA8"/>
            </w:tcBorders>
            <w:noWrap/>
            <w:vAlign w:val="center"/>
          </w:tcPr>
          <w:p w:rsidR="00CD528C" w:rsidRDefault="0058085E">
            <w:pPr>
              <w:jc w:val="right"/>
            </w:pPr>
            <w:r>
              <w:t>5.9</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58085E">
            <w:pPr>
              <w:jc w:val="right"/>
            </w:pPr>
            <w:r>
              <w:t>0.8</w:t>
            </w:r>
          </w:p>
        </w:tc>
        <w:tc>
          <w:tcPr>
            <w:tcW w:w="644" w:type="pct"/>
            <w:shd w:val="clear" w:color="auto" w:fill="D9D9D9" w:themeFill="background2" w:themeFillShade="D9"/>
            <w:noWrap/>
            <w:vAlign w:val="center"/>
          </w:tcPr>
          <w:p w:rsidR="00CD528C" w:rsidRDefault="0058085E">
            <w:pPr>
              <w:jc w:val="right"/>
            </w:pPr>
            <w:r>
              <w:t>18.9</w:t>
            </w:r>
          </w:p>
        </w:tc>
        <w:tc>
          <w:tcPr>
            <w:tcW w:w="644" w:type="pct"/>
            <w:shd w:val="clear" w:color="auto" w:fill="D9D9D9" w:themeFill="background2" w:themeFillShade="D9"/>
            <w:noWrap/>
            <w:vAlign w:val="center"/>
          </w:tcPr>
          <w:p w:rsidR="00CD528C" w:rsidRDefault="0058085E">
            <w:pPr>
              <w:jc w:val="right"/>
            </w:pPr>
            <w:r>
              <w:t>31.6</w:t>
            </w:r>
          </w:p>
        </w:tc>
        <w:tc>
          <w:tcPr>
            <w:tcW w:w="644" w:type="pct"/>
            <w:shd w:val="clear" w:color="auto" w:fill="D9D9D9" w:themeFill="background2" w:themeFillShade="D9"/>
            <w:noWrap/>
            <w:vAlign w:val="center"/>
          </w:tcPr>
          <w:p w:rsidR="00CD528C" w:rsidRDefault="0058085E">
            <w:pPr>
              <w:jc w:val="right"/>
            </w:pPr>
            <w:r>
              <w:t>25.8</w:t>
            </w:r>
          </w:p>
        </w:tc>
        <w:tc>
          <w:tcPr>
            <w:tcW w:w="644" w:type="pct"/>
            <w:shd w:val="clear" w:color="auto" w:fill="D9D9D9" w:themeFill="background2" w:themeFillShade="D9"/>
            <w:noWrap/>
            <w:vAlign w:val="center"/>
          </w:tcPr>
          <w:p w:rsidR="00CD528C" w:rsidRDefault="0058085E">
            <w:pPr>
              <w:jc w:val="right"/>
            </w:pPr>
            <w:r>
              <w:t>16.7</w:t>
            </w:r>
          </w:p>
        </w:tc>
        <w:tc>
          <w:tcPr>
            <w:tcW w:w="645" w:type="pct"/>
            <w:shd w:val="clear" w:color="auto" w:fill="D9D9D9" w:themeFill="background2" w:themeFillShade="D9"/>
            <w:noWrap/>
            <w:vAlign w:val="center"/>
          </w:tcPr>
          <w:p w:rsidR="00CD528C" w:rsidRDefault="0058085E">
            <w:pPr>
              <w:jc w:val="right"/>
            </w:pPr>
            <w:r>
              <w:t>5.8</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noWrap/>
            <w:vAlign w:val="center"/>
          </w:tcPr>
          <w:p w:rsidR="00CD528C" w:rsidRDefault="0058085E">
            <w:pPr>
              <w:jc w:val="right"/>
            </w:pPr>
            <w:r>
              <w:t>0.9</w:t>
            </w:r>
          </w:p>
        </w:tc>
        <w:tc>
          <w:tcPr>
            <w:tcW w:w="644" w:type="pct"/>
            <w:noWrap/>
            <w:vAlign w:val="center"/>
          </w:tcPr>
          <w:p w:rsidR="00CD528C" w:rsidRDefault="0058085E">
            <w:pPr>
              <w:jc w:val="right"/>
            </w:pPr>
            <w:r>
              <w:t>19.5</w:t>
            </w:r>
          </w:p>
        </w:tc>
        <w:tc>
          <w:tcPr>
            <w:tcW w:w="644" w:type="pct"/>
            <w:noWrap/>
            <w:vAlign w:val="center"/>
          </w:tcPr>
          <w:p w:rsidR="00CD528C" w:rsidRDefault="0058085E">
            <w:pPr>
              <w:jc w:val="right"/>
            </w:pPr>
            <w:r>
              <w:t>32.1</w:t>
            </w:r>
          </w:p>
        </w:tc>
        <w:tc>
          <w:tcPr>
            <w:tcW w:w="644" w:type="pct"/>
            <w:noWrap/>
            <w:vAlign w:val="center"/>
          </w:tcPr>
          <w:p w:rsidR="00CD528C" w:rsidRDefault="0058085E">
            <w:pPr>
              <w:jc w:val="right"/>
            </w:pPr>
            <w:r>
              <w:t>27.5</w:t>
            </w:r>
          </w:p>
        </w:tc>
        <w:tc>
          <w:tcPr>
            <w:tcW w:w="644" w:type="pct"/>
            <w:noWrap/>
            <w:vAlign w:val="center"/>
          </w:tcPr>
          <w:p w:rsidR="00CD528C" w:rsidRDefault="0058085E">
            <w:pPr>
              <w:jc w:val="right"/>
            </w:pPr>
            <w:r>
              <w:t>15.0</w:t>
            </w:r>
          </w:p>
        </w:tc>
        <w:tc>
          <w:tcPr>
            <w:tcW w:w="645" w:type="pct"/>
            <w:noWrap/>
            <w:vAlign w:val="center"/>
          </w:tcPr>
          <w:p w:rsidR="00CD528C" w:rsidRDefault="0058085E">
            <w:pPr>
              <w:jc w:val="right"/>
            </w:pPr>
            <w:r>
              <w:t>4.8</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1.3</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26.8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4" w:type="pct"/>
            <w:tcBorders>
              <w:bottom w:val="single" w:sz="2" w:space="0" w:color="004EA8"/>
            </w:tcBorders>
            <w:noWrap/>
            <w:vAlign w:val="center"/>
          </w:tcPr>
          <w:p w:rsidR="00CD528C" w:rsidRDefault="0058085E">
            <w:pPr>
              <w:jc w:val="right"/>
            </w:pPr>
            <w:r>
              <w:t>2.3</w:t>
            </w:r>
          </w:p>
        </w:tc>
        <w:tc>
          <w:tcPr>
            <w:tcW w:w="644" w:type="pct"/>
            <w:tcBorders>
              <w:bottom w:val="single" w:sz="2" w:space="0" w:color="004EA8"/>
            </w:tcBorders>
            <w:noWrap/>
            <w:vAlign w:val="center"/>
          </w:tcPr>
          <w:p w:rsidR="00CD528C" w:rsidRDefault="0058085E">
            <w:pPr>
              <w:jc w:val="right"/>
            </w:pPr>
            <w:r>
              <w:t>19.4</w:t>
            </w:r>
          </w:p>
        </w:tc>
        <w:tc>
          <w:tcPr>
            <w:tcW w:w="644" w:type="pct"/>
            <w:tcBorders>
              <w:bottom w:val="single" w:sz="2" w:space="0" w:color="004EA8"/>
            </w:tcBorders>
            <w:noWrap/>
            <w:vAlign w:val="center"/>
          </w:tcPr>
          <w:p w:rsidR="00CD528C" w:rsidRDefault="0058085E">
            <w:pPr>
              <w:jc w:val="right"/>
            </w:pPr>
            <w:r>
              <w:t>30.1</w:t>
            </w:r>
          </w:p>
        </w:tc>
        <w:tc>
          <w:tcPr>
            <w:tcW w:w="644" w:type="pct"/>
            <w:tcBorders>
              <w:bottom w:val="single" w:sz="2" w:space="0" w:color="004EA8"/>
            </w:tcBorders>
            <w:noWrap/>
            <w:vAlign w:val="center"/>
          </w:tcPr>
          <w:p w:rsidR="00CD528C" w:rsidRDefault="0058085E">
            <w:pPr>
              <w:jc w:val="right"/>
            </w:pPr>
            <w:r>
              <w:t>22.4</w:t>
            </w:r>
          </w:p>
        </w:tc>
        <w:tc>
          <w:tcPr>
            <w:tcW w:w="644" w:type="pct"/>
            <w:tcBorders>
              <w:bottom w:val="single" w:sz="2" w:space="0" w:color="004EA8"/>
            </w:tcBorders>
            <w:noWrap/>
            <w:vAlign w:val="center"/>
          </w:tcPr>
          <w:p w:rsidR="00CD528C" w:rsidRDefault="0058085E">
            <w:pPr>
              <w:jc w:val="right"/>
            </w:pPr>
            <w:r>
              <w:t>18.8</w:t>
            </w:r>
          </w:p>
        </w:tc>
        <w:tc>
          <w:tcPr>
            <w:tcW w:w="645" w:type="pct"/>
            <w:tcBorders>
              <w:bottom w:val="single" w:sz="2" w:space="0" w:color="004EA8"/>
            </w:tcBorders>
            <w:noWrap/>
            <w:vAlign w:val="center"/>
          </w:tcPr>
          <w:p w:rsidR="00CD528C" w:rsidRDefault="0058085E">
            <w:pPr>
              <w:jc w:val="right"/>
            </w:pPr>
            <w:r>
              <w:t>7.0</w:t>
            </w:r>
          </w:p>
        </w:tc>
      </w:tr>
    </w:tbl>
    <w:bookmarkEnd w:id="44"/>
    <w:p w:rsidR="00CD528C" w:rsidRDefault="0058085E" w:rsidP="002210C2">
      <w:pPr>
        <w:spacing w:before="8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2210C2" w:rsidRDefault="002210C2">
      <w:pPr>
        <w:spacing w:after="160" w:line="259" w:lineRule="auto"/>
        <w:rPr>
          <w:b/>
        </w:rPr>
      </w:pPr>
      <w:r>
        <w:rPr>
          <w:b/>
        </w:rPr>
        <w:br w:type="page"/>
      </w: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2019</w:t>
      </w:r>
      <w:r>
        <w:rPr>
          <w:b/>
        </w:rPr>
        <w:t xml:space="preserve"> for leaving school from </w:t>
      </w:r>
      <w:r>
        <w:rPr>
          <w:b/>
        </w:rPr>
        <w:t>Port Phillip (C)</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5"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Port Phillip (C)</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p>
        </w:tc>
        <w:tc>
          <w:tcPr>
            <w:tcW w:w="813"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p>
        </w:tc>
        <w:tc>
          <w:tcPr>
            <w:tcW w:w="813"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r>
              <w:t>np</w:t>
            </w:r>
          </w:p>
        </w:tc>
        <w:tc>
          <w:tcPr>
            <w:tcW w:w="813" w:type="pct"/>
            <w:tcBorders>
              <w:bottom w:val="single" w:sz="2" w:space="0" w:color="FFFFFF" w:themeColor="accent6" w:themeTint="99"/>
            </w:tcBorders>
            <w:noWrap/>
            <w:vAlign w:val="center"/>
          </w:tcPr>
          <w:p w:rsidR="00CD528C" w:rsidRDefault="0058085E">
            <w:pPr>
              <w:jc w:val="right"/>
            </w:pPr>
            <w:r>
              <w:t>6.6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9.6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p>
        </w:tc>
        <w:tc>
          <w:tcPr>
            <w:tcW w:w="813" w:type="pct"/>
            <w:tcBorders>
              <w:top w:val="single" w:sz="2" w:space="0" w:color="004EA8"/>
            </w:tcBorders>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4.4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6.6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0.7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p>
        </w:tc>
        <w:tc>
          <w:tcPr>
            <w:tcW w:w="813" w:type="pct"/>
            <w:tcBorders>
              <w:bottom w:val="single" w:sz="2" w:space="0" w:color="004EA8"/>
            </w:tcBorders>
            <w:noWrap/>
            <w:vAlign w:val="center"/>
          </w:tcPr>
          <w:p w:rsidR="00CD528C" w:rsidRDefault="0058085E">
            <w:pPr>
              <w:jc w:val="right"/>
            </w:pPr>
            <w:r>
              <w:t>22.8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r>
              <w:t>np</w:t>
            </w:r>
          </w:p>
        </w:tc>
        <w:tc>
          <w:tcPr>
            <w:tcW w:w="813" w:type="pct"/>
            <w:tcBorders>
              <w:bottom w:val="single" w:sz="2" w:space="0" w:color="004EA8"/>
            </w:tcBorders>
            <w:noWrap/>
            <w:vAlign w:val="center"/>
          </w:tcPr>
          <w:p w:rsidR="00CD528C" w:rsidRDefault="0058085E">
            <w:pPr>
              <w:jc w:val="right"/>
            </w:pPr>
            <w:r>
              <w:t>8.2</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5"/>
    </w:tbl>
    <w:p w:rsidR="00CD528C" w:rsidRDefault="00CD528C">
      <w:pPr>
        <w:spacing w:after="160" w:line="259" w:lineRule="auto"/>
        <w:rPr>
          <w:b/>
        </w:rPr>
      </w:pPr>
    </w:p>
    <w:p w:rsidR="00CD528C" w:rsidRDefault="0058085E">
      <w:pPr>
        <w:rPr>
          <w:b/>
        </w:rPr>
      </w:pPr>
      <w:r>
        <w:rPr>
          <w:b/>
        </w:rPr>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Port Phillip (C)</w:t>
      </w:r>
      <w:r>
        <w:rPr>
          <w:b/>
        </w:rPr>
        <w:t xml:space="preserve"> and Victoria, </w:t>
      </w:r>
      <w:r>
        <w:rPr>
          <w:b/>
        </w:rPr>
        <w:t>2016</w:t>
      </w:r>
      <w:r>
        <w:rPr>
          <w:b/>
        </w:rPr>
        <w:t xml:space="preserve"> to </w:t>
      </w:r>
      <w:r>
        <w:rPr>
          <w:b/>
        </w:rPr>
        <w:t>2020</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6"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Port Phillip (C)</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66.7</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73.3</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60.0</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60.0</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Port Phillip (C)</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40.0</w:t>
            </w:r>
          </w:p>
        </w:tc>
        <w:tc>
          <w:tcPr>
            <w:tcW w:w="943" w:type="pct"/>
            <w:noWrap/>
            <w:vAlign w:val="center"/>
          </w:tcPr>
          <w:p w:rsidR="00CD528C" w:rsidRDefault="0058085E">
            <w:pPr>
              <w:jc w:val="right"/>
            </w:pPr>
            <w:r>
              <w:t>20.0</w:t>
            </w:r>
          </w:p>
        </w:tc>
        <w:tc>
          <w:tcPr>
            <w:tcW w:w="943" w:type="pct"/>
            <w:noWrap/>
            <w:vAlign w:val="center"/>
          </w:tcPr>
          <w:p w:rsidR="00CD528C" w:rsidRDefault="0058085E">
            <w:pPr>
              <w:jc w:val="right"/>
            </w:pPr>
            <w:r>
              <w:t>60.0</w:t>
            </w:r>
          </w:p>
        </w:tc>
        <w:tc>
          <w:tcPr>
            <w:tcW w:w="943" w:type="pct"/>
            <w:noWrap/>
            <w:vAlign w:val="center"/>
          </w:tcPr>
          <w:p w:rsidR="00CD528C" w:rsidRDefault="0058085E">
            <w:pPr>
              <w:jc w:val="right"/>
            </w:pP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Port Phillip (C)</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shd w:val="clear" w:color="auto" w:fill="D9D9D9" w:themeFill="background2" w:themeFillShade="D9"/>
            <w:noWrap/>
            <w:vAlign w:val="center"/>
          </w:tcPr>
          <w:p w:rsidR="00CD528C" w:rsidRDefault="0058085E">
            <w:pPr>
              <w:jc w:val="right"/>
            </w:pPr>
            <w:r>
              <w:t>83.3</w:t>
            </w:r>
          </w:p>
        </w:tc>
        <w:tc>
          <w:tcPr>
            <w:tcW w:w="943" w:type="pct"/>
            <w:shd w:val="clear" w:color="auto" w:fill="D9D9D9" w:themeFill="background2" w:themeFillShade="D9"/>
            <w:noWrap/>
            <w:vAlign w:val="center"/>
          </w:tcPr>
          <w:p w:rsidR="00CD528C" w:rsidRDefault="0058085E">
            <w:pPr>
              <w:jc w:val="right"/>
            </w:pPr>
            <w:r>
              <w:t>50.0</w:t>
            </w:r>
          </w:p>
        </w:tc>
        <w:tc>
          <w:tcPr>
            <w:tcW w:w="943" w:type="pct"/>
            <w:shd w:val="clear" w:color="auto" w:fill="D9D9D9" w:themeFill="background2" w:themeFillShade="D9"/>
            <w:noWrap/>
            <w:vAlign w:val="center"/>
          </w:tcPr>
          <w:p w:rsidR="00CD528C" w:rsidRDefault="0058085E">
            <w:pPr>
              <w:jc w:val="right"/>
            </w:pPr>
            <w:r>
              <w:t>66.7</w:t>
            </w:r>
          </w:p>
        </w:tc>
        <w:tc>
          <w:tcPr>
            <w:tcW w:w="943" w:type="pct"/>
            <w:shd w:val="clear" w:color="auto" w:fill="D9D9D9" w:themeFill="background2" w:themeFillShade="D9"/>
            <w:noWrap/>
            <w:vAlign w:val="center"/>
          </w:tcPr>
          <w:p w:rsidR="00CD528C" w:rsidRDefault="0058085E">
            <w:pPr>
              <w:jc w:val="right"/>
            </w:pPr>
            <w:r>
              <w:t>83.3</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Port Phillip (C)</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noWrap/>
            <w:vAlign w:val="center"/>
          </w:tcPr>
          <w:p w:rsidR="00CD528C" w:rsidRDefault="0058085E">
            <w:pPr>
              <w:jc w:val="right"/>
            </w:pPr>
            <w:r>
              <w:t>77.8</w:t>
            </w:r>
          </w:p>
        </w:tc>
        <w:tc>
          <w:tcPr>
            <w:tcW w:w="943" w:type="pct"/>
            <w:tcBorders>
              <w:bottom w:val="single" w:sz="2" w:space="0" w:color="FFFFFF" w:themeColor="accent6" w:themeTint="99"/>
            </w:tcBorders>
            <w:noWrap/>
            <w:vAlign w:val="center"/>
          </w:tcPr>
          <w:p w:rsidR="00CD528C" w:rsidRDefault="0058085E">
            <w:pPr>
              <w:jc w:val="right"/>
            </w:pPr>
            <w:r>
              <w:t>44.4</w:t>
            </w:r>
          </w:p>
        </w:tc>
        <w:tc>
          <w:tcPr>
            <w:tcW w:w="943" w:type="pct"/>
            <w:tcBorders>
              <w:bottom w:val="single" w:sz="2" w:space="0" w:color="FFFFFF" w:themeColor="accent6" w:themeTint="99"/>
            </w:tcBorders>
            <w:noWrap/>
            <w:vAlign w:val="center"/>
          </w:tcPr>
          <w:p w:rsidR="00CD528C" w:rsidRDefault="0058085E">
            <w:pPr>
              <w:jc w:val="right"/>
            </w:pPr>
            <w:r>
              <w:t>88.9</w:t>
            </w:r>
          </w:p>
        </w:tc>
        <w:tc>
          <w:tcPr>
            <w:tcW w:w="943" w:type="pct"/>
            <w:tcBorders>
              <w:bottom w:val="single" w:sz="2" w:space="0" w:color="FFFFFF" w:themeColor="accent6" w:themeTint="99"/>
            </w:tcBorders>
            <w:noWrap/>
            <w:vAlign w:val="center"/>
          </w:tcPr>
          <w:p w:rsidR="00CD528C" w:rsidRDefault="0058085E">
            <w:pPr>
              <w:jc w:val="right"/>
            </w:pPr>
            <w:r>
              <w:t>66.7</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Port Phillip (C)</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r>
              <w:t>28.6</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42.9</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42.9</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28.6</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lastRenderedPageBreak/>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tcBorders>
              <w:top w:val="single" w:sz="2" w:space="0" w:color="004EA8"/>
            </w:tcBorders>
            <w:noWrap/>
            <w:vAlign w:val="center"/>
          </w:tcPr>
          <w:p w:rsidR="00CD528C" w:rsidRDefault="0058085E">
            <w:pPr>
              <w:jc w:val="right"/>
            </w:pPr>
            <w:r>
              <w:t>48.5</w:t>
            </w:r>
          </w:p>
        </w:tc>
        <w:tc>
          <w:tcPr>
            <w:tcW w:w="943" w:type="pct"/>
            <w:tcBorders>
              <w:top w:val="single" w:sz="2" w:space="0" w:color="004EA8"/>
            </w:tcBorders>
            <w:noWrap/>
            <w:vAlign w:val="center"/>
          </w:tcPr>
          <w:p w:rsidR="00CD528C" w:rsidRDefault="0058085E">
            <w:pPr>
              <w:jc w:val="right"/>
            </w:pPr>
            <w:r>
              <w:t>46.2</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50.6</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47.4</w:t>
            </w:r>
          </w:p>
        </w:tc>
        <w:tc>
          <w:tcPr>
            <w:tcW w:w="943" w:type="pct"/>
            <w:shd w:val="clear" w:color="auto" w:fill="D9D9D9" w:themeFill="background2" w:themeFillShade="D9"/>
            <w:noWrap/>
            <w:vAlign w:val="center"/>
          </w:tcPr>
          <w:p w:rsidR="00CD528C" w:rsidRDefault="0058085E">
            <w:pPr>
              <w:jc w:val="right"/>
            </w:pPr>
            <w:r>
              <w:t>45.6</w:t>
            </w:r>
          </w:p>
        </w:tc>
        <w:tc>
          <w:tcPr>
            <w:tcW w:w="943" w:type="pct"/>
            <w:shd w:val="clear" w:color="auto" w:fill="D9D9D9" w:themeFill="background2" w:themeFillShade="D9"/>
            <w:noWrap/>
            <w:vAlign w:val="center"/>
          </w:tcPr>
          <w:p w:rsidR="00CD528C" w:rsidRDefault="0058085E">
            <w:pPr>
              <w:jc w:val="right"/>
            </w:pPr>
            <w:r>
              <w:t>47.0</w:t>
            </w:r>
          </w:p>
        </w:tc>
        <w:tc>
          <w:tcPr>
            <w:tcW w:w="943" w:type="pct"/>
            <w:shd w:val="clear" w:color="auto" w:fill="D9D9D9" w:themeFill="background2" w:themeFillShade="D9"/>
            <w:noWrap/>
            <w:vAlign w:val="center"/>
          </w:tcPr>
          <w:p w:rsidR="00CD528C" w:rsidRDefault="0058085E">
            <w:pPr>
              <w:jc w:val="right"/>
            </w:pPr>
            <w:r>
              <w:t>49.5</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noWrap/>
            <w:vAlign w:val="center"/>
          </w:tcPr>
          <w:p w:rsidR="00CD528C" w:rsidRDefault="0058085E">
            <w:pPr>
              <w:jc w:val="right"/>
            </w:pPr>
            <w:r>
              <w:t>48.1</w:t>
            </w:r>
          </w:p>
        </w:tc>
        <w:tc>
          <w:tcPr>
            <w:tcW w:w="943" w:type="pct"/>
            <w:noWrap/>
            <w:vAlign w:val="center"/>
          </w:tcPr>
          <w:p w:rsidR="00CD528C" w:rsidRDefault="0058085E">
            <w:pPr>
              <w:jc w:val="right"/>
            </w:pPr>
            <w:r>
              <w:t>48.5</w:t>
            </w:r>
          </w:p>
        </w:tc>
        <w:tc>
          <w:tcPr>
            <w:tcW w:w="943" w:type="pct"/>
            <w:noWrap/>
            <w:vAlign w:val="center"/>
          </w:tcPr>
          <w:p w:rsidR="00CD528C" w:rsidRDefault="0058085E">
            <w:pPr>
              <w:jc w:val="right"/>
            </w:pPr>
            <w:r>
              <w:t>48.0</w:t>
            </w:r>
          </w:p>
        </w:tc>
        <w:tc>
          <w:tcPr>
            <w:tcW w:w="943" w:type="pct"/>
            <w:noWrap/>
            <w:vAlign w:val="center"/>
          </w:tcPr>
          <w:p w:rsidR="00CD528C" w:rsidRDefault="0058085E">
            <w:pPr>
              <w:jc w:val="right"/>
            </w:pPr>
            <w:r>
              <w:t>51.1</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47.9</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49.2</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942" w:type="pct"/>
            <w:tcBorders>
              <w:bottom w:val="single" w:sz="2" w:space="0" w:color="004EA8"/>
            </w:tcBorders>
            <w:noWrap/>
            <w:vAlign w:val="center"/>
          </w:tcPr>
          <w:p w:rsidR="00CD528C" w:rsidRDefault="0058085E">
            <w:pPr>
              <w:jc w:val="right"/>
            </w:pPr>
            <w:r>
              <w:t>47.0</w:t>
            </w:r>
          </w:p>
        </w:tc>
        <w:tc>
          <w:tcPr>
            <w:tcW w:w="943" w:type="pct"/>
            <w:tcBorders>
              <w:bottom w:val="single" w:sz="2" w:space="0" w:color="004EA8"/>
            </w:tcBorders>
            <w:noWrap/>
            <w:vAlign w:val="center"/>
          </w:tcPr>
          <w:p w:rsidR="00CD528C" w:rsidRDefault="0058085E">
            <w:pPr>
              <w:jc w:val="right"/>
            </w:pPr>
            <w:r>
              <w:t>43.2</w:t>
            </w:r>
          </w:p>
        </w:tc>
        <w:tc>
          <w:tcPr>
            <w:tcW w:w="943" w:type="pct"/>
            <w:tcBorders>
              <w:bottom w:val="single" w:sz="2" w:space="0" w:color="004EA8"/>
            </w:tcBorders>
            <w:noWrap/>
            <w:vAlign w:val="center"/>
          </w:tcPr>
          <w:p w:rsidR="00CD528C" w:rsidRDefault="0058085E">
            <w:pPr>
              <w:jc w:val="right"/>
            </w:pPr>
            <w:r>
              <w:t>43.8</w:t>
            </w:r>
          </w:p>
        </w:tc>
        <w:tc>
          <w:tcPr>
            <w:tcW w:w="943" w:type="pct"/>
            <w:tcBorders>
              <w:bottom w:val="single" w:sz="2" w:space="0" w:color="004EA8"/>
            </w:tcBorders>
            <w:noWrap/>
            <w:vAlign w:val="center"/>
          </w:tcPr>
          <w:p w:rsidR="00CD528C" w:rsidRDefault="0058085E">
            <w:pPr>
              <w:jc w:val="right"/>
            </w:pPr>
            <w:r>
              <w:t>45.6</w:t>
            </w:r>
          </w:p>
        </w:tc>
      </w:tr>
    </w:tbl>
    <w:bookmarkEnd w:id="46"/>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Port Phillip (C)</w:t>
      </w:r>
      <w:r>
        <w:rPr>
          <w:b/>
        </w:rPr>
        <w:t xml:space="preserve"> and Victoria, </w:t>
      </w:r>
      <w:r>
        <w:rPr>
          <w:b/>
        </w:rPr>
        <w:t>2016</w:t>
      </w:r>
      <w:r>
        <w:rPr>
          <w:b/>
        </w:rPr>
        <w:t xml:space="preserve"> to </w:t>
      </w:r>
      <w:r>
        <w:rPr>
          <w:b/>
        </w:rPr>
        <w:t>2020</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7"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Port Phillip (C)</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25.0</w:t>
            </w: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50.0</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Port Phillip (C)</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2017</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60.0</w:t>
            </w: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20.0</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20.0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Port Phillip (C)</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33.3</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66.7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Port Phillip (C)</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noWrap/>
            <w:vAlign w:val="center"/>
          </w:tcPr>
          <w:p w:rsidR="00CD528C" w:rsidRDefault="00CD528C">
            <w:pPr>
              <w:jc w:val="right"/>
            </w:pPr>
          </w:p>
        </w:tc>
        <w:tc>
          <w:tcPr>
            <w:tcW w:w="748" w:type="pct"/>
            <w:tcBorders>
              <w:bottom w:val="single" w:sz="2" w:space="0" w:color="FFFFFF" w:themeColor="accent6" w:themeTint="99"/>
            </w:tcBorders>
            <w:noWrap/>
            <w:vAlign w:val="center"/>
          </w:tcPr>
          <w:p w:rsidR="00CD528C" w:rsidRDefault="0058085E">
            <w:pPr>
              <w:jc w:val="right"/>
            </w:pPr>
            <w:r>
              <w:t>11.1</w:t>
            </w:r>
          </w:p>
        </w:tc>
        <w:tc>
          <w:tcPr>
            <w:tcW w:w="749" w:type="pct"/>
            <w:tcBorders>
              <w:bottom w:val="single" w:sz="2" w:space="0" w:color="FFFFFF" w:themeColor="accent6" w:themeTint="99"/>
            </w:tcBorders>
            <w:noWrap/>
            <w:vAlign w:val="center"/>
          </w:tcPr>
          <w:p w:rsidR="00CD528C" w:rsidRDefault="0058085E">
            <w:pPr>
              <w:jc w:val="right"/>
            </w:pPr>
            <w:r>
              <w:t>33.3</w:t>
            </w:r>
          </w:p>
        </w:tc>
        <w:tc>
          <w:tcPr>
            <w:tcW w:w="748" w:type="pct"/>
            <w:tcBorders>
              <w:bottom w:val="single" w:sz="2" w:space="0" w:color="FFFFFF" w:themeColor="accent6" w:themeTint="99"/>
            </w:tcBorders>
            <w:noWrap/>
            <w:vAlign w:val="center"/>
          </w:tcPr>
          <w:p w:rsidR="00CD528C" w:rsidRDefault="0058085E">
            <w:pPr>
              <w:jc w:val="right"/>
            </w:pPr>
            <w:r>
              <w:t>55.6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Port Phillip (C)</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r>
              <w:t>57.1</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42.9</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1.5</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15.4</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1.2</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16.8</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44.9</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noWrap/>
            <w:vAlign w:val="center"/>
          </w:tcPr>
          <w:p w:rsidR="00CD528C" w:rsidRDefault="0058085E">
            <w:pPr>
              <w:jc w:val="right"/>
            </w:pPr>
            <w:r>
              <w:t>1.1</w:t>
            </w:r>
          </w:p>
        </w:tc>
        <w:tc>
          <w:tcPr>
            <w:tcW w:w="748" w:type="pct"/>
            <w:tcBorders>
              <w:top w:val="single" w:sz="2" w:space="0" w:color="FFFFFF" w:themeColor="accent6" w:themeTint="99"/>
            </w:tcBorders>
            <w:noWrap/>
            <w:vAlign w:val="center"/>
          </w:tcPr>
          <w:p w:rsidR="00CD528C" w:rsidRDefault="0058085E">
            <w:pPr>
              <w:jc w:val="right"/>
            </w:pPr>
            <w:r>
              <w:t>17.1</w:t>
            </w:r>
          </w:p>
        </w:tc>
        <w:tc>
          <w:tcPr>
            <w:tcW w:w="749" w:type="pct"/>
            <w:tcBorders>
              <w:top w:val="single" w:sz="2" w:space="0" w:color="FFFFFF" w:themeColor="accent6" w:themeTint="99"/>
            </w:tcBorders>
            <w:noWrap/>
            <w:vAlign w:val="center"/>
          </w:tcPr>
          <w:p w:rsidR="00CD528C" w:rsidRDefault="0058085E">
            <w:pPr>
              <w:jc w:val="right"/>
            </w:pPr>
            <w:r>
              <w:t>47.2</w:t>
            </w:r>
          </w:p>
        </w:tc>
        <w:tc>
          <w:tcPr>
            <w:tcW w:w="748" w:type="pct"/>
            <w:tcBorders>
              <w:top w:val="single" w:sz="2" w:space="0" w:color="FFFFFF" w:themeColor="accent6" w:themeTint="99"/>
            </w:tcBorders>
            <w:noWrap/>
            <w:vAlign w:val="center"/>
          </w:tcPr>
          <w:p w:rsidR="00CD528C" w:rsidRDefault="0058085E">
            <w:pPr>
              <w:jc w:val="right"/>
            </w:pPr>
            <w:r>
              <w:t>34.6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14.7</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47.7</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36.6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1" w:type="pct"/>
            <w:tcBorders>
              <w:bottom w:val="single" w:sz="2" w:space="0" w:color="004EA8"/>
            </w:tcBorders>
            <w:noWrap/>
            <w:vAlign w:val="center"/>
          </w:tcPr>
          <w:p w:rsidR="00CD528C" w:rsidRDefault="0058085E">
            <w:pPr>
              <w:jc w:val="right"/>
            </w:pPr>
            <w:r>
              <w:t>0.7</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46.4</w:t>
            </w:r>
          </w:p>
        </w:tc>
        <w:tc>
          <w:tcPr>
            <w:tcW w:w="748" w:type="pct"/>
            <w:tcBorders>
              <w:bottom w:val="single" w:sz="2" w:space="0" w:color="004EA8"/>
            </w:tcBorders>
            <w:noWrap/>
            <w:vAlign w:val="center"/>
          </w:tcPr>
          <w:p w:rsidR="00CD528C" w:rsidRDefault="0058085E">
            <w:pPr>
              <w:jc w:val="right"/>
            </w:pPr>
            <w:r>
              <w:t>38.2</w:t>
            </w:r>
          </w:p>
        </w:tc>
      </w:tr>
      <w:bookmarkEnd w:id="47"/>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2020</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2019</w:t>
      </w:r>
      <w:r>
        <w:rPr>
          <w:b/>
        </w:rPr>
        <w:t xml:space="preserve"> from </w:t>
      </w:r>
      <w:r>
        <w:rPr>
          <w:b/>
        </w:rPr>
        <w:t>Port Phillip (C)</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8"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Port Phillip (C)</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25.2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r>
              <w:t>50.0</w:t>
            </w:r>
          </w:p>
        </w:tc>
        <w:tc>
          <w:tcPr>
            <w:tcW w:w="1062" w:type="pct"/>
            <w:noWrap/>
            <w:vAlign w:val="center"/>
          </w:tcPr>
          <w:p w:rsidR="00CD528C" w:rsidRDefault="0058085E">
            <w:pPr>
              <w:jc w:val="right"/>
            </w:pPr>
            <w:r>
              <w:t>55.5</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50.0</w:t>
            </w: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28.4</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r>
              <w:t>100.0</w:t>
            </w:r>
          </w:p>
        </w:tc>
        <w:tc>
          <w:tcPr>
            <w:tcW w:w="1062" w:type="pct"/>
            <w:tcBorders>
              <w:bottom w:val="single" w:sz="2" w:space="0" w:color="004EA8"/>
            </w:tcBorders>
            <w:noWrap/>
            <w:vAlign w:val="center"/>
          </w:tcPr>
          <w:p w:rsidR="00CD528C" w:rsidRDefault="0058085E">
            <w:pPr>
              <w:jc w:val="right"/>
            </w:pPr>
            <w:r>
              <w:t>79.5</w:t>
            </w:r>
          </w:p>
        </w:tc>
      </w:tr>
    </w:tbl>
    <w:bookmarkEnd w:id="48"/>
    <w:p w:rsidR="00CD528C" w:rsidRDefault="0058085E" w:rsidP="002210C2">
      <w:pPr>
        <w:spacing w:before="80"/>
      </w:pPr>
      <w:r>
        <w:rPr>
          <w:b/>
        </w:rPr>
        <w:t>Note:</w:t>
      </w:r>
      <w:r>
        <w:t xml:space="preserve"> Respondents may hav</w:t>
      </w:r>
      <w:bookmarkStart w:id="49" w:name="_GoBack"/>
      <w:bookmarkEnd w:id="49"/>
      <w:r>
        <w:t>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2020</w:t>
      </w:r>
      <w:r>
        <w:rPr>
          <w:b/>
        </w:rPr>
        <w:t xml:space="preserve"> who were employed at the time of the On Track survey, </w:t>
      </w:r>
      <w:r>
        <w:rPr>
          <w:b/>
        </w:rPr>
        <w:t>Port Phillip (C)</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Port Phillip (C)</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Port Phillip (C)</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4B0F63" w:rsidP="00BD12AD">
            <w:pPr>
              <w:pStyle w:val="Body-White"/>
              <w:rPr>
                <w:b w:val="0"/>
                <w:color w:val="auto"/>
              </w:rPr>
            </w:pPr>
            <w:r>
              <w:rPr>
                <w:b w:val="0"/>
                <w:color w:val="auto"/>
              </w:rPr>
              <w:t>Checkout Operators &amp; Cashiers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89"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40</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Sales Assistants</w:t>
            </w:r>
          </w:p>
        </w:tc>
        <w:tc>
          <w:tcPr>
            <w:tcW w:w="688" w:type="pct"/>
            <w:noWrap/>
            <w:vAlign w:val="center"/>
          </w:tcPr>
          <w:p w:rsidR="00CD528C" w:rsidRDefault="00CD528C">
            <w:pPr>
              <w:jc w:val="right"/>
            </w:pPr>
          </w:p>
        </w:tc>
        <w:tc>
          <w:tcPr>
            <w:tcW w:w="689" w:type="pct"/>
            <w:noWrap/>
            <w:vAlign w:val="center"/>
          </w:tcPr>
          <w:p w:rsidR="00CD528C" w:rsidRDefault="00CD528C">
            <w:pPr>
              <w:jc w:val="right"/>
            </w:pPr>
          </w:p>
        </w:tc>
        <w:tc>
          <w:tcPr>
            <w:tcW w:w="688" w:type="pct"/>
            <w:noWrap/>
            <w:vAlign w:val="center"/>
          </w:tcPr>
          <w:p w:rsidR="00CD528C" w:rsidRDefault="0058085E">
            <w:pPr>
              <w:jc w:val="right"/>
            </w:pPr>
            <w:r>
              <w:t>33</w:t>
            </w:r>
          </w:p>
        </w:tc>
        <w:tc>
          <w:tcPr>
            <w:tcW w:w="689" w:type="pct"/>
            <w:noWrap/>
            <w:vAlign w:val="center"/>
          </w:tcPr>
          <w:p w:rsidR="00CD528C" w:rsidRDefault="0058085E">
            <w:pPr>
              <w:jc w:val="right"/>
            </w:pPr>
            <w:r>
              <w:t>8.3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4B0F63" w:rsidP="00365C79">
            <w:pPr>
              <w:pStyle w:val="Body-White"/>
              <w:rPr>
                <w:b w:val="0"/>
                <w:color w:val="auto"/>
              </w:rPr>
            </w:pPr>
            <w:r>
              <w:rPr>
                <w:b w:val="0"/>
                <w:color w:val="auto"/>
              </w:rPr>
              <w:t>Kitchenhands</w:t>
            </w:r>
          </w:p>
        </w:tc>
        <w:tc>
          <w:tcPr>
            <w:tcW w:w="688" w:type="pct"/>
            <w:shd w:val="clear" w:color="auto" w:fill="D9D9D9" w:themeFill="background2" w:themeFillShade="D9"/>
            <w:noWrap/>
            <w:vAlign w:val="center"/>
          </w:tcPr>
          <w:p w:rsidR="00CD528C" w:rsidRDefault="00CD528C">
            <w:pPr>
              <w:jc w:val="right"/>
            </w:pPr>
          </w:p>
        </w:tc>
        <w:tc>
          <w:tcPr>
            <w:tcW w:w="689" w:type="pct"/>
            <w:shd w:val="clear" w:color="auto" w:fill="D9D9D9" w:themeFill="background2" w:themeFillShade="D9"/>
            <w:noWrap/>
            <w:vAlign w:val="center"/>
          </w:tcPr>
          <w:p w:rsidR="00CD528C" w:rsidRDefault="00CD528C">
            <w:pPr>
              <w:jc w:val="right"/>
            </w:pPr>
          </w:p>
        </w:tc>
        <w:tc>
          <w:tcPr>
            <w:tcW w:w="688" w:type="pct"/>
            <w:shd w:val="clear" w:color="auto" w:fill="D9D9D9" w:themeFill="background2" w:themeFillShade="D9"/>
            <w:noWrap/>
            <w:vAlign w:val="center"/>
          </w:tcPr>
          <w:p w:rsidR="00CD528C" w:rsidRDefault="0058085E">
            <w:pPr>
              <w:jc w:val="right"/>
            </w:pPr>
            <w:r>
              <w:t>28</w:t>
            </w:r>
          </w:p>
        </w:tc>
        <w:tc>
          <w:tcPr>
            <w:tcW w:w="689" w:type="pct"/>
            <w:shd w:val="clear" w:color="auto" w:fill="D9D9D9" w:themeFill="background2" w:themeFillShade="D9"/>
            <w:noWrap/>
            <w:vAlign w:val="center"/>
          </w:tcPr>
          <w:p w:rsidR="00CD528C" w:rsidRDefault="0058085E">
            <w:pPr>
              <w:jc w:val="right"/>
            </w:pPr>
            <w:r>
              <w:t>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Other</w:t>
            </w:r>
          </w:p>
        </w:tc>
        <w:tc>
          <w:tcPr>
            <w:tcW w:w="688" w:type="pct"/>
            <w:noWrap/>
            <w:vAlign w:val="center"/>
          </w:tcPr>
          <w:p w:rsidR="00CD528C" w:rsidRDefault="0058085E">
            <w:pPr>
              <w:jc w:val="right"/>
            </w:pPr>
          </w:p>
        </w:tc>
        <w:tc>
          <w:tcPr>
            <w:tcW w:w="689" w:type="pct"/>
            <w:noWrap/>
            <w:vAlign w:val="center"/>
          </w:tcPr>
          <w:p w:rsidR="00CD528C" w:rsidRDefault="0058085E">
            <w:pPr>
              <w:jc w:val="right"/>
            </w:pPr>
          </w:p>
        </w:tc>
        <w:tc>
          <w:tcPr>
            <w:tcW w:w="688" w:type="pct"/>
            <w:noWrap/>
            <w:vAlign w:val="center"/>
          </w:tcPr>
          <w:p w:rsidR="00CD528C" w:rsidRDefault="0058085E">
            <w:pPr>
              <w:jc w:val="right"/>
            </w:pPr>
            <w:r>
              <w:t>21</w:t>
            </w:r>
          </w:p>
        </w:tc>
        <w:tc>
          <w:tcPr>
            <w:tcW w:w="68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19</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np</w:t>
            </w: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np</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255</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64.4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396</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2019</w:t>
      </w:r>
      <w:r>
        <w:rPr>
          <w:b/>
        </w:rPr>
        <w:t xml:space="preserve"> school leavers in </w:t>
      </w:r>
      <w:r>
        <w:rPr>
          <w:b/>
        </w:rPr>
        <w:t>Port Phillip (C)</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Port Phillip (C)</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Port Phillip (C)</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77.6</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89.5</w:t>
            </w:r>
          </w:p>
        </w:tc>
        <w:tc>
          <w:tcPr>
            <w:tcW w:w="1142" w:type="pct"/>
            <w:noWrap/>
            <w:vAlign w:val="center"/>
          </w:tcPr>
          <w:p w:rsidR="00CD528C" w:rsidRDefault="0058085E">
            <w:pPr>
              <w:jc w:val="right"/>
            </w:pPr>
            <w:r>
              <w:t>71.4</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49.5</w:t>
            </w:r>
          </w:p>
        </w:tc>
        <w:tc>
          <w:tcPr>
            <w:tcW w:w="1142" w:type="pct"/>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79.5</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73.7</w:t>
            </w:r>
          </w:p>
        </w:tc>
        <w:tc>
          <w:tcPr>
            <w:tcW w:w="1142" w:type="pct"/>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52.9</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55.0</w:t>
            </w:r>
          </w:p>
        </w:tc>
        <w:tc>
          <w:tcPr>
            <w:tcW w:w="1142" w:type="pct"/>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7.1</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23.4</w:t>
            </w:r>
          </w:p>
        </w:tc>
        <w:tc>
          <w:tcPr>
            <w:tcW w:w="1142" w:type="pct"/>
            <w:shd w:val="clear" w:color="auto" w:fill="D9D9D9" w:themeFill="background2" w:themeFillShade="D9"/>
            <w:noWrap/>
            <w:vAlign w:val="center"/>
          </w:tcPr>
          <w:p w:rsidR="00CD528C" w:rsidRDefault="0058085E">
            <w:pPr>
              <w:jc w:val="right"/>
            </w:pPr>
            <w:r>
              <w:t>np</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78.7</w:t>
            </w:r>
          </w:p>
        </w:tc>
        <w:tc>
          <w:tcPr>
            <w:tcW w:w="1142" w:type="pct"/>
            <w:tcBorders>
              <w:bottom w:val="single" w:sz="2" w:space="0" w:color="FFFFFF" w:themeColor="accent6" w:themeTint="99"/>
            </w:tcBorders>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34.2</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2019</w:t>
      </w:r>
      <w:r>
        <w:rPr>
          <w:b/>
        </w:rPr>
        <w:t xml:space="preserve"> from </w:t>
      </w:r>
      <w:r>
        <w:rPr>
          <w:b/>
        </w:rPr>
        <w:t>Port Phillip (C)</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Port Phillip (C)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Port Phillip (C)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12.1</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25.4</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57.4</w:t>
            </w:r>
          </w:p>
        </w:tc>
        <w:tc>
          <w:tcPr>
            <w:tcW w:w="765" w:type="pct"/>
            <w:noWrap/>
            <w:vAlign w:val="center"/>
          </w:tcPr>
          <w:p w:rsidR="00CD528C" w:rsidRDefault="0058085E">
            <w:pPr>
              <w:jc w:val="right"/>
            </w:pPr>
            <w:r>
              <w:t>np</w:t>
            </w:r>
          </w:p>
        </w:tc>
        <w:tc>
          <w:tcPr>
            <w:tcW w:w="765" w:type="pct"/>
            <w:noWrap/>
            <w:vAlign w:val="center"/>
          </w:tcPr>
          <w:p w:rsidR="00CD528C" w:rsidRDefault="0058085E">
            <w:pPr>
              <w:jc w:val="right"/>
            </w:pPr>
            <w:r>
              <w:t>52.8</w:t>
            </w:r>
          </w:p>
        </w:tc>
        <w:tc>
          <w:tcPr>
            <w:tcW w:w="765" w:type="pct"/>
            <w:noWrap/>
            <w:vAlign w:val="center"/>
          </w:tcPr>
          <w:p w:rsidR="00CD528C" w:rsidRDefault="0058085E">
            <w:pPr>
              <w:jc w:val="right"/>
            </w:pPr>
            <w:r>
              <w:t>43.6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22.4</w:t>
            </w:r>
          </w:p>
        </w:tc>
        <w:tc>
          <w:tcPr>
            <w:tcW w:w="765" w:type="pct"/>
            <w:shd w:val="clear" w:color="auto" w:fill="D9D9D9" w:themeFill="background2" w:themeFillShade="D9"/>
            <w:noWrap/>
            <w:vAlign w:val="center"/>
          </w:tcPr>
          <w:p w:rsidR="00CD528C" w:rsidRDefault="0058085E">
            <w:pPr>
              <w:jc w:val="right"/>
            </w:pPr>
            <w:r>
              <w:t>np</w:t>
            </w:r>
          </w:p>
        </w:tc>
        <w:tc>
          <w:tcPr>
            <w:tcW w:w="765" w:type="pct"/>
            <w:shd w:val="clear" w:color="auto" w:fill="D9D9D9" w:themeFill="background2" w:themeFillShade="D9"/>
            <w:noWrap/>
            <w:vAlign w:val="center"/>
          </w:tcPr>
          <w:p w:rsidR="00CD528C" w:rsidRDefault="0058085E">
            <w:pPr>
              <w:jc w:val="right"/>
            </w:pPr>
            <w:r>
              <w:t>15.7</w:t>
            </w:r>
          </w:p>
        </w:tc>
        <w:tc>
          <w:tcPr>
            <w:tcW w:w="765" w:type="pct"/>
            <w:shd w:val="clear" w:color="auto" w:fill="D9D9D9" w:themeFill="background2" w:themeFillShade="D9"/>
            <w:noWrap/>
            <w:vAlign w:val="center"/>
          </w:tcPr>
          <w:p w:rsidR="00CD528C" w:rsidRDefault="0058085E">
            <w:pPr>
              <w:jc w:val="right"/>
            </w:pPr>
            <w:r>
              <w:t>19.6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r>
              <w:t>7.9</w:t>
            </w:r>
          </w:p>
        </w:tc>
        <w:tc>
          <w:tcPr>
            <w:tcW w:w="765" w:type="pct"/>
            <w:tcBorders>
              <w:bottom w:val="single" w:sz="2" w:space="0" w:color="FFFFFF" w:themeColor="accent6" w:themeTint="99"/>
            </w:tcBorders>
            <w:noWrap/>
            <w:vAlign w:val="center"/>
          </w:tcPr>
          <w:p w:rsidR="00CD528C" w:rsidRDefault="0058085E">
            <w:pPr>
              <w:jc w:val="right"/>
            </w:pPr>
          </w:p>
        </w:tc>
        <w:tc>
          <w:tcPr>
            <w:tcW w:w="765" w:type="pct"/>
            <w:tcBorders>
              <w:bottom w:val="single" w:sz="2" w:space="0" w:color="FFFFFF" w:themeColor="accent6" w:themeTint="99"/>
            </w:tcBorders>
            <w:noWrap/>
            <w:vAlign w:val="center"/>
          </w:tcPr>
          <w:p w:rsidR="00CD528C" w:rsidRDefault="0058085E">
            <w:pPr>
              <w:jc w:val="right"/>
            </w:pPr>
            <w:r>
              <w:t>5.7</w:t>
            </w:r>
          </w:p>
        </w:tc>
        <w:tc>
          <w:tcPr>
            <w:tcW w:w="765" w:type="pct"/>
            <w:tcBorders>
              <w:bottom w:val="single" w:sz="2" w:space="0" w:color="FFFFFF" w:themeColor="accent6" w:themeTint="99"/>
            </w:tcBorders>
            <w:noWrap/>
            <w:vAlign w:val="center"/>
          </w:tcPr>
          <w:p w:rsidR="00CD528C" w:rsidRDefault="0058085E">
            <w:pPr>
              <w:jc w:val="right"/>
            </w:pPr>
            <w:r>
              <w:t>13.6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5.6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380</w:t>
            </w:r>
          </w:p>
        </w:tc>
        <w:tc>
          <w:tcPr>
            <w:tcW w:w="765" w:type="pct"/>
            <w:tcBorders>
              <w:top w:val="single" w:sz="2" w:space="0" w:color="004EA8"/>
              <w:bottom w:val="single" w:sz="2" w:space="0" w:color="004EA8"/>
            </w:tcBorders>
            <w:noWrap/>
            <w:vAlign w:val="center"/>
          </w:tcPr>
          <w:p w:rsidR="00CD528C" w:rsidRDefault="0058085E">
            <w:pPr>
              <w:jc w:val="right"/>
            </w:pPr>
            <w:r>
              <w:t>7</w:t>
            </w:r>
          </w:p>
        </w:tc>
        <w:tc>
          <w:tcPr>
            <w:tcW w:w="765" w:type="pct"/>
            <w:tcBorders>
              <w:top w:val="single" w:sz="2" w:space="0" w:color="004EA8"/>
              <w:bottom w:val="single" w:sz="2" w:space="0" w:color="004EA8"/>
            </w:tcBorders>
            <w:noWrap/>
            <w:vAlign w:val="center"/>
          </w:tcPr>
          <w:p w:rsidR="00CD528C" w:rsidRDefault="0058085E">
            <w:pPr>
              <w:jc w:val="right"/>
            </w:pPr>
            <w:r>
              <w:t>26,636</w:t>
            </w:r>
          </w:p>
        </w:tc>
        <w:tc>
          <w:tcPr>
            <w:tcW w:w="765" w:type="pct"/>
            <w:tcBorders>
              <w:top w:val="single" w:sz="2" w:space="0" w:color="004EA8"/>
              <w:bottom w:val="single" w:sz="2" w:space="0" w:color="004EA8"/>
            </w:tcBorders>
            <w:noWrap/>
            <w:vAlign w:val="center"/>
          </w:tcPr>
          <w:p w:rsidR="00CD528C" w:rsidRDefault="0058085E">
            <w:pPr>
              <w:jc w:val="right"/>
            </w:pPr>
            <w:r>
              <w:t>1,981</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2019</w:t>
      </w:r>
      <w:r>
        <w:rPr>
          <w:b/>
        </w:rPr>
        <w:t xml:space="preserve"> from </w:t>
      </w:r>
      <w:r>
        <w:rPr>
          <w:b/>
        </w:rPr>
        <w:t>Port Phillip (C)</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380</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7</w:t>
            </w:r>
          </w:p>
        </w:tc>
        <w:tc>
          <w:tcPr>
            <w:tcW w:w="730" w:type="pct"/>
            <w:tcBorders>
              <w:top w:val="single" w:sz="2" w:space="0" w:color="004EA8"/>
              <w:bottom w:val="single" w:sz="2" w:space="0" w:color="004EA8"/>
            </w:tcBorders>
            <w:noWrap/>
            <w:vAlign w:val="center"/>
          </w:tcPr>
          <w:p w:rsidR="00CD528C" w:rsidRDefault="00CD528C">
            <w:pPr>
              <w:jc w:val="right"/>
            </w:pPr>
            <w:r>
              <w:t>100.0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130</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34.2</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p>
        </w:tc>
        <w:tc>
          <w:tcPr>
            <w:tcW w:w="730" w:type="pct"/>
            <w:tcBorders>
              <w:top w:val="single" w:sz="2" w:space="0" w:color="004EA8"/>
            </w:tcBorders>
            <w:shd w:val="clear" w:color="auto" w:fill="D9D9D9" w:themeFill="background2" w:themeFillShade="D9"/>
            <w:noWrap/>
            <w:vAlign w:val="center"/>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58</w:t>
            </w:r>
          </w:p>
        </w:tc>
        <w:tc>
          <w:tcPr>
            <w:tcW w:w="730" w:type="pct"/>
            <w:tcBorders>
              <w:bottom w:val="single" w:sz="2" w:space="0" w:color="FFFFFF" w:themeColor="accent6" w:themeTint="99"/>
            </w:tcBorders>
            <w:noWrap/>
            <w:vAlign w:val="center"/>
          </w:tcPr>
          <w:p w:rsidR="00CD528C" w:rsidRDefault="0058085E">
            <w:pPr>
              <w:jc w:val="right"/>
            </w:pPr>
            <w:r>
              <w:t>44.6</w:t>
            </w:r>
          </w:p>
        </w:tc>
        <w:tc>
          <w:tcPr>
            <w:tcW w:w="730" w:type="pct"/>
            <w:tcBorders>
              <w:bottom w:val="single" w:sz="2" w:space="0" w:color="FFFFFF" w:themeColor="accent6" w:themeTint="99"/>
            </w:tcBorders>
            <w:noWrap/>
            <w:vAlign w:val="center"/>
          </w:tcPr>
          <w:p w:rsidR="00CD528C" w:rsidRDefault="0058085E">
            <w:pPr>
              <w:jc w:val="right"/>
            </w:pPr>
          </w:p>
        </w:tc>
        <w:tc>
          <w:tcPr>
            <w:tcW w:w="730" w:type="pct"/>
            <w:tcBorders>
              <w:bottom w:val="single" w:sz="2" w:space="0" w:color="FFFFFF" w:themeColor="accent6" w:themeTint="99"/>
            </w:tcBorders>
            <w:noWrap/>
            <w:vAlign w:val="center"/>
          </w:tcPr>
          <w:p w:rsidR="00CD528C" w:rsidRDefault="0058085E">
            <w:pPr>
              <w:jc w:val="right"/>
            </w:pP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42</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72.4</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p>
        </w:tc>
      </w:tr>
      <w:bookmarkEnd w:id="55"/>
    </w:tbl>
    <w:p w:rsidR="00CD528C" w:rsidRDefault="00CD528C"/>
    <w:bookmarkEnd w:id="0"/>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0F8B" w:rsidRDefault="00930F8B">
      <w:pPr>
        <w:spacing w:after="0"/>
      </w:pPr>
      <w:r>
        <w:separator/>
      </w:r>
    </w:p>
  </w:endnote>
  <w:endnote w:type="continuationSeparator" w:id="0">
    <w:p w:rsidR="00930F8B" w:rsidRDefault="00930F8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930F8B" w:rsidRDefault="00930F8B">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9F4E17" w:rsidRDefault="00930F8B">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December 2020</w:t>
            </w:r>
            <w:r>
              <w:rPr>
                <w:rFonts w:cstheme="minorHAnsi"/>
                <w:color w:val="7F7F7F" w:themeColor="text1" w:themeTint="80"/>
                <w:sz w:val="13"/>
                <w:szCs w:val="13"/>
                <w:lang w:val="en-US"/>
              </w:rPr>
              <w:fldChar w:fldCharType="end"/>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930F8B" w:rsidRDefault="00930F8B">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930F8B" w:rsidRDefault="00930F8B">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930F8B" w:rsidRDefault="00930F8B">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Pr="009F4E17" w:rsidRDefault="00930F8B">
            <w:pPr>
              <w:pStyle w:val="Footer"/>
              <w:rPr>
                <w:color w:val="004EA8"/>
                <w:sz w:val="15"/>
                <w:szCs w:val="15"/>
              </w:rPr>
            </w:pPr>
            <w:r w:rsidRPr="009F4E17">
              <w:rPr>
                <w:color w:val="004EA8"/>
                <w:sz w:val="15"/>
                <w:szCs w:val="15"/>
              </w:rPr>
              <w:t xml:space="preserve">ON TRACK </w:t>
            </w:r>
            <w:r>
              <w:rPr>
                <w:color w:val="004EA8"/>
                <w:sz w:val="15"/>
                <w:szCs w:val="15"/>
              </w:rPr>
              <w:t>2020</w:t>
            </w:r>
            <w:r w:rsidRPr="009F4E17">
              <w:rPr>
                <w:color w:val="004EA8"/>
                <w:sz w:val="15"/>
                <w:szCs w:val="15"/>
              </w:rPr>
              <w:t xml:space="preserve"> SURVEY RESULTS</w:t>
            </w:r>
          </w:p>
          <w:p w:rsidR="00930F8B" w:rsidRPr="009F4E17" w:rsidRDefault="00930F8B">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0F8B" w:rsidRDefault="00930F8B">
      <w:pPr>
        <w:spacing w:after="0"/>
      </w:pPr>
      <w:r>
        <w:separator/>
      </w:r>
    </w:p>
  </w:footnote>
  <w:footnote w:type="continuationSeparator" w:id="0">
    <w:p w:rsidR="00930F8B" w:rsidRDefault="00930F8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Port Phillip (C)</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Port Phillip (C)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210C2"/>
    <w:rsid w:val="002F5B1D"/>
    <w:rsid w:val="00311D83"/>
    <w:rsid w:val="00365C79"/>
    <w:rsid w:val="0043190A"/>
    <w:rsid w:val="004B0F63"/>
    <w:rsid w:val="004B370E"/>
    <w:rsid w:val="004C3724"/>
    <w:rsid w:val="004E14DB"/>
    <w:rsid w:val="00565838"/>
    <w:rsid w:val="0058085E"/>
    <w:rsid w:val="0058413C"/>
    <w:rsid w:val="006435C9"/>
    <w:rsid w:val="006B10E3"/>
    <w:rsid w:val="00741FA0"/>
    <w:rsid w:val="00744B48"/>
    <w:rsid w:val="00765004"/>
    <w:rsid w:val="008327E2"/>
    <w:rsid w:val="008347AE"/>
    <w:rsid w:val="00930F8B"/>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 Track is a large-scale survey designed to monitor the destination outcomes of Year 12 or equivalent completers and Yr 12 non-completers six months after leaving school.</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727376-C734-4007-9205-48FC2AD49345}"/>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6C3C50F9-0B3B-4CE3-A6CE-AB47B3084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4379</Words>
  <Characters>24964</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2020-02-06T04:22:00Z</dcterms:created>
  <dcterms:modified xsi:type="dcterms:W3CDTF">2020-12-10T22:08:00Z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