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Bendigo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Bendigo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Greater Bendigo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Bendigo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Bendigo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516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574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1090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401</w:t>
            </w:r>
          </w:p>
        </w:tc>
        <w:tc>
          <w:tcPr>
            <w:tcW w:w="1048" w:type="pct"/>
            <w:tcBorders>
              <w:bottom w:val="single" w:sz="2" w:space="0" w:color="FFFFFF" w:themeColor="accent6" w:themeTint="99"/>
            </w:tcBorders>
            <w:noWrap/>
            <w:vAlign w:val="center"/>
          </w:tcPr>
          <w:p w:rsidR="00CD528C" w:rsidRDefault="0058085E">
            <w:pPr>
              <w:jc w:val="right"/>
            </w:pPr>
            <w:r>
              <w:t>461</w:t>
            </w:r>
          </w:p>
        </w:tc>
        <w:tc>
          <w:tcPr>
            <w:tcW w:w="1048" w:type="pct"/>
            <w:tcBorders>
              <w:bottom w:val="single" w:sz="2" w:space="0" w:color="FFFFFF" w:themeColor="accent6" w:themeTint="99"/>
            </w:tcBorders>
            <w:noWrap/>
            <w:vAlign w:val="center"/>
          </w:tcPr>
          <w:p w:rsidR="00CD528C" w:rsidRDefault="0058085E">
            <w:pPr>
              <w:jc w:val="right"/>
            </w:pPr>
            <w:r>
              <w:t>862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258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582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50.0</w:t>
            </w:r>
          </w:p>
        </w:tc>
        <w:tc>
          <w:tcPr>
            <w:tcW w:w="1048" w:type="pct"/>
            <w:tcBorders>
              <w:top w:val="single" w:sz="2" w:space="0" w:color="004EA8"/>
              <w:bottom w:val="single" w:sz="2" w:space="0" w:color="004EA8"/>
            </w:tcBorders>
            <w:noWrap/>
            <w:vAlign w:val="center"/>
          </w:tcPr>
          <w:p w:rsidR="00CD528C" w:rsidRDefault="0058085E">
            <w:pPr>
              <w:jc w:val="right"/>
            </w:pPr>
            <w:r>
              <w:t>56.4</w:t>
            </w:r>
          </w:p>
        </w:tc>
        <w:tc>
          <w:tcPr>
            <w:tcW w:w="1048" w:type="pct"/>
            <w:tcBorders>
              <w:top w:val="single" w:sz="2" w:space="0" w:color="004EA8"/>
              <w:bottom w:val="single" w:sz="2" w:space="0" w:color="004EA8"/>
            </w:tcBorders>
            <w:noWrap/>
            <w:vAlign w:val="center"/>
          </w:tcPr>
          <w:p w:rsidR="00CD528C" w:rsidRDefault="0058085E">
            <w:pPr>
              <w:jc w:val="right"/>
            </w:pPr>
            <w:r>
              <w:t>53.4</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Bendigo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272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177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449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104</w:t>
            </w:r>
          </w:p>
        </w:tc>
        <w:tc>
          <w:tcPr>
            <w:tcW w:w="1278" w:type="pct"/>
            <w:tcBorders>
              <w:bottom w:val="single" w:sz="2" w:space="0" w:color="FFFFFF" w:themeColor="accent6" w:themeTint="99"/>
            </w:tcBorders>
            <w:noWrap/>
            <w:vAlign w:val="center"/>
          </w:tcPr>
          <w:p w:rsidR="00CD528C" w:rsidRDefault="0058085E">
            <w:pPr>
              <w:jc w:val="right"/>
            </w:pPr>
            <w:r>
              <w:t>63</w:t>
            </w:r>
          </w:p>
        </w:tc>
        <w:tc>
          <w:tcPr>
            <w:tcW w:w="847" w:type="pct"/>
            <w:tcBorders>
              <w:bottom w:val="single" w:sz="2" w:space="0" w:color="FFFFFF" w:themeColor="accent6" w:themeTint="99"/>
            </w:tcBorders>
            <w:noWrap/>
            <w:vAlign w:val="center"/>
          </w:tcPr>
          <w:p w:rsidR="00CD528C" w:rsidRDefault="0058085E">
            <w:pPr>
              <w:jc w:val="right"/>
            </w:pPr>
            <w:r>
              <w:t>167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16.2</w:t>
            </w:r>
          </w:p>
        </w:tc>
        <w:tc>
          <w:tcPr>
            <w:tcW w:w="1278" w:type="pct"/>
            <w:tcBorders>
              <w:top w:val="single" w:sz="2" w:space="0" w:color="004EA8"/>
              <w:bottom w:val="single" w:sz="2" w:space="0" w:color="004EA8"/>
            </w:tcBorders>
            <w:noWrap/>
            <w:vAlign w:val="center"/>
          </w:tcPr>
          <w:p w:rsidR="00CD528C" w:rsidRDefault="0058085E">
            <w:pPr>
              <w:jc w:val="right"/>
            </w:pPr>
            <w:r>
              <w:t>10.2</w:t>
            </w:r>
          </w:p>
        </w:tc>
        <w:tc>
          <w:tcPr>
            <w:tcW w:w="847" w:type="pct"/>
            <w:tcBorders>
              <w:top w:val="single" w:sz="2" w:space="0" w:color="004EA8"/>
              <w:bottom w:val="single" w:sz="2" w:space="0" w:color="004EA8"/>
            </w:tcBorders>
            <w:noWrap/>
            <w:vAlign w:val="center"/>
          </w:tcPr>
          <w:p w:rsidR="00CD528C" w:rsidRDefault="0058085E">
            <w:pPr>
              <w:jc w:val="right"/>
            </w:pPr>
            <w:r>
              <w:t>13.8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Greater Bendigo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345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59.3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210</w:t>
            </w:r>
          </w:p>
        </w:tc>
        <w:tc>
          <w:tcPr>
            <w:tcW w:w="715" w:type="pct"/>
            <w:vAlign w:val="center"/>
          </w:tcPr>
          <w:p w:rsidR="00CD528C" w:rsidRDefault="0058085E">
            <w:pPr>
              <w:jc w:val="right"/>
            </w:pPr>
            <w:r>
              <w:t>36.1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79</w:t>
            </w:r>
          </w:p>
        </w:tc>
        <w:tc>
          <w:tcPr>
            <w:tcW w:w="715" w:type="pct"/>
            <w:shd w:val="clear" w:color="auto" w:fill="D9D9D9" w:themeFill="background2" w:themeFillShade="D9"/>
            <w:vAlign w:val="center"/>
          </w:tcPr>
          <w:p w:rsidR="00CD528C" w:rsidRDefault="0058085E">
            <w:pPr>
              <w:jc w:val="right"/>
            </w:pPr>
            <w:r>
              <w:t>13.6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34</w:t>
            </w:r>
          </w:p>
        </w:tc>
        <w:tc>
          <w:tcPr>
            <w:tcW w:w="715" w:type="pct"/>
            <w:vAlign w:val="center"/>
          </w:tcPr>
          <w:p w:rsidR="00CD528C" w:rsidRDefault="0058085E">
            <w:pPr>
              <w:jc w:val="right"/>
            </w:pPr>
            <w:r>
              <w:t>5.8</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45</w:t>
            </w:r>
          </w:p>
        </w:tc>
        <w:tc>
          <w:tcPr>
            <w:tcW w:w="715" w:type="pct"/>
            <w:shd w:val="clear" w:color="auto" w:fill="D9D9D9" w:themeFill="background2" w:themeFillShade="D9"/>
            <w:vAlign w:val="center"/>
          </w:tcPr>
          <w:p w:rsidR="00CD528C" w:rsidRDefault="0058085E">
            <w:pPr>
              <w:jc w:val="right"/>
            </w:pPr>
            <w:r>
              <w:t>7.7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56</w:t>
            </w:r>
          </w:p>
        </w:tc>
        <w:tc>
          <w:tcPr>
            <w:tcW w:w="715" w:type="pct"/>
            <w:vAlign w:val="center"/>
          </w:tcPr>
          <w:p w:rsidR="00CD528C" w:rsidRDefault="0058085E">
            <w:pPr>
              <w:jc w:val="right"/>
            </w:pPr>
            <w:r>
              <w:t>9.6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19</w:t>
            </w:r>
          </w:p>
        </w:tc>
        <w:tc>
          <w:tcPr>
            <w:tcW w:w="715" w:type="pct"/>
            <w:tcBorders>
              <w:bottom w:val="single" w:sz="2" w:space="0" w:color="004EA8"/>
            </w:tcBorders>
            <w:vAlign w:val="center"/>
          </w:tcPr>
          <w:p w:rsidR="00CD528C" w:rsidRDefault="0058085E">
            <w:pPr>
              <w:jc w:val="right"/>
            </w:pPr>
            <w:r>
              <w:t>3.3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40.7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188</w:t>
            </w:r>
          </w:p>
        </w:tc>
        <w:tc>
          <w:tcPr>
            <w:tcW w:w="715" w:type="pct"/>
            <w:vAlign w:val="center"/>
          </w:tcPr>
          <w:p w:rsidR="00CD528C" w:rsidRDefault="0058085E">
            <w:pPr>
              <w:jc w:val="right"/>
            </w:pPr>
            <w:r>
              <w:t>32.3</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51</w:t>
            </w:r>
          </w:p>
        </w:tc>
        <w:tc>
          <w:tcPr>
            <w:tcW w:w="715" w:type="pct"/>
            <w:shd w:val="clear" w:color="auto" w:fill="D9D9D9" w:themeFill="background2" w:themeFillShade="D9"/>
            <w:vAlign w:val="center"/>
          </w:tcPr>
          <w:p w:rsidR="00CD528C" w:rsidRDefault="0058085E">
            <w:pPr>
              <w:jc w:val="right"/>
            </w:pPr>
            <w:r>
              <w:t>8.8</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137</w:t>
            </w:r>
          </w:p>
        </w:tc>
        <w:tc>
          <w:tcPr>
            <w:tcW w:w="715" w:type="pct"/>
            <w:vAlign w:val="center"/>
          </w:tcPr>
          <w:p w:rsidR="00CD528C" w:rsidRDefault="0058085E">
            <w:pPr>
              <w:jc w:val="right"/>
            </w:pPr>
            <w:r>
              <w:t>23.5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10</w:t>
            </w:r>
          </w:p>
        </w:tc>
        <w:tc>
          <w:tcPr>
            <w:tcW w:w="715" w:type="pct"/>
            <w:tcBorders>
              <w:bottom w:val="single" w:sz="2" w:space="0" w:color="004EA8"/>
            </w:tcBorders>
            <w:vAlign w:val="center"/>
          </w:tcPr>
          <w:p w:rsidR="00CD528C" w:rsidRDefault="00CD528C">
            <w:pPr>
              <w:jc w:val="right"/>
            </w:pPr>
            <w:r>
              <w:t>1.7</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582</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Bendigo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36.1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37.0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Bendigo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39.5</w:t>
            </w:r>
          </w:p>
        </w:tc>
        <w:tc>
          <w:tcPr>
            <w:tcW w:w="738" w:type="pct"/>
            <w:noWrap/>
            <w:vAlign w:val="center"/>
          </w:tcPr>
          <w:p w:rsidR="00CD528C" w:rsidRDefault="0058085E">
            <w:pPr>
              <w:jc w:val="right"/>
            </w:pPr>
            <w:r>
              <w:t>10.5</w:t>
            </w:r>
          </w:p>
        </w:tc>
        <w:tc>
          <w:tcPr>
            <w:tcW w:w="843" w:type="pct"/>
            <w:noWrap/>
            <w:vAlign w:val="center"/>
          </w:tcPr>
          <w:p w:rsidR="00CD528C" w:rsidRDefault="0058085E">
            <w:pPr>
              <w:jc w:val="right"/>
            </w:pPr>
            <w:r>
              <w:t>10.3</w:t>
            </w:r>
          </w:p>
        </w:tc>
        <w:tc>
          <w:tcPr>
            <w:tcW w:w="647" w:type="pct"/>
            <w:noWrap/>
            <w:vAlign w:val="center"/>
          </w:tcPr>
          <w:p w:rsidR="00CD528C" w:rsidRDefault="0058085E">
            <w:pPr>
              <w:jc w:val="right"/>
            </w:pPr>
            <w:r>
              <w:t>31.9</w:t>
            </w:r>
          </w:p>
        </w:tc>
        <w:tc>
          <w:tcPr>
            <w:tcW w:w="575" w:type="pct"/>
            <w:noWrap/>
            <w:vAlign w:val="center"/>
          </w:tcPr>
          <w:p w:rsidR="00CD528C" w:rsidRDefault="00CD528C">
            <w:pPr>
              <w:jc w:val="right"/>
            </w:pPr>
            <w:r>
              <w:t>6.7</w:t>
            </w:r>
          </w:p>
        </w:tc>
        <w:tc>
          <w:tcPr>
            <w:tcW w:w="558" w:type="pct"/>
            <w:noWrap/>
            <w:vAlign w:val="center"/>
          </w:tcPr>
          <w:p w:rsidR="00CD528C" w:rsidRDefault="00CD528C">
            <w:pPr>
              <w:jc w:val="right"/>
            </w:pPr>
            <w:r>
              <w:t>1.3</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38.2</w:t>
            </w:r>
          </w:p>
        </w:tc>
        <w:tc>
          <w:tcPr>
            <w:tcW w:w="738" w:type="pct"/>
            <w:shd w:val="clear" w:color="auto" w:fill="D9D9D9" w:themeFill="background2" w:themeFillShade="D9"/>
            <w:noWrap/>
            <w:vAlign w:val="center"/>
          </w:tcPr>
          <w:p w:rsidR="00CD528C" w:rsidRDefault="0058085E">
            <w:pPr>
              <w:jc w:val="right"/>
            </w:pPr>
            <w:r>
              <w:t>9.7</w:t>
            </w:r>
          </w:p>
        </w:tc>
        <w:tc>
          <w:tcPr>
            <w:tcW w:w="843" w:type="pct"/>
            <w:shd w:val="clear" w:color="auto" w:fill="D9D9D9" w:themeFill="background2" w:themeFillShade="D9"/>
            <w:noWrap/>
            <w:vAlign w:val="center"/>
          </w:tcPr>
          <w:p w:rsidR="00CD528C" w:rsidRDefault="0058085E">
            <w:pPr>
              <w:jc w:val="right"/>
            </w:pPr>
            <w:r>
              <w:t>9.5</w:t>
            </w:r>
          </w:p>
        </w:tc>
        <w:tc>
          <w:tcPr>
            <w:tcW w:w="647" w:type="pct"/>
            <w:shd w:val="clear" w:color="auto" w:fill="D9D9D9" w:themeFill="background2" w:themeFillShade="D9"/>
            <w:noWrap/>
            <w:vAlign w:val="center"/>
          </w:tcPr>
          <w:p w:rsidR="00CD528C" w:rsidRDefault="0058085E">
            <w:pPr>
              <w:jc w:val="right"/>
            </w:pPr>
            <w:r>
              <w:t>34.2</w:t>
            </w:r>
          </w:p>
        </w:tc>
        <w:tc>
          <w:tcPr>
            <w:tcW w:w="575" w:type="pct"/>
            <w:shd w:val="clear" w:color="auto" w:fill="D9D9D9" w:themeFill="background2" w:themeFillShade="D9"/>
            <w:noWrap/>
            <w:vAlign w:val="center"/>
          </w:tcPr>
          <w:p w:rsidR="00CD528C" w:rsidRDefault="0058085E">
            <w:pPr>
              <w:jc w:val="right"/>
            </w:pPr>
            <w:r>
              <w:t>8.0</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35.6</w:t>
            </w:r>
          </w:p>
        </w:tc>
        <w:tc>
          <w:tcPr>
            <w:tcW w:w="738" w:type="pct"/>
            <w:tcBorders>
              <w:bottom w:val="single" w:sz="2" w:space="0" w:color="FFFFFF" w:themeColor="accent6" w:themeTint="99"/>
            </w:tcBorders>
            <w:noWrap/>
            <w:vAlign w:val="center"/>
          </w:tcPr>
          <w:p w:rsidR="00CD528C" w:rsidRDefault="0058085E">
            <w:pPr>
              <w:jc w:val="right"/>
            </w:pPr>
            <w:r>
              <w:t>11.4</w:t>
            </w:r>
          </w:p>
        </w:tc>
        <w:tc>
          <w:tcPr>
            <w:tcW w:w="843" w:type="pct"/>
            <w:tcBorders>
              <w:bottom w:val="single" w:sz="2" w:space="0" w:color="FFFFFF" w:themeColor="accent6" w:themeTint="99"/>
            </w:tcBorders>
            <w:noWrap/>
            <w:vAlign w:val="center"/>
          </w:tcPr>
          <w:p w:rsidR="00CD528C" w:rsidRDefault="0058085E">
            <w:pPr>
              <w:jc w:val="right"/>
            </w:pPr>
            <w:r>
              <w:t>12.2</w:t>
            </w:r>
          </w:p>
        </w:tc>
        <w:tc>
          <w:tcPr>
            <w:tcW w:w="647" w:type="pct"/>
            <w:tcBorders>
              <w:bottom w:val="single" w:sz="2" w:space="0" w:color="FFFFFF" w:themeColor="accent6" w:themeTint="99"/>
            </w:tcBorders>
            <w:noWrap/>
            <w:vAlign w:val="center"/>
          </w:tcPr>
          <w:p w:rsidR="00CD528C" w:rsidRDefault="0058085E">
            <w:pPr>
              <w:jc w:val="right"/>
            </w:pPr>
            <w:r>
              <w:t>33.4</w:t>
            </w:r>
          </w:p>
        </w:tc>
        <w:tc>
          <w:tcPr>
            <w:tcW w:w="575" w:type="pct"/>
            <w:tcBorders>
              <w:bottom w:val="single" w:sz="2" w:space="0" w:color="FFFFFF" w:themeColor="accent6" w:themeTint="99"/>
            </w:tcBorders>
            <w:noWrap/>
            <w:vAlign w:val="center"/>
          </w:tcPr>
          <w:p w:rsidR="00CD528C" w:rsidRDefault="00CD528C">
            <w:pPr>
              <w:jc w:val="right"/>
            </w:pPr>
            <w:r>
              <w:t>7.2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36.1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32.3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Greater Bendigo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1.8</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27.1</w:t>
            </w:r>
          </w:p>
        </w:tc>
        <w:tc>
          <w:tcPr>
            <w:tcW w:w="1215" w:type="dxa"/>
            <w:tcBorders>
              <w:bottom w:val="single" w:sz="2" w:space="0" w:color="FFFFFF" w:themeColor="accent6" w:themeTint="99"/>
            </w:tcBorders>
            <w:noWrap/>
            <w:vAlign w:val="center"/>
          </w:tcPr>
          <w:p w:rsidR="00CD528C" w:rsidRDefault="0058085E">
            <w:pPr>
              <w:jc w:val="right"/>
            </w:pPr>
            <w:r>
              <w:t>16.7</w:t>
            </w:r>
          </w:p>
        </w:tc>
        <w:tc>
          <w:tcPr>
            <w:tcW w:w="1215" w:type="dxa"/>
            <w:tcBorders>
              <w:bottom w:val="single" w:sz="2" w:space="0" w:color="FFFFFF" w:themeColor="accent6" w:themeTint="99"/>
            </w:tcBorders>
            <w:noWrap/>
            <w:vAlign w:val="center"/>
          </w:tcPr>
          <w:p w:rsidR="00CD528C" w:rsidRDefault="0058085E">
            <w:pPr>
              <w:jc w:val="right"/>
            </w:pPr>
            <w:r>
              <w:t>13.5</w:t>
            </w:r>
          </w:p>
        </w:tc>
        <w:tc>
          <w:tcPr>
            <w:tcW w:w="1215" w:type="dxa"/>
            <w:tcBorders>
              <w:bottom w:val="single" w:sz="2" w:space="0" w:color="FFFFFF" w:themeColor="accent6" w:themeTint="99"/>
            </w:tcBorders>
            <w:noWrap/>
            <w:vAlign w:val="center"/>
          </w:tcPr>
          <w:p w:rsidR="00CD528C" w:rsidRDefault="0058085E">
            <w:pPr>
              <w:jc w:val="right"/>
            </w:pPr>
            <w:r>
              <w:t>35.9</w:t>
            </w:r>
          </w:p>
        </w:tc>
        <w:tc>
          <w:tcPr>
            <w:tcW w:w="1215" w:type="dxa"/>
            <w:tcBorders>
              <w:bottom w:val="single" w:sz="2" w:space="0" w:color="FFFFFF" w:themeColor="accent6" w:themeTint="99"/>
            </w:tcBorders>
            <w:noWrap/>
            <w:vAlign w:val="center"/>
          </w:tcPr>
          <w:p w:rsidR="00CD528C" w:rsidRDefault="0058085E">
            <w:pPr>
              <w:jc w:val="right"/>
            </w:pPr>
            <w:r>
              <w:t>6.3</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32.8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Greater Bendigo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32.9</w:t>
            </w:r>
          </w:p>
        </w:tc>
        <w:tc>
          <w:tcPr>
            <w:tcW w:w="1215" w:type="dxa"/>
            <w:tcBorders>
              <w:left w:val="nil"/>
              <w:bottom w:val="single" w:sz="2" w:space="0" w:color="004EA8"/>
              <w:right w:val="nil"/>
            </w:tcBorders>
            <w:noWrap/>
            <w:vAlign w:val="center"/>
          </w:tcPr>
          <w:p w:rsidR="00CD528C" w:rsidRDefault="0058085E">
            <w:pPr>
              <w:jc w:val="right"/>
            </w:pPr>
            <w:r>
              <w:t>10.1</w:t>
            </w:r>
          </w:p>
        </w:tc>
        <w:tc>
          <w:tcPr>
            <w:tcW w:w="1215" w:type="dxa"/>
            <w:tcBorders>
              <w:left w:val="nil"/>
              <w:bottom w:val="single" w:sz="2" w:space="0" w:color="004EA8"/>
              <w:right w:val="nil"/>
            </w:tcBorders>
            <w:noWrap/>
            <w:vAlign w:val="center"/>
          </w:tcPr>
          <w:p w:rsidR="00CD528C" w:rsidRDefault="0058085E">
            <w:pPr>
              <w:jc w:val="right"/>
            </w:pPr>
            <w:r>
              <w:t>15.1</w:t>
            </w:r>
          </w:p>
        </w:tc>
        <w:tc>
          <w:tcPr>
            <w:tcW w:w="1215" w:type="dxa"/>
            <w:tcBorders>
              <w:left w:val="nil"/>
              <w:bottom w:val="single" w:sz="2" w:space="0" w:color="004EA8"/>
              <w:right w:val="nil"/>
            </w:tcBorders>
            <w:noWrap/>
            <w:vAlign w:val="center"/>
          </w:tcPr>
          <w:p w:rsidR="00CD528C" w:rsidRDefault="0058085E">
            <w:pPr>
              <w:jc w:val="right"/>
            </w:pPr>
            <w:r>
              <w:t>32.6</w:t>
            </w:r>
          </w:p>
        </w:tc>
        <w:tc>
          <w:tcPr>
            <w:tcW w:w="1215" w:type="dxa"/>
            <w:tcBorders>
              <w:left w:val="nil"/>
              <w:bottom w:val="single" w:sz="2" w:space="0" w:color="004EA8"/>
              <w:right w:val="nil"/>
            </w:tcBorders>
            <w:noWrap/>
            <w:vAlign w:val="center"/>
          </w:tcPr>
          <w:p w:rsidR="00CD528C" w:rsidRDefault="0058085E">
            <w:pPr>
              <w:jc w:val="right"/>
            </w:pPr>
            <w:r>
              <w:t>7.4</w:t>
            </w:r>
          </w:p>
        </w:tc>
        <w:tc>
          <w:tcPr>
            <w:tcW w:w="1215" w:type="dxa"/>
            <w:tcBorders>
              <w:left w:val="nil"/>
              <w:bottom w:val="single" w:sz="2" w:space="0" w:color="004EA8"/>
              <w:right w:val="nil"/>
            </w:tcBorders>
            <w:noWrap/>
            <w:vAlign w:val="center"/>
          </w:tcPr>
          <w:p w:rsidR="00CD528C" w:rsidRDefault="00CD528C">
            <w:pPr>
              <w:jc w:val="right"/>
            </w:pPr>
            <w:r>
              <w:t>1.9</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Greater Bendigo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30.8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16.8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30.1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9.1</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35.6</w:t>
            </w:r>
          </w:p>
        </w:tc>
        <w:tc>
          <w:tcPr>
            <w:tcW w:w="1207" w:type="dxa"/>
            <w:noWrap/>
            <w:vAlign w:val="center"/>
          </w:tcPr>
          <w:p w:rsidR="00CD528C" w:rsidRDefault="0058085E">
            <w:pPr>
              <w:jc w:val="right"/>
            </w:pPr>
            <w:r>
              <w:t>12.2</w:t>
            </w:r>
          </w:p>
        </w:tc>
        <w:tc>
          <w:tcPr>
            <w:tcW w:w="1206" w:type="dxa"/>
            <w:noWrap/>
            <w:vAlign w:val="center"/>
          </w:tcPr>
          <w:p w:rsidR="00CD528C" w:rsidRDefault="0058085E">
            <w:pPr>
              <w:jc w:val="right"/>
            </w:pPr>
            <w:r>
              <w:t>9.3</w:t>
            </w:r>
          </w:p>
        </w:tc>
        <w:tc>
          <w:tcPr>
            <w:tcW w:w="1207" w:type="dxa"/>
            <w:noWrap/>
            <w:vAlign w:val="center"/>
          </w:tcPr>
          <w:p w:rsidR="00CD528C" w:rsidRDefault="0058085E">
            <w:pPr>
              <w:jc w:val="right"/>
            </w:pPr>
            <w:r>
              <w:t>34.1</w:t>
            </w:r>
          </w:p>
        </w:tc>
        <w:tc>
          <w:tcPr>
            <w:tcW w:w="1206" w:type="dxa"/>
            <w:noWrap/>
            <w:vAlign w:val="center"/>
          </w:tcPr>
          <w:p w:rsidR="00CD528C" w:rsidRDefault="0058085E">
            <w:pPr>
              <w:jc w:val="right"/>
            </w:pPr>
            <w:r>
              <w:t>6.8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40.7</w:t>
            </w:r>
          </w:p>
        </w:tc>
        <w:tc>
          <w:tcPr>
            <w:tcW w:w="1207" w:type="dxa"/>
            <w:tcBorders>
              <w:left w:val="nil"/>
              <w:bottom w:val="single" w:sz="2" w:space="0" w:color="004EA8"/>
              <w:right w:val="nil"/>
            </w:tcBorders>
            <w:noWrap/>
            <w:vAlign w:val="center"/>
          </w:tcPr>
          <w:p w:rsidR="00CD528C" w:rsidRDefault="0058085E">
            <w:pPr>
              <w:jc w:val="right"/>
            </w:pPr>
            <w:r>
              <w:t>11.8</w:t>
            </w:r>
          </w:p>
        </w:tc>
        <w:tc>
          <w:tcPr>
            <w:tcW w:w="1206" w:type="dxa"/>
            <w:tcBorders>
              <w:left w:val="nil"/>
              <w:bottom w:val="single" w:sz="2" w:space="0" w:color="004EA8"/>
              <w:right w:val="nil"/>
            </w:tcBorders>
            <w:noWrap/>
            <w:vAlign w:val="center"/>
          </w:tcPr>
          <w:p w:rsidR="00CD528C" w:rsidRDefault="0058085E">
            <w:pPr>
              <w:jc w:val="right"/>
            </w:pPr>
            <w:r>
              <w:t>9.3</w:t>
            </w:r>
          </w:p>
        </w:tc>
        <w:tc>
          <w:tcPr>
            <w:tcW w:w="1207" w:type="dxa"/>
            <w:tcBorders>
              <w:left w:val="nil"/>
              <w:bottom w:val="single" w:sz="2" w:space="0" w:color="004EA8"/>
              <w:right w:val="nil"/>
            </w:tcBorders>
            <w:noWrap/>
            <w:vAlign w:val="center"/>
          </w:tcPr>
          <w:p w:rsidR="00CD528C" w:rsidRDefault="0058085E">
            <w:pPr>
              <w:jc w:val="right"/>
            </w:pPr>
            <w:r>
              <w:t>32.8</w:t>
            </w:r>
          </w:p>
        </w:tc>
        <w:tc>
          <w:tcPr>
            <w:tcW w:w="1206" w:type="dxa"/>
            <w:tcBorders>
              <w:left w:val="nil"/>
              <w:bottom w:val="single" w:sz="2" w:space="0" w:color="004EA8"/>
              <w:right w:val="nil"/>
            </w:tcBorders>
            <w:noWrap/>
            <w:vAlign w:val="center"/>
          </w:tcPr>
          <w:p w:rsidR="00CD528C" w:rsidRDefault="0058085E">
            <w:pPr>
              <w:jc w:val="right"/>
            </w:pPr>
            <w:r>
              <w:t>4.4</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Greater Bendigo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Bendigo Senior Secondary College</w:t>
            </w:r>
          </w:p>
        </w:tc>
        <w:tc>
          <w:tcPr>
            <w:tcW w:w="2310" w:type="dxa"/>
            <w:shd w:val="clear" w:color="auto" w:fill="D9D9D9"/>
          </w:tcPr>
          <w:p>
            <w:pPr>
              <w:jc w:val="right"/>
            </w:pPr>
            <w:r>
              <w:t>664</w:t>
            </w:r>
          </w:p>
        </w:tc>
        <w:tc>
          <w:tcPr>
            <w:tcW w:w="2310" w:type="dxa"/>
            <w:shd w:val="clear" w:color="auto" w:fill="D9D9D9"/>
          </w:tcPr>
          <w:p>
            <w:pPr>
              <w:jc w:val="right"/>
            </w:pPr>
            <w:r>
              <w:t>341</w:t>
            </w:r>
          </w:p>
        </w:tc>
        <w:tc>
          <w:tcPr>
            <w:tcW w:w="2310" w:type="dxa"/>
            <w:shd w:val="clear" w:color="auto" w:fill="D9D9D9"/>
          </w:tcPr>
          <w:p>
            <w:pPr>
              <w:jc w:val="right"/>
            </w:pPr>
            <w:r>
              <w:t>28.7</w:t>
            </w:r>
          </w:p>
        </w:tc>
        <w:tc>
          <w:tcPr>
            <w:tcW w:w="2310" w:type="dxa"/>
            <w:shd w:val="clear" w:color="auto" w:fill="D9D9D9"/>
          </w:tcPr>
          <w:p>
            <w:pPr>
              <w:jc w:val="right"/>
            </w:pPr>
            <w:r>
              <w:t>17.9</w:t>
            </w:r>
          </w:p>
        </w:tc>
        <w:tc>
          <w:tcPr>
            <w:tcW w:w="2310" w:type="dxa"/>
            <w:shd w:val="clear" w:color="auto" w:fill="D9D9D9"/>
          </w:tcPr>
          <w:p>
            <w:pPr>
              <w:jc w:val="right"/>
            </w:pPr>
            <w:r>
              <w:t>10.6</w:t>
            </w:r>
          </w:p>
        </w:tc>
        <w:tc>
          <w:tcPr>
            <w:tcW w:w="2310" w:type="dxa"/>
            <w:shd w:val="clear" w:color="auto" w:fill="D9D9D9"/>
          </w:tcPr>
          <w:p>
            <w:pPr>
              <w:jc w:val="right"/>
            </w:pPr>
            <w:r>
              <w:t>42.8</w:t>
            </w:r>
          </w:p>
        </w:tc>
      </w:tr>
      <w:tr>
        <w:tc>
          <w:tcPr>
            <w:tcW w:w="2310" w:type="dxa"/>
            <w:shd w:val="clear" w:color="auto" w:fill="FFFFFF"/>
          </w:tcPr>
          <w:p>
            <w:pPr>
              <w:jc w:val="right"/>
            </w:pPr>
            <w:r>
              <w:t>Catherine McAuley College</w:t>
            </w:r>
          </w:p>
        </w:tc>
        <w:tc>
          <w:tcPr>
            <w:tcW w:w="2310" w:type="dxa"/>
            <w:shd w:val="clear" w:color="auto" w:fill="FFFFFF"/>
          </w:tcPr>
          <w:p>
            <w:pPr>
              <w:jc w:val="right"/>
            </w:pPr>
            <w:r>
              <w:t>204</w:t>
            </w:r>
          </w:p>
        </w:tc>
        <w:tc>
          <w:tcPr>
            <w:tcW w:w="2310" w:type="dxa"/>
            <w:shd w:val="clear" w:color="auto" w:fill="FFFFFF"/>
          </w:tcPr>
          <w:p>
            <w:pPr>
              <w:jc w:val="right"/>
            </w:pPr>
            <w:r>
              <w:t>123</w:t>
            </w:r>
          </w:p>
        </w:tc>
        <w:tc>
          <w:tcPr>
            <w:tcW w:w="2310" w:type="dxa"/>
            <w:shd w:val="clear" w:color="auto" w:fill="FFFFFF"/>
          </w:tcPr>
          <w:p>
            <w:pPr>
              <w:jc w:val="right"/>
            </w:pPr>
            <w:r>
              <w:t>41.5</w:t>
            </w:r>
          </w:p>
        </w:tc>
        <w:tc>
          <w:tcPr>
            <w:tcW w:w="2310" w:type="dxa"/>
            <w:shd w:val="clear" w:color="auto" w:fill="FFFFFF"/>
          </w:tcPr>
          <w:p>
            <w:pPr>
              <w:jc w:val="right"/>
            </w:pPr>
            <w:r>
              <w:t>5.7</w:t>
            </w:r>
          </w:p>
        </w:tc>
        <w:tc>
          <w:tcPr>
            <w:tcW w:w="2310" w:type="dxa"/>
            <w:shd w:val="clear" w:color="auto" w:fill="FFFFFF"/>
          </w:tcPr>
          <w:p>
            <w:pPr>
              <w:jc w:val="right"/>
            </w:pPr>
            <w:r>
              <w:t>9.8</w:t>
            </w:r>
          </w:p>
        </w:tc>
        <w:tc>
          <w:tcPr>
            <w:tcW w:w="2310" w:type="dxa"/>
            <w:shd w:val="clear" w:color="auto" w:fill="FFFFFF"/>
          </w:tcPr>
          <w:p>
            <w:pPr>
              <w:jc w:val="right"/>
            </w:pPr>
            <w:r>
              <w:t>43.1</w:t>
            </w:r>
          </w:p>
        </w:tc>
      </w:tr>
      <w:tr>
        <w:tc>
          <w:tcPr>
            <w:tcW w:w="2310" w:type="dxa"/>
            <w:shd w:val="clear" w:color="auto" w:fill="D9D9D9"/>
          </w:tcPr>
          <w:p>
            <w:pPr>
              <w:jc w:val="right"/>
            </w:pPr>
            <w:r>
              <w:t>Girton Grammar School</w:t>
            </w:r>
          </w:p>
        </w:tc>
        <w:tc>
          <w:tcPr>
            <w:tcW w:w="2310" w:type="dxa"/>
            <w:shd w:val="clear" w:color="auto" w:fill="D9D9D9"/>
          </w:tcPr>
          <w:p>
            <w:pPr>
              <w:jc w:val="right"/>
            </w:pPr>
            <w:r>
              <w:t>114</w:t>
            </w:r>
          </w:p>
        </w:tc>
        <w:tc>
          <w:tcPr>
            <w:tcW w:w="2310" w:type="dxa"/>
            <w:shd w:val="clear" w:color="auto" w:fill="D9D9D9"/>
          </w:tcPr>
          <w:p>
            <w:pPr>
              <w:jc w:val="right"/>
            </w:pPr>
            <w:r>
              <w:t>73</w:t>
            </w:r>
          </w:p>
        </w:tc>
        <w:tc>
          <w:tcPr>
            <w:tcW w:w="2310" w:type="dxa"/>
            <w:shd w:val="clear" w:color="auto" w:fill="D9D9D9"/>
          </w:tcPr>
          <w:p>
            <w:pPr>
              <w:jc w:val="right"/>
            </w:pPr>
            <w:r>
              <w:t>67.1</w:t>
            </w:r>
          </w:p>
        </w:tc>
        <w:tc>
          <w:tcPr>
            <w:tcW w:w="2310" w:type="dxa"/>
            <w:shd w:val="clear" w:color="auto" w:fill="D9D9D9"/>
          </w:tcPr>
          <w:p>
            <w:pPr>
              <w:jc w:val="right"/>
            </w:pPr>
            <w:r>
              <w:t>8.2</w:t>
            </w:r>
          </w:p>
        </w:tc>
        <w:tc>
          <w:tcPr>
            <w:tcW w:w="2310" w:type="dxa"/>
            <w:shd w:val="clear" w:color="auto" w:fill="D9D9D9"/>
          </w:tcPr>
          <w:p>
            <w:pPr>
              <w:jc w:val="right"/>
            </w:pPr>
          </w:p>
        </w:tc>
        <w:tc>
          <w:tcPr>
            <w:tcW w:w="2310" w:type="dxa"/>
            <w:shd w:val="clear" w:color="auto" w:fill="D9D9D9"/>
          </w:tcPr>
          <w:p>
            <w:pPr>
              <w:jc w:val="right"/>
            </w:pPr>
            <w:r>
              <w:t>24.7</w:t>
            </w:r>
          </w:p>
        </w:tc>
      </w:tr>
      <w:tr>
        <w:tc>
          <w:tcPr>
            <w:tcW w:w="2310" w:type="dxa"/>
            <w:shd w:val="clear" w:color="auto" w:fill="FFFFFF"/>
          </w:tcPr>
          <w:p>
            <w:pPr>
              <w:jc w:val="right"/>
            </w:pPr>
            <w:r>
              <w:t>Marist College Bendigo</w:t>
            </w:r>
          </w:p>
        </w:tc>
        <w:tc>
          <w:tcPr>
            <w:tcW w:w="2310" w:type="dxa"/>
            <w:shd w:val="clear" w:color="auto" w:fill="FFFFFF"/>
          </w:tcPr>
          <w:p>
            <w:pPr>
              <w:jc w:val="right"/>
            </w:pPr>
            <w:r>
              <w:t>66</w:t>
            </w:r>
          </w:p>
        </w:tc>
        <w:tc>
          <w:tcPr>
            <w:tcW w:w="2310" w:type="dxa"/>
            <w:shd w:val="clear" w:color="auto" w:fill="FFFFFF"/>
          </w:tcPr>
          <w:p>
            <w:pPr>
              <w:jc w:val="right"/>
            </w:pPr>
            <w:r>
              <w:t>35</w:t>
            </w:r>
          </w:p>
        </w:tc>
        <w:tc>
          <w:tcPr>
            <w:tcW w:w="2310" w:type="dxa"/>
            <w:shd w:val="clear" w:color="auto" w:fill="FFFFFF"/>
          </w:tcPr>
          <w:p>
            <w:pPr>
              <w:jc w:val="right"/>
            </w:pPr>
            <w:r>
              <w:t>17.1</w:t>
            </w:r>
          </w:p>
        </w:tc>
        <w:tc>
          <w:tcPr>
            <w:tcW w:w="2310" w:type="dxa"/>
            <w:shd w:val="clear" w:color="auto" w:fill="FFFFFF"/>
          </w:tcPr>
          <w:p>
            <w:pPr>
              <w:jc w:val="right"/>
            </w:pPr>
            <w:r>
              <w:t>14.3</w:t>
            </w:r>
          </w:p>
        </w:tc>
        <w:tc>
          <w:tcPr>
            <w:tcW w:w="2310" w:type="dxa"/>
            <w:shd w:val="clear" w:color="auto" w:fill="FFFFFF"/>
          </w:tcPr>
          <w:p>
            <w:pPr>
              <w:jc w:val="right"/>
            </w:pPr>
            <w:r>
              <w:t>17.1</w:t>
            </w:r>
          </w:p>
        </w:tc>
        <w:tc>
          <w:tcPr>
            <w:tcW w:w="2310" w:type="dxa"/>
            <w:shd w:val="clear" w:color="auto" w:fill="FFFFFF"/>
          </w:tcPr>
          <w:p>
            <w:pPr>
              <w:jc w:val="right"/>
            </w:pPr>
            <w:r>
              <w:t>51.4</w:t>
            </w:r>
          </w:p>
        </w:tc>
      </w:tr>
      <w:tr>
        <w:tc>
          <w:tcPr>
            <w:tcW w:w="2310" w:type="dxa"/>
            <w:shd w:val="clear" w:color="auto" w:fill="D9D9D9"/>
          </w:tcPr>
          <w:p>
            <w:pPr>
              <w:jc w:val="right"/>
            </w:pPr>
            <w:r>
              <w:t>Victory Christian College</w:t>
            </w:r>
          </w:p>
        </w:tc>
        <w:tc>
          <w:tcPr>
            <w:tcW w:w="2310" w:type="dxa"/>
            <w:shd w:val="clear" w:color="auto" w:fill="D9D9D9"/>
          </w:tcPr>
          <w:p>
            <w:pPr>
              <w:jc w:val="right"/>
            </w:pPr>
            <w:r>
              <w:t>20</w:t>
            </w:r>
          </w:p>
        </w:tc>
        <w:tc>
          <w:tcPr>
            <w:tcW w:w="2310" w:type="dxa"/>
            <w:shd w:val="clear" w:color="auto" w:fill="D9D9D9"/>
          </w:tcPr>
          <w:p>
            <w:pPr>
              <w:jc w:val="right"/>
            </w:pPr>
            <w:r>
              <w:t>10</w:t>
            </w:r>
          </w:p>
        </w:tc>
        <w:tc>
          <w:tcPr>
            <w:tcW w:w="2310" w:type="dxa"/>
            <w:shd w:val="clear" w:color="auto" w:fill="D9D9D9"/>
          </w:tcPr>
          <w:p>
            <w:pPr>
              <w:jc w:val="right"/>
            </w:pPr>
            <w:r>
              <w:t>60.0</w:t>
            </w:r>
          </w:p>
        </w:tc>
        <w:tc>
          <w:tcPr>
            <w:tcW w:w="2310" w:type="dxa"/>
            <w:shd w:val="clear" w:color="auto" w:fill="D9D9D9"/>
          </w:tcPr>
          <w:p>
            <w:pPr>
              <w:jc w:val="right"/>
            </w:pPr>
          </w:p>
        </w:tc>
        <w:tc>
          <w:tcPr>
            <w:tcW w:w="2310" w:type="dxa"/>
            <w:shd w:val="clear" w:color="auto" w:fill="D9D9D9"/>
          </w:tcPr>
          <w:p>
            <w:pPr>
              <w:jc w:val="right"/>
            </w:pPr>
            <w:r>
              <w:t>20.0</w:t>
            </w:r>
          </w:p>
        </w:tc>
        <w:tc>
          <w:tcPr>
            <w:tcW w:w="2310" w:type="dxa"/>
            <w:shd w:val="clear" w:color="auto" w:fill="D9D9D9"/>
          </w:tcPr>
          <w:p>
            <w:pPr>
              <w:jc w:val="right"/>
            </w:pPr>
            <w:r>
              <w:t>20.0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1068</w:t>
            </w:r>
          </w:p>
        </w:tc>
        <w:tc>
          <w:tcPr>
            <w:tcW w:w="2310" w:type="dxa"/>
            <w:shd w:val="clear" w:color="auto" w:fill="FFFFFF"/>
          </w:tcPr>
          <w:p>
            <w:pPr>
              <w:jc w:val="right"/>
            </w:pPr>
            <w:r>
              <w:rPr>
                <w:b/>
              </w:rPr>
              <w:t>582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Greater Bendigo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11.8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100</w:t>
            </w:r>
          </w:p>
        </w:tc>
        <w:tc>
          <w:tcPr>
            <w:tcW w:w="998" w:type="pct"/>
            <w:shd w:val="clear" w:color="auto" w:fill="FFFFFF" w:themeFill="background2"/>
          </w:tcPr>
          <w:p w:rsidR="00CD528C" w:rsidRDefault="0058085E">
            <w:pPr>
              <w:jc w:val="right"/>
            </w:pPr>
            <w:r>
              <w:t>36.9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22</w:t>
            </w:r>
          </w:p>
        </w:tc>
        <w:tc>
          <w:tcPr>
            <w:tcW w:w="998" w:type="pct"/>
            <w:shd w:val="clear" w:color="auto" w:fill="D9D9D9" w:themeFill="background2" w:themeFillShade="D9"/>
          </w:tcPr>
          <w:p w:rsidR="00CD528C" w:rsidRDefault="0058085E">
            <w:pPr>
              <w:jc w:val="right"/>
            </w:pPr>
            <w:r>
              <w:t>8.1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23</w:t>
            </w:r>
          </w:p>
        </w:tc>
        <w:tc>
          <w:tcPr>
            <w:tcW w:w="998" w:type="pct"/>
            <w:shd w:val="clear" w:color="auto" w:fill="D9D9D9" w:themeFill="background2" w:themeFillShade="D9"/>
          </w:tcPr>
          <w:p w:rsidR="00CD528C" w:rsidRDefault="0058085E">
            <w:pPr>
              <w:jc w:val="right"/>
            </w:pPr>
            <w:r>
              <w:t>8.5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7</w:t>
            </w:r>
          </w:p>
        </w:tc>
        <w:tc>
          <w:tcPr>
            <w:tcW w:w="998" w:type="pct"/>
            <w:tcBorders>
              <w:bottom w:val="single" w:sz="2" w:space="0" w:color="FFFFFF" w:themeColor="accent6" w:themeTint="99"/>
            </w:tcBorders>
            <w:shd w:val="clear" w:color="auto" w:fill="FFFFFF" w:themeFill="background2"/>
          </w:tcPr>
          <w:p w:rsidR="00CD528C" w:rsidRDefault="0058085E">
            <w:pPr>
              <w:jc w:val="right"/>
            </w:pPr>
            <w:r>
              <w:t>2.6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41</w:t>
            </w:r>
          </w:p>
        </w:tc>
        <w:tc>
          <w:tcPr>
            <w:tcW w:w="998" w:type="pct"/>
            <w:shd w:val="clear" w:color="auto" w:fill="auto"/>
          </w:tcPr>
          <w:p w:rsidR="00CD528C" w:rsidRDefault="00CD528C">
            <w:pPr>
              <w:jc w:val="right"/>
            </w:pPr>
            <w:r>
              <w:t>15.1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271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31</w:t>
            </w:r>
          </w:p>
        </w:tc>
        <w:tc>
          <w:tcPr>
            <w:tcW w:w="661" w:type="pct"/>
            <w:shd w:val="clear" w:color="auto" w:fill="D9D9D9" w:themeFill="background2" w:themeFillShade="D9"/>
            <w:noWrap/>
            <w:vAlign w:val="center"/>
          </w:tcPr>
          <w:p w:rsidR="00CD528C" w:rsidRDefault="0058085E">
            <w:pPr>
              <w:jc w:val="right"/>
            </w:pPr>
            <w:r>
              <w:t>10.7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8.0</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21</w:t>
            </w:r>
          </w:p>
        </w:tc>
        <w:tc>
          <w:tcPr>
            <w:tcW w:w="661" w:type="pct"/>
            <w:shd w:val="clear" w:color="auto" w:fill="D9D9D9" w:themeFill="background2" w:themeFillShade="D9"/>
            <w:noWrap/>
            <w:vAlign w:val="center"/>
          </w:tcPr>
          <w:p w:rsidR="00CD528C" w:rsidRDefault="0058085E">
            <w:pPr>
              <w:jc w:val="right"/>
            </w:pPr>
            <w:r>
              <w:t>7.3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72</w:t>
            </w:r>
          </w:p>
        </w:tc>
        <w:tc>
          <w:tcPr>
            <w:tcW w:w="661" w:type="pct"/>
            <w:shd w:val="clear" w:color="auto" w:fill="auto"/>
            <w:noWrap/>
            <w:vAlign w:val="center"/>
          </w:tcPr>
          <w:p w:rsidR="00CD528C" w:rsidRDefault="0058085E">
            <w:pPr>
              <w:jc w:val="right"/>
            </w:pPr>
            <w:r>
              <w:t>24.9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3.8</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13.1</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50</w:t>
            </w:r>
          </w:p>
        </w:tc>
        <w:tc>
          <w:tcPr>
            <w:tcW w:w="661" w:type="pct"/>
            <w:tcBorders>
              <w:bottom w:val="single" w:sz="2" w:space="0" w:color="004EA8"/>
            </w:tcBorders>
            <w:shd w:val="clear" w:color="auto" w:fill="auto"/>
            <w:noWrap/>
            <w:vAlign w:val="center"/>
          </w:tcPr>
          <w:p w:rsidR="00CD528C" w:rsidRDefault="0058085E">
            <w:pPr>
              <w:jc w:val="right"/>
            </w:pPr>
            <w:r>
              <w:t>17.3</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289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Bendigo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64.7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33.3</w:t>
            </w:r>
          </w:p>
        </w:tc>
        <w:tc>
          <w:tcPr>
            <w:tcW w:w="869" w:type="pct"/>
            <w:tcBorders>
              <w:bottom w:val="single" w:sz="2" w:space="0" w:color="004EA8"/>
            </w:tcBorders>
            <w:noWrap/>
            <w:vAlign w:val="center"/>
          </w:tcPr>
          <w:p w:rsidR="00CD528C" w:rsidRDefault="00CD528C">
            <w:pPr>
              <w:jc w:val="right"/>
            </w:pPr>
            <w:r>
              <w:t>35.3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21.4</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12.5</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10.7</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8.9</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8.9</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Greater Bendigo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81.1</w:t>
            </w:r>
          </w:p>
        </w:tc>
        <w:tc>
          <w:tcPr>
            <w:tcW w:w="1062" w:type="pct"/>
            <w:noWrap/>
            <w:vAlign w:val="center"/>
          </w:tcPr>
          <w:p w:rsidR="00CD528C" w:rsidRDefault="0058085E">
            <w:pPr>
              <w:jc w:val="right"/>
            </w:pPr>
            <w:r>
              <w:t>63.9</w:t>
            </w:r>
          </w:p>
        </w:tc>
        <w:tc>
          <w:tcPr>
            <w:tcW w:w="1062" w:type="pct"/>
            <w:noWrap/>
            <w:vAlign w:val="center"/>
          </w:tcPr>
          <w:p w:rsidR="00CD528C" w:rsidRDefault="00CD528C">
            <w:pPr>
              <w:jc w:val="right"/>
            </w:pPr>
            <w:r>
              <w:t>23.8</w:t>
            </w:r>
          </w:p>
        </w:tc>
        <w:tc>
          <w:tcPr>
            <w:tcW w:w="1062" w:type="pct"/>
            <w:noWrap/>
            <w:vAlign w:val="center"/>
          </w:tcPr>
          <w:p w:rsidR="00CD528C" w:rsidRDefault="0058085E">
            <w:pPr>
              <w:jc w:val="right"/>
            </w:pPr>
            <w:r>
              <w:t>19.7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85.3</w:t>
            </w:r>
          </w:p>
        </w:tc>
        <w:tc>
          <w:tcPr>
            <w:tcW w:w="1062" w:type="pct"/>
            <w:shd w:val="clear" w:color="auto" w:fill="D9D9D9" w:themeFill="background2" w:themeFillShade="D9"/>
            <w:noWrap/>
            <w:vAlign w:val="center"/>
          </w:tcPr>
          <w:p w:rsidR="00CD528C" w:rsidRDefault="0058085E">
            <w:pPr>
              <w:jc w:val="right"/>
            </w:pPr>
            <w:r>
              <w:t>80.9</w:t>
            </w:r>
          </w:p>
        </w:tc>
        <w:tc>
          <w:tcPr>
            <w:tcW w:w="1062" w:type="pct"/>
            <w:shd w:val="clear" w:color="auto" w:fill="D9D9D9" w:themeFill="background2" w:themeFillShade="D9"/>
            <w:noWrap/>
            <w:vAlign w:val="center"/>
          </w:tcPr>
          <w:p w:rsidR="00CD528C" w:rsidRDefault="0058085E">
            <w:pPr>
              <w:jc w:val="right"/>
            </w:pPr>
            <w:r>
              <w:t>36.8</w:t>
            </w:r>
          </w:p>
        </w:tc>
        <w:tc>
          <w:tcPr>
            <w:tcW w:w="1062" w:type="pct"/>
            <w:shd w:val="clear" w:color="auto" w:fill="D9D9D9" w:themeFill="background2" w:themeFillShade="D9"/>
            <w:noWrap/>
            <w:vAlign w:val="center"/>
          </w:tcPr>
          <w:p w:rsidR="00CD528C" w:rsidRDefault="0058085E">
            <w:pPr>
              <w:jc w:val="right"/>
            </w:pPr>
            <w:r>
              <w:t>19.1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90.6</w:t>
            </w:r>
          </w:p>
        </w:tc>
        <w:tc>
          <w:tcPr>
            <w:tcW w:w="1062" w:type="pct"/>
            <w:tcBorders>
              <w:bottom w:val="single" w:sz="2" w:space="0" w:color="FFFFFF" w:themeColor="accent6" w:themeTint="99"/>
            </w:tcBorders>
            <w:noWrap/>
            <w:vAlign w:val="center"/>
          </w:tcPr>
          <w:p w:rsidR="00CD528C" w:rsidRDefault="0058085E">
            <w:pPr>
              <w:jc w:val="right"/>
            </w:pPr>
            <w:r>
              <w:t>70.9</w:t>
            </w:r>
          </w:p>
        </w:tc>
        <w:tc>
          <w:tcPr>
            <w:tcW w:w="1062" w:type="pct"/>
            <w:tcBorders>
              <w:bottom w:val="single" w:sz="2" w:space="0" w:color="FFFFFF" w:themeColor="accent6" w:themeTint="99"/>
            </w:tcBorders>
            <w:noWrap/>
            <w:vAlign w:val="center"/>
          </w:tcPr>
          <w:p w:rsidR="00CD528C" w:rsidRDefault="0058085E">
            <w:pPr>
              <w:jc w:val="right"/>
            </w:pPr>
            <w:r>
              <w:t>31.6</w:t>
            </w:r>
          </w:p>
        </w:tc>
        <w:tc>
          <w:tcPr>
            <w:tcW w:w="1062" w:type="pct"/>
            <w:tcBorders>
              <w:bottom w:val="single" w:sz="2" w:space="0" w:color="FFFFFF" w:themeColor="accent6" w:themeTint="99"/>
            </w:tcBorders>
            <w:noWrap/>
            <w:vAlign w:val="center"/>
          </w:tcPr>
          <w:p w:rsidR="00CD528C" w:rsidRDefault="0058085E">
            <w:pPr>
              <w:jc w:val="right"/>
            </w:pPr>
            <w:r>
              <w:t>17.1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44.3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50</w:t>
            </w:r>
          </w:p>
        </w:tc>
        <w:tc>
          <w:tcPr>
            <w:tcW w:w="805" w:type="pct"/>
            <w:noWrap/>
            <w:vAlign w:val="center"/>
          </w:tcPr>
          <w:p w:rsidR="00CD528C" w:rsidRDefault="0058085E">
            <w:pPr>
              <w:jc w:val="right"/>
            </w:pPr>
            <w:r>
              <w:t>38.2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21</w:t>
            </w:r>
          </w:p>
        </w:tc>
        <w:tc>
          <w:tcPr>
            <w:tcW w:w="805" w:type="pct"/>
            <w:shd w:val="clear" w:color="auto" w:fill="D9D9D9" w:themeFill="background2" w:themeFillShade="D9"/>
            <w:noWrap/>
            <w:vAlign w:val="center"/>
          </w:tcPr>
          <w:p w:rsidR="00CD528C" w:rsidRDefault="0058085E">
            <w:pPr>
              <w:jc w:val="right"/>
            </w:pPr>
            <w:r>
              <w:t>16.0</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70.0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Bendigo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Bendigo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77.7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65</w:t>
            </w:r>
          </w:p>
        </w:tc>
        <w:tc>
          <w:tcPr>
            <w:tcW w:w="589" w:type="pct"/>
            <w:noWrap/>
            <w:vAlign w:val="center"/>
          </w:tcPr>
          <w:p w:rsidR="00CD528C" w:rsidRDefault="0058085E">
            <w:pPr>
              <w:jc w:val="right"/>
            </w:pPr>
            <w:r>
              <w:t>63.1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42</w:t>
            </w:r>
          </w:p>
        </w:tc>
        <w:tc>
          <w:tcPr>
            <w:tcW w:w="589" w:type="pct"/>
            <w:tcBorders>
              <w:bottom w:val="single" w:sz="2" w:space="0" w:color="004EA8"/>
            </w:tcBorders>
            <w:noWrap/>
            <w:vAlign w:val="center"/>
          </w:tcPr>
          <w:p w:rsidR="00CD528C" w:rsidRDefault="0058085E">
            <w:pPr>
              <w:jc w:val="right"/>
            </w:pPr>
            <w:r>
              <w:t>40.8</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Bendigo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46.8</w:t>
            </w:r>
          </w:p>
        </w:tc>
        <w:tc>
          <w:tcPr>
            <w:tcW w:w="596" w:type="pct"/>
            <w:noWrap/>
            <w:vAlign w:val="center"/>
          </w:tcPr>
          <w:p w:rsidR="00CD528C" w:rsidRDefault="0058085E">
            <w:pPr>
              <w:jc w:val="right"/>
            </w:pPr>
            <w:r>
              <w:t>53.4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10.2</w:t>
            </w:r>
          </w:p>
        </w:tc>
        <w:tc>
          <w:tcPr>
            <w:tcW w:w="596" w:type="pct"/>
            <w:shd w:val="clear" w:color="auto" w:fill="D9D9D9" w:themeFill="background2" w:themeFillShade="D9"/>
            <w:noWrap/>
            <w:vAlign w:val="center"/>
          </w:tcPr>
          <w:p w:rsidR="00CD528C" w:rsidRDefault="00CD528C">
            <w:pPr>
              <w:jc w:val="right"/>
            </w:pPr>
            <w:r>
              <w:t>19.1</w:t>
            </w:r>
          </w:p>
        </w:tc>
        <w:tc>
          <w:tcPr>
            <w:tcW w:w="596" w:type="pct"/>
            <w:shd w:val="clear" w:color="auto" w:fill="D9D9D9" w:themeFill="background2" w:themeFillShade="D9"/>
            <w:noWrap/>
            <w:vAlign w:val="center"/>
          </w:tcPr>
          <w:p w:rsidR="00CD528C" w:rsidRDefault="0058085E">
            <w:pPr>
              <w:jc w:val="right"/>
            </w:pPr>
            <w:r>
              <w:t>15.5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Greater Bendigo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20</w:t>
            </w:r>
          </w:p>
        </w:tc>
        <w:tc>
          <w:tcPr>
            <w:tcW w:w="659" w:type="pct"/>
            <w:noWrap/>
            <w:vAlign w:val="center"/>
          </w:tcPr>
          <w:p w:rsidR="00CD528C" w:rsidRDefault="0058085E">
            <w:pPr>
              <w:jc w:val="right"/>
            </w:pPr>
            <w:r>
              <w:t>11.0</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10</w:t>
            </w:r>
          </w:p>
        </w:tc>
        <w:tc>
          <w:tcPr>
            <w:tcW w:w="659" w:type="pct"/>
            <w:shd w:val="clear" w:color="auto" w:fill="D9D9D9" w:themeFill="background2" w:themeFillShade="D9"/>
            <w:noWrap/>
            <w:vAlign w:val="center"/>
          </w:tcPr>
          <w:p w:rsidR="00CD528C" w:rsidRDefault="0058085E">
            <w:pPr>
              <w:jc w:val="right"/>
            </w:pPr>
            <w:r>
              <w:t>5.5</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13</w:t>
            </w:r>
          </w:p>
        </w:tc>
        <w:tc>
          <w:tcPr>
            <w:tcW w:w="659" w:type="pct"/>
            <w:noWrap/>
            <w:vAlign w:val="center"/>
          </w:tcPr>
          <w:p w:rsidR="00CD528C" w:rsidRDefault="0058085E">
            <w:pPr>
              <w:jc w:val="right"/>
            </w:pPr>
            <w:r>
              <w:t>7.2</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7</w:t>
            </w:r>
          </w:p>
        </w:tc>
        <w:tc>
          <w:tcPr>
            <w:tcW w:w="659" w:type="pct"/>
            <w:shd w:val="clear" w:color="auto" w:fill="D9D9D9" w:themeFill="background2" w:themeFillShade="D9"/>
            <w:noWrap/>
            <w:vAlign w:val="center"/>
          </w:tcPr>
          <w:p w:rsidR="00CD528C" w:rsidRDefault="00CD528C">
            <w:pPr>
              <w:jc w:val="right"/>
            </w:pPr>
            <w:r>
              <w:t>3.9</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5.5</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10</w:t>
            </w:r>
          </w:p>
        </w:tc>
        <w:tc>
          <w:tcPr>
            <w:tcW w:w="659" w:type="pct"/>
            <w:shd w:val="clear" w:color="auto" w:fill="D9D9D9" w:themeFill="background2" w:themeFillShade="D9"/>
            <w:noWrap/>
            <w:vAlign w:val="center"/>
          </w:tcPr>
          <w:p w:rsidR="00CD528C" w:rsidRDefault="0058085E">
            <w:pPr>
              <w:jc w:val="right"/>
            </w:pPr>
            <w:r>
              <w:t>5.5</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9</w:t>
            </w:r>
          </w:p>
        </w:tc>
        <w:tc>
          <w:tcPr>
            <w:tcW w:w="659" w:type="pct"/>
            <w:noWrap/>
            <w:vAlign w:val="center"/>
          </w:tcPr>
          <w:p w:rsidR="00CD528C" w:rsidRDefault="00CD528C">
            <w:pPr>
              <w:jc w:val="right"/>
            </w:pPr>
            <w:r>
              <w:t>5.0</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3.9</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2.8</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181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Bendigo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7.9</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8.4</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20</w:t>
            </w:r>
          </w:p>
        </w:tc>
        <w:tc>
          <w:tcPr>
            <w:tcW w:w="660" w:type="pct"/>
            <w:noWrap/>
            <w:vAlign w:val="center"/>
          </w:tcPr>
          <w:p w:rsidR="00CD528C" w:rsidRDefault="0058085E">
            <w:pPr>
              <w:jc w:val="right"/>
            </w:pPr>
            <w:r>
              <w:t>11.2</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23</w:t>
            </w:r>
          </w:p>
        </w:tc>
        <w:tc>
          <w:tcPr>
            <w:tcW w:w="660" w:type="pct"/>
            <w:shd w:val="clear" w:color="auto" w:fill="D9D9D9" w:themeFill="background2" w:themeFillShade="D9"/>
            <w:noWrap/>
            <w:vAlign w:val="center"/>
          </w:tcPr>
          <w:p w:rsidR="00CD528C" w:rsidRDefault="0058085E">
            <w:pPr>
              <w:jc w:val="right"/>
            </w:pPr>
            <w:r>
              <w:t>12.9</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23</w:t>
            </w:r>
          </w:p>
        </w:tc>
        <w:tc>
          <w:tcPr>
            <w:tcW w:w="660" w:type="pct"/>
            <w:noWrap/>
            <w:vAlign w:val="center"/>
          </w:tcPr>
          <w:p w:rsidR="00CD528C" w:rsidRDefault="0058085E">
            <w:pPr>
              <w:jc w:val="right"/>
            </w:pPr>
            <w:r>
              <w:t>12.9</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30</w:t>
            </w:r>
          </w:p>
        </w:tc>
        <w:tc>
          <w:tcPr>
            <w:tcW w:w="660" w:type="pct"/>
            <w:shd w:val="clear" w:color="auto" w:fill="D9D9D9" w:themeFill="background2" w:themeFillShade="D9"/>
            <w:noWrap/>
            <w:vAlign w:val="center"/>
          </w:tcPr>
          <w:p w:rsidR="00CD528C" w:rsidRDefault="0058085E">
            <w:pPr>
              <w:jc w:val="right"/>
            </w:pPr>
            <w:r>
              <w:t>16.9</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22</w:t>
            </w:r>
          </w:p>
        </w:tc>
        <w:tc>
          <w:tcPr>
            <w:tcW w:w="660" w:type="pct"/>
            <w:noWrap/>
            <w:vAlign w:val="center"/>
          </w:tcPr>
          <w:p w:rsidR="00CD528C" w:rsidRDefault="0058085E">
            <w:pPr>
              <w:jc w:val="right"/>
            </w:pPr>
            <w:r>
              <w:t>12.4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22</w:t>
            </w:r>
          </w:p>
        </w:tc>
        <w:tc>
          <w:tcPr>
            <w:tcW w:w="660" w:type="pct"/>
            <w:shd w:val="clear" w:color="auto" w:fill="D9D9D9" w:themeFill="background2" w:themeFillShade="D9"/>
            <w:noWrap/>
            <w:vAlign w:val="center"/>
          </w:tcPr>
          <w:p w:rsidR="00CD528C" w:rsidRDefault="0058085E">
            <w:pPr>
              <w:jc w:val="right"/>
            </w:pPr>
            <w:r>
              <w:t>12.4</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178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Bendigo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70.5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38</w:t>
            </w:r>
          </w:p>
        </w:tc>
        <w:tc>
          <w:tcPr>
            <w:tcW w:w="755" w:type="pct"/>
            <w:tcBorders>
              <w:bottom w:val="single" w:sz="2" w:space="0" w:color="FFFFFF" w:themeColor="accent6" w:themeTint="99"/>
            </w:tcBorders>
            <w:noWrap/>
            <w:vAlign w:val="center"/>
          </w:tcPr>
          <w:p w:rsidR="00CD528C" w:rsidRDefault="0058085E">
            <w:pPr>
              <w:jc w:val="right"/>
            </w:pPr>
            <w:r>
              <w:t>29.5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9</w:t>
            </w:r>
          </w:p>
        </w:tc>
        <w:tc>
          <w:tcPr>
            <w:tcW w:w="661" w:type="pct"/>
            <w:shd w:val="clear" w:color="auto" w:fill="D9D9D9" w:themeFill="background2" w:themeFillShade="D9"/>
            <w:noWrap/>
            <w:vAlign w:val="center"/>
          </w:tcPr>
          <w:p w:rsidR="00CD528C" w:rsidRDefault="0058085E">
            <w:pPr>
              <w:jc w:val="right"/>
            </w:pPr>
            <w:r>
              <w:t>14.5</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9.7</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22</w:t>
            </w:r>
          </w:p>
        </w:tc>
        <w:tc>
          <w:tcPr>
            <w:tcW w:w="661" w:type="pct"/>
            <w:noWrap/>
            <w:vAlign w:val="center"/>
          </w:tcPr>
          <w:p w:rsidR="00CD528C" w:rsidRDefault="0058085E">
            <w:pPr>
              <w:jc w:val="right"/>
            </w:pPr>
            <w:r>
              <w:t>35.5</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17</w:t>
            </w:r>
          </w:p>
        </w:tc>
        <w:tc>
          <w:tcPr>
            <w:tcW w:w="661" w:type="pct"/>
            <w:noWrap/>
            <w:vAlign w:val="center"/>
          </w:tcPr>
          <w:p w:rsidR="00CD528C" w:rsidRDefault="0058085E">
            <w:pPr>
              <w:jc w:val="right"/>
            </w:pPr>
            <w:r>
              <w:t>27.4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21.0</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62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Bendigo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Bendigo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15.7</w:t>
            </w:r>
          </w:p>
        </w:tc>
        <w:tc>
          <w:tcPr>
            <w:tcW w:w="644" w:type="pct"/>
            <w:noWrap/>
            <w:vAlign w:val="center"/>
          </w:tcPr>
          <w:p w:rsidR="00CD528C" w:rsidRDefault="0058085E">
            <w:pPr>
              <w:jc w:val="right"/>
            </w:pPr>
            <w:r>
              <w:t>25.3</w:t>
            </w:r>
          </w:p>
        </w:tc>
        <w:tc>
          <w:tcPr>
            <w:tcW w:w="644" w:type="pct"/>
            <w:noWrap/>
            <w:vAlign w:val="center"/>
          </w:tcPr>
          <w:p w:rsidR="00CD528C" w:rsidRDefault="0058085E">
            <w:pPr>
              <w:jc w:val="right"/>
            </w:pPr>
            <w:r>
              <w:t>39.8</w:t>
            </w:r>
          </w:p>
        </w:tc>
        <w:tc>
          <w:tcPr>
            <w:tcW w:w="644" w:type="pct"/>
            <w:noWrap/>
            <w:vAlign w:val="center"/>
          </w:tcPr>
          <w:p w:rsidR="00CD528C" w:rsidRDefault="0058085E">
            <w:pPr>
              <w:jc w:val="right"/>
            </w:pPr>
            <w:r>
              <w:t>9.6</w:t>
            </w:r>
          </w:p>
        </w:tc>
        <w:tc>
          <w:tcPr>
            <w:tcW w:w="645" w:type="pct"/>
            <w:noWrap/>
            <w:vAlign w:val="center"/>
          </w:tcPr>
          <w:p w:rsidR="00CD528C" w:rsidRDefault="0058085E">
            <w:pPr>
              <w:jc w:val="right"/>
            </w:pPr>
            <w:r>
              <w:t>7.2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17.9</w:t>
            </w:r>
          </w:p>
        </w:tc>
        <w:tc>
          <w:tcPr>
            <w:tcW w:w="644" w:type="pct"/>
            <w:shd w:val="clear" w:color="auto" w:fill="D9D9D9" w:themeFill="background2" w:themeFillShade="D9"/>
            <w:noWrap/>
            <w:vAlign w:val="center"/>
          </w:tcPr>
          <w:p w:rsidR="00CD528C" w:rsidRDefault="0058085E">
            <w:pPr>
              <w:jc w:val="right"/>
            </w:pPr>
            <w:r>
              <w:t>38.1</w:t>
            </w:r>
          </w:p>
        </w:tc>
        <w:tc>
          <w:tcPr>
            <w:tcW w:w="644" w:type="pct"/>
            <w:shd w:val="clear" w:color="auto" w:fill="D9D9D9" w:themeFill="background2" w:themeFillShade="D9"/>
            <w:noWrap/>
            <w:vAlign w:val="center"/>
          </w:tcPr>
          <w:p w:rsidR="00CD528C" w:rsidRDefault="0058085E">
            <w:pPr>
              <w:jc w:val="right"/>
            </w:pPr>
            <w:r>
              <w:t>31.0</w:t>
            </w:r>
          </w:p>
        </w:tc>
        <w:tc>
          <w:tcPr>
            <w:tcW w:w="644" w:type="pct"/>
            <w:shd w:val="clear" w:color="auto" w:fill="D9D9D9" w:themeFill="background2" w:themeFillShade="D9"/>
            <w:noWrap/>
            <w:vAlign w:val="center"/>
          </w:tcPr>
          <w:p w:rsidR="00CD528C" w:rsidRDefault="00CD528C">
            <w:pPr>
              <w:jc w:val="right"/>
            </w:pPr>
            <w:r>
              <w:t>10.7</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18.5</w:t>
            </w:r>
          </w:p>
        </w:tc>
        <w:tc>
          <w:tcPr>
            <w:tcW w:w="644" w:type="pct"/>
            <w:tcBorders>
              <w:bottom w:val="single" w:sz="2" w:space="0" w:color="FFFFFF" w:themeColor="accent6" w:themeTint="99"/>
            </w:tcBorders>
            <w:noWrap/>
            <w:vAlign w:val="center"/>
          </w:tcPr>
          <w:p w:rsidR="00CD528C" w:rsidRDefault="0058085E">
            <w:pPr>
              <w:jc w:val="right"/>
            </w:pPr>
            <w:r>
              <w:t>32.1</w:t>
            </w:r>
          </w:p>
        </w:tc>
        <w:tc>
          <w:tcPr>
            <w:tcW w:w="644" w:type="pct"/>
            <w:tcBorders>
              <w:bottom w:val="single" w:sz="2" w:space="0" w:color="FFFFFF" w:themeColor="accent6" w:themeTint="99"/>
            </w:tcBorders>
            <w:noWrap/>
            <w:vAlign w:val="center"/>
          </w:tcPr>
          <w:p w:rsidR="00CD528C" w:rsidRDefault="0058085E">
            <w:pPr>
              <w:jc w:val="right"/>
            </w:pPr>
            <w:r>
              <w:t>34.6</w:t>
            </w:r>
          </w:p>
        </w:tc>
        <w:tc>
          <w:tcPr>
            <w:tcW w:w="644" w:type="pct"/>
            <w:tcBorders>
              <w:bottom w:val="single" w:sz="2" w:space="0" w:color="FFFFFF" w:themeColor="accent6" w:themeTint="99"/>
            </w:tcBorders>
            <w:noWrap/>
            <w:vAlign w:val="center"/>
          </w:tcPr>
          <w:p w:rsidR="00CD528C" w:rsidRDefault="0058085E">
            <w:pPr>
              <w:jc w:val="right"/>
            </w:pPr>
            <w:r>
              <w:t>13.6</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Greater Bendigo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13.1</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9.8</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19.7</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11.5</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Bendigo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Bendigo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31.6</w:t>
            </w:r>
          </w:p>
        </w:tc>
        <w:tc>
          <w:tcPr>
            <w:tcW w:w="943" w:type="pct"/>
            <w:noWrap/>
            <w:vAlign w:val="center"/>
          </w:tcPr>
          <w:p w:rsidR="00CD528C" w:rsidRDefault="0058085E">
            <w:pPr>
              <w:jc w:val="right"/>
            </w:pPr>
            <w:r>
              <w:t>30.4</w:t>
            </w:r>
          </w:p>
        </w:tc>
        <w:tc>
          <w:tcPr>
            <w:tcW w:w="943" w:type="pct"/>
            <w:noWrap/>
            <w:vAlign w:val="center"/>
          </w:tcPr>
          <w:p w:rsidR="00CD528C" w:rsidRDefault="0058085E">
            <w:pPr>
              <w:jc w:val="right"/>
            </w:pPr>
            <w:r>
              <w:t>51.9</w:t>
            </w:r>
          </w:p>
        </w:tc>
        <w:tc>
          <w:tcPr>
            <w:tcW w:w="943" w:type="pct"/>
            <w:noWrap/>
            <w:vAlign w:val="center"/>
          </w:tcPr>
          <w:p w:rsidR="00CD528C" w:rsidRDefault="0058085E">
            <w:pPr>
              <w:jc w:val="right"/>
            </w:pPr>
            <w:r>
              <w:t>64.6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46.3</w:t>
            </w:r>
          </w:p>
        </w:tc>
        <w:tc>
          <w:tcPr>
            <w:tcW w:w="943" w:type="pct"/>
            <w:shd w:val="clear" w:color="auto" w:fill="D9D9D9" w:themeFill="background2" w:themeFillShade="D9"/>
            <w:noWrap/>
            <w:vAlign w:val="center"/>
          </w:tcPr>
          <w:p w:rsidR="00CD528C" w:rsidRDefault="0058085E">
            <w:pPr>
              <w:jc w:val="right"/>
            </w:pPr>
            <w:r>
              <w:t>43.8</w:t>
            </w:r>
          </w:p>
        </w:tc>
        <w:tc>
          <w:tcPr>
            <w:tcW w:w="943" w:type="pct"/>
            <w:shd w:val="clear" w:color="auto" w:fill="D9D9D9" w:themeFill="background2" w:themeFillShade="D9"/>
            <w:noWrap/>
            <w:vAlign w:val="center"/>
          </w:tcPr>
          <w:p w:rsidR="00CD528C" w:rsidRDefault="0058085E">
            <w:pPr>
              <w:jc w:val="right"/>
            </w:pPr>
            <w:r>
              <w:t>35.0</w:t>
            </w:r>
          </w:p>
        </w:tc>
        <w:tc>
          <w:tcPr>
            <w:tcW w:w="943" w:type="pct"/>
            <w:shd w:val="clear" w:color="auto" w:fill="D9D9D9" w:themeFill="background2" w:themeFillShade="D9"/>
            <w:noWrap/>
            <w:vAlign w:val="center"/>
          </w:tcPr>
          <w:p w:rsidR="00CD528C" w:rsidRDefault="0058085E">
            <w:pPr>
              <w:jc w:val="right"/>
            </w:pPr>
            <w:r>
              <w:t>46.3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48.6</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31.1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Bendigo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Bendigo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20.2</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Bendigo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21.0</w:t>
            </w:r>
          </w:p>
        </w:tc>
        <w:tc>
          <w:tcPr>
            <w:tcW w:w="749" w:type="pct"/>
            <w:tcBorders>
              <w:bottom w:val="single" w:sz="2" w:space="0" w:color="FFFFFF" w:themeColor="accent6" w:themeTint="99"/>
            </w:tcBorders>
            <w:noWrap/>
            <w:vAlign w:val="center"/>
          </w:tcPr>
          <w:p w:rsidR="00CD528C" w:rsidRDefault="0058085E">
            <w:pPr>
              <w:jc w:val="right"/>
            </w:pPr>
            <w:r>
              <w:t>48.1</w:t>
            </w:r>
          </w:p>
        </w:tc>
        <w:tc>
          <w:tcPr>
            <w:tcW w:w="748" w:type="pct"/>
            <w:tcBorders>
              <w:bottom w:val="single" w:sz="2" w:space="0" w:color="FFFFFF" w:themeColor="accent6" w:themeTint="99"/>
            </w:tcBorders>
            <w:noWrap/>
            <w:vAlign w:val="center"/>
          </w:tcPr>
          <w:p w:rsidR="00CD528C" w:rsidRDefault="0058085E">
            <w:pPr>
              <w:jc w:val="right"/>
            </w:pPr>
            <w:r>
              <w:t>30.9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Bendigo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21.0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44.8</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82.8</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Greater Bendigo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Bendigo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64.3</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62.3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75.3</w:t>
            </w:r>
          </w:p>
        </w:tc>
        <w:tc>
          <w:tcPr>
            <w:tcW w:w="1142" w:type="pct"/>
            <w:noWrap/>
            <w:vAlign w:val="center"/>
          </w:tcPr>
          <w:p w:rsidR="00CD528C" w:rsidRDefault="0058085E">
            <w:pPr>
              <w:jc w:val="right"/>
            </w:pPr>
            <w:r>
              <w:t>62.3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54.2</w:t>
            </w:r>
          </w:p>
        </w:tc>
        <w:tc>
          <w:tcPr>
            <w:tcW w:w="1142" w:type="pct"/>
            <w:shd w:val="clear" w:color="auto" w:fill="D9D9D9" w:themeFill="background2" w:themeFillShade="D9"/>
            <w:noWrap/>
            <w:vAlign w:val="center"/>
          </w:tcPr>
          <w:p w:rsidR="00CD528C" w:rsidRDefault="0058085E">
            <w:pPr>
              <w:jc w:val="right"/>
            </w:pPr>
            <w:r>
              <w:t>44.3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77.0</w:t>
            </w:r>
          </w:p>
        </w:tc>
        <w:tc>
          <w:tcPr>
            <w:tcW w:w="1142" w:type="pct"/>
            <w:noWrap/>
            <w:vAlign w:val="center"/>
          </w:tcPr>
          <w:p w:rsidR="00CD528C" w:rsidRDefault="0058085E">
            <w:pPr>
              <w:jc w:val="right"/>
            </w:pPr>
            <w:r>
              <w:t>55.7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63.9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62.8</w:t>
            </w:r>
          </w:p>
        </w:tc>
        <w:tc>
          <w:tcPr>
            <w:tcW w:w="1142" w:type="pct"/>
            <w:noWrap/>
            <w:vAlign w:val="center"/>
          </w:tcPr>
          <w:p w:rsidR="00CD528C" w:rsidRDefault="0058085E">
            <w:pPr>
              <w:jc w:val="right"/>
            </w:pPr>
            <w:r>
              <w:t>39.3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61.4</w:t>
            </w:r>
          </w:p>
        </w:tc>
        <w:tc>
          <w:tcPr>
            <w:tcW w:w="1142" w:type="pct"/>
            <w:shd w:val="clear" w:color="auto" w:fill="D9D9D9" w:themeFill="background2" w:themeFillShade="D9"/>
            <w:noWrap/>
            <w:vAlign w:val="center"/>
          </w:tcPr>
          <w:p w:rsidR="00CD528C" w:rsidRDefault="0058085E">
            <w:pPr>
              <w:jc w:val="right"/>
            </w:pPr>
            <w:r>
              <w:t>27.9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24.4</w:t>
            </w:r>
          </w:p>
        </w:tc>
        <w:tc>
          <w:tcPr>
            <w:tcW w:w="1142" w:type="pct"/>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39.3</w:t>
            </w:r>
          </w:p>
        </w:tc>
        <w:tc>
          <w:tcPr>
            <w:tcW w:w="1142" w:type="pct"/>
            <w:shd w:val="clear" w:color="auto" w:fill="D9D9D9" w:themeFill="background2" w:themeFillShade="D9"/>
            <w:noWrap/>
            <w:vAlign w:val="center"/>
          </w:tcPr>
          <w:p w:rsidR="00CD528C" w:rsidRDefault="0058085E">
            <w:pPr>
              <w:jc w:val="right"/>
            </w:pPr>
            <w:r>
              <w:t>36.1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79.1</w:t>
            </w:r>
          </w:p>
        </w:tc>
        <w:tc>
          <w:tcPr>
            <w:tcW w:w="1142" w:type="pct"/>
            <w:tcBorders>
              <w:bottom w:val="single" w:sz="2" w:space="0" w:color="FFFFFF" w:themeColor="accent6" w:themeTint="99"/>
            </w:tcBorders>
            <w:noWrap/>
            <w:vAlign w:val="center"/>
          </w:tcPr>
          <w:p w:rsidR="00CD528C" w:rsidRDefault="0058085E">
            <w:pPr>
              <w:jc w:val="right"/>
            </w:pPr>
            <w:r>
              <w:t>75.4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37.7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Bendigo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24.6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50.9</w:t>
            </w:r>
          </w:p>
        </w:tc>
        <w:tc>
          <w:tcPr>
            <w:tcW w:w="765" w:type="pct"/>
            <w:noWrap/>
            <w:vAlign w:val="center"/>
          </w:tcPr>
          <w:p w:rsidR="00CD528C" w:rsidRDefault="0058085E">
            <w:pPr>
              <w:jc w:val="right"/>
            </w:pPr>
            <w:r>
              <w:t>50.8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5.0</w:t>
            </w:r>
          </w:p>
        </w:tc>
        <w:tc>
          <w:tcPr>
            <w:tcW w:w="765" w:type="pct"/>
            <w:tcBorders>
              <w:bottom w:val="single" w:sz="2" w:space="0" w:color="FFFFFF" w:themeColor="accent6" w:themeTint="99"/>
            </w:tcBorders>
            <w:noWrap/>
            <w:vAlign w:val="center"/>
          </w:tcPr>
          <w:p w:rsidR="00CD528C" w:rsidRDefault="0058085E">
            <w:pPr>
              <w:jc w:val="right"/>
            </w:pPr>
            <w:r>
              <w:t>13.1</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578</w:t>
            </w:r>
          </w:p>
        </w:tc>
        <w:tc>
          <w:tcPr>
            <w:tcW w:w="765" w:type="pct"/>
            <w:tcBorders>
              <w:top w:val="single" w:sz="2" w:space="0" w:color="004EA8"/>
              <w:bottom w:val="single" w:sz="2" w:space="0" w:color="004EA8"/>
            </w:tcBorders>
            <w:noWrap/>
            <w:vAlign w:val="center"/>
          </w:tcPr>
          <w:p w:rsidR="00CD528C" w:rsidRDefault="0058085E">
            <w:pPr>
              <w:jc w:val="right"/>
            </w:pPr>
            <w:r>
              <w:t>61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Greater Bendigo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578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37.7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94</w:t>
            </w:r>
          </w:p>
        </w:tc>
        <w:tc>
          <w:tcPr>
            <w:tcW w:w="730" w:type="pct"/>
            <w:tcBorders>
              <w:bottom w:val="single" w:sz="2" w:space="0" w:color="FFFFFF" w:themeColor="accent6" w:themeTint="99"/>
            </w:tcBorders>
            <w:noWrap/>
            <w:vAlign w:val="center"/>
          </w:tcPr>
          <w:p w:rsidR="00CD528C" w:rsidRDefault="0058085E">
            <w:pPr>
              <w:jc w:val="right"/>
            </w:pPr>
            <w:r>
              <w:t>49.2</w:t>
            </w:r>
          </w:p>
        </w:tc>
        <w:tc>
          <w:tcPr>
            <w:tcW w:w="730" w:type="pct"/>
            <w:tcBorders>
              <w:bottom w:val="single" w:sz="2" w:space="0" w:color="FFFFFF" w:themeColor="accent6" w:themeTint="99"/>
            </w:tcBorders>
            <w:noWrap/>
            <w:vAlign w:val="center"/>
          </w:tcPr>
          <w:p w:rsidR="00CD528C" w:rsidRDefault="0058085E">
            <w:pPr>
              <w:jc w:val="right"/>
            </w:pPr>
            <w:r>
              <w:t>10</w:t>
            </w:r>
          </w:p>
        </w:tc>
        <w:tc>
          <w:tcPr>
            <w:tcW w:w="730" w:type="pct"/>
            <w:tcBorders>
              <w:bottom w:val="single" w:sz="2" w:space="0" w:color="FFFFFF" w:themeColor="accent6" w:themeTint="99"/>
            </w:tcBorders>
            <w:noWrap/>
            <w:vAlign w:val="center"/>
          </w:tcPr>
          <w:p w:rsidR="00CD528C" w:rsidRDefault="0058085E">
            <w:pPr>
              <w:jc w:val="right"/>
            </w:pPr>
            <w:r>
              <w:t>43.5</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64.9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Bendigo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Bendigo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78542-8F8D-4FBB-9E71-4FAAAA95BB7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