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Boroondara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Boroondara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Boroondara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Boroondara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Boroondara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1511</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1564</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3075</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1168</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1173</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2341</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747</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764</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1511</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49.4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48.8</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49.1</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Boroondara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91</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82</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173</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50</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57</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107</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14</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20</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15.4</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24.4</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19.7</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Boroondara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Boroondara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1314</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87.0</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1175</w:t>
            </w:r>
          </w:p>
        </w:tc>
        <w:tc>
          <w:tcPr>
            <w:tcW w:w="715" w:type="pct"/>
            <w:vAlign w:val="center"/>
          </w:tcPr>
          <w:p w14:paraId="703A91B0" w14:textId="77777777" w:rsidR="00656F60" w:rsidRPr="00727A26" w:rsidRDefault="00656F60" w:rsidP="00FB3C38">
            <w:pPr>
              <w:jc w:val="right"/>
            </w:pPr>
            <w:r>
              <w:t>77.8</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99</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6.6</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10</w:t>
            </w:r>
          </w:p>
        </w:tc>
        <w:tc>
          <w:tcPr>
            <w:tcW w:w="715" w:type="pct"/>
            <w:vAlign w:val="center"/>
          </w:tcPr>
          <w:p w14:paraId="703A91BC" w14:textId="77777777" w:rsidR="00656F60" w:rsidRPr="00727A26" w:rsidRDefault="00656F60" w:rsidP="00FB3C38">
            <w:pPr>
              <w:jc w:val="right"/>
            </w:pPr>
            <w:r>
              <w:t>0.7</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89</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5.9</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40</w:t>
            </w:r>
          </w:p>
        </w:tc>
        <w:tc>
          <w:tcPr>
            <w:tcW w:w="715" w:type="pct"/>
            <w:vAlign w:val="center"/>
          </w:tcPr>
          <w:p w14:paraId="703A91C8" w14:textId="77777777" w:rsidR="00656F60" w:rsidRPr="00727A26" w:rsidRDefault="00656F60" w:rsidP="00FB3C38">
            <w:pPr>
              <w:jc w:val="right"/>
            </w:pPr>
            <w:r>
              <w:t>2.6</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23</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1.5</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17</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1.1</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197</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13.0</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153</w:t>
            </w:r>
          </w:p>
        </w:tc>
        <w:tc>
          <w:tcPr>
            <w:tcW w:w="715" w:type="pct"/>
            <w:vAlign w:val="center"/>
          </w:tcPr>
          <w:p w14:paraId="703A91E0" w14:textId="77777777" w:rsidR="00656F60" w:rsidRPr="00727A26" w:rsidRDefault="00656F60" w:rsidP="00FB3C38">
            <w:pPr>
              <w:jc w:val="right"/>
            </w:pPr>
            <w:r>
              <w:t>10.1</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49</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3.2</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104</w:t>
            </w:r>
          </w:p>
        </w:tc>
        <w:tc>
          <w:tcPr>
            <w:tcW w:w="715" w:type="pct"/>
            <w:vAlign w:val="center"/>
          </w:tcPr>
          <w:p w14:paraId="703A91EC" w14:textId="77777777" w:rsidR="00656F60" w:rsidRPr="00727A26" w:rsidRDefault="00656F60" w:rsidP="00FB3C38">
            <w:pPr>
              <w:jc w:val="right"/>
            </w:pPr>
            <w:r>
              <w:t>6.9</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30</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2.0</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14</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0.9</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1511</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Boroondara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Boroondara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77.6</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7.1</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1.3</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11.0</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2.0</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0.9</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Boroondara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77.5</w:t>
            </w:r>
          </w:p>
        </w:tc>
        <w:tc>
          <w:tcPr>
            <w:tcW w:w="738" w:type="pct"/>
            <w:noWrap/>
            <w:vAlign w:val="center"/>
          </w:tcPr>
          <w:p w14:paraId="703A9229" w14:textId="77777777" w:rsidR="00656F60" w:rsidRPr="00017A47" w:rsidRDefault="00656F60" w:rsidP="00FB3C38">
            <w:pPr>
              <w:jc w:val="right"/>
            </w:pPr>
            <w:r>
              <w:t>7.9</w:t>
            </w:r>
          </w:p>
        </w:tc>
        <w:tc>
          <w:tcPr>
            <w:tcW w:w="843" w:type="pct"/>
            <w:noWrap/>
            <w:vAlign w:val="center"/>
          </w:tcPr>
          <w:p w14:paraId="703A922A" w14:textId="77777777" w:rsidR="00656F60" w:rsidRPr="00017A47" w:rsidRDefault="00656F60" w:rsidP="00FB3C38">
            <w:pPr>
              <w:jc w:val="right"/>
            </w:pPr>
            <w:r>
              <w:t>1.2</w:t>
            </w:r>
          </w:p>
        </w:tc>
        <w:tc>
          <w:tcPr>
            <w:tcW w:w="647" w:type="pct"/>
            <w:noWrap/>
            <w:vAlign w:val="center"/>
          </w:tcPr>
          <w:p w14:paraId="703A922B" w14:textId="77777777" w:rsidR="00656F60" w:rsidRPr="00017A47" w:rsidRDefault="00656F60" w:rsidP="00FB3C38">
            <w:pPr>
              <w:jc w:val="right"/>
            </w:pPr>
            <w:r>
              <w:t>9.0</w:t>
            </w:r>
          </w:p>
        </w:tc>
        <w:tc>
          <w:tcPr>
            <w:tcW w:w="575" w:type="pct"/>
            <w:noWrap/>
            <w:vAlign w:val="center"/>
          </w:tcPr>
          <w:p w14:paraId="703A922C" w14:textId="77777777" w:rsidR="00656F60" w:rsidRPr="00017A47" w:rsidRDefault="00656F60" w:rsidP="00FB3C38">
            <w:pPr>
              <w:jc w:val="right"/>
            </w:pPr>
            <w:r>
              <w:t>2.4</w:t>
            </w:r>
          </w:p>
        </w:tc>
        <w:tc>
          <w:tcPr>
            <w:tcW w:w="558" w:type="pct"/>
            <w:noWrap/>
            <w:vAlign w:val="center"/>
          </w:tcPr>
          <w:p w14:paraId="703A922D" w14:textId="77777777" w:rsidR="00656F60" w:rsidRPr="00017A47" w:rsidRDefault="00656F60" w:rsidP="00FB3C38">
            <w:pPr>
              <w:jc w:val="right"/>
            </w:pPr>
            <w:r>
              <w:t>1.8</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Boroondara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77.2</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8.6</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1.9</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9.0</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1.9</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1.4</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Boroondara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79.1</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7.0</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2.7</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8.5</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1.9</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0.9</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Boroondara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77.8</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6.6</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2.6</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10.1</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2.0</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0.9</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Boroondara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80.4</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6.1</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2.5</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8.3</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1.8</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0.9</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56.8</w:t>
            </w:r>
          </w:p>
        </w:tc>
        <w:tc>
          <w:tcPr>
            <w:tcW w:w="1215" w:type="dxa"/>
            <w:noWrap/>
            <w:vAlign w:val="center"/>
          </w:tcPr>
          <w:p w14:paraId="703A9297" w14:textId="77777777" w:rsidR="00656F60" w:rsidRPr="00B14C14" w:rsidRDefault="00656F60" w:rsidP="00FB3C38">
            <w:pPr>
              <w:jc w:val="right"/>
            </w:pPr>
            <w:r>
              <w:t>11.1</w:t>
            </w:r>
          </w:p>
        </w:tc>
        <w:tc>
          <w:tcPr>
            <w:tcW w:w="1215" w:type="dxa"/>
            <w:noWrap/>
            <w:vAlign w:val="center"/>
          </w:tcPr>
          <w:p w14:paraId="703A9298" w14:textId="77777777" w:rsidR="00656F60" w:rsidRPr="00B14C14" w:rsidRDefault="00656F60" w:rsidP="00FB3C38">
            <w:pPr>
              <w:jc w:val="right"/>
            </w:pPr>
            <w:r>
              <w:t>3.7</w:t>
            </w:r>
          </w:p>
        </w:tc>
        <w:tc>
          <w:tcPr>
            <w:tcW w:w="1215" w:type="dxa"/>
            <w:noWrap/>
            <w:vAlign w:val="center"/>
          </w:tcPr>
          <w:p w14:paraId="703A9299" w14:textId="77777777" w:rsidR="00656F60" w:rsidRPr="00B14C14" w:rsidRDefault="00656F60" w:rsidP="00FB3C38">
            <w:pPr>
              <w:jc w:val="right"/>
            </w:pPr>
            <w:r>
              <w:t>23.5</w:t>
            </w:r>
          </w:p>
        </w:tc>
        <w:tc>
          <w:tcPr>
            <w:tcW w:w="1215" w:type="dxa"/>
            <w:noWrap/>
            <w:vAlign w:val="center"/>
          </w:tcPr>
          <w:p w14:paraId="703A929A" w14:textId="77777777" w:rsidR="00656F60" w:rsidRPr="00B14C14" w:rsidRDefault="00656F60" w:rsidP="00FB3C38">
            <w:pPr>
              <w:jc w:val="right"/>
            </w:pPr>
            <w:r>
              <w:t>3.7</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Boroondara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78.1</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6.3</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2.6</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10.5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1.3</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1.2</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77.4</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6.8</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2.7</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9.8</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2.7</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0.7</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Boroondara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58.1</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22.6</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71.0</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r>
              <w:t>22.6</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73.5</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8.1</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12.3</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3.3</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79.1</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6.4</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2.8</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9.1</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1.5</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1.0</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Boroondara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Auburn High School</w:t>
            </w:r>
          </w:p>
        </w:tc>
        <w:tc>
          <w:tcPr>
            <w:tcW w:w="2310" w:type="dxa"/>
            <w:shd w:val="clear" w:color="auto" w:fill="D9D9D9"/>
          </w:tcPr>
          <w:p>
            <w:pPr>
              <w:jc w:val="right"/>
            </w:pPr>
            <w:r>
              <w:t>16</w:t>
            </w:r>
          </w:p>
        </w:tc>
        <w:tc>
          <w:tcPr>
            <w:tcW w:w="2310" w:type="dxa"/>
            <w:shd w:val="clear" w:color="auto" w:fill="D9D9D9"/>
          </w:tcPr>
          <w:p>
            <w:pPr>
              <w:jc w:val="right"/>
            </w:pPr>
            <w:r>
              <w:t>12</w:t>
            </w:r>
          </w:p>
        </w:tc>
        <w:tc>
          <w:tcPr>
            <w:tcW w:w="2310" w:type="dxa"/>
            <w:shd w:val="clear" w:color="auto" w:fill="D9D9D9"/>
          </w:tcPr>
          <w:p>
            <w:pPr>
              <w:jc w:val="right"/>
            </w:pPr>
            <w:r>
              <w:t>66.7</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Balwyn High School</w:t>
            </w:r>
          </w:p>
        </w:tc>
        <w:tc>
          <w:tcPr>
            <w:tcW w:w="2310" w:type="dxa"/>
            <w:shd w:val="clear" w:color="auto" w:fill="FFFFFF"/>
          </w:tcPr>
          <w:p>
            <w:pPr>
              <w:jc w:val="right"/>
            </w:pPr>
            <w:r>
              <w:t>348</w:t>
            </w:r>
          </w:p>
        </w:tc>
        <w:tc>
          <w:tcPr>
            <w:tcW w:w="2310" w:type="dxa"/>
            <w:shd w:val="clear" w:color="auto" w:fill="FFFFFF"/>
          </w:tcPr>
          <w:p>
            <w:pPr>
              <w:jc w:val="right"/>
            </w:pPr>
            <w:r>
              <w:t>239</w:t>
            </w:r>
          </w:p>
        </w:tc>
        <w:tc>
          <w:tcPr>
            <w:tcW w:w="2310" w:type="dxa"/>
            <w:shd w:val="clear" w:color="auto" w:fill="FFFFFF"/>
          </w:tcPr>
          <w:p>
            <w:pPr>
              <w:jc w:val="right"/>
            </w:pPr>
            <w:r>
              <w:t>82.8</w:t>
            </w:r>
          </w:p>
        </w:tc>
        <w:tc>
          <w:tcPr>
            <w:tcW w:w="2310" w:type="dxa"/>
            <w:shd w:val="clear" w:color="auto" w:fill="FFFFFF"/>
          </w:tcPr>
          <w:p>
            <w:pPr>
              <w:jc w:val="right"/>
            </w:pPr>
            <w:r>
              <w:t>9.2</w:t>
            </w:r>
          </w:p>
        </w:tc>
        <w:tc>
          <w:tcPr>
            <w:tcW w:w="2310" w:type="dxa"/>
            <w:shd w:val="clear" w:color="auto" w:fill="FFFFFF"/>
          </w:tcPr>
          <w:p>
            <w:pPr>
              <w:jc w:val="right"/>
            </w:pPr>
            <w:r>
              <w:t>np</w:t>
            </w:r>
          </w:p>
        </w:tc>
        <w:tc>
          <w:tcPr>
            <w:tcW w:w="2310" w:type="dxa"/>
            <w:shd w:val="clear" w:color="auto" w:fill="FFFFFF"/>
          </w:tcPr>
          <w:p>
            <w:pPr>
              <w:jc w:val="right"/>
            </w:pPr>
            <w:r>
              <w:t>6.3</w:t>
            </w:r>
          </w:p>
        </w:tc>
      </w:tr>
      <w:tr>
        <w:tc>
          <w:tcPr>
            <w:tcW w:w="2310" w:type="dxa"/>
            <w:shd w:val="clear" w:color="auto" w:fill="D9D9D9"/>
          </w:tcPr>
          <w:p>
            <w:pPr>
              <w:jc w:val="right"/>
            </w:pPr>
            <w:r>
              <w:t>Bialik College</w:t>
            </w:r>
          </w:p>
        </w:tc>
        <w:tc>
          <w:tcPr>
            <w:tcW w:w="2310" w:type="dxa"/>
            <w:shd w:val="clear" w:color="auto" w:fill="D9D9D9"/>
          </w:tcPr>
          <w:p>
            <w:pPr>
              <w:jc w:val="right"/>
            </w:pPr>
            <w:r>
              <w:t>66</w:t>
            </w:r>
          </w:p>
        </w:tc>
        <w:tc>
          <w:tcPr>
            <w:tcW w:w="2310" w:type="dxa"/>
            <w:shd w:val="clear" w:color="auto" w:fill="D9D9D9"/>
          </w:tcPr>
          <w:p>
            <w:pPr>
              <w:jc w:val="right"/>
            </w:pPr>
            <w:r>
              <w:t>19</w:t>
            </w:r>
          </w:p>
        </w:tc>
        <w:tc>
          <w:tcPr>
            <w:tcW w:w="2310" w:type="dxa"/>
            <w:shd w:val="clear" w:color="auto" w:fill="D9D9D9"/>
          </w:tcPr>
          <w:p>
            <w:pPr>
              <w:jc w:val="right"/>
            </w:pPr>
            <w:r>
              <w:t>68.4</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31.6</w:t>
            </w:r>
          </w:p>
        </w:tc>
      </w:tr>
      <w:tr>
        <w:tc>
          <w:tcPr>
            <w:tcW w:w="2310" w:type="dxa"/>
            <w:shd w:val="clear" w:color="auto" w:fill="FFFFFF"/>
          </w:tcPr>
          <w:p>
            <w:pPr>
              <w:jc w:val="right"/>
            </w:pPr>
            <w:r>
              <w:t>Camberwell Grammar School</w:t>
            </w:r>
          </w:p>
        </w:tc>
        <w:tc>
          <w:tcPr>
            <w:tcW w:w="2310" w:type="dxa"/>
            <w:shd w:val="clear" w:color="auto" w:fill="FFFFFF"/>
          </w:tcPr>
          <w:p>
            <w:pPr>
              <w:jc w:val="right"/>
            </w:pPr>
            <w:r>
              <w:t>176</w:t>
            </w:r>
          </w:p>
        </w:tc>
        <w:tc>
          <w:tcPr>
            <w:tcW w:w="2310" w:type="dxa"/>
            <w:shd w:val="clear" w:color="auto" w:fill="FFFFFF"/>
          </w:tcPr>
          <w:p>
            <w:pPr>
              <w:jc w:val="right"/>
            </w:pPr>
            <w:r>
              <w:t>95</w:t>
            </w:r>
          </w:p>
        </w:tc>
        <w:tc>
          <w:tcPr>
            <w:tcW w:w="2310" w:type="dxa"/>
            <w:shd w:val="clear" w:color="auto" w:fill="FFFFFF"/>
          </w:tcPr>
          <w:p>
            <w:pPr>
              <w:jc w:val="right"/>
            </w:pPr>
            <w:r>
              <w:t>92.6</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Canterbury Girls Secondary College</w:t>
            </w:r>
          </w:p>
        </w:tc>
        <w:tc>
          <w:tcPr>
            <w:tcW w:w="2310" w:type="dxa"/>
            <w:shd w:val="clear" w:color="auto" w:fill="D9D9D9"/>
          </w:tcPr>
          <w:p>
            <w:pPr>
              <w:jc w:val="right"/>
            </w:pPr>
            <w:r>
              <w:t>159</w:t>
            </w:r>
          </w:p>
        </w:tc>
        <w:tc>
          <w:tcPr>
            <w:tcW w:w="2310" w:type="dxa"/>
            <w:shd w:val="clear" w:color="auto" w:fill="D9D9D9"/>
          </w:tcPr>
          <w:p>
            <w:pPr>
              <w:jc w:val="right"/>
            </w:pPr>
            <w:r>
              <w:t>69</w:t>
            </w:r>
          </w:p>
        </w:tc>
        <w:tc>
          <w:tcPr>
            <w:tcW w:w="2310" w:type="dxa"/>
            <w:shd w:val="clear" w:color="auto" w:fill="D9D9D9"/>
          </w:tcPr>
          <w:p>
            <w:pPr>
              <w:jc w:val="right"/>
            </w:pPr>
            <w:r>
              <w:t>81.2</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14.5</w:t>
            </w:r>
          </w:p>
        </w:tc>
      </w:tr>
      <w:tr>
        <w:tc>
          <w:tcPr>
            <w:tcW w:w="2310" w:type="dxa"/>
            <w:shd w:val="clear" w:color="auto" w:fill="FFFFFF"/>
          </w:tcPr>
          <w:p>
            <w:pPr>
              <w:jc w:val="right"/>
            </w:pPr>
            <w:r>
              <w:t>Carey Baptist Grammar School</w:t>
            </w:r>
          </w:p>
        </w:tc>
        <w:tc>
          <w:tcPr>
            <w:tcW w:w="2310" w:type="dxa"/>
            <w:shd w:val="clear" w:color="auto" w:fill="FFFFFF"/>
          </w:tcPr>
          <w:p>
            <w:pPr>
              <w:jc w:val="right"/>
            </w:pPr>
            <w:r>
              <w:t>264</w:t>
            </w:r>
          </w:p>
        </w:tc>
        <w:tc>
          <w:tcPr>
            <w:tcW w:w="2310" w:type="dxa"/>
            <w:shd w:val="clear" w:color="auto" w:fill="FFFFFF"/>
          </w:tcPr>
          <w:p>
            <w:pPr>
              <w:jc w:val="right"/>
            </w:pPr>
            <w:r>
              <w:t>153</w:t>
            </w:r>
          </w:p>
        </w:tc>
        <w:tc>
          <w:tcPr>
            <w:tcW w:w="2310" w:type="dxa"/>
            <w:shd w:val="clear" w:color="auto" w:fill="FFFFFF"/>
          </w:tcPr>
          <w:p>
            <w:pPr>
              <w:jc w:val="right"/>
            </w:pPr>
            <w:r>
              <w:t>76.5</w:t>
            </w:r>
          </w:p>
        </w:tc>
        <w:tc>
          <w:tcPr>
            <w:tcW w:w="2310" w:type="dxa"/>
            <w:shd w:val="clear" w:color="auto" w:fill="FFFFFF"/>
          </w:tcPr>
          <w:p>
            <w:pPr>
              <w:jc w:val="right"/>
            </w:pPr>
            <w:r>
              <w:t>4.6</w:t>
            </w:r>
          </w:p>
        </w:tc>
        <w:tc>
          <w:tcPr>
            <w:tcW w:w="2310" w:type="dxa"/>
            <w:shd w:val="clear" w:color="auto" w:fill="FFFFFF"/>
          </w:tcPr>
          <w:p>
            <w:pPr>
              <w:jc w:val="right"/>
            </w:pPr>
            <w:r>
              <w:t>5.2</w:t>
            </w:r>
          </w:p>
        </w:tc>
        <w:tc>
          <w:tcPr>
            <w:tcW w:w="2310" w:type="dxa"/>
            <w:shd w:val="clear" w:color="auto" w:fill="FFFFFF"/>
          </w:tcPr>
          <w:p>
            <w:pPr>
              <w:jc w:val="right"/>
            </w:pPr>
            <w:r>
              <w:t>13.7</w:t>
            </w:r>
          </w:p>
        </w:tc>
      </w:tr>
      <w:tr>
        <w:tc>
          <w:tcPr>
            <w:tcW w:w="2310" w:type="dxa"/>
            <w:shd w:val="clear" w:color="auto" w:fill="D9D9D9"/>
          </w:tcPr>
          <w:p>
            <w:pPr>
              <w:jc w:val="right"/>
            </w:pPr>
            <w:r>
              <w:t>Fintona Girls' School</w:t>
            </w:r>
          </w:p>
        </w:tc>
        <w:tc>
          <w:tcPr>
            <w:tcW w:w="2310" w:type="dxa"/>
            <w:shd w:val="clear" w:color="auto" w:fill="D9D9D9"/>
          </w:tcPr>
          <w:p>
            <w:pPr>
              <w:jc w:val="right"/>
            </w:pPr>
            <w:r>
              <w:t>52</w:t>
            </w:r>
          </w:p>
        </w:tc>
        <w:tc>
          <w:tcPr>
            <w:tcW w:w="2310" w:type="dxa"/>
            <w:shd w:val="clear" w:color="auto" w:fill="D9D9D9"/>
          </w:tcPr>
          <w:p>
            <w:pPr>
              <w:jc w:val="right"/>
            </w:pPr>
            <w:r>
              <w:t>27</w:t>
            </w:r>
          </w:p>
        </w:tc>
        <w:tc>
          <w:tcPr>
            <w:tcW w:w="2310" w:type="dxa"/>
            <w:shd w:val="clear" w:color="auto" w:fill="D9D9D9"/>
          </w:tcPr>
          <w:p>
            <w:pPr>
              <w:jc w:val="right"/>
            </w:pPr>
            <w:r>
              <w:t>96.3</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Genazzano FCJ College</w:t>
            </w:r>
          </w:p>
        </w:tc>
        <w:tc>
          <w:tcPr>
            <w:tcW w:w="2310" w:type="dxa"/>
            <w:shd w:val="clear" w:color="auto" w:fill="FFFFFF"/>
          </w:tcPr>
          <w:p>
            <w:pPr>
              <w:jc w:val="right"/>
            </w:pPr>
            <w:r>
              <w:t>133</w:t>
            </w:r>
          </w:p>
        </w:tc>
        <w:tc>
          <w:tcPr>
            <w:tcW w:w="2310" w:type="dxa"/>
            <w:shd w:val="clear" w:color="auto" w:fill="FFFFFF"/>
          </w:tcPr>
          <w:p>
            <w:pPr>
              <w:jc w:val="right"/>
            </w:pPr>
            <w:r>
              <w:t>78</w:t>
            </w:r>
          </w:p>
        </w:tc>
        <w:tc>
          <w:tcPr>
            <w:tcW w:w="2310" w:type="dxa"/>
            <w:shd w:val="clear" w:color="auto" w:fill="FFFFFF"/>
          </w:tcPr>
          <w:p>
            <w:pPr>
              <w:jc w:val="right"/>
            </w:pPr>
            <w:r>
              <w:t>83.3</w:t>
            </w:r>
          </w:p>
        </w:tc>
        <w:tc>
          <w:tcPr>
            <w:tcW w:w="2310" w:type="dxa"/>
            <w:shd w:val="clear" w:color="auto" w:fill="FFFFFF"/>
          </w:tcPr>
          <w:p>
            <w:pPr>
              <w:jc w:val="right"/>
            </w:pPr>
            <w:r>
              <w:t>6.4</w:t>
            </w:r>
          </w:p>
        </w:tc>
        <w:tc>
          <w:tcPr>
            <w:tcW w:w="2310" w:type="dxa"/>
            <w:shd w:val="clear" w:color="auto" w:fill="FFFFFF"/>
          </w:tcPr>
          <w:p>
            <w:pPr>
              <w:jc w:val="right"/>
            </w:pPr>
            <w:r>
              <w:t>np</w:t>
            </w:r>
          </w:p>
        </w:tc>
        <w:tc>
          <w:tcPr>
            <w:tcW w:w="2310" w:type="dxa"/>
            <w:shd w:val="clear" w:color="auto" w:fill="FFFFFF"/>
          </w:tcPr>
          <w:p>
            <w:pPr>
              <w:jc w:val="right"/>
            </w:pPr>
            <w:r>
              <w:t>6.4</w:t>
            </w:r>
          </w:p>
        </w:tc>
      </w:tr>
      <w:tr>
        <w:tc>
          <w:tcPr>
            <w:tcW w:w="2310" w:type="dxa"/>
            <w:shd w:val="clear" w:color="auto" w:fill="D9D9D9"/>
          </w:tcPr>
          <w:p>
            <w:pPr>
              <w:jc w:val="right"/>
            </w:pPr>
            <w:r>
              <w:t>Kew High School</w:t>
            </w:r>
          </w:p>
        </w:tc>
        <w:tc>
          <w:tcPr>
            <w:tcW w:w="2310" w:type="dxa"/>
            <w:shd w:val="clear" w:color="auto" w:fill="D9D9D9"/>
          </w:tcPr>
          <w:p>
            <w:pPr>
              <w:jc w:val="right"/>
            </w:pPr>
            <w:r>
              <w:t>144</w:t>
            </w:r>
          </w:p>
        </w:tc>
        <w:tc>
          <w:tcPr>
            <w:tcW w:w="2310" w:type="dxa"/>
            <w:shd w:val="clear" w:color="auto" w:fill="D9D9D9"/>
          </w:tcPr>
          <w:p>
            <w:pPr>
              <w:jc w:val="right"/>
            </w:pPr>
            <w:r>
              <w:t>94</w:t>
            </w:r>
          </w:p>
        </w:tc>
        <w:tc>
          <w:tcPr>
            <w:tcW w:w="2310" w:type="dxa"/>
            <w:shd w:val="clear" w:color="auto" w:fill="D9D9D9"/>
          </w:tcPr>
          <w:p>
            <w:pPr>
              <w:jc w:val="right"/>
            </w:pPr>
            <w:r>
              <w:t>63.8</w:t>
            </w:r>
          </w:p>
        </w:tc>
        <w:tc>
          <w:tcPr>
            <w:tcW w:w="2310" w:type="dxa"/>
            <w:shd w:val="clear" w:color="auto" w:fill="D9D9D9"/>
          </w:tcPr>
          <w:p>
            <w:pPr>
              <w:jc w:val="right"/>
            </w:pPr>
            <w:r>
              <w:t>10.6</w:t>
            </w:r>
          </w:p>
        </w:tc>
        <w:tc>
          <w:tcPr>
            <w:tcW w:w="2310" w:type="dxa"/>
            <w:shd w:val="clear" w:color="auto" w:fill="D9D9D9"/>
          </w:tcPr>
          <w:p>
            <w:pPr>
              <w:jc w:val="right"/>
            </w:pPr>
            <w:r>
              <w:t>np</w:t>
            </w:r>
          </w:p>
        </w:tc>
        <w:tc>
          <w:tcPr>
            <w:tcW w:w="2310" w:type="dxa"/>
            <w:shd w:val="clear" w:color="auto" w:fill="D9D9D9"/>
          </w:tcPr>
          <w:p>
            <w:pPr>
              <w:jc w:val="right"/>
            </w:pPr>
            <w:r>
              <w:t>22.3</w:t>
            </w:r>
          </w:p>
        </w:tc>
      </w:tr>
      <w:tr>
        <w:tc>
          <w:tcPr>
            <w:tcW w:w="2310" w:type="dxa"/>
            <w:shd w:val="clear" w:color="auto" w:fill="FFFFFF"/>
          </w:tcPr>
          <w:p>
            <w:pPr>
              <w:jc w:val="right"/>
            </w:pPr>
            <w:r>
              <w:t>Methodist Ladies' College</w:t>
            </w:r>
          </w:p>
        </w:tc>
        <w:tc>
          <w:tcPr>
            <w:tcW w:w="2310" w:type="dxa"/>
            <w:shd w:val="clear" w:color="auto" w:fill="FFFFFF"/>
          </w:tcPr>
          <w:p>
            <w:pPr>
              <w:jc w:val="right"/>
            </w:pPr>
            <w:r>
              <w:t>285</w:t>
            </w:r>
          </w:p>
        </w:tc>
        <w:tc>
          <w:tcPr>
            <w:tcW w:w="2310" w:type="dxa"/>
            <w:shd w:val="clear" w:color="auto" w:fill="FFFFFF"/>
          </w:tcPr>
          <w:p>
            <w:pPr>
              <w:jc w:val="right"/>
            </w:pPr>
            <w:r>
              <w:t>123</w:t>
            </w:r>
          </w:p>
        </w:tc>
        <w:tc>
          <w:tcPr>
            <w:tcW w:w="2310" w:type="dxa"/>
            <w:shd w:val="clear" w:color="auto" w:fill="FFFFFF"/>
          </w:tcPr>
          <w:p>
            <w:pPr>
              <w:jc w:val="right"/>
            </w:pPr>
            <w:r>
              <w:t>81.3</w:t>
            </w:r>
          </w:p>
        </w:tc>
        <w:tc>
          <w:tcPr>
            <w:tcW w:w="2310" w:type="dxa"/>
            <w:shd w:val="clear" w:color="auto" w:fill="FFFFFF"/>
          </w:tcPr>
          <w:p>
            <w:pPr>
              <w:jc w:val="right"/>
            </w:pPr>
            <w:r>
              <w:t>8.1</w:t>
            </w:r>
          </w:p>
        </w:tc>
        <w:tc>
          <w:tcPr>
            <w:tcW w:w="2310" w:type="dxa"/>
            <w:shd w:val="clear" w:color="auto" w:fill="FFFFFF"/>
          </w:tcPr>
          <w:p>
            <w:pPr>
              <w:jc w:val="right"/>
            </w:pPr>
            <w:r>
              <w:t>4.9</w:t>
            </w:r>
          </w:p>
        </w:tc>
        <w:tc>
          <w:tcPr>
            <w:tcW w:w="2310" w:type="dxa"/>
            <w:shd w:val="clear" w:color="auto" w:fill="FFFFFF"/>
          </w:tcPr>
          <w:p>
            <w:pPr>
              <w:jc w:val="right"/>
            </w:pPr>
            <w:r>
              <w:t>5.7</w:t>
            </w:r>
          </w:p>
        </w:tc>
      </w:tr>
      <w:tr>
        <w:tc>
          <w:tcPr>
            <w:tcW w:w="2310" w:type="dxa"/>
            <w:shd w:val="clear" w:color="auto" w:fill="D9D9D9"/>
          </w:tcPr>
          <w:p>
            <w:pPr>
              <w:jc w:val="right"/>
            </w:pPr>
            <w:r>
              <w:t>Ruyton Girls' School</w:t>
            </w:r>
          </w:p>
        </w:tc>
        <w:tc>
          <w:tcPr>
            <w:tcW w:w="2310" w:type="dxa"/>
            <w:shd w:val="clear" w:color="auto" w:fill="D9D9D9"/>
          </w:tcPr>
          <w:p>
            <w:pPr>
              <w:jc w:val="right"/>
            </w:pPr>
            <w:r>
              <w:t>70</w:t>
            </w:r>
          </w:p>
        </w:tc>
        <w:tc>
          <w:tcPr>
            <w:tcW w:w="2310" w:type="dxa"/>
            <w:shd w:val="clear" w:color="auto" w:fill="D9D9D9"/>
          </w:tcPr>
          <w:p>
            <w:pPr>
              <w:jc w:val="right"/>
            </w:pPr>
            <w:r>
              <w:t>33</w:t>
            </w:r>
          </w:p>
        </w:tc>
        <w:tc>
          <w:tcPr>
            <w:tcW w:w="2310" w:type="dxa"/>
            <w:shd w:val="clear" w:color="auto" w:fill="D9D9D9"/>
          </w:tcPr>
          <w:p>
            <w:pPr>
              <w:jc w:val="right"/>
            </w:pPr>
            <w:r>
              <w:t>90.9</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Scotch College</w:t>
            </w:r>
          </w:p>
        </w:tc>
        <w:tc>
          <w:tcPr>
            <w:tcW w:w="2310" w:type="dxa"/>
            <w:shd w:val="clear" w:color="auto" w:fill="FFFFFF"/>
          </w:tcPr>
          <w:p>
            <w:pPr>
              <w:jc w:val="right"/>
            </w:pPr>
            <w:r>
              <w:t>244</w:t>
            </w:r>
          </w:p>
        </w:tc>
        <w:tc>
          <w:tcPr>
            <w:tcW w:w="2310" w:type="dxa"/>
            <w:shd w:val="clear" w:color="auto" w:fill="FFFFFF"/>
          </w:tcPr>
          <w:p>
            <w:pPr>
              <w:jc w:val="right"/>
            </w:pPr>
            <w:r>
              <w:t>115</w:t>
            </w:r>
          </w:p>
        </w:tc>
        <w:tc>
          <w:tcPr>
            <w:tcW w:w="2310" w:type="dxa"/>
            <w:shd w:val="clear" w:color="auto" w:fill="FFFFFF"/>
          </w:tcPr>
          <w:p>
            <w:pPr>
              <w:jc w:val="right"/>
            </w:pPr>
            <w:r>
              <w:t>85.2</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11.3</w:t>
            </w:r>
          </w:p>
        </w:tc>
      </w:tr>
      <w:tr>
        <w:tc>
          <w:tcPr>
            <w:tcW w:w="2310" w:type="dxa"/>
            <w:shd w:val="clear" w:color="auto" w:fill="D9D9D9"/>
          </w:tcPr>
          <w:p>
            <w:pPr>
              <w:jc w:val="right"/>
            </w:pPr>
            <w:r>
              <w:t>Siena College Ltd</w:t>
            </w:r>
          </w:p>
        </w:tc>
        <w:tc>
          <w:tcPr>
            <w:tcW w:w="2310" w:type="dxa"/>
            <w:shd w:val="clear" w:color="auto" w:fill="D9D9D9"/>
          </w:tcPr>
          <w:p>
            <w:pPr>
              <w:jc w:val="right"/>
            </w:pPr>
            <w:r>
              <w:t>104</w:t>
            </w:r>
          </w:p>
        </w:tc>
        <w:tc>
          <w:tcPr>
            <w:tcW w:w="2310" w:type="dxa"/>
            <w:shd w:val="clear" w:color="auto" w:fill="D9D9D9"/>
          </w:tcPr>
          <w:p>
            <w:pPr>
              <w:jc w:val="right"/>
            </w:pPr>
            <w:r>
              <w:t>68</w:t>
            </w:r>
          </w:p>
        </w:tc>
        <w:tc>
          <w:tcPr>
            <w:tcW w:w="2310" w:type="dxa"/>
            <w:shd w:val="clear" w:color="auto" w:fill="D9D9D9"/>
          </w:tcPr>
          <w:p>
            <w:pPr>
              <w:jc w:val="right"/>
            </w:pPr>
            <w:r>
              <w:t>76.5</w:t>
            </w:r>
          </w:p>
        </w:tc>
        <w:tc>
          <w:tcPr>
            <w:tcW w:w="2310" w:type="dxa"/>
            <w:shd w:val="clear" w:color="auto" w:fill="D9D9D9"/>
          </w:tcPr>
          <w:p>
            <w:pPr>
              <w:jc w:val="right"/>
            </w:pPr>
            <w:r>
              <w:t>7.4</w:t>
            </w:r>
          </w:p>
        </w:tc>
        <w:tc>
          <w:tcPr>
            <w:tcW w:w="2310" w:type="dxa"/>
            <w:shd w:val="clear" w:color="auto" w:fill="D9D9D9"/>
          </w:tcPr>
          <w:p>
            <w:pPr>
              <w:jc w:val="right"/>
            </w:pPr>
            <w:r>
              <w:t>np</w:t>
            </w:r>
          </w:p>
        </w:tc>
        <w:tc>
          <w:tcPr>
            <w:tcW w:w="2310" w:type="dxa"/>
            <w:shd w:val="clear" w:color="auto" w:fill="D9D9D9"/>
          </w:tcPr>
          <w:p>
            <w:pPr>
              <w:jc w:val="right"/>
            </w:pPr>
            <w:r>
              <w:t>14.7</w:t>
            </w:r>
          </w:p>
        </w:tc>
      </w:tr>
      <w:tr>
        <w:tc>
          <w:tcPr>
            <w:tcW w:w="2310" w:type="dxa"/>
            <w:shd w:val="clear" w:color="auto" w:fill="FFFFFF"/>
          </w:tcPr>
          <w:p>
            <w:pPr>
              <w:jc w:val="right"/>
            </w:pPr>
            <w:r>
              <w:t>Strathcona Baptist Girls' Grammar</w:t>
            </w:r>
          </w:p>
        </w:tc>
        <w:tc>
          <w:tcPr>
            <w:tcW w:w="2310" w:type="dxa"/>
            <w:shd w:val="clear" w:color="auto" w:fill="FFFFFF"/>
          </w:tcPr>
          <w:p>
            <w:pPr>
              <w:jc w:val="right"/>
            </w:pPr>
            <w:r>
              <w:t>92</w:t>
            </w:r>
          </w:p>
        </w:tc>
        <w:tc>
          <w:tcPr>
            <w:tcW w:w="2310" w:type="dxa"/>
            <w:shd w:val="clear" w:color="auto" w:fill="FFFFFF"/>
          </w:tcPr>
          <w:p>
            <w:pPr>
              <w:jc w:val="right"/>
            </w:pPr>
            <w:r>
              <w:t>49</w:t>
            </w:r>
          </w:p>
        </w:tc>
        <w:tc>
          <w:tcPr>
            <w:tcW w:w="2310" w:type="dxa"/>
            <w:shd w:val="clear" w:color="auto" w:fill="FFFFFF"/>
          </w:tcPr>
          <w:p>
            <w:pPr>
              <w:jc w:val="right"/>
            </w:pPr>
            <w:r>
              <w:t>98.0</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Swinburne Senior Secondary College</w:t>
            </w:r>
          </w:p>
        </w:tc>
        <w:tc>
          <w:tcPr>
            <w:tcW w:w="2310" w:type="dxa"/>
            <w:shd w:val="clear" w:color="auto" w:fill="D9D9D9"/>
          </w:tcPr>
          <w:p>
            <w:pPr>
              <w:jc w:val="right"/>
            </w:pPr>
            <w:r>
              <w:t>199</w:t>
            </w:r>
          </w:p>
        </w:tc>
        <w:tc>
          <w:tcPr>
            <w:tcW w:w="2310" w:type="dxa"/>
            <w:shd w:val="clear" w:color="auto" w:fill="D9D9D9"/>
          </w:tcPr>
          <w:p>
            <w:pPr>
              <w:jc w:val="right"/>
            </w:pPr>
            <w:r>
              <w:t>105</w:t>
            </w:r>
          </w:p>
        </w:tc>
        <w:tc>
          <w:tcPr>
            <w:tcW w:w="2310" w:type="dxa"/>
            <w:shd w:val="clear" w:color="auto" w:fill="D9D9D9"/>
          </w:tcPr>
          <w:p>
            <w:pPr>
              <w:jc w:val="right"/>
            </w:pPr>
            <w:r>
              <w:t>29.5</w:t>
            </w:r>
          </w:p>
        </w:tc>
        <w:tc>
          <w:tcPr>
            <w:tcW w:w="2310" w:type="dxa"/>
            <w:shd w:val="clear" w:color="auto" w:fill="D9D9D9"/>
          </w:tcPr>
          <w:p>
            <w:pPr>
              <w:jc w:val="right"/>
            </w:pPr>
            <w:r>
              <w:t>14.3</w:t>
            </w:r>
          </w:p>
        </w:tc>
        <w:tc>
          <w:tcPr>
            <w:tcW w:w="2310" w:type="dxa"/>
            <w:shd w:val="clear" w:color="auto" w:fill="D9D9D9"/>
          </w:tcPr>
          <w:p>
            <w:pPr>
              <w:jc w:val="right"/>
            </w:pPr>
            <w:r>
              <w:t>4.8</w:t>
            </w:r>
          </w:p>
        </w:tc>
        <w:tc>
          <w:tcPr>
            <w:tcW w:w="2310" w:type="dxa"/>
            <w:shd w:val="clear" w:color="auto" w:fill="D9D9D9"/>
          </w:tcPr>
          <w:p>
            <w:pPr>
              <w:jc w:val="right"/>
            </w:pPr>
            <w:r>
              <w:t>51.4</w:t>
            </w:r>
          </w:p>
        </w:tc>
      </w:tr>
      <w:tr>
        <w:tc>
          <w:tcPr>
            <w:tcW w:w="2310" w:type="dxa"/>
            <w:shd w:val="clear" w:color="auto" w:fill="FFFFFF"/>
          </w:tcPr>
          <w:p>
            <w:pPr>
              <w:jc w:val="right"/>
            </w:pPr>
            <w:r>
              <w:t>Trinity Grammar School Kew</w:t>
            </w:r>
          </w:p>
        </w:tc>
        <w:tc>
          <w:tcPr>
            <w:tcW w:w="2310" w:type="dxa"/>
            <w:shd w:val="clear" w:color="auto" w:fill="FFFFFF"/>
          </w:tcPr>
          <w:p>
            <w:pPr>
              <w:jc w:val="right"/>
            </w:pPr>
            <w:r>
              <w:t>163</w:t>
            </w:r>
          </w:p>
        </w:tc>
        <w:tc>
          <w:tcPr>
            <w:tcW w:w="2310" w:type="dxa"/>
            <w:shd w:val="clear" w:color="auto" w:fill="FFFFFF"/>
          </w:tcPr>
          <w:p>
            <w:pPr>
              <w:jc w:val="right"/>
            </w:pPr>
            <w:r>
              <w:t>92</w:t>
            </w:r>
          </w:p>
        </w:tc>
        <w:tc>
          <w:tcPr>
            <w:tcW w:w="2310" w:type="dxa"/>
            <w:shd w:val="clear" w:color="auto" w:fill="FFFFFF"/>
          </w:tcPr>
          <w:p>
            <w:pPr>
              <w:jc w:val="right"/>
            </w:pPr>
            <w:r>
              <w:t>81.5</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10.9</w:t>
            </w:r>
          </w:p>
        </w:tc>
      </w:tr>
      <w:tr>
        <w:tc>
          <w:tcPr>
            <w:tcW w:w="2310" w:type="dxa"/>
            <w:shd w:val="clear" w:color="auto" w:fill="D9D9D9"/>
          </w:tcPr>
          <w:p>
            <w:pPr>
              <w:jc w:val="right"/>
            </w:pPr>
            <w:r>
              <w:t>Xavier College</w:t>
            </w:r>
          </w:p>
        </w:tc>
        <w:tc>
          <w:tcPr>
            <w:tcW w:w="2310" w:type="dxa"/>
            <w:shd w:val="clear" w:color="auto" w:fill="D9D9D9"/>
          </w:tcPr>
          <w:p>
            <w:pPr>
              <w:jc w:val="right"/>
            </w:pPr>
            <w:r>
              <w:t>237</w:t>
            </w:r>
          </w:p>
        </w:tc>
        <w:tc>
          <w:tcPr>
            <w:tcW w:w="2310" w:type="dxa"/>
            <w:shd w:val="clear" w:color="auto" w:fill="D9D9D9"/>
          </w:tcPr>
          <w:p>
            <w:pPr>
              <w:jc w:val="right"/>
            </w:pPr>
            <w:r>
              <w:t>121</w:t>
            </w:r>
          </w:p>
        </w:tc>
        <w:tc>
          <w:tcPr>
            <w:tcW w:w="2310" w:type="dxa"/>
            <w:shd w:val="clear" w:color="auto" w:fill="D9D9D9"/>
          </w:tcPr>
          <w:p>
            <w:pPr>
              <w:jc w:val="right"/>
            </w:pPr>
            <w:r>
              <w:t>81.0</w:t>
            </w:r>
          </w:p>
        </w:tc>
        <w:tc>
          <w:tcPr>
            <w:tcW w:w="2310" w:type="dxa"/>
            <w:shd w:val="clear" w:color="auto" w:fill="D9D9D9"/>
          </w:tcPr>
          <w:p>
            <w:pPr>
              <w:jc w:val="right"/>
            </w:pPr>
            <w:r>
              <w:t>5.0</w:t>
            </w:r>
          </w:p>
        </w:tc>
        <w:tc>
          <w:tcPr>
            <w:tcW w:w="2310" w:type="dxa"/>
            <w:shd w:val="clear" w:color="auto" w:fill="D9D9D9"/>
          </w:tcPr>
          <w:p>
            <w:pPr>
              <w:jc w:val="right"/>
            </w:pPr>
            <w:r>
              <w:t>4.1</w:t>
            </w:r>
          </w:p>
        </w:tc>
        <w:tc>
          <w:tcPr>
            <w:tcW w:w="2310" w:type="dxa"/>
            <w:shd w:val="clear" w:color="auto" w:fill="D9D9D9"/>
          </w:tcPr>
          <w:p>
            <w:pPr>
              <w:jc w:val="right"/>
            </w:pPr>
            <w:r>
              <w:t>9.9</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2752</w:t>
            </w:r>
          </w:p>
        </w:tc>
        <w:tc>
          <w:tcPr>
            <w:tcW w:w="2310" w:type="dxa"/>
            <w:shd w:val="clear" w:color="auto" w:fill="FFFFFF"/>
          </w:tcPr>
          <w:p>
            <w:pPr>
              <w:jc w:val="right"/>
            </w:pPr>
            <w:r>
              <w:rPr>
                <w:b/>
              </w:rPr>
              <w:t>1492</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Boroondara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24</w:t>
            </w:r>
          </w:p>
        </w:tc>
        <w:tc>
          <w:tcPr>
            <w:tcW w:w="998" w:type="pct"/>
            <w:shd w:val="clear" w:color="auto" w:fill="auto"/>
          </w:tcPr>
          <w:p w14:paraId="703A9383" w14:textId="77777777" w:rsidR="00656F60" w:rsidRPr="006C4423" w:rsidRDefault="00656F60" w:rsidP="00FB3C38">
            <w:pPr>
              <w:jc w:val="right"/>
            </w:pPr>
            <w:r>
              <w:t>1.9</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137</w:t>
            </w:r>
          </w:p>
        </w:tc>
        <w:tc>
          <w:tcPr>
            <w:tcW w:w="998" w:type="pct"/>
            <w:shd w:val="clear" w:color="auto" w:fill="FFFFFF" w:themeFill="background2"/>
          </w:tcPr>
          <w:p w14:paraId="703A938F" w14:textId="77777777" w:rsidR="00656F60" w:rsidRPr="006C4423" w:rsidRDefault="00656F60" w:rsidP="00FB3C38">
            <w:pPr>
              <w:jc w:val="right"/>
            </w:pPr>
            <w:r>
              <w:t>11.0</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78</w:t>
            </w:r>
          </w:p>
        </w:tc>
        <w:tc>
          <w:tcPr>
            <w:tcW w:w="998" w:type="pct"/>
            <w:shd w:val="clear" w:color="auto" w:fill="FFFFFF" w:themeFill="background2"/>
          </w:tcPr>
          <w:p w14:paraId="703A9393" w14:textId="77777777" w:rsidR="00656F60" w:rsidRPr="006C4423" w:rsidRDefault="00656F60" w:rsidP="00FB3C38">
            <w:pPr>
              <w:jc w:val="right"/>
            </w:pPr>
            <w:r>
              <w:t>6.2</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336</w:t>
            </w:r>
          </w:p>
        </w:tc>
        <w:tc>
          <w:tcPr>
            <w:tcW w:w="998" w:type="pct"/>
            <w:shd w:val="clear" w:color="auto" w:fill="D9D9D9" w:themeFill="background2" w:themeFillShade="D9"/>
          </w:tcPr>
          <w:p w14:paraId="703A9397" w14:textId="77777777" w:rsidR="00656F60" w:rsidRPr="006C4423" w:rsidRDefault="00656F60" w:rsidP="00FB3C38">
            <w:pPr>
              <w:jc w:val="right"/>
            </w:pPr>
            <w:r>
              <w:t>26.9</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349</w:t>
            </w:r>
          </w:p>
        </w:tc>
        <w:tc>
          <w:tcPr>
            <w:tcW w:w="998" w:type="pct"/>
            <w:shd w:val="clear" w:color="auto" w:fill="FFFFFF" w:themeFill="background2"/>
          </w:tcPr>
          <w:p w14:paraId="703A939B" w14:textId="77777777" w:rsidR="00656F60" w:rsidRPr="006C4423" w:rsidRDefault="00656F60" w:rsidP="00FB3C38">
            <w:pPr>
              <w:jc w:val="right"/>
            </w:pPr>
            <w:r>
              <w:t>27.9</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151</w:t>
            </w:r>
          </w:p>
        </w:tc>
        <w:tc>
          <w:tcPr>
            <w:tcW w:w="998" w:type="pct"/>
            <w:shd w:val="clear" w:color="auto" w:fill="D9D9D9" w:themeFill="background2" w:themeFillShade="D9"/>
          </w:tcPr>
          <w:p w14:paraId="703A939F" w14:textId="77777777" w:rsidR="00656F60" w:rsidRPr="006C4423" w:rsidRDefault="00656F60" w:rsidP="00FB3C38">
            <w:pPr>
              <w:jc w:val="right"/>
            </w:pPr>
            <w:r>
              <w:t>12.1</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83</w:t>
            </w:r>
          </w:p>
        </w:tc>
        <w:tc>
          <w:tcPr>
            <w:tcW w:w="998" w:type="pct"/>
            <w:shd w:val="clear" w:color="auto" w:fill="FFFFFF" w:themeFill="background2"/>
          </w:tcPr>
          <w:p w14:paraId="703A93A3" w14:textId="77777777" w:rsidR="00656F60" w:rsidRPr="006C4423" w:rsidRDefault="00656F60" w:rsidP="00FB3C38">
            <w:pPr>
              <w:jc w:val="right"/>
            </w:pPr>
            <w:r>
              <w:t>6.6</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7</w:t>
            </w:r>
          </w:p>
        </w:tc>
        <w:tc>
          <w:tcPr>
            <w:tcW w:w="998" w:type="pct"/>
            <w:shd w:val="clear" w:color="auto" w:fill="D9D9D9" w:themeFill="background2" w:themeFillShade="D9"/>
          </w:tcPr>
          <w:p w14:paraId="703A93A7" w14:textId="77777777" w:rsidR="00656F60" w:rsidRPr="006C4423" w:rsidRDefault="00656F60" w:rsidP="00FB3C38">
            <w:pPr>
              <w:jc w:val="right"/>
            </w:pPr>
            <w:r>
              <w:t>0.6</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34</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2.7</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5</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0.4</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11</w:t>
            </w:r>
          </w:p>
        </w:tc>
        <w:tc>
          <w:tcPr>
            <w:tcW w:w="998" w:type="pct"/>
            <w:shd w:val="clear" w:color="auto" w:fill="DBD9D6"/>
          </w:tcPr>
          <w:p w14:paraId="703A93C3" w14:textId="77777777" w:rsidR="00656F60" w:rsidRPr="006C4423" w:rsidRDefault="00656F60" w:rsidP="00FB3C38">
            <w:pPr>
              <w:jc w:val="right"/>
            </w:pPr>
            <w:r>
              <w:t>0.9</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15</w:t>
            </w:r>
          </w:p>
        </w:tc>
        <w:tc>
          <w:tcPr>
            <w:tcW w:w="998" w:type="pct"/>
            <w:shd w:val="clear" w:color="auto" w:fill="auto"/>
          </w:tcPr>
          <w:p w14:paraId="703A93E7" w14:textId="77777777" w:rsidR="00656F60" w:rsidRPr="006C4423" w:rsidRDefault="00656F60" w:rsidP="00FB3C38">
            <w:pPr>
              <w:jc w:val="right"/>
            </w:pPr>
            <w:r>
              <w:t>1.2</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9</w:t>
            </w:r>
          </w:p>
        </w:tc>
        <w:tc>
          <w:tcPr>
            <w:tcW w:w="998" w:type="pct"/>
            <w:shd w:val="clear" w:color="auto" w:fill="DBD9D6"/>
          </w:tcPr>
          <w:p w14:paraId="703A93F3" w14:textId="77777777" w:rsidR="00656F60" w:rsidRPr="006C4423" w:rsidRDefault="00656F60" w:rsidP="00FB3C38">
            <w:pPr>
              <w:jc w:val="right"/>
            </w:pPr>
            <w:r>
              <w:t>0.7</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1251</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Boroondara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20</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1.6</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36</w:t>
            </w:r>
          </w:p>
        </w:tc>
        <w:tc>
          <w:tcPr>
            <w:tcW w:w="661" w:type="pct"/>
            <w:shd w:val="clear" w:color="auto" w:fill="auto"/>
            <w:noWrap/>
            <w:vAlign w:val="center"/>
          </w:tcPr>
          <w:p w14:paraId="703A9420" w14:textId="77777777" w:rsidR="00656F60" w:rsidRPr="00905459" w:rsidRDefault="00656F60" w:rsidP="00FB3C38">
            <w:pPr>
              <w:jc w:val="right"/>
            </w:pPr>
            <w:r>
              <w:t>2.8</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190</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14.9</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21</w:t>
            </w:r>
          </w:p>
        </w:tc>
        <w:tc>
          <w:tcPr>
            <w:tcW w:w="661" w:type="pct"/>
            <w:shd w:val="clear" w:color="auto" w:fill="auto"/>
            <w:noWrap/>
            <w:vAlign w:val="center"/>
          </w:tcPr>
          <w:p w14:paraId="703A942C" w14:textId="77777777" w:rsidR="00656F60" w:rsidRPr="00905459" w:rsidRDefault="00656F60" w:rsidP="00FB3C38">
            <w:pPr>
              <w:jc w:val="right"/>
            </w:pPr>
            <w:r>
              <w:t>1.6</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81</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6.4</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197</w:t>
            </w:r>
          </w:p>
        </w:tc>
        <w:tc>
          <w:tcPr>
            <w:tcW w:w="661" w:type="pct"/>
            <w:shd w:val="clear" w:color="auto" w:fill="auto"/>
            <w:noWrap/>
            <w:vAlign w:val="center"/>
          </w:tcPr>
          <w:p w14:paraId="703A9444" w14:textId="77777777" w:rsidR="00656F60" w:rsidRPr="00905459" w:rsidRDefault="00656F60" w:rsidP="00FB3C38">
            <w:pPr>
              <w:jc w:val="right"/>
            </w:pPr>
            <w:r>
              <w:t>15.5</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38</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3.0</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313</w:t>
            </w:r>
          </w:p>
        </w:tc>
        <w:tc>
          <w:tcPr>
            <w:tcW w:w="661" w:type="pct"/>
            <w:shd w:val="clear" w:color="auto" w:fill="auto"/>
            <w:noWrap/>
            <w:vAlign w:val="center"/>
          </w:tcPr>
          <w:p w14:paraId="703A9450" w14:textId="77777777" w:rsidR="00656F60" w:rsidRPr="00905459" w:rsidRDefault="00656F60" w:rsidP="00FB3C38">
            <w:pPr>
              <w:jc w:val="right"/>
            </w:pPr>
            <w:r>
              <w:t>24.6</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202</w:t>
            </w:r>
          </w:p>
        </w:tc>
        <w:tc>
          <w:tcPr>
            <w:tcW w:w="661" w:type="pct"/>
            <w:shd w:val="clear" w:color="auto" w:fill="auto"/>
            <w:noWrap/>
            <w:vAlign w:val="center"/>
          </w:tcPr>
          <w:p w14:paraId="703A945C" w14:textId="77777777" w:rsidR="00656F60" w:rsidRPr="00905459" w:rsidRDefault="00656F60" w:rsidP="00FB3C38">
            <w:pPr>
              <w:jc w:val="right"/>
            </w:pPr>
            <w:r>
              <w:t>15.9</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5</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0.4</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163</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12.8</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1274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Boroondara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Boroondara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0.5</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57.8</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25.7</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1.4</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14.6</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Boroondara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60.0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55.0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40.0</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45.0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Boroondara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6</w:t>
            </w:r>
          </w:p>
        </w:tc>
        <w:tc>
          <w:tcPr>
            <w:tcW w:w="733" w:type="pct"/>
            <w:shd w:val="clear" w:color="auto" w:fill="auto"/>
            <w:noWrap/>
            <w:vAlign w:val="center"/>
          </w:tcPr>
          <w:p w14:paraId="703A94C9" w14:textId="77777777" w:rsidR="00656F60" w:rsidRPr="00C41DFB" w:rsidRDefault="00656F60" w:rsidP="00FB3C38">
            <w:pPr>
              <w:jc w:val="right"/>
            </w:pPr>
            <w:r>
              <w:t>15.4</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9</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23.1</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7</w:t>
            </w:r>
          </w:p>
        </w:tc>
        <w:tc>
          <w:tcPr>
            <w:tcW w:w="733" w:type="pct"/>
            <w:shd w:val="clear" w:color="auto" w:fill="auto"/>
            <w:noWrap/>
            <w:vAlign w:val="center"/>
          </w:tcPr>
          <w:p w14:paraId="703A9505" w14:textId="77777777" w:rsidR="00656F60" w:rsidRPr="00C41DFB" w:rsidRDefault="00656F60" w:rsidP="00FB3C38">
            <w:pPr>
              <w:jc w:val="right"/>
            </w:pPr>
            <w:r>
              <w:t>17.9</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39</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Boroondara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63.7</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67.0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17.6</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12.1</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64.2</w:t>
            </w:r>
          </w:p>
        </w:tc>
        <w:tc>
          <w:tcPr>
            <w:tcW w:w="1062" w:type="pct"/>
            <w:noWrap/>
            <w:vAlign w:val="center"/>
          </w:tcPr>
          <w:p w14:paraId="703A955D" w14:textId="77777777" w:rsidR="00656F60" w:rsidRPr="007A4F35" w:rsidRDefault="00656F60" w:rsidP="00FB3C38">
            <w:pPr>
              <w:jc w:val="right"/>
            </w:pPr>
            <w:r>
              <w:t>69.1</w:t>
            </w:r>
          </w:p>
        </w:tc>
        <w:tc>
          <w:tcPr>
            <w:tcW w:w="1062" w:type="pct"/>
            <w:noWrap/>
            <w:vAlign w:val="center"/>
          </w:tcPr>
          <w:p w14:paraId="703A955E" w14:textId="77777777" w:rsidR="00656F60" w:rsidRPr="007A4F35" w:rsidRDefault="00656F60" w:rsidP="00FB3C38">
            <w:pPr>
              <w:jc w:val="right"/>
            </w:pPr>
            <w:r>
              <w:t>14.8</w:t>
            </w:r>
          </w:p>
        </w:tc>
        <w:tc>
          <w:tcPr>
            <w:tcW w:w="1062" w:type="pct"/>
            <w:noWrap/>
            <w:vAlign w:val="center"/>
          </w:tcPr>
          <w:p w14:paraId="703A955F" w14:textId="77777777" w:rsidR="00656F60" w:rsidRPr="007A4F35" w:rsidRDefault="00656F60" w:rsidP="00FB3C38">
            <w:pPr>
              <w:jc w:val="right"/>
            </w:pPr>
            <w:r>
              <w:t>7.4</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70.0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73.8</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22.5</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11.3</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64.4</w:t>
            </w:r>
          </w:p>
        </w:tc>
        <w:tc>
          <w:tcPr>
            <w:tcW w:w="1062" w:type="pct"/>
            <w:noWrap/>
            <w:vAlign w:val="center"/>
          </w:tcPr>
          <w:p w14:paraId="703A9569" w14:textId="77777777" w:rsidR="00656F60" w:rsidRPr="007A4F35" w:rsidRDefault="00656F60" w:rsidP="00FB3C38">
            <w:pPr>
              <w:jc w:val="right"/>
            </w:pPr>
            <w:r>
              <w:t>69.5</w:t>
            </w:r>
          </w:p>
        </w:tc>
        <w:tc>
          <w:tcPr>
            <w:tcW w:w="1062" w:type="pct"/>
            <w:noWrap/>
            <w:vAlign w:val="center"/>
          </w:tcPr>
          <w:p w14:paraId="703A956A" w14:textId="77777777" w:rsidR="00656F60" w:rsidRPr="007A4F35" w:rsidRDefault="00656F60" w:rsidP="00FB3C38">
            <w:pPr>
              <w:jc w:val="right"/>
            </w:pPr>
            <w:r>
              <w:t>18.6</w:t>
            </w:r>
          </w:p>
        </w:tc>
        <w:tc>
          <w:tcPr>
            <w:tcW w:w="1062" w:type="pct"/>
            <w:noWrap/>
            <w:vAlign w:val="center"/>
          </w:tcPr>
          <w:p w14:paraId="703A956B" w14:textId="77777777" w:rsidR="00656F60" w:rsidRPr="007A4F35" w:rsidRDefault="00656F60" w:rsidP="00FB3C38">
            <w:pPr>
              <w:jc w:val="right"/>
            </w:pPr>
            <w:r>
              <w:t>10.2</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74.3</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75.7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18.6</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14.3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Boroondara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35</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53.0</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20</w:t>
            </w:r>
          </w:p>
        </w:tc>
        <w:tc>
          <w:tcPr>
            <w:tcW w:w="805" w:type="pct"/>
            <w:noWrap/>
            <w:vAlign w:val="center"/>
          </w:tcPr>
          <w:p w14:paraId="703A958A" w14:textId="77777777" w:rsidR="00656F60" w:rsidRPr="007A4F35" w:rsidRDefault="00656F60" w:rsidP="00FB3C38">
            <w:pPr>
              <w:jc w:val="right"/>
            </w:pPr>
            <w:r>
              <w:t>30.3</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6</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9.1</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5</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7.6</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66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Boroondara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14.3</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64.3</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21.4</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Boroondara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Boroondara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8.8</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8.3</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8.0</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7.7</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7.5</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Boroondara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82</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78.8</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78</w:t>
            </w:r>
          </w:p>
        </w:tc>
        <w:tc>
          <w:tcPr>
            <w:tcW w:w="589" w:type="pct"/>
            <w:noWrap/>
            <w:vAlign w:val="center"/>
          </w:tcPr>
          <w:p w14:paraId="703A95FF" w14:textId="77777777" w:rsidR="00656F60" w:rsidRPr="007A4F35" w:rsidRDefault="00656F60" w:rsidP="00FB3C38">
            <w:pPr>
              <w:jc w:val="right"/>
            </w:pPr>
            <w:r>
              <w:t>75.0</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81</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77.9</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3.8</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104</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Boroondara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21.6</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33.8</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25.7</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53.6</w:t>
            </w:r>
          </w:p>
        </w:tc>
        <w:tc>
          <w:tcPr>
            <w:tcW w:w="596" w:type="pct"/>
            <w:noWrap/>
            <w:vAlign w:val="center"/>
          </w:tcPr>
          <w:p w14:paraId="703A963A" w14:textId="77777777" w:rsidR="00656F60" w:rsidRPr="007A4F35" w:rsidRDefault="00656F60" w:rsidP="00FB3C38">
            <w:pPr>
              <w:jc w:val="right"/>
            </w:pPr>
            <w:r>
              <w:t>46.2</w:t>
            </w:r>
          </w:p>
        </w:tc>
        <w:tc>
          <w:tcPr>
            <w:tcW w:w="596" w:type="pct"/>
            <w:noWrap/>
            <w:vAlign w:val="center"/>
          </w:tcPr>
          <w:p w14:paraId="703A963B" w14:textId="77777777" w:rsidR="00656F60" w:rsidRPr="007A4F35" w:rsidRDefault="00656F60" w:rsidP="00FB3C38">
            <w:pPr>
              <w:jc w:val="right"/>
            </w:pPr>
            <w:r>
              <w:t>55.8</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12.4</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13.1</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10.6</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12.4</w:t>
            </w:r>
          </w:p>
        </w:tc>
        <w:tc>
          <w:tcPr>
            <w:tcW w:w="596" w:type="pct"/>
            <w:noWrap/>
            <w:vAlign w:val="center"/>
          </w:tcPr>
          <w:p w14:paraId="703A964A" w14:textId="77777777" w:rsidR="00656F60" w:rsidRPr="007A4F35" w:rsidRDefault="00656F60" w:rsidP="00FB3C38">
            <w:pPr>
              <w:jc w:val="right"/>
            </w:pPr>
            <w:r>
              <w:t>6.9</w:t>
            </w:r>
          </w:p>
        </w:tc>
        <w:tc>
          <w:tcPr>
            <w:tcW w:w="596" w:type="pct"/>
            <w:noWrap/>
            <w:vAlign w:val="center"/>
          </w:tcPr>
          <w:p w14:paraId="703A964B" w14:textId="77777777" w:rsidR="00656F60" w:rsidRPr="007A4F35" w:rsidRDefault="00656F60" w:rsidP="00FB3C38">
            <w:pPr>
              <w:jc w:val="right"/>
            </w:pPr>
            <w:r>
              <w:t>8.0</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Boroondara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25</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17.6</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21</w:t>
            </w:r>
          </w:p>
        </w:tc>
        <w:tc>
          <w:tcPr>
            <w:tcW w:w="659" w:type="pct"/>
            <w:noWrap/>
            <w:vAlign w:val="center"/>
          </w:tcPr>
          <w:p w14:paraId="703A9670" w14:textId="77777777" w:rsidR="00656F60" w:rsidRPr="00D50140" w:rsidRDefault="00656F60" w:rsidP="00FB3C38">
            <w:pPr>
              <w:jc w:val="right"/>
            </w:pPr>
            <w:r>
              <w:t>14.8</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3.5</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6</w:t>
            </w:r>
          </w:p>
        </w:tc>
        <w:tc>
          <w:tcPr>
            <w:tcW w:w="659" w:type="pct"/>
            <w:noWrap/>
            <w:vAlign w:val="center"/>
          </w:tcPr>
          <w:p w14:paraId="703A967C" w14:textId="77777777" w:rsidR="00656F60" w:rsidRPr="00D50140" w:rsidRDefault="00656F60" w:rsidP="00FB3C38">
            <w:pPr>
              <w:jc w:val="right"/>
            </w:pPr>
            <w:r>
              <w:t>4.2</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10</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7.0</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10</w:t>
            </w:r>
          </w:p>
        </w:tc>
        <w:tc>
          <w:tcPr>
            <w:tcW w:w="659" w:type="pct"/>
            <w:noWrap/>
            <w:vAlign w:val="center"/>
          </w:tcPr>
          <w:p w14:paraId="703A9688" w14:textId="77777777" w:rsidR="00656F60" w:rsidRPr="00D50140" w:rsidRDefault="00656F60" w:rsidP="00FB3C38">
            <w:pPr>
              <w:jc w:val="right"/>
            </w:pPr>
            <w:r>
              <w:t>7.0</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6</w:t>
            </w:r>
          </w:p>
        </w:tc>
        <w:tc>
          <w:tcPr>
            <w:tcW w:w="659" w:type="pct"/>
            <w:noWrap/>
            <w:vAlign w:val="center"/>
          </w:tcPr>
          <w:p w14:paraId="703A9694" w14:textId="77777777" w:rsidR="00656F60" w:rsidRPr="00D50140" w:rsidRDefault="00656F60" w:rsidP="00FB3C38">
            <w:pPr>
              <w:jc w:val="right"/>
            </w:pPr>
            <w:r>
              <w:t>4.2</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9</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6.3</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48</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33.8</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142</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Boroondara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8</w:t>
            </w:r>
          </w:p>
        </w:tc>
        <w:tc>
          <w:tcPr>
            <w:tcW w:w="660" w:type="pct"/>
            <w:noWrap/>
            <w:vAlign w:val="center"/>
          </w:tcPr>
          <w:p w14:paraId="703A96C6" w14:textId="77777777" w:rsidR="00656F60" w:rsidRPr="00D50140" w:rsidRDefault="00656F60" w:rsidP="00FB3C38">
            <w:pPr>
              <w:jc w:val="right"/>
            </w:pPr>
            <w:r>
              <w:t>5.7</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9.9</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25</w:t>
            </w:r>
          </w:p>
        </w:tc>
        <w:tc>
          <w:tcPr>
            <w:tcW w:w="660" w:type="pct"/>
            <w:noWrap/>
            <w:vAlign w:val="center"/>
          </w:tcPr>
          <w:p w14:paraId="703A96D2" w14:textId="77777777" w:rsidR="00656F60" w:rsidRPr="00D50140" w:rsidRDefault="00656F60" w:rsidP="00FB3C38">
            <w:pPr>
              <w:jc w:val="right"/>
            </w:pPr>
            <w:r>
              <w:t>17.7</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9.9</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14</w:t>
            </w:r>
          </w:p>
        </w:tc>
        <w:tc>
          <w:tcPr>
            <w:tcW w:w="660" w:type="pct"/>
            <w:noWrap/>
            <w:vAlign w:val="center"/>
          </w:tcPr>
          <w:p w14:paraId="703A96DE" w14:textId="77777777" w:rsidR="00656F60" w:rsidRPr="00D50140" w:rsidRDefault="00656F60" w:rsidP="00FB3C38">
            <w:pPr>
              <w:jc w:val="right"/>
            </w:pPr>
            <w:r>
              <w:t>9.9</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18</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12.8</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20</w:t>
            </w:r>
          </w:p>
        </w:tc>
        <w:tc>
          <w:tcPr>
            <w:tcW w:w="660" w:type="pct"/>
            <w:noWrap/>
            <w:vAlign w:val="center"/>
          </w:tcPr>
          <w:p w14:paraId="703A96EA" w14:textId="77777777" w:rsidR="00656F60" w:rsidRPr="00D50140" w:rsidRDefault="00656F60" w:rsidP="00FB3C38">
            <w:pPr>
              <w:jc w:val="right"/>
            </w:pPr>
            <w:r>
              <w:t>14.2</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19</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13.5</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8</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5.7</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141</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Boroondara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35</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38.5</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51</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56.0</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91</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Boroondara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15</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44.1</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11</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32.4</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6</w:t>
            </w:r>
          </w:p>
        </w:tc>
        <w:tc>
          <w:tcPr>
            <w:tcW w:w="661" w:type="pct"/>
            <w:noWrap/>
            <w:vAlign w:val="center"/>
          </w:tcPr>
          <w:p w14:paraId="703A9752" w14:textId="77777777" w:rsidR="00A659A8" w:rsidRPr="00E371BB" w:rsidRDefault="00A659A8" w:rsidP="00A659A8">
            <w:pPr>
              <w:jc w:val="right"/>
            </w:pPr>
            <w:r>
              <w:t>17.6</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5</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14.7</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19</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55.9</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12</w:t>
            </w:r>
          </w:p>
        </w:tc>
        <w:tc>
          <w:tcPr>
            <w:tcW w:w="661" w:type="pct"/>
            <w:noWrap/>
            <w:vAlign w:val="center"/>
          </w:tcPr>
          <w:p w14:paraId="703A9776" w14:textId="77777777" w:rsidR="00656F60" w:rsidRPr="00E371BB" w:rsidRDefault="00656F60" w:rsidP="00FB3C38">
            <w:pPr>
              <w:jc w:val="right"/>
            </w:pPr>
            <w:r>
              <w:t>35.3</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6</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17.6</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6</w:t>
            </w:r>
          </w:p>
        </w:tc>
        <w:tc>
          <w:tcPr>
            <w:tcW w:w="661" w:type="pct"/>
            <w:noWrap/>
            <w:vAlign w:val="center"/>
          </w:tcPr>
          <w:p w14:paraId="703A9782" w14:textId="77777777" w:rsidR="00656F60" w:rsidRPr="00E371BB" w:rsidRDefault="00656F60" w:rsidP="00FB3C38">
            <w:pPr>
              <w:jc w:val="right"/>
            </w:pPr>
            <w:r>
              <w:t>17.6</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34</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Boroondara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Boroondara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27.7</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12.8</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21.3</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19.1</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12.8</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Boroondara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55.6</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13.9</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Boroondara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40.4</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11.5</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15.4</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19.2</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9.6</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Boroondara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25.0</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34.1</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20.5</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Boroondara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32.4</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35.3</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Boroondara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Boroondara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19.4</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Boroondara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Boroondara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33.3</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33.3</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38.5</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46.2</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Boroondara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44.1</w:t>
            </w:r>
          </w:p>
        </w:tc>
        <w:tc>
          <w:tcPr>
            <w:tcW w:w="943" w:type="pct"/>
            <w:noWrap/>
            <w:vAlign w:val="center"/>
          </w:tcPr>
          <w:p w14:paraId="703A989A" w14:textId="77777777" w:rsidR="00656F60" w:rsidRPr="00802E09" w:rsidRDefault="00656F60" w:rsidP="00FB3C38">
            <w:pPr>
              <w:jc w:val="right"/>
            </w:pPr>
            <w:r>
              <w:t>47.1</w:t>
            </w:r>
          </w:p>
        </w:tc>
        <w:tc>
          <w:tcPr>
            <w:tcW w:w="943" w:type="pct"/>
            <w:noWrap/>
            <w:vAlign w:val="center"/>
          </w:tcPr>
          <w:p w14:paraId="703A989B" w14:textId="77777777" w:rsidR="00656F60" w:rsidRPr="00802E09" w:rsidRDefault="00656F60" w:rsidP="00FB3C38">
            <w:pPr>
              <w:jc w:val="right"/>
            </w:pPr>
            <w:r>
              <w:t>52.9</w:t>
            </w:r>
          </w:p>
        </w:tc>
        <w:tc>
          <w:tcPr>
            <w:tcW w:w="943" w:type="pct"/>
            <w:noWrap/>
            <w:vAlign w:val="center"/>
          </w:tcPr>
          <w:p w14:paraId="703A989C" w14:textId="77777777" w:rsidR="00656F60" w:rsidRPr="00802E09" w:rsidRDefault="00656F60" w:rsidP="00FB3C38">
            <w:pPr>
              <w:jc w:val="right"/>
            </w:pPr>
            <w:r>
              <w:t>38.2</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Boroondara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29.8</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40.4</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51.1</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40.4</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Boroondara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17.5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30.0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42.5</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Boroondara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16.1</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29.0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38.7</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41.9</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Boroondara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Boroondara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4.3</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51.1</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44.7</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Boroondara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5.6</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50.0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44.4</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Boroondara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1.9</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1.9</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48.1</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48.1</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Boroondara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2.3</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70.5</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27.3</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Boroondara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44.1</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55.9</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Boroondara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11.1</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66.7</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27.8</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72.2</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Boroondara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Boroondara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Boroondara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6</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50.0</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12</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Boroondara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71.1</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54.8</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87.6</w:t>
            </w:r>
          </w:p>
        </w:tc>
        <w:tc>
          <w:tcPr>
            <w:tcW w:w="1142" w:type="pct"/>
            <w:noWrap/>
            <w:vAlign w:val="center"/>
          </w:tcPr>
          <w:p w14:paraId="703A9995" w14:textId="77777777" w:rsidR="00656F60" w:rsidRPr="002D08AB" w:rsidRDefault="00656F60" w:rsidP="00FB3C38">
            <w:pPr>
              <w:jc w:val="right"/>
            </w:pPr>
            <w:r>
              <w:t>71.0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59.4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48.4</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83.2</w:t>
            </w:r>
          </w:p>
        </w:tc>
        <w:tc>
          <w:tcPr>
            <w:tcW w:w="1142" w:type="pct"/>
            <w:noWrap/>
            <w:vAlign w:val="center"/>
          </w:tcPr>
          <w:p w14:paraId="703A999D" w14:textId="77777777" w:rsidR="00656F60" w:rsidRPr="002D08AB" w:rsidRDefault="00656F60" w:rsidP="00FB3C38">
            <w:pPr>
              <w:jc w:val="right"/>
            </w:pPr>
            <w:r>
              <w:t>64.5</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75.6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54.8</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65.9</w:t>
            </w:r>
          </w:p>
        </w:tc>
        <w:tc>
          <w:tcPr>
            <w:tcW w:w="1142" w:type="pct"/>
            <w:noWrap/>
            <w:vAlign w:val="center"/>
          </w:tcPr>
          <w:p w14:paraId="703A99A5" w14:textId="77777777" w:rsidR="00656F60" w:rsidRPr="002D08AB" w:rsidRDefault="00656F60" w:rsidP="00FB3C38">
            <w:pPr>
              <w:jc w:val="right"/>
            </w:pPr>
            <w:r>
              <w:t>16.1</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60.7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25.8</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9.2</w:t>
            </w:r>
          </w:p>
        </w:tc>
        <w:tc>
          <w:tcPr>
            <w:tcW w:w="1142" w:type="pct"/>
            <w:noWrap/>
            <w:vAlign w:val="center"/>
          </w:tcPr>
          <w:p w14:paraId="703A99AD" w14:textId="77777777" w:rsidR="00656F60" w:rsidRPr="002D08AB" w:rsidRDefault="00656F60" w:rsidP="00FB3C38">
            <w:pPr>
              <w:jc w:val="right"/>
            </w:pPr>
            <w:r>
              <w:t>22.6</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36.5</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29.0</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77.9</w:t>
            </w:r>
          </w:p>
        </w:tc>
        <w:tc>
          <w:tcPr>
            <w:tcW w:w="1142" w:type="pct"/>
            <w:noWrap/>
            <w:vAlign w:val="center"/>
          </w:tcPr>
          <w:p w14:paraId="703A99B5" w14:textId="77777777" w:rsidR="00656F60" w:rsidRPr="002D08AB" w:rsidRDefault="00656F60" w:rsidP="00FB3C38">
            <w:pPr>
              <w:jc w:val="right"/>
            </w:pPr>
            <w:r>
              <w:t>74.2</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28.1</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35.5</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Boroondara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21.2</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54.1</w:t>
            </w:r>
          </w:p>
        </w:tc>
        <w:tc>
          <w:tcPr>
            <w:tcW w:w="765" w:type="pct"/>
            <w:noWrap/>
            <w:vAlign w:val="center"/>
          </w:tcPr>
          <w:p w14:paraId="703A99D7" w14:textId="77777777" w:rsidR="00656F60" w:rsidRPr="002D08AB" w:rsidRDefault="00656F60" w:rsidP="00FB3C38">
            <w:pPr>
              <w:jc w:val="right"/>
            </w:pPr>
            <w:r>
              <w:t>45.2</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17.2</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22.6</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6.5</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16.1</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1,485</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31</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Boroondara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1485</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31</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417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28.1</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11</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35.5</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219</w:t>
            </w:r>
          </w:p>
        </w:tc>
        <w:tc>
          <w:tcPr>
            <w:tcW w:w="730" w:type="pct"/>
            <w:noWrap/>
            <w:vAlign w:val="center"/>
          </w:tcPr>
          <w:p w14:paraId="703A9A10" w14:textId="77777777" w:rsidR="00656F60" w:rsidRPr="002D08AB" w:rsidRDefault="00656F60" w:rsidP="00FB3C38">
            <w:pPr>
              <w:jc w:val="right"/>
            </w:pPr>
            <w:r>
              <w:t>52.5</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144</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65.8</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Boroondara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Boroondara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619AD3DF-9CAF-43FF-9AAD-CBA163A7AFAC}"/>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