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Wyndham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Wyndham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Wyndham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Wyndham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Wyndham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948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1072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2021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588</w:t>
            </w:r>
          </w:p>
        </w:tc>
        <w:tc>
          <w:tcPr>
            <w:tcW w:w="1048" w:type="pct"/>
            <w:tcBorders>
              <w:bottom w:val="single" w:sz="2" w:space="0" w:color="FFFFFF" w:themeColor="accent6" w:themeTint="99"/>
            </w:tcBorders>
            <w:noWrap/>
            <w:vAlign w:val="center"/>
          </w:tcPr>
          <w:p w:rsidR="00CD528C" w:rsidRDefault="0058085E">
            <w:pPr>
              <w:jc w:val="right"/>
            </w:pPr>
            <w:r>
              <w:t>729</w:t>
            </w:r>
          </w:p>
        </w:tc>
        <w:tc>
          <w:tcPr>
            <w:tcW w:w="1048" w:type="pct"/>
            <w:tcBorders>
              <w:bottom w:val="single" w:sz="2" w:space="0" w:color="FFFFFF" w:themeColor="accent6" w:themeTint="99"/>
            </w:tcBorders>
            <w:noWrap/>
            <w:vAlign w:val="center"/>
          </w:tcPr>
          <w:p w:rsidR="00CD528C" w:rsidRDefault="0058085E">
            <w:pPr>
              <w:jc w:val="right"/>
            </w:pPr>
            <w:r>
              <w:t>1317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402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476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878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42.4</w:t>
            </w:r>
          </w:p>
        </w:tc>
        <w:tc>
          <w:tcPr>
            <w:tcW w:w="1048" w:type="pct"/>
            <w:tcBorders>
              <w:top w:val="single" w:sz="2" w:space="0" w:color="004EA8"/>
              <w:bottom w:val="single" w:sz="2" w:space="0" w:color="004EA8"/>
            </w:tcBorders>
            <w:noWrap/>
            <w:vAlign w:val="center"/>
          </w:tcPr>
          <w:p w:rsidR="00CD528C" w:rsidRDefault="0058085E">
            <w:pPr>
              <w:jc w:val="right"/>
            </w:pPr>
            <w:r>
              <w:t>44.4</w:t>
            </w:r>
          </w:p>
        </w:tc>
        <w:tc>
          <w:tcPr>
            <w:tcW w:w="1048" w:type="pct"/>
            <w:tcBorders>
              <w:top w:val="single" w:sz="2" w:space="0" w:color="004EA8"/>
              <w:bottom w:val="single" w:sz="2" w:space="0" w:color="004EA8"/>
            </w:tcBorders>
            <w:noWrap/>
            <w:vAlign w:val="center"/>
          </w:tcPr>
          <w:p w:rsidR="00CD528C" w:rsidRDefault="0058085E">
            <w:pPr>
              <w:jc w:val="right"/>
            </w:pPr>
            <w:r>
              <w:t>43.4</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Wyndham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302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208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512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122</w:t>
            </w:r>
          </w:p>
        </w:tc>
        <w:tc>
          <w:tcPr>
            <w:tcW w:w="1278" w:type="pct"/>
            <w:tcBorders>
              <w:bottom w:val="single" w:sz="2" w:space="0" w:color="FFFFFF" w:themeColor="accent6" w:themeTint="99"/>
            </w:tcBorders>
            <w:noWrap/>
            <w:vAlign w:val="center"/>
          </w:tcPr>
          <w:p w:rsidR="00CD528C" w:rsidRDefault="0058085E">
            <w:pPr>
              <w:jc w:val="right"/>
            </w:pPr>
            <w:r>
              <w:t>79</w:t>
            </w:r>
          </w:p>
        </w:tc>
        <w:tc>
          <w:tcPr>
            <w:tcW w:w="847" w:type="pct"/>
            <w:tcBorders>
              <w:bottom w:val="single" w:sz="2" w:space="0" w:color="FFFFFF" w:themeColor="accent6" w:themeTint="99"/>
            </w:tcBorders>
            <w:noWrap/>
            <w:vAlign w:val="center"/>
          </w:tcPr>
          <w:p w:rsidR="00CD528C" w:rsidRDefault="0058085E">
            <w:pPr>
              <w:jc w:val="right"/>
            </w:pPr>
            <w:r>
              <w:t>202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10.9</w:t>
            </w:r>
          </w:p>
        </w:tc>
        <w:tc>
          <w:tcPr>
            <w:tcW w:w="1278" w:type="pct"/>
            <w:tcBorders>
              <w:top w:val="single" w:sz="2" w:space="0" w:color="004EA8"/>
              <w:bottom w:val="single" w:sz="2" w:space="0" w:color="004EA8"/>
            </w:tcBorders>
            <w:noWrap/>
            <w:vAlign w:val="center"/>
          </w:tcPr>
          <w:p w:rsidR="00CD528C" w:rsidRDefault="0058085E">
            <w:pPr>
              <w:jc w:val="right"/>
            </w:pPr>
            <w:r>
              <w:t>11.5</w:t>
            </w:r>
          </w:p>
        </w:tc>
        <w:tc>
          <w:tcPr>
            <w:tcW w:w="847" w:type="pct"/>
            <w:tcBorders>
              <w:top w:val="single" w:sz="2" w:space="0" w:color="004EA8"/>
              <w:bottom w:val="single" w:sz="2" w:space="0" w:color="004EA8"/>
            </w:tcBorders>
            <w:noWrap/>
            <w:vAlign w:val="center"/>
          </w:tcPr>
          <w:p w:rsidR="00CD528C" w:rsidRDefault="0058085E">
            <w:pPr>
              <w:jc w:val="right"/>
            </w:pPr>
            <w:r>
              <w:t>11.1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Wyndham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Wyndham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693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78.9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510</w:t>
            </w:r>
          </w:p>
        </w:tc>
        <w:tc>
          <w:tcPr>
            <w:tcW w:w="715" w:type="pct"/>
            <w:vAlign w:val="center"/>
          </w:tcPr>
          <w:p w:rsidR="00CD528C" w:rsidRDefault="0058085E">
            <w:pPr>
              <w:jc w:val="right"/>
            </w:pPr>
            <w:r>
              <w:t>58.1</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112</w:t>
            </w:r>
          </w:p>
        </w:tc>
        <w:tc>
          <w:tcPr>
            <w:tcW w:w="715" w:type="pct"/>
            <w:shd w:val="clear" w:color="auto" w:fill="D9D9D9" w:themeFill="background2" w:themeFillShade="D9"/>
            <w:vAlign w:val="center"/>
          </w:tcPr>
          <w:p w:rsidR="00CD528C" w:rsidRDefault="0058085E">
            <w:pPr>
              <w:jc w:val="right"/>
            </w:pPr>
            <w:r>
              <w:t>12.8</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28</w:t>
            </w:r>
          </w:p>
        </w:tc>
        <w:tc>
          <w:tcPr>
            <w:tcW w:w="715" w:type="pct"/>
            <w:vAlign w:val="center"/>
          </w:tcPr>
          <w:p w:rsidR="00CD528C" w:rsidRDefault="0058085E">
            <w:pPr>
              <w:jc w:val="right"/>
            </w:pPr>
            <w:r>
              <w:t>3.2</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84</w:t>
            </w:r>
          </w:p>
        </w:tc>
        <w:tc>
          <w:tcPr>
            <w:tcW w:w="715" w:type="pct"/>
            <w:shd w:val="clear" w:color="auto" w:fill="D9D9D9" w:themeFill="background2" w:themeFillShade="D9"/>
            <w:vAlign w:val="center"/>
          </w:tcPr>
          <w:p w:rsidR="00CD528C" w:rsidRDefault="0058085E">
            <w:pPr>
              <w:jc w:val="right"/>
            </w:pPr>
            <w:r>
              <w:t>9.6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71</w:t>
            </w:r>
          </w:p>
        </w:tc>
        <w:tc>
          <w:tcPr>
            <w:tcW w:w="715" w:type="pct"/>
            <w:vAlign w:val="center"/>
          </w:tcPr>
          <w:p w:rsidR="00CD528C" w:rsidRDefault="0058085E">
            <w:pPr>
              <w:jc w:val="right"/>
            </w:pPr>
            <w:r>
              <w:t>8.1</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18</w:t>
            </w:r>
          </w:p>
        </w:tc>
        <w:tc>
          <w:tcPr>
            <w:tcW w:w="715" w:type="pct"/>
            <w:tcBorders>
              <w:bottom w:val="single" w:sz="2" w:space="0" w:color="004EA8"/>
            </w:tcBorders>
            <w:vAlign w:val="center"/>
          </w:tcPr>
          <w:p w:rsidR="00CD528C" w:rsidRDefault="0058085E">
            <w:pPr>
              <w:jc w:val="right"/>
            </w:pPr>
            <w:r>
              <w:t>2.1</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185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21.1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132</w:t>
            </w:r>
          </w:p>
        </w:tc>
        <w:tc>
          <w:tcPr>
            <w:tcW w:w="715" w:type="pct"/>
            <w:vAlign w:val="center"/>
          </w:tcPr>
          <w:p w:rsidR="00CD528C" w:rsidRDefault="0058085E">
            <w:pPr>
              <w:jc w:val="right"/>
            </w:pPr>
            <w:r>
              <w:t>15.0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46</w:t>
            </w:r>
          </w:p>
        </w:tc>
        <w:tc>
          <w:tcPr>
            <w:tcW w:w="715" w:type="pct"/>
            <w:shd w:val="clear" w:color="auto" w:fill="D9D9D9" w:themeFill="background2" w:themeFillShade="D9"/>
            <w:vAlign w:val="center"/>
          </w:tcPr>
          <w:p w:rsidR="00CD528C" w:rsidRDefault="0058085E">
            <w:pPr>
              <w:jc w:val="right"/>
            </w:pPr>
            <w:r>
              <w:t>5.2</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86</w:t>
            </w:r>
          </w:p>
        </w:tc>
        <w:tc>
          <w:tcPr>
            <w:tcW w:w="715" w:type="pct"/>
            <w:vAlign w:val="center"/>
          </w:tcPr>
          <w:p w:rsidR="00CD528C" w:rsidRDefault="0058085E">
            <w:pPr>
              <w:jc w:val="right"/>
            </w:pPr>
            <w:r>
              <w:t>9.8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0.7</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878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Wyndham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53.5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13.7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Wyndham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59.1</w:t>
            </w:r>
          </w:p>
        </w:tc>
        <w:tc>
          <w:tcPr>
            <w:tcW w:w="738" w:type="pct"/>
            <w:noWrap/>
            <w:vAlign w:val="center"/>
          </w:tcPr>
          <w:p w:rsidR="00CD528C" w:rsidRDefault="0058085E">
            <w:pPr>
              <w:jc w:val="right"/>
            </w:pPr>
            <w:r>
              <w:t>16.1</w:t>
            </w:r>
          </w:p>
        </w:tc>
        <w:tc>
          <w:tcPr>
            <w:tcW w:w="843" w:type="pct"/>
            <w:noWrap/>
            <w:vAlign w:val="center"/>
          </w:tcPr>
          <w:p w:rsidR="00CD528C" w:rsidRDefault="0058085E">
            <w:pPr>
              <w:jc w:val="right"/>
            </w:pPr>
            <w:r>
              <w:t>6.3</w:t>
            </w:r>
          </w:p>
        </w:tc>
        <w:tc>
          <w:tcPr>
            <w:tcW w:w="647" w:type="pct"/>
            <w:noWrap/>
            <w:vAlign w:val="center"/>
          </w:tcPr>
          <w:p w:rsidR="00CD528C" w:rsidRDefault="0058085E">
            <w:pPr>
              <w:jc w:val="right"/>
            </w:pPr>
            <w:r>
              <w:t>13.2</w:t>
            </w:r>
          </w:p>
        </w:tc>
        <w:tc>
          <w:tcPr>
            <w:tcW w:w="575" w:type="pct"/>
            <w:noWrap/>
            <w:vAlign w:val="center"/>
          </w:tcPr>
          <w:p w:rsidR="00CD528C" w:rsidRDefault="00CD528C">
            <w:pPr>
              <w:jc w:val="right"/>
            </w:pPr>
            <w:r>
              <w:t>4.0</w:t>
            </w:r>
          </w:p>
        </w:tc>
        <w:tc>
          <w:tcPr>
            <w:tcW w:w="558" w:type="pct"/>
            <w:noWrap/>
            <w:vAlign w:val="center"/>
          </w:tcPr>
          <w:p w:rsidR="00CD528C" w:rsidRDefault="00CD528C">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48.3</w:t>
            </w:r>
          </w:p>
        </w:tc>
        <w:tc>
          <w:tcPr>
            <w:tcW w:w="738" w:type="pct"/>
            <w:shd w:val="clear" w:color="auto" w:fill="D9D9D9" w:themeFill="background2" w:themeFillShade="D9"/>
            <w:noWrap/>
            <w:vAlign w:val="center"/>
          </w:tcPr>
          <w:p w:rsidR="00CD528C" w:rsidRDefault="0058085E">
            <w:pPr>
              <w:jc w:val="right"/>
            </w:pPr>
            <w:r>
              <w:t>16.4</w:t>
            </w:r>
          </w:p>
        </w:tc>
        <w:tc>
          <w:tcPr>
            <w:tcW w:w="843" w:type="pct"/>
            <w:shd w:val="clear" w:color="auto" w:fill="D9D9D9" w:themeFill="background2" w:themeFillShade="D9"/>
            <w:noWrap/>
            <w:vAlign w:val="center"/>
          </w:tcPr>
          <w:p w:rsidR="00CD528C" w:rsidRDefault="0058085E">
            <w:pPr>
              <w:jc w:val="right"/>
            </w:pPr>
            <w:r>
              <w:t>7.0</w:t>
            </w:r>
          </w:p>
        </w:tc>
        <w:tc>
          <w:tcPr>
            <w:tcW w:w="647" w:type="pct"/>
            <w:shd w:val="clear" w:color="auto" w:fill="D9D9D9" w:themeFill="background2" w:themeFillShade="D9"/>
            <w:noWrap/>
            <w:vAlign w:val="center"/>
          </w:tcPr>
          <w:p w:rsidR="00CD528C" w:rsidRDefault="0058085E">
            <w:pPr>
              <w:jc w:val="right"/>
            </w:pPr>
            <w:r>
              <w:t>19.0</w:t>
            </w:r>
          </w:p>
        </w:tc>
        <w:tc>
          <w:tcPr>
            <w:tcW w:w="575" w:type="pct"/>
            <w:shd w:val="clear" w:color="auto" w:fill="D9D9D9" w:themeFill="background2" w:themeFillShade="D9"/>
            <w:noWrap/>
            <w:vAlign w:val="center"/>
          </w:tcPr>
          <w:p w:rsidR="00CD528C" w:rsidRDefault="0058085E">
            <w:pPr>
              <w:jc w:val="right"/>
            </w:pPr>
            <w:r>
              <w:t>8.4</w:t>
            </w:r>
          </w:p>
        </w:tc>
        <w:tc>
          <w:tcPr>
            <w:tcW w:w="558" w:type="pct"/>
            <w:shd w:val="clear" w:color="auto" w:fill="D9D9D9" w:themeFill="background2" w:themeFillShade="D9"/>
            <w:noWrap/>
            <w:vAlign w:val="center"/>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54.5</w:t>
            </w:r>
          </w:p>
        </w:tc>
        <w:tc>
          <w:tcPr>
            <w:tcW w:w="738" w:type="pct"/>
            <w:tcBorders>
              <w:bottom w:val="single" w:sz="2" w:space="0" w:color="FFFFFF" w:themeColor="accent6" w:themeTint="99"/>
            </w:tcBorders>
            <w:noWrap/>
            <w:vAlign w:val="center"/>
          </w:tcPr>
          <w:p w:rsidR="00CD528C" w:rsidRDefault="0058085E">
            <w:pPr>
              <w:jc w:val="right"/>
            </w:pPr>
            <w:r>
              <w:t>13.1</w:t>
            </w:r>
          </w:p>
        </w:tc>
        <w:tc>
          <w:tcPr>
            <w:tcW w:w="843" w:type="pct"/>
            <w:tcBorders>
              <w:bottom w:val="single" w:sz="2" w:space="0" w:color="FFFFFF" w:themeColor="accent6" w:themeTint="99"/>
            </w:tcBorders>
            <w:noWrap/>
            <w:vAlign w:val="center"/>
          </w:tcPr>
          <w:p w:rsidR="00CD528C" w:rsidRDefault="0058085E">
            <w:pPr>
              <w:jc w:val="right"/>
            </w:pPr>
            <w:r>
              <w:t>7.1</w:t>
            </w:r>
          </w:p>
        </w:tc>
        <w:tc>
          <w:tcPr>
            <w:tcW w:w="647" w:type="pct"/>
            <w:tcBorders>
              <w:bottom w:val="single" w:sz="2" w:space="0" w:color="FFFFFF" w:themeColor="accent6" w:themeTint="99"/>
            </w:tcBorders>
            <w:noWrap/>
            <w:vAlign w:val="center"/>
          </w:tcPr>
          <w:p w:rsidR="00CD528C" w:rsidRDefault="0058085E">
            <w:pPr>
              <w:jc w:val="right"/>
            </w:pPr>
            <w:r>
              <w:t>18.1</w:t>
            </w:r>
          </w:p>
        </w:tc>
        <w:tc>
          <w:tcPr>
            <w:tcW w:w="575" w:type="pct"/>
            <w:tcBorders>
              <w:bottom w:val="single" w:sz="2" w:space="0" w:color="FFFFFF" w:themeColor="accent6" w:themeTint="99"/>
            </w:tcBorders>
            <w:noWrap/>
            <w:vAlign w:val="center"/>
          </w:tcPr>
          <w:p w:rsidR="00CD528C" w:rsidRDefault="00CD528C">
            <w:pPr>
              <w:jc w:val="right"/>
            </w:pPr>
            <w:r>
              <w:t>6.1</w:t>
            </w:r>
          </w:p>
        </w:tc>
        <w:tc>
          <w:tcPr>
            <w:tcW w:w="558" w:type="pct"/>
            <w:tcBorders>
              <w:bottom w:val="single" w:sz="2" w:space="0" w:color="FFFFFF" w:themeColor="accent6" w:themeTint="99"/>
            </w:tcBorders>
            <w:noWrap/>
            <w:vAlign w:val="center"/>
          </w:tcPr>
          <w:p w:rsidR="00CD528C" w:rsidRDefault="0058085E">
            <w:pPr>
              <w:jc w:val="right"/>
            </w:pPr>
            <w:r>
              <w:t>1.1</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58.1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Wyndham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70.6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42.7</w:t>
            </w:r>
          </w:p>
        </w:tc>
        <w:tc>
          <w:tcPr>
            <w:tcW w:w="1215" w:type="dxa"/>
            <w:tcBorders>
              <w:bottom w:val="single" w:sz="2" w:space="0" w:color="FFFFFF" w:themeColor="accent6" w:themeTint="99"/>
            </w:tcBorders>
            <w:noWrap/>
            <w:vAlign w:val="center"/>
          </w:tcPr>
          <w:p w:rsidR="00CD528C" w:rsidRDefault="0058085E">
            <w:pPr>
              <w:jc w:val="right"/>
            </w:pPr>
            <w:r>
              <w:t>17.3</w:t>
            </w:r>
          </w:p>
        </w:tc>
        <w:tc>
          <w:tcPr>
            <w:tcW w:w="1215" w:type="dxa"/>
            <w:tcBorders>
              <w:bottom w:val="single" w:sz="2" w:space="0" w:color="FFFFFF" w:themeColor="accent6" w:themeTint="99"/>
            </w:tcBorders>
            <w:noWrap/>
            <w:vAlign w:val="center"/>
          </w:tcPr>
          <w:p w:rsidR="00CD528C" w:rsidRDefault="0058085E">
            <w:pPr>
              <w:jc w:val="right"/>
            </w:pPr>
            <w:r>
              <w:t>8.0</w:t>
            </w:r>
          </w:p>
        </w:tc>
        <w:tc>
          <w:tcPr>
            <w:tcW w:w="1215" w:type="dxa"/>
            <w:tcBorders>
              <w:bottom w:val="single" w:sz="2" w:space="0" w:color="FFFFFF" w:themeColor="accent6" w:themeTint="99"/>
            </w:tcBorders>
            <w:noWrap/>
            <w:vAlign w:val="center"/>
          </w:tcPr>
          <w:p w:rsidR="00CD528C" w:rsidRDefault="0058085E">
            <w:pPr>
              <w:jc w:val="right"/>
            </w:pPr>
            <w:r>
              <w:t>22.7</w:t>
            </w:r>
          </w:p>
        </w:tc>
        <w:tc>
          <w:tcPr>
            <w:tcW w:w="1215" w:type="dxa"/>
            <w:tcBorders>
              <w:bottom w:val="single" w:sz="2" w:space="0" w:color="FFFFFF" w:themeColor="accent6" w:themeTint="99"/>
            </w:tcBorders>
            <w:noWrap/>
            <w:vAlign w:val="center"/>
          </w:tcPr>
          <w:p w:rsidR="00CD528C" w:rsidRDefault="0058085E">
            <w:pPr>
              <w:jc w:val="right"/>
            </w:pPr>
            <w:r>
              <w:t>9.3</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42.3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11.3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Wyndham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0.4</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56.7</w:t>
            </w:r>
          </w:p>
        </w:tc>
        <w:tc>
          <w:tcPr>
            <w:tcW w:w="1215" w:type="dxa"/>
            <w:tcBorders>
              <w:left w:val="nil"/>
              <w:bottom w:val="single" w:sz="2" w:space="0" w:color="004EA8"/>
              <w:right w:val="nil"/>
            </w:tcBorders>
            <w:noWrap/>
            <w:vAlign w:val="center"/>
          </w:tcPr>
          <w:p w:rsidR="00CD528C" w:rsidRDefault="0058085E">
            <w:pPr>
              <w:jc w:val="right"/>
            </w:pPr>
            <w:r>
              <w:t>11.4</w:t>
            </w:r>
          </w:p>
        </w:tc>
        <w:tc>
          <w:tcPr>
            <w:tcW w:w="1215" w:type="dxa"/>
            <w:tcBorders>
              <w:left w:val="nil"/>
              <w:bottom w:val="single" w:sz="2" w:space="0" w:color="004EA8"/>
              <w:right w:val="nil"/>
            </w:tcBorders>
            <w:noWrap/>
            <w:vAlign w:val="center"/>
          </w:tcPr>
          <w:p w:rsidR="00CD528C" w:rsidRDefault="0058085E">
            <w:pPr>
              <w:jc w:val="right"/>
            </w:pPr>
            <w:r>
              <w:t>10.2</w:t>
            </w:r>
          </w:p>
        </w:tc>
        <w:tc>
          <w:tcPr>
            <w:tcW w:w="1215" w:type="dxa"/>
            <w:tcBorders>
              <w:left w:val="nil"/>
              <w:bottom w:val="single" w:sz="2" w:space="0" w:color="004EA8"/>
              <w:right w:val="nil"/>
            </w:tcBorders>
            <w:noWrap/>
            <w:vAlign w:val="center"/>
          </w:tcPr>
          <w:p w:rsidR="00CD528C" w:rsidRDefault="0058085E">
            <w:pPr>
              <w:jc w:val="right"/>
            </w:pPr>
            <w:r>
              <w:t>15.4</w:t>
            </w:r>
          </w:p>
        </w:tc>
        <w:tc>
          <w:tcPr>
            <w:tcW w:w="1215" w:type="dxa"/>
            <w:tcBorders>
              <w:left w:val="nil"/>
              <w:bottom w:val="single" w:sz="2" w:space="0" w:color="004EA8"/>
              <w:right w:val="nil"/>
            </w:tcBorders>
            <w:noWrap/>
            <w:vAlign w:val="center"/>
          </w:tcPr>
          <w:p w:rsidR="00CD528C" w:rsidRDefault="0058085E">
            <w:pPr>
              <w:jc w:val="right"/>
            </w:pPr>
            <w:r>
              <w:t>5.2</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Wyndham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86.7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55.3</w:t>
            </w:r>
          </w:p>
        </w:tc>
        <w:tc>
          <w:tcPr>
            <w:tcW w:w="1207" w:type="dxa"/>
            <w:noWrap/>
            <w:vAlign w:val="center"/>
          </w:tcPr>
          <w:p w:rsidR="00CD528C" w:rsidRDefault="0058085E">
            <w:pPr>
              <w:jc w:val="right"/>
            </w:pPr>
            <w:r>
              <w:t>14.6</w:t>
            </w:r>
          </w:p>
        </w:tc>
        <w:tc>
          <w:tcPr>
            <w:tcW w:w="1206" w:type="dxa"/>
            <w:noWrap/>
            <w:vAlign w:val="center"/>
          </w:tcPr>
          <w:p w:rsidR="00CD528C" w:rsidRDefault="0058085E">
            <w:pPr>
              <w:jc w:val="right"/>
            </w:pPr>
            <w:r>
              <w:t>8.9</w:t>
            </w:r>
          </w:p>
        </w:tc>
        <w:tc>
          <w:tcPr>
            <w:tcW w:w="1207" w:type="dxa"/>
            <w:noWrap/>
            <w:vAlign w:val="center"/>
          </w:tcPr>
          <w:p w:rsidR="00CD528C" w:rsidRDefault="0058085E">
            <w:pPr>
              <w:jc w:val="right"/>
            </w:pPr>
            <w:r>
              <w:t>15.3</w:t>
            </w:r>
          </w:p>
        </w:tc>
        <w:tc>
          <w:tcPr>
            <w:tcW w:w="1206" w:type="dxa"/>
            <w:noWrap/>
            <w:vAlign w:val="center"/>
          </w:tcPr>
          <w:p w:rsidR="00CD528C" w:rsidRDefault="0058085E">
            <w:pPr>
              <w:jc w:val="right"/>
            </w:pPr>
            <w:r>
              <w:t>5.2</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78.4</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Wyndham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Heathdale Christian College</w:t>
            </w:r>
          </w:p>
        </w:tc>
        <w:tc>
          <w:tcPr>
            <w:tcW w:w="2310" w:type="dxa"/>
            <w:shd w:val="clear" w:color="auto" w:fill="D9D9D9"/>
          </w:tcPr>
          <w:p>
            <w:pPr>
              <w:jc w:val="right"/>
            </w:pPr>
            <w:r>
              <w:t>76</w:t>
            </w:r>
          </w:p>
        </w:tc>
        <w:tc>
          <w:tcPr>
            <w:tcW w:w="2310" w:type="dxa"/>
            <w:shd w:val="clear" w:color="auto" w:fill="D9D9D9"/>
          </w:tcPr>
          <w:p>
            <w:pPr>
              <w:jc w:val="right"/>
            </w:pPr>
            <w:r>
              <w:t>39</w:t>
            </w:r>
          </w:p>
        </w:tc>
        <w:tc>
          <w:tcPr>
            <w:tcW w:w="2310" w:type="dxa"/>
            <w:shd w:val="clear" w:color="auto" w:fill="D9D9D9"/>
          </w:tcPr>
          <w:p>
            <w:pPr>
              <w:jc w:val="right"/>
            </w:pPr>
            <w:r>
              <w:t>66.7</w:t>
            </w:r>
          </w:p>
        </w:tc>
        <w:tc>
          <w:tcPr>
            <w:tcW w:w="2310" w:type="dxa"/>
            <w:shd w:val="clear" w:color="auto" w:fill="D9D9D9"/>
          </w:tcPr>
          <w:p>
            <w:pPr>
              <w:jc w:val="right"/>
            </w:pPr>
            <w:r>
              <w:t>12.8</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Hoppers Crossing Secondary College</w:t>
            </w:r>
          </w:p>
        </w:tc>
        <w:tc>
          <w:tcPr>
            <w:tcW w:w="2310" w:type="dxa"/>
            <w:shd w:val="clear" w:color="auto" w:fill="FFFFFF"/>
          </w:tcPr>
          <w:p>
            <w:pPr>
              <w:jc w:val="right"/>
            </w:pPr>
            <w:r>
              <w:t>184</w:t>
            </w:r>
          </w:p>
        </w:tc>
        <w:tc>
          <w:tcPr>
            <w:tcW w:w="2310" w:type="dxa"/>
            <w:shd w:val="clear" w:color="auto" w:fill="FFFFFF"/>
          </w:tcPr>
          <w:p>
            <w:pPr>
              <w:jc w:val="right"/>
            </w:pPr>
            <w:r>
              <w:t>128</w:t>
            </w:r>
          </w:p>
        </w:tc>
        <w:tc>
          <w:tcPr>
            <w:tcW w:w="2310" w:type="dxa"/>
            <w:shd w:val="clear" w:color="auto" w:fill="FFFFFF"/>
          </w:tcPr>
          <w:p>
            <w:pPr>
              <w:jc w:val="right"/>
            </w:pPr>
            <w:r>
              <w:t>37.5</w:t>
            </w:r>
          </w:p>
        </w:tc>
        <w:tc>
          <w:tcPr>
            <w:tcW w:w="2310" w:type="dxa"/>
            <w:shd w:val="clear" w:color="auto" w:fill="FFFFFF"/>
          </w:tcPr>
          <w:p>
            <w:pPr>
              <w:jc w:val="right"/>
            </w:pPr>
            <w:r>
              <w:t>17.2</w:t>
            </w:r>
          </w:p>
        </w:tc>
        <w:tc>
          <w:tcPr>
            <w:tcW w:w="2310" w:type="dxa"/>
            <w:shd w:val="clear" w:color="auto" w:fill="FFFFFF"/>
          </w:tcPr>
          <w:p>
            <w:pPr>
              <w:jc w:val="right"/>
            </w:pPr>
            <w:r>
              <w:t>10.9</w:t>
            </w:r>
          </w:p>
        </w:tc>
        <w:tc>
          <w:tcPr>
            <w:tcW w:w="2310" w:type="dxa"/>
            <w:shd w:val="clear" w:color="auto" w:fill="FFFFFF"/>
          </w:tcPr>
          <w:p>
            <w:pPr>
              <w:jc w:val="right"/>
            </w:pPr>
            <w:r>
              <w:t>34.4</w:t>
            </w:r>
          </w:p>
        </w:tc>
      </w:tr>
      <w:tr>
        <w:tc>
          <w:tcPr>
            <w:tcW w:w="2310" w:type="dxa"/>
            <w:shd w:val="clear" w:color="auto" w:fill="D9D9D9"/>
          </w:tcPr>
          <w:p>
            <w:pPr>
              <w:jc w:val="right"/>
            </w:pPr>
            <w:r>
              <w:t>Islamic College of Melbourne</w:t>
            </w:r>
          </w:p>
        </w:tc>
        <w:tc>
          <w:tcPr>
            <w:tcW w:w="2310" w:type="dxa"/>
            <w:shd w:val="clear" w:color="auto" w:fill="D9D9D9"/>
          </w:tcPr>
          <w:p>
            <w:pPr>
              <w:jc w:val="right"/>
            </w:pPr>
            <w:r>
              <w:t>21</w:t>
            </w:r>
          </w:p>
        </w:tc>
        <w:tc>
          <w:tcPr>
            <w:tcW w:w="2310" w:type="dxa"/>
            <w:shd w:val="clear" w:color="auto" w:fill="D9D9D9"/>
          </w:tcPr>
          <w:p>
            <w:pPr>
              <w:jc w:val="right"/>
            </w:pPr>
            <w:r>
              <w:t>14</w:t>
            </w:r>
          </w:p>
        </w:tc>
        <w:tc>
          <w:tcPr>
            <w:tcW w:w="2310" w:type="dxa"/>
            <w:shd w:val="clear" w:color="auto" w:fill="D9D9D9"/>
          </w:tcPr>
          <w:p>
            <w:pPr>
              <w:jc w:val="right"/>
            </w:pPr>
            <w:r>
              <w:t>64.3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MacKillop Catholic Regional College</w:t>
            </w:r>
          </w:p>
        </w:tc>
        <w:tc>
          <w:tcPr>
            <w:tcW w:w="2310" w:type="dxa"/>
            <w:shd w:val="clear" w:color="auto" w:fill="FFFFFF"/>
          </w:tcPr>
          <w:p>
            <w:pPr>
              <w:jc w:val="right"/>
            </w:pPr>
            <w:r>
              <w:t>225</w:t>
            </w:r>
          </w:p>
        </w:tc>
        <w:tc>
          <w:tcPr>
            <w:tcW w:w="2310" w:type="dxa"/>
            <w:shd w:val="clear" w:color="auto" w:fill="FFFFFF"/>
          </w:tcPr>
          <w:p>
            <w:pPr>
              <w:jc w:val="right"/>
            </w:pPr>
            <w:r>
              <w:t>107</w:t>
            </w:r>
          </w:p>
        </w:tc>
        <w:tc>
          <w:tcPr>
            <w:tcW w:w="2310" w:type="dxa"/>
            <w:shd w:val="clear" w:color="auto" w:fill="FFFFFF"/>
          </w:tcPr>
          <w:p>
            <w:pPr>
              <w:jc w:val="right"/>
            </w:pPr>
            <w:r>
              <w:t>59.8</w:t>
            </w:r>
          </w:p>
        </w:tc>
        <w:tc>
          <w:tcPr>
            <w:tcW w:w="2310" w:type="dxa"/>
            <w:shd w:val="clear" w:color="auto" w:fill="FFFFFF"/>
          </w:tcPr>
          <w:p>
            <w:pPr>
              <w:jc w:val="right"/>
            </w:pPr>
            <w:r>
              <w:t>9.3</w:t>
            </w:r>
          </w:p>
        </w:tc>
        <w:tc>
          <w:tcPr>
            <w:tcW w:w="2310" w:type="dxa"/>
            <w:shd w:val="clear" w:color="auto" w:fill="FFFFFF"/>
          </w:tcPr>
          <w:p>
            <w:pPr>
              <w:jc w:val="right"/>
            </w:pPr>
            <w:r>
              <w:t>7.5</w:t>
            </w:r>
          </w:p>
        </w:tc>
        <w:tc>
          <w:tcPr>
            <w:tcW w:w="2310" w:type="dxa"/>
            <w:shd w:val="clear" w:color="auto" w:fill="FFFFFF"/>
          </w:tcPr>
          <w:p>
            <w:pPr>
              <w:jc w:val="right"/>
            </w:pPr>
            <w:r>
              <w:t>23.4</w:t>
            </w:r>
          </w:p>
        </w:tc>
      </w:tr>
      <w:tr>
        <w:tc>
          <w:tcPr>
            <w:tcW w:w="2310" w:type="dxa"/>
            <w:shd w:val="clear" w:color="auto" w:fill="D9D9D9"/>
          </w:tcPr>
          <w:p>
            <w:pPr>
              <w:jc w:val="right"/>
            </w:pPr>
            <w:r>
              <w:t>Manor Lakes P-12 College</w:t>
            </w:r>
          </w:p>
        </w:tc>
        <w:tc>
          <w:tcPr>
            <w:tcW w:w="2310" w:type="dxa"/>
            <w:shd w:val="clear" w:color="auto" w:fill="D9D9D9"/>
          </w:tcPr>
          <w:p>
            <w:pPr>
              <w:jc w:val="right"/>
            </w:pPr>
            <w:r>
              <w:t>87</w:t>
            </w:r>
          </w:p>
        </w:tc>
        <w:tc>
          <w:tcPr>
            <w:tcW w:w="2310" w:type="dxa"/>
            <w:shd w:val="clear" w:color="auto" w:fill="D9D9D9"/>
          </w:tcPr>
          <w:p>
            <w:pPr>
              <w:jc w:val="right"/>
            </w:pPr>
            <w:r>
              <w:t>42</w:t>
            </w:r>
          </w:p>
        </w:tc>
        <w:tc>
          <w:tcPr>
            <w:tcW w:w="2310" w:type="dxa"/>
            <w:shd w:val="clear" w:color="auto" w:fill="D9D9D9"/>
          </w:tcPr>
          <w:p>
            <w:pPr>
              <w:jc w:val="right"/>
            </w:pPr>
            <w:r>
              <w:t>28.6</w:t>
            </w:r>
          </w:p>
        </w:tc>
        <w:tc>
          <w:tcPr>
            <w:tcW w:w="2310" w:type="dxa"/>
            <w:shd w:val="clear" w:color="auto" w:fill="D9D9D9"/>
          </w:tcPr>
          <w:p>
            <w:pPr>
              <w:jc w:val="right"/>
            </w:pPr>
            <w:r>
              <w:t>np</w:t>
            </w:r>
          </w:p>
        </w:tc>
        <w:tc>
          <w:tcPr>
            <w:tcW w:w="2310" w:type="dxa"/>
            <w:shd w:val="clear" w:color="auto" w:fill="D9D9D9"/>
          </w:tcPr>
          <w:p>
            <w:pPr>
              <w:jc w:val="right"/>
            </w:pPr>
            <w:r>
              <w:t>16.7</w:t>
            </w:r>
          </w:p>
        </w:tc>
        <w:tc>
          <w:tcPr>
            <w:tcW w:w="2310" w:type="dxa"/>
            <w:shd w:val="clear" w:color="auto" w:fill="D9D9D9"/>
          </w:tcPr>
          <w:p>
            <w:pPr>
              <w:jc w:val="right"/>
            </w:pPr>
            <w:r>
              <w:t>50.0</w:t>
            </w:r>
          </w:p>
        </w:tc>
      </w:tr>
      <w:tr>
        <w:tc>
          <w:tcPr>
            <w:tcW w:w="2310" w:type="dxa"/>
            <w:shd w:val="clear" w:color="auto" w:fill="FFFFFF"/>
          </w:tcPr>
          <w:p>
            <w:pPr>
              <w:jc w:val="right"/>
            </w:pPr>
            <w:r>
              <w:t>Point Cook Senior Secondary College</w:t>
            </w:r>
          </w:p>
        </w:tc>
        <w:tc>
          <w:tcPr>
            <w:tcW w:w="2310" w:type="dxa"/>
            <w:shd w:val="clear" w:color="auto" w:fill="FFFFFF"/>
          </w:tcPr>
          <w:p>
            <w:pPr>
              <w:jc w:val="right"/>
            </w:pPr>
            <w:r>
              <w:t>222</w:t>
            </w:r>
          </w:p>
        </w:tc>
        <w:tc>
          <w:tcPr>
            <w:tcW w:w="2310" w:type="dxa"/>
            <w:shd w:val="clear" w:color="auto" w:fill="FFFFFF"/>
          </w:tcPr>
          <w:p>
            <w:pPr>
              <w:jc w:val="right"/>
            </w:pPr>
            <w:r>
              <w:t>72</w:t>
            </w:r>
          </w:p>
        </w:tc>
        <w:tc>
          <w:tcPr>
            <w:tcW w:w="2310" w:type="dxa"/>
            <w:shd w:val="clear" w:color="auto" w:fill="FFFFFF"/>
          </w:tcPr>
          <w:p>
            <w:pPr>
              <w:jc w:val="right"/>
            </w:pPr>
            <w:r>
              <w:t>36.1</w:t>
            </w:r>
          </w:p>
        </w:tc>
        <w:tc>
          <w:tcPr>
            <w:tcW w:w="2310" w:type="dxa"/>
            <w:shd w:val="clear" w:color="auto" w:fill="FFFFFF"/>
          </w:tcPr>
          <w:p>
            <w:pPr>
              <w:jc w:val="right"/>
            </w:pPr>
            <w:r>
              <w:t>18.1</w:t>
            </w:r>
          </w:p>
        </w:tc>
        <w:tc>
          <w:tcPr>
            <w:tcW w:w="2310" w:type="dxa"/>
            <w:shd w:val="clear" w:color="auto" w:fill="FFFFFF"/>
          </w:tcPr>
          <w:p>
            <w:pPr>
              <w:jc w:val="right"/>
            </w:pPr>
            <w:r>
              <w:t>8.3</w:t>
            </w:r>
          </w:p>
        </w:tc>
        <w:tc>
          <w:tcPr>
            <w:tcW w:w="2310" w:type="dxa"/>
            <w:shd w:val="clear" w:color="auto" w:fill="FFFFFF"/>
          </w:tcPr>
          <w:p>
            <w:pPr>
              <w:jc w:val="right"/>
            </w:pPr>
            <w:r>
              <w:t>37.5</w:t>
            </w:r>
          </w:p>
        </w:tc>
      </w:tr>
      <w:tr>
        <w:tc>
          <w:tcPr>
            <w:tcW w:w="2310" w:type="dxa"/>
            <w:shd w:val="clear" w:color="auto" w:fill="D9D9D9"/>
          </w:tcPr>
          <w:p>
            <w:pPr>
              <w:jc w:val="right"/>
            </w:pPr>
            <w:r>
              <w:t>Suzanne Cory High School</w:t>
            </w:r>
          </w:p>
        </w:tc>
        <w:tc>
          <w:tcPr>
            <w:tcW w:w="2310" w:type="dxa"/>
            <w:shd w:val="clear" w:color="auto" w:fill="D9D9D9"/>
          </w:tcPr>
          <w:p>
            <w:pPr>
              <w:jc w:val="right"/>
            </w:pPr>
            <w:r>
              <w:t>220</w:t>
            </w:r>
          </w:p>
        </w:tc>
        <w:tc>
          <w:tcPr>
            <w:tcW w:w="2310" w:type="dxa"/>
            <w:shd w:val="clear" w:color="auto" w:fill="D9D9D9"/>
          </w:tcPr>
          <w:p>
            <w:pPr>
              <w:jc w:val="right"/>
            </w:pPr>
            <w:r>
              <w:t>115</w:t>
            </w:r>
          </w:p>
        </w:tc>
        <w:tc>
          <w:tcPr>
            <w:tcW w:w="2310" w:type="dxa"/>
            <w:shd w:val="clear" w:color="auto" w:fill="D9D9D9"/>
          </w:tcPr>
          <w:p>
            <w:pPr>
              <w:jc w:val="right"/>
            </w:pPr>
            <w:r>
              <w:t>95.7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Tarneit Senior College</w:t>
            </w:r>
          </w:p>
        </w:tc>
        <w:tc>
          <w:tcPr>
            <w:tcW w:w="2310" w:type="dxa"/>
            <w:shd w:val="clear" w:color="auto" w:fill="FFFFFF"/>
          </w:tcPr>
          <w:p>
            <w:pPr>
              <w:jc w:val="right"/>
            </w:pPr>
            <w:r>
              <w:t>135</w:t>
            </w:r>
          </w:p>
        </w:tc>
        <w:tc>
          <w:tcPr>
            <w:tcW w:w="2310" w:type="dxa"/>
            <w:shd w:val="clear" w:color="auto" w:fill="FFFFFF"/>
          </w:tcPr>
          <w:p>
            <w:pPr>
              <w:jc w:val="right"/>
            </w:pPr>
            <w:r>
              <w:t>74</w:t>
            </w:r>
          </w:p>
        </w:tc>
        <w:tc>
          <w:tcPr>
            <w:tcW w:w="2310" w:type="dxa"/>
            <w:shd w:val="clear" w:color="auto" w:fill="FFFFFF"/>
          </w:tcPr>
          <w:p>
            <w:pPr>
              <w:jc w:val="right"/>
            </w:pPr>
            <w:r>
              <w:t>55.4</w:t>
            </w:r>
          </w:p>
        </w:tc>
        <w:tc>
          <w:tcPr>
            <w:tcW w:w="2310" w:type="dxa"/>
            <w:shd w:val="clear" w:color="auto" w:fill="FFFFFF"/>
          </w:tcPr>
          <w:p>
            <w:pPr>
              <w:jc w:val="right"/>
            </w:pPr>
            <w:r>
              <w:t>20.3</w:t>
            </w:r>
          </w:p>
        </w:tc>
        <w:tc>
          <w:tcPr>
            <w:tcW w:w="2310" w:type="dxa"/>
            <w:shd w:val="clear" w:color="auto" w:fill="FFFFFF"/>
          </w:tcPr>
          <w:p>
            <w:pPr>
              <w:jc w:val="right"/>
            </w:pPr>
            <w:r>
              <w:t>6.8</w:t>
            </w:r>
          </w:p>
        </w:tc>
        <w:tc>
          <w:tcPr>
            <w:tcW w:w="2310" w:type="dxa"/>
            <w:shd w:val="clear" w:color="auto" w:fill="FFFFFF"/>
          </w:tcPr>
          <w:p>
            <w:pPr>
              <w:jc w:val="right"/>
            </w:pPr>
            <w:r>
              <w:t>17.6</w:t>
            </w:r>
          </w:p>
        </w:tc>
      </w:tr>
      <w:tr>
        <w:tc>
          <w:tcPr>
            <w:tcW w:w="2310" w:type="dxa"/>
            <w:shd w:val="clear" w:color="auto" w:fill="D9D9D9"/>
          </w:tcPr>
          <w:p>
            <w:pPr>
              <w:jc w:val="right"/>
            </w:pPr>
            <w:r>
              <w:t>The Grange P-12 College</w:t>
            </w:r>
          </w:p>
        </w:tc>
        <w:tc>
          <w:tcPr>
            <w:tcW w:w="2310" w:type="dxa"/>
            <w:shd w:val="clear" w:color="auto" w:fill="D9D9D9"/>
          </w:tcPr>
          <w:p>
            <w:pPr>
              <w:jc w:val="right"/>
            </w:pPr>
            <w:r>
              <w:t>101</w:t>
            </w:r>
          </w:p>
        </w:tc>
        <w:tc>
          <w:tcPr>
            <w:tcW w:w="2310" w:type="dxa"/>
            <w:shd w:val="clear" w:color="auto" w:fill="D9D9D9"/>
          </w:tcPr>
          <w:p>
            <w:pPr>
              <w:jc w:val="right"/>
            </w:pPr>
            <w:r>
              <w:t>47</w:t>
            </w:r>
          </w:p>
        </w:tc>
        <w:tc>
          <w:tcPr>
            <w:tcW w:w="2310" w:type="dxa"/>
            <w:shd w:val="clear" w:color="auto" w:fill="D9D9D9"/>
          </w:tcPr>
          <w:p>
            <w:pPr>
              <w:jc w:val="right"/>
            </w:pPr>
            <w:r>
              <w:t>46.8</w:t>
            </w:r>
          </w:p>
        </w:tc>
        <w:tc>
          <w:tcPr>
            <w:tcW w:w="2310" w:type="dxa"/>
            <w:shd w:val="clear" w:color="auto" w:fill="D9D9D9"/>
          </w:tcPr>
          <w:p>
            <w:pPr>
              <w:jc w:val="right"/>
            </w:pPr>
            <w:r>
              <w:t>19.1</w:t>
            </w:r>
          </w:p>
        </w:tc>
        <w:tc>
          <w:tcPr>
            <w:tcW w:w="2310" w:type="dxa"/>
            <w:shd w:val="clear" w:color="auto" w:fill="D9D9D9"/>
          </w:tcPr>
          <w:p>
            <w:pPr>
              <w:jc w:val="right"/>
            </w:pPr>
            <w:r>
              <w:t>np</w:t>
            </w:r>
          </w:p>
        </w:tc>
        <w:tc>
          <w:tcPr>
            <w:tcW w:w="2310" w:type="dxa"/>
            <w:shd w:val="clear" w:color="auto" w:fill="D9D9D9"/>
          </w:tcPr>
          <w:p>
            <w:pPr>
              <w:jc w:val="right"/>
            </w:pPr>
            <w:r>
              <w:t>27.7</w:t>
            </w:r>
          </w:p>
        </w:tc>
      </w:tr>
      <w:tr>
        <w:tc>
          <w:tcPr>
            <w:tcW w:w="2310" w:type="dxa"/>
            <w:shd w:val="clear" w:color="auto" w:fill="FFFFFF"/>
          </w:tcPr>
          <w:p>
            <w:pPr>
              <w:jc w:val="right"/>
            </w:pPr>
            <w:r>
              <w:t>Thomas Carr College</w:t>
            </w:r>
          </w:p>
        </w:tc>
        <w:tc>
          <w:tcPr>
            <w:tcW w:w="2310" w:type="dxa"/>
            <w:shd w:val="clear" w:color="auto" w:fill="FFFFFF"/>
          </w:tcPr>
          <w:p>
            <w:pPr>
              <w:jc w:val="right"/>
            </w:pPr>
            <w:r>
              <w:t>163</w:t>
            </w:r>
          </w:p>
        </w:tc>
        <w:tc>
          <w:tcPr>
            <w:tcW w:w="2310" w:type="dxa"/>
            <w:shd w:val="clear" w:color="auto" w:fill="FFFFFF"/>
          </w:tcPr>
          <w:p>
            <w:pPr>
              <w:jc w:val="right"/>
            </w:pPr>
            <w:r>
              <w:t>75</w:t>
            </w:r>
          </w:p>
        </w:tc>
        <w:tc>
          <w:tcPr>
            <w:tcW w:w="2310" w:type="dxa"/>
            <w:shd w:val="clear" w:color="auto" w:fill="FFFFFF"/>
          </w:tcPr>
          <w:p>
            <w:pPr>
              <w:jc w:val="right"/>
            </w:pPr>
            <w:r>
              <w:t>56.0</w:t>
            </w:r>
          </w:p>
        </w:tc>
        <w:tc>
          <w:tcPr>
            <w:tcW w:w="2310" w:type="dxa"/>
            <w:shd w:val="clear" w:color="auto" w:fill="FFFFFF"/>
          </w:tcPr>
          <w:p>
            <w:pPr>
              <w:jc w:val="right"/>
            </w:pPr>
            <w:r>
              <w:t>17.3</w:t>
            </w:r>
          </w:p>
        </w:tc>
        <w:tc>
          <w:tcPr>
            <w:tcW w:w="2310" w:type="dxa"/>
            <w:shd w:val="clear" w:color="auto" w:fill="FFFFFF"/>
          </w:tcPr>
          <w:p>
            <w:pPr>
              <w:jc w:val="right"/>
            </w:pPr>
            <w:r>
              <w:t>12.0</w:t>
            </w:r>
          </w:p>
        </w:tc>
        <w:tc>
          <w:tcPr>
            <w:tcW w:w="2310" w:type="dxa"/>
            <w:shd w:val="clear" w:color="auto" w:fill="FFFFFF"/>
          </w:tcPr>
          <w:p>
            <w:pPr>
              <w:jc w:val="right"/>
            </w:pPr>
            <w:r>
              <w:t>14.7</w:t>
            </w:r>
          </w:p>
        </w:tc>
      </w:tr>
      <w:tr>
        <w:tc>
          <w:tcPr>
            <w:tcW w:w="2310" w:type="dxa"/>
            <w:shd w:val="clear" w:color="auto" w:fill="D9D9D9"/>
          </w:tcPr>
          <w:p>
            <w:pPr>
              <w:jc w:val="right"/>
            </w:pPr>
            <w:r>
              <w:t>Westbourne Grammar School</w:t>
            </w:r>
          </w:p>
        </w:tc>
        <w:tc>
          <w:tcPr>
            <w:tcW w:w="2310" w:type="dxa"/>
            <w:shd w:val="clear" w:color="auto" w:fill="D9D9D9"/>
          </w:tcPr>
          <w:p>
            <w:pPr>
              <w:jc w:val="right"/>
            </w:pPr>
            <w:r>
              <w:t>150</w:t>
            </w:r>
          </w:p>
        </w:tc>
        <w:tc>
          <w:tcPr>
            <w:tcW w:w="2310" w:type="dxa"/>
            <w:shd w:val="clear" w:color="auto" w:fill="D9D9D9"/>
          </w:tcPr>
          <w:p>
            <w:pPr>
              <w:jc w:val="right"/>
            </w:pPr>
            <w:r>
              <w:t>68</w:t>
            </w:r>
          </w:p>
        </w:tc>
        <w:tc>
          <w:tcPr>
            <w:tcW w:w="2310" w:type="dxa"/>
            <w:shd w:val="clear" w:color="auto" w:fill="D9D9D9"/>
          </w:tcPr>
          <w:p>
            <w:pPr>
              <w:jc w:val="right"/>
            </w:pPr>
            <w:r>
              <w:t>86.8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8.8</w:t>
            </w:r>
          </w:p>
        </w:tc>
      </w:tr>
      <w:tr>
        <w:tc>
          <w:tcPr>
            <w:tcW w:w="2310" w:type="dxa"/>
            <w:shd w:val="clear" w:color="auto" w:fill="FFFFFF"/>
          </w:tcPr>
          <w:p>
            <w:pPr>
              <w:jc w:val="right"/>
            </w:pPr>
            <w:r>
              <w:t>Wyndham Central Secondary College</w:t>
            </w:r>
          </w:p>
        </w:tc>
        <w:tc>
          <w:tcPr>
            <w:tcW w:w="2310" w:type="dxa"/>
            <w:shd w:val="clear" w:color="auto" w:fill="FFFFFF"/>
          </w:tcPr>
          <w:p>
            <w:pPr>
              <w:jc w:val="right"/>
            </w:pPr>
            <w:r>
              <w:t>82</w:t>
            </w:r>
          </w:p>
        </w:tc>
        <w:tc>
          <w:tcPr>
            <w:tcW w:w="2310" w:type="dxa"/>
            <w:shd w:val="clear" w:color="auto" w:fill="FFFFFF"/>
          </w:tcPr>
          <w:p>
            <w:pPr>
              <w:jc w:val="right"/>
            </w:pPr>
            <w:r>
              <w:t>40</w:t>
            </w:r>
          </w:p>
        </w:tc>
        <w:tc>
          <w:tcPr>
            <w:tcW w:w="2310" w:type="dxa"/>
            <w:shd w:val="clear" w:color="auto" w:fill="FFFFFF"/>
          </w:tcPr>
          <w:p>
            <w:pPr>
              <w:jc w:val="right"/>
            </w:pPr>
            <w:r>
              <w:t>22.5</w:t>
            </w:r>
          </w:p>
        </w:tc>
        <w:tc>
          <w:tcPr>
            <w:tcW w:w="2310" w:type="dxa"/>
            <w:shd w:val="clear" w:color="auto" w:fill="FFFFFF"/>
          </w:tcPr>
          <w:p>
            <w:pPr>
              <w:jc w:val="right"/>
            </w:pPr>
            <w:r>
              <w:t>27.5</w:t>
            </w:r>
          </w:p>
        </w:tc>
        <w:tc>
          <w:tcPr>
            <w:tcW w:w="2310" w:type="dxa"/>
            <w:shd w:val="clear" w:color="auto" w:fill="FFFFFF"/>
          </w:tcPr>
          <w:p>
            <w:pPr>
              <w:jc w:val="right"/>
            </w:pPr>
            <w:r>
              <w:t>15.0</w:t>
            </w:r>
          </w:p>
        </w:tc>
        <w:tc>
          <w:tcPr>
            <w:tcW w:w="2310" w:type="dxa"/>
            <w:shd w:val="clear" w:color="auto" w:fill="FFFFFF"/>
          </w:tcPr>
          <w:p>
            <w:pPr>
              <w:jc w:val="right"/>
            </w:pPr>
            <w:r>
              <w:t>35.0</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1666</w:t>
            </w:r>
          </w:p>
        </w:tc>
        <w:tc>
          <w:tcPr>
            <w:tcW w:w="2310" w:type="dxa"/>
            <w:shd w:val="clear" w:color="auto" w:fill="D9D9D9"/>
          </w:tcPr>
          <w:p>
            <w:pPr>
              <w:jc w:val="right"/>
            </w:pPr>
            <w:r>
              <w:rPr>
                <w:b/>
              </w:rPr>
              <w:t>821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Wyndham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28</w:t>
            </w:r>
          </w:p>
        </w:tc>
        <w:tc>
          <w:tcPr>
            <w:tcW w:w="998" w:type="pct"/>
            <w:shd w:val="clear" w:color="auto" w:fill="auto"/>
          </w:tcPr>
          <w:p w:rsidR="00CD528C" w:rsidRDefault="00CD528C">
            <w:pPr>
              <w:jc w:val="right"/>
            </w:pPr>
            <w:r>
              <w:t>4.8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85</w:t>
            </w:r>
          </w:p>
        </w:tc>
        <w:tc>
          <w:tcPr>
            <w:tcW w:w="998" w:type="pct"/>
            <w:shd w:val="clear" w:color="auto" w:fill="FFFFFF" w:themeFill="background2"/>
          </w:tcPr>
          <w:p w:rsidR="00CD528C" w:rsidRDefault="0058085E">
            <w:pPr>
              <w:jc w:val="right"/>
            </w:pPr>
            <w:r>
              <w:t>14.6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5</w:t>
            </w:r>
          </w:p>
        </w:tc>
        <w:tc>
          <w:tcPr>
            <w:tcW w:w="998" w:type="pct"/>
            <w:shd w:val="clear" w:color="auto" w:fill="D9D9D9" w:themeFill="background2" w:themeFillShade="D9"/>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36</w:t>
            </w:r>
          </w:p>
        </w:tc>
        <w:tc>
          <w:tcPr>
            <w:tcW w:w="998" w:type="pct"/>
            <w:shd w:val="clear" w:color="auto" w:fill="FFFFFF" w:themeFill="background2"/>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79</w:t>
            </w:r>
          </w:p>
        </w:tc>
        <w:tc>
          <w:tcPr>
            <w:tcW w:w="998" w:type="pct"/>
            <w:shd w:val="clear" w:color="auto" w:fill="D9D9D9" w:themeFill="background2" w:themeFillShade="D9"/>
          </w:tcPr>
          <w:p w:rsidR="00CD528C" w:rsidRDefault="0058085E">
            <w:pPr>
              <w:jc w:val="right"/>
            </w:pPr>
            <w:r>
              <w:t>13.6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83</w:t>
            </w:r>
          </w:p>
        </w:tc>
        <w:tc>
          <w:tcPr>
            <w:tcW w:w="998" w:type="pct"/>
            <w:shd w:val="clear" w:color="auto" w:fill="FFFFFF" w:themeFill="background2"/>
          </w:tcPr>
          <w:p w:rsidR="00CD528C" w:rsidRDefault="0058085E">
            <w:pPr>
              <w:jc w:val="right"/>
            </w:pPr>
            <w:r>
              <w:t>14.2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118</w:t>
            </w:r>
          </w:p>
        </w:tc>
        <w:tc>
          <w:tcPr>
            <w:tcW w:w="998" w:type="pct"/>
            <w:shd w:val="clear" w:color="auto" w:fill="D9D9D9" w:themeFill="background2" w:themeFillShade="D9"/>
          </w:tcPr>
          <w:p w:rsidR="00CD528C" w:rsidRDefault="0058085E">
            <w:pPr>
              <w:jc w:val="right"/>
            </w:pPr>
            <w:r>
              <w:t>20.2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21</w:t>
            </w:r>
          </w:p>
        </w:tc>
        <w:tc>
          <w:tcPr>
            <w:tcW w:w="998" w:type="pct"/>
            <w:shd w:val="clear" w:color="auto" w:fill="FFFFFF" w:themeFill="background2"/>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77</w:t>
            </w:r>
          </w:p>
        </w:tc>
        <w:tc>
          <w:tcPr>
            <w:tcW w:w="998" w:type="pct"/>
            <w:shd w:val="clear" w:color="auto" w:fill="D9D9D9" w:themeFill="background2" w:themeFillShade="D9"/>
          </w:tcPr>
          <w:p w:rsidR="00CD528C" w:rsidRDefault="0058085E">
            <w:pPr>
              <w:jc w:val="right"/>
            </w:pPr>
            <w:r>
              <w:t>13.2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5</w:t>
            </w:r>
          </w:p>
        </w:tc>
        <w:tc>
          <w:tcPr>
            <w:tcW w:w="998" w:type="pct"/>
            <w:tcBorders>
              <w:bottom w:val="single" w:sz="2" w:space="0" w:color="FFFFFF" w:themeColor="accent6" w:themeTint="99"/>
            </w:tcBorders>
            <w:shd w:val="clear" w:color="auto" w:fill="FFFFFF" w:themeFill="background2"/>
          </w:tcPr>
          <w:p w:rsidR="00CD528C" w:rsidRDefault="0058085E">
            <w:pPr>
              <w:jc w:val="right"/>
            </w:pPr>
            <w:r>
              <w:t>0.9</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15</w:t>
            </w:r>
          </w:p>
        </w:tc>
        <w:tc>
          <w:tcPr>
            <w:tcW w:w="998" w:type="pct"/>
            <w:shd w:val="clear" w:color="auto" w:fill="auto"/>
          </w:tcPr>
          <w:p w:rsidR="00CD528C" w:rsidRDefault="00CD528C">
            <w:pPr>
              <w:jc w:val="right"/>
            </w:pPr>
            <w:r>
              <w:t>2.6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583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0.8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20</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9.5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42</w:t>
            </w:r>
          </w:p>
        </w:tc>
        <w:tc>
          <w:tcPr>
            <w:tcW w:w="661" w:type="pct"/>
            <w:shd w:val="clear" w:color="auto" w:fill="auto"/>
            <w:noWrap/>
            <w:vAlign w:val="center"/>
          </w:tcPr>
          <w:p w:rsidR="00CD528C" w:rsidRDefault="0058085E">
            <w:pPr>
              <w:jc w:val="right"/>
            </w:pPr>
            <w:r>
              <w:t>6.8</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56</w:t>
            </w:r>
          </w:p>
        </w:tc>
        <w:tc>
          <w:tcPr>
            <w:tcW w:w="661" w:type="pct"/>
            <w:shd w:val="clear" w:color="auto" w:fill="D9D9D9" w:themeFill="background2" w:themeFillShade="D9"/>
            <w:noWrap/>
            <w:vAlign w:val="center"/>
          </w:tcPr>
          <w:p w:rsidR="00CD528C" w:rsidRDefault="0058085E">
            <w:pPr>
              <w:jc w:val="right"/>
            </w:pPr>
            <w:r>
              <w:t>9.0</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111</w:t>
            </w:r>
          </w:p>
        </w:tc>
        <w:tc>
          <w:tcPr>
            <w:tcW w:w="661" w:type="pct"/>
            <w:shd w:val="clear" w:color="auto" w:fill="auto"/>
            <w:noWrap/>
            <w:vAlign w:val="center"/>
          </w:tcPr>
          <w:p w:rsidR="00CD528C" w:rsidRDefault="0058085E">
            <w:pPr>
              <w:jc w:val="right"/>
            </w:pPr>
            <w:r>
              <w:t>17.9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5.0</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94</w:t>
            </w:r>
          </w:p>
        </w:tc>
        <w:tc>
          <w:tcPr>
            <w:tcW w:w="661" w:type="pct"/>
            <w:shd w:val="clear" w:color="auto" w:fill="auto"/>
            <w:noWrap/>
            <w:vAlign w:val="center"/>
          </w:tcPr>
          <w:p w:rsidR="00CD528C" w:rsidRDefault="0058085E">
            <w:pPr>
              <w:jc w:val="right"/>
            </w:pPr>
            <w:r>
              <w:t>15.1</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89</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103</w:t>
            </w:r>
          </w:p>
        </w:tc>
        <w:tc>
          <w:tcPr>
            <w:tcW w:w="661" w:type="pct"/>
            <w:tcBorders>
              <w:bottom w:val="single" w:sz="2" w:space="0" w:color="004EA8"/>
            </w:tcBorders>
            <w:shd w:val="clear" w:color="auto" w:fill="auto"/>
            <w:noWrap/>
            <w:vAlign w:val="center"/>
          </w:tcPr>
          <w:p w:rsidR="00CD528C" w:rsidRDefault="0058085E">
            <w:pPr>
              <w:jc w:val="right"/>
            </w:pPr>
            <w:r>
              <w:t>16.6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621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Wyndham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Wyndham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12.2</w:t>
            </w:r>
          </w:p>
        </w:tc>
        <w:tc>
          <w:tcPr>
            <w:tcW w:w="869" w:type="pct"/>
            <w:tcBorders>
              <w:bottom w:val="single" w:sz="2" w:space="0" w:color="004EA8"/>
            </w:tcBorders>
            <w:noWrap/>
            <w:vAlign w:val="center"/>
          </w:tcPr>
          <w:p w:rsidR="00CD528C" w:rsidRDefault="00CD528C">
            <w:pPr>
              <w:jc w:val="right"/>
            </w:pPr>
            <w:r>
              <w:t>43.3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16</w:t>
            </w:r>
          </w:p>
        </w:tc>
        <w:tc>
          <w:tcPr>
            <w:tcW w:w="733" w:type="pct"/>
            <w:shd w:val="clear" w:color="auto" w:fill="auto"/>
            <w:noWrap/>
            <w:vAlign w:val="center"/>
          </w:tcPr>
          <w:p w:rsidR="00CD528C" w:rsidRDefault="0058085E">
            <w:pPr>
              <w:jc w:val="right"/>
            </w:pPr>
            <w:r>
              <w:t>23.2</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11.6</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12</w:t>
            </w:r>
          </w:p>
        </w:tc>
        <w:tc>
          <w:tcPr>
            <w:tcW w:w="733" w:type="pct"/>
            <w:shd w:val="clear" w:color="auto" w:fill="D9D9D9" w:themeFill="background2" w:themeFillShade="D9"/>
            <w:noWrap/>
            <w:vAlign w:val="center"/>
          </w:tcPr>
          <w:p w:rsidR="00CD528C" w:rsidRDefault="0058085E">
            <w:pPr>
              <w:jc w:val="right"/>
            </w:pPr>
            <w:r>
              <w:t>17.4</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10.1</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8.7</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Wyndham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75.5</w:t>
            </w:r>
          </w:p>
        </w:tc>
        <w:tc>
          <w:tcPr>
            <w:tcW w:w="1062" w:type="pct"/>
            <w:noWrap/>
            <w:vAlign w:val="center"/>
          </w:tcPr>
          <w:p w:rsidR="00CD528C" w:rsidRDefault="0058085E">
            <w:pPr>
              <w:jc w:val="right"/>
            </w:pPr>
            <w:r>
              <w:t>61.8</w:t>
            </w:r>
          </w:p>
        </w:tc>
        <w:tc>
          <w:tcPr>
            <w:tcW w:w="1062" w:type="pct"/>
            <w:noWrap/>
            <w:vAlign w:val="center"/>
          </w:tcPr>
          <w:p w:rsidR="00CD528C" w:rsidRDefault="00CD528C">
            <w:pPr>
              <w:jc w:val="right"/>
            </w:pPr>
            <w:r>
              <w:t>27.5</w:t>
            </w:r>
          </w:p>
        </w:tc>
        <w:tc>
          <w:tcPr>
            <w:tcW w:w="1062" w:type="pct"/>
            <w:noWrap/>
            <w:vAlign w:val="center"/>
          </w:tcPr>
          <w:p w:rsidR="00CD528C" w:rsidRDefault="0058085E">
            <w:pPr>
              <w:jc w:val="right"/>
            </w:pPr>
            <w:r>
              <w:t>24.5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81.7</w:t>
            </w:r>
          </w:p>
        </w:tc>
        <w:tc>
          <w:tcPr>
            <w:tcW w:w="1062" w:type="pct"/>
            <w:shd w:val="clear" w:color="auto" w:fill="D9D9D9" w:themeFill="background2" w:themeFillShade="D9"/>
            <w:noWrap/>
            <w:vAlign w:val="center"/>
          </w:tcPr>
          <w:p w:rsidR="00CD528C" w:rsidRDefault="0058085E">
            <w:pPr>
              <w:jc w:val="right"/>
            </w:pPr>
            <w:r>
              <w:t>66.5</w:t>
            </w:r>
          </w:p>
        </w:tc>
        <w:tc>
          <w:tcPr>
            <w:tcW w:w="1062" w:type="pct"/>
            <w:shd w:val="clear" w:color="auto" w:fill="D9D9D9" w:themeFill="background2" w:themeFillShade="D9"/>
            <w:noWrap/>
            <w:vAlign w:val="center"/>
          </w:tcPr>
          <w:p w:rsidR="00CD528C" w:rsidRDefault="0058085E">
            <w:pPr>
              <w:jc w:val="right"/>
            </w:pPr>
            <w:r>
              <w:t>29.9</w:t>
            </w:r>
          </w:p>
        </w:tc>
        <w:tc>
          <w:tcPr>
            <w:tcW w:w="1062" w:type="pct"/>
            <w:shd w:val="clear" w:color="auto" w:fill="D9D9D9" w:themeFill="background2" w:themeFillShade="D9"/>
            <w:noWrap/>
            <w:vAlign w:val="center"/>
          </w:tcPr>
          <w:p w:rsidR="00CD528C" w:rsidRDefault="0058085E">
            <w:pPr>
              <w:jc w:val="right"/>
            </w:pPr>
            <w:r>
              <w:t>20.1</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80.8</w:t>
            </w:r>
          </w:p>
        </w:tc>
        <w:tc>
          <w:tcPr>
            <w:tcW w:w="1062" w:type="pct"/>
            <w:tcBorders>
              <w:bottom w:val="single" w:sz="2" w:space="0" w:color="FFFFFF" w:themeColor="accent6" w:themeTint="99"/>
            </w:tcBorders>
            <w:noWrap/>
            <w:vAlign w:val="center"/>
          </w:tcPr>
          <w:p w:rsidR="00CD528C" w:rsidRDefault="0058085E">
            <w:pPr>
              <w:jc w:val="right"/>
            </w:pPr>
            <w:r>
              <w:t>64.7</w:t>
            </w:r>
          </w:p>
        </w:tc>
        <w:tc>
          <w:tcPr>
            <w:tcW w:w="1062" w:type="pct"/>
            <w:tcBorders>
              <w:bottom w:val="single" w:sz="2" w:space="0" w:color="FFFFFF" w:themeColor="accent6" w:themeTint="99"/>
            </w:tcBorders>
            <w:noWrap/>
            <w:vAlign w:val="center"/>
          </w:tcPr>
          <w:p w:rsidR="00CD528C" w:rsidRDefault="0058085E">
            <w:pPr>
              <w:jc w:val="right"/>
            </w:pPr>
            <w:r>
              <w:t>29.5</w:t>
            </w:r>
          </w:p>
        </w:tc>
        <w:tc>
          <w:tcPr>
            <w:tcW w:w="1062" w:type="pct"/>
            <w:tcBorders>
              <w:bottom w:val="single" w:sz="2" w:space="0" w:color="FFFFFF" w:themeColor="accent6" w:themeTint="99"/>
            </w:tcBorders>
            <w:noWrap/>
            <w:vAlign w:val="center"/>
          </w:tcPr>
          <w:p w:rsidR="00CD528C" w:rsidRDefault="0058085E">
            <w:pPr>
              <w:jc w:val="right"/>
            </w:pPr>
            <w:r>
              <w:t>15.4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84.0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29.0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50</w:t>
            </w:r>
          </w:p>
        </w:tc>
        <w:tc>
          <w:tcPr>
            <w:tcW w:w="805" w:type="pct"/>
            <w:noWrap/>
            <w:vAlign w:val="center"/>
          </w:tcPr>
          <w:p w:rsidR="00CD528C" w:rsidRDefault="0058085E">
            <w:pPr>
              <w:jc w:val="right"/>
            </w:pPr>
            <w:r>
              <w:t>38.5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12</w:t>
            </w:r>
          </w:p>
        </w:tc>
        <w:tc>
          <w:tcPr>
            <w:tcW w:w="805" w:type="pct"/>
            <w:shd w:val="clear" w:color="auto" w:fill="D9D9D9" w:themeFill="background2" w:themeFillShade="D9"/>
            <w:noWrap/>
            <w:vAlign w:val="center"/>
          </w:tcPr>
          <w:p w:rsidR="00CD528C" w:rsidRDefault="0058085E">
            <w:pPr>
              <w:jc w:val="right"/>
            </w:pPr>
            <w:r>
              <w:t>9.2</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8</w:t>
            </w:r>
          </w:p>
        </w:tc>
        <w:tc>
          <w:tcPr>
            <w:tcW w:w="805" w:type="pct"/>
            <w:tcBorders>
              <w:bottom w:val="single" w:sz="2" w:space="0" w:color="FFFFFF" w:themeColor="accent6" w:themeTint="99"/>
            </w:tcBorders>
            <w:noWrap/>
            <w:vAlign w:val="center"/>
          </w:tcPr>
          <w:p w:rsidR="00CD528C" w:rsidRDefault="00CD528C">
            <w:pPr>
              <w:jc w:val="right"/>
            </w:pPr>
            <w:r>
              <w:t>6.2</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6</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4.6</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16.7</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16.7</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Wyndham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Wyndham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58.7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23</w:t>
            </w:r>
          </w:p>
        </w:tc>
        <w:tc>
          <w:tcPr>
            <w:tcW w:w="589" w:type="pct"/>
            <w:noWrap/>
            <w:vAlign w:val="center"/>
          </w:tcPr>
          <w:p w:rsidR="00CD528C" w:rsidRDefault="0058085E">
            <w:pPr>
              <w:jc w:val="right"/>
            </w:pPr>
            <w:r>
              <w:t>50.0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8.7</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Wyndham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19.6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39.2</w:t>
            </w:r>
          </w:p>
        </w:tc>
        <w:tc>
          <w:tcPr>
            <w:tcW w:w="596" w:type="pct"/>
            <w:noWrap/>
            <w:vAlign w:val="center"/>
          </w:tcPr>
          <w:p w:rsidR="00CD528C" w:rsidRDefault="0058085E">
            <w:pPr>
              <w:jc w:val="right"/>
            </w:pPr>
            <w:r>
              <w:t>52.8</w:t>
            </w:r>
          </w:p>
        </w:tc>
        <w:tc>
          <w:tcPr>
            <w:tcW w:w="596" w:type="pct"/>
            <w:noWrap/>
            <w:vAlign w:val="center"/>
          </w:tcPr>
          <w:p w:rsidR="00CD528C" w:rsidRDefault="0058085E">
            <w:pPr>
              <w:jc w:val="right"/>
            </w:pPr>
            <w:r>
              <w:t>44.9</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35.3</w:t>
            </w:r>
          </w:p>
        </w:tc>
        <w:tc>
          <w:tcPr>
            <w:tcW w:w="596" w:type="pct"/>
            <w:shd w:val="clear" w:color="auto" w:fill="D9D9D9" w:themeFill="background2" w:themeFillShade="D9"/>
            <w:noWrap/>
            <w:vAlign w:val="center"/>
          </w:tcPr>
          <w:p w:rsidR="00CD528C" w:rsidRDefault="00CD528C">
            <w:pPr>
              <w:jc w:val="right"/>
            </w:pPr>
            <w:r>
              <w:t>22.6</w:t>
            </w:r>
          </w:p>
        </w:tc>
        <w:tc>
          <w:tcPr>
            <w:tcW w:w="596" w:type="pct"/>
            <w:shd w:val="clear" w:color="auto" w:fill="D9D9D9" w:themeFill="background2" w:themeFillShade="D9"/>
            <w:noWrap/>
            <w:vAlign w:val="center"/>
          </w:tcPr>
          <w:p w:rsidR="00CD528C" w:rsidRDefault="0058085E">
            <w:pPr>
              <w:jc w:val="right"/>
            </w:pPr>
            <w:r>
              <w:t>28.6</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5.9</w:t>
            </w:r>
          </w:p>
        </w:tc>
        <w:tc>
          <w:tcPr>
            <w:tcW w:w="596" w:type="pct"/>
            <w:tcBorders>
              <w:bottom w:val="single" w:sz="2" w:space="0" w:color="FFFFFF" w:themeColor="accent6" w:themeTint="99"/>
            </w:tcBorders>
            <w:noWrap/>
            <w:vAlign w:val="center"/>
          </w:tcPr>
          <w:p w:rsidR="00CD528C" w:rsidRDefault="00CD528C">
            <w:pPr>
              <w:jc w:val="right"/>
            </w:pPr>
            <w:r>
              <w:t>5.7</w:t>
            </w:r>
          </w:p>
        </w:tc>
        <w:tc>
          <w:tcPr>
            <w:tcW w:w="596" w:type="pct"/>
            <w:tcBorders>
              <w:bottom w:val="single" w:sz="2" w:space="0" w:color="FFFFFF" w:themeColor="accent6" w:themeTint="99"/>
            </w:tcBorders>
            <w:noWrap/>
            <w:vAlign w:val="center"/>
          </w:tcPr>
          <w:p w:rsidR="00CD528C" w:rsidRDefault="00CD528C">
            <w:pPr>
              <w:jc w:val="right"/>
            </w:pPr>
            <w:r>
              <w:t>6.1</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Wyndham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7.3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7.3</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4.9</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9</w:t>
            </w:r>
          </w:p>
        </w:tc>
        <w:tc>
          <w:tcPr>
            <w:tcW w:w="659" w:type="pct"/>
            <w:shd w:val="clear" w:color="auto" w:fill="D9D9D9" w:themeFill="background2" w:themeFillShade="D9"/>
            <w:noWrap/>
            <w:vAlign w:val="center"/>
          </w:tcPr>
          <w:p w:rsidR="00CD528C" w:rsidRDefault="00CD528C">
            <w:pPr>
              <w:jc w:val="right"/>
            </w:pPr>
            <w:r>
              <w:t>7.3</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5.7</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44.7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123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Wyndham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4.4</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5.3</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20</w:t>
            </w:r>
          </w:p>
        </w:tc>
        <w:tc>
          <w:tcPr>
            <w:tcW w:w="660" w:type="pct"/>
            <w:noWrap/>
            <w:vAlign w:val="center"/>
          </w:tcPr>
          <w:p w:rsidR="00CD528C" w:rsidRDefault="0058085E">
            <w:pPr>
              <w:jc w:val="right"/>
            </w:pPr>
            <w:r>
              <w:t>17.5</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8.8</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12.3</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10.5</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16.7</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15.8</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114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Wyndham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66.2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21</w:t>
            </w:r>
          </w:p>
        </w:tc>
        <w:tc>
          <w:tcPr>
            <w:tcW w:w="755" w:type="pct"/>
            <w:tcBorders>
              <w:bottom w:val="single" w:sz="2" w:space="0" w:color="FFFFFF" w:themeColor="accent6" w:themeTint="99"/>
            </w:tcBorders>
            <w:noWrap/>
            <w:vAlign w:val="center"/>
          </w:tcPr>
          <w:p w:rsidR="00CD528C" w:rsidRDefault="0058085E">
            <w:pPr>
              <w:jc w:val="right"/>
            </w:pPr>
            <w:r>
              <w:t>28.4</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Wyndham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59.6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15</w:t>
            </w:r>
          </w:p>
        </w:tc>
        <w:tc>
          <w:tcPr>
            <w:tcW w:w="661" w:type="pct"/>
            <w:shd w:val="clear" w:color="auto" w:fill="D9D9D9" w:themeFill="background2" w:themeFillShade="D9"/>
            <w:noWrap/>
            <w:vAlign w:val="center"/>
          </w:tcPr>
          <w:p w:rsidR="00CD528C" w:rsidRDefault="0058085E">
            <w:pPr>
              <w:jc w:val="right"/>
            </w:pPr>
            <w:r>
              <w:t>26.3</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17.5</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5</w:t>
            </w:r>
          </w:p>
        </w:tc>
        <w:tc>
          <w:tcPr>
            <w:tcW w:w="661" w:type="pct"/>
            <w:shd w:val="clear" w:color="auto" w:fill="D9D9D9" w:themeFill="background2" w:themeFillShade="D9"/>
            <w:noWrap/>
            <w:vAlign w:val="center"/>
          </w:tcPr>
          <w:p w:rsidR="00CD528C" w:rsidRDefault="00CD528C">
            <w:pPr>
              <w:jc w:val="right"/>
            </w:pPr>
            <w:r>
              <w:t>8.8</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17</w:t>
            </w:r>
          </w:p>
        </w:tc>
        <w:tc>
          <w:tcPr>
            <w:tcW w:w="661" w:type="pct"/>
            <w:noWrap/>
            <w:vAlign w:val="center"/>
          </w:tcPr>
          <w:p w:rsidR="00CD528C" w:rsidRDefault="0058085E">
            <w:pPr>
              <w:jc w:val="right"/>
            </w:pPr>
            <w:r>
              <w:t>29.8</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17.5</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12.3</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57</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Wyndham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Wyndham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27.6</w:t>
            </w:r>
          </w:p>
        </w:tc>
        <w:tc>
          <w:tcPr>
            <w:tcW w:w="644" w:type="pct"/>
            <w:noWrap/>
            <w:vAlign w:val="center"/>
          </w:tcPr>
          <w:p w:rsidR="00CD528C" w:rsidRDefault="0058085E">
            <w:pPr>
              <w:jc w:val="right"/>
            </w:pPr>
            <w:r>
              <w:t>25.5</w:t>
            </w:r>
          </w:p>
        </w:tc>
        <w:tc>
          <w:tcPr>
            <w:tcW w:w="644" w:type="pct"/>
            <w:noWrap/>
            <w:vAlign w:val="center"/>
          </w:tcPr>
          <w:p w:rsidR="00CD528C" w:rsidRDefault="0058085E">
            <w:pPr>
              <w:jc w:val="right"/>
            </w:pPr>
            <w:r>
              <w:t>24.5</w:t>
            </w:r>
          </w:p>
        </w:tc>
        <w:tc>
          <w:tcPr>
            <w:tcW w:w="644" w:type="pct"/>
            <w:noWrap/>
            <w:vAlign w:val="center"/>
          </w:tcPr>
          <w:p w:rsidR="00CD528C" w:rsidRDefault="0058085E">
            <w:pPr>
              <w:jc w:val="right"/>
            </w:pPr>
            <w:r>
              <w:t>19.4</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8.0</w:t>
            </w:r>
          </w:p>
        </w:tc>
        <w:tc>
          <w:tcPr>
            <w:tcW w:w="644" w:type="pct"/>
            <w:shd w:val="clear" w:color="auto" w:fill="D9D9D9" w:themeFill="background2" w:themeFillShade="D9"/>
            <w:noWrap/>
            <w:vAlign w:val="center"/>
          </w:tcPr>
          <w:p w:rsidR="00CD528C" w:rsidRDefault="0058085E">
            <w:pPr>
              <w:jc w:val="right"/>
            </w:pPr>
            <w:r>
              <w:t>34.1</w:t>
            </w:r>
          </w:p>
        </w:tc>
        <w:tc>
          <w:tcPr>
            <w:tcW w:w="644" w:type="pct"/>
            <w:shd w:val="clear" w:color="auto" w:fill="D9D9D9" w:themeFill="background2" w:themeFillShade="D9"/>
            <w:noWrap/>
            <w:vAlign w:val="center"/>
          </w:tcPr>
          <w:p w:rsidR="00CD528C" w:rsidRDefault="0058085E">
            <w:pPr>
              <w:jc w:val="right"/>
            </w:pPr>
            <w:r>
              <w:t>26.1</w:t>
            </w:r>
          </w:p>
        </w:tc>
        <w:tc>
          <w:tcPr>
            <w:tcW w:w="644" w:type="pct"/>
            <w:shd w:val="clear" w:color="auto" w:fill="D9D9D9" w:themeFill="background2" w:themeFillShade="D9"/>
            <w:noWrap/>
            <w:vAlign w:val="center"/>
          </w:tcPr>
          <w:p w:rsidR="00CD528C" w:rsidRDefault="00CD528C">
            <w:pPr>
              <w:jc w:val="right"/>
            </w:pPr>
            <w:r>
              <w:t>23.9</w:t>
            </w:r>
          </w:p>
        </w:tc>
        <w:tc>
          <w:tcPr>
            <w:tcW w:w="645" w:type="pct"/>
            <w:shd w:val="clear" w:color="auto" w:fill="D9D9D9" w:themeFill="background2" w:themeFillShade="D9"/>
            <w:noWrap/>
            <w:vAlign w:val="center"/>
          </w:tcPr>
          <w:p w:rsidR="00CD528C" w:rsidRDefault="00CD528C">
            <w:pPr>
              <w:jc w:val="right"/>
            </w:pPr>
            <w:r>
              <w:t>6.8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17.6</w:t>
            </w:r>
          </w:p>
        </w:tc>
        <w:tc>
          <w:tcPr>
            <w:tcW w:w="644" w:type="pct"/>
            <w:tcBorders>
              <w:bottom w:val="single" w:sz="2" w:space="0" w:color="FFFFFF" w:themeColor="accent6" w:themeTint="99"/>
            </w:tcBorders>
            <w:noWrap/>
            <w:vAlign w:val="center"/>
          </w:tcPr>
          <w:p w:rsidR="00CD528C" w:rsidRDefault="0058085E">
            <w:pPr>
              <w:jc w:val="right"/>
            </w:pPr>
            <w:r>
              <w:t>29.7</w:t>
            </w:r>
          </w:p>
        </w:tc>
        <w:tc>
          <w:tcPr>
            <w:tcW w:w="644" w:type="pct"/>
            <w:tcBorders>
              <w:bottom w:val="single" w:sz="2" w:space="0" w:color="FFFFFF" w:themeColor="accent6" w:themeTint="99"/>
            </w:tcBorders>
            <w:noWrap/>
            <w:vAlign w:val="center"/>
          </w:tcPr>
          <w:p w:rsidR="00CD528C" w:rsidRDefault="0058085E">
            <w:pPr>
              <w:jc w:val="right"/>
            </w:pPr>
            <w:r>
              <w:t>27.5</w:t>
            </w:r>
          </w:p>
        </w:tc>
        <w:tc>
          <w:tcPr>
            <w:tcW w:w="644" w:type="pct"/>
            <w:tcBorders>
              <w:bottom w:val="single" w:sz="2" w:space="0" w:color="FFFFFF" w:themeColor="accent6" w:themeTint="99"/>
            </w:tcBorders>
            <w:noWrap/>
            <w:vAlign w:val="center"/>
          </w:tcPr>
          <w:p w:rsidR="00CD528C" w:rsidRDefault="0058085E">
            <w:pPr>
              <w:jc w:val="right"/>
            </w:pPr>
            <w:r>
              <w:t>18.7</w:t>
            </w:r>
          </w:p>
        </w:tc>
        <w:tc>
          <w:tcPr>
            <w:tcW w:w="645"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29.8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17.5</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Wyndham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Wyndham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18.2</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16.4</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10.9</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10.9</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Wyndham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41.0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Wyndham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48.4</w:t>
            </w:r>
          </w:p>
        </w:tc>
        <w:tc>
          <w:tcPr>
            <w:tcW w:w="943" w:type="pct"/>
            <w:noWrap/>
            <w:vAlign w:val="center"/>
          </w:tcPr>
          <w:p w:rsidR="00CD528C" w:rsidRDefault="0058085E">
            <w:pPr>
              <w:jc w:val="right"/>
            </w:pPr>
            <w:r>
              <w:t>47.3</w:t>
            </w:r>
          </w:p>
        </w:tc>
        <w:tc>
          <w:tcPr>
            <w:tcW w:w="943" w:type="pct"/>
            <w:noWrap/>
            <w:vAlign w:val="center"/>
          </w:tcPr>
          <w:p w:rsidR="00CD528C" w:rsidRDefault="0058085E">
            <w:pPr>
              <w:jc w:val="right"/>
            </w:pPr>
            <w:r>
              <w:t>40.7</w:t>
            </w:r>
          </w:p>
        </w:tc>
        <w:tc>
          <w:tcPr>
            <w:tcW w:w="943" w:type="pct"/>
            <w:noWrap/>
            <w:vAlign w:val="center"/>
          </w:tcPr>
          <w:p w:rsidR="00CD528C" w:rsidRDefault="0058085E">
            <w:pPr>
              <w:jc w:val="right"/>
            </w:pPr>
            <w:r>
              <w:t>41.8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48.8</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44.0</w:t>
            </w:r>
          </w:p>
        </w:tc>
        <w:tc>
          <w:tcPr>
            <w:tcW w:w="943" w:type="pct"/>
            <w:shd w:val="clear" w:color="auto" w:fill="D9D9D9" w:themeFill="background2" w:themeFillShade="D9"/>
            <w:noWrap/>
            <w:vAlign w:val="center"/>
          </w:tcPr>
          <w:p w:rsidR="00CD528C" w:rsidRDefault="0058085E">
            <w:pPr>
              <w:jc w:val="right"/>
            </w:pPr>
            <w:r>
              <w:t>46.4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50.6</w:t>
            </w:r>
          </w:p>
        </w:tc>
        <w:tc>
          <w:tcPr>
            <w:tcW w:w="943" w:type="pct"/>
            <w:tcBorders>
              <w:bottom w:val="single" w:sz="2" w:space="0" w:color="FFFFFF" w:themeColor="accent6" w:themeTint="99"/>
            </w:tcBorders>
            <w:noWrap/>
            <w:vAlign w:val="center"/>
          </w:tcPr>
          <w:p w:rsidR="00CD528C" w:rsidRDefault="0058085E">
            <w:pPr>
              <w:jc w:val="right"/>
            </w:pPr>
            <w:r>
              <w:t>52.9</w:t>
            </w:r>
          </w:p>
        </w:tc>
        <w:tc>
          <w:tcPr>
            <w:tcW w:w="943" w:type="pct"/>
            <w:tcBorders>
              <w:bottom w:val="single" w:sz="2" w:space="0" w:color="FFFFFF" w:themeColor="accent6" w:themeTint="99"/>
            </w:tcBorders>
            <w:noWrap/>
            <w:vAlign w:val="center"/>
          </w:tcPr>
          <w:p w:rsidR="00CD528C" w:rsidRDefault="0058085E">
            <w:pPr>
              <w:jc w:val="right"/>
            </w:pPr>
            <w:r>
              <w:t>47.1</w:t>
            </w:r>
          </w:p>
        </w:tc>
        <w:tc>
          <w:tcPr>
            <w:tcW w:w="943" w:type="pct"/>
            <w:tcBorders>
              <w:bottom w:val="single" w:sz="2" w:space="0" w:color="FFFFFF" w:themeColor="accent6" w:themeTint="99"/>
            </w:tcBorders>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61.8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Wyndham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Wyndham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24.5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46.6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Wyndham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1.1</w:t>
            </w:r>
          </w:p>
        </w:tc>
        <w:tc>
          <w:tcPr>
            <w:tcW w:w="748" w:type="pct"/>
            <w:tcBorders>
              <w:bottom w:val="single" w:sz="2" w:space="0" w:color="FFFFFF" w:themeColor="accent6" w:themeTint="99"/>
            </w:tcBorders>
            <w:noWrap/>
            <w:vAlign w:val="center"/>
          </w:tcPr>
          <w:p w:rsidR="00CD528C" w:rsidRDefault="0058085E">
            <w:pPr>
              <w:jc w:val="right"/>
            </w:pPr>
            <w:r>
              <w:t>17.6</w:t>
            </w:r>
          </w:p>
        </w:tc>
        <w:tc>
          <w:tcPr>
            <w:tcW w:w="749" w:type="pct"/>
            <w:tcBorders>
              <w:bottom w:val="single" w:sz="2" w:space="0" w:color="FFFFFF" w:themeColor="accent6" w:themeTint="99"/>
            </w:tcBorders>
            <w:noWrap/>
            <w:vAlign w:val="center"/>
          </w:tcPr>
          <w:p w:rsidR="00CD528C" w:rsidRDefault="0058085E">
            <w:pPr>
              <w:jc w:val="right"/>
            </w:pPr>
            <w:r>
              <w:t>53.8</w:t>
            </w:r>
          </w:p>
        </w:tc>
        <w:tc>
          <w:tcPr>
            <w:tcW w:w="748" w:type="pct"/>
            <w:tcBorders>
              <w:bottom w:val="single" w:sz="2" w:space="0" w:color="FFFFFF" w:themeColor="accent6" w:themeTint="99"/>
            </w:tcBorders>
            <w:noWrap/>
            <w:vAlign w:val="center"/>
          </w:tcPr>
          <w:p w:rsidR="00CD528C" w:rsidRDefault="0058085E">
            <w:pPr>
              <w:jc w:val="right"/>
            </w:pPr>
            <w:r>
              <w:t>27.5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Wyndham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49.1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Wyndham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23.8</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76.2</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Wyndham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Wyndham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Wyndham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58.2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89.3</w:t>
            </w:r>
          </w:p>
        </w:tc>
        <w:tc>
          <w:tcPr>
            <w:tcW w:w="1142" w:type="pct"/>
            <w:noWrap/>
            <w:vAlign w:val="center"/>
          </w:tcPr>
          <w:p w:rsidR="00CD528C" w:rsidRDefault="0058085E">
            <w:pPr>
              <w:jc w:val="right"/>
            </w:pPr>
            <w:r>
              <w:t>85.5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58.8</w:t>
            </w:r>
          </w:p>
        </w:tc>
        <w:tc>
          <w:tcPr>
            <w:tcW w:w="1142" w:type="pct"/>
            <w:shd w:val="clear" w:color="auto" w:fill="D9D9D9" w:themeFill="background2" w:themeFillShade="D9"/>
            <w:noWrap/>
            <w:vAlign w:val="center"/>
          </w:tcPr>
          <w:p w:rsidR="00CD528C" w:rsidRDefault="0058085E">
            <w:pPr>
              <w:jc w:val="right"/>
            </w:pPr>
            <w:r>
              <w:t>49.1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77.2</w:t>
            </w:r>
          </w:p>
        </w:tc>
        <w:tc>
          <w:tcPr>
            <w:tcW w:w="1142" w:type="pct"/>
            <w:noWrap/>
            <w:vAlign w:val="center"/>
          </w:tcPr>
          <w:p w:rsidR="00CD528C" w:rsidRDefault="0058085E">
            <w:pPr>
              <w:jc w:val="right"/>
            </w:pPr>
            <w:r>
              <w:t>76.4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80.2</w:t>
            </w:r>
          </w:p>
        </w:tc>
        <w:tc>
          <w:tcPr>
            <w:tcW w:w="1142" w:type="pct"/>
            <w:shd w:val="clear" w:color="auto" w:fill="D9D9D9" w:themeFill="background2" w:themeFillShade="D9"/>
            <w:noWrap/>
            <w:vAlign w:val="center"/>
          </w:tcPr>
          <w:p w:rsidR="00CD528C" w:rsidRDefault="0058085E">
            <w:pPr>
              <w:jc w:val="right"/>
            </w:pPr>
            <w:r>
              <w:t>69.1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75.7</w:t>
            </w:r>
          </w:p>
        </w:tc>
        <w:tc>
          <w:tcPr>
            <w:tcW w:w="1142" w:type="pct"/>
            <w:noWrap/>
            <w:vAlign w:val="center"/>
          </w:tcPr>
          <w:p w:rsidR="00CD528C" w:rsidRDefault="0058085E">
            <w:pPr>
              <w:jc w:val="right"/>
            </w:pPr>
            <w:r>
              <w:t>72.7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65.1</w:t>
            </w:r>
          </w:p>
        </w:tc>
        <w:tc>
          <w:tcPr>
            <w:tcW w:w="1142" w:type="pct"/>
            <w:shd w:val="clear" w:color="auto" w:fill="D9D9D9" w:themeFill="background2" w:themeFillShade="D9"/>
            <w:noWrap/>
            <w:vAlign w:val="center"/>
          </w:tcPr>
          <w:p w:rsidR="00CD528C" w:rsidRDefault="0058085E">
            <w:pPr>
              <w:jc w:val="right"/>
            </w:pPr>
            <w:r>
              <w:t>50.9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20.2</w:t>
            </w:r>
          </w:p>
        </w:tc>
        <w:tc>
          <w:tcPr>
            <w:tcW w:w="1142" w:type="pct"/>
            <w:noWrap/>
            <w:vAlign w:val="center"/>
          </w:tcPr>
          <w:p w:rsidR="00CD528C" w:rsidRDefault="0058085E">
            <w:pPr>
              <w:jc w:val="right"/>
            </w:pPr>
            <w:r>
              <w:t>25.5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39.6</w:t>
            </w:r>
          </w:p>
        </w:tc>
        <w:tc>
          <w:tcPr>
            <w:tcW w:w="1142" w:type="pct"/>
            <w:shd w:val="clear" w:color="auto" w:fill="D9D9D9" w:themeFill="background2" w:themeFillShade="D9"/>
            <w:noWrap/>
            <w:vAlign w:val="center"/>
          </w:tcPr>
          <w:p w:rsidR="00CD528C" w:rsidRDefault="0058085E">
            <w:pPr>
              <w:jc w:val="right"/>
            </w:pPr>
            <w:r>
              <w:t>41.8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61.2</w:t>
            </w:r>
          </w:p>
        </w:tc>
        <w:tc>
          <w:tcPr>
            <w:tcW w:w="1142" w:type="pct"/>
            <w:tcBorders>
              <w:bottom w:val="single" w:sz="2" w:space="0" w:color="FFFFFF" w:themeColor="accent6" w:themeTint="99"/>
            </w:tcBorders>
            <w:noWrap/>
            <w:vAlign w:val="center"/>
          </w:tcPr>
          <w:p w:rsidR="00CD528C" w:rsidRDefault="0058085E">
            <w:pPr>
              <w:jc w:val="right"/>
            </w:pPr>
            <w:r>
              <w:t>80.0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49.8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Wyndham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31.7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47.3</w:t>
            </w:r>
          </w:p>
        </w:tc>
        <w:tc>
          <w:tcPr>
            <w:tcW w:w="765" w:type="pct"/>
            <w:noWrap/>
            <w:vAlign w:val="center"/>
          </w:tcPr>
          <w:p w:rsidR="00CD528C" w:rsidRDefault="0058085E">
            <w:pPr>
              <w:jc w:val="right"/>
            </w:pPr>
            <w:r>
              <w:t>45.5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12.8</w:t>
            </w:r>
          </w:p>
        </w:tc>
        <w:tc>
          <w:tcPr>
            <w:tcW w:w="765" w:type="pct"/>
            <w:shd w:val="clear" w:color="auto" w:fill="D9D9D9" w:themeFill="background2" w:themeFillShade="D9"/>
            <w:noWrap/>
            <w:vAlign w:val="center"/>
          </w:tcPr>
          <w:p w:rsidR="00CD528C" w:rsidRDefault="0058085E">
            <w:pPr>
              <w:jc w:val="right"/>
            </w:pPr>
            <w:r>
              <w:t>14.5</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6.7</w:t>
            </w:r>
          </w:p>
        </w:tc>
        <w:tc>
          <w:tcPr>
            <w:tcW w:w="765" w:type="pct"/>
            <w:tcBorders>
              <w:bottom w:val="single" w:sz="2" w:space="0" w:color="FFFFFF" w:themeColor="accent6" w:themeTint="99"/>
            </w:tcBorders>
            <w:noWrap/>
            <w:vAlign w:val="center"/>
          </w:tcPr>
          <w:p w:rsidR="00CD528C" w:rsidRDefault="0058085E">
            <w:pPr>
              <w:jc w:val="right"/>
            </w:pPr>
            <w:r>
              <w:t>14.5</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867</w:t>
            </w:r>
          </w:p>
        </w:tc>
        <w:tc>
          <w:tcPr>
            <w:tcW w:w="765" w:type="pct"/>
            <w:tcBorders>
              <w:top w:val="single" w:sz="2" w:space="0" w:color="004EA8"/>
              <w:bottom w:val="single" w:sz="2" w:space="0" w:color="004EA8"/>
            </w:tcBorders>
            <w:noWrap/>
            <w:vAlign w:val="center"/>
          </w:tcPr>
          <w:p w:rsidR="00CD528C" w:rsidRDefault="0058085E">
            <w:pPr>
              <w:jc w:val="right"/>
            </w:pPr>
            <w:r>
              <w:t>55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Wyndham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867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49.8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202</w:t>
            </w:r>
          </w:p>
        </w:tc>
        <w:tc>
          <w:tcPr>
            <w:tcW w:w="730" w:type="pct"/>
            <w:tcBorders>
              <w:bottom w:val="single" w:sz="2" w:space="0" w:color="FFFFFF" w:themeColor="accent6" w:themeTint="99"/>
            </w:tcBorders>
            <w:noWrap/>
            <w:vAlign w:val="center"/>
          </w:tcPr>
          <w:p w:rsidR="00CD528C" w:rsidRDefault="0058085E">
            <w:pPr>
              <w:jc w:val="right"/>
            </w:pPr>
            <w:r>
              <w:t>46.8</w:t>
            </w:r>
          </w:p>
        </w:tc>
        <w:tc>
          <w:tcPr>
            <w:tcW w:w="730"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27.6</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Wyndham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Wyndham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ON_TRACK_Wyndham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7DF56-8CF5-4C92-8275-516960A7E5B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ON_TRACK_Wyndham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