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Port Phillip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Port Phillip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Port Phillip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Port Phillip (C)</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Port Phillip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273</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422</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696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177</w:t>
            </w:r>
          </w:p>
        </w:tc>
        <w:tc>
          <w:tcPr>
            <w:tcW w:w="1048" w:type="pct"/>
            <w:tcBorders>
              <w:bottom w:val="single" w:sz="2" w:space="0" w:color="FFFFFF" w:themeColor="accent6" w:themeTint="99"/>
            </w:tcBorders>
            <w:noWrap/>
            <w:vAlign w:val="center"/>
          </w:tcPr>
          <w:p w:rsidR="00CD528C" w:rsidRDefault="0058085E">
            <w:pPr>
              <w:jc w:val="right"/>
            </w:pPr>
            <w:r>
              <w:t>235</w:t>
            </w:r>
          </w:p>
        </w:tc>
        <w:tc>
          <w:tcPr>
            <w:tcW w:w="1048" w:type="pct"/>
            <w:tcBorders>
              <w:bottom w:val="single" w:sz="2" w:space="0" w:color="FFFFFF" w:themeColor="accent6" w:themeTint="99"/>
            </w:tcBorders>
            <w:noWrap/>
            <w:vAlign w:val="center"/>
          </w:tcPr>
          <w:p w:rsidR="00CD528C" w:rsidRDefault="0058085E">
            <w:pPr>
              <w:jc w:val="right"/>
            </w:pPr>
            <w:r>
              <w:t>413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111</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163</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274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40.7</w:t>
            </w:r>
          </w:p>
        </w:tc>
        <w:tc>
          <w:tcPr>
            <w:tcW w:w="1048" w:type="pct"/>
            <w:tcBorders>
              <w:top w:val="single" w:sz="2" w:space="0" w:color="004EA8"/>
              <w:bottom w:val="single" w:sz="2" w:space="0" w:color="004EA8"/>
            </w:tcBorders>
            <w:noWrap/>
            <w:vAlign w:val="center"/>
          </w:tcPr>
          <w:p w:rsidR="00CD528C" w:rsidRDefault="0058085E">
            <w:pPr>
              <w:jc w:val="right"/>
            </w:pPr>
            <w:r>
              <w:t>38.6</w:t>
            </w:r>
          </w:p>
        </w:tc>
        <w:tc>
          <w:tcPr>
            <w:tcW w:w="1048" w:type="pct"/>
            <w:tcBorders>
              <w:top w:val="single" w:sz="2" w:space="0" w:color="004EA8"/>
              <w:bottom w:val="single" w:sz="2" w:space="0" w:color="004EA8"/>
            </w:tcBorders>
            <w:noWrap/>
            <w:vAlign w:val="center"/>
          </w:tcPr>
          <w:p w:rsidR="00CD528C" w:rsidRDefault="0058085E">
            <w:pPr>
              <w:jc w:val="right"/>
            </w:pPr>
            <w:r>
              <w:t>39.4</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Port Phillip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117</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93</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212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30</w:t>
            </w:r>
          </w:p>
        </w:tc>
        <w:tc>
          <w:tcPr>
            <w:tcW w:w="1278" w:type="pct"/>
            <w:tcBorders>
              <w:bottom w:val="single" w:sz="2" w:space="0" w:color="FFFFFF" w:themeColor="accent6" w:themeTint="99"/>
            </w:tcBorders>
            <w:noWrap/>
            <w:vAlign w:val="center"/>
          </w:tcPr>
          <w:p w:rsidR="00CD528C" w:rsidRDefault="0058085E">
            <w:pPr>
              <w:jc w:val="right"/>
            </w:pPr>
            <w:r>
              <w:t>28</w:t>
            </w:r>
          </w:p>
        </w:tc>
        <w:tc>
          <w:tcPr>
            <w:tcW w:w="847" w:type="pct"/>
            <w:tcBorders>
              <w:bottom w:val="single" w:sz="2" w:space="0" w:color="FFFFFF" w:themeColor="accent6" w:themeTint="99"/>
            </w:tcBorders>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7</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2</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9</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6.0</w:t>
            </w:r>
          </w:p>
        </w:tc>
        <w:tc>
          <w:tcPr>
            <w:tcW w:w="1278" w:type="pct"/>
            <w:tcBorders>
              <w:top w:val="single" w:sz="2" w:space="0" w:color="004EA8"/>
              <w:bottom w:val="single" w:sz="2" w:space="0" w:color="004EA8"/>
            </w:tcBorders>
            <w:noWrap/>
            <w:vAlign w:val="center"/>
          </w:tcPr>
          <w:p w:rsidR="00CD528C" w:rsidRDefault="0058085E">
            <w:pPr>
              <w:jc w:val="right"/>
            </w:pPr>
            <w:r>
              <w:t>2.2</w:t>
            </w:r>
          </w:p>
        </w:tc>
        <w:tc>
          <w:tcPr>
            <w:tcW w:w="847" w:type="pct"/>
            <w:tcBorders>
              <w:top w:val="single" w:sz="2" w:space="0" w:color="004EA8"/>
              <w:bottom w:val="single" w:sz="2" w:space="0" w:color="004EA8"/>
            </w:tcBorders>
            <w:noWrap/>
            <w:vAlign w:val="center"/>
          </w:tcPr>
          <w:p w:rsidR="00CD528C" w:rsidRDefault="0058085E">
            <w:pPr>
              <w:jc w:val="right"/>
            </w:pPr>
            <w:r>
              <w:t>4.2</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Port Phillip (C)</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Port Phillip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227</w:t>
            </w:r>
          </w:p>
        </w:tc>
        <w:tc>
          <w:tcPr>
            <w:tcW w:w="715" w:type="pct"/>
            <w:tcBorders>
              <w:top w:val="single" w:sz="2" w:space="0" w:color="004EA8"/>
            </w:tcBorders>
            <w:shd w:val="clear" w:color="auto" w:fill="D9D9D9" w:themeFill="background2" w:themeFillShade="D9"/>
            <w:vAlign w:val="center"/>
          </w:tcPr>
          <w:p w:rsidR="00CD528C" w:rsidRDefault="0058085E">
            <w:pPr>
              <w:jc w:val="right"/>
            </w:pPr>
            <w:r>
              <w:t>82.8</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200</w:t>
            </w:r>
          </w:p>
        </w:tc>
        <w:tc>
          <w:tcPr>
            <w:tcW w:w="715" w:type="pct"/>
            <w:vAlign w:val="center"/>
          </w:tcPr>
          <w:p w:rsidR="00CD528C" w:rsidRDefault="0058085E">
            <w:pPr>
              <w:jc w:val="right"/>
            </w:pPr>
            <w:r>
              <w:t>73.0</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21</w:t>
            </w:r>
          </w:p>
        </w:tc>
        <w:tc>
          <w:tcPr>
            <w:tcW w:w="715" w:type="pct"/>
            <w:shd w:val="clear" w:color="auto" w:fill="D9D9D9" w:themeFill="background2" w:themeFillShade="D9"/>
            <w:vAlign w:val="center"/>
          </w:tcPr>
          <w:p w:rsidR="00CD528C" w:rsidRDefault="0058085E">
            <w:pPr>
              <w:jc w:val="right"/>
            </w:pPr>
            <w:r>
              <w:t>7.7</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19</w:t>
            </w:r>
          </w:p>
        </w:tc>
        <w:tc>
          <w:tcPr>
            <w:tcW w:w="715" w:type="pct"/>
            <w:shd w:val="clear" w:color="auto" w:fill="D9D9D9" w:themeFill="background2" w:themeFillShade="D9"/>
            <w:vAlign w:val="center"/>
          </w:tcPr>
          <w:p w:rsidR="00CD528C" w:rsidRDefault="0058085E">
            <w:pPr>
              <w:jc w:val="right"/>
            </w:pPr>
            <w:r>
              <w:t>6.9</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6</w:t>
            </w:r>
          </w:p>
        </w:tc>
        <w:tc>
          <w:tcPr>
            <w:tcW w:w="715" w:type="pct"/>
            <w:vAlign w:val="center"/>
          </w:tcPr>
          <w:p w:rsidR="00CD528C" w:rsidRDefault="0058085E">
            <w:pPr>
              <w:jc w:val="right"/>
            </w:pPr>
            <w:r>
              <w:t>2.2</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np</w:t>
            </w:r>
          </w:p>
        </w:tc>
        <w:tc>
          <w:tcPr>
            <w:tcW w:w="715" w:type="pct"/>
            <w:tcBorders>
              <w:bottom w:val="single" w:sz="2" w:space="0" w:color="004EA8"/>
            </w:tcBorders>
            <w:vAlign w:val="center"/>
          </w:tcPr>
          <w:p w:rsidR="00CD528C" w:rsidRDefault="0058085E">
            <w:pPr>
              <w:jc w:val="right"/>
            </w:pPr>
            <w:r>
              <w:t>np</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46</w:t>
            </w:r>
          </w:p>
        </w:tc>
        <w:tc>
          <w:tcPr>
            <w:tcW w:w="715" w:type="pct"/>
            <w:tcBorders>
              <w:top w:val="single" w:sz="2" w:space="0" w:color="004EA8"/>
            </w:tcBorders>
            <w:shd w:val="clear" w:color="auto" w:fill="D9D9D9" w:themeFill="background2" w:themeFillShade="D9"/>
            <w:vAlign w:val="center"/>
          </w:tcPr>
          <w:p w:rsidR="00CD528C" w:rsidRDefault="0058085E">
            <w:pPr>
              <w:jc w:val="right"/>
            </w:pPr>
            <w:r>
              <w:t>16.8</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41</w:t>
            </w:r>
          </w:p>
        </w:tc>
        <w:tc>
          <w:tcPr>
            <w:tcW w:w="715" w:type="pct"/>
            <w:vAlign w:val="center"/>
          </w:tcPr>
          <w:p w:rsidR="00CD528C" w:rsidRDefault="0058085E">
            <w:pPr>
              <w:jc w:val="right"/>
            </w:pPr>
            <w:r>
              <w:t>15.0</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14</w:t>
            </w:r>
          </w:p>
        </w:tc>
        <w:tc>
          <w:tcPr>
            <w:tcW w:w="715" w:type="pct"/>
            <w:shd w:val="clear" w:color="auto" w:fill="D9D9D9" w:themeFill="background2" w:themeFillShade="D9"/>
            <w:vAlign w:val="center"/>
          </w:tcPr>
          <w:p w:rsidR="00CD528C" w:rsidRDefault="0058085E">
            <w:pPr>
              <w:jc w:val="right"/>
            </w:pPr>
            <w:r>
              <w:t>5.1</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27</w:t>
            </w:r>
          </w:p>
        </w:tc>
        <w:tc>
          <w:tcPr>
            <w:tcW w:w="715" w:type="pct"/>
            <w:vAlign w:val="center"/>
          </w:tcPr>
          <w:p w:rsidR="00CD528C" w:rsidRDefault="0058085E">
            <w:pPr>
              <w:jc w:val="right"/>
            </w:pPr>
            <w:r>
              <w:t>9.9</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np</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274</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Port Phillip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Port Phillip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75.2</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9.1</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8.7</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5.0</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Port Phillip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76.4</w:t>
            </w:r>
          </w:p>
        </w:tc>
        <w:tc>
          <w:tcPr>
            <w:tcW w:w="738" w:type="pct"/>
            <w:noWrap/>
            <w:vAlign w:val="center"/>
          </w:tcPr>
          <w:p w:rsidR="00CD528C" w:rsidRDefault="0058085E">
            <w:pPr>
              <w:jc w:val="right"/>
            </w:pPr>
            <w:r>
              <w:t>8.4</w:t>
            </w:r>
          </w:p>
        </w:tc>
        <w:tc>
          <w:tcPr>
            <w:tcW w:w="843" w:type="pct"/>
            <w:noWrap/>
            <w:vAlign w:val="center"/>
          </w:tcPr>
          <w:p w:rsidR="00CD528C" w:rsidRDefault="0058085E">
            <w:pPr>
              <w:jc w:val="right"/>
            </w:pPr>
            <w:r>
              <w:t>np</w:t>
            </w:r>
          </w:p>
        </w:tc>
        <w:tc>
          <w:tcPr>
            <w:tcW w:w="647" w:type="pct"/>
            <w:noWrap/>
            <w:vAlign w:val="center"/>
          </w:tcPr>
          <w:p w:rsidR="00CD528C" w:rsidRDefault="0058085E">
            <w:pPr>
              <w:jc w:val="right"/>
            </w:pPr>
            <w:r>
              <w:t>11.8</w:t>
            </w:r>
          </w:p>
        </w:tc>
        <w:tc>
          <w:tcPr>
            <w:tcW w:w="575" w:type="pct"/>
            <w:noWrap/>
            <w:vAlign w:val="center"/>
          </w:tcPr>
          <w:p w:rsidR="00CD528C" w:rsidRDefault="00CD528C">
            <w:pPr>
              <w:jc w:val="right"/>
            </w:pPr>
            <w:r>
              <w:t>np</w:t>
            </w:r>
          </w:p>
        </w:tc>
        <w:tc>
          <w:tcPr>
            <w:tcW w:w="558" w:type="pct"/>
            <w:noWrap/>
            <w:vAlign w:val="center"/>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Port Phillip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68.9</w:t>
            </w:r>
          </w:p>
        </w:tc>
        <w:tc>
          <w:tcPr>
            <w:tcW w:w="738" w:type="pct"/>
            <w:shd w:val="clear" w:color="auto" w:fill="D9D9D9" w:themeFill="background2" w:themeFillShade="D9"/>
            <w:noWrap/>
            <w:vAlign w:val="center"/>
          </w:tcPr>
          <w:p w:rsidR="00CD528C" w:rsidRDefault="0058085E">
            <w:pPr>
              <w:jc w:val="right"/>
            </w:pPr>
            <w:r>
              <w:t>8.4</w:t>
            </w:r>
          </w:p>
        </w:tc>
        <w:tc>
          <w:tcPr>
            <w:tcW w:w="843" w:type="pct"/>
            <w:shd w:val="clear" w:color="auto" w:fill="D9D9D9" w:themeFill="background2" w:themeFillShade="D9"/>
            <w:noWrap/>
            <w:vAlign w:val="center"/>
          </w:tcPr>
          <w:p w:rsidR="00CD528C" w:rsidRDefault="0058085E">
            <w:pPr>
              <w:jc w:val="right"/>
            </w:pPr>
            <w:r>
              <w:t>3.0</w:t>
            </w:r>
          </w:p>
        </w:tc>
        <w:tc>
          <w:tcPr>
            <w:tcW w:w="647" w:type="pct"/>
            <w:shd w:val="clear" w:color="auto" w:fill="D9D9D9" w:themeFill="background2" w:themeFillShade="D9"/>
            <w:noWrap/>
            <w:vAlign w:val="center"/>
          </w:tcPr>
          <w:p w:rsidR="00CD528C" w:rsidRDefault="0058085E">
            <w:pPr>
              <w:jc w:val="right"/>
            </w:pPr>
            <w:r>
              <w:t>15.9</w:t>
            </w:r>
          </w:p>
        </w:tc>
        <w:tc>
          <w:tcPr>
            <w:tcW w:w="575" w:type="pct"/>
            <w:shd w:val="clear" w:color="auto" w:fill="D9D9D9" w:themeFill="background2" w:themeFillShade="D9"/>
            <w:noWrap/>
            <w:vAlign w:val="center"/>
          </w:tcPr>
          <w:p w:rsidR="00CD528C" w:rsidRDefault="0058085E">
            <w:pPr>
              <w:jc w:val="right"/>
            </w:pPr>
            <w:r>
              <w:t>2.4</w:t>
            </w:r>
          </w:p>
        </w:tc>
        <w:tc>
          <w:tcPr>
            <w:tcW w:w="558" w:type="pct"/>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Port Phillip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80.5</w:t>
            </w:r>
          </w:p>
        </w:tc>
        <w:tc>
          <w:tcPr>
            <w:tcW w:w="738" w:type="pct"/>
            <w:tcBorders>
              <w:bottom w:val="single" w:sz="2" w:space="0" w:color="FFFFFF" w:themeColor="accent6" w:themeTint="99"/>
            </w:tcBorders>
            <w:noWrap/>
            <w:vAlign w:val="center"/>
          </w:tcPr>
          <w:p w:rsidR="00CD528C" w:rsidRDefault="0058085E">
            <w:pPr>
              <w:jc w:val="right"/>
            </w:pPr>
            <w:r>
              <w:t>3.6</w:t>
            </w:r>
          </w:p>
        </w:tc>
        <w:tc>
          <w:tcPr>
            <w:tcW w:w="843" w:type="pct"/>
            <w:tcBorders>
              <w:bottom w:val="single" w:sz="2" w:space="0" w:color="FFFFFF" w:themeColor="accent6" w:themeTint="99"/>
            </w:tcBorders>
            <w:noWrap/>
            <w:vAlign w:val="center"/>
          </w:tcPr>
          <w:p w:rsidR="00CD528C" w:rsidRDefault="0058085E">
            <w:pPr>
              <w:jc w:val="right"/>
            </w:pPr>
            <w:r>
              <w:t>3.0</w:t>
            </w:r>
          </w:p>
        </w:tc>
        <w:tc>
          <w:tcPr>
            <w:tcW w:w="647" w:type="pct"/>
            <w:tcBorders>
              <w:bottom w:val="single" w:sz="2" w:space="0" w:color="FFFFFF" w:themeColor="accent6" w:themeTint="99"/>
            </w:tcBorders>
            <w:noWrap/>
            <w:vAlign w:val="center"/>
          </w:tcPr>
          <w:p w:rsidR="00CD528C" w:rsidRDefault="0058085E">
            <w:pPr>
              <w:jc w:val="right"/>
            </w:pPr>
            <w:r>
              <w:t>9.9</w:t>
            </w:r>
          </w:p>
        </w:tc>
        <w:tc>
          <w:tcPr>
            <w:tcW w:w="575" w:type="pct"/>
            <w:tcBorders>
              <w:bottom w:val="single" w:sz="2" w:space="0" w:color="FFFFFF" w:themeColor="accent6" w:themeTint="99"/>
            </w:tcBorders>
            <w:noWrap/>
            <w:vAlign w:val="center"/>
          </w:tcPr>
          <w:p w:rsidR="00CD528C" w:rsidRDefault="00CD528C">
            <w:pPr>
              <w:jc w:val="right"/>
            </w:pPr>
            <w:r>
              <w:t>2.0</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Port Phillip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73.0</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7.7</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15.0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Port Phillip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75.7</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6.6</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14.4</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r>
              <w:t>np</w:t>
            </w: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70.6</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Port Phillip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76.1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0.6</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r>
              <w:t>0.6</w:t>
            </w: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68.5</w:t>
            </w:r>
          </w:p>
        </w:tc>
        <w:tc>
          <w:tcPr>
            <w:tcW w:w="1215" w:type="dxa"/>
            <w:tcBorders>
              <w:left w:val="nil"/>
              <w:bottom w:val="single" w:sz="2" w:space="0" w:color="004EA8"/>
              <w:right w:val="nil"/>
            </w:tcBorders>
            <w:noWrap/>
            <w:vAlign w:val="center"/>
          </w:tcPr>
          <w:p w:rsidR="00CD528C" w:rsidRDefault="0058085E">
            <w:pPr>
              <w:jc w:val="right"/>
            </w:pPr>
            <w:r>
              <w:t>11.7</w:t>
            </w:r>
          </w:p>
        </w:tc>
        <w:tc>
          <w:tcPr>
            <w:tcW w:w="1215" w:type="dxa"/>
            <w:tcBorders>
              <w:left w:val="nil"/>
              <w:bottom w:val="single" w:sz="2" w:space="0" w:color="004EA8"/>
              <w:right w:val="nil"/>
            </w:tcBorders>
            <w:noWrap/>
            <w:vAlign w:val="center"/>
          </w:tcPr>
          <w:p w:rsidR="00CD528C" w:rsidRDefault="0058085E">
            <w:pPr>
              <w:jc w:val="right"/>
            </w:pPr>
            <w:r>
              <w:t>3.6</w:t>
            </w:r>
          </w:p>
        </w:tc>
        <w:tc>
          <w:tcPr>
            <w:tcW w:w="1215" w:type="dxa"/>
            <w:tcBorders>
              <w:left w:val="nil"/>
              <w:bottom w:val="single" w:sz="2" w:space="0" w:color="004EA8"/>
              <w:right w:val="nil"/>
            </w:tcBorders>
            <w:noWrap/>
            <w:vAlign w:val="center"/>
          </w:tcPr>
          <w:p w:rsidR="00CD528C" w:rsidRDefault="0058085E">
            <w:pPr>
              <w:jc w:val="right"/>
            </w:pPr>
            <w:r>
              <w:t>14.4</w:t>
            </w:r>
          </w:p>
        </w:tc>
        <w:tc>
          <w:tcPr>
            <w:tcW w:w="1215" w:type="dxa"/>
            <w:tcBorders>
              <w:left w:val="nil"/>
              <w:bottom w:val="single" w:sz="2" w:space="0" w:color="004EA8"/>
              <w:right w:val="nil"/>
            </w:tcBorders>
            <w:noWrap/>
            <w:vAlign w:val="center"/>
          </w:tcPr>
          <w:p w:rsidR="00CD528C" w:rsidRDefault="0058085E">
            <w:pPr>
              <w:jc w:val="right"/>
            </w:pPr>
            <w:r>
              <w:t>0.9</w:t>
            </w:r>
          </w:p>
        </w:tc>
        <w:tc>
          <w:tcPr>
            <w:tcW w:w="1215" w:type="dxa"/>
            <w:tcBorders>
              <w:left w:val="nil"/>
              <w:bottom w:val="single" w:sz="2" w:space="0" w:color="004EA8"/>
              <w:right w:val="nil"/>
            </w:tcBorders>
            <w:noWrap/>
            <w:vAlign w:val="center"/>
          </w:tcPr>
          <w:p w:rsidR="00CD528C" w:rsidRDefault="00CD528C">
            <w:pPr>
              <w:jc w:val="right"/>
            </w:pPr>
            <w:r>
              <w:t>0.9</w:t>
            </w: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Port Phillip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87.5</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89.5</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71.7</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13.0</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69.7</w:t>
            </w:r>
          </w:p>
        </w:tc>
        <w:tc>
          <w:tcPr>
            <w:tcW w:w="1207" w:type="dxa"/>
            <w:tcBorders>
              <w:left w:val="nil"/>
              <w:bottom w:val="single" w:sz="2" w:space="0" w:color="004EA8"/>
              <w:right w:val="nil"/>
            </w:tcBorders>
            <w:noWrap/>
            <w:vAlign w:val="center"/>
          </w:tcPr>
          <w:p w:rsidR="00CD528C" w:rsidRDefault="0058085E">
            <w:pPr>
              <w:jc w:val="right"/>
            </w:pPr>
            <w:r>
              <w:t>8.1</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17.8</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tcBorders>
            <w:vAlign w:val="center"/>
          </w:tcPr>
          <w:p w:rsidR="00CD528C" w:rsidRDefault="0058085E">
            <w:pPr>
              <w:jc w:val="right"/>
            </w:pPr>
            <w:r>
              <w:t>np</w:t>
            </w: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Port Phillip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Christian Brothers' College St Kilda</w:t>
            </w:r>
          </w:p>
        </w:tc>
        <w:tc>
          <w:tcPr>
            <w:tcW w:w="2310" w:type="dxa"/>
            <w:shd w:val="clear" w:color="auto" w:fill="D9D9D9"/>
          </w:tcPr>
          <w:p>
            <w:pPr>
              <w:jc w:val="right"/>
            </w:pPr>
            <w:r>
              <w:t>76</w:t>
            </w:r>
          </w:p>
        </w:tc>
        <w:tc>
          <w:tcPr>
            <w:tcW w:w="2310" w:type="dxa"/>
            <w:shd w:val="clear" w:color="auto" w:fill="D9D9D9"/>
          </w:tcPr>
          <w:p>
            <w:pPr>
              <w:jc w:val="right"/>
            </w:pPr>
            <w:r>
              <w:t>38</w:t>
            </w:r>
          </w:p>
        </w:tc>
        <w:tc>
          <w:tcPr>
            <w:tcW w:w="2310" w:type="dxa"/>
            <w:shd w:val="clear" w:color="auto" w:fill="D9D9D9"/>
          </w:tcPr>
          <w:p>
            <w:pPr>
              <w:jc w:val="right"/>
            </w:pPr>
            <w:r>
              <w:t>57.9</w:t>
            </w:r>
          </w:p>
        </w:tc>
        <w:tc>
          <w:tcPr>
            <w:tcW w:w="2310" w:type="dxa"/>
            <w:shd w:val="clear" w:color="auto" w:fill="D9D9D9"/>
          </w:tcPr>
          <w:p>
            <w:pPr>
              <w:jc w:val="right"/>
            </w:pPr>
            <w:r>
              <w:t>15.8</w:t>
            </w:r>
          </w:p>
        </w:tc>
        <w:tc>
          <w:tcPr>
            <w:tcW w:w="2310" w:type="dxa"/>
            <w:shd w:val="clear" w:color="auto" w:fill="D9D9D9"/>
          </w:tcPr>
          <w:p>
            <w:pPr>
              <w:jc w:val="right"/>
            </w:pPr>
            <w:r>
              <w:t>np</w:t>
            </w:r>
          </w:p>
        </w:tc>
        <w:tc>
          <w:tcPr>
            <w:tcW w:w="2310" w:type="dxa"/>
            <w:shd w:val="clear" w:color="auto" w:fill="D9D9D9"/>
          </w:tcPr>
          <w:p>
            <w:pPr>
              <w:jc w:val="right"/>
            </w:pPr>
            <w:r>
              <w:t>15.8</w:t>
            </w:r>
          </w:p>
        </w:tc>
      </w:tr>
      <w:tr>
        <w:tc>
          <w:tcPr>
            <w:tcW w:w="2310" w:type="dxa"/>
            <w:shd w:val="clear" w:color="auto" w:fill="FFFFFF"/>
          </w:tcPr>
          <w:p>
            <w:pPr>
              <w:jc w:val="right"/>
            </w:pPr>
            <w:r>
              <w:t>Elwood College</w:t>
            </w:r>
          </w:p>
        </w:tc>
        <w:tc>
          <w:tcPr>
            <w:tcW w:w="2310" w:type="dxa"/>
            <w:shd w:val="clear" w:color="auto" w:fill="FFFFFF"/>
          </w:tcPr>
          <w:p>
            <w:pPr>
              <w:jc w:val="right"/>
            </w:pPr>
            <w:r>
              <w:t>77</w:t>
            </w:r>
          </w:p>
        </w:tc>
        <w:tc>
          <w:tcPr>
            <w:tcW w:w="2310" w:type="dxa"/>
            <w:shd w:val="clear" w:color="auto" w:fill="FFFFFF"/>
          </w:tcPr>
          <w:p>
            <w:pPr>
              <w:jc w:val="right"/>
            </w:pPr>
            <w:r>
              <w:t>32</w:t>
            </w:r>
          </w:p>
        </w:tc>
        <w:tc>
          <w:tcPr>
            <w:tcW w:w="2310" w:type="dxa"/>
            <w:shd w:val="clear" w:color="auto" w:fill="FFFFFF"/>
          </w:tcPr>
          <w:p>
            <w:pPr>
              <w:jc w:val="right"/>
            </w:pPr>
            <w:r>
              <w:t>62.5</w:t>
            </w:r>
          </w:p>
        </w:tc>
        <w:tc>
          <w:tcPr>
            <w:tcW w:w="2310" w:type="dxa"/>
            <w:shd w:val="clear" w:color="auto" w:fill="FFFFFF"/>
          </w:tcPr>
          <w:p>
            <w:pPr>
              <w:jc w:val="right"/>
            </w:pPr>
            <w:r>
              <w:t>15.6</w:t>
            </w:r>
          </w:p>
        </w:tc>
        <w:tc>
          <w:tcPr>
            <w:tcW w:w="2310" w:type="dxa"/>
            <w:shd w:val="clear" w:color="auto" w:fill="FFFFFF"/>
          </w:tcPr>
          <w:p>
            <w:pPr>
              <w:jc w:val="right"/>
            </w:pPr>
            <w:r>
              <w:t>np</w:t>
            </w:r>
          </w:p>
        </w:tc>
        <w:tc>
          <w:tcPr>
            <w:tcW w:w="2310" w:type="dxa"/>
            <w:shd w:val="clear" w:color="auto" w:fill="FFFFFF"/>
          </w:tcPr>
          <w:p>
            <w:pPr>
              <w:jc w:val="right"/>
            </w:pPr>
            <w:r>
              <w:t>18.8</w:t>
            </w:r>
          </w:p>
        </w:tc>
      </w:tr>
      <w:tr>
        <w:tc>
          <w:tcPr>
            <w:tcW w:w="2310" w:type="dxa"/>
            <w:shd w:val="clear" w:color="auto" w:fill="D9D9D9"/>
          </w:tcPr>
          <w:p>
            <w:pPr>
              <w:jc w:val="right"/>
            </w:pPr>
            <w:r>
              <w:t>MacRobertson Girls High School</w:t>
            </w:r>
          </w:p>
        </w:tc>
        <w:tc>
          <w:tcPr>
            <w:tcW w:w="2310" w:type="dxa"/>
            <w:shd w:val="clear" w:color="auto" w:fill="D9D9D9"/>
          </w:tcPr>
          <w:p>
            <w:pPr>
              <w:jc w:val="right"/>
            </w:pPr>
            <w:r>
              <w:t>239</w:t>
            </w:r>
          </w:p>
        </w:tc>
        <w:tc>
          <w:tcPr>
            <w:tcW w:w="2310" w:type="dxa"/>
            <w:shd w:val="clear" w:color="auto" w:fill="D9D9D9"/>
          </w:tcPr>
          <w:p>
            <w:pPr>
              <w:jc w:val="right"/>
            </w:pPr>
            <w:r>
              <w:t>94</w:t>
            </w:r>
          </w:p>
        </w:tc>
        <w:tc>
          <w:tcPr>
            <w:tcW w:w="2310" w:type="dxa"/>
            <w:shd w:val="clear" w:color="auto" w:fill="D9D9D9"/>
          </w:tcPr>
          <w:p>
            <w:pPr>
              <w:jc w:val="right"/>
            </w:pPr>
            <w:r>
              <w:t>90.4</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6.4</w:t>
            </w:r>
          </w:p>
        </w:tc>
      </w:tr>
      <w:tr>
        <w:tc>
          <w:tcPr>
            <w:tcW w:w="2310" w:type="dxa"/>
            <w:shd w:val="clear" w:color="auto" w:fill="FFFFFF"/>
          </w:tcPr>
          <w:p>
            <w:pPr>
              <w:jc w:val="right"/>
            </w:pPr>
            <w:r>
              <w:t>St Michael's Grammar School</w:t>
            </w:r>
          </w:p>
        </w:tc>
        <w:tc>
          <w:tcPr>
            <w:tcW w:w="2310" w:type="dxa"/>
            <w:shd w:val="clear" w:color="auto" w:fill="FFFFFF"/>
          </w:tcPr>
          <w:p>
            <w:pPr>
              <w:jc w:val="right"/>
            </w:pPr>
            <w:r>
              <w:t>140</w:t>
            </w:r>
          </w:p>
        </w:tc>
        <w:tc>
          <w:tcPr>
            <w:tcW w:w="2310" w:type="dxa"/>
            <w:shd w:val="clear" w:color="auto" w:fill="FFFFFF"/>
          </w:tcPr>
          <w:p>
            <w:pPr>
              <w:jc w:val="right"/>
            </w:pPr>
            <w:r>
              <w:t>63</w:t>
            </w:r>
          </w:p>
        </w:tc>
        <w:tc>
          <w:tcPr>
            <w:tcW w:w="2310" w:type="dxa"/>
            <w:shd w:val="clear" w:color="auto" w:fill="FFFFFF"/>
          </w:tcPr>
          <w:p>
            <w:pPr>
              <w:jc w:val="right"/>
            </w:pPr>
            <w:r>
              <w:t>58.7</w:t>
            </w:r>
          </w:p>
        </w:tc>
        <w:tc>
          <w:tcPr>
            <w:tcW w:w="2310" w:type="dxa"/>
            <w:shd w:val="clear" w:color="auto" w:fill="FFFFFF"/>
          </w:tcPr>
          <w:p>
            <w:pPr>
              <w:jc w:val="right"/>
            </w:pPr>
            <w:r>
              <w:t>9.5</w:t>
            </w:r>
          </w:p>
        </w:tc>
        <w:tc>
          <w:tcPr>
            <w:tcW w:w="2310" w:type="dxa"/>
            <w:shd w:val="clear" w:color="auto" w:fill="FFFFFF"/>
          </w:tcPr>
          <w:p>
            <w:pPr>
              <w:jc w:val="right"/>
            </w:pPr>
            <w:r>
              <w:t>np</w:t>
            </w:r>
          </w:p>
        </w:tc>
        <w:tc>
          <w:tcPr>
            <w:tcW w:w="2310" w:type="dxa"/>
            <w:shd w:val="clear" w:color="auto" w:fill="FFFFFF"/>
          </w:tcPr>
          <w:p>
            <w:pPr>
              <w:jc w:val="right"/>
            </w:pPr>
            <w:r>
              <w:t>31.7</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532</w:t>
            </w:r>
          </w:p>
        </w:tc>
        <w:tc>
          <w:tcPr>
            <w:tcW w:w="2310" w:type="dxa"/>
            <w:shd w:val="clear" w:color="auto" w:fill="D9D9D9"/>
          </w:tcPr>
          <w:p>
            <w:pPr>
              <w:jc w:val="right"/>
            </w:pPr>
            <w:r>
              <w:rPr>
                <w:b/>
              </w:rPr>
              <w:t>227</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Port Phillip (C)</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6</w:t>
            </w:r>
          </w:p>
        </w:tc>
        <w:tc>
          <w:tcPr>
            <w:tcW w:w="998" w:type="pct"/>
            <w:shd w:val="clear" w:color="auto" w:fill="FFFFFF" w:themeFill="background2"/>
          </w:tcPr>
          <w:p w:rsidR="00CD528C" w:rsidRDefault="0058085E">
            <w:pPr>
              <w:jc w:val="right"/>
            </w:pPr>
            <w:r>
              <w:t>2.8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6</w:t>
            </w:r>
          </w:p>
        </w:tc>
        <w:tc>
          <w:tcPr>
            <w:tcW w:w="998" w:type="pct"/>
            <w:shd w:val="clear" w:color="auto" w:fill="FFFFFF" w:themeFill="background2"/>
          </w:tcPr>
          <w:p w:rsidR="00CD528C" w:rsidRDefault="0058085E">
            <w:pPr>
              <w:jc w:val="right"/>
            </w:pPr>
            <w:r>
              <w:t>2.8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64</w:t>
            </w:r>
          </w:p>
        </w:tc>
        <w:tc>
          <w:tcPr>
            <w:tcW w:w="998" w:type="pct"/>
            <w:shd w:val="clear" w:color="auto" w:fill="D9D9D9" w:themeFill="background2" w:themeFillShade="D9"/>
          </w:tcPr>
          <w:p w:rsidR="00CD528C" w:rsidRDefault="0058085E">
            <w:pPr>
              <w:jc w:val="right"/>
            </w:pPr>
            <w:r>
              <w:t>29.5</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65</w:t>
            </w:r>
          </w:p>
        </w:tc>
        <w:tc>
          <w:tcPr>
            <w:tcW w:w="998" w:type="pct"/>
            <w:shd w:val="clear" w:color="auto" w:fill="FFFFFF" w:themeFill="background2"/>
          </w:tcPr>
          <w:p w:rsidR="00CD528C" w:rsidRDefault="0058085E">
            <w:pPr>
              <w:jc w:val="right"/>
            </w:pPr>
            <w:r>
              <w:t>30.0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28</w:t>
            </w:r>
          </w:p>
        </w:tc>
        <w:tc>
          <w:tcPr>
            <w:tcW w:w="998" w:type="pct"/>
            <w:shd w:val="clear" w:color="auto" w:fill="D9D9D9" w:themeFill="background2" w:themeFillShade="D9"/>
          </w:tcPr>
          <w:p w:rsidR="00CD528C" w:rsidRDefault="0058085E">
            <w:pPr>
              <w:jc w:val="right"/>
            </w:pPr>
            <w:r>
              <w:t>12.9</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18</w:t>
            </w:r>
          </w:p>
        </w:tc>
        <w:tc>
          <w:tcPr>
            <w:tcW w:w="998" w:type="pct"/>
            <w:shd w:val="clear" w:color="auto" w:fill="FFFFFF" w:themeFill="background2"/>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6</w:t>
            </w:r>
          </w:p>
        </w:tc>
        <w:tc>
          <w:tcPr>
            <w:tcW w:w="998" w:type="pct"/>
            <w:shd w:val="clear" w:color="auto" w:fill="D9D9D9" w:themeFill="background2" w:themeFillShade="D9"/>
          </w:tcPr>
          <w:p w:rsidR="00CD528C" w:rsidRDefault="0058085E">
            <w:pPr>
              <w:jc w:val="right"/>
            </w:pPr>
            <w:r>
              <w:t>2.8</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13</w:t>
            </w:r>
          </w:p>
        </w:tc>
        <w:tc>
          <w:tcPr>
            <w:tcW w:w="998" w:type="pct"/>
            <w:tcBorders>
              <w:bottom w:val="single" w:sz="2" w:space="0" w:color="FFFFFF" w:themeColor="accent6" w:themeTint="99"/>
            </w:tcBorders>
            <w:shd w:val="clear" w:color="auto" w:fill="FFFFFF" w:themeFill="background2"/>
          </w:tcPr>
          <w:p w:rsidR="00CD528C" w:rsidRDefault="0058085E">
            <w:pPr>
              <w:jc w:val="right"/>
            </w:pPr>
            <w:r>
              <w:t>6.0</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217</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Port Phillip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8</w:t>
            </w:r>
          </w:p>
        </w:tc>
        <w:tc>
          <w:tcPr>
            <w:tcW w:w="661" w:type="pct"/>
            <w:shd w:val="clear" w:color="auto" w:fill="auto"/>
            <w:noWrap/>
            <w:vAlign w:val="center"/>
          </w:tcPr>
          <w:p w:rsidR="00CD528C" w:rsidRDefault="0058085E">
            <w:pPr>
              <w:jc w:val="right"/>
            </w:pPr>
            <w:r>
              <w:t>3.6</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34</w:t>
            </w:r>
          </w:p>
        </w:tc>
        <w:tc>
          <w:tcPr>
            <w:tcW w:w="661" w:type="pct"/>
            <w:shd w:val="clear" w:color="auto" w:fill="D9D9D9" w:themeFill="background2" w:themeFillShade="D9"/>
            <w:noWrap/>
            <w:vAlign w:val="center"/>
          </w:tcPr>
          <w:p w:rsidR="00CD528C" w:rsidRDefault="0058085E">
            <w:pPr>
              <w:jc w:val="right"/>
            </w:pPr>
            <w:r>
              <w:t>15.4</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5</w:t>
            </w:r>
          </w:p>
        </w:tc>
        <w:tc>
          <w:tcPr>
            <w:tcW w:w="661" w:type="pct"/>
            <w:shd w:val="clear" w:color="auto" w:fill="auto"/>
            <w:noWrap/>
            <w:vAlign w:val="center"/>
          </w:tcPr>
          <w:p w:rsidR="00CD528C" w:rsidRDefault="0058085E">
            <w:pPr>
              <w:jc w:val="right"/>
            </w:pPr>
            <w:r>
              <w:t>2.3</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10</w:t>
            </w:r>
          </w:p>
        </w:tc>
        <w:tc>
          <w:tcPr>
            <w:tcW w:w="661" w:type="pct"/>
            <w:shd w:val="clear" w:color="auto" w:fill="D9D9D9" w:themeFill="background2" w:themeFillShade="D9"/>
            <w:noWrap/>
            <w:vAlign w:val="center"/>
          </w:tcPr>
          <w:p w:rsidR="00CD528C" w:rsidRDefault="0058085E">
            <w:pPr>
              <w:jc w:val="right"/>
            </w:pPr>
            <w:r>
              <w:t>4.5</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30</w:t>
            </w:r>
          </w:p>
        </w:tc>
        <w:tc>
          <w:tcPr>
            <w:tcW w:w="661" w:type="pct"/>
            <w:shd w:val="clear" w:color="auto" w:fill="auto"/>
            <w:noWrap/>
            <w:vAlign w:val="center"/>
          </w:tcPr>
          <w:p w:rsidR="00CD528C" w:rsidRDefault="0058085E">
            <w:pPr>
              <w:jc w:val="right"/>
            </w:pPr>
            <w:r>
              <w:t>13.6</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7</w:t>
            </w:r>
          </w:p>
        </w:tc>
        <w:tc>
          <w:tcPr>
            <w:tcW w:w="661" w:type="pct"/>
            <w:shd w:val="clear" w:color="auto" w:fill="D9D9D9" w:themeFill="background2" w:themeFillShade="D9"/>
            <w:noWrap/>
            <w:vAlign w:val="center"/>
          </w:tcPr>
          <w:p w:rsidR="00CD528C" w:rsidRDefault="0058085E">
            <w:pPr>
              <w:jc w:val="right"/>
            </w:pPr>
            <w:r>
              <w:t>3.2</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46</w:t>
            </w:r>
          </w:p>
        </w:tc>
        <w:tc>
          <w:tcPr>
            <w:tcW w:w="661" w:type="pct"/>
            <w:shd w:val="clear" w:color="auto" w:fill="auto"/>
            <w:noWrap/>
            <w:vAlign w:val="center"/>
          </w:tcPr>
          <w:p w:rsidR="00CD528C" w:rsidRDefault="0058085E">
            <w:pPr>
              <w:jc w:val="right"/>
            </w:pPr>
            <w:r>
              <w:t>20.8</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45</w:t>
            </w:r>
          </w:p>
        </w:tc>
        <w:tc>
          <w:tcPr>
            <w:tcW w:w="661" w:type="pct"/>
            <w:shd w:val="clear" w:color="auto" w:fill="auto"/>
            <w:noWrap/>
            <w:vAlign w:val="center"/>
          </w:tcPr>
          <w:p w:rsidR="00CD528C" w:rsidRDefault="0058085E">
            <w:pPr>
              <w:jc w:val="right"/>
            </w:pPr>
            <w:r>
              <w:t>20.4</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34</w:t>
            </w:r>
          </w:p>
        </w:tc>
        <w:tc>
          <w:tcPr>
            <w:tcW w:w="661" w:type="pct"/>
            <w:tcBorders>
              <w:bottom w:val="single" w:sz="2" w:space="0" w:color="004EA8"/>
            </w:tcBorders>
            <w:shd w:val="clear" w:color="auto" w:fill="auto"/>
            <w:noWrap/>
            <w:vAlign w:val="center"/>
          </w:tcPr>
          <w:p w:rsidR="00CD528C" w:rsidRDefault="0058085E">
            <w:pPr>
              <w:jc w:val="right"/>
            </w:pPr>
            <w:r>
              <w:t>15.4</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221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Port Phillip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Port Phillip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52.5</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26.2</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1.8</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Port Phillip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75.0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25.0</w:t>
            </w:r>
          </w:p>
        </w:tc>
        <w:tc>
          <w:tcPr>
            <w:tcW w:w="869" w:type="pct"/>
            <w:tcBorders>
              <w:bottom w:val="single" w:sz="2" w:space="0" w:color="004EA8"/>
            </w:tcBorders>
            <w:noWrap/>
            <w:vAlign w:val="center"/>
          </w:tcPr>
          <w:p w:rsidR="00CD528C" w:rsidRDefault="00CD528C">
            <w:pPr>
              <w:jc w:val="right"/>
            </w:pPr>
            <w:r>
              <w:t>100.0</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Port Phillip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5</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Port Phillip (C)</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76.9</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61.5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7.7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15.4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55.6</w:t>
            </w:r>
          </w:p>
        </w:tc>
        <w:tc>
          <w:tcPr>
            <w:tcW w:w="1062" w:type="pct"/>
            <w:noWrap/>
            <w:vAlign w:val="center"/>
          </w:tcPr>
          <w:p w:rsidR="00CD528C" w:rsidRDefault="0058085E">
            <w:pPr>
              <w:jc w:val="right"/>
            </w:pPr>
            <w:r>
              <w:t>66.7</w:t>
            </w:r>
          </w:p>
        </w:tc>
        <w:tc>
          <w:tcPr>
            <w:tcW w:w="1062" w:type="pct"/>
            <w:noWrap/>
            <w:vAlign w:val="center"/>
          </w:tcPr>
          <w:p w:rsidR="00CD528C" w:rsidRDefault="00CD528C">
            <w:pPr>
              <w:jc w:val="right"/>
            </w:pPr>
            <w:r>
              <w:t>11.1</w:t>
            </w:r>
          </w:p>
        </w:tc>
        <w:tc>
          <w:tcPr>
            <w:tcW w:w="106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53.3</w:t>
            </w:r>
          </w:p>
        </w:tc>
        <w:tc>
          <w:tcPr>
            <w:tcW w:w="1062" w:type="pct"/>
            <w:shd w:val="clear" w:color="auto" w:fill="D9D9D9" w:themeFill="background2" w:themeFillShade="D9"/>
            <w:noWrap/>
            <w:vAlign w:val="center"/>
          </w:tcPr>
          <w:p w:rsidR="00CD528C" w:rsidRDefault="0058085E">
            <w:pPr>
              <w:jc w:val="right"/>
            </w:pPr>
            <w:r>
              <w:t>86.7</w:t>
            </w:r>
          </w:p>
        </w:tc>
        <w:tc>
          <w:tcPr>
            <w:tcW w:w="1062" w:type="pct"/>
            <w:shd w:val="clear" w:color="auto" w:fill="D9D9D9" w:themeFill="background2" w:themeFillShade="D9"/>
            <w:noWrap/>
            <w:vAlign w:val="center"/>
          </w:tcPr>
          <w:p w:rsidR="00CD528C" w:rsidRDefault="0058085E">
            <w:pPr>
              <w:jc w:val="right"/>
            </w:pPr>
            <w:r>
              <w:t>33.3</w:t>
            </w:r>
          </w:p>
        </w:tc>
        <w:tc>
          <w:tcPr>
            <w:tcW w:w="1062" w:type="pct"/>
            <w:shd w:val="clear" w:color="auto" w:fill="D9D9D9" w:themeFill="background2" w:themeFillShade="D9"/>
            <w:noWrap/>
            <w:vAlign w:val="center"/>
          </w:tcPr>
          <w:p w:rsidR="00CD528C" w:rsidRDefault="0058085E">
            <w:pPr>
              <w:jc w:val="right"/>
            </w:pPr>
            <w:r>
              <w:t>13.3</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82.4</w:t>
            </w:r>
          </w:p>
        </w:tc>
        <w:tc>
          <w:tcPr>
            <w:tcW w:w="1062" w:type="pct"/>
            <w:tcBorders>
              <w:bottom w:val="single" w:sz="2" w:space="0" w:color="FFFFFF" w:themeColor="accent6" w:themeTint="99"/>
            </w:tcBorders>
            <w:noWrap/>
            <w:vAlign w:val="center"/>
          </w:tcPr>
          <w:p w:rsidR="00CD528C" w:rsidRDefault="0058085E">
            <w:pPr>
              <w:jc w:val="right"/>
            </w:pPr>
            <w:r>
              <w:t>88.2</w:t>
            </w:r>
          </w:p>
        </w:tc>
        <w:tc>
          <w:tcPr>
            <w:tcW w:w="1062" w:type="pct"/>
            <w:tcBorders>
              <w:bottom w:val="single" w:sz="2" w:space="0" w:color="FFFFFF" w:themeColor="accent6" w:themeTint="99"/>
            </w:tcBorders>
            <w:noWrap/>
            <w:vAlign w:val="center"/>
          </w:tcPr>
          <w:p w:rsidR="00CD528C" w:rsidRDefault="0058085E">
            <w:pPr>
              <w:jc w:val="right"/>
            </w:pPr>
            <w:r>
              <w:t>29.4</w:t>
            </w:r>
          </w:p>
        </w:tc>
        <w:tc>
          <w:tcPr>
            <w:tcW w:w="1062" w:type="pct"/>
            <w:tcBorders>
              <w:bottom w:val="single" w:sz="2" w:space="0" w:color="FFFFFF" w:themeColor="accent6" w:themeTint="99"/>
            </w:tcBorders>
            <w:noWrap/>
            <w:vAlign w:val="center"/>
          </w:tcPr>
          <w:p w:rsidR="00CD528C" w:rsidRDefault="0058085E">
            <w:pPr>
              <w:jc w:val="right"/>
            </w:pPr>
            <w:r>
              <w:t>11.8</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66.7</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66.7</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13.3</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Port Phillip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46.7</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7</w:t>
            </w:r>
          </w:p>
        </w:tc>
        <w:tc>
          <w:tcPr>
            <w:tcW w:w="805" w:type="pct"/>
            <w:noWrap/>
            <w:vAlign w:val="center"/>
          </w:tcPr>
          <w:p w:rsidR="00CD528C" w:rsidRDefault="0058085E">
            <w:pPr>
              <w:jc w:val="right"/>
            </w:pPr>
            <w:r>
              <w:t>46.7</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15</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Port Phillip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r>
              <w:t>50.0</w:t>
            </w: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r>
              <w:t>50.0</w:t>
            </w: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Port Phillip (C)</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Port Phillip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11.7</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Port Phillip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25</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89.3</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24</w:t>
            </w:r>
          </w:p>
        </w:tc>
        <w:tc>
          <w:tcPr>
            <w:tcW w:w="589" w:type="pct"/>
            <w:noWrap/>
            <w:vAlign w:val="center"/>
          </w:tcPr>
          <w:p w:rsidR="00CD528C" w:rsidRDefault="0058085E">
            <w:pPr>
              <w:jc w:val="right"/>
            </w:pPr>
            <w:r>
              <w:t>85.7</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22</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78.6</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10.7</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28</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Port Phillip (C)</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41.5</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28.1</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46.3</w:t>
            </w:r>
          </w:p>
        </w:tc>
        <w:tc>
          <w:tcPr>
            <w:tcW w:w="596" w:type="pct"/>
            <w:noWrap/>
            <w:vAlign w:val="center"/>
          </w:tcPr>
          <w:p w:rsidR="00CD528C" w:rsidRDefault="0058085E">
            <w:pPr>
              <w:jc w:val="right"/>
            </w:pPr>
            <w:r>
              <w:t>60.0</w:t>
            </w:r>
          </w:p>
        </w:tc>
        <w:tc>
          <w:tcPr>
            <w:tcW w:w="596" w:type="pct"/>
            <w:noWrap/>
            <w:vAlign w:val="center"/>
          </w:tcPr>
          <w:p w:rsidR="00CD528C" w:rsidRDefault="0058085E">
            <w:pPr>
              <w:jc w:val="right"/>
            </w:pPr>
            <w:r>
              <w:t>59.4</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7.3</w:t>
            </w:r>
          </w:p>
        </w:tc>
        <w:tc>
          <w:tcPr>
            <w:tcW w:w="596" w:type="pct"/>
            <w:shd w:val="clear" w:color="auto" w:fill="D9D9D9" w:themeFill="background2" w:themeFillShade="D9"/>
            <w:noWrap/>
            <w:vAlign w:val="center"/>
          </w:tcPr>
          <w:p w:rsidR="00CD528C" w:rsidRDefault="00CD528C">
            <w:pPr>
              <w:jc w:val="right"/>
            </w:pPr>
            <w:r>
              <w:t>10.0</w:t>
            </w:r>
          </w:p>
        </w:tc>
        <w:tc>
          <w:tcPr>
            <w:tcW w:w="596" w:type="pct"/>
            <w:shd w:val="clear" w:color="auto" w:fill="D9D9D9" w:themeFill="background2" w:themeFillShade="D9"/>
            <w:noWrap/>
            <w:vAlign w:val="center"/>
          </w:tcPr>
          <w:p w:rsidR="00CD528C" w:rsidRDefault="0058085E">
            <w:pPr>
              <w:jc w:val="right"/>
            </w:pPr>
            <w:r>
              <w:t>3.1</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4.9</w:t>
            </w:r>
          </w:p>
        </w:tc>
        <w:tc>
          <w:tcPr>
            <w:tcW w:w="596" w:type="pct"/>
            <w:tcBorders>
              <w:bottom w:val="single" w:sz="2" w:space="0" w:color="FFFFFF" w:themeColor="accent6" w:themeTint="99"/>
            </w:tcBorders>
            <w:noWrap/>
            <w:vAlign w:val="center"/>
          </w:tcPr>
          <w:p w:rsidR="00CD528C" w:rsidRDefault="00CD528C">
            <w:pPr>
              <w:jc w:val="right"/>
            </w:pPr>
            <w:r>
              <w:t>10.0</w:t>
            </w:r>
          </w:p>
        </w:tc>
        <w:tc>
          <w:tcPr>
            <w:tcW w:w="596" w:type="pct"/>
            <w:tcBorders>
              <w:bottom w:val="single" w:sz="2" w:space="0" w:color="FFFFFF" w:themeColor="accent6" w:themeTint="99"/>
            </w:tcBorders>
            <w:noWrap/>
            <w:vAlign w:val="center"/>
          </w:tcPr>
          <w:p w:rsidR="00CD528C" w:rsidRDefault="00CD528C">
            <w:pPr>
              <w:jc w:val="right"/>
            </w:pPr>
            <w:r>
              <w:t>6.3</w:t>
            </w: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r>
              <w:t>3.1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Port Phillip (C)</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6</w:t>
            </w:r>
          </w:p>
        </w:tc>
        <w:tc>
          <w:tcPr>
            <w:tcW w:w="659" w:type="pct"/>
            <w:noWrap/>
            <w:vAlign w:val="center"/>
          </w:tcPr>
          <w:p w:rsidR="00CD528C" w:rsidRDefault="0058085E">
            <w:pPr>
              <w:jc w:val="right"/>
            </w:pPr>
            <w:r>
              <w:t>15.0</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5</w:t>
            </w:r>
          </w:p>
        </w:tc>
        <w:tc>
          <w:tcPr>
            <w:tcW w:w="659" w:type="pct"/>
            <w:tcBorders>
              <w:bottom w:val="single" w:sz="2" w:space="0" w:color="FFFFFF" w:themeColor="accent6" w:themeTint="99"/>
            </w:tcBorders>
            <w:noWrap/>
            <w:vAlign w:val="center"/>
          </w:tcPr>
          <w:p w:rsidR="00CD528C" w:rsidRDefault="00CD528C">
            <w:pPr>
              <w:jc w:val="right"/>
            </w:pPr>
            <w:r>
              <w:t>12.5</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16</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40.0</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40</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Port Phillip (C)</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5</w:t>
            </w:r>
          </w:p>
        </w:tc>
        <w:tc>
          <w:tcPr>
            <w:tcW w:w="660" w:type="pct"/>
            <w:shd w:val="clear" w:color="auto" w:fill="D9D9D9" w:themeFill="background2" w:themeFillShade="D9"/>
            <w:noWrap/>
            <w:vAlign w:val="center"/>
          </w:tcPr>
          <w:p w:rsidR="00CD528C" w:rsidRDefault="0058085E">
            <w:pPr>
              <w:jc w:val="right"/>
            </w:pPr>
            <w:r>
              <w:t>12.8</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6</w:t>
            </w:r>
          </w:p>
        </w:tc>
        <w:tc>
          <w:tcPr>
            <w:tcW w:w="660" w:type="pct"/>
            <w:noWrap/>
            <w:vAlign w:val="center"/>
          </w:tcPr>
          <w:p w:rsidR="00CD528C" w:rsidRDefault="0058085E">
            <w:pPr>
              <w:jc w:val="right"/>
            </w:pPr>
            <w:r>
              <w:t>15.4</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5</w:t>
            </w:r>
          </w:p>
        </w:tc>
        <w:tc>
          <w:tcPr>
            <w:tcW w:w="660" w:type="pct"/>
            <w:shd w:val="clear" w:color="auto" w:fill="D9D9D9" w:themeFill="background2" w:themeFillShade="D9"/>
            <w:noWrap/>
            <w:vAlign w:val="center"/>
          </w:tcPr>
          <w:p w:rsidR="00CD528C" w:rsidRDefault="0058085E">
            <w:pPr>
              <w:jc w:val="right"/>
            </w:pPr>
            <w:r>
              <w:t>12.8</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5</w:t>
            </w:r>
          </w:p>
        </w:tc>
        <w:tc>
          <w:tcPr>
            <w:tcW w:w="660" w:type="pct"/>
            <w:noWrap/>
            <w:vAlign w:val="center"/>
          </w:tcPr>
          <w:p w:rsidR="00CD528C" w:rsidRDefault="0058085E">
            <w:pPr>
              <w:jc w:val="right"/>
            </w:pPr>
            <w:r>
              <w:t>12.8</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8</w:t>
            </w:r>
          </w:p>
        </w:tc>
        <w:tc>
          <w:tcPr>
            <w:tcW w:w="660" w:type="pct"/>
            <w:shd w:val="clear" w:color="auto" w:fill="D9D9D9" w:themeFill="background2" w:themeFillShade="D9"/>
            <w:noWrap/>
            <w:vAlign w:val="center"/>
          </w:tcPr>
          <w:p w:rsidR="00CD528C" w:rsidRDefault="0058085E">
            <w:pPr>
              <w:jc w:val="right"/>
            </w:pPr>
            <w:r>
              <w:t>20.5</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39</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Port Phillip (C)</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10</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40.0</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14</w:t>
            </w:r>
          </w:p>
        </w:tc>
        <w:tc>
          <w:tcPr>
            <w:tcW w:w="755" w:type="pct"/>
            <w:tcBorders>
              <w:bottom w:val="single" w:sz="2" w:space="0" w:color="FFFFFF" w:themeColor="accent6" w:themeTint="99"/>
            </w:tcBorders>
            <w:noWrap/>
            <w:vAlign w:val="center"/>
          </w:tcPr>
          <w:p w:rsidR="00CD528C" w:rsidRDefault="0058085E">
            <w:pPr>
              <w:jc w:val="right"/>
            </w:pPr>
            <w:r>
              <w:t>56.0</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25</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Port Phillip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55.6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r>
              <w:t>np</w:t>
            </w:r>
          </w:p>
        </w:tc>
        <w:tc>
          <w:tcPr>
            <w:tcW w:w="661" w:type="pct"/>
            <w:noWrap/>
            <w:vAlign w:val="center"/>
          </w:tcPr>
          <w:p w:rsidR="00CD528C" w:rsidRDefault="00CD528C">
            <w:pPr>
              <w:jc w:val="right"/>
            </w:pPr>
            <w:r>
              <w:t>np</w:t>
            </w: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9</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Port Phillip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Port Phillip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Port Phillip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r>
              <w:t>np</w:t>
            </w:r>
          </w:p>
        </w:tc>
        <w:tc>
          <w:tcPr>
            <w:tcW w:w="644" w:type="pct"/>
            <w:noWrap/>
            <w:vAlign w:val="center"/>
          </w:tcPr>
          <w:p w:rsidR="00CD528C" w:rsidRDefault="0058085E">
            <w:pPr>
              <w:jc w:val="right"/>
            </w:pPr>
            <w:r>
              <w:t>68.8</w:t>
            </w:r>
          </w:p>
        </w:tc>
        <w:tc>
          <w:tcPr>
            <w:tcW w:w="644" w:type="pct"/>
            <w:noWrap/>
            <w:vAlign w:val="center"/>
          </w:tcPr>
          <w:p w:rsidR="00CD528C" w:rsidRDefault="0058085E">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p>
        </w:tc>
        <w:tc>
          <w:tcPr>
            <w:tcW w:w="645"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Port Phillip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p>
        </w:tc>
        <w:tc>
          <w:tcPr>
            <w:tcW w:w="645" w:type="pct"/>
            <w:shd w:val="clear" w:color="auto" w:fill="D9D9D9" w:themeFill="background2" w:themeFillShade="D9"/>
            <w:noWrap/>
            <w:vAlign w:val="center"/>
          </w:tcPr>
          <w:p w:rsidR="00CD528C" w:rsidRDefault="00CD528C">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Port Phillip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5"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Port Phillip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Port Phillip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Port Phillip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Port Phillip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Port Phillip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55.6</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44.4</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33.3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Port Phillip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66.7</w:t>
            </w:r>
          </w:p>
        </w:tc>
        <w:tc>
          <w:tcPr>
            <w:tcW w:w="943" w:type="pct"/>
            <w:noWrap/>
            <w:vAlign w:val="center"/>
          </w:tcPr>
          <w:p w:rsidR="00CD528C" w:rsidRDefault="0058085E">
            <w:pPr>
              <w:jc w:val="right"/>
            </w:pPr>
            <w:r>
              <w:t>73.3</w:t>
            </w:r>
          </w:p>
        </w:tc>
        <w:tc>
          <w:tcPr>
            <w:tcW w:w="943" w:type="pct"/>
            <w:noWrap/>
            <w:vAlign w:val="center"/>
          </w:tcPr>
          <w:p w:rsidR="00CD528C" w:rsidRDefault="0058085E">
            <w:pPr>
              <w:jc w:val="right"/>
            </w:pPr>
            <w:r>
              <w:t>60.0</w:t>
            </w:r>
          </w:p>
        </w:tc>
        <w:tc>
          <w:tcPr>
            <w:tcW w:w="943" w:type="pct"/>
            <w:noWrap/>
            <w:vAlign w:val="center"/>
          </w:tcPr>
          <w:p w:rsidR="00CD528C" w:rsidRDefault="0058085E">
            <w:pPr>
              <w:jc w:val="right"/>
            </w:pPr>
            <w:r>
              <w:t>60.0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Port Phillip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40.0</w:t>
            </w:r>
          </w:p>
        </w:tc>
        <w:tc>
          <w:tcPr>
            <w:tcW w:w="943" w:type="pct"/>
            <w:shd w:val="clear" w:color="auto" w:fill="D9D9D9" w:themeFill="background2" w:themeFillShade="D9"/>
            <w:noWrap/>
            <w:vAlign w:val="center"/>
          </w:tcPr>
          <w:p w:rsidR="00CD528C" w:rsidRDefault="0058085E">
            <w:pPr>
              <w:jc w:val="right"/>
            </w:pPr>
            <w:r>
              <w:t>20.0</w:t>
            </w:r>
          </w:p>
        </w:tc>
        <w:tc>
          <w:tcPr>
            <w:tcW w:w="943" w:type="pct"/>
            <w:shd w:val="clear" w:color="auto" w:fill="D9D9D9" w:themeFill="background2" w:themeFillShade="D9"/>
            <w:noWrap/>
            <w:vAlign w:val="center"/>
          </w:tcPr>
          <w:p w:rsidR="00CD528C" w:rsidRDefault="0058085E">
            <w:pPr>
              <w:jc w:val="right"/>
            </w:pPr>
            <w:r>
              <w:t>60.0</w:t>
            </w:r>
          </w:p>
        </w:tc>
        <w:tc>
          <w:tcPr>
            <w:tcW w:w="943"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Port Phillip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83.3</w:t>
            </w:r>
          </w:p>
        </w:tc>
        <w:tc>
          <w:tcPr>
            <w:tcW w:w="943"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66.7</w:t>
            </w:r>
          </w:p>
        </w:tc>
        <w:tc>
          <w:tcPr>
            <w:tcW w:w="943" w:type="pct"/>
            <w:tcBorders>
              <w:bottom w:val="single" w:sz="2" w:space="0" w:color="FFFFFF" w:themeColor="accent6" w:themeTint="99"/>
            </w:tcBorders>
            <w:noWrap/>
            <w:vAlign w:val="center"/>
          </w:tcPr>
          <w:p w:rsidR="00CD528C" w:rsidRDefault="0058085E">
            <w:pPr>
              <w:jc w:val="right"/>
            </w:pPr>
            <w:r>
              <w:t>83.3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Port Phillip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77.8</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44.4</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88.9</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66.7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Port Phillip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Port Phillip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22.2</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44.4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Port Phillip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25.0</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50.0</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Port Phillip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60.0</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20.0</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Port Phillip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p>
        </w:tc>
        <w:tc>
          <w:tcPr>
            <w:tcW w:w="749" w:type="pct"/>
            <w:tcBorders>
              <w:bottom w:val="single" w:sz="2" w:space="0" w:color="FFFFFF" w:themeColor="accent6" w:themeTint="99"/>
            </w:tcBorders>
            <w:noWrap/>
            <w:vAlign w:val="center"/>
          </w:tcPr>
          <w:p w:rsidR="00CD528C" w:rsidRDefault="0058085E">
            <w:pPr>
              <w:jc w:val="right"/>
            </w:pPr>
            <w:r>
              <w:t>33.3</w:t>
            </w:r>
          </w:p>
        </w:tc>
        <w:tc>
          <w:tcPr>
            <w:tcW w:w="748" w:type="pct"/>
            <w:tcBorders>
              <w:bottom w:val="single" w:sz="2" w:space="0" w:color="FFFFFF" w:themeColor="accent6" w:themeTint="99"/>
            </w:tcBorders>
            <w:noWrap/>
            <w:vAlign w:val="center"/>
          </w:tcPr>
          <w:p w:rsidR="00CD528C" w:rsidRDefault="0058085E">
            <w:pPr>
              <w:jc w:val="right"/>
            </w:pPr>
            <w:r>
              <w:t>66.7</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Port Phillip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11.1</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55.6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Port Phillip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25.0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100.0</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75.0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75.0</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Port Phillip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Port Phillip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Port Phillip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Port Phillip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82.2</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66.7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87.0</w:t>
            </w:r>
          </w:p>
        </w:tc>
        <w:tc>
          <w:tcPr>
            <w:tcW w:w="1142" w:type="pct"/>
            <w:noWrap/>
            <w:vAlign w:val="center"/>
          </w:tcPr>
          <w:p w:rsidR="00CD528C" w:rsidRDefault="0058085E">
            <w:pPr>
              <w:jc w:val="right"/>
            </w:pPr>
            <w:r>
              <w:t>88.9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62.6</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84.1</w:t>
            </w:r>
          </w:p>
        </w:tc>
        <w:tc>
          <w:tcPr>
            <w:tcW w:w="1142" w:type="pct"/>
            <w:noWrap/>
            <w:vAlign w:val="center"/>
          </w:tcPr>
          <w:p w:rsidR="00CD528C" w:rsidRDefault="0058085E">
            <w:pPr>
              <w:jc w:val="right"/>
            </w:pPr>
            <w:r>
              <w:t>55.6</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76.7</w:t>
            </w:r>
          </w:p>
        </w:tc>
        <w:tc>
          <w:tcPr>
            <w:tcW w:w="1142" w:type="pct"/>
            <w:shd w:val="clear" w:color="auto" w:fill="D9D9D9" w:themeFill="background2" w:themeFillShade="D9"/>
            <w:noWrap/>
            <w:vAlign w:val="center"/>
          </w:tcPr>
          <w:p w:rsidR="00CD528C" w:rsidRDefault="0058085E">
            <w:pPr>
              <w:jc w:val="right"/>
            </w:pPr>
            <w:r>
              <w:t>66.7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67.0</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57.4</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10.7</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28.1</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75.9</w:t>
            </w:r>
          </w:p>
        </w:tc>
        <w:tc>
          <w:tcPr>
            <w:tcW w:w="1142" w:type="pct"/>
            <w:tcBorders>
              <w:bottom w:val="single" w:sz="2" w:space="0" w:color="FFFFFF" w:themeColor="accent6" w:themeTint="99"/>
            </w:tcBorders>
            <w:noWrap/>
            <w:vAlign w:val="center"/>
          </w:tcPr>
          <w:p w:rsidR="00CD528C" w:rsidRDefault="0058085E">
            <w:pPr>
              <w:jc w:val="right"/>
            </w:pPr>
            <w:r>
              <w:t>77.8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55.6</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Port Phillip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Port Phillip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18.9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59.6</w:t>
            </w:r>
          </w:p>
        </w:tc>
        <w:tc>
          <w:tcPr>
            <w:tcW w:w="765" w:type="pct"/>
            <w:noWrap/>
            <w:vAlign w:val="center"/>
          </w:tcPr>
          <w:p w:rsidR="00CD528C" w:rsidRDefault="0058085E">
            <w:pPr>
              <w:jc w:val="right"/>
            </w:pPr>
            <w:r>
              <w:t>np</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14.1</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6.7</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270</w:t>
            </w:r>
          </w:p>
        </w:tc>
        <w:tc>
          <w:tcPr>
            <w:tcW w:w="765" w:type="pct"/>
            <w:tcBorders>
              <w:top w:val="single" w:sz="2" w:space="0" w:color="004EA8"/>
              <w:bottom w:val="single" w:sz="2" w:space="0" w:color="004EA8"/>
            </w:tcBorders>
            <w:noWrap/>
            <w:vAlign w:val="center"/>
          </w:tcPr>
          <w:p w:rsidR="00CD528C" w:rsidRDefault="0058085E">
            <w:pPr>
              <w:jc w:val="right"/>
            </w:pPr>
            <w:r>
              <w:t>9</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Port Phillip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270</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9</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90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55.6</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51</w:t>
            </w:r>
          </w:p>
        </w:tc>
        <w:tc>
          <w:tcPr>
            <w:tcW w:w="730" w:type="pct"/>
            <w:tcBorders>
              <w:bottom w:val="single" w:sz="2" w:space="0" w:color="FFFFFF" w:themeColor="accent6" w:themeTint="99"/>
            </w:tcBorders>
            <w:noWrap/>
            <w:vAlign w:val="center"/>
          </w:tcPr>
          <w:p w:rsidR="00CD528C" w:rsidRDefault="0058085E">
            <w:pPr>
              <w:jc w:val="right"/>
            </w:pPr>
            <w:r>
              <w:t>56.7</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31</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60.8</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Port Phillip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Port Phillip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ON_TRACK_Port Phillip (C)_LGA_2019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25AB5-0C6C-4605-9188-EDEEAD412E20}"/>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ON_TRACK_Port Phillip (C)_LGA_2019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