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Melbourne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Melbourne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Melbourne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Melbourne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Melbourne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855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805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1663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630</w:t>
            </w:r>
          </w:p>
        </w:tc>
        <w:tc>
          <w:tcPr>
            <w:tcW w:w="1048" w:type="pct"/>
            <w:tcBorders>
              <w:bottom w:val="single" w:sz="2" w:space="0" w:color="FFFFFF" w:themeColor="accent6" w:themeTint="99"/>
            </w:tcBorders>
            <w:noWrap/>
            <w:vAlign w:val="center"/>
          </w:tcPr>
          <w:p w:rsidR="00CD528C" w:rsidRDefault="0058085E">
            <w:pPr>
              <w:jc w:val="right"/>
            </w:pPr>
            <w:r>
              <w:t>628</w:t>
            </w:r>
          </w:p>
        </w:tc>
        <w:tc>
          <w:tcPr>
            <w:tcW w:w="1048" w:type="pct"/>
            <w:tcBorders>
              <w:bottom w:val="single" w:sz="2" w:space="0" w:color="FFFFFF" w:themeColor="accent6" w:themeTint="99"/>
            </w:tcBorders>
            <w:noWrap/>
            <w:vAlign w:val="center"/>
          </w:tcPr>
          <w:p w:rsidR="00CD528C" w:rsidRDefault="0058085E">
            <w:pPr>
              <w:jc w:val="right"/>
            </w:pPr>
            <w:r>
              <w:t>1260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695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37.2</w:t>
            </w:r>
          </w:p>
        </w:tc>
        <w:tc>
          <w:tcPr>
            <w:tcW w:w="1048" w:type="pct"/>
            <w:tcBorders>
              <w:top w:val="single" w:sz="2" w:space="0" w:color="004EA8"/>
              <w:bottom w:val="single" w:sz="2" w:space="0" w:color="004EA8"/>
            </w:tcBorders>
            <w:noWrap/>
            <w:vAlign w:val="center"/>
          </w:tcPr>
          <w:p w:rsidR="00CD528C" w:rsidRDefault="0058085E">
            <w:pPr>
              <w:jc w:val="right"/>
            </w:pPr>
            <w:r>
              <w:t>46.7</w:t>
            </w:r>
          </w:p>
        </w:tc>
        <w:tc>
          <w:tcPr>
            <w:tcW w:w="1048" w:type="pct"/>
            <w:tcBorders>
              <w:top w:val="single" w:sz="2" w:space="0" w:color="004EA8"/>
              <w:bottom w:val="single" w:sz="2" w:space="0" w:color="004EA8"/>
            </w:tcBorders>
            <w:noWrap/>
            <w:vAlign w:val="center"/>
          </w:tcPr>
          <w:p w:rsidR="00CD528C" w:rsidRDefault="0058085E">
            <w:pPr>
              <w:jc w:val="right"/>
            </w:pPr>
            <w:r>
              <w:t>41.8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Melbourne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311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754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246</w:t>
            </w:r>
          </w:p>
        </w:tc>
        <w:tc>
          <w:tcPr>
            <w:tcW w:w="1278" w:type="pct"/>
            <w:tcBorders>
              <w:bottom w:val="single" w:sz="2" w:space="0" w:color="FFFFFF" w:themeColor="accent6" w:themeTint="99"/>
            </w:tcBorders>
            <w:noWrap/>
            <w:vAlign w:val="center"/>
          </w:tcPr>
          <w:p w:rsidR="00CD528C" w:rsidRDefault="0058085E">
            <w:pPr>
              <w:jc w:val="right"/>
            </w:pPr>
            <w:r>
              <w:t>202</w:t>
            </w:r>
          </w:p>
        </w:tc>
        <w:tc>
          <w:tcPr>
            <w:tcW w:w="847" w:type="pct"/>
            <w:tcBorders>
              <w:bottom w:val="single" w:sz="2" w:space="0" w:color="FFFFFF" w:themeColor="accent6" w:themeTint="99"/>
            </w:tcBorders>
            <w:noWrap/>
            <w:vAlign w:val="center"/>
          </w:tcPr>
          <w:p w:rsidR="00CD528C" w:rsidRDefault="0058085E">
            <w:pPr>
              <w:jc w:val="right"/>
            </w:pPr>
            <w:r>
              <w:t>451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6.6</w:t>
            </w:r>
          </w:p>
        </w:tc>
        <w:tc>
          <w:tcPr>
            <w:tcW w:w="1278" w:type="pct"/>
            <w:tcBorders>
              <w:top w:val="single" w:sz="2" w:space="0" w:color="004EA8"/>
              <w:bottom w:val="single" w:sz="2" w:space="0" w:color="004EA8"/>
            </w:tcBorders>
            <w:noWrap/>
            <w:vAlign w:val="center"/>
          </w:tcPr>
          <w:p w:rsidR="00CD528C" w:rsidRDefault="0058085E">
            <w:pPr>
              <w:jc w:val="right"/>
            </w:pPr>
            <w:r>
              <w:t>9.6</w:t>
            </w:r>
          </w:p>
        </w:tc>
        <w:tc>
          <w:tcPr>
            <w:tcW w:w="847" w:type="pct"/>
            <w:tcBorders>
              <w:top w:val="single" w:sz="2" w:space="0" w:color="004EA8"/>
              <w:bottom w:val="single" w:sz="2" w:space="0" w:color="004EA8"/>
            </w:tcBorders>
            <w:noWrap/>
            <w:vAlign w:val="center"/>
          </w:tcPr>
          <w:p w:rsidR="00CD528C" w:rsidRDefault="0058085E">
            <w:pPr>
              <w:jc w:val="right"/>
            </w:pPr>
            <w:r>
              <w:t>7.8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Melbourne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Melbourne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581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83.6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502</w:t>
            </w:r>
          </w:p>
        </w:tc>
        <w:tc>
          <w:tcPr>
            <w:tcW w:w="715" w:type="pct"/>
            <w:vAlign w:val="center"/>
          </w:tcPr>
          <w:p w:rsidR="00CD528C" w:rsidRDefault="0058085E">
            <w:pPr>
              <w:jc w:val="right"/>
            </w:pPr>
            <w:r>
              <w:t>72.2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57</w:t>
            </w:r>
          </w:p>
        </w:tc>
        <w:tc>
          <w:tcPr>
            <w:tcW w:w="715" w:type="pct"/>
            <w:shd w:val="clear" w:color="auto" w:fill="D9D9D9" w:themeFill="background2" w:themeFillShade="D9"/>
            <w:vAlign w:val="center"/>
          </w:tcPr>
          <w:p w:rsidR="00CD528C" w:rsidRDefault="0058085E">
            <w:pPr>
              <w:jc w:val="right"/>
            </w:pPr>
            <w:r>
              <w:t>8.2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1.4</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47</w:t>
            </w:r>
          </w:p>
        </w:tc>
        <w:tc>
          <w:tcPr>
            <w:tcW w:w="715" w:type="pct"/>
            <w:shd w:val="clear" w:color="auto" w:fill="D9D9D9" w:themeFill="background2" w:themeFillShade="D9"/>
            <w:vAlign w:val="center"/>
          </w:tcPr>
          <w:p w:rsidR="00CD528C" w:rsidRDefault="0058085E">
            <w:pPr>
              <w:jc w:val="right"/>
            </w:pPr>
            <w:r>
              <w:t>6.8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22</w:t>
            </w:r>
          </w:p>
        </w:tc>
        <w:tc>
          <w:tcPr>
            <w:tcW w:w="715" w:type="pct"/>
            <w:vAlign w:val="center"/>
          </w:tcPr>
          <w:p w:rsidR="00CD528C" w:rsidRDefault="0058085E">
            <w:pPr>
              <w:jc w:val="right"/>
            </w:pPr>
            <w:r>
              <w:t>3.2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16.4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85</w:t>
            </w:r>
          </w:p>
        </w:tc>
        <w:tc>
          <w:tcPr>
            <w:tcW w:w="715" w:type="pct"/>
            <w:vAlign w:val="center"/>
          </w:tcPr>
          <w:p w:rsidR="00CD528C" w:rsidRDefault="0058085E">
            <w:pPr>
              <w:jc w:val="right"/>
            </w:pPr>
            <w:r>
              <w:t>12.2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24</w:t>
            </w:r>
          </w:p>
        </w:tc>
        <w:tc>
          <w:tcPr>
            <w:tcW w:w="715" w:type="pct"/>
            <w:shd w:val="clear" w:color="auto" w:fill="D9D9D9" w:themeFill="background2" w:themeFillShade="D9"/>
            <w:vAlign w:val="center"/>
          </w:tcPr>
          <w:p w:rsidR="00CD528C" w:rsidRDefault="0058085E">
            <w:pPr>
              <w:jc w:val="right"/>
            </w:pPr>
            <w:r>
              <w:t>3.5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61</w:t>
            </w:r>
          </w:p>
        </w:tc>
        <w:tc>
          <w:tcPr>
            <w:tcW w:w="715" w:type="pct"/>
            <w:vAlign w:val="center"/>
          </w:tcPr>
          <w:p w:rsidR="00CD528C" w:rsidRDefault="0058085E">
            <w:pPr>
              <w:jc w:val="right"/>
            </w:pPr>
            <w:r>
              <w:t>8.8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9</w:t>
            </w:r>
          </w:p>
        </w:tc>
        <w:tc>
          <w:tcPr>
            <w:tcW w:w="715" w:type="pct"/>
            <w:tcBorders>
              <w:bottom w:val="single" w:sz="2" w:space="0" w:color="004EA8"/>
            </w:tcBorders>
            <w:vAlign w:val="center"/>
          </w:tcPr>
          <w:p w:rsidR="00CD528C" w:rsidRDefault="00CD528C">
            <w:pPr>
              <w:jc w:val="right"/>
            </w:pPr>
            <w:r>
              <w:t>1.3</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695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Melbourne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Melbourne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65.8</w:t>
            </w:r>
          </w:p>
        </w:tc>
        <w:tc>
          <w:tcPr>
            <w:tcW w:w="738" w:type="pct"/>
            <w:noWrap/>
            <w:vAlign w:val="center"/>
          </w:tcPr>
          <w:p w:rsidR="00CD528C" w:rsidRDefault="0058085E">
            <w:pPr>
              <w:jc w:val="right"/>
            </w:pPr>
            <w:r>
              <w:t>12.4</w:t>
            </w:r>
          </w:p>
        </w:tc>
        <w:tc>
          <w:tcPr>
            <w:tcW w:w="843" w:type="pct"/>
            <w:noWrap/>
            <w:vAlign w:val="center"/>
          </w:tcPr>
          <w:p w:rsidR="00CD528C" w:rsidRDefault="0058085E">
            <w:pPr>
              <w:jc w:val="right"/>
            </w:pPr>
            <w:r>
              <w:t>3.2</w:t>
            </w:r>
          </w:p>
        </w:tc>
        <w:tc>
          <w:tcPr>
            <w:tcW w:w="647" w:type="pct"/>
            <w:noWrap/>
            <w:vAlign w:val="center"/>
          </w:tcPr>
          <w:p w:rsidR="00CD528C" w:rsidRDefault="0058085E">
            <w:pPr>
              <w:jc w:val="right"/>
            </w:pPr>
            <w:r>
              <w:t>13.8</w:t>
            </w:r>
          </w:p>
        </w:tc>
        <w:tc>
          <w:tcPr>
            <w:tcW w:w="575" w:type="pct"/>
            <w:noWrap/>
            <w:vAlign w:val="center"/>
          </w:tcPr>
          <w:p w:rsidR="00CD528C" w:rsidRDefault="00CD528C">
            <w:pPr>
              <w:jc w:val="right"/>
            </w:pPr>
            <w:r>
              <w:t>3.6</w:t>
            </w:r>
          </w:p>
        </w:tc>
        <w:tc>
          <w:tcPr>
            <w:tcW w:w="558" w:type="pct"/>
            <w:noWrap/>
            <w:vAlign w:val="center"/>
          </w:tcPr>
          <w:p w:rsidR="00CD528C" w:rsidRDefault="00CD528C">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72.0</w:t>
            </w:r>
          </w:p>
        </w:tc>
        <w:tc>
          <w:tcPr>
            <w:tcW w:w="738" w:type="pct"/>
            <w:shd w:val="clear" w:color="auto" w:fill="D9D9D9" w:themeFill="background2" w:themeFillShade="D9"/>
            <w:noWrap/>
            <w:vAlign w:val="center"/>
          </w:tcPr>
          <w:p w:rsidR="00CD528C" w:rsidRDefault="0058085E">
            <w:pPr>
              <w:jc w:val="right"/>
            </w:pPr>
            <w:r>
              <w:t>9.6</w:t>
            </w:r>
          </w:p>
        </w:tc>
        <w:tc>
          <w:tcPr>
            <w:tcW w:w="843" w:type="pct"/>
            <w:shd w:val="clear" w:color="auto" w:fill="D9D9D9" w:themeFill="background2" w:themeFillShade="D9"/>
            <w:noWrap/>
            <w:vAlign w:val="center"/>
          </w:tcPr>
          <w:p w:rsidR="00CD528C" w:rsidRDefault="0058085E">
            <w:pPr>
              <w:jc w:val="right"/>
            </w:pPr>
            <w:r>
              <w:t>2.9</w:t>
            </w:r>
          </w:p>
        </w:tc>
        <w:tc>
          <w:tcPr>
            <w:tcW w:w="647" w:type="pct"/>
            <w:shd w:val="clear" w:color="auto" w:fill="D9D9D9" w:themeFill="background2" w:themeFillShade="D9"/>
            <w:noWrap/>
            <w:vAlign w:val="center"/>
          </w:tcPr>
          <w:p w:rsidR="00CD528C" w:rsidRDefault="0058085E">
            <w:pPr>
              <w:jc w:val="right"/>
            </w:pPr>
            <w:r>
              <w:t>11.7</w:t>
            </w:r>
          </w:p>
        </w:tc>
        <w:tc>
          <w:tcPr>
            <w:tcW w:w="575" w:type="pct"/>
            <w:shd w:val="clear" w:color="auto" w:fill="D9D9D9" w:themeFill="background2" w:themeFillShade="D9"/>
            <w:noWrap/>
            <w:vAlign w:val="center"/>
          </w:tcPr>
          <w:p w:rsidR="00CD528C" w:rsidRDefault="0058085E">
            <w:pPr>
              <w:jc w:val="right"/>
            </w:pPr>
            <w:r>
              <w:t>2.6</w:t>
            </w:r>
          </w:p>
        </w:tc>
        <w:tc>
          <w:tcPr>
            <w:tcW w:w="558" w:type="pct"/>
            <w:shd w:val="clear" w:color="auto" w:fill="D9D9D9" w:themeFill="background2" w:themeFillShade="D9"/>
            <w:noWrap/>
            <w:vAlign w:val="center"/>
          </w:tcPr>
          <w:p w:rsidR="00CD528C" w:rsidRDefault="00CD528C">
            <w:pPr>
              <w:jc w:val="right"/>
            </w:pPr>
            <w:r>
              <w:t>1.2</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76.9</w:t>
            </w:r>
          </w:p>
        </w:tc>
        <w:tc>
          <w:tcPr>
            <w:tcW w:w="738" w:type="pct"/>
            <w:tcBorders>
              <w:bottom w:val="single" w:sz="2" w:space="0" w:color="FFFFFF" w:themeColor="accent6" w:themeTint="99"/>
            </w:tcBorders>
            <w:noWrap/>
            <w:vAlign w:val="center"/>
          </w:tcPr>
          <w:p w:rsidR="00CD528C" w:rsidRDefault="0058085E">
            <w:pPr>
              <w:jc w:val="right"/>
            </w:pPr>
            <w:r>
              <w:t>5.3</w:t>
            </w:r>
          </w:p>
        </w:tc>
        <w:tc>
          <w:tcPr>
            <w:tcW w:w="843" w:type="pct"/>
            <w:tcBorders>
              <w:bottom w:val="single" w:sz="2" w:space="0" w:color="FFFFFF" w:themeColor="accent6" w:themeTint="99"/>
            </w:tcBorders>
            <w:noWrap/>
            <w:vAlign w:val="center"/>
          </w:tcPr>
          <w:p w:rsidR="00CD528C" w:rsidRDefault="0058085E">
            <w:pPr>
              <w:jc w:val="right"/>
            </w:pPr>
            <w:r>
              <w:t>2.8</w:t>
            </w:r>
          </w:p>
        </w:tc>
        <w:tc>
          <w:tcPr>
            <w:tcW w:w="647" w:type="pct"/>
            <w:tcBorders>
              <w:bottom w:val="single" w:sz="2" w:space="0" w:color="FFFFFF" w:themeColor="accent6" w:themeTint="99"/>
            </w:tcBorders>
            <w:noWrap/>
            <w:vAlign w:val="center"/>
          </w:tcPr>
          <w:p w:rsidR="00CD528C" w:rsidRDefault="0058085E">
            <w:pPr>
              <w:jc w:val="right"/>
            </w:pPr>
            <w:r>
              <w:t>11.5</w:t>
            </w:r>
          </w:p>
        </w:tc>
        <w:tc>
          <w:tcPr>
            <w:tcW w:w="575" w:type="pct"/>
            <w:tcBorders>
              <w:bottom w:val="single" w:sz="2" w:space="0" w:color="FFFFFF" w:themeColor="accent6" w:themeTint="99"/>
            </w:tcBorders>
            <w:noWrap/>
            <w:vAlign w:val="center"/>
          </w:tcPr>
          <w:p w:rsidR="00CD528C" w:rsidRDefault="00CD528C">
            <w:pPr>
              <w:jc w:val="right"/>
            </w:pPr>
            <w:r>
              <w:t>2.2</w:t>
            </w:r>
          </w:p>
        </w:tc>
        <w:tc>
          <w:tcPr>
            <w:tcW w:w="558" w:type="pct"/>
            <w:tcBorders>
              <w:bottom w:val="single" w:sz="2" w:space="0" w:color="FFFFFF" w:themeColor="accent6" w:themeTint="99"/>
            </w:tcBorders>
            <w:noWrap/>
            <w:vAlign w:val="center"/>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72.2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8.2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Melbourne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75.8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57.7</w:t>
            </w:r>
          </w:p>
        </w:tc>
        <w:tc>
          <w:tcPr>
            <w:tcW w:w="1215" w:type="dxa"/>
            <w:tcBorders>
              <w:bottom w:val="single" w:sz="2" w:space="0" w:color="FFFFFF" w:themeColor="accent6" w:themeTint="99"/>
            </w:tcBorders>
            <w:noWrap/>
            <w:vAlign w:val="center"/>
          </w:tcPr>
          <w:p w:rsidR="00CD528C" w:rsidRDefault="0058085E">
            <w:pPr>
              <w:jc w:val="right"/>
            </w:pPr>
            <w:r>
              <w:t>9.0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25.6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Melbourne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72.3</w:t>
            </w:r>
          </w:p>
        </w:tc>
        <w:tc>
          <w:tcPr>
            <w:tcW w:w="1215" w:type="dxa"/>
            <w:tcBorders>
              <w:left w:val="nil"/>
              <w:bottom w:val="single" w:sz="2" w:space="0" w:color="004EA8"/>
              <w:right w:val="nil"/>
            </w:tcBorders>
            <w:noWrap/>
            <w:vAlign w:val="center"/>
          </w:tcPr>
          <w:p w:rsidR="00CD528C" w:rsidRDefault="0058085E">
            <w:pPr>
              <w:jc w:val="right"/>
            </w:pPr>
            <w:r>
              <w:t>7.5</w:t>
            </w:r>
          </w:p>
        </w:tc>
        <w:tc>
          <w:tcPr>
            <w:tcW w:w="1215" w:type="dxa"/>
            <w:tcBorders>
              <w:left w:val="nil"/>
              <w:bottom w:val="single" w:sz="2" w:space="0" w:color="004EA8"/>
              <w:right w:val="nil"/>
            </w:tcBorders>
            <w:noWrap/>
            <w:vAlign w:val="center"/>
          </w:tcPr>
          <w:p w:rsidR="00CD528C" w:rsidRDefault="0058085E">
            <w:pPr>
              <w:jc w:val="right"/>
            </w:pPr>
            <w:r>
              <w:t>3.5</w:t>
            </w:r>
          </w:p>
        </w:tc>
        <w:tc>
          <w:tcPr>
            <w:tcW w:w="1215" w:type="dxa"/>
            <w:tcBorders>
              <w:left w:val="nil"/>
              <w:bottom w:val="single" w:sz="2" w:space="0" w:color="004EA8"/>
              <w:right w:val="nil"/>
            </w:tcBorders>
            <w:noWrap/>
            <w:vAlign w:val="center"/>
          </w:tcPr>
          <w:p w:rsidR="00CD528C" w:rsidRDefault="0058085E">
            <w:pPr>
              <w:jc w:val="right"/>
            </w:pPr>
            <w:r>
              <w:t>12.3</w:t>
            </w:r>
          </w:p>
        </w:tc>
        <w:tc>
          <w:tcPr>
            <w:tcW w:w="1215" w:type="dxa"/>
            <w:tcBorders>
              <w:left w:val="nil"/>
              <w:bottom w:val="single" w:sz="2" w:space="0" w:color="004EA8"/>
              <w:right w:val="nil"/>
            </w:tcBorders>
            <w:noWrap/>
            <w:vAlign w:val="center"/>
          </w:tcPr>
          <w:p w:rsidR="00CD528C" w:rsidRDefault="0058085E">
            <w:pPr>
              <w:jc w:val="right"/>
            </w:pPr>
            <w:r>
              <w:t>2.8</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Melbourne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63.3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67.1</w:t>
            </w:r>
          </w:p>
        </w:tc>
        <w:tc>
          <w:tcPr>
            <w:tcW w:w="1207" w:type="dxa"/>
            <w:noWrap/>
            <w:vAlign w:val="center"/>
          </w:tcPr>
          <w:p w:rsidR="00CD528C" w:rsidRDefault="0058085E">
            <w:pPr>
              <w:jc w:val="right"/>
            </w:pPr>
            <w:r>
              <w:t>13.4</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15.9</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75.2</w:t>
            </w:r>
          </w:p>
        </w:tc>
        <w:tc>
          <w:tcPr>
            <w:tcW w:w="1207" w:type="dxa"/>
            <w:tcBorders>
              <w:left w:val="nil"/>
              <w:bottom w:val="single" w:sz="2" w:space="0" w:color="004EA8"/>
              <w:right w:val="nil"/>
            </w:tcBorders>
            <w:noWrap/>
            <w:vAlign w:val="center"/>
          </w:tcPr>
          <w:p w:rsidR="00CD528C" w:rsidRDefault="0058085E">
            <w:pPr>
              <w:jc w:val="right"/>
            </w:pPr>
            <w:r>
              <w:t>5.7</w:t>
            </w:r>
          </w:p>
        </w:tc>
        <w:tc>
          <w:tcPr>
            <w:tcW w:w="1206" w:type="dxa"/>
            <w:tcBorders>
              <w:left w:val="nil"/>
              <w:bottom w:val="single" w:sz="2" w:space="0" w:color="004EA8"/>
              <w:right w:val="nil"/>
            </w:tcBorders>
            <w:noWrap/>
            <w:vAlign w:val="center"/>
          </w:tcPr>
          <w:p w:rsidR="00CD528C" w:rsidRDefault="0058085E">
            <w:pPr>
              <w:jc w:val="right"/>
            </w:pPr>
            <w:r>
              <w:t>3.1</w:t>
            </w:r>
          </w:p>
        </w:tc>
        <w:tc>
          <w:tcPr>
            <w:tcW w:w="1207" w:type="dxa"/>
            <w:tcBorders>
              <w:left w:val="nil"/>
              <w:bottom w:val="single" w:sz="2" w:space="0" w:color="004EA8"/>
              <w:right w:val="nil"/>
            </w:tcBorders>
            <w:noWrap/>
            <w:vAlign w:val="center"/>
          </w:tcPr>
          <w:p w:rsidR="00CD528C" w:rsidRDefault="0058085E">
            <w:pPr>
              <w:jc w:val="right"/>
            </w:pPr>
            <w:r>
              <w:t>11.6</w:t>
            </w:r>
          </w:p>
        </w:tc>
        <w:tc>
          <w:tcPr>
            <w:tcW w:w="1206" w:type="dxa"/>
            <w:tcBorders>
              <w:left w:val="nil"/>
              <w:bottom w:val="single" w:sz="2" w:space="0" w:color="004EA8"/>
              <w:right w:val="nil"/>
            </w:tcBorders>
            <w:noWrap/>
            <w:vAlign w:val="center"/>
          </w:tcPr>
          <w:p w:rsidR="00CD528C" w:rsidRDefault="0058085E">
            <w:pPr>
              <w:jc w:val="right"/>
            </w:pPr>
            <w:r>
              <w:t>3.4</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Melbourne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Centre For Adult Education</w:t>
            </w:r>
          </w:p>
        </w:tc>
        <w:tc>
          <w:tcPr>
            <w:tcW w:w="2310" w:type="dxa"/>
            <w:shd w:val="clear" w:color="auto" w:fill="D9D9D9"/>
          </w:tcPr>
          <w:p>
            <w:pPr>
              <w:jc w:val="right"/>
            </w:pPr>
            <w:r>
              <w:t>66</w:t>
            </w:r>
          </w:p>
        </w:tc>
        <w:tc>
          <w:tcPr>
            <w:tcW w:w="2310" w:type="dxa"/>
            <w:shd w:val="clear" w:color="auto" w:fill="D9D9D9"/>
          </w:tcPr>
          <w:p>
            <w:pPr>
              <w:jc w:val="right"/>
            </w:pPr>
            <w:r>
              <w:t>25</w:t>
            </w:r>
          </w:p>
        </w:tc>
        <w:tc>
          <w:tcPr>
            <w:tcW w:w="2310" w:type="dxa"/>
            <w:shd w:val="clear" w:color="auto" w:fill="D9D9D9"/>
          </w:tcPr>
          <w:p>
            <w:pPr>
              <w:jc w:val="right"/>
            </w:pPr>
            <w:r>
              <w:t>36.0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52.0</w:t>
            </w:r>
          </w:p>
        </w:tc>
      </w:tr>
      <w:tr>
        <w:tc>
          <w:tcPr>
            <w:tcW w:w="2310" w:type="dxa"/>
            <w:shd w:val="clear" w:color="auto" w:fill="FFFFFF"/>
          </w:tcPr>
          <w:p>
            <w:pPr>
              <w:jc w:val="right"/>
            </w:pPr>
            <w:r>
              <w:t>Haileybury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Haileybury Girls College</w:t>
            </w:r>
          </w:p>
        </w:tc>
        <w:tc>
          <w:tcPr>
            <w:tcW w:w="2310" w:type="dxa"/>
            <w:shd w:val="clear" w:color="auto" w:fill="D9D9D9"/>
          </w:tcPr>
          <w:p>
            <w:pPr>
              <w:jc w:val="right"/>
            </w:pPr>
            <w:r>
              <w:t>160</w:t>
            </w:r>
          </w:p>
        </w:tc>
        <w:tc>
          <w:tcPr>
            <w:tcW w:w="2310" w:type="dxa"/>
            <w:shd w:val="clear" w:color="auto" w:fill="D9D9D9"/>
          </w:tcPr>
          <w:p>
            <w:pPr>
              <w:jc w:val="right"/>
            </w:pPr>
            <w:r>
              <w:t>80</w:t>
            </w:r>
          </w:p>
        </w:tc>
        <w:tc>
          <w:tcPr>
            <w:tcW w:w="2310" w:type="dxa"/>
            <w:shd w:val="clear" w:color="auto" w:fill="D9D9D9"/>
          </w:tcPr>
          <w:p>
            <w:pPr>
              <w:jc w:val="right"/>
            </w:pPr>
            <w:r>
              <w:t>86.3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8.8</w:t>
            </w:r>
          </w:p>
        </w:tc>
      </w:tr>
      <w:tr>
        <w:tc>
          <w:tcPr>
            <w:tcW w:w="2310" w:type="dxa"/>
            <w:shd w:val="clear" w:color="auto" w:fill="FFFFFF"/>
          </w:tcPr>
          <w:p>
            <w:pPr>
              <w:jc w:val="right"/>
            </w:pPr>
            <w:r>
              <w:t>Melbourne Girls Grammar</w:t>
            </w:r>
          </w:p>
        </w:tc>
        <w:tc>
          <w:tcPr>
            <w:tcW w:w="2310" w:type="dxa"/>
            <w:shd w:val="clear" w:color="auto" w:fill="FFFFFF"/>
          </w:tcPr>
          <w:p>
            <w:pPr>
              <w:jc w:val="right"/>
            </w:pPr>
            <w:r>
              <w:t>108</w:t>
            </w:r>
          </w:p>
        </w:tc>
        <w:tc>
          <w:tcPr>
            <w:tcW w:w="2310" w:type="dxa"/>
            <w:shd w:val="clear" w:color="auto" w:fill="FFFFFF"/>
          </w:tcPr>
          <w:p>
            <w:pPr>
              <w:jc w:val="right"/>
            </w:pPr>
            <w:r>
              <w:t>55</w:t>
            </w:r>
          </w:p>
        </w:tc>
        <w:tc>
          <w:tcPr>
            <w:tcW w:w="2310" w:type="dxa"/>
            <w:shd w:val="clear" w:color="auto" w:fill="FFFFFF"/>
          </w:tcPr>
          <w:p>
            <w:pPr>
              <w:jc w:val="right"/>
            </w:pPr>
            <w:r>
              <w:t>85.5</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10.9</w:t>
            </w:r>
          </w:p>
        </w:tc>
      </w:tr>
      <w:tr>
        <w:tc>
          <w:tcPr>
            <w:tcW w:w="2310" w:type="dxa"/>
            <w:shd w:val="clear" w:color="auto" w:fill="D9D9D9"/>
          </w:tcPr>
          <w:p>
            <w:pPr>
              <w:jc w:val="right"/>
            </w:pPr>
            <w:r>
              <w:t>Melbourne Grammar School</w:t>
            </w:r>
          </w:p>
        </w:tc>
        <w:tc>
          <w:tcPr>
            <w:tcW w:w="2310" w:type="dxa"/>
            <w:shd w:val="clear" w:color="auto" w:fill="D9D9D9"/>
          </w:tcPr>
          <w:p>
            <w:pPr>
              <w:jc w:val="right"/>
            </w:pPr>
            <w:r>
              <w:t>186</w:t>
            </w:r>
          </w:p>
        </w:tc>
        <w:tc>
          <w:tcPr>
            <w:tcW w:w="2310" w:type="dxa"/>
            <w:shd w:val="clear" w:color="auto" w:fill="D9D9D9"/>
          </w:tcPr>
          <w:p>
            <w:pPr>
              <w:jc w:val="right"/>
            </w:pPr>
            <w:r>
              <w:t>64</w:t>
            </w:r>
          </w:p>
        </w:tc>
        <w:tc>
          <w:tcPr>
            <w:tcW w:w="2310" w:type="dxa"/>
            <w:shd w:val="clear" w:color="auto" w:fill="D9D9D9"/>
          </w:tcPr>
          <w:p>
            <w:pPr>
              <w:jc w:val="right"/>
            </w:pPr>
            <w:r>
              <w:t>84.4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9.4</w:t>
            </w:r>
          </w:p>
        </w:tc>
      </w:tr>
      <w:tr>
        <w:tc>
          <w:tcPr>
            <w:tcW w:w="2310" w:type="dxa"/>
            <w:shd w:val="clear" w:color="auto" w:fill="FFFFFF"/>
          </w:tcPr>
          <w:p>
            <w:pPr>
              <w:jc w:val="right"/>
            </w:pPr>
            <w:r>
              <w:t>Rmit TAFE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Aloysius College</w:t>
            </w:r>
          </w:p>
        </w:tc>
        <w:tc>
          <w:tcPr>
            <w:tcW w:w="2310" w:type="dxa"/>
            <w:shd w:val="clear" w:color="auto" w:fill="D9D9D9"/>
          </w:tcPr>
          <w:p>
            <w:pPr>
              <w:jc w:val="right"/>
            </w:pPr>
            <w:r>
              <w:t>86</w:t>
            </w:r>
          </w:p>
        </w:tc>
        <w:tc>
          <w:tcPr>
            <w:tcW w:w="2310" w:type="dxa"/>
            <w:shd w:val="clear" w:color="auto" w:fill="D9D9D9"/>
          </w:tcPr>
          <w:p>
            <w:pPr>
              <w:jc w:val="right"/>
            </w:pPr>
            <w:r>
              <w:t>51</w:t>
            </w:r>
          </w:p>
        </w:tc>
        <w:tc>
          <w:tcPr>
            <w:tcW w:w="2310" w:type="dxa"/>
            <w:shd w:val="clear" w:color="auto" w:fill="D9D9D9"/>
          </w:tcPr>
          <w:p>
            <w:pPr>
              <w:jc w:val="right"/>
            </w:pPr>
            <w:r>
              <w:t>62.7</w:t>
            </w:r>
          </w:p>
        </w:tc>
        <w:tc>
          <w:tcPr>
            <w:tcW w:w="2310" w:type="dxa"/>
            <w:shd w:val="clear" w:color="auto" w:fill="D9D9D9"/>
          </w:tcPr>
          <w:p>
            <w:pPr>
              <w:jc w:val="right"/>
            </w:pPr>
            <w:r>
              <w:t>15.7</w:t>
            </w:r>
          </w:p>
        </w:tc>
        <w:tc>
          <w:tcPr>
            <w:tcW w:w="2310" w:type="dxa"/>
            <w:shd w:val="clear" w:color="auto" w:fill="D9D9D9"/>
          </w:tcPr>
          <w:p>
            <w:pPr>
              <w:jc w:val="right"/>
            </w:pPr>
            <w:r>
              <w:t>np</w:t>
            </w:r>
          </w:p>
        </w:tc>
        <w:tc>
          <w:tcPr>
            <w:tcW w:w="2310" w:type="dxa"/>
            <w:shd w:val="clear" w:color="auto" w:fill="D9D9D9"/>
          </w:tcPr>
          <w:p>
            <w:pPr>
              <w:jc w:val="right"/>
            </w:pPr>
            <w:r>
              <w:t>15.7</w:t>
            </w:r>
          </w:p>
        </w:tc>
      </w:tr>
      <w:tr>
        <w:tc>
          <w:tcPr>
            <w:tcW w:w="2310" w:type="dxa"/>
            <w:shd w:val="clear" w:color="auto" w:fill="FFFFFF"/>
          </w:tcPr>
          <w:p>
            <w:pPr>
              <w:jc w:val="right"/>
            </w:pPr>
            <w:r>
              <w:t>University High School</w:t>
            </w:r>
          </w:p>
        </w:tc>
        <w:tc>
          <w:tcPr>
            <w:tcW w:w="2310" w:type="dxa"/>
            <w:shd w:val="clear" w:color="auto" w:fill="FFFFFF"/>
          </w:tcPr>
          <w:p>
            <w:pPr>
              <w:jc w:val="right"/>
            </w:pPr>
            <w:r>
              <w:t>231</w:t>
            </w:r>
          </w:p>
        </w:tc>
        <w:tc>
          <w:tcPr>
            <w:tcW w:w="2310" w:type="dxa"/>
            <w:shd w:val="clear" w:color="auto" w:fill="FFFFFF"/>
          </w:tcPr>
          <w:p>
            <w:pPr>
              <w:jc w:val="right"/>
            </w:pPr>
            <w:r>
              <w:t>104</w:t>
            </w:r>
          </w:p>
        </w:tc>
        <w:tc>
          <w:tcPr>
            <w:tcW w:w="2310" w:type="dxa"/>
            <w:shd w:val="clear" w:color="auto" w:fill="FFFFFF"/>
          </w:tcPr>
          <w:p>
            <w:pPr>
              <w:jc w:val="right"/>
            </w:pPr>
            <w:r>
              <w:t>82.7</w:t>
            </w:r>
          </w:p>
        </w:tc>
        <w:tc>
          <w:tcPr>
            <w:tcW w:w="2310" w:type="dxa"/>
            <w:shd w:val="clear" w:color="auto" w:fill="FFFFFF"/>
          </w:tcPr>
          <w:p>
            <w:pPr>
              <w:jc w:val="right"/>
            </w:pPr>
            <w:r>
              <w:t>6.7</w:t>
            </w:r>
          </w:p>
        </w:tc>
        <w:tc>
          <w:tcPr>
            <w:tcW w:w="2310" w:type="dxa"/>
            <w:shd w:val="clear" w:color="auto" w:fill="FFFFFF"/>
          </w:tcPr>
          <w:p>
            <w:pPr>
              <w:jc w:val="right"/>
            </w:pPr>
            <w:r>
              <w:t>np</w:t>
            </w:r>
          </w:p>
        </w:tc>
        <w:tc>
          <w:tcPr>
            <w:tcW w:w="2310" w:type="dxa"/>
            <w:shd w:val="clear" w:color="auto" w:fill="FFFFFF"/>
          </w:tcPr>
          <w:p>
            <w:pPr>
              <w:jc w:val="right"/>
            </w:pPr>
            <w:r>
              <w:t>9.6</w:t>
            </w:r>
          </w:p>
        </w:tc>
      </w:tr>
      <w:tr>
        <w:tc>
          <w:tcPr>
            <w:tcW w:w="2310" w:type="dxa"/>
            <w:shd w:val="clear" w:color="auto" w:fill="D9D9D9"/>
          </w:tcPr>
          <w:p>
            <w:pPr>
              <w:jc w:val="right"/>
            </w:pPr>
            <w:r>
              <w:t>Victorian College Of The Arts Secondary School</w:t>
            </w:r>
          </w:p>
        </w:tc>
        <w:tc>
          <w:tcPr>
            <w:tcW w:w="2310" w:type="dxa"/>
            <w:shd w:val="clear" w:color="auto" w:fill="D9D9D9"/>
          </w:tcPr>
          <w:p>
            <w:pPr>
              <w:jc w:val="right"/>
            </w:pPr>
            <w:r>
              <w:t>88</w:t>
            </w:r>
          </w:p>
        </w:tc>
        <w:tc>
          <w:tcPr>
            <w:tcW w:w="2310" w:type="dxa"/>
            <w:shd w:val="clear" w:color="auto" w:fill="D9D9D9"/>
          </w:tcPr>
          <w:p>
            <w:pPr>
              <w:jc w:val="right"/>
            </w:pPr>
            <w:r>
              <w:t>62</w:t>
            </w:r>
          </w:p>
        </w:tc>
        <w:tc>
          <w:tcPr>
            <w:tcW w:w="2310" w:type="dxa"/>
            <w:shd w:val="clear" w:color="auto" w:fill="D9D9D9"/>
          </w:tcPr>
          <w:p>
            <w:pPr>
              <w:jc w:val="right"/>
            </w:pPr>
            <w:r>
              <w:t>54.8</w:t>
            </w:r>
          </w:p>
        </w:tc>
        <w:tc>
          <w:tcPr>
            <w:tcW w:w="2310" w:type="dxa"/>
            <w:shd w:val="clear" w:color="auto" w:fill="D9D9D9"/>
          </w:tcPr>
          <w:p>
            <w:pPr>
              <w:jc w:val="right"/>
            </w:pPr>
            <w:r>
              <w:t>16.1</w:t>
            </w:r>
          </w:p>
        </w:tc>
        <w:tc>
          <w:tcPr>
            <w:tcW w:w="2310" w:type="dxa"/>
            <w:shd w:val="clear" w:color="auto" w:fill="D9D9D9"/>
          </w:tcPr>
          <w:p>
            <w:pPr>
              <w:jc w:val="right"/>
            </w:pPr>
            <w:r>
              <w:t>np</w:t>
            </w:r>
          </w:p>
        </w:tc>
        <w:tc>
          <w:tcPr>
            <w:tcW w:w="2310" w:type="dxa"/>
            <w:shd w:val="clear" w:color="auto" w:fill="D9D9D9"/>
          </w:tcPr>
          <w:p>
            <w:pPr>
              <w:jc w:val="right"/>
            </w:pPr>
            <w:r>
              <w:t>25.8</w:t>
            </w:r>
          </w:p>
        </w:tc>
      </w:tr>
      <w:tr>
        <w:tc>
          <w:tcPr>
            <w:tcW w:w="2310" w:type="dxa"/>
            <w:shd w:val="clear" w:color="auto" w:fill="FFFFFF"/>
          </w:tcPr>
          <w:p>
            <w:pPr>
              <w:jc w:val="right"/>
            </w:pPr>
            <w:r>
              <w:t>Wesley College</w:t>
            </w:r>
          </w:p>
        </w:tc>
        <w:tc>
          <w:tcPr>
            <w:tcW w:w="2310" w:type="dxa"/>
            <w:shd w:val="clear" w:color="auto" w:fill="FFFFFF"/>
          </w:tcPr>
          <w:p>
            <w:pPr>
              <w:jc w:val="right"/>
            </w:pPr>
            <w:r>
              <w:t>220</w:t>
            </w:r>
          </w:p>
        </w:tc>
        <w:tc>
          <w:tcPr>
            <w:tcW w:w="2310" w:type="dxa"/>
            <w:shd w:val="clear" w:color="auto" w:fill="FFFFFF"/>
          </w:tcPr>
          <w:p>
            <w:pPr>
              <w:jc w:val="right"/>
            </w:pPr>
            <w:r>
              <w:t>87</w:t>
            </w:r>
          </w:p>
        </w:tc>
        <w:tc>
          <w:tcPr>
            <w:tcW w:w="2310" w:type="dxa"/>
            <w:shd w:val="clear" w:color="auto" w:fill="FFFFFF"/>
          </w:tcPr>
          <w:p>
            <w:pPr>
              <w:jc w:val="right"/>
            </w:pPr>
            <w:r>
              <w:t>73.6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23.0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1525</w:t>
            </w:r>
          </w:p>
        </w:tc>
        <w:tc>
          <w:tcPr>
            <w:tcW w:w="2310" w:type="dxa"/>
            <w:shd w:val="clear" w:color="auto" w:fill="D9D9D9"/>
          </w:tcPr>
          <w:p>
            <w:pPr>
              <w:jc w:val="right"/>
            </w:pPr>
            <w:r>
              <w:rPr>
                <w:b/>
              </w:rPr>
              <w:t>674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Melbourne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165</w:t>
            </w:r>
          </w:p>
        </w:tc>
        <w:tc>
          <w:tcPr>
            <w:tcW w:w="998" w:type="pct"/>
            <w:shd w:val="clear" w:color="auto" w:fill="D9D9D9" w:themeFill="background2" w:themeFillShade="D9"/>
          </w:tcPr>
          <w:p w:rsidR="00CD528C" w:rsidRDefault="0058085E">
            <w:pPr>
              <w:jc w:val="right"/>
            </w:pPr>
            <w:r>
              <w:t>30.8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167</w:t>
            </w:r>
          </w:p>
        </w:tc>
        <w:tc>
          <w:tcPr>
            <w:tcW w:w="998" w:type="pct"/>
            <w:shd w:val="clear" w:color="auto" w:fill="FFFFFF" w:themeFill="background2"/>
          </w:tcPr>
          <w:p w:rsidR="00CD528C" w:rsidRDefault="0058085E">
            <w:pPr>
              <w:jc w:val="right"/>
            </w:pPr>
            <w:r>
              <w:t>31.2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71</w:t>
            </w:r>
          </w:p>
        </w:tc>
        <w:tc>
          <w:tcPr>
            <w:tcW w:w="998" w:type="pct"/>
            <w:shd w:val="clear" w:color="auto" w:fill="D9D9D9" w:themeFill="background2" w:themeFillShade="D9"/>
          </w:tcPr>
          <w:p w:rsidR="00CD528C" w:rsidRDefault="0058085E">
            <w:pPr>
              <w:jc w:val="right"/>
            </w:pPr>
            <w:r>
              <w:t>13.2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2.4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7</w:t>
            </w:r>
          </w:p>
        </w:tc>
        <w:tc>
          <w:tcPr>
            <w:tcW w:w="998" w:type="pct"/>
            <w:shd w:val="clear" w:color="auto" w:fill="D9D9D9" w:themeFill="background2" w:themeFillShade="D9"/>
          </w:tcPr>
          <w:p w:rsidR="00CD528C" w:rsidRDefault="0058085E">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24</w:t>
            </w:r>
          </w:p>
        </w:tc>
        <w:tc>
          <w:tcPr>
            <w:tcW w:w="998" w:type="pct"/>
            <w:tcBorders>
              <w:bottom w:val="single" w:sz="2" w:space="0" w:color="FFFFFF" w:themeColor="accent6" w:themeTint="99"/>
            </w:tcBorders>
            <w:shd w:val="clear" w:color="auto" w:fill="FFFFFF" w:themeFill="background2"/>
          </w:tcPr>
          <w:p w:rsidR="00CD528C" w:rsidRDefault="0058085E">
            <w:pPr>
              <w:jc w:val="right"/>
            </w:pPr>
            <w:r>
              <w:t>4.5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536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19.2</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9.5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80</w:t>
            </w:r>
          </w:p>
        </w:tc>
        <w:tc>
          <w:tcPr>
            <w:tcW w:w="661" w:type="pct"/>
            <w:shd w:val="clear" w:color="auto" w:fill="auto"/>
            <w:noWrap/>
            <w:vAlign w:val="center"/>
          </w:tcPr>
          <w:p w:rsidR="00CD528C" w:rsidRDefault="0058085E">
            <w:pPr>
              <w:jc w:val="right"/>
            </w:pPr>
            <w:r>
              <w:t>14.4</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2.9</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102</w:t>
            </w:r>
          </w:p>
        </w:tc>
        <w:tc>
          <w:tcPr>
            <w:tcW w:w="661" w:type="pct"/>
            <w:shd w:val="clear" w:color="auto" w:fill="auto"/>
            <w:noWrap/>
            <w:vAlign w:val="center"/>
          </w:tcPr>
          <w:p w:rsidR="00CD528C" w:rsidRDefault="0058085E">
            <w:pPr>
              <w:jc w:val="right"/>
            </w:pPr>
            <w:r>
              <w:t>18.3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15.6</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68</w:t>
            </w:r>
          </w:p>
        </w:tc>
        <w:tc>
          <w:tcPr>
            <w:tcW w:w="661" w:type="pct"/>
            <w:tcBorders>
              <w:bottom w:val="single" w:sz="2" w:space="0" w:color="004EA8"/>
            </w:tcBorders>
            <w:shd w:val="clear" w:color="auto" w:fill="auto"/>
            <w:noWrap/>
            <w:vAlign w:val="center"/>
          </w:tcPr>
          <w:p w:rsidR="00CD528C" w:rsidRDefault="0058085E">
            <w:pPr>
              <w:jc w:val="right"/>
            </w:pPr>
            <w:r>
              <w:t>12.2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557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Melbourne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Melbourne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27.3</w:t>
            </w:r>
          </w:p>
        </w:tc>
        <w:tc>
          <w:tcPr>
            <w:tcW w:w="869" w:type="pct"/>
            <w:tcBorders>
              <w:bottom w:val="single" w:sz="2" w:space="0" w:color="004EA8"/>
            </w:tcBorders>
            <w:noWrap/>
            <w:vAlign w:val="center"/>
          </w:tcPr>
          <w:p w:rsidR="00CD528C" w:rsidRDefault="00CD528C">
            <w:pPr>
              <w:jc w:val="right"/>
            </w:pPr>
            <w:r>
              <w:t>54.5</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Melbourne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75.9</w:t>
            </w:r>
          </w:p>
        </w:tc>
        <w:tc>
          <w:tcPr>
            <w:tcW w:w="1062" w:type="pct"/>
            <w:noWrap/>
            <w:vAlign w:val="center"/>
          </w:tcPr>
          <w:p w:rsidR="00CD528C" w:rsidRDefault="0058085E">
            <w:pPr>
              <w:jc w:val="right"/>
            </w:pPr>
            <w:r>
              <w:t>62.1</w:t>
            </w:r>
          </w:p>
        </w:tc>
        <w:tc>
          <w:tcPr>
            <w:tcW w:w="1062" w:type="pct"/>
            <w:noWrap/>
            <w:vAlign w:val="center"/>
          </w:tcPr>
          <w:p w:rsidR="00CD528C" w:rsidRDefault="00CD528C">
            <w:pPr>
              <w:jc w:val="right"/>
            </w:pPr>
            <w:r>
              <w:t>24.1</w:t>
            </w:r>
          </w:p>
        </w:tc>
        <w:tc>
          <w:tcPr>
            <w:tcW w:w="1062" w:type="pct"/>
            <w:noWrap/>
            <w:vAlign w:val="center"/>
          </w:tcPr>
          <w:p w:rsidR="00CD528C" w:rsidRDefault="0058085E">
            <w:pPr>
              <w:jc w:val="right"/>
            </w:pPr>
            <w:r>
              <w:t>12.1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65.2</w:t>
            </w:r>
          </w:p>
        </w:tc>
        <w:tc>
          <w:tcPr>
            <w:tcW w:w="1062" w:type="pct"/>
            <w:shd w:val="clear" w:color="auto" w:fill="D9D9D9" w:themeFill="background2" w:themeFillShade="D9"/>
            <w:noWrap/>
            <w:vAlign w:val="center"/>
          </w:tcPr>
          <w:p w:rsidR="00CD528C" w:rsidRDefault="0058085E">
            <w:pPr>
              <w:jc w:val="right"/>
            </w:pPr>
            <w:r>
              <w:t>10.9</w:t>
            </w:r>
          </w:p>
        </w:tc>
        <w:tc>
          <w:tcPr>
            <w:tcW w:w="1062" w:type="pct"/>
            <w:shd w:val="clear" w:color="auto" w:fill="D9D9D9" w:themeFill="background2" w:themeFillShade="D9"/>
            <w:noWrap/>
            <w:vAlign w:val="center"/>
          </w:tcPr>
          <w:p w:rsidR="00CD528C" w:rsidRDefault="0058085E">
            <w:pPr>
              <w:jc w:val="right"/>
            </w:pPr>
            <w:r>
              <w:t>19.6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61.9</w:t>
            </w:r>
          </w:p>
        </w:tc>
        <w:tc>
          <w:tcPr>
            <w:tcW w:w="1062" w:type="pct"/>
            <w:tcBorders>
              <w:bottom w:val="single" w:sz="2" w:space="0" w:color="FFFFFF" w:themeColor="accent6" w:themeTint="99"/>
            </w:tcBorders>
            <w:noWrap/>
            <w:vAlign w:val="center"/>
          </w:tcPr>
          <w:p w:rsidR="00CD528C" w:rsidRDefault="0058085E">
            <w:pPr>
              <w:jc w:val="right"/>
            </w:pPr>
            <w:r>
              <w:t>57.1</w:t>
            </w:r>
          </w:p>
        </w:tc>
        <w:tc>
          <w:tcPr>
            <w:tcW w:w="1062" w:type="pct"/>
            <w:tcBorders>
              <w:bottom w:val="single" w:sz="2" w:space="0" w:color="FFFFFF" w:themeColor="accent6" w:themeTint="99"/>
            </w:tcBorders>
            <w:noWrap/>
            <w:vAlign w:val="center"/>
          </w:tcPr>
          <w:p w:rsidR="00CD528C" w:rsidRDefault="0058085E">
            <w:pPr>
              <w:jc w:val="right"/>
            </w:pPr>
            <w:r>
              <w:t>21.4</w:t>
            </w:r>
          </w:p>
        </w:tc>
        <w:tc>
          <w:tcPr>
            <w:tcW w:w="1062" w:type="pct"/>
            <w:tcBorders>
              <w:bottom w:val="single" w:sz="2" w:space="0" w:color="FFFFFF" w:themeColor="accent6" w:themeTint="99"/>
            </w:tcBorders>
            <w:noWrap/>
            <w:vAlign w:val="center"/>
          </w:tcPr>
          <w:p w:rsidR="00CD528C" w:rsidRDefault="0058085E">
            <w:pPr>
              <w:jc w:val="right"/>
            </w:pPr>
            <w:r>
              <w:t>16.7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20</w:t>
            </w:r>
          </w:p>
        </w:tc>
        <w:tc>
          <w:tcPr>
            <w:tcW w:w="805" w:type="pct"/>
            <w:noWrap/>
            <w:vAlign w:val="center"/>
          </w:tcPr>
          <w:p w:rsidR="00CD528C" w:rsidRDefault="0058085E">
            <w:pPr>
              <w:jc w:val="right"/>
            </w:pPr>
            <w:r>
              <w:t>39.2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22.2</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22.2</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22.2</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Melbourne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Melbourne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40</w:t>
            </w:r>
          </w:p>
        </w:tc>
        <w:tc>
          <w:tcPr>
            <w:tcW w:w="589" w:type="pct"/>
            <w:noWrap/>
            <w:vAlign w:val="center"/>
          </w:tcPr>
          <w:p w:rsidR="00CD528C" w:rsidRDefault="0058085E">
            <w:pPr>
              <w:jc w:val="right"/>
            </w:pPr>
            <w:r>
              <w:t>72.7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3.6</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Melbourne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49.1</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58.2</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9.4</w:t>
            </w:r>
          </w:p>
        </w:tc>
        <w:tc>
          <w:tcPr>
            <w:tcW w:w="596" w:type="pct"/>
            <w:shd w:val="clear" w:color="auto" w:fill="D9D9D9" w:themeFill="background2" w:themeFillShade="D9"/>
            <w:noWrap/>
            <w:vAlign w:val="center"/>
          </w:tcPr>
          <w:p w:rsidR="00CD528C" w:rsidRDefault="00CD528C">
            <w:pPr>
              <w:jc w:val="right"/>
            </w:pPr>
            <w:r>
              <w:t>13.6</w:t>
            </w:r>
          </w:p>
        </w:tc>
        <w:tc>
          <w:tcPr>
            <w:tcW w:w="596" w:type="pct"/>
            <w:shd w:val="clear" w:color="auto" w:fill="D9D9D9" w:themeFill="background2" w:themeFillShade="D9"/>
            <w:noWrap/>
            <w:vAlign w:val="center"/>
          </w:tcPr>
          <w:p w:rsidR="00CD528C" w:rsidRDefault="0058085E">
            <w:pPr>
              <w:jc w:val="right"/>
            </w:pPr>
            <w:r>
              <w:t>12.7</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13.2</w:t>
            </w:r>
          </w:p>
        </w:tc>
        <w:tc>
          <w:tcPr>
            <w:tcW w:w="596" w:type="pct"/>
            <w:tcBorders>
              <w:bottom w:val="single" w:sz="2" w:space="0" w:color="FFFFFF" w:themeColor="accent6" w:themeTint="99"/>
            </w:tcBorders>
            <w:noWrap/>
            <w:vAlign w:val="center"/>
          </w:tcPr>
          <w:p w:rsidR="00CD528C" w:rsidRDefault="00CD528C">
            <w:pPr>
              <w:jc w:val="right"/>
            </w:pPr>
            <w:r>
              <w:t>8.5</w:t>
            </w:r>
          </w:p>
        </w:tc>
        <w:tc>
          <w:tcPr>
            <w:tcW w:w="596" w:type="pct"/>
            <w:tcBorders>
              <w:bottom w:val="single" w:sz="2" w:space="0" w:color="FFFFFF" w:themeColor="accent6" w:themeTint="99"/>
            </w:tcBorders>
            <w:noWrap/>
            <w:vAlign w:val="center"/>
          </w:tcPr>
          <w:p w:rsidR="00CD528C" w:rsidRDefault="00CD528C">
            <w:pPr>
              <w:jc w:val="right"/>
            </w:pPr>
            <w:r>
              <w:t>5.5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Melbourne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19.2</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7.7</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44.9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Melbourne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10.8</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8.1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12.2</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14.9</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6.8</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14.9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18.9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6.8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Melbourne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22</w:t>
            </w:r>
          </w:p>
        </w:tc>
        <w:tc>
          <w:tcPr>
            <w:tcW w:w="755" w:type="pct"/>
            <w:tcBorders>
              <w:bottom w:val="single" w:sz="2" w:space="0" w:color="FFFFFF" w:themeColor="accent6" w:themeTint="99"/>
            </w:tcBorders>
            <w:noWrap/>
            <w:vAlign w:val="center"/>
          </w:tcPr>
          <w:p w:rsidR="00CD528C" w:rsidRDefault="0058085E">
            <w:pPr>
              <w:jc w:val="right"/>
            </w:pPr>
            <w:r>
              <w:t>40.7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28.8</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13.6</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9</w:t>
            </w:r>
          </w:p>
        </w:tc>
        <w:tc>
          <w:tcPr>
            <w:tcW w:w="661" w:type="pct"/>
            <w:shd w:val="clear" w:color="auto" w:fill="D9D9D9" w:themeFill="background2" w:themeFillShade="D9"/>
            <w:noWrap/>
            <w:vAlign w:val="center"/>
          </w:tcPr>
          <w:p w:rsidR="00CD528C" w:rsidRDefault="00CD528C">
            <w:pPr>
              <w:jc w:val="right"/>
            </w:pPr>
            <w:r>
              <w:t>15.3</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22.0</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22.0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15.3</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Melbourne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19.8</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Melbourne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28.6</w:t>
            </w:r>
          </w:p>
        </w:tc>
        <w:tc>
          <w:tcPr>
            <w:tcW w:w="644" w:type="pct"/>
            <w:noWrap/>
            <w:vAlign w:val="center"/>
          </w:tcPr>
          <w:p w:rsidR="00CD528C" w:rsidRDefault="0058085E">
            <w:pPr>
              <w:jc w:val="right"/>
            </w:pPr>
            <w:r>
              <w:t>12.9</w:t>
            </w:r>
          </w:p>
        </w:tc>
        <w:tc>
          <w:tcPr>
            <w:tcW w:w="644" w:type="pct"/>
            <w:noWrap/>
            <w:vAlign w:val="center"/>
          </w:tcPr>
          <w:p w:rsidR="00CD528C" w:rsidRDefault="0058085E">
            <w:pPr>
              <w:jc w:val="right"/>
            </w:pPr>
            <w:r>
              <w:t>28.6</w:t>
            </w:r>
          </w:p>
        </w:tc>
        <w:tc>
          <w:tcPr>
            <w:tcW w:w="644" w:type="pct"/>
            <w:noWrap/>
            <w:vAlign w:val="center"/>
          </w:tcPr>
          <w:p w:rsidR="00CD528C" w:rsidRDefault="0058085E">
            <w:pPr>
              <w:jc w:val="right"/>
            </w:pPr>
            <w:r>
              <w:t>20.0</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58085E">
            <w:pPr>
              <w:jc w:val="right"/>
            </w:pPr>
            <w:r>
              <w:t>15.9</w:t>
            </w:r>
          </w:p>
        </w:tc>
        <w:tc>
          <w:tcPr>
            <w:tcW w:w="644" w:type="pct"/>
            <w:shd w:val="clear" w:color="auto" w:fill="D9D9D9" w:themeFill="background2" w:themeFillShade="D9"/>
            <w:noWrap/>
            <w:vAlign w:val="center"/>
          </w:tcPr>
          <w:p w:rsidR="00CD528C" w:rsidRDefault="0058085E">
            <w:pPr>
              <w:jc w:val="right"/>
            </w:pPr>
            <w:r>
              <w:t>31.8</w:t>
            </w:r>
          </w:p>
        </w:tc>
        <w:tc>
          <w:tcPr>
            <w:tcW w:w="644" w:type="pct"/>
            <w:shd w:val="clear" w:color="auto" w:fill="D9D9D9" w:themeFill="background2" w:themeFillShade="D9"/>
            <w:noWrap/>
            <w:vAlign w:val="center"/>
          </w:tcPr>
          <w:p w:rsidR="00CD528C" w:rsidRDefault="00CD528C">
            <w:pPr>
              <w:jc w:val="right"/>
            </w:pPr>
            <w:r>
              <w:t>15.9</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31.7</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26.8</w:t>
            </w:r>
          </w:p>
        </w:tc>
        <w:tc>
          <w:tcPr>
            <w:tcW w:w="644" w:type="pct"/>
            <w:tcBorders>
              <w:bottom w:val="single" w:sz="2" w:space="0" w:color="FFFFFF" w:themeColor="accent6" w:themeTint="99"/>
            </w:tcBorders>
            <w:noWrap/>
            <w:vAlign w:val="center"/>
          </w:tcPr>
          <w:p w:rsidR="00CD528C" w:rsidRDefault="0058085E">
            <w:pPr>
              <w:jc w:val="right"/>
            </w:pPr>
            <w:r>
              <w:t>26.8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Melbourne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9.1</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9.1</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12.7</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12.7</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9.1</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Melbourne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Melbourne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44.8</w:t>
            </w:r>
          </w:p>
        </w:tc>
        <w:tc>
          <w:tcPr>
            <w:tcW w:w="943" w:type="pct"/>
            <w:noWrap/>
            <w:vAlign w:val="center"/>
          </w:tcPr>
          <w:p w:rsidR="00CD528C" w:rsidRDefault="0058085E">
            <w:pPr>
              <w:jc w:val="right"/>
            </w:pPr>
            <w:r>
              <w:t>43.3</w:t>
            </w:r>
          </w:p>
        </w:tc>
        <w:tc>
          <w:tcPr>
            <w:tcW w:w="943" w:type="pct"/>
            <w:noWrap/>
            <w:vAlign w:val="center"/>
          </w:tcPr>
          <w:p w:rsidR="00CD528C" w:rsidRDefault="0058085E">
            <w:pPr>
              <w:jc w:val="right"/>
            </w:pPr>
            <w:r>
              <w:t>44.8</w:t>
            </w:r>
          </w:p>
        </w:tc>
        <w:tc>
          <w:tcPr>
            <w:tcW w:w="943" w:type="pct"/>
            <w:noWrap/>
            <w:vAlign w:val="center"/>
          </w:tcPr>
          <w:p w:rsidR="00CD528C" w:rsidRDefault="0058085E">
            <w:pPr>
              <w:jc w:val="right"/>
            </w:pPr>
            <w:r>
              <w:t>47.8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52.4</w:t>
            </w:r>
          </w:p>
        </w:tc>
        <w:tc>
          <w:tcPr>
            <w:tcW w:w="943" w:type="pct"/>
            <w:shd w:val="clear" w:color="auto" w:fill="D9D9D9" w:themeFill="background2" w:themeFillShade="D9"/>
            <w:noWrap/>
            <w:vAlign w:val="center"/>
          </w:tcPr>
          <w:p w:rsidR="00CD528C" w:rsidRDefault="0058085E">
            <w:pPr>
              <w:jc w:val="right"/>
            </w:pPr>
            <w:r>
              <w:t>45.2</w:t>
            </w:r>
          </w:p>
        </w:tc>
        <w:tc>
          <w:tcPr>
            <w:tcW w:w="943" w:type="pct"/>
            <w:shd w:val="clear" w:color="auto" w:fill="D9D9D9" w:themeFill="background2" w:themeFillShade="D9"/>
            <w:noWrap/>
            <w:vAlign w:val="center"/>
          </w:tcPr>
          <w:p w:rsidR="00CD528C" w:rsidRDefault="0058085E">
            <w:pPr>
              <w:jc w:val="right"/>
            </w:pPr>
            <w:r>
              <w:t>61.9</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40.5</w:t>
            </w:r>
          </w:p>
        </w:tc>
        <w:tc>
          <w:tcPr>
            <w:tcW w:w="943" w:type="pct"/>
            <w:tcBorders>
              <w:bottom w:val="single" w:sz="2" w:space="0" w:color="FFFFFF" w:themeColor="accent6" w:themeTint="99"/>
            </w:tcBorders>
            <w:noWrap/>
            <w:vAlign w:val="center"/>
          </w:tcPr>
          <w:p w:rsidR="00CD528C" w:rsidRDefault="0058085E">
            <w:pPr>
              <w:jc w:val="right"/>
            </w:pPr>
            <w:r>
              <w:t>40.5</w:t>
            </w:r>
          </w:p>
        </w:tc>
        <w:tc>
          <w:tcPr>
            <w:tcW w:w="943" w:type="pct"/>
            <w:tcBorders>
              <w:bottom w:val="single" w:sz="2" w:space="0" w:color="FFFFFF" w:themeColor="accent6" w:themeTint="99"/>
            </w:tcBorders>
            <w:noWrap/>
            <w:vAlign w:val="center"/>
          </w:tcPr>
          <w:p w:rsidR="00CD528C" w:rsidRDefault="0058085E">
            <w:pPr>
              <w:jc w:val="right"/>
            </w:pPr>
            <w:r>
              <w:t>51.4</w:t>
            </w:r>
          </w:p>
        </w:tc>
        <w:tc>
          <w:tcPr>
            <w:tcW w:w="943" w:type="pct"/>
            <w:tcBorders>
              <w:bottom w:val="single" w:sz="2" w:space="0" w:color="FFFFFF" w:themeColor="accent6" w:themeTint="99"/>
            </w:tcBorders>
            <w:noWrap/>
            <w:vAlign w:val="center"/>
          </w:tcPr>
          <w:p w:rsidR="00CD528C" w:rsidRDefault="0058085E">
            <w:pPr>
              <w:jc w:val="right"/>
            </w:pPr>
            <w:r>
              <w:t>54.1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Melbourne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Melbourne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56.8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2.4</w:t>
            </w:r>
          </w:p>
        </w:tc>
        <w:tc>
          <w:tcPr>
            <w:tcW w:w="749" w:type="pct"/>
            <w:tcBorders>
              <w:bottom w:val="single" w:sz="2" w:space="0" w:color="FFFFFF" w:themeColor="accent6" w:themeTint="99"/>
            </w:tcBorders>
            <w:noWrap/>
            <w:vAlign w:val="center"/>
          </w:tcPr>
          <w:p w:rsidR="00CD528C" w:rsidRDefault="0058085E">
            <w:pPr>
              <w:jc w:val="right"/>
            </w:pPr>
            <w:r>
              <w:t>39.0</w:t>
            </w:r>
          </w:p>
        </w:tc>
        <w:tc>
          <w:tcPr>
            <w:tcW w:w="748" w:type="pct"/>
            <w:tcBorders>
              <w:bottom w:val="single" w:sz="2" w:space="0" w:color="FFFFFF" w:themeColor="accent6" w:themeTint="99"/>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61.0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Melbourne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64.0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64.0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Melbourne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66.7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85.1</w:t>
            </w:r>
          </w:p>
        </w:tc>
        <w:tc>
          <w:tcPr>
            <w:tcW w:w="1142" w:type="pct"/>
            <w:noWrap/>
            <w:vAlign w:val="center"/>
          </w:tcPr>
          <w:p w:rsidR="00CD528C" w:rsidRDefault="0058085E">
            <w:pPr>
              <w:jc w:val="right"/>
            </w:pPr>
            <w:r>
              <w:t>56.4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55.4</w:t>
            </w:r>
          </w:p>
        </w:tc>
        <w:tc>
          <w:tcPr>
            <w:tcW w:w="1142" w:type="pct"/>
            <w:shd w:val="clear" w:color="auto" w:fill="D9D9D9" w:themeFill="background2" w:themeFillShade="D9"/>
            <w:noWrap/>
            <w:vAlign w:val="center"/>
          </w:tcPr>
          <w:p w:rsidR="00CD528C" w:rsidRDefault="0058085E">
            <w:pPr>
              <w:jc w:val="right"/>
            </w:pPr>
            <w:r>
              <w:t>32.7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79.9</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73.4</w:t>
            </w:r>
          </w:p>
        </w:tc>
        <w:tc>
          <w:tcPr>
            <w:tcW w:w="1142" w:type="pct"/>
            <w:shd w:val="clear" w:color="auto" w:fill="D9D9D9" w:themeFill="background2" w:themeFillShade="D9"/>
            <w:noWrap/>
            <w:vAlign w:val="center"/>
          </w:tcPr>
          <w:p w:rsidR="00CD528C" w:rsidRDefault="0058085E">
            <w:pPr>
              <w:jc w:val="right"/>
            </w:pPr>
            <w:r>
              <w:t>56.4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56.9</w:t>
            </w:r>
          </w:p>
        </w:tc>
        <w:tc>
          <w:tcPr>
            <w:tcW w:w="1142" w:type="pct"/>
            <w:noWrap/>
            <w:vAlign w:val="center"/>
          </w:tcPr>
          <w:p w:rsidR="00CD528C" w:rsidRDefault="0058085E">
            <w:pPr>
              <w:jc w:val="right"/>
            </w:pPr>
            <w:r>
              <w:t>30.9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53.2</w:t>
            </w:r>
          </w:p>
        </w:tc>
        <w:tc>
          <w:tcPr>
            <w:tcW w:w="1142" w:type="pct"/>
            <w:shd w:val="clear" w:color="auto" w:fill="D9D9D9" w:themeFill="background2" w:themeFillShade="D9"/>
            <w:noWrap/>
            <w:vAlign w:val="center"/>
          </w:tcPr>
          <w:p w:rsidR="00CD528C" w:rsidRDefault="0058085E">
            <w:pPr>
              <w:jc w:val="right"/>
            </w:pPr>
            <w:r>
              <w:t>38.2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5.6</w:t>
            </w:r>
          </w:p>
        </w:tc>
        <w:tc>
          <w:tcPr>
            <w:tcW w:w="1142"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27.4</w:t>
            </w:r>
          </w:p>
        </w:tc>
        <w:tc>
          <w:tcPr>
            <w:tcW w:w="1142" w:type="pct"/>
            <w:shd w:val="clear" w:color="auto" w:fill="D9D9D9" w:themeFill="background2" w:themeFillShade="D9"/>
            <w:noWrap/>
            <w:vAlign w:val="center"/>
          </w:tcPr>
          <w:p w:rsidR="00CD528C" w:rsidRDefault="0058085E">
            <w:pPr>
              <w:jc w:val="right"/>
            </w:pPr>
            <w:r>
              <w:t>25.5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74.9</w:t>
            </w:r>
          </w:p>
        </w:tc>
        <w:tc>
          <w:tcPr>
            <w:tcW w:w="1142" w:type="pct"/>
            <w:tcBorders>
              <w:bottom w:val="single" w:sz="2" w:space="0" w:color="FFFFFF" w:themeColor="accent6" w:themeTint="99"/>
            </w:tcBorders>
            <w:noWrap/>
            <w:vAlign w:val="center"/>
          </w:tcPr>
          <w:p w:rsidR="00CD528C" w:rsidRDefault="0058085E">
            <w:pPr>
              <w:jc w:val="right"/>
            </w:pPr>
            <w:r>
              <w:t>56.4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20.1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54.0</w:t>
            </w:r>
          </w:p>
        </w:tc>
        <w:tc>
          <w:tcPr>
            <w:tcW w:w="765" w:type="pct"/>
            <w:noWrap/>
            <w:vAlign w:val="center"/>
          </w:tcPr>
          <w:p w:rsidR="00CD528C" w:rsidRDefault="0058085E">
            <w:pPr>
              <w:jc w:val="right"/>
            </w:pPr>
            <w:r>
              <w:t>43.6</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16.6</w:t>
            </w:r>
          </w:p>
        </w:tc>
        <w:tc>
          <w:tcPr>
            <w:tcW w:w="765" w:type="pct"/>
            <w:shd w:val="clear" w:color="auto" w:fill="D9D9D9" w:themeFill="background2" w:themeFillShade="D9"/>
            <w:noWrap/>
            <w:vAlign w:val="center"/>
          </w:tcPr>
          <w:p w:rsidR="00CD528C" w:rsidRDefault="0058085E">
            <w:pPr>
              <w:jc w:val="right"/>
            </w:pPr>
            <w:r>
              <w:t>16.4</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7.8</w:t>
            </w:r>
          </w:p>
        </w:tc>
        <w:tc>
          <w:tcPr>
            <w:tcW w:w="765" w:type="pct"/>
            <w:tcBorders>
              <w:bottom w:val="single" w:sz="2" w:space="0" w:color="FFFFFF" w:themeColor="accent6" w:themeTint="99"/>
            </w:tcBorders>
            <w:noWrap/>
            <w:vAlign w:val="center"/>
          </w:tcPr>
          <w:p w:rsidR="00CD528C" w:rsidRDefault="0058085E">
            <w:pPr>
              <w:jc w:val="right"/>
            </w:pPr>
            <w:r>
              <w:t>21.8</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693</w:t>
            </w:r>
          </w:p>
        </w:tc>
        <w:tc>
          <w:tcPr>
            <w:tcW w:w="765" w:type="pct"/>
            <w:tcBorders>
              <w:top w:val="single" w:sz="2" w:space="0" w:color="004EA8"/>
              <w:bottom w:val="single" w:sz="2" w:space="0" w:color="004EA8"/>
            </w:tcBorders>
            <w:noWrap/>
            <w:vAlign w:val="center"/>
          </w:tcPr>
          <w:p w:rsidR="00CD528C" w:rsidRDefault="0058085E">
            <w:pPr>
              <w:jc w:val="right"/>
            </w:pPr>
            <w:r>
              <w:t>55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693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170</w:t>
            </w:r>
          </w:p>
        </w:tc>
        <w:tc>
          <w:tcPr>
            <w:tcW w:w="730" w:type="pct"/>
            <w:tcBorders>
              <w:bottom w:val="single" w:sz="2" w:space="0" w:color="FFFFFF" w:themeColor="accent6" w:themeTint="99"/>
            </w:tcBorders>
            <w:noWrap/>
            <w:vAlign w:val="center"/>
          </w:tcPr>
          <w:p w:rsidR="00CD528C" w:rsidRDefault="0058085E">
            <w:pPr>
              <w:jc w:val="right"/>
            </w:pPr>
            <w:r>
              <w:t>60.9</w:t>
            </w:r>
          </w:p>
        </w:tc>
        <w:tc>
          <w:tcPr>
            <w:tcW w:w="730"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32.0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62.5</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Melbourne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Melbourne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ON_TRACK_Melbourne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84E81-D4A3-477C-BDFD-0EAF199FA97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ON_TRACK_Melbourne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