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F8661" w14:textId="77777777" w:rsidR="00D14A33" w:rsidRDefault="00D14A33" w:rsidP="00D14A33">
      <w:pPr>
        <w:pStyle w:val="Title"/>
        <w:spacing w:line="235" w:lineRule="auto"/>
        <w:ind w:left="0"/>
        <w:rPr>
          <w:color w:val="61368D"/>
        </w:rPr>
      </w:pPr>
      <w:r>
        <w:rPr>
          <w:color w:val="61368D"/>
        </w:rPr>
        <w:t xml:space="preserve">Preventing racist bullying </w:t>
      </w:r>
      <w:r>
        <w:rPr>
          <w:color w:val="61368D"/>
          <w:spacing w:val="-15"/>
        </w:rPr>
        <w:t xml:space="preserve">– </w:t>
      </w:r>
      <w:r>
        <w:rPr>
          <w:color w:val="61368D"/>
        </w:rPr>
        <w:t>planning tool for</w:t>
      </w:r>
      <w:r>
        <w:rPr>
          <w:color w:val="61368D"/>
          <w:spacing w:val="77"/>
        </w:rPr>
        <w:t xml:space="preserve"> </w:t>
      </w:r>
      <w:r>
        <w:rPr>
          <w:color w:val="61368D"/>
        </w:rPr>
        <w:t>schools</w:t>
      </w:r>
    </w:p>
    <w:p w14:paraId="2FE302B1" w14:textId="3355810F" w:rsidR="00D14A33" w:rsidRPr="00150203" w:rsidRDefault="00D14A33" w:rsidP="00D14A33">
      <w:pPr>
        <w:spacing w:before="96" w:line="235" w:lineRule="auto"/>
        <w:ind w:right="2039"/>
        <w:rPr>
          <w:rFonts w:ascii="Calibri"/>
          <w:sz w:val="36"/>
          <w:szCs w:val="36"/>
        </w:rPr>
      </w:pPr>
      <w:r>
        <w:rPr>
          <w:rFonts w:ascii="Calibri"/>
          <w:color w:val="71767F"/>
          <w:w w:val="105"/>
          <w:sz w:val="36"/>
          <w:szCs w:val="36"/>
        </w:rPr>
        <w:t>T</w:t>
      </w:r>
      <w:r w:rsidRPr="00150203">
        <w:rPr>
          <w:rFonts w:ascii="Calibri"/>
          <w:color w:val="71767F"/>
          <w:w w:val="105"/>
          <w:sz w:val="36"/>
          <w:szCs w:val="36"/>
        </w:rPr>
        <w:t xml:space="preserve">his checklist outlines the key steps for schools </w:t>
      </w:r>
      <w:r w:rsidRPr="00150203">
        <w:rPr>
          <w:rFonts w:ascii="Calibri"/>
          <w:color w:val="71767F"/>
          <w:spacing w:val="-7"/>
          <w:w w:val="105"/>
          <w:sz w:val="36"/>
          <w:szCs w:val="36"/>
        </w:rPr>
        <w:t xml:space="preserve">in </w:t>
      </w:r>
      <w:r w:rsidRPr="00150203">
        <w:rPr>
          <w:rFonts w:ascii="Calibri"/>
          <w:color w:val="71767F"/>
          <w:w w:val="105"/>
          <w:sz w:val="36"/>
          <w:szCs w:val="36"/>
        </w:rPr>
        <w:t>preventing and responding to racist</w:t>
      </w:r>
      <w:r w:rsidRPr="00150203">
        <w:rPr>
          <w:rFonts w:ascii="Calibri"/>
          <w:color w:val="71767F"/>
          <w:spacing w:val="-72"/>
          <w:w w:val="105"/>
          <w:sz w:val="36"/>
          <w:szCs w:val="36"/>
        </w:rPr>
        <w:t xml:space="preserve"> </w:t>
      </w:r>
      <w:r w:rsidRPr="00150203">
        <w:rPr>
          <w:rFonts w:ascii="Calibri"/>
          <w:color w:val="71767F"/>
          <w:w w:val="105"/>
          <w:sz w:val="36"/>
          <w:szCs w:val="36"/>
        </w:rPr>
        <w:t>bullying.</w:t>
      </w:r>
    </w:p>
    <w:p w14:paraId="5D9EE0AC" w14:textId="77777777" w:rsidR="00D14A33" w:rsidRDefault="00D14A33" w:rsidP="00D14A33"/>
    <w:p w14:paraId="22224CC1" w14:textId="7A02EF2F" w:rsidR="00D14A33" w:rsidRDefault="00D14A33" w:rsidP="00D14A33">
      <w:r>
        <w:t>The approach is adapted from the CPR (1) Model* that shows bullying is reduced when people are connected, protected and respected.</w:t>
      </w:r>
    </w:p>
    <w:p w14:paraId="5723172E" w14:textId="6357151C" w:rsidR="004009BA" w:rsidRDefault="00D14A33" w:rsidP="00D14A33">
      <w:r>
        <w:t>The checklist can be used to stimulate discussions among staff as well as determining areas of action for the school.</w:t>
      </w:r>
    </w:p>
    <w:p w14:paraId="1ED1B508" w14:textId="6E1AAFEC" w:rsidR="00D14A33" w:rsidRDefault="00D14A33" w:rsidP="00D14A33"/>
    <w:p w14:paraId="375D5E1D" w14:textId="77777777" w:rsidR="00D14A33" w:rsidRDefault="00D14A33" w:rsidP="00D14A33">
      <w:r>
        <w:t>If you would like a more extensive audit of your school, see:</w:t>
      </w:r>
    </w:p>
    <w:p w14:paraId="705E8D8F" w14:textId="266E77E5" w:rsidR="00D14A33" w:rsidRDefault="00D14A33" w:rsidP="00D14A33">
      <w:r>
        <w:t>•</w:t>
      </w:r>
      <w:r>
        <w:tab/>
        <w:t xml:space="preserve">Vic Health’s </w:t>
      </w:r>
      <w:proofErr w:type="gramStart"/>
      <w:r>
        <w:t>The</w:t>
      </w:r>
      <w:proofErr w:type="gramEnd"/>
      <w:r>
        <w:t xml:space="preserve"> School-Based Assessment Tool supports schools to review existing policies, procedures and practices to better support diversity and address racist bullying. See: </w:t>
      </w:r>
      <w:hyperlink r:id="rId4" w:history="1">
        <w:r w:rsidRPr="005A6712">
          <w:rPr>
            <w:rStyle w:val="Hyperlink"/>
          </w:rPr>
          <w:t>https://www.vichealth.vic.gov.au/LEAD</w:t>
        </w:r>
      </w:hyperlink>
      <w:r>
        <w:t xml:space="preserve"> </w:t>
      </w:r>
    </w:p>
    <w:p w14:paraId="10DBDD89" w14:textId="4AE704D3" w:rsidR="00D14A33" w:rsidRDefault="00D14A33" w:rsidP="00D14A33">
      <w:r>
        <w:t>•</w:t>
      </w:r>
      <w:r>
        <w:tab/>
        <w:t xml:space="preserve">Foundation House: School’s </w:t>
      </w:r>
      <w:proofErr w:type="gramStart"/>
      <w:r>
        <w:t>In</w:t>
      </w:r>
      <w:proofErr w:type="gramEnd"/>
      <w:r>
        <w:t xml:space="preserve"> for Refugees (SIFR) Audit Tool provides a whole school approach to supporting students and families of refugee background.</w:t>
      </w:r>
      <w:r>
        <w:t xml:space="preserve"> </w:t>
      </w:r>
      <w:r>
        <w:t xml:space="preserve">See </w:t>
      </w:r>
      <w:hyperlink r:id="rId5" w:history="1">
        <w:r w:rsidRPr="005A6712">
          <w:rPr>
            <w:rStyle w:val="Hyperlink"/>
          </w:rPr>
          <w:t>www.foundationhouse.org.au/schools-refugees-tool-1-audit/</w:t>
        </w:r>
      </w:hyperlink>
    </w:p>
    <w:p w14:paraId="364B4D49" w14:textId="76FA51A6" w:rsidR="00D14A33" w:rsidRDefault="00D14A33" w:rsidP="00D14A33"/>
    <w:p w14:paraId="7C1B35C0" w14:textId="3AEA0F0C" w:rsidR="00D14A33" w:rsidRDefault="00D14A33" w:rsidP="00D14A33"/>
    <w:tbl>
      <w:tblPr>
        <w:tblW w:w="0" w:type="auto"/>
        <w:tblInd w:w="112" w:type="dxa"/>
        <w:tblBorders>
          <w:top w:val="single" w:sz="4" w:space="0" w:color="61368D"/>
          <w:left w:val="single" w:sz="4" w:space="0" w:color="61368D"/>
          <w:bottom w:val="single" w:sz="4" w:space="0" w:color="61368D"/>
          <w:right w:val="single" w:sz="4" w:space="0" w:color="61368D"/>
          <w:insideH w:val="single" w:sz="4" w:space="0" w:color="61368D"/>
          <w:insideV w:val="single" w:sz="4" w:space="0" w:color="61368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4"/>
        <w:gridCol w:w="454"/>
        <w:gridCol w:w="454"/>
        <w:gridCol w:w="6067"/>
        <w:gridCol w:w="6067"/>
        <w:gridCol w:w="2637"/>
        <w:gridCol w:w="2297"/>
      </w:tblGrid>
      <w:tr w:rsidR="00D14A33" w14:paraId="007D23F9" w14:textId="77777777" w:rsidTr="006164D2">
        <w:trPr>
          <w:trHeight w:val="458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61368D"/>
          </w:tcPr>
          <w:p w14:paraId="5BA797E5" w14:textId="77777777" w:rsidR="00D14A33" w:rsidRDefault="00D14A33" w:rsidP="006164D2">
            <w:pPr>
              <w:pStyle w:val="TableParagraph"/>
              <w:spacing w:before="80"/>
              <w:ind w:left="118"/>
              <w:rPr>
                <w:rFonts w:ascii="Calibri"/>
                <w:sz w:val="24"/>
              </w:rPr>
            </w:pPr>
            <w:r>
              <w:rPr>
                <w:rFonts w:ascii="Calibri"/>
                <w:color w:val="FFFFFF"/>
                <w:sz w:val="24"/>
              </w:rPr>
              <w:t>Connected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61368D"/>
          </w:tcPr>
          <w:p w14:paraId="477B086E" w14:textId="77777777" w:rsidR="00D14A33" w:rsidRDefault="00D14A33" w:rsidP="006164D2">
            <w:pPr>
              <w:pStyle w:val="TableParagraph"/>
              <w:spacing w:before="80"/>
              <w:ind w:left="118"/>
              <w:rPr>
                <w:rFonts w:ascii="Calibri"/>
                <w:sz w:val="24"/>
              </w:rPr>
            </w:pPr>
            <w:r>
              <w:rPr>
                <w:rFonts w:ascii="Calibri"/>
                <w:color w:val="FFFFFF"/>
                <w:w w:val="107"/>
                <w:sz w:val="24"/>
              </w:rPr>
              <w:t>Y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61368D"/>
          </w:tcPr>
          <w:p w14:paraId="55FF2E70" w14:textId="77777777" w:rsidR="00D14A33" w:rsidRDefault="00D14A33" w:rsidP="006164D2">
            <w:pPr>
              <w:pStyle w:val="TableParagraph"/>
              <w:spacing w:before="80"/>
              <w:ind w:left="117"/>
              <w:rPr>
                <w:rFonts w:ascii="Calibri"/>
                <w:sz w:val="24"/>
              </w:rPr>
            </w:pPr>
            <w:r>
              <w:rPr>
                <w:rFonts w:ascii="Calibri"/>
                <w:color w:val="FFFFFF"/>
                <w:w w:val="99"/>
                <w:sz w:val="24"/>
              </w:rPr>
              <w:t>N</w:t>
            </w: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  <w:shd w:val="clear" w:color="auto" w:fill="61368D"/>
          </w:tcPr>
          <w:p w14:paraId="39A56DA8" w14:textId="77777777" w:rsidR="00D14A33" w:rsidRDefault="00D14A33" w:rsidP="006164D2">
            <w:pPr>
              <w:pStyle w:val="TableParagraph"/>
              <w:spacing w:before="80"/>
              <w:ind w:left="117"/>
              <w:rPr>
                <w:rFonts w:ascii="Calibri"/>
                <w:sz w:val="24"/>
              </w:rPr>
            </w:pPr>
            <w:r>
              <w:rPr>
                <w:rFonts w:ascii="Calibri"/>
                <w:color w:val="FFFFFF"/>
                <w:sz w:val="24"/>
              </w:rPr>
              <w:t>What we currently do</w:t>
            </w: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  <w:shd w:val="clear" w:color="auto" w:fill="61368D"/>
          </w:tcPr>
          <w:p w14:paraId="1A6CA03F" w14:textId="77777777" w:rsidR="00D14A33" w:rsidRDefault="00D14A33" w:rsidP="006164D2">
            <w:pPr>
              <w:pStyle w:val="TableParagraph"/>
              <w:spacing w:before="80"/>
              <w:ind w:left="116"/>
              <w:rPr>
                <w:rFonts w:ascii="Calibri"/>
                <w:sz w:val="24"/>
              </w:rPr>
            </w:pPr>
            <w:r>
              <w:rPr>
                <w:rFonts w:ascii="Calibri"/>
                <w:color w:val="FFFFFF"/>
                <w:sz w:val="24"/>
              </w:rPr>
              <w:t>What we can do to improve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61368D"/>
          </w:tcPr>
          <w:p w14:paraId="544C5F09" w14:textId="77777777" w:rsidR="00D14A33" w:rsidRDefault="00D14A33" w:rsidP="006164D2">
            <w:pPr>
              <w:pStyle w:val="TableParagraph"/>
              <w:spacing w:before="80"/>
              <w:ind w:left="115"/>
              <w:rPr>
                <w:rFonts w:ascii="Calibri"/>
                <w:sz w:val="24"/>
              </w:rPr>
            </w:pPr>
            <w:r>
              <w:rPr>
                <w:rFonts w:ascii="Calibri"/>
                <w:color w:val="FFFFFF"/>
                <w:sz w:val="24"/>
              </w:rPr>
              <w:t>Timeline for completion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61368D"/>
          </w:tcPr>
          <w:p w14:paraId="10E6C76C" w14:textId="77777777" w:rsidR="00D14A33" w:rsidRDefault="00D14A33" w:rsidP="006164D2">
            <w:pPr>
              <w:pStyle w:val="TableParagraph"/>
              <w:spacing w:before="80"/>
              <w:ind w:left="114"/>
              <w:rPr>
                <w:rFonts w:ascii="Calibri"/>
                <w:sz w:val="24"/>
              </w:rPr>
            </w:pPr>
            <w:r>
              <w:rPr>
                <w:rFonts w:ascii="Calibri"/>
                <w:color w:val="FFFFFF"/>
                <w:w w:val="105"/>
                <w:sz w:val="24"/>
              </w:rPr>
              <w:t>Responsible person</w:t>
            </w:r>
          </w:p>
        </w:tc>
      </w:tr>
      <w:tr w:rsidR="00D14A33" w14:paraId="2F8D5EDB" w14:textId="77777777" w:rsidTr="006164D2">
        <w:trPr>
          <w:trHeight w:val="987"/>
        </w:trPr>
        <w:tc>
          <w:tcPr>
            <w:tcW w:w="4394" w:type="dxa"/>
            <w:tcBorders>
              <w:top w:val="nil"/>
            </w:tcBorders>
          </w:tcPr>
          <w:p w14:paraId="5BD9C19A" w14:textId="77777777" w:rsidR="00D14A33" w:rsidRDefault="00D14A33" w:rsidP="006164D2">
            <w:pPr>
              <w:pStyle w:val="TableParagraph"/>
              <w:spacing w:before="42" w:line="249" w:lineRule="auto"/>
              <w:ind w:left="79" w:right="52"/>
              <w:rPr>
                <w:sz w:val="18"/>
              </w:rPr>
            </w:pPr>
            <w:r>
              <w:rPr>
                <w:color w:val="40444A"/>
                <w:sz w:val="18"/>
              </w:rPr>
              <w:t>Our school has a respectful culture and promotes the development of positive relationships where we all learn from each other</w:t>
            </w:r>
          </w:p>
        </w:tc>
        <w:tc>
          <w:tcPr>
            <w:tcW w:w="454" w:type="dxa"/>
            <w:tcBorders>
              <w:top w:val="nil"/>
            </w:tcBorders>
          </w:tcPr>
          <w:p w14:paraId="4BE508FD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tcBorders>
              <w:top w:val="nil"/>
            </w:tcBorders>
          </w:tcPr>
          <w:p w14:paraId="2C96A143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67" w:type="dxa"/>
            <w:tcBorders>
              <w:top w:val="nil"/>
            </w:tcBorders>
          </w:tcPr>
          <w:p w14:paraId="29B54887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67" w:type="dxa"/>
            <w:tcBorders>
              <w:top w:val="nil"/>
            </w:tcBorders>
          </w:tcPr>
          <w:p w14:paraId="2AAC3DEF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top w:val="nil"/>
            </w:tcBorders>
          </w:tcPr>
          <w:p w14:paraId="2CD0B9F7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14:paraId="5E7AFEC9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4A33" w14:paraId="24583875" w14:textId="77777777" w:rsidTr="006164D2">
        <w:trPr>
          <w:trHeight w:val="982"/>
        </w:trPr>
        <w:tc>
          <w:tcPr>
            <w:tcW w:w="4394" w:type="dxa"/>
          </w:tcPr>
          <w:p w14:paraId="5D7CB85F" w14:textId="77777777" w:rsidR="00D14A33" w:rsidRDefault="00D14A33" w:rsidP="006164D2">
            <w:pPr>
              <w:pStyle w:val="TableParagraph"/>
              <w:spacing w:before="37" w:line="249" w:lineRule="auto"/>
              <w:ind w:left="79" w:right="212"/>
              <w:rPr>
                <w:sz w:val="18"/>
              </w:rPr>
            </w:pPr>
            <w:r>
              <w:rPr>
                <w:color w:val="40444A"/>
                <w:sz w:val="18"/>
              </w:rPr>
              <w:t>Strategies are in place to identify and positively link students who are isolated</w:t>
            </w:r>
          </w:p>
        </w:tc>
        <w:tc>
          <w:tcPr>
            <w:tcW w:w="454" w:type="dxa"/>
          </w:tcPr>
          <w:p w14:paraId="14B9F2ED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 w14:paraId="3CA91C7B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67" w:type="dxa"/>
          </w:tcPr>
          <w:p w14:paraId="3EB65EDE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67" w:type="dxa"/>
          </w:tcPr>
          <w:p w14:paraId="75624FB9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</w:tcPr>
          <w:p w14:paraId="57996DAF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</w:tcPr>
          <w:p w14:paraId="3411A79E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4A33" w14:paraId="74395614" w14:textId="77777777" w:rsidTr="006164D2">
        <w:trPr>
          <w:trHeight w:val="982"/>
        </w:trPr>
        <w:tc>
          <w:tcPr>
            <w:tcW w:w="4394" w:type="dxa"/>
          </w:tcPr>
          <w:p w14:paraId="677AB519" w14:textId="77777777" w:rsidR="00D14A33" w:rsidRDefault="00D14A33" w:rsidP="006164D2">
            <w:pPr>
              <w:pStyle w:val="TableParagraph"/>
              <w:spacing w:before="37" w:line="249" w:lineRule="auto"/>
              <w:ind w:left="79" w:right="392"/>
              <w:rPr>
                <w:sz w:val="18"/>
              </w:rPr>
            </w:pPr>
            <w:r>
              <w:rPr>
                <w:color w:val="40444A"/>
                <w:sz w:val="18"/>
              </w:rPr>
              <w:t>Our school supports students to learn about their own culture and other cultures</w:t>
            </w:r>
          </w:p>
        </w:tc>
        <w:tc>
          <w:tcPr>
            <w:tcW w:w="454" w:type="dxa"/>
          </w:tcPr>
          <w:p w14:paraId="69825CB1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 w14:paraId="492ADF9F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67" w:type="dxa"/>
          </w:tcPr>
          <w:p w14:paraId="0CD1B121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67" w:type="dxa"/>
          </w:tcPr>
          <w:p w14:paraId="6384F4B6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</w:tcPr>
          <w:p w14:paraId="7EACCD05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</w:tcPr>
          <w:p w14:paraId="46423007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4A33" w14:paraId="61C4B12C" w14:textId="77777777" w:rsidTr="006164D2">
        <w:trPr>
          <w:trHeight w:val="982"/>
        </w:trPr>
        <w:tc>
          <w:tcPr>
            <w:tcW w:w="4394" w:type="dxa"/>
          </w:tcPr>
          <w:p w14:paraId="56A83FCA" w14:textId="77777777" w:rsidR="00D14A33" w:rsidRDefault="00D14A33" w:rsidP="006164D2">
            <w:pPr>
              <w:pStyle w:val="TableParagraph"/>
              <w:spacing w:before="37" w:line="249" w:lineRule="auto"/>
              <w:ind w:left="79" w:right="273"/>
              <w:rPr>
                <w:sz w:val="18"/>
              </w:rPr>
            </w:pPr>
            <w:r>
              <w:rPr>
                <w:color w:val="40444A"/>
                <w:sz w:val="18"/>
              </w:rPr>
              <w:t xml:space="preserve">All school staff receive intercultural competence or </w:t>
            </w:r>
            <w:proofErr w:type="gramStart"/>
            <w:r>
              <w:rPr>
                <w:color w:val="40444A"/>
                <w:sz w:val="18"/>
              </w:rPr>
              <w:t>cross cultural</w:t>
            </w:r>
            <w:proofErr w:type="gramEnd"/>
            <w:r>
              <w:rPr>
                <w:color w:val="40444A"/>
                <w:sz w:val="18"/>
              </w:rPr>
              <w:t xml:space="preserve"> awareness training</w:t>
            </w:r>
          </w:p>
        </w:tc>
        <w:tc>
          <w:tcPr>
            <w:tcW w:w="454" w:type="dxa"/>
          </w:tcPr>
          <w:p w14:paraId="0FA41269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 w14:paraId="2462FA72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67" w:type="dxa"/>
          </w:tcPr>
          <w:p w14:paraId="042EB904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67" w:type="dxa"/>
          </w:tcPr>
          <w:p w14:paraId="0F7C7A84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</w:tcPr>
          <w:p w14:paraId="3574C5F0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</w:tcPr>
          <w:p w14:paraId="5BDA5390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4A33" w14:paraId="73CC3256" w14:textId="77777777" w:rsidTr="006164D2">
        <w:trPr>
          <w:trHeight w:val="982"/>
        </w:trPr>
        <w:tc>
          <w:tcPr>
            <w:tcW w:w="4394" w:type="dxa"/>
          </w:tcPr>
          <w:p w14:paraId="51CDDA79" w14:textId="77777777" w:rsidR="00D14A33" w:rsidRDefault="00D14A33" w:rsidP="006164D2">
            <w:pPr>
              <w:pStyle w:val="TableParagraph"/>
              <w:spacing w:before="37" w:line="249" w:lineRule="auto"/>
              <w:ind w:left="79" w:right="302"/>
              <w:rPr>
                <w:sz w:val="18"/>
              </w:rPr>
            </w:pPr>
            <w:r>
              <w:rPr>
                <w:color w:val="40444A"/>
                <w:sz w:val="18"/>
              </w:rPr>
              <w:t>Our school community provides opportunities for everyone to share, understand and celebrate their cultural background</w:t>
            </w:r>
          </w:p>
        </w:tc>
        <w:tc>
          <w:tcPr>
            <w:tcW w:w="454" w:type="dxa"/>
          </w:tcPr>
          <w:p w14:paraId="6143269A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 w14:paraId="682CC932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67" w:type="dxa"/>
          </w:tcPr>
          <w:p w14:paraId="192F688B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67" w:type="dxa"/>
          </w:tcPr>
          <w:p w14:paraId="4ACA6D1E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</w:tcPr>
          <w:p w14:paraId="52C902D2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</w:tcPr>
          <w:p w14:paraId="047E13DA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4A33" w14:paraId="63DE60A9" w14:textId="77777777" w:rsidTr="006164D2">
        <w:trPr>
          <w:trHeight w:val="982"/>
        </w:trPr>
        <w:tc>
          <w:tcPr>
            <w:tcW w:w="4394" w:type="dxa"/>
          </w:tcPr>
          <w:p w14:paraId="7BB40A85" w14:textId="77777777" w:rsidR="00D14A33" w:rsidRDefault="00D14A33" w:rsidP="006164D2">
            <w:pPr>
              <w:pStyle w:val="TableParagraph"/>
              <w:spacing w:before="37" w:line="249" w:lineRule="auto"/>
              <w:ind w:left="79" w:right="412"/>
              <w:rPr>
                <w:sz w:val="18"/>
              </w:rPr>
            </w:pPr>
            <w:r>
              <w:rPr>
                <w:color w:val="40444A"/>
                <w:sz w:val="18"/>
              </w:rPr>
              <w:t>Our school has visual displays that celebrate our diversity</w:t>
            </w:r>
          </w:p>
        </w:tc>
        <w:tc>
          <w:tcPr>
            <w:tcW w:w="454" w:type="dxa"/>
          </w:tcPr>
          <w:p w14:paraId="45048521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 w14:paraId="597423B8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67" w:type="dxa"/>
          </w:tcPr>
          <w:p w14:paraId="578B36CA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67" w:type="dxa"/>
          </w:tcPr>
          <w:p w14:paraId="12C1C145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</w:tcPr>
          <w:p w14:paraId="2E203E66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</w:tcPr>
          <w:p w14:paraId="260689BA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4A33" w14:paraId="59117EB8" w14:textId="77777777" w:rsidTr="006164D2">
        <w:trPr>
          <w:trHeight w:val="982"/>
        </w:trPr>
        <w:tc>
          <w:tcPr>
            <w:tcW w:w="4394" w:type="dxa"/>
          </w:tcPr>
          <w:p w14:paraId="652F2728" w14:textId="77777777" w:rsidR="00D14A33" w:rsidRDefault="00D14A33" w:rsidP="006164D2">
            <w:pPr>
              <w:pStyle w:val="TableParagraph"/>
              <w:spacing w:before="37" w:line="249" w:lineRule="auto"/>
              <w:ind w:left="79" w:right="122"/>
              <w:rPr>
                <w:sz w:val="18"/>
              </w:rPr>
            </w:pPr>
            <w:r>
              <w:rPr>
                <w:color w:val="40444A"/>
                <w:sz w:val="18"/>
              </w:rPr>
              <w:t>Our school exposes students to positive role models from diverse cultures</w:t>
            </w:r>
          </w:p>
        </w:tc>
        <w:tc>
          <w:tcPr>
            <w:tcW w:w="454" w:type="dxa"/>
          </w:tcPr>
          <w:p w14:paraId="5CFE1BB8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 w14:paraId="1B7A5B28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67" w:type="dxa"/>
          </w:tcPr>
          <w:p w14:paraId="4007C3EE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67" w:type="dxa"/>
          </w:tcPr>
          <w:p w14:paraId="04F4565C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</w:tcPr>
          <w:p w14:paraId="2CA1B32E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</w:tcPr>
          <w:p w14:paraId="5263C88C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4A33" w14:paraId="4C488127" w14:textId="77777777" w:rsidTr="006164D2">
        <w:trPr>
          <w:trHeight w:val="982"/>
        </w:trPr>
        <w:tc>
          <w:tcPr>
            <w:tcW w:w="4394" w:type="dxa"/>
          </w:tcPr>
          <w:p w14:paraId="0F374D36" w14:textId="77777777" w:rsidR="00D14A33" w:rsidRDefault="00D14A33" w:rsidP="006164D2">
            <w:pPr>
              <w:pStyle w:val="TableParagraph"/>
              <w:spacing w:before="37" w:line="249" w:lineRule="auto"/>
              <w:ind w:left="79" w:right="52"/>
              <w:rPr>
                <w:sz w:val="18"/>
              </w:rPr>
            </w:pPr>
            <w:r>
              <w:rPr>
                <w:color w:val="40444A"/>
                <w:sz w:val="18"/>
              </w:rPr>
              <w:t>Our school celebrates Aboriginal and Torres Strait Islander culture</w:t>
            </w:r>
          </w:p>
        </w:tc>
        <w:tc>
          <w:tcPr>
            <w:tcW w:w="454" w:type="dxa"/>
          </w:tcPr>
          <w:p w14:paraId="5799C777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 w14:paraId="4185F892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67" w:type="dxa"/>
          </w:tcPr>
          <w:p w14:paraId="4B9DD8CC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67" w:type="dxa"/>
          </w:tcPr>
          <w:p w14:paraId="0192E933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</w:tcPr>
          <w:p w14:paraId="7C08E9E5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</w:tcPr>
          <w:p w14:paraId="7D01E203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4A33" w14:paraId="333C2A45" w14:textId="77777777" w:rsidTr="006164D2">
        <w:trPr>
          <w:trHeight w:val="982"/>
        </w:trPr>
        <w:tc>
          <w:tcPr>
            <w:tcW w:w="4394" w:type="dxa"/>
          </w:tcPr>
          <w:p w14:paraId="148F9CF2" w14:textId="77777777" w:rsidR="00D14A33" w:rsidRDefault="00D14A33" w:rsidP="006164D2">
            <w:pPr>
              <w:pStyle w:val="TableParagraph"/>
              <w:spacing w:before="37" w:line="249" w:lineRule="auto"/>
              <w:ind w:left="79" w:right="52"/>
              <w:rPr>
                <w:sz w:val="18"/>
              </w:rPr>
            </w:pPr>
            <w:r>
              <w:rPr>
                <w:color w:val="40444A"/>
                <w:sz w:val="18"/>
              </w:rPr>
              <w:t>Our school uses strategies to develop an inclusive environment for Aboriginal and Torres Strait Islander students</w:t>
            </w:r>
          </w:p>
        </w:tc>
        <w:tc>
          <w:tcPr>
            <w:tcW w:w="454" w:type="dxa"/>
          </w:tcPr>
          <w:p w14:paraId="6484B958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 w14:paraId="52C73F1B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67" w:type="dxa"/>
          </w:tcPr>
          <w:p w14:paraId="40CCDC5B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67" w:type="dxa"/>
          </w:tcPr>
          <w:p w14:paraId="0E2E57F8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</w:tcPr>
          <w:p w14:paraId="22F16E75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</w:tcPr>
          <w:p w14:paraId="23273C2C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4A33" w14:paraId="2FBC64E4" w14:textId="77777777" w:rsidTr="006164D2">
        <w:trPr>
          <w:trHeight w:val="982"/>
        </w:trPr>
        <w:tc>
          <w:tcPr>
            <w:tcW w:w="4394" w:type="dxa"/>
          </w:tcPr>
          <w:p w14:paraId="262E5B15" w14:textId="77777777" w:rsidR="00D14A33" w:rsidRDefault="00D14A33" w:rsidP="006164D2">
            <w:pPr>
              <w:pStyle w:val="TableParagraph"/>
              <w:spacing w:before="37" w:line="249" w:lineRule="auto"/>
              <w:ind w:left="79" w:right="393"/>
              <w:rPr>
                <w:sz w:val="18"/>
              </w:rPr>
            </w:pPr>
            <w:r>
              <w:rPr>
                <w:color w:val="40444A"/>
                <w:sz w:val="18"/>
              </w:rPr>
              <w:t>Our school participates in National Day of Action Against Bullying and Violence, Harmony Day, NAIDOC week and other significant cultural days and occasions</w:t>
            </w:r>
          </w:p>
        </w:tc>
        <w:tc>
          <w:tcPr>
            <w:tcW w:w="454" w:type="dxa"/>
          </w:tcPr>
          <w:p w14:paraId="5B68E914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 w14:paraId="62C283CC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67" w:type="dxa"/>
          </w:tcPr>
          <w:p w14:paraId="5B4719A6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67" w:type="dxa"/>
          </w:tcPr>
          <w:p w14:paraId="51AFEEC3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</w:tcPr>
          <w:p w14:paraId="65679989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</w:tcPr>
          <w:p w14:paraId="527A0FC9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4A33" w14:paraId="3EE15EFE" w14:textId="77777777" w:rsidTr="006164D2">
        <w:trPr>
          <w:trHeight w:val="982"/>
        </w:trPr>
        <w:tc>
          <w:tcPr>
            <w:tcW w:w="4394" w:type="dxa"/>
          </w:tcPr>
          <w:p w14:paraId="6977549E" w14:textId="77777777" w:rsidR="00D14A33" w:rsidRDefault="00D14A33" w:rsidP="006164D2">
            <w:pPr>
              <w:pStyle w:val="TableParagraph"/>
              <w:spacing w:before="37" w:line="249" w:lineRule="auto"/>
              <w:ind w:left="79" w:right="372"/>
              <w:rPr>
                <w:sz w:val="18"/>
              </w:rPr>
            </w:pPr>
            <w:r>
              <w:rPr>
                <w:color w:val="40444A"/>
                <w:sz w:val="18"/>
              </w:rPr>
              <w:t>Our school uses inclusive strategies to help Culturally and Linguistically Diverse students and families to feel welcome</w:t>
            </w:r>
          </w:p>
        </w:tc>
        <w:tc>
          <w:tcPr>
            <w:tcW w:w="454" w:type="dxa"/>
          </w:tcPr>
          <w:p w14:paraId="21F630C7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 w14:paraId="7CBA1409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67" w:type="dxa"/>
          </w:tcPr>
          <w:p w14:paraId="099FA3FF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67" w:type="dxa"/>
          </w:tcPr>
          <w:p w14:paraId="4C631187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</w:tcPr>
          <w:p w14:paraId="0FA4421C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</w:tcPr>
          <w:p w14:paraId="2B88EC63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050026C" w14:textId="5AFA9DB0" w:rsidR="00D14A33" w:rsidRDefault="00D14A33" w:rsidP="00D14A33"/>
    <w:tbl>
      <w:tblPr>
        <w:tblW w:w="0" w:type="auto"/>
        <w:tblInd w:w="112" w:type="dxa"/>
        <w:tblBorders>
          <w:top w:val="single" w:sz="4" w:space="0" w:color="61368D"/>
          <w:left w:val="single" w:sz="4" w:space="0" w:color="61368D"/>
          <w:bottom w:val="single" w:sz="4" w:space="0" w:color="61368D"/>
          <w:right w:val="single" w:sz="4" w:space="0" w:color="61368D"/>
          <w:insideH w:val="single" w:sz="4" w:space="0" w:color="61368D"/>
          <w:insideV w:val="single" w:sz="4" w:space="0" w:color="61368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6"/>
        <w:gridCol w:w="483"/>
        <w:gridCol w:w="483"/>
        <w:gridCol w:w="6055"/>
        <w:gridCol w:w="6055"/>
        <w:gridCol w:w="2626"/>
        <w:gridCol w:w="2260"/>
      </w:tblGrid>
      <w:tr w:rsidR="00D14A33" w14:paraId="049FB023" w14:textId="77777777" w:rsidTr="006164D2">
        <w:trPr>
          <w:trHeight w:val="434"/>
        </w:trPr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61368D"/>
          </w:tcPr>
          <w:p w14:paraId="64DBE373" w14:textId="77777777" w:rsidR="00D14A33" w:rsidRDefault="00D14A33" w:rsidP="006164D2">
            <w:pPr>
              <w:pStyle w:val="TableParagraph"/>
              <w:spacing w:before="80"/>
              <w:ind w:left="118"/>
              <w:rPr>
                <w:rFonts w:ascii="Calibri"/>
                <w:sz w:val="24"/>
              </w:rPr>
            </w:pPr>
            <w:r>
              <w:rPr>
                <w:rFonts w:ascii="Calibri"/>
                <w:color w:val="FFFFFF"/>
                <w:sz w:val="24"/>
              </w:rPr>
              <w:lastRenderedPageBreak/>
              <w:t>Protected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61368D"/>
          </w:tcPr>
          <w:p w14:paraId="62B1B1B4" w14:textId="77777777" w:rsidR="00D14A33" w:rsidRDefault="00D14A33" w:rsidP="006164D2">
            <w:pPr>
              <w:pStyle w:val="TableParagraph"/>
              <w:spacing w:before="80"/>
              <w:ind w:left="118"/>
              <w:rPr>
                <w:rFonts w:ascii="Calibri"/>
                <w:sz w:val="24"/>
              </w:rPr>
            </w:pPr>
            <w:r>
              <w:rPr>
                <w:rFonts w:ascii="Calibri"/>
                <w:color w:val="FFFFFF"/>
                <w:w w:val="107"/>
                <w:sz w:val="24"/>
              </w:rPr>
              <w:t>Y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61368D"/>
          </w:tcPr>
          <w:p w14:paraId="55FB3B0E" w14:textId="77777777" w:rsidR="00D14A33" w:rsidRDefault="00D14A33" w:rsidP="006164D2">
            <w:pPr>
              <w:pStyle w:val="TableParagraph"/>
              <w:spacing w:before="80"/>
              <w:ind w:left="119"/>
              <w:rPr>
                <w:rFonts w:ascii="Calibri"/>
                <w:sz w:val="24"/>
              </w:rPr>
            </w:pPr>
            <w:r>
              <w:rPr>
                <w:rFonts w:ascii="Calibri"/>
                <w:color w:val="FFFFFF"/>
                <w:w w:val="99"/>
                <w:sz w:val="24"/>
              </w:rPr>
              <w:t>N</w:t>
            </w:r>
          </w:p>
        </w:tc>
        <w:tc>
          <w:tcPr>
            <w:tcW w:w="6055" w:type="dxa"/>
            <w:tcBorders>
              <w:top w:val="nil"/>
              <w:left w:val="nil"/>
              <w:bottom w:val="nil"/>
              <w:right w:val="nil"/>
            </w:tcBorders>
            <w:shd w:val="clear" w:color="auto" w:fill="61368D"/>
          </w:tcPr>
          <w:p w14:paraId="22155ACF" w14:textId="77777777" w:rsidR="00D14A33" w:rsidRDefault="00D14A33" w:rsidP="006164D2">
            <w:pPr>
              <w:pStyle w:val="TableParagraph"/>
              <w:spacing w:before="80"/>
              <w:ind w:left="119"/>
              <w:rPr>
                <w:rFonts w:ascii="Calibri"/>
                <w:sz w:val="24"/>
              </w:rPr>
            </w:pPr>
            <w:r>
              <w:rPr>
                <w:rFonts w:ascii="Calibri"/>
                <w:color w:val="FFFFFF"/>
                <w:sz w:val="24"/>
              </w:rPr>
              <w:t>What we currently do</w:t>
            </w:r>
          </w:p>
        </w:tc>
        <w:tc>
          <w:tcPr>
            <w:tcW w:w="6055" w:type="dxa"/>
            <w:tcBorders>
              <w:top w:val="nil"/>
              <w:left w:val="nil"/>
              <w:bottom w:val="nil"/>
              <w:right w:val="nil"/>
            </w:tcBorders>
            <w:shd w:val="clear" w:color="auto" w:fill="61368D"/>
          </w:tcPr>
          <w:p w14:paraId="28497F0F" w14:textId="77777777" w:rsidR="00D14A33" w:rsidRDefault="00D14A33" w:rsidP="006164D2">
            <w:pPr>
              <w:pStyle w:val="TableParagraph"/>
              <w:spacing w:before="80"/>
              <w:ind w:left="119"/>
              <w:rPr>
                <w:rFonts w:ascii="Calibri"/>
                <w:sz w:val="24"/>
              </w:rPr>
            </w:pPr>
            <w:r>
              <w:rPr>
                <w:rFonts w:ascii="Calibri"/>
                <w:color w:val="FFFFFF"/>
                <w:sz w:val="24"/>
              </w:rPr>
              <w:t>What we can do to improve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61368D"/>
          </w:tcPr>
          <w:p w14:paraId="269C1D58" w14:textId="77777777" w:rsidR="00D14A33" w:rsidRDefault="00D14A33" w:rsidP="006164D2">
            <w:pPr>
              <w:pStyle w:val="TableParagraph"/>
              <w:spacing w:before="80"/>
              <w:ind w:right="131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color w:val="FFFFFF"/>
                <w:sz w:val="24"/>
              </w:rPr>
              <w:t>Timeline for completion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61368D"/>
          </w:tcPr>
          <w:p w14:paraId="4E1E89F7" w14:textId="77777777" w:rsidR="00D14A33" w:rsidRDefault="00D14A33" w:rsidP="006164D2">
            <w:pPr>
              <w:pStyle w:val="TableParagraph"/>
              <w:spacing w:before="80"/>
              <w:ind w:left="95" w:right="12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color w:val="FFFFFF"/>
                <w:w w:val="105"/>
                <w:sz w:val="24"/>
              </w:rPr>
              <w:t>Responsible person</w:t>
            </w:r>
          </w:p>
        </w:tc>
      </w:tr>
      <w:tr w:rsidR="00D14A33" w14:paraId="0B7BE8B5" w14:textId="77777777" w:rsidTr="006164D2">
        <w:trPr>
          <w:trHeight w:val="987"/>
        </w:trPr>
        <w:tc>
          <w:tcPr>
            <w:tcW w:w="4396" w:type="dxa"/>
            <w:tcBorders>
              <w:top w:val="nil"/>
            </w:tcBorders>
          </w:tcPr>
          <w:p w14:paraId="7D34D54D" w14:textId="77777777" w:rsidR="00D14A33" w:rsidRDefault="00D14A33" w:rsidP="006164D2">
            <w:pPr>
              <w:pStyle w:val="TableParagraph"/>
              <w:spacing w:before="42" w:line="249" w:lineRule="auto"/>
              <w:ind w:left="79" w:right="575"/>
              <w:rPr>
                <w:sz w:val="18"/>
              </w:rPr>
            </w:pPr>
            <w:r>
              <w:rPr>
                <w:color w:val="40444A"/>
                <w:sz w:val="18"/>
              </w:rPr>
              <w:t xml:space="preserve">Our school </w:t>
            </w:r>
            <w:proofErr w:type="spellStart"/>
            <w:r>
              <w:rPr>
                <w:color w:val="40444A"/>
                <w:sz w:val="18"/>
              </w:rPr>
              <w:t>recognises</w:t>
            </w:r>
            <w:proofErr w:type="spellEnd"/>
            <w:r>
              <w:rPr>
                <w:color w:val="40444A"/>
                <w:sz w:val="18"/>
              </w:rPr>
              <w:t xml:space="preserve"> that racist bullying is an important issue to address</w:t>
            </w:r>
          </w:p>
        </w:tc>
        <w:tc>
          <w:tcPr>
            <w:tcW w:w="483" w:type="dxa"/>
            <w:tcBorders>
              <w:top w:val="nil"/>
            </w:tcBorders>
          </w:tcPr>
          <w:p w14:paraId="6EE7D9B7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14:paraId="4F982D4D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5" w:type="dxa"/>
            <w:tcBorders>
              <w:top w:val="nil"/>
            </w:tcBorders>
          </w:tcPr>
          <w:p w14:paraId="1C0ECB80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5" w:type="dxa"/>
            <w:tcBorders>
              <w:top w:val="nil"/>
            </w:tcBorders>
          </w:tcPr>
          <w:p w14:paraId="7EA1AFE2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6" w:type="dxa"/>
            <w:tcBorders>
              <w:top w:val="nil"/>
            </w:tcBorders>
          </w:tcPr>
          <w:p w14:paraId="1BE56EC2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0" w:type="dxa"/>
            <w:tcBorders>
              <w:top w:val="nil"/>
            </w:tcBorders>
          </w:tcPr>
          <w:p w14:paraId="4BD6D37B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4A33" w14:paraId="16469F78" w14:textId="77777777" w:rsidTr="006164D2">
        <w:trPr>
          <w:trHeight w:val="982"/>
        </w:trPr>
        <w:tc>
          <w:tcPr>
            <w:tcW w:w="4396" w:type="dxa"/>
          </w:tcPr>
          <w:p w14:paraId="2B9B251F" w14:textId="77777777" w:rsidR="00D14A33" w:rsidRDefault="00D14A33" w:rsidP="006164D2">
            <w:pPr>
              <w:pStyle w:val="TableParagraph"/>
              <w:spacing w:before="37" w:line="249" w:lineRule="auto"/>
              <w:ind w:left="79" w:right="224"/>
              <w:rPr>
                <w:sz w:val="18"/>
              </w:rPr>
            </w:pPr>
            <w:r>
              <w:rPr>
                <w:color w:val="40444A"/>
                <w:sz w:val="18"/>
              </w:rPr>
              <w:t>Our school promotes positive action by explicitly teaching students how to safely be an upstander rather than a bystander when racist bullying occurs</w:t>
            </w:r>
          </w:p>
        </w:tc>
        <w:tc>
          <w:tcPr>
            <w:tcW w:w="483" w:type="dxa"/>
          </w:tcPr>
          <w:p w14:paraId="79EBE708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" w:type="dxa"/>
          </w:tcPr>
          <w:p w14:paraId="6A0B16C3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5" w:type="dxa"/>
          </w:tcPr>
          <w:p w14:paraId="46753698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5" w:type="dxa"/>
          </w:tcPr>
          <w:p w14:paraId="19BC3372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6" w:type="dxa"/>
          </w:tcPr>
          <w:p w14:paraId="640E682A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0" w:type="dxa"/>
          </w:tcPr>
          <w:p w14:paraId="17BF059A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4A33" w14:paraId="04B70137" w14:textId="77777777" w:rsidTr="006164D2">
        <w:trPr>
          <w:trHeight w:val="982"/>
        </w:trPr>
        <w:tc>
          <w:tcPr>
            <w:tcW w:w="4396" w:type="dxa"/>
          </w:tcPr>
          <w:p w14:paraId="2E606CC0" w14:textId="77777777" w:rsidR="00D14A33" w:rsidRDefault="00D14A33" w:rsidP="006164D2">
            <w:pPr>
              <w:pStyle w:val="TableParagraph"/>
              <w:spacing w:before="37" w:line="249" w:lineRule="auto"/>
              <w:ind w:left="79" w:right="145"/>
              <w:rPr>
                <w:sz w:val="18"/>
              </w:rPr>
            </w:pPr>
            <w:r>
              <w:rPr>
                <w:color w:val="40444A"/>
                <w:sz w:val="18"/>
              </w:rPr>
              <w:t>We are open minded and encourage all students to have resilient mindsets and be kind to themselves and to each other</w:t>
            </w:r>
          </w:p>
        </w:tc>
        <w:tc>
          <w:tcPr>
            <w:tcW w:w="483" w:type="dxa"/>
          </w:tcPr>
          <w:p w14:paraId="4438D765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" w:type="dxa"/>
          </w:tcPr>
          <w:p w14:paraId="53AC08C5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5" w:type="dxa"/>
          </w:tcPr>
          <w:p w14:paraId="09D9478F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5" w:type="dxa"/>
          </w:tcPr>
          <w:p w14:paraId="6F9AF231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6" w:type="dxa"/>
          </w:tcPr>
          <w:p w14:paraId="264A3950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0" w:type="dxa"/>
          </w:tcPr>
          <w:p w14:paraId="0885811E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4A33" w14:paraId="55EEC815" w14:textId="77777777" w:rsidTr="006164D2">
        <w:trPr>
          <w:trHeight w:val="982"/>
        </w:trPr>
        <w:tc>
          <w:tcPr>
            <w:tcW w:w="4396" w:type="dxa"/>
          </w:tcPr>
          <w:p w14:paraId="7BB65FFC" w14:textId="77777777" w:rsidR="00D14A33" w:rsidRDefault="00D14A33" w:rsidP="006164D2">
            <w:pPr>
              <w:pStyle w:val="TableParagraph"/>
              <w:spacing w:before="37" w:line="249" w:lineRule="auto"/>
              <w:ind w:left="79" w:right="572"/>
              <w:rPr>
                <w:sz w:val="18"/>
              </w:rPr>
            </w:pPr>
            <w:r>
              <w:rPr>
                <w:color w:val="40444A"/>
                <w:sz w:val="18"/>
              </w:rPr>
              <w:t>Our school proactively deals with mistakes and misjudgments and helps students to repair relationships through</w:t>
            </w:r>
            <w:r>
              <w:rPr>
                <w:color w:val="40444A"/>
                <w:spacing w:val="-1"/>
                <w:sz w:val="18"/>
              </w:rPr>
              <w:t xml:space="preserve"> </w:t>
            </w:r>
            <w:r>
              <w:rPr>
                <w:color w:val="40444A"/>
                <w:sz w:val="18"/>
              </w:rPr>
              <w:t>education</w:t>
            </w:r>
          </w:p>
        </w:tc>
        <w:tc>
          <w:tcPr>
            <w:tcW w:w="483" w:type="dxa"/>
          </w:tcPr>
          <w:p w14:paraId="1E8D51EA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" w:type="dxa"/>
          </w:tcPr>
          <w:p w14:paraId="2E8C5227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5" w:type="dxa"/>
          </w:tcPr>
          <w:p w14:paraId="58387B55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5" w:type="dxa"/>
          </w:tcPr>
          <w:p w14:paraId="09E04B91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6" w:type="dxa"/>
          </w:tcPr>
          <w:p w14:paraId="7CBFAB6D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0" w:type="dxa"/>
          </w:tcPr>
          <w:p w14:paraId="602065D0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4A33" w14:paraId="3B853B7D" w14:textId="77777777" w:rsidTr="006164D2">
        <w:trPr>
          <w:trHeight w:val="982"/>
        </w:trPr>
        <w:tc>
          <w:tcPr>
            <w:tcW w:w="4396" w:type="dxa"/>
          </w:tcPr>
          <w:p w14:paraId="447EC092" w14:textId="77777777" w:rsidR="00D14A33" w:rsidRDefault="00D14A33" w:rsidP="006164D2">
            <w:pPr>
              <w:pStyle w:val="TableParagraph"/>
              <w:spacing w:before="37" w:line="249" w:lineRule="auto"/>
              <w:ind w:left="79" w:right="224"/>
              <w:rPr>
                <w:sz w:val="18"/>
              </w:rPr>
            </w:pPr>
            <w:r>
              <w:rPr>
                <w:color w:val="40444A"/>
                <w:sz w:val="18"/>
              </w:rPr>
              <w:t>We encourage our school community to cooperate and care for each other</w:t>
            </w:r>
          </w:p>
        </w:tc>
        <w:tc>
          <w:tcPr>
            <w:tcW w:w="483" w:type="dxa"/>
          </w:tcPr>
          <w:p w14:paraId="4DAE6CF1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" w:type="dxa"/>
          </w:tcPr>
          <w:p w14:paraId="37963377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5" w:type="dxa"/>
          </w:tcPr>
          <w:p w14:paraId="184134E0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5" w:type="dxa"/>
          </w:tcPr>
          <w:p w14:paraId="18962448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6" w:type="dxa"/>
          </w:tcPr>
          <w:p w14:paraId="52FAACC1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0" w:type="dxa"/>
          </w:tcPr>
          <w:p w14:paraId="75C256B4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4A33" w14:paraId="33A4ECD5" w14:textId="77777777" w:rsidTr="006164D2">
        <w:trPr>
          <w:trHeight w:val="977"/>
        </w:trPr>
        <w:tc>
          <w:tcPr>
            <w:tcW w:w="4396" w:type="dxa"/>
          </w:tcPr>
          <w:p w14:paraId="01480D3F" w14:textId="77777777" w:rsidR="00D14A33" w:rsidRDefault="00D14A33" w:rsidP="006164D2">
            <w:pPr>
              <w:pStyle w:val="TableParagraph"/>
              <w:spacing w:before="37" w:line="249" w:lineRule="auto"/>
              <w:ind w:left="79" w:right="734"/>
              <w:rPr>
                <w:sz w:val="18"/>
              </w:rPr>
            </w:pPr>
            <w:r>
              <w:rPr>
                <w:color w:val="40444A"/>
                <w:sz w:val="18"/>
              </w:rPr>
              <w:t>Our school celebrates individual abilities and accomplishments</w:t>
            </w:r>
          </w:p>
        </w:tc>
        <w:tc>
          <w:tcPr>
            <w:tcW w:w="483" w:type="dxa"/>
          </w:tcPr>
          <w:p w14:paraId="4430CD67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" w:type="dxa"/>
          </w:tcPr>
          <w:p w14:paraId="1F44C602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5" w:type="dxa"/>
          </w:tcPr>
          <w:p w14:paraId="2C6CF4A6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5" w:type="dxa"/>
          </w:tcPr>
          <w:p w14:paraId="6AF24770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6" w:type="dxa"/>
          </w:tcPr>
          <w:p w14:paraId="6BAB8A4C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0" w:type="dxa"/>
          </w:tcPr>
          <w:p w14:paraId="2EE57421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4A33" w14:paraId="515090D7" w14:textId="77777777" w:rsidTr="006164D2">
        <w:trPr>
          <w:trHeight w:val="463"/>
        </w:trPr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61368D"/>
          </w:tcPr>
          <w:p w14:paraId="591E6EDC" w14:textId="77777777" w:rsidR="00D14A33" w:rsidRDefault="00D14A33" w:rsidP="006164D2">
            <w:pPr>
              <w:pStyle w:val="TableParagraph"/>
              <w:spacing w:before="75"/>
              <w:ind w:left="118"/>
              <w:rPr>
                <w:rFonts w:ascii="Calibri"/>
                <w:sz w:val="24"/>
              </w:rPr>
            </w:pPr>
            <w:r>
              <w:rPr>
                <w:rFonts w:ascii="Calibri"/>
                <w:color w:val="FFFFFF"/>
                <w:w w:val="105"/>
                <w:sz w:val="24"/>
              </w:rPr>
              <w:t>Respected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61368D"/>
          </w:tcPr>
          <w:p w14:paraId="7F8FD2B2" w14:textId="77777777" w:rsidR="00D14A33" w:rsidRDefault="00D14A33" w:rsidP="006164D2">
            <w:pPr>
              <w:pStyle w:val="TableParagraph"/>
              <w:spacing w:before="75"/>
              <w:ind w:left="118"/>
              <w:rPr>
                <w:rFonts w:ascii="Calibri"/>
                <w:sz w:val="24"/>
              </w:rPr>
            </w:pPr>
            <w:r>
              <w:rPr>
                <w:rFonts w:ascii="Calibri"/>
                <w:color w:val="FFFFFF"/>
                <w:w w:val="107"/>
                <w:sz w:val="24"/>
              </w:rPr>
              <w:t>Y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61368D"/>
          </w:tcPr>
          <w:p w14:paraId="4B9302A1" w14:textId="77777777" w:rsidR="00D14A33" w:rsidRDefault="00D14A33" w:rsidP="006164D2">
            <w:pPr>
              <w:pStyle w:val="TableParagraph"/>
              <w:spacing w:before="75"/>
              <w:ind w:left="119"/>
              <w:rPr>
                <w:rFonts w:ascii="Calibri"/>
                <w:sz w:val="24"/>
              </w:rPr>
            </w:pPr>
            <w:r>
              <w:rPr>
                <w:rFonts w:ascii="Calibri"/>
                <w:color w:val="FFFFFF"/>
                <w:w w:val="99"/>
                <w:sz w:val="24"/>
              </w:rPr>
              <w:t>N</w:t>
            </w:r>
          </w:p>
        </w:tc>
        <w:tc>
          <w:tcPr>
            <w:tcW w:w="6055" w:type="dxa"/>
            <w:tcBorders>
              <w:top w:val="nil"/>
              <w:left w:val="nil"/>
              <w:bottom w:val="nil"/>
              <w:right w:val="nil"/>
            </w:tcBorders>
            <w:shd w:val="clear" w:color="auto" w:fill="61368D"/>
          </w:tcPr>
          <w:p w14:paraId="61D8C004" w14:textId="77777777" w:rsidR="00D14A33" w:rsidRDefault="00D14A33" w:rsidP="006164D2">
            <w:pPr>
              <w:pStyle w:val="TableParagraph"/>
              <w:spacing w:before="75"/>
              <w:ind w:left="119"/>
              <w:rPr>
                <w:rFonts w:ascii="Calibri"/>
                <w:sz w:val="24"/>
              </w:rPr>
            </w:pPr>
            <w:r>
              <w:rPr>
                <w:rFonts w:ascii="Calibri"/>
                <w:color w:val="FFFFFF"/>
                <w:sz w:val="24"/>
              </w:rPr>
              <w:t>What we currently do</w:t>
            </w:r>
          </w:p>
        </w:tc>
        <w:tc>
          <w:tcPr>
            <w:tcW w:w="6055" w:type="dxa"/>
            <w:tcBorders>
              <w:top w:val="nil"/>
              <w:left w:val="nil"/>
              <w:bottom w:val="nil"/>
              <w:right w:val="nil"/>
            </w:tcBorders>
            <w:shd w:val="clear" w:color="auto" w:fill="61368D"/>
          </w:tcPr>
          <w:p w14:paraId="534B3803" w14:textId="77777777" w:rsidR="00D14A33" w:rsidRDefault="00D14A33" w:rsidP="006164D2">
            <w:pPr>
              <w:pStyle w:val="TableParagraph"/>
              <w:spacing w:before="75"/>
              <w:ind w:left="119"/>
              <w:rPr>
                <w:rFonts w:ascii="Calibri"/>
                <w:sz w:val="24"/>
              </w:rPr>
            </w:pPr>
            <w:r>
              <w:rPr>
                <w:rFonts w:ascii="Calibri"/>
                <w:color w:val="FFFFFF"/>
                <w:sz w:val="24"/>
              </w:rPr>
              <w:t>What we can do to improve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61368D"/>
          </w:tcPr>
          <w:p w14:paraId="07B0ADC6" w14:textId="77777777" w:rsidR="00D14A33" w:rsidRDefault="00D14A33" w:rsidP="006164D2">
            <w:pPr>
              <w:pStyle w:val="TableParagraph"/>
              <w:spacing w:before="75"/>
              <w:ind w:right="131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color w:val="FFFFFF"/>
                <w:sz w:val="24"/>
              </w:rPr>
              <w:t>Timeline for completion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61368D"/>
          </w:tcPr>
          <w:p w14:paraId="200740E0" w14:textId="77777777" w:rsidR="00D14A33" w:rsidRDefault="00D14A33" w:rsidP="006164D2">
            <w:pPr>
              <w:pStyle w:val="TableParagraph"/>
              <w:spacing w:before="75"/>
              <w:ind w:left="95" w:right="12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color w:val="FFFFFF"/>
                <w:w w:val="105"/>
                <w:sz w:val="24"/>
              </w:rPr>
              <w:t>Responsible person</w:t>
            </w:r>
          </w:p>
        </w:tc>
      </w:tr>
      <w:tr w:rsidR="00D14A33" w14:paraId="519FE12D" w14:textId="77777777" w:rsidTr="006164D2">
        <w:trPr>
          <w:trHeight w:val="987"/>
        </w:trPr>
        <w:tc>
          <w:tcPr>
            <w:tcW w:w="4396" w:type="dxa"/>
            <w:tcBorders>
              <w:top w:val="nil"/>
            </w:tcBorders>
          </w:tcPr>
          <w:p w14:paraId="1AD15C2D" w14:textId="77777777" w:rsidR="00D14A33" w:rsidRDefault="00D14A33" w:rsidP="006164D2">
            <w:pPr>
              <w:pStyle w:val="TableParagraph"/>
              <w:spacing w:before="42" w:line="249" w:lineRule="auto"/>
              <w:ind w:left="79" w:right="805"/>
              <w:rPr>
                <w:sz w:val="18"/>
              </w:rPr>
            </w:pPr>
            <w:r>
              <w:rPr>
                <w:color w:val="40444A"/>
                <w:sz w:val="18"/>
              </w:rPr>
              <w:t>Our school takes the wellbeing of our whole community seriously</w:t>
            </w:r>
          </w:p>
        </w:tc>
        <w:tc>
          <w:tcPr>
            <w:tcW w:w="483" w:type="dxa"/>
            <w:tcBorders>
              <w:top w:val="nil"/>
            </w:tcBorders>
          </w:tcPr>
          <w:p w14:paraId="6CC9FC8B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14:paraId="1BEA444E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5" w:type="dxa"/>
            <w:tcBorders>
              <w:top w:val="nil"/>
            </w:tcBorders>
          </w:tcPr>
          <w:p w14:paraId="054B15B8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5" w:type="dxa"/>
            <w:tcBorders>
              <w:top w:val="nil"/>
            </w:tcBorders>
          </w:tcPr>
          <w:p w14:paraId="2C8CDBDB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6" w:type="dxa"/>
            <w:tcBorders>
              <w:top w:val="nil"/>
            </w:tcBorders>
          </w:tcPr>
          <w:p w14:paraId="32DB3A40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0" w:type="dxa"/>
            <w:tcBorders>
              <w:top w:val="nil"/>
            </w:tcBorders>
          </w:tcPr>
          <w:p w14:paraId="1F566CFD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4A33" w14:paraId="4FD30B75" w14:textId="77777777" w:rsidTr="006164D2">
        <w:trPr>
          <w:trHeight w:val="982"/>
        </w:trPr>
        <w:tc>
          <w:tcPr>
            <w:tcW w:w="4396" w:type="dxa"/>
          </w:tcPr>
          <w:p w14:paraId="7D8E6F2F" w14:textId="77777777" w:rsidR="00D14A33" w:rsidRDefault="00D14A33" w:rsidP="006164D2">
            <w:pPr>
              <w:pStyle w:val="TableParagraph"/>
              <w:spacing w:before="37" w:line="249" w:lineRule="auto"/>
              <w:ind w:left="79" w:right="234"/>
              <w:rPr>
                <w:sz w:val="18"/>
              </w:rPr>
            </w:pPr>
            <w:r>
              <w:rPr>
                <w:color w:val="40444A"/>
                <w:sz w:val="18"/>
              </w:rPr>
              <w:t>Our school has student engagement and bullying policies in place to promote respect and prevent all forms of bullying</w:t>
            </w:r>
          </w:p>
        </w:tc>
        <w:tc>
          <w:tcPr>
            <w:tcW w:w="483" w:type="dxa"/>
          </w:tcPr>
          <w:p w14:paraId="5C4C573B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" w:type="dxa"/>
          </w:tcPr>
          <w:p w14:paraId="77BB67B1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5" w:type="dxa"/>
          </w:tcPr>
          <w:p w14:paraId="6B85FBC4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5" w:type="dxa"/>
          </w:tcPr>
          <w:p w14:paraId="0E1881D2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6" w:type="dxa"/>
          </w:tcPr>
          <w:p w14:paraId="5D391341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0" w:type="dxa"/>
          </w:tcPr>
          <w:p w14:paraId="71A486C4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4A33" w14:paraId="47DE4903" w14:textId="77777777" w:rsidTr="006164D2">
        <w:trPr>
          <w:trHeight w:val="982"/>
        </w:trPr>
        <w:tc>
          <w:tcPr>
            <w:tcW w:w="4396" w:type="dxa"/>
          </w:tcPr>
          <w:p w14:paraId="6E6B63E3" w14:textId="77777777" w:rsidR="00D14A33" w:rsidRDefault="00D14A33" w:rsidP="006164D2">
            <w:pPr>
              <w:pStyle w:val="TableParagraph"/>
              <w:spacing w:before="37" w:line="249" w:lineRule="auto"/>
              <w:ind w:left="79" w:right="355"/>
              <w:rPr>
                <w:sz w:val="18"/>
              </w:rPr>
            </w:pPr>
            <w:r>
              <w:rPr>
                <w:color w:val="40444A"/>
                <w:sz w:val="18"/>
              </w:rPr>
              <w:t>Our school clearly communicates to students and families how to report bullying and who to report bullying to</w:t>
            </w:r>
          </w:p>
        </w:tc>
        <w:tc>
          <w:tcPr>
            <w:tcW w:w="483" w:type="dxa"/>
          </w:tcPr>
          <w:p w14:paraId="28E3FA3F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" w:type="dxa"/>
          </w:tcPr>
          <w:p w14:paraId="4D040340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5" w:type="dxa"/>
          </w:tcPr>
          <w:p w14:paraId="2DFD8937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5" w:type="dxa"/>
          </w:tcPr>
          <w:p w14:paraId="7285CA16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6" w:type="dxa"/>
          </w:tcPr>
          <w:p w14:paraId="11A6964C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0" w:type="dxa"/>
          </w:tcPr>
          <w:p w14:paraId="3EE08F17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4A33" w14:paraId="2AA6EADE" w14:textId="77777777" w:rsidTr="006164D2">
        <w:trPr>
          <w:trHeight w:val="982"/>
        </w:trPr>
        <w:tc>
          <w:tcPr>
            <w:tcW w:w="4396" w:type="dxa"/>
          </w:tcPr>
          <w:p w14:paraId="35A3C1E5" w14:textId="77777777" w:rsidR="00D14A33" w:rsidRDefault="00D14A33" w:rsidP="006164D2">
            <w:pPr>
              <w:pStyle w:val="TableParagraph"/>
              <w:spacing w:before="37" w:line="249" w:lineRule="auto"/>
              <w:ind w:left="79" w:right="545"/>
              <w:rPr>
                <w:sz w:val="18"/>
              </w:rPr>
            </w:pPr>
            <w:r>
              <w:rPr>
                <w:color w:val="40444A"/>
                <w:sz w:val="18"/>
              </w:rPr>
              <w:t>The concerns of students and their families are listened to and wherever needed, acted upon</w:t>
            </w:r>
          </w:p>
        </w:tc>
        <w:tc>
          <w:tcPr>
            <w:tcW w:w="483" w:type="dxa"/>
          </w:tcPr>
          <w:p w14:paraId="665244CE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" w:type="dxa"/>
          </w:tcPr>
          <w:p w14:paraId="7D269223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5" w:type="dxa"/>
          </w:tcPr>
          <w:p w14:paraId="4BC139DB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5" w:type="dxa"/>
          </w:tcPr>
          <w:p w14:paraId="4ED56B30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6" w:type="dxa"/>
          </w:tcPr>
          <w:p w14:paraId="6C7DE81A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0" w:type="dxa"/>
          </w:tcPr>
          <w:p w14:paraId="353E1B37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4A33" w14:paraId="645D9793" w14:textId="77777777" w:rsidTr="006164D2">
        <w:trPr>
          <w:trHeight w:val="982"/>
        </w:trPr>
        <w:tc>
          <w:tcPr>
            <w:tcW w:w="4396" w:type="dxa"/>
          </w:tcPr>
          <w:p w14:paraId="608D10FA" w14:textId="77777777" w:rsidR="00D14A33" w:rsidRDefault="00D14A33" w:rsidP="006164D2">
            <w:pPr>
              <w:pStyle w:val="TableParagraph"/>
              <w:spacing w:before="37" w:line="249" w:lineRule="auto"/>
              <w:ind w:left="79" w:right="145"/>
              <w:rPr>
                <w:sz w:val="18"/>
              </w:rPr>
            </w:pPr>
            <w:r>
              <w:rPr>
                <w:color w:val="40444A"/>
                <w:sz w:val="18"/>
              </w:rPr>
              <w:t>Our school gives clear messages that racist bullying of anyone - students, staff, parents and community members - is unacceptable</w:t>
            </w:r>
          </w:p>
        </w:tc>
        <w:tc>
          <w:tcPr>
            <w:tcW w:w="483" w:type="dxa"/>
          </w:tcPr>
          <w:p w14:paraId="1ED127DB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" w:type="dxa"/>
          </w:tcPr>
          <w:p w14:paraId="58F2B8A6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5" w:type="dxa"/>
          </w:tcPr>
          <w:p w14:paraId="72A2AC11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5" w:type="dxa"/>
          </w:tcPr>
          <w:p w14:paraId="65AFFA5D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6" w:type="dxa"/>
          </w:tcPr>
          <w:p w14:paraId="2B24BB18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0" w:type="dxa"/>
          </w:tcPr>
          <w:p w14:paraId="3B2A647B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4A33" w14:paraId="2E0448F3" w14:textId="77777777" w:rsidTr="006164D2">
        <w:trPr>
          <w:trHeight w:val="982"/>
        </w:trPr>
        <w:tc>
          <w:tcPr>
            <w:tcW w:w="4396" w:type="dxa"/>
          </w:tcPr>
          <w:p w14:paraId="758CDAE2" w14:textId="77777777" w:rsidR="00D14A33" w:rsidRDefault="00D14A33" w:rsidP="006164D2">
            <w:pPr>
              <w:pStyle w:val="TableParagraph"/>
              <w:spacing w:before="37" w:line="249" w:lineRule="auto"/>
              <w:ind w:left="79" w:right="464"/>
              <w:rPr>
                <w:sz w:val="18"/>
              </w:rPr>
            </w:pPr>
            <w:r>
              <w:rPr>
                <w:color w:val="40444A"/>
                <w:sz w:val="18"/>
              </w:rPr>
              <w:t>Our school promotes that families of all cultural backgrounds are an important part of the school community</w:t>
            </w:r>
          </w:p>
        </w:tc>
        <w:tc>
          <w:tcPr>
            <w:tcW w:w="483" w:type="dxa"/>
          </w:tcPr>
          <w:p w14:paraId="37B6134D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" w:type="dxa"/>
          </w:tcPr>
          <w:p w14:paraId="5F0F4CE8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5" w:type="dxa"/>
          </w:tcPr>
          <w:p w14:paraId="69065B9C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5" w:type="dxa"/>
          </w:tcPr>
          <w:p w14:paraId="33F56F20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6" w:type="dxa"/>
          </w:tcPr>
          <w:p w14:paraId="69B4F756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0" w:type="dxa"/>
          </w:tcPr>
          <w:p w14:paraId="5E81A0D7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4A33" w14:paraId="51F49208" w14:textId="77777777" w:rsidTr="006164D2">
        <w:trPr>
          <w:trHeight w:val="982"/>
        </w:trPr>
        <w:tc>
          <w:tcPr>
            <w:tcW w:w="4396" w:type="dxa"/>
          </w:tcPr>
          <w:p w14:paraId="756F5AE1" w14:textId="77777777" w:rsidR="00D14A33" w:rsidRDefault="00D14A33" w:rsidP="006164D2">
            <w:pPr>
              <w:pStyle w:val="TableParagraph"/>
              <w:spacing w:before="37" w:line="249" w:lineRule="auto"/>
              <w:ind w:left="79"/>
              <w:rPr>
                <w:sz w:val="18"/>
              </w:rPr>
            </w:pPr>
            <w:r>
              <w:rPr>
                <w:color w:val="40444A"/>
                <w:sz w:val="18"/>
              </w:rPr>
              <w:t xml:space="preserve">All school staff monitor their own </w:t>
            </w:r>
            <w:proofErr w:type="spellStart"/>
            <w:r>
              <w:rPr>
                <w:color w:val="40444A"/>
                <w:sz w:val="18"/>
              </w:rPr>
              <w:t>behaviour</w:t>
            </w:r>
            <w:proofErr w:type="spellEnd"/>
            <w:r>
              <w:rPr>
                <w:color w:val="40444A"/>
                <w:sz w:val="18"/>
              </w:rPr>
              <w:t xml:space="preserve"> to ensure that it does not result in anyone experiencing racist bullying and encourage students to do the same</w:t>
            </w:r>
          </w:p>
        </w:tc>
        <w:tc>
          <w:tcPr>
            <w:tcW w:w="483" w:type="dxa"/>
          </w:tcPr>
          <w:p w14:paraId="4BFE6A51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" w:type="dxa"/>
          </w:tcPr>
          <w:p w14:paraId="7A417393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5" w:type="dxa"/>
          </w:tcPr>
          <w:p w14:paraId="3BFBB98D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5" w:type="dxa"/>
          </w:tcPr>
          <w:p w14:paraId="430A2679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6" w:type="dxa"/>
          </w:tcPr>
          <w:p w14:paraId="7772B809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0" w:type="dxa"/>
          </w:tcPr>
          <w:p w14:paraId="070B276F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4A33" w14:paraId="433B12B9" w14:textId="77777777" w:rsidTr="006164D2">
        <w:trPr>
          <w:trHeight w:val="982"/>
        </w:trPr>
        <w:tc>
          <w:tcPr>
            <w:tcW w:w="4396" w:type="dxa"/>
          </w:tcPr>
          <w:p w14:paraId="2E932C67" w14:textId="77777777" w:rsidR="00D14A33" w:rsidRDefault="00D14A33" w:rsidP="006164D2">
            <w:pPr>
              <w:pStyle w:val="TableParagraph"/>
              <w:spacing w:before="37" w:line="249" w:lineRule="auto"/>
              <w:ind w:left="79" w:right="144"/>
              <w:rPr>
                <w:sz w:val="18"/>
              </w:rPr>
            </w:pPr>
            <w:r>
              <w:rPr>
                <w:color w:val="40444A"/>
                <w:sz w:val="18"/>
              </w:rPr>
              <w:t xml:space="preserve">Our </w:t>
            </w:r>
            <w:proofErr w:type="gramStart"/>
            <w:r>
              <w:rPr>
                <w:color w:val="40444A"/>
                <w:sz w:val="18"/>
              </w:rPr>
              <w:t>school works</w:t>
            </w:r>
            <w:proofErr w:type="gramEnd"/>
            <w:r>
              <w:rPr>
                <w:color w:val="40444A"/>
                <w:sz w:val="18"/>
              </w:rPr>
              <w:t xml:space="preserve"> to educate students and the wider school community about racist bullying</w:t>
            </w:r>
          </w:p>
        </w:tc>
        <w:tc>
          <w:tcPr>
            <w:tcW w:w="483" w:type="dxa"/>
          </w:tcPr>
          <w:p w14:paraId="5F1B29AF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" w:type="dxa"/>
          </w:tcPr>
          <w:p w14:paraId="301AF63E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5" w:type="dxa"/>
          </w:tcPr>
          <w:p w14:paraId="15656FEF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5" w:type="dxa"/>
          </w:tcPr>
          <w:p w14:paraId="6F83DB45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6" w:type="dxa"/>
          </w:tcPr>
          <w:p w14:paraId="307FCFCB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0" w:type="dxa"/>
          </w:tcPr>
          <w:p w14:paraId="32535D9D" w14:textId="77777777" w:rsidR="00D14A33" w:rsidRDefault="00D14A33" w:rsidP="006164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B805223" w14:textId="77777777" w:rsidR="00D14A33" w:rsidRDefault="00D14A33" w:rsidP="00D14A33">
      <w:bookmarkStart w:id="0" w:name="_GoBack"/>
      <w:bookmarkEnd w:id="0"/>
    </w:p>
    <w:sectPr w:rsidR="00D14A33" w:rsidSect="00D14A33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A33"/>
    <w:rsid w:val="004009BA"/>
    <w:rsid w:val="00D1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76E7D"/>
  <w15:chartTrackingRefBased/>
  <w15:docId w15:val="{BED93357-A11A-4EB3-BC5C-8193E3E3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A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D14A33"/>
    <w:pPr>
      <w:spacing w:before="1"/>
      <w:ind w:left="100"/>
    </w:pPr>
    <w:rPr>
      <w:rFonts w:ascii="Calibri" w:eastAsia="Calibri" w:hAnsi="Calibri" w:cs="Calibri"/>
      <w:sz w:val="54"/>
      <w:szCs w:val="54"/>
    </w:rPr>
  </w:style>
  <w:style w:type="character" w:customStyle="1" w:styleId="TitleChar">
    <w:name w:val="Title Char"/>
    <w:basedOn w:val="DefaultParagraphFont"/>
    <w:link w:val="Title"/>
    <w:uiPriority w:val="10"/>
    <w:rsid w:val="00D14A33"/>
    <w:rPr>
      <w:rFonts w:ascii="Calibri" w:eastAsia="Calibri" w:hAnsi="Calibri" w:cs="Calibri"/>
      <w:sz w:val="54"/>
      <w:szCs w:val="54"/>
      <w:lang w:val="en-US"/>
    </w:rPr>
  </w:style>
  <w:style w:type="character" w:styleId="Hyperlink">
    <w:name w:val="Hyperlink"/>
    <w:basedOn w:val="DefaultParagraphFont"/>
    <w:uiPriority w:val="99"/>
    <w:unhideWhenUsed/>
    <w:rsid w:val="00D14A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4A33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D14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oundationhouse.org.au/schools-refugees-tool-1-audit/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www.vichealth.vic.gov.au/LEAD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racist_bullying_planning_tool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021E3A75-0B7A-4EBE-9E60-30D8DE22318E}"/>
</file>

<file path=customXml/itemProps2.xml><?xml version="1.0" encoding="utf-8"?>
<ds:datastoreItem xmlns:ds="http://schemas.openxmlformats.org/officeDocument/2006/customXml" ds:itemID="{00217ECA-E460-4E9C-B136-51273453E9E8}"/>
</file>

<file path=customXml/itemProps3.xml><?xml version="1.0" encoding="utf-8"?>
<ds:datastoreItem xmlns:ds="http://schemas.openxmlformats.org/officeDocument/2006/customXml" ds:itemID="{9F068E69-22EA-4189-A2BC-02342E79D4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609</Words>
  <Characters>3477</Characters>
  <Application>Microsoft Office Word</Application>
  <DocSecurity>0</DocSecurity>
  <Lines>28</Lines>
  <Paragraphs>8</Paragraphs>
  <ScaleCrop>false</ScaleCrop>
  <Company>DET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Brudenell, Martine M</dc:creator>
  <cp:keywords/>
  <dc:description/>
  <cp:lastModifiedBy>Brudenell, Martine M</cp:lastModifiedBy>
  <cp:revision>1</cp:revision>
  <dcterms:created xsi:type="dcterms:W3CDTF">2020-09-14T01:12:00Z</dcterms:created>
  <dcterms:modified xsi:type="dcterms:W3CDTF">2020-09-14T01:16:00Z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