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361E2DAD" w:rsidR="00624A55" w:rsidRPr="008F3D35" w:rsidRDefault="00470F92" w:rsidP="008F3D35">
      <w:pPr>
        <w:pStyle w:val="Heading1"/>
      </w:pPr>
      <w:bookmarkStart w:id="0" w:name="_Hlk89806875"/>
      <w:r>
        <w:rPr>
          <w:lang w:val="en-AU"/>
        </w:rPr>
        <w:t>Current Data – Early Childhood</w:t>
      </w:r>
    </w:p>
    <w:bookmarkEnd w:id="0"/>
    <w:p w14:paraId="7D101E54" w14:textId="72D5D63A" w:rsidR="00624A55" w:rsidRPr="00624A55" w:rsidRDefault="00624A55" w:rsidP="00624A55">
      <w:pPr>
        <w:pStyle w:val="Intro"/>
      </w:pPr>
    </w:p>
    <w:p w14:paraId="7442A8B0" w14:textId="030A1EA1" w:rsidR="00470F92" w:rsidRDefault="00470F92" w:rsidP="00470F92">
      <w:pPr>
        <w:rPr>
          <w:lang w:val="en-AU"/>
        </w:rPr>
      </w:pPr>
      <w:r w:rsidRPr="00470F92">
        <w:rPr>
          <w:lang w:val="en-AU"/>
        </w:rPr>
        <w:t>Marrung promotes lifelong learning for Koorie Victorians by seeking to make all services inclusive, responsive and respectful, and through supporting culturally safe environments and celebrating the cultural identity of Koorie learners.</w:t>
      </w:r>
      <w:r>
        <w:rPr>
          <w:lang w:val="en-AU"/>
        </w:rPr>
        <w:t xml:space="preserve"> </w:t>
      </w:r>
      <w:r w:rsidRPr="00470F92">
        <w:rPr>
          <w:lang w:val="en-AU"/>
        </w:rPr>
        <w:t>Thanks in no small part to the tireless work and expertise of our Aboriginal community partner organisations such as VAEAI, other Aboriginal Community Controlled Organisations, and of course Koorie communities, families, and learners themselves, we have travelled a long way in recent times and have seen some significant progress in Early Childhood Education and Care (ECEC) outcomes.</w:t>
      </w:r>
      <w:r>
        <w:rPr>
          <w:lang w:val="en-AU"/>
        </w:rPr>
        <w:t xml:space="preserve"> </w:t>
      </w:r>
      <w:r w:rsidRPr="00470F92">
        <w:rPr>
          <w:lang w:val="en-AU"/>
        </w:rPr>
        <w:t>Despite the need for continued and accelerated improvement, it is important to take stock, celebrate and learn from the successes.</w:t>
      </w:r>
    </w:p>
    <w:p w14:paraId="3645C98D" w14:textId="77777777" w:rsidR="002E601C" w:rsidRPr="00470F92" w:rsidRDefault="002E601C" w:rsidP="00470F92">
      <w:pPr>
        <w:rPr>
          <w:lang w:val="en-AU"/>
        </w:rPr>
      </w:pPr>
    </w:p>
    <w:p w14:paraId="23C503DE" w14:textId="2E51EF82" w:rsidR="00470F92" w:rsidRDefault="00470F92" w:rsidP="00470F92">
      <w:pPr>
        <w:rPr>
          <w:lang w:val="en-AU"/>
        </w:rPr>
      </w:pPr>
      <w:r w:rsidRPr="00470F92">
        <w:rPr>
          <w:lang w:val="en-AU"/>
        </w:rPr>
        <w:t xml:space="preserve">We know the early years are so important for preparing children for school, and this is particularly the case for language acquisition, as well as for addressing specific developmental vulnerabilities and challenges. </w:t>
      </w:r>
    </w:p>
    <w:p w14:paraId="185E0B12" w14:textId="77777777" w:rsidR="002E601C" w:rsidRPr="00470F92" w:rsidRDefault="002E601C" w:rsidP="00470F92">
      <w:pPr>
        <w:rPr>
          <w:lang w:val="en-AU"/>
        </w:rPr>
      </w:pPr>
    </w:p>
    <w:p w14:paraId="182F7A1D" w14:textId="6ADB77E5" w:rsidR="00470F92" w:rsidRDefault="00470F92" w:rsidP="00470F92">
      <w:pPr>
        <w:rPr>
          <w:lang w:val="en-AU"/>
        </w:rPr>
      </w:pPr>
      <w:r w:rsidRPr="00470F92">
        <w:rPr>
          <w:lang w:val="en-AU"/>
        </w:rPr>
        <w:t>In 2020, almost 100% of Aboriginal four-year-old children in Victoria were enrolled in a funded kindergarten program (1,653 children). This was up from 83% of Aboriginal four-year-old children (1,331 children) in 2017. Impressively, Koorie kids now participate in four-year-old kindergarten at higher rates than non-Koorie children.</w:t>
      </w:r>
    </w:p>
    <w:p w14:paraId="00937B8A" w14:textId="77777777" w:rsidR="002E601C" w:rsidRPr="00470F92" w:rsidRDefault="002E601C" w:rsidP="00470F92">
      <w:pPr>
        <w:rPr>
          <w:lang w:val="en-AU"/>
        </w:rPr>
      </w:pPr>
    </w:p>
    <w:p w14:paraId="083FCC30" w14:textId="34F70D9D" w:rsidR="00470F92" w:rsidRDefault="00470F92" w:rsidP="00470F92">
      <w:pPr>
        <w:rPr>
          <w:lang w:val="en-AU"/>
        </w:rPr>
      </w:pPr>
      <w:r w:rsidRPr="00470F92">
        <w:rPr>
          <w:lang w:val="en-AU"/>
        </w:rPr>
        <w:t xml:space="preserve">The number and proportion of Aboriginal children participating in Early Start Kindergarten programs (three-year-old kindergarten) has also increased, from 44.6% (642 children) in 2016 to 68% (977) in 2020. </w:t>
      </w:r>
    </w:p>
    <w:p w14:paraId="04D20786" w14:textId="77777777" w:rsidR="002E601C" w:rsidRPr="00470F92" w:rsidRDefault="002E601C" w:rsidP="00470F92">
      <w:pPr>
        <w:rPr>
          <w:lang w:val="en-AU"/>
        </w:rPr>
      </w:pPr>
    </w:p>
    <w:p w14:paraId="2DF1D74D" w14:textId="0877433D" w:rsidR="00470F92" w:rsidRDefault="00470F92" w:rsidP="00470F92">
      <w:pPr>
        <w:rPr>
          <w:lang w:val="en-AU"/>
        </w:rPr>
      </w:pPr>
      <w:r w:rsidRPr="00470F92">
        <w:rPr>
          <w:lang w:val="en-AU"/>
        </w:rPr>
        <w:t xml:space="preserve">Between 2009 and 2015, the proportion of Koorie children identified as developmentally ‘on-track’ in all five domains increased, as assessed through the triennial Australian Early Development Census (AEDC), a population-based measure of how children in Australia have developed by the time they start their first year of full-time school. </w:t>
      </w:r>
    </w:p>
    <w:p w14:paraId="625B22AF" w14:textId="77777777" w:rsidR="002E601C" w:rsidRPr="00470F92" w:rsidRDefault="002E601C" w:rsidP="00470F92">
      <w:pPr>
        <w:rPr>
          <w:lang w:val="en-AU"/>
        </w:rPr>
      </w:pPr>
    </w:p>
    <w:p w14:paraId="61913564" w14:textId="77777777" w:rsidR="00470F92" w:rsidRPr="005C79D1" w:rsidRDefault="00470F92" w:rsidP="00470F92">
      <w:r w:rsidRPr="00470F92">
        <w:rPr>
          <w:lang w:val="en-AU"/>
        </w:rPr>
        <w:t>However, Koorie children continue to experience developmental vulnerability over all five AEDC domains</w:t>
      </w:r>
      <w:r w:rsidRPr="00470F92">
        <w:rPr>
          <w:lang w:val="en-AU"/>
        </w:rPr>
        <w:footnoteReference w:id="1"/>
      </w:r>
      <w:r w:rsidRPr="00470F92">
        <w:rPr>
          <w:lang w:val="en-AU"/>
        </w:rPr>
        <w:t>, and Koorie children’s vulnerability has increased in all domains since 2015, and in all domains except Communication compared with 2012 data (by a marginal amount). Many Koorie children continue to experience very high levels of vulnerability in one or more domains (42.4%) and in two or more domains (26.6%).</w:t>
      </w:r>
      <w:r w:rsidRPr="005C79D1">
        <w:t xml:space="preserve"> </w:t>
      </w:r>
    </w:p>
    <w:p w14:paraId="2D9B8730" w14:textId="77777777" w:rsidR="00BB6EAC" w:rsidRPr="005C79D1" w:rsidRDefault="00BB6EAC" w:rsidP="00470F92"/>
    <w:p w14:paraId="4DFD3619" w14:textId="54404372" w:rsidR="002D0CAB" w:rsidRDefault="00470F92" w:rsidP="00470F92">
      <w:pPr>
        <w:rPr>
          <w:lang w:val="en-AU"/>
        </w:rPr>
      </w:pPr>
      <w:r w:rsidRPr="00470F92">
        <w:rPr>
          <w:lang w:val="en-AU"/>
        </w:rPr>
        <w:t>The 2018 AEDC data suggests that Koorie children were more than twice as likely to be developmentally vulnerable across all five AEDC domains</w:t>
      </w:r>
      <w:r w:rsidR="002234AC">
        <w:rPr>
          <w:lang w:val="en-AU"/>
        </w:rPr>
        <w:t xml:space="preserve"> (</w:t>
      </w:r>
      <w:hyperlink r:id="rId11" w:history="1">
        <w:r w:rsidR="002234AC" w:rsidRPr="002234AC">
          <w:rPr>
            <w:rStyle w:val="Hyperlink"/>
            <w:lang w:val="en-AU"/>
          </w:rPr>
          <w:t xml:space="preserve">click here for more information on these </w:t>
        </w:r>
        <w:r w:rsidR="002234AC" w:rsidRPr="002234AC">
          <w:rPr>
            <w:rStyle w:val="Hyperlink"/>
            <w:b/>
            <w:bCs/>
            <w:lang w:val="en-AU"/>
          </w:rPr>
          <w:t>doma</w:t>
        </w:r>
        <w:r w:rsidR="002234AC" w:rsidRPr="002234AC">
          <w:rPr>
            <w:rStyle w:val="Hyperlink"/>
            <w:lang w:val="en-AU"/>
          </w:rPr>
          <w:t>ins</w:t>
        </w:r>
      </w:hyperlink>
      <w:r w:rsidR="002234AC">
        <w:rPr>
          <w:lang w:val="en-AU"/>
        </w:rPr>
        <w:t>)</w:t>
      </w:r>
      <w:r w:rsidRPr="00470F92">
        <w:rPr>
          <w:lang w:val="en-AU"/>
        </w:rPr>
        <w:t>, compared to non-</w:t>
      </w:r>
      <w:proofErr w:type="spellStart"/>
      <w:r w:rsidRPr="00470F92">
        <w:rPr>
          <w:lang w:val="en-AU"/>
        </w:rPr>
        <w:t>Koorie</w:t>
      </w:r>
      <w:proofErr w:type="spellEnd"/>
      <w:r w:rsidRPr="00470F92">
        <w:rPr>
          <w:lang w:val="en-AU"/>
        </w:rPr>
        <w:t xml:space="preserve"> children. 42.4% of Koorie children were developmentally vulnerable in one or more domains, compared with 19.4% of non-Koorie children, and 26.6% of </w:t>
      </w:r>
      <w:r w:rsidRPr="00470F92">
        <w:rPr>
          <w:lang w:val="en-AU"/>
        </w:rPr>
        <w:lastRenderedPageBreak/>
        <w:t>Koorie children were developmentally vulnerable</w:t>
      </w:r>
      <w:r w:rsidR="002D0CAB">
        <w:rPr>
          <w:lang w:val="en-AU"/>
        </w:rPr>
        <w:t xml:space="preserve"> </w:t>
      </w:r>
      <w:r w:rsidR="00BB6EAC" w:rsidRPr="005C79D1">
        <w:rPr>
          <w:noProof/>
        </w:rPr>
        <w:drawing>
          <wp:inline distT="0" distB="0" distL="0" distR="0" wp14:anchorId="729A0406" wp14:editId="19994C86">
            <wp:extent cx="5731510" cy="2727325"/>
            <wp:effectExtent l="0" t="0" r="2540" b="0"/>
            <wp:docPr id="21" name="Picture 21" descr="Bar chart for data comparing proportion of Aboriginal students developmentally vulnerable by AEDC domain from 2012 to 2018. See table below for data.&#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Bar chart for data comparing proportion of Aboriginal students developmentally vulnerable by AEDC domain from 2012 to 2018. See table below for data.&#10;&#10;"/>
                    <pic:cNvPicPr/>
                  </pic:nvPicPr>
                  <pic:blipFill>
                    <a:blip r:embed="rId12"/>
                    <a:stretch>
                      <a:fillRect/>
                    </a:stretch>
                  </pic:blipFill>
                  <pic:spPr>
                    <a:xfrm>
                      <a:off x="0" y="0"/>
                      <a:ext cx="5731510" cy="2727325"/>
                    </a:xfrm>
                    <a:prstGeom prst="rect">
                      <a:avLst/>
                    </a:prstGeom>
                  </pic:spPr>
                </pic:pic>
              </a:graphicData>
            </a:graphic>
          </wp:inline>
        </w:drawing>
      </w:r>
    </w:p>
    <w:p w14:paraId="755BC1A3" w14:textId="49C9638F" w:rsidR="00470F92" w:rsidRDefault="00470F92" w:rsidP="00470F92">
      <w:pPr>
        <w:rPr>
          <w:lang w:val="en-AU"/>
        </w:rPr>
      </w:pPr>
      <w:r w:rsidRPr="00470F92">
        <w:rPr>
          <w:lang w:val="en-AU"/>
        </w:rPr>
        <w:t xml:space="preserve"> in two or more domains, which was almost three times that of non-</w:t>
      </w:r>
      <w:proofErr w:type="spellStart"/>
      <w:r w:rsidRPr="00470F92">
        <w:rPr>
          <w:lang w:val="en-AU"/>
        </w:rPr>
        <w:t>Koorie</w:t>
      </w:r>
      <w:proofErr w:type="spellEnd"/>
      <w:r w:rsidRPr="00470F92">
        <w:rPr>
          <w:lang w:val="en-AU"/>
        </w:rPr>
        <w:t xml:space="preserve"> children at 9.8%.</w:t>
      </w:r>
    </w:p>
    <w:p w14:paraId="6E4D8861" w14:textId="39057025" w:rsidR="00E547E5" w:rsidRDefault="00E547E5" w:rsidP="00470F92">
      <w:pPr>
        <w:rPr>
          <w:lang w:val="en-AU"/>
        </w:rPr>
      </w:pPr>
    </w:p>
    <w:p w14:paraId="20AC1B80" w14:textId="663FE6D6" w:rsidR="002D0CAB" w:rsidRDefault="002D0CAB" w:rsidP="00470F92">
      <w:pPr>
        <w:rPr>
          <w:lang w:val="en-AU"/>
        </w:rPr>
      </w:pPr>
      <w:r w:rsidRPr="002D0CAB">
        <w:rPr>
          <w:lang w:val="en-AU"/>
        </w:rPr>
        <w:t>Proportion of Aboriginal students developmentally vulnerable by AEDC domain 2012-2018 data</w:t>
      </w:r>
    </w:p>
    <w:tbl>
      <w:tblPr>
        <w:tblW w:w="5800" w:type="dxa"/>
        <w:tblLook w:val="04A0" w:firstRow="1" w:lastRow="0" w:firstColumn="1" w:lastColumn="0" w:noHBand="0" w:noVBand="1"/>
      </w:tblPr>
      <w:tblGrid>
        <w:gridCol w:w="2920"/>
        <w:gridCol w:w="960"/>
        <w:gridCol w:w="960"/>
        <w:gridCol w:w="960"/>
      </w:tblGrid>
      <w:tr w:rsidR="00E547E5" w:rsidRPr="00E547E5" w14:paraId="1B21E809" w14:textId="77777777" w:rsidTr="00E547E5">
        <w:trPr>
          <w:trHeight w:val="288"/>
        </w:trPr>
        <w:tc>
          <w:tcPr>
            <w:tcW w:w="2920" w:type="dxa"/>
            <w:tcBorders>
              <w:top w:val="nil"/>
              <w:left w:val="nil"/>
              <w:bottom w:val="nil"/>
              <w:right w:val="nil"/>
            </w:tcBorders>
            <w:shd w:val="clear" w:color="auto" w:fill="auto"/>
            <w:noWrap/>
            <w:vAlign w:val="bottom"/>
            <w:hideMark/>
          </w:tcPr>
          <w:p w14:paraId="16F67BD9" w14:textId="77777777" w:rsidR="00E547E5" w:rsidRPr="00E547E5" w:rsidRDefault="00E547E5" w:rsidP="00E547E5">
            <w:pPr>
              <w:spacing w:after="0"/>
              <w:rPr>
                <w:rFonts w:ascii="Calibri" w:eastAsia="Times New Roman" w:hAnsi="Calibri" w:cs="Calibri"/>
                <w:b/>
                <w:bCs/>
                <w:i/>
                <w:iCs/>
                <w:color w:val="000000"/>
                <w:szCs w:val="22"/>
                <w:lang w:val="en-AU" w:eastAsia="en-AU"/>
              </w:rPr>
            </w:pPr>
            <w:r w:rsidRPr="00E547E5">
              <w:rPr>
                <w:rFonts w:ascii="Calibri" w:eastAsia="Times New Roman" w:hAnsi="Calibri" w:cs="Calibri"/>
                <w:b/>
                <w:bCs/>
                <w:i/>
                <w:iCs/>
                <w:color w:val="000000"/>
                <w:szCs w:val="22"/>
                <w:lang w:val="en-AU" w:eastAsia="en-AU"/>
              </w:rPr>
              <w:t>Domain</w:t>
            </w:r>
          </w:p>
        </w:tc>
        <w:tc>
          <w:tcPr>
            <w:tcW w:w="960" w:type="dxa"/>
            <w:tcBorders>
              <w:top w:val="nil"/>
              <w:left w:val="nil"/>
              <w:bottom w:val="nil"/>
              <w:right w:val="nil"/>
            </w:tcBorders>
            <w:shd w:val="clear" w:color="auto" w:fill="auto"/>
            <w:noWrap/>
            <w:vAlign w:val="bottom"/>
            <w:hideMark/>
          </w:tcPr>
          <w:p w14:paraId="08F9ED28" w14:textId="77777777" w:rsidR="00E547E5" w:rsidRPr="00E547E5" w:rsidRDefault="00E547E5" w:rsidP="00E547E5">
            <w:pPr>
              <w:spacing w:after="0"/>
              <w:rPr>
                <w:rFonts w:ascii="Calibri" w:eastAsia="Times New Roman" w:hAnsi="Calibri" w:cs="Calibri"/>
                <w:b/>
                <w:bCs/>
                <w:i/>
                <w:iCs/>
                <w:color w:val="000000"/>
                <w:szCs w:val="22"/>
                <w:lang w:val="en-AU" w:eastAsia="en-AU"/>
              </w:rPr>
            </w:pPr>
            <w:r w:rsidRPr="00E547E5">
              <w:rPr>
                <w:rFonts w:ascii="Calibri" w:eastAsia="Times New Roman" w:hAnsi="Calibri" w:cs="Calibri"/>
                <w:b/>
                <w:bCs/>
                <w:i/>
                <w:iCs/>
                <w:color w:val="000000"/>
                <w:szCs w:val="22"/>
                <w:lang w:val="en-AU" w:eastAsia="en-AU"/>
              </w:rPr>
              <w:t>2012</w:t>
            </w:r>
          </w:p>
        </w:tc>
        <w:tc>
          <w:tcPr>
            <w:tcW w:w="960" w:type="dxa"/>
            <w:tcBorders>
              <w:top w:val="nil"/>
              <w:left w:val="nil"/>
              <w:bottom w:val="nil"/>
              <w:right w:val="nil"/>
            </w:tcBorders>
            <w:shd w:val="clear" w:color="auto" w:fill="auto"/>
            <w:noWrap/>
            <w:vAlign w:val="bottom"/>
            <w:hideMark/>
          </w:tcPr>
          <w:p w14:paraId="770BC948" w14:textId="77777777" w:rsidR="00E547E5" w:rsidRPr="00E547E5" w:rsidRDefault="00E547E5" w:rsidP="00E547E5">
            <w:pPr>
              <w:spacing w:after="0"/>
              <w:rPr>
                <w:rFonts w:ascii="Calibri" w:eastAsia="Times New Roman" w:hAnsi="Calibri" w:cs="Calibri"/>
                <w:b/>
                <w:bCs/>
                <w:i/>
                <w:iCs/>
                <w:color w:val="000000"/>
                <w:szCs w:val="22"/>
                <w:lang w:val="en-AU" w:eastAsia="en-AU"/>
              </w:rPr>
            </w:pPr>
            <w:r w:rsidRPr="00E547E5">
              <w:rPr>
                <w:rFonts w:ascii="Calibri" w:eastAsia="Times New Roman" w:hAnsi="Calibri" w:cs="Calibri"/>
                <w:b/>
                <w:bCs/>
                <w:i/>
                <w:iCs/>
                <w:color w:val="000000"/>
                <w:szCs w:val="22"/>
                <w:lang w:val="en-AU" w:eastAsia="en-AU"/>
              </w:rPr>
              <w:t>2015</w:t>
            </w:r>
          </w:p>
        </w:tc>
        <w:tc>
          <w:tcPr>
            <w:tcW w:w="960" w:type="dxa"/>
            <w:tcBorders>
              <w:top w:val="nil"/>
              <w:left w:val="nil"/>
              <w:bottom w:val="nil"/>
              <w:right w:val="nil"/>
            </w:tcBorders>
            <w:shd w:val="clear" w:color="auto" w:fill="auto"/>
            <w:noWrap/>
            <w:vAlign w:val="bottom"/>
            <w:hideMark/>
          </w:tcPr>
          <w:p w14:paraId="1A35C060" w14:textId="77777777" w:rsidR="00E547E5" w:rsidRPr="00E547E5" w:rsidRDefault="00E547E5" w:rsidP="00E547E5">
            <w:pPr>
              <w:spacing w:after="0"/>
              <w:rPr>
                <w:rFonts w:ascii="Calibri" w:eastAsia="Times New Roman" w:hAnsi="Calibri" w:cs="Calibri"/>
                <w:b/>
                <w:bCs/>
                <w:i/>
                <w:iCs/>
                <w:color w:val="000000"/>
                <w:szCs w:val="22"/>
                <w:lang w:val="en-AU" w:eastAsia="en-AU"/>
              </w:rPr>
            </w:pPr>
            <w:r w:rsidRPr="00E547E5">
              <w:rPr>
                <w:rFonts w:ascii="Calibri" w:eastAsia="Times New Roman" w:hAnsi="Calibri" w:cs="Calibri"/>
                <w:b/>
                <w:bCs/>
                <w:i/>
                <w:iCs/>
                <w:color w:val="000000"/>
                <w:szCs w:val="22"/>
                <w:lang w:val="en-AU" w:eastAsia="en-AU"/>
              </w:rPr>
              <w:t>2018</w:t>
            </w:r>
          </w:p>
        </w:tc>
      </w:tr>
      <w:tr w:rsidR="00E547E5" w:rsidRPr="00E547E5" w14:paraId="0CD47602" w14:textId="77777777" w:rsidTr="00E547E5">
        <w:trPr>
          <w:trHeight w:val="288"/>
        </w:trPr>
        <w:tc>
          <w:tcPr>
            <w:tcW w:w="2920" w:type="dxa"/>
            <w:tcBorders>
              <w:top w:val="nil"/>
              <w:left w:val="nil"/>
              <w:bottom w:val="nil"/>
              <w:right w:val="nil"/>
            </w:tcBorders>
            <w:shd w:val="clear" w:color="auto" w:fill="auto"/>
            <w:noWrap/>
            <w:vAlign w:val="bottom"/>
            <w:hideMark/>
          </w:tcPr>
          <w:p w14:paraId="7ECF6DD8" w14:textId="77777777" w:rsidR="00E547E5" w:rsidRPr="00E547E5" w:rsidRDefault="00E547E5" w:rsidP="00E547E5">
            <w:pPr>
              <w:spacing w:after="0"/>
              <w:rPr>
                <w:rFonts w:ascii="Calibri" w:eastAsia="Times New Roman" w:hAnsi="Calibri" w:cs="Calibri"/>
                <w:color w:val="000000"/>
                <w:szCs w:val="22"/>
                <w:lang w:val="en-AU" w:eastAsia="en-AU"/>
              </w:rPr>
            </w:pPr>
            <w:r w:rsidRPr="00E547E5">
              <w:rPr>
                <w:rFonts w:ascii="Calibri" w:eastAsia="Times New Roman" w:hAnsi="Calibri" w:cs="Calibri"/>
                <w:color w:val="000000"/>
                <w:szCs w:val="22"/>
                <w:lang w:val="en-AU" w:eastAsia="en-AU"/>
              </w:rPr>
              <w:t>Communication</w:t>
            </w:r>
          </w:p>
        </w:tc>
        <w:tc>
          <w:tcPr>
            <w:tcW w:w="960" w:type="dxa"/>
            <w:tcBorders>
              <w:top w:val="nil"/>
              <w:left w:val="nil"/>
              <w:bottom w:val="nil"/>
              <w:right w:val="nil"/>
            </w:tcBorders>
            <w:shd w:val="clear" w:color="auto" w:fill="auto"/>
            <w:noWrap/>
            <w:vAlign w:val="bottom"/>
            <w:hideMark/>
          </w:tcPr>
          <w:p w14:paraId="76B5E9BB" w14:textId="77777777" w:rsidR="00E547E5" w:rsidRPr="00E547E5" w:rsidRDefault="00E547E5" w:rsidP="00E547E5">
            <w:pPr>
              <w:spacing w:after="0"/>
              <w:jc w:val="right"/>
              <w:rPr>
                <w:rFonts w:ascii="Calibri" w:eastAsia="Times New Roman" w:hAnsi="Calibri" w:cs="Calibri"/>
                <w:color w:val="000000"/>
                <w:szCs w:val="22"/>
                <w:lang w:val="en-AU" w:eastAsia="en-AU"/>
              </w:rPr>
            </w:pPr>
            <w:r w:rsidRPr="00E547E5">
              <w:rPr>
                <w:rFonts w:ascii="Calibri" w:eastAsia="Times New Roman" w:hAnsi="Calibri" w:cs="Calibri"/>
                <w:color w:val="000000"/>
                <w:szCs w:val="22"/>
                <w:lang w:val="en-AU" w:eastAsia="en-AU"/>
              </w:rPr>
              <w:t>17.0%</w:t>
            </w:r>
          </w:p>
        </w:tc>
        <w:tc>
          <w:tcPr>
            <w:tcW w:w="960" w:type="dxa"/>
            <w:tcBorders>
              <w:top w:val="nil"/>
              <w:left w:val="nil"/>
              <w:bottom w:val="nil"/>
              <w:right w:val="nil"/>
            </w:tcBorders>
            <w:shd w:val="clear" w:color="auto" w:fill="auto"/>
            <w:noWrap/>
            <w:vAlign w:val="bottom"/>
            <w:hideMark/>
          </w:tcPr>
          <w:p w14:paraId="3BD4AB49" w14:textId="77777777" w:rsidR="00E547E5" w:rsidRPr="00E547E5" w:rsidRDefault="00E547E5" w:rsidP="00E547E5">
            <w:pPr>
              <w:spacing w:after="0"/>
              <w:jc w:val="right"/>
              <w:rPr>
                <w:rFonts w:ascii="Calibri" w:eastAsia="Times New Roman" w:hAnsi="Calibri" w:cs="Calibri"/>
                <w:color w:val="000000"/>
                <w:szCs w:val="22"/>
                <w:lang w:val="en-AU" w:eastAsia="en-AU"/>
              </w:rPr>
            </w:pPr>
            <w:r w:rsidRPr="00E547E5">
              <w:rPr>
                <w:rFonts w:ascii="Calibri" w:eastAsia="Times New Roman" w:hAnsi="Calibri" w:cs="Calibri"/>
                <w:color w:val="000000"/>
                <w:szCs w:val="22"/>
                <w:lang w:val="en-AU" w:eastAsia="en-AU"/>
              </w:rPr>
              <w:t>15.7%</w:t>
            </w:r>
          </w:p>
        </w:tc>
        <w:tc>
          <w:tcPr>
            <w:tcW w:w="960" w:type="dxa"/>
            <w:tcBorders>
              <w:top w:val="nil"/>
              <w:left w:val="nil"/>
              <w:bottom w:val="nil"/>
              <w:right w:val="nil"/>
            </w:tcBorders>
            <w:shd w:val="clear" w:color="auto" w:fill="auto"/>
            <w:noWrap/>
            <w:vAlign w:val="bottom"/>
            <w:hideMark/>
          </w:tcPr>
          <w:p w14:paraId="68BBEF33" w14:textId="77777777" w:rsidR="00E547E5" w:rsidRPr="00E547E5" w:rsidRDefault="00E547E5" w:rsidP="00E547E5">
            <w:pPr>
              <w:spacing w:after="0"/>
              <w:jc w:val="right"/>
              <w:rPr>
                <w:rFonts w:ascii="Calibri" w:eastAsia="Times New Roman" w:hAnsi="Calibri" w:cs="Calibri"/>
                <w:color w:val="000000"/>
                <w:szCs w:val="22"/>
                <w:lang w:val="en-AU" w:eastAsia="en-AU"/>
              </w:rPr>
            </w:pPr>
            <w:r w:rsidRPr="00E547E5">
              <w:rPr>
                <w:rFonts w:ascii="Calibri" w:eastAsia="Times New Roman" w:hAnsi="Calibri" w:cs="Calibri"/>
                <w:color w:val="000000"/>
                <w:szCs w:val="22"/>
                <w:lang w:val="en-AU" w:eastAsia="en-AU"/>
              </w:rPr>
              <w:t>16.8%</w:t>
            </w:r>
          </w:p>
        </w:tc>
      </w:tr>
      <w:tr w:rsidR="00E547E5" w:rsidRPr="00E547E5" w14:paraId="20E61E48" w14:textId="77777777" w:rsidTr="00E547E5">
        <w:trPr>
          <w:trHeight w:val="288"/>
        </w:trPr>
        <w:tc>
          <w:tcPr>
            <w:tcW w:w="2920" w:type="dxa"/>
            <w:tcBorders>
              <w:top w:val="nil"/>
              <w:left w:val="nil"/>
              <w:bottom w:val="nil"/>
              <w:right w:val="nil"/>
            </w:tcBorders>
            <w:shd w:val="clear" w:color="auto" w:fill="auto"/>
            <w:noWrap/>
            <w:vAlign w:val="bottom"/>
            <w:hideMark/>
          </w:tcPr>
          <w:p w14:paraId="4DBFF594" w14:textId="77777777" w:rsidR="00E547E5" w:rsidRPr="00E547E5" w:rsidRDefault="00E547E5" w:rsidP="00E547E5">
            <w:pPr>
              <w:spacing w:after="0"/>
              <w:rPr>
                <w:rFonts w:ascii="Calibri" w:eastAsia="Times New Roman" w:hAnsi="Calibri" w:cs="Calibri"/>
                <w:color w:val="000000"/>
                <w:szCs w:val="22"/>
                <w:lang w:val="en-AU" w:eastAsia="en-AU"/>
              </w:rPr>
            </w:pPr>
            <w:r w:rsidRPr="00E547E5">
              <w:rPr>
                <w:rFonts w:ascii="Calibri" w:eastAsia="Times New Roman" w:hAnsi="Calibri" w:cs="Calibri"/>
                <w:color w:val="000000"/>
                <w:szCs w:val="22"/>
                <w:lang w:val="en-AU" w:eastAsia="en-AU"/>
              </w:rPr>
              <w:t>Emotional maturity</w:t>
            </w:r>
          </w:p>
        </w:tc>
        <w:tc>
          <w:tcPr>
            <w:tcW w:w="960" w:type="dxa"/>
            <w:tcBorders>
              <w:top w:val="nil"/>
              <w:left w:val="nil"/>
              <w:bottom w:val="nil"/>
              <w:right w:val="nil"/>
            </w:tcBorders>
            <w:shd w:val="clear" w:color="auto" w:fill="auto"/>
            <w:noWrap/>
            <w:vAlign w:val="bottom"/>
            <w:hideMark/>
          </w:tcPr>
          <w:p w14:paraId="583D1A36" w14:textId="77777777" w:rsidR="00E547E5" w:rsidRPr="00E547E5" w:rsidRDefault="00E547E5" w:rsidP="00E547E5">
            <w:pPr>
              <w:spacing w:after="0"/>
              <w:jc w:val="right"/>
              <w:rPr>
                <w:rFonts w:ascii="Calibri" w:eastAsia="Times New Roman" w:hAnsi="Calibri" w:cs="Calibri"/>
                <w:color w:val="000000"/>
                <w:szCs w:val="22"/>
                <w:lang w:val="en-AU" w:eastAsia="en-AU"/>
              </w:rPr>
            </w:pPr>
            <w:r w:rsidRPr="00E547E5">
              <w:rPr>
                <w:rFonts w:ascii="Calibri" w:eastAsia="Times New Roman" w:hAnsi="Calibri" w:cs="Calibri"/>
                <w:color w:val="000000"/>
                <w:szCs w:val="22"/>
                <w:lang w:val="en-AU" w:eastAsia="en-AU"/>
              </w:rPr>
              <w:t>14.4%</w:t>
            </w:r>
          </w:p>
        </w:tc>
        <w:tc>
          <w:tcPr>
            <w:tcW w:w="960" w:type="dxa"/>
            <w:tcBorders>
              <w:top w:val="nil"/>
              <w:left w:val="nil"/>
              <w:bottom w:val="nil"/>
              <w:right w:val="nil"/>
            </w:tcBorders>
            <w:shd w:val="clear" w:color="auto" w:fill="auto"/>
            <w:noWrap/>
            <w:vAlign w:val="bottom"/>
            <w:hideMark/>
          </w:tcPr>
          <w:p w14:paraId="3B237597" w14:textId="77777777" w:rsidR="00E547E5" w:rsidRPr="00E547E5" w:rsidRDefault="00E547E5" w:rsidP="00E547E5">
            <w:pPr>
              <w:spacing w:after="0"/>
              <w:jc w:val="right"/>
              <w:rPr>
                <w:rFonts w:ascii="Calibri" w:eastAsia="Times New Roman" w:hAnsi="Calibri" w:cs="Calibri"/>
                <w:color w:val="000000"/>
                <w:szCs w:val="22"/>
                <w:lang w:val="en-AU" w:eastAsia="en-AU"/>
              </w:rPr>
            </w:pPr>
            <w:r w:rsidRPr="00E547E5">
              <w:rPr>
                <w:rFonts w:ascii="Calibri" w:eastAsia="Times New Roman" w:hAnsi="Calibri" w:cs="Calibri"/>
                <w:color w:val="000000"/>
                <w:szCs w:val="22"/>
                <w:lang w:val="en-AU" w:eastAsia="en-AU"/>
              </w:rPr>
              <w:t>18.0%</w:t>
            </w:r>
          </w:p>
        </w:tc>
        <w:tc>
          <w:tcPr>
            <w:tcW w:w="960" w:type="dxa"/>
            <w:tcBorders>
              <w:top w:val="nil"/>
              <w:left w:val="nil"/>
              <w:bottom w:val="nil"/>
              <w:right w:val="nil"/>
            </w:tcBorders>
            <w:shd w:val="clear" w:color="auto" w:fill="auto"/>
            <w:noWrap/>
            <w:vAlign w:val="bottom"/>
            <w:hideMark/>
          </w:tcPr>
          <w:p w14:paraId="5A62F1E1" w14:textId="77777777" w:rsidR="00E547E5" w:rsidRPr="00E547E5" w:rsidRDefault="00E547E5" w:rsidP="00E547E5">
            <w:pPr>
              <w:spacing w:after="0"/>
              <w:jc w:val="right"/>
              <w:rPr>
                <w:rFonts w:ascii="Calibri" w:eastAsia="Times New Roman" w:hAnsi="Calibri" w:cs="Calibri"/>
                <w:color w:val="000000"/>
                <w:szCs w:val="22"/>
                <w:lang w:val="en-AU" w:eastAsia="en-AU"/>
              </w:rPr>
            </w:pPr>
            <w:r w:rsidRPr="00E547E5">
              <w:rPr>
                <w:rFonts w:ascii="Calibri" w:eastAsia="Times New Roman" w:hAnsi="Calibri" w:cs="Calibri"/>
                <w:color w:val="000000"/>
                <w:szCs w:val="22"/>
                <w:lang w:val="en-AU" w:eastAsia="en-AU"/>
              </w:rPr>
              <w:t>19.6%</w:t>
            </w:r>
          </w:p>
        </w:tc>
      </w:tr>
      <w:tr w:rsidR="00E547E5" w:rsidRPr="00E547E5" w14:paraId="0BD9E866" w14:textId="77777777" w:rsidTr="00E547E5">
        <w:trPr>
          <w:trHeight w:val="288"/>
        </w:trPr>
        <w:tc>
          <w:tcPr>
            <w:tcW w:w="2920" w:type="dxa"/>
            <w:tcBorders>
              <w:top w:val="nil"/>
              <w:left w:val="nil"/>
              <w:bottom w:val="nil"/>
              <w:right w:val="nil"/>
            </w:tcBorders>
            <w:shd w:val="clear" w:color="auto" w:fill="auto"/>
            <w:noWrap/>
            <w:vAlign w:val="bottom"/>
            <w:hideMark/>
          </w:tcPr>
          <w:p w14:paraId="372465F5" w14:textId="77777777" w:rsidR="00E547E5" w:rsidRPr="00E547E5" w:rsidRDefault="00E547E5" w:rsidP="00E547E5">
            <w:pPr>
              <w:spacing w:after="0"/>
              <w:rPr>
                <w:rFonts w:ascii="Calibri" w:eastAsia="Times New Roman" w:hAnsi="Calibri" w:cs="Calibri"/>
                <w:color w:val="000000"/>
                <w:szCs w:val="22"/>
                <w:lang w:val="en-AU" w:eastAsia="en-AU"/>
              </w:rPr>
            </w:pPr>
            <w:r w:rsidRPr="00E547E5">
              <w:rPr>
                <w:rFonts w:ascii="Calibri" w:eastAsia="Times New Roman" w:hAnsi="Calibri" w:cs="Calibri"/>
                <w:color w:val="000000"/>
                <w:szCs w:val="22"/>
                <w:lang w:val="en-AU" w:eastAsia="en-AU"/>
              </w:rPr>
              <w:t>Language and cognition</w:t>
            </w:r>
          </w:p>
        </w:tc>
        <w:tc>
          <w:tcPr>
            <w:tcW w:w="960" w:type="dxa"/>
            <w:tcBorders>
              <w:top w:val="nil"/>
              <w:left w:val="nil"/>
              <w:bottom w:val="nil"/>
              <w:right w:val="nil"/>
            </w:tcBorders>
            <w:shd w:val="clear" w:color="auto" w:fill="auto"/>
            <w:noWrap/>
            <w:vAlign w:val="bottom"/>
            <w:hideMark/>
          </w:tcPr>
          <w:p w14:paraId="0A682B85" w14:textId="77777777" w:rsidR="00E547E5" w:rsidRPr="00E547E5" w:rsidRDefault="00E547E5" w:rsidP="00E547E5">
            <w:pPr>
              <w:spacing w:after="0"/>
              <w:jc w:val="right"/>
              <w:rPr>
                <w:rFonts w:ascii="Calibri" w:eastAsia="Times New Roman" w:hAnsi="Calibri" w:cs="Calibri"/>
                <w:color w:val="000000"/>
                <w:szCs w:val="22"/>
                <w:lang w:val="en-AU" w:eastAsia="en-AU"/>
              </w:rPr>
            </w:pPr>
            <w:r w:rsidRPr="00E547E5">
              <w:rPr>
                <w:rFonts w:ascii="Calibri" w:eastAsia="Times New Roman" w:hAnsi="Calibri" w:cs="Calibri"/>
                <w:color w:val="000000"/>
                <w:szCs w:val="22"/>
                <w:lang w:val="en-AU" w:eastAsia="en-AU"/>
              </w:rPr>
              <w:t>20.3%</w:t>
            </w:r>
          </w:p>
        </w:tc>
        <w:tc>
          <w:tcPr>
            <w:tcW w:w="960" w:type="dxa"/>
            <w:tcBorders>
              <w:top w:val="nil"/>
              <w:left w:val="nil"/>
              <w:bottom w:val="nil"/>
              <w:right w:val="nil"/>
            </w:tcBorders>
            <w:shd w:val="clear" w:color="auto" w:fill="auto"/>
            <w:noWrap/>
            <w:vAlign w:val="bottom"/>
            <w:hideMark/>
          </w:tcPr>
          <w:p w14:paraId="595A33AE" w14:textId="77777777" w:rsidR="00E547E5" w:rsidRPr="00E547E5" w:rsidRDefault="00E547E5" w:rsidP="00E547E5">
            <w:pPr>
              <w:spacing w:after="0"/>
              <w:jc w:val="right"/>
              <w:rPr>
                <w:rFonts w:ascii="Calibri" w:eastAsia="Times New Roman" w:hAnsi="Calibri" w:cs="Calibri"/>
                <w:color w:val="000000"/>
                <w:szCs w:val="22"/>
                <w:lang w:val="en-AU" w:eastAsia="en-AU"/>
              </w:rPr>
            </w:pPr>
            <w:r w:rsidRPr="00E547E5">
              <w:rPr>
                <w:rFonts w:ascii="Calibri" w:eastAsia="Times New Roman" w:hAnsi="Calibri" w:cs="Calibri"/>
                <w:color w:val="000000"/>
                <w:szCs w:val="22"/>
                <w:lang w:val="en-AU" w:eastAsia="en-AU"/>
              </w:rPr>
              <w:t>19.1%</w:t>
            </w:r>
          </w:p>
        </w:tc>
        <w:tc>
          <w:tcPr>
            <w:tcW w:w="960" w:type="dxa"/>
            <w:tcBorders>
              <w:top w:val="nil"/>
              <w:left w:val="nil"/>
              <w:bottom w:val="nil"/>
              <w:right w:val="nil"/>
            </w:tcBorders>
            <w:shd w:val="clear" w:color="auto" w:fill="auto"/>
            <w:noWrap/>
            <w:vAlign w:val="bottom"/>
            <w:hideMark/>
          </w:tcPr>
          <w:p w14:paraId="747D740C" w14:textId="77777777" w:rsidR="00E547E5" w:rsidRPr="00E547E5" w:rsidRDefault="00E547E5" w:rsidP="00E547E5">
            <w:pPr>
              <w:spacing w:after="0"/>
              <w:jc w:val="right"/>
              <w:rPr>
                <w:rFonts w:ascii="Calibri" w:eastAsia="Times New Roman" w:hAnsi="Calibri" w:cs="Calibri"/>
                <w:color w:val="000000"/>
                <w:szCs w:val="22"/>
                <w:lang w:val="en-AU" w:eastAsia="en-AU"/>
              </w:rPr>
            </w:pPr>
            <w:r w:rsidRPr="00E547E5">
              <w:rPr>
                <w:rFonts w:ascii="Calibri" w:eastAsia="Times New Roman" w:hAnsi="Calibri" w:cs="Calibri"/>
                <w:color w:val="000000"/>
                <w:szCs w:val="22"/>
                <w:lang w:val="en-AU" w:eastAsia="en-AU"/>
              </w:rPr>
              <w:t>21.2%</w:t>
            </w:r>
          </w:p>
        </w:tc>
      </w:tr>
      <w:tr w:rsidR="00E547E5" w:rsidRPr="00E547E5" w14:paraId="2E609C41" w14:textId="77777777" w:rsidTr="00E547E5">
        <w:trPr>
          <w:trHeight w:val="288"/>
        </w:trPr>
        <w:tc>
          <w:tcPr>
            <w:tcW w:w="2920" w:type="dxa"/>
            <w:tcBorders>
              <w:top w:val="nil"/>
              <w:left w:val="nil"/>
              <w:bottom w:val="nil"/>
              <w:right w:val="nil"/>
            </w:tcBorders>
            <w:shd w:val="clear" w:color="auto" w:fill="auto"/>
            <w:noWrap/>
            <w:vAlign w:val="bottom"/>
            <w:hideMark/>
          </w:tcPr>
          <w:p w14:paraId="41B5443B" w14:textId="77777777" w:rsidR="00E547E5" w:rsidRPr="00E547E5" w:rsidRDefault="00E547E5" w:rsidP="00E547E5">
            <w:pPr>
              <w:spacing w:after="0"/>
              <w:rPr>
                <w:rFonts w:ascii="Calibri" w:eastAsia="Times New Roman" w:hAnsi="Calibri" w:cs="Calibri"/>
                <w:color w:val="000000"/>
                <w:szCs w:val="22"/>
                <w:lang w:val="en-AU" w:eastAsia="en-AU"/>
              </w:rPr>
            </w:pPr>
            <w:r w:rsidRPr="00E547E5">
              <w:rPr>
                <w:rFonts w:ascii="Calibri" w:eastAsia="Times New Roman" w:hAnsi="Calibri" w:cs="Calibri"/>
                <w:color w:val="000000"/>
                <w:szCs w:val="22"/>
                <w:lang w:val="en-AU" w:eastAsia="en-AU"/>
              </w:rPr>
              <w:t>Physical health and wellbeing</w:t>
            </w:r>
          </w:p>
        </w:tc>
        <w:tc>
          <w:tcPr>
            <w:tcW w:w="960" w:type="dxa"/>
            <w:tcBorders>
              <w:top w:val="nil"/>
              <w:left w:val="nil"/>
              <w:bottom w:val="nil"/>
              <w:right w:val="nil"/>
            </w:tcBorders>
            <w:shd w:val="clear" w:color="auto" w:fill="auto"/>
            <w:noWrap/>
            <w:vAlign w:val="bottom"/>
            <w:hideMark/>
          </w:tcPr>
          <w:p w14:paraId="62076798" w14:textId="77777777" w:rsidR="00E547E5" w:rsidRPr="00E547E5" w:rsidRDefault="00E547E5" w:rsidP="00E547E5">
            <w:pPr>
              <w:spacing w:after="0"/>
              <w:jc w:val="right"/>
              <w:rPr>
                <w:rFonts w:ascii="Calibri" w:eastAsia="Times New Roman" w:hAnsi="Calibri" w:cs="Calibri"/>
                <w:color w:val="000000"/>
                <w:szCs w:val="22"/>
                <w:lang w:val="en-AU" w:eastAsia="en-AU"/>
              </w:rPr>
            </w:pPr>
            <w:r w:rsidRPr="00E547E5">
              <w:rPr>
                <w:rFonts w:ascii="Calibri" w:eastAsia="Times New Roman" w:hAnsi="Calibri" w:cs="Calibri"/>
                <w:color w:val="000000"/>
                <w:szCs w:val="22"/>
                <w:lang w:val="en-AU" w:eastAsia="en-AU"/>
              </w:rPr>
              <w:t>20.7%</w:t>
            </w:r>
          </w:p>
        </w:tc>
        <w:tc>
          <w:tcPr>
            <w:tcW w:w="960" w:type="dxa"/>
            <w:tcBorders>
              <w:top w:val="nil"/>
              <w:left w:val="nil"/>
              <w:bottom w:val="nil"/>
              <w:right w:val="nil"/>
            </w:tcBorders>
            <w:shd w:val="clear" w:color="auto" w:fill="auto"/>
            <w:noWrap/>
            <w:vAlign w:val="bottom"/>
            <w:hideMark/>
          </w:tcPr>
          <w:p w14:paraId="511E1C17" w14:textId="77777777" w:rsidR="00E547E5" w:rsidRPr="00E547E5" w:rsidRDefault="00E547E5" w:rsidP="00E547E5">
            <w:pPr>
              <w:spacing w:after="0"/>
              <w:jc w:val="right"/>
              <w:rPr>
                <w:rFonts w:ascii="Calibri" w:eastAsia="Times New Roman" w:hAnsi="Calibri" w:cs="Calibri"/>
                <w:color w:val="000000"/>
                <w:szCs w:val="22"/>
                <w:lang w:val="en-AU" w:eastAsia="en-AU"/>
              </w:rPr>
            </w:pPr>
            <w:r w:rsidRPr="00E547E5">
              <w:rPr>
                <w:rFonts w:ascii="Calibri" w:eastAsia="Times New Roman" w:hAnsi="Calibri" w:cs="Calibri"/>
                <w:color w:val="000000"/>
                <w:szCs w:val="22"/>
                <w:lang w:val="en-AU" w:eastAsia="en-AU"/>
              </w:rPr>
              <w:t>19.2%</w:t>
            </w:r>
          </w:p>
        </w:tc>
        <w:tc>
          <w:tcPr>
            <w:tcW w:w="960" w:type="dxa"/>
            <w:tcBorders>
              <w:top w:val="nil"/>
              <w:left w:val="nil"/>
              <w:bottom w:val="nil"/>
              <w:right w:val="nil"/>
            </w:tcBorders>
            <w:shd w:val="clear" w:color="auto" w:fill="auto"/>
            <w:noWrap/>
            <w:vAlign w:val="bottom"/>
            <w:hideMark/>
          </w:tcPr>
          <w:p w14:paraId="0B289173" w14:textId="77777777" w:rsidR="00E547E5" w:rsidRPr="00E547E5" w:rsidRDefault="00E547E5" w:rsidP="00E547E5">
            <w:pPr>
              <w:spacing w:after="0"/>
              <w:jc w:val="right"/>
              <w:rPr>
                <w:rFonts w:ascii="Calibri" w:eastAsia="Times New Roman" w:hAnsi="Calibri" w:cs="Calibri"/>
                <w:color w:val="000000"/>
                <w:szCs w:val="22"/>
                <w:lang w:val="en-AU" w:eastAsia="en-AU"/>
              </w:rPr>
            </w:pPr>
            <w:r w:rsidRPr="00E547E5">
              <w:rPr>
                <w:rFonts w:ascii="Calibri" w:eastAsia="Times New Roman" w:hAnsi="Calibri" w:cs="Calibri"/>
                <w:color w:val="000000"/>
                <w:szCs w:val="22"/>
                <w:lang w:val="en-AU" w:eastAsia="en-AU"/>
              </w:rPr>
              <w:t>23.3%</w:t>
            </w:r>
          </w:p>
        </w:tc>
      </w:tr>
      <w:tr w:rsidR="00E547E5" w:rsidRPr="00E547E5" w14:paraId="74BA592D" w14:textId="77777777" w:rsidTr="00E547E5">
        <w:trPr>
          <w:trHeight w:val="288"/>
        </w:trPr>
        <w:tc>
          <w:tcPr>
            <w:tcW w:w="2920" w:type="dxa"/>
            <w:tcBorders>
              <w:top w:val="nil"/>
              <w:left w:val="nil"/>
              <w:bottom w:val="nil"/>
              <w:right w:val="nil"/>
            </w:tcBorders>
            <w:shd w:val="clear" w:color="auto" w:fill="auto"/>
            <w:noWrap/>
            <w:vAlign w:val="bottom"/>
            <w:hideMark/>
          </w:tcPr>
          <w:p w14:paraId="4B573B49" w14:textId="77777777" w:rsidR="00E547E5" w:rsidRPr="00E547E5" w:rsidRDefault="00E547E5" w:rsidP="00E547E5">
            <w:pPr>
              <w:spacing w:after="0"/>
              <w:rPr>
                <w:rFonts w:ascii="Calibri" w:eastAsia="Times New Roman" w:hAnsi="Calibri" w:cs="Calibri"/>
                <w:color w:val="000000"/>
                <w:szCs w:val="22"/>
                <w:lang w:val="en-AU" w:eastAsia="en-AU"/>
              </w:rPr>
            </w:pPr>
            <w:r w:rsidRPr="00E547E5">
              <w:rPr>
                <w:rFonts w:ascii="Calibri" w:eastAsia="Times New Roman" w:hAnsi="Calibri" w:cs="Calibri"/>
                <w:color w:val="000000"/>
                <w:szCs w:val="22"/>
                <w:lang w:val="en-AU" w:eastAsia="en-AU"/>
              </w:rPr>
              <w:t>Social competence</w:t>
            </w:r>
          </w:p>
        </w:tc>
        <w:tc>
          <w:tcPr>
            <w:tcW w:w="960" w:type="dxa"/>
            <w:tcBorders>
              <w:top w:val="nil"/>
              <w:left w:val="nil"/>
              <w:bottom w:val="nil"/>
              <w:right w:val="nil"/>
            </w:tcBorders>
            <w:shd w:val="clear" w:color="auto" w:fill="auto"/>
            <w:noWrap/>
            <w:vAlign w:val="bottom"/>
            <w:hideMark/>
          </w:tcPr>
          <w:p w14:paraId="6C8A38E8" w14:textId="77777777" w:rsidR="00E547E5" w:rsidRPr="00E547E5" w:rsidRDefault="00E547E5" w:rsidP="00E547E5">
            <w:pPr>
              <w:spacing w:after="0"/>
              <w:jc w:val="right"/>
              <w:rPr>
                <w:rFonts w:ascii="Calibri" w:eastAsia="Times New Roman" w:hAnsi="Calibri" w:cs="Calibri"/>
                <w:color w:val="000000"/>
                <w:szCs w:val="22"/>
                <w:lang w:val="en-AU" w:eastAsia="en-AU"/>
              </w:rPr>
            </w:pPr>
            <w:r w:rsidRPr="00E547E5">
              <w:rPr>
                <w:rFonts w:ascii="Calibri" w:eastAsia="Times New Roman" w:hAnsi="Calibri" w:cs="Calibri"/>
                <w:color w:val="000000"/>
                <w:szCs w:val="22"/>
                <w:lang w:val="en-AU" w:eastAsia="en-AU"/>
              </w:rPr>
              <w:t>16.4%</w:t>
            </w:r>
          </w:p>
        </w:tc>
        <w:tc>
          <w:tcPr>
            <w:tcW w:w="960" w:type="dxa"/>
            <w:tcBorders>
              <w:top w:val="nil"/>
              <w:left w:val="nil"/>
              <w:bottom w:val="nil"/>
              <w:right w:val="nil"/>
            </w:tcBorders>
            <w:shd w:val="clear" w:color="auto" w:fill="auto"/>
            <w:noWrap/>
            <w:vAlign w:val="bottom"/>
            <w:hideMark/>
          </w:tcPr>
          <w:p w14:paraId="0DB610E0" w14:textId="77777777" w:rsidR="00E547E5" w:rsidRPr="00E547E5" w:rsidRDefault="00E547E5" w:rsidP="00E547E5">
            <w:pPr>
              <w:spacing w:after="0"/>
              <w:jc w:val="right"/>
              <w:rPr>
                <w:rFonts w:ascii="Calibri" w:eastAsia="Times New Roman" w:hAnsi="Calibri" w:cs="Calibri"/>
                <w:color w:val="000000"/>
                <w:szCs w:val="22"/>
                <w:lang w:val="en-AU" w:eastAsia="en-AU"/>
              </w:rPr>
            </w:pPr>
            <w:r w:rsidRPr="00E547E5">
              <w:rPr>
                <w:rFonts w:ascii="Calibri" w:eastAsia="Times New Roman" w:hAnsi="Calibri" w:cs="Calibri"/>
                <w:color w:val="000000"/>
                <w:szCs w:val="22"/>
                <w:lang w:val="en-AU" w:eastAsia="en-AU"/>
              </w:rPr>
              <w:t>20.1%</w:t>
            </w:r>
          </w:p>
        </w:tc>
        <w:tc>
          <w:tcPr>
            <w:tcW w:w="960" w:type="dxa"/>
            <w:tcBorders>
              <w:top w:val="nil"/>
              <w:left w:val="nil"/>
              <w:bottom w:val="nil"/>
              <w:right w:val="nil"/>
            </w:tcBorders>
            <w:shd w:val="clear" w:color="auto" w:fill="auto"/>
            <w:noWrap/>
            <w:vAlign w:val="bottom"/>
            <w:hideMark/>
          </w:tcPr>
          <w:p w14:paraId="1CB206C4" w14:textId="77777777" w:rsidR="00E547E5" w:rsidRPr="00E547E5" w:rsidRDefault="00E547E5" w:rsidP="00E547E5">
            <w:pPr>
              <w:spacing w:after="0"/>
              <w:jc w:val="right"/>
              <w:rPr>
                <w:rFonts w:ascii="Calibri" w:eastAsia="Times New Roman" w:hAnsi="Calibri" w:cs="Calibri"/>
                <w:color w:val="000000"/>
                <w:szCs w:val="22"/>
                <w:lang w:val="en-AU" w:eastAsia="en-AU"/>
              </w:rPr>
            </w:pPr>
            <w:r w:rsidRPr="00E547E5">
              <w:rPr>
                <w:rFonts w:ascii="Calibri" w:eastAsia="Times New Roman" w:hAnsi="Calibri" w:cs="Calibri"/>
                <w:color w:val="000000"/>
                <w:szCs w:val="22"/>
                <w:lang w:val="en-AU" w:eastAsia="en-AU"/>
              </w:rPr>
              <w:t>22.4%</w:t>
            </w:r>
          </w:p>
        </w:tc>
      </w:tr>
      <w:tr w:rsidR="00E547E5" w:rsidRPr="00E547E5" w14:paraId="5779702A" w14:textId="77777777" w:rsidTr="00E547E5">
        <w:trPr>
          <w:trHeight w:val="288"/>
        </w:trPr>
        <w:tc>
          <w:tcPr>
            <w:tcW w:w="2920" w:type="dxa"/>
            <w:tcBorders>
              <w:top w:val="nil"/>
              <w:left w:val="nil"/>
              <w:bottom w:val="nil"/>
              <w:right w:val="nil"/>
            </w:tcBorders>
            <w:shd w:val="clear" w:color="auto" w:fill="auto"/>
            <w:noWrap/>
            <w:vAlign w:val="bottom"/>
            <w:hideMark/>
          </w:tcPr>
          <w:p w14:paraId="2BFC1A98" w14:textId="77777777" w:rsidR="00E547E5" w:rsidRPr="00E547E5" w:rsidRDefault="00E547E5" w:rsidP="00E547E5">
            <w:pPr>
              <w:spacing w:after="0"/>
              <w:rPr>
                <w:rFonts w:ascii="Calibri" w:eastAsia="Times New Roman" w:hAnsi="Calibri" w:cs="Calibri"/>
                <w:color w:val="000000"/>
                <w:szCs w:val="22"/>
                <w:lang w:val="en-AU" w:eastAsia="en-AU"/>
              </w:rPr>
            </w:pPr>
            <w:r w:rsidRPr="00E547E5">
              <w:rPr>
                <w:rFonts w:ascii="Calibri" w:eastAsia="Times New Roman" w:hAnsi="Calibri" w:cs="Calibri"/>
                <w:color w:val="000000"/>
                <w:szCs w:val="22"/>
                <w:lang w:val="en-AU" w:eastAsia="en-AU"/>
              </w:rPr>
              <w:t>One or more domains</w:t>
            </w:r>
          </w:p>
        </w:tc>
        <w:tc>
          <w:tcPr>
            <w:tcW w:w="960" w:type="dxa"/>
            <w:tcBorders>
              <w:top w:val="nil"/>
              <w:left w:val="nil"/>
              <w:bottom w:val="nil"/>
              <w:right w:val="nil"/>
            </w:tcBorders>
            <w:shd w:val="clear" w:color="auto" w:fill="auto"/>
            <w:noWrap/>
            <w:vAlign w:val="bottom"/>
            <w:hideMark/>
          </w:tcPr>
          <w:p w14:paraId="01950DD1" w14:textId="77777777" w:rsidR="00E547E5" w:rsidRPr="00E547E5" w:rsidRDefault="00E547E5" w:rsidP="00E547E5">
            <w:pPr>
              <w:spacing w:after="0"/>
              <w:jc w:val="right"/>
              <w:rPr>
                <w:rFonts w:ascii="Calibri" w:eastAsia="Times New Roman" w:hAnsi="Calibri" w:cs="Calibri"/>
                <w:color w:val="000000"/>
                <w:szCs w:val="22"/>
                <w:lang w:val="en-AU" w:eastAsia="en-AU"/>
              </w:rPr>
            </w:pPr>
            <w:r w:rsidRPr="00E547E5">
              <w:rPr>
                <w:rFonts w:ascii="Calibri" w:eastAsia="Times New Roman" w:hAnsi="Calibri" w:cs="Calibri"/>
                <w:color w:val="000000"/>
                <w:szCs w:val="22"/>
                <w:lang w:val="en-AU" w:eastAsia="en-AU"/>
              </w:rPr>
              <w:t>39.6%</w:t>
            </w:r>
          </w:p>
        </w:tc>
        <w:tc>
          <w:tcPr>
            <w:tcW w:w="960" w:type="dxa"/>
            <w:tcBorders>
              <w:top w:val="nil"/>
              <w:left w:val="nil"/>
              <w:bottom w:val="nil"/>
              <w:right w:val="nil"/>
            </w:tcBorders>
            <w:shd w:val="clear" w:color="auto" w:fill="auto"/>
            <w:noWrap/>
            <w:vAlign w:val="bottom"/>
            <w:hideMark/>
          </w:tcPr>
          <w:p w14:paraId="4E3FC12C" w14:textId="77777777" w:rsidR="00E547E5" w:rsidRPr="00E547E5" w:rsidRDefault="00E547E5" w:rsidP="00E547E5">
            <w:pPr>
              <w:spacing w:after="0"/>
              <w:jc w:val="right"/>
              <w:rPr>
                <w:rFonts w:ascii="Calibri" w:eastAsia="Times New Roman" w:hAnsi="Calibri" w:cs="Calibri"/>
                <w:color w:val="000000"/>
                <w:szCs w:val="22"/>
                <w:lang w:val="en-AU" w:eastAsia="en-AU"/>
              </w:rPr>
            </w:pPr>
            <w:r w:rsidRPr="00E547E5">
              <w:rPr>
                <w:rFonts w:ascii="Calibri" w:eastAsia="Times New Roman" w:hAnsi="Calibri" w:cs="Calibri"/>
                <w:color w:val="000000"/>
                <w:szCs w:val="22"/>
                <w:lang w:val="en-AU" w:eastAsia="en-AU"/>
              </w:rPr>
              <w:t>40.3%</w:t>
            </w:r>
          </w:p>
        </w:tc>
        <w:tc>
          <w:tcPr>
            <w:tcW w:w="960" w:type="dxa"/>
            <w:tcBorders>
              <w:top w:val="nil"/>
              <w:left w:val="nil"/>
              <w:bottom w:val="nil"/>
              <w:right w:val="nil"/>
            </w:tcBorders>
            <w:shd w:val="clear" w:color="auto" w:fill="auto"/>
            <w:noWrap/>
            <w:vAlign w:val="bottom"/>
            <w:hideMark/>
          </w:tcPr>
          <w:p w14:paraId="7EE2A24D" w14:textId="77777777" w:rsidR="00E547E5" w:rsidRPr="00E547E5" w:rsidRDefault="00E547E5" w:rsidP="00E547E5">
            <w:pPr>
              <w:spacing w:after="0"/>
              <w:jc w:val="right"/>
              <w:rPr>
                <w:rFonts w:ascii="Calibri" w:eastAsia="Times New Roman" w:hAnsi="Calibri" w:cs="Calibri"/>
                <w:color w:val="000000"/>
                <w:szCs w:val="22"/>
                <w:lang w:val="en-AU" w:eastAsia="en-AU"/>
              </w:rPr>
            </w:pPr>
            <w:r w:rsidRPr="00E547E5">
              <w:rPr>
                <w:rFonts w:ascii="Calibri" w:eastAsia="Times New Roman" w:hAnsi="Calibri" w:cs="Calibri"/>
                <w:color w:val="000000"/>
                <w:szCs w:val="22"/>
                <w:lang w:val="en-AU" w:eastAsia="en-AU"/>
              </w:rPr>
              <w:t>42.4%</w:t>
            </w:r>
          </w:p>
        </w:tc>
      </w:tr>
      <w:tr w:rsidR="00E547E5" w:rsidRPr="00E547E5" w14:paraId="486F6710" w14:textId="77777777" w:rsidTr="00E547E5">
        <w:trPr>
          <w:trHeight w:val="288"/>
        </w:trPr>
        <w:tc>
          <w:tcPr>
            <w:tcW w:w="2920" w:type="dxa"/>
            <w:tcBorders>
              <w:top w:val="nil"/>
              <w:left w:val="nil"/>
              <w:bottom w:val="nil"/>
              <w:right w:val="nil"/>
            </w:tcBorders>
            <w:shd w:val="clear" w:color="auto" w:fill="auto"/>
            <w:noWrap/>
            <w:vAlign w:val="bottom"/>
            <w:hideMark/>
          </w:tcPr>
          <w:p w14:paraId="68D0CF66" w14:textId="77777777" w:rsidR="00E547E5" w:rsidRPr="00E547E5" w:rsidRDefault="00E547E5" w:rsidP="00E547E5">
            <w:pPr>
              <w:spacing w:after="0"/>
              <w:rPr>
                <w:rFonts w:ascii="Calibri" w:eastAsia="Times New Roman" w:hAnsi="Calibri" w:cs="Calibri"/>
                <w:color w:val="000000"/>
                <w:szCs w:val="22"/>
                <w:lang w:val="en-AU" w:eastAsia="en-AU"/>
              </w:rPr>
            </w:pPr>
            <w:r w:rsidRPr="00E547E5">
              <w:rPr>
                <w:rFonts w:ascii="Calibri" w:eastAsia="Times New Roman" w:hAnsi="Calibri" w:cs="Calibri"/>
                <w:color w:val="000000"/>
                <w:szCs w:val="22"/>
                <w:lang w:val="en-AU" w:eastAsia="en-AU"/>
              </w:rPr>
              <w:t>Two or more domains</w:t>
            </w:r>
          </w:p>
        </w:tc>
        <w:tc>
          <w:tcPr>
            <w:tcW w:w="960" w:type="dxa"/>
            <w:tcBorders>
              <w:top w:val="nil"/>
              <w:left w:val="nil"/>
              <w:bottom w:val="nil"/>
              <w:right w:val="nil"/>
            </w:tcBorders>
            <w:shd w:val="clear" w:color="auto" w:fill="auto"/>
            <w:noWrap/>
            <w:vAlign w:val="bottom"/>
            <w:hideMark/>
          </w:tcPr>
          <w:p w14:paraId="2DB17B96" w14:textId="77777777" w:rsidR="00E547E5" w:rsidRPr="00E547E5" w:rsidRDefault="00E547E5" w:rsidP="00E547E5">
            <w:pPr>
              <w:spacing w:after="0"/>
              <w:jc w:val="right"/>
              <w:rPr>
                <w:rFonts w:ascii="Calibri" w:eastAsia="Times New Roman" w:hAnsi="Calibri" w:cs="Calibri"/>
                <w:color w:val="000000"/>
                <w:szCs w:val="22"/>
                <w:lang w:val="en-AU" w:eastAsia="en-AU"/>
              </w:rPr>
            </w:pPr>
            <w:r w:rsidRPr="00E547E5">
              <w:rPr>
                <w:rFonts w:ascii="Calibri" w:eastAsia="Times New Roman" w:hAnsi="Calibri" w:cs="Calibri"/>
                <w:color w:val="000000"/>
                <w:szCs w:val="22"/>
                <w:lang w:val="en-AU" w:eastAsia="en-AU"/>
              </w:rPr>
              <w:t>23.2%</w:t>
            </w:r>
          </w:p>
        </w:tc>
        <w:tc>
          <w:tcPr>
            <w:tcW w:w="960" w:type="dxa"/>
            <w:tcBorders>
              <w:top w:val="nil"/>
              <w:left w:val="nil"/>
              <w:bottom w:val="nil"/>
              <w:right w:val="nil"/>
            </w:tcBorders>
            <w:shd w:val="clear" w:color="auto" w:fill="auto"/>
            <w:noWrap/>
            <w:vAlign w:val="bottom"/>
            <w:hideMark/>
          </w:tcPr>
          <w:p w14:paraId="0CDEE2D1" w14:textId="77777777" w:rsidR="00E547E5" w:rsidRPr="00E547E5" w:rsidRDefault="00E547E5" w:rsidP="00E547E5">
            <w:pPr>
              <w:spacing w:after="0"/>
              <w:jc w:val="right"/>
              <w:rPr>
                <w:rFonts w:ascii="Calibri" w:eastAsia="Times New Roman" w:hAnsi="Calibri" w:cs="Calibri"/>
                <w:color w:val="000000"/>
                <w:szCs w:val="22"/>
                <w:lang w:val="en-AU" w:eastAsia="en-AU"/>
              </w:rPr>
            </w:pPr>
            <w:r w:rsidRPr="00E547E5">
              <w:rPr>
                <w:rFonts w:ascii="Calibri" w:eastAsia="Times New Roman" w:hAnsi="Calibri" w:cs="Calibri"/>
                <w:color w:val="000000"/>
                <w:szCs w:val="22"/>
                <w:lang w:val="en-AU" w:eastAsia="en-AU"/>
              </w:rPr>
              <w:t>24.4%</w:t>
            </w:r>
          </w:p>
        </w:tc>
        <w:tc>
          <w:tcPr>
            <w:tcW w:w="960" w:type="dxa"/>
            <w:tcBorders>
              <w:top w:val="nil"/>
              <w:left w:val="nil"/>
              <w:bottom w:val="nil"/>
              <w:right w:val="nil"/>
            </w:tcBorders>
            <w:shd w:val="clear" w:color="auto" w:fill="auto"/>
            <w:noWrap/>
            <w:vAlign w:val="bottom"/>
            <w:hideMark/>
          </w:tcPr>
          <w:p w14:paraId="5DB01DAD" w14:textId="77777777" w:rsidR="00E547E5" w:rsidRPr="00E547E5" w:rsidRDefault="00E547E5" w:rsidP="00E547E5">
            <w:pPr>
              <w:spacing w:after="0"/>
              <w:jc w:val="right"/>
              <w:rPr>
                <w:rFonts w:ascii="Calibri" w:eastAsia="Times New Roman" w:hAnsi="Calibri" w:cs="Calibri"/>
                <w:color w:val="000000"/>
                <w:szCs w:val="22"/>
                <w:lang w:val="en-AU" w:eastAsia="en-AU"/>
              </w:rPr>
            </w:pPr>
            <w:r w:rsidRPr="00E547E5">
              <w:rPr>
                <w:rFonts w:ascii="Calibri" w:eastAsia="Times New Roman" w:hAnsi="Calibri" w:cs="Calibri"/>
                <w:color w:val="000000"/>
                <w:szCs w:val="22"/>
                <w:lang w:val="en-AU" w:eastAsia="en-AU"/>
              </w:rPr>
              <w:t>26.6%</w:t>
            </w:r>
          </w:p>
        </w:tc>
      </w:tr>
    </w:tbl>
    <w:p w14:paraId="59129F16" w14:textId="369B4678" w:rsidR="001F562C" w:rsidRDefault="001F562C" w:rsidP="00470F92">
      <w:pPr>
        <w:rPr>
          <w:lang w:val="en-AU"/>
        </w:rPr>
      </w:pPr>
    </w:p>
    <w:p w14:paraId="7DEB2E13" w14:textId="77777777" w:rsidR="001F562C" w:rsidRDefault="001F562C">
      <w:pPr>
        <w:spacing w:after="0"/>
        <w:rPr>
          <w:lang w:val="en-AU"/>
        </w:rPr>
      </w:pPr>
      <w:r>
        <w:rPr>
          <w:lang w:val="en-AU"/>
        </w:rPr>
        <w:br w:type="page"/>
      </w:r>
    </w:p>
    <w:p w14:paraId="52C04EC9" w14:textId="77777777" w:rsidR="00E547E5" w:rsidRDefault="00E547E5" w:rsidP="00470F92">
      <w:pPr>
        <w:rPr>
          <w:lang w:val="en-AU"/>
        </w:rPr>
      </w:pPr>
    </w:p>
    <w:p w14:paraId="5C207B5B" w14:textId="77777777" w:rsidR="00470F92" w:rsidRPr="005C79D1" w:rsidRDefault="00470F92" w:rsidP="00470F92">
      <w:r w:rsidRPr="005C79D1">
        <w:rPr>
          <w:noProof/>
        </w:rPr>
        <w:drawing>
          <wp:inline distT="0" distB="0" distL="0" distR="0" wp14:anchorId="4BC5E45D" wp14:editId="2116091F">
            <wp:extent cx="5524784" cy="2787793"/>
            <wp:effectExtent l="0" t="0" r="0" b="0"/>
            <wp:docPr id="22" name="Picture 22" descr="Bar chart for data comparing proportion of Victorian children developmentally vulnerable by AEDC domain in 2018. See table below for data.&#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Bar chart for data comparing proportion of Victorian children developmentally vulnerable by AEDC domain in 2018. See table below for data.&#10;&#10;"/>
                    <pic:cNvPicPr/>
                  </pic:nvPicPr>
                  <pic:blipFill>
                    <a:blip r:embed="rId13"/>
                    <a:stretch>
                      <a:fillRect/>
                    </a:stretch>
                  </pic:blipFill>
                  <pic:spPr>
                    <a:xfrm>
                      <a:off x="0" y="0"/>
                      <a:ext cx="5524784" cy="2787793"/>
                    </a:xfrm>
                    <a:prstGeom prst="rect">
                      <a:avLst/>
                    </a:prstGeom>
                  </pic:spPr>
                </pic:pic>
              </a:graphicData>
            </a:graphic>
          </wp:inline>
        </w:drawing>
      </w:r>
    </w:p>
    <w:p w14:paraId="7E7EB654" w14:textId="025434C4" w:rsidR="001F562C" w:rsidRDefault="001F562C" w:rsidP="00470F92">
      <w:pPr>
        <w:rPr>
          <w:lang w:val="en-AU"/>
        </w:rPr>
      </w:pPr>
      <w:r>
        <w:rPr>
          <w:lang w:val="en-AU"/>
        </w:rPr>
        <w:t>Propo</w:t>
      </w:r>
      <w:r w:rsidRPr="002D0CAB">
        <w:rPr>
          <w:lang w:val="en-AU"/>
        </w:rPr>
        <w:t xml:space="preserve">rtion of </w:t>
      </w:r>
      <w:r>
        <w:rPr>
          <w:lang w:val="en-AU"/>
        </w:rPr>
        <w:t xml:space="preserve">Victorian children developmentally vulnerable </w:t>
      </w:r>
      <w:r w:rsidRPr="002D0CAB">
        <w:rPr>
          <w:lang w:val="en-AU"/>
        </w:rPr>
        <w:t xml:space="preserve">by AEDC domain </w:t>
      </w:r>
      <w:r>
        <w:rPr>
          <w:lang w:val="en-AU"/>
        </w:rPr>
        <w:t xml:space="preserve">2018 </w:t>
      </w:r>
      <w:r w:rsidRPr="002D0CAB">
        <w:rPr>
          <w:lang w:val="en-AU"/>
        </w:rPr>
        <w:t>data</w:t>
      </w:r>
    </w:p>
    <w:tbl>
      <w:tblPr>
        <w:tblW w:w="6060" w:type="dxa"/>
        <w:tblLook w:val="04A0" w:firstRow="1" w:lastRow="0" w:firstColumn="1" w:lastColumn="0" w:noHBand="0" w:noVBand="1"/>
      </w:tblPr>
      <w:tblGrid>
        <w:gridCol w:w="2920"/>
        <w:gridCol w:w="1600"/>
        <w:gridCol w:w="1540"/>
      </w:tblGrid>
      <w:tr w:rsidR="001F562C" w:rsidRPr="001F562C" w14:paraId="4EE9594B" w14:textId="77777777" w:rsidTr="001F562C">
        <w:trPr>
          <w:trHeight w:val="288"/>
        </w:trPr>
        <w:tc>
          <w:tcPr>
            <w:tcW w:w="2920" w:type="dxa"/>
            <w:tcBorders>
              <w:top w:val="nil"/>
              <w:left w:val="nil"/>
              <w:bottom w:val="nil"/>
              <w:right w:val="nil"/>
            </w:tcBorders>
            <w:shd w:val="clear" w:color="auto" w:fill="auto"/>
            <w:noWrap/>
            <w:vAlign w:val="bottom"/>
            <w:hideMark/>
          </w:tcPr>
          <w:p w14:paraId="3354A934" w14:textId="77777777" w:rsidR="001F562C" w:rsidRPr="001F562C" w:rsidRDefault="001F562C" w:rsidP="001F562C">
            <w:pPr>
              <w:spacing w:after="0"/>
              <w:rPr>
                <w:rFonts w:ascii="Times New Roman" w:eastAsia="Times New Roman" w:hAnsi="Times New Roman" w:cs="Times New Roman"/>
                <w:sz w:val="20"/>
                <w:lang w:val="en-AU" w:eastAsia="en-AU"/>
              </w:rPr>
            </w:pPr>
          </w:p>
        </w:tc>
        <w:tc>
          <w:tcPr>
            <w:tcW w:w="1600" w:type="dxa"/>
            <w:tcBorders>
              <w:top w:val="nil"/>
              <w:left w:val="nil"/>
              <w:bottom w:val="nil"/>
              <w:right w:val="nil"/>
            </w:tcBorders>
            <w:shd w:val="clear" w:color="auto" w:fill="auto"/>
            <w:noWrap/>
            <w:vAlign w:val="bottom"/>
            <w:hideMark/>
          </w:tcPr>
          <w:p w14:paraId="51EC0B61" w14:textId="77777777" w:rsidR="001F562C" w:rsidRPr="001F562C" w:rsidRDefault="001F562C" w:rsidP="001F562C">
            <w:pPr>
              <w:spacing w:after="0"/>
              <w:rPr>
                <w:rFonts w:ascii="Calibri" w:eastAsia="Times New Roman" w:hAnsi="Calibri" w:cs="Calibri"/>
                <w:color w:val="000000"/>
                <w:szCs w:val="22"/>
                <w:lang w:val="en-AU" w:eastAsia="en-AU"/>
              </w:rPr>
            </w:pPr>
            <w:r w:rsidRPr="001F562C">
              <w:rPr>
                <w:rFonts w:ascii="Calibri" w:eastAsia="Times New Roman" w:hAnsi="Calibri" w:cs="Calibri"/>
                <w:color w:val="000000"/>
                <w:szCs w:val="22"/>
                <w:lang w:val="en-AU" w:eastAsia="en-AU"/>
              </w:rPr>
              <w:t>Aboriginal</w:t>
            </w:r>
          </w:p>
        </w:tc>
        <w:tc>
          <w:tcPr>
            <w:tcW w:w="1540" w:type="dxa"/>
            <w:tcBorders>
              <w:top w:val="nil"/>
              <w:left w:val="nil"/>
              <w:bottom w:val="nil"/>
              <w:right w:val="nil"/>
            </w:tcBorders>
            <w:shd w:val="clear" w:color="auto" w:fill="auto"/>
            <w:noWrap/>
            <w:vAlign w:val="bottom"/>
            <w:hideMark/>
          </w:tcPr>
          <w:p w14:paraId="677D59C2" w14:textId="77777777" w:rsidR="001F562C" w:rsidRPr="001F562C" w:rsidRDefault="001F562C" w:rsidP="001F562C">
            <w:pPr>
              <w:spacing w:after="0"/>
              <w:rPr>
                <w:rFonts w:ascii="Calibri" w:eastAsia="Times New Roman" w:hAnsi="Calibri" w:cs="Calibri"/>
                <w:color w:val="000000"/>
                <w:szCs w:val="22"/>
                <w:lang w:val="en-AU" w:eastAsia="en-AU"/>
              </w:rPr>
            </w:pPr>
            <w:r w:rsidRPr="001F562C">
              <w:rPr>
                <w:rFonts w:ascii="Calibri" w:eastAsia="Times New Roman" w:hAnsi="Calibri" w:cs="Calibri"/>
                <w:color w:val="000000"/>
                <w:szCs w:val="22"/>
                <w:lang w:val="en-AU" w:eastAsia="en-AU"/>
              </w:rPr>
              <w:t>Non-Aboriginal</w:t>
            </w:r>
          </w:p>
        </w:tc>
      </w:tr>
      <w:tr w:rsidR="001F562C" w:rsidRPr="001F562C" w14:paraId="19B76EE8" w14:textId="77777777" w:rsidTr="001F562C">
        <w:trPr>
          <w:trHeight w:val="288"/>
        </w:trPr>
        <w:tc>
          <w:tcPr>
            <w:tcW w:w="2920" w:type="dxa"/>
            <w:tcBorders>
              <w:top w:val="nil"/>
              <w:left w:val="nil"/>
              <w:bottom w:val="nil"/>
              <w:right w:val="nil"/>
            </w:tcBorders>
            <w:shd w:val="clear" w:color="auto" w:fill="auto"/>
            <w:noWrap/>
            <w:vAlign w:val="center"/>
            <w:hideMark/>
          </w:tcPr>
          <w:p w14:paraId="691368B6" w14:textId="77777777" w:rsidR="001F562C" w:rsidRPr="001F562C" w:rsidRDefault="001F562C" w:rsidP="001F562C">
            <w:pPr>
              <w:spacing w:after="0"/>
              <w:rPr>
                <w:rFonts w:ascii="Calibri" w:eastAsia="Times New Roman" w:hAnsi="Calibri" w:cs="Calibri"/>
                <w:color w:val="000000"/>
                <w:szCs w:val="22"/>
                <w:lang w:val="en-AU" w:eastAsia="en-AU"/>
              </w:rPr>
            </w:pPr>
            <w:r w:rsidRPr="001F562C">
              <w:rPr>
                <w:rFonts w:ascii="Calibri" w:eastAsia="Times New Roman" w:hAnsi="Calibri" w:cs="Calibri"/>
                <w:color w:val="000000"/>
                <w:szCs w:val="22"/>
                <w:lang w:val="en-AU" w:eastAsia="en-AU"/>
              </w:rPr>
              <w:t>Communication</w:t>
            </w:r>
          </w:p>
        </w:tc>
        <w:tc>
          <w:tcPr>
            <w:tcW w:w="1600" w:type="dxa"/>
            <w:tcBorders>
              <w:top w:val="nil"/>
              <w:left w:val="nil"/>
              <w:bottom w:val="nil"/>
              <w:right w:val="nil"/>
            </w:tcBorders>
            <w:shd w:val="clear" w:color="auto" w:fill="auto"/>
            <w:noWrap/>
            <w:vAlign w:val="bottom"/>
            <w:hideMark/>
          </w:tcPr>
          <w:p w14:paraId="28A4FF7C" w14:textId="77777777" w:rsidR="001F562C" w:rsidRPr="001F562C" w:rsidRDefault="001F562C" w:rsidP="001F562C">
            <w:pPr>
              <w:spacing w:after="0"/>
              <w:jc w:val="right"/>
              <w:rPr>
                <w:rFonts w:ascii="Calibri" w:eastAsia="Times New Roman" w:hAnsi="Calibri" w:cs="Calibri"/>
                <w:color w:val="000000"/>
                <w:szCs w:val="22"/>
                <w:lang w:val="en-AU" w:eastAsia="en-AU"/>
              </w:rPr>
            </w:pPr>
            <w:r w:rsidRPr="001F562C">
              <w:rPr>
                <w:rFonts w:ascii="Calibri" w:eastAsia="Times New Roman" w:hAnsi="Calibri" w:cs="Calibri"/>
                <w:color w:val="000000"/>
                <w:szCs w:val="22"/>
                <w:lang w:val="en-AU" w:eastAsia="en-AU"/>
              </w:rPr>
              <w:t>16.8</w:t>
            </w:r>
          </w:p>
        </w:tc>
        <w:tc>
          <w:tcPr>
            <w:tcW w:w="1540" w:type="dxa"/>
            <w:tcBorders>
              <w:top w:val="nil"/>
              <w:left w:val="nil"/>
              <w:bottom w:val="nil"/>
              <w:right w:val="nil"/>
            </w:tcBorders>
            <w:shd w:val="clear" w:color="auto" w:fill="auto"/>
            <w:noWrap/>
            <w:vAlign w:val="bottom"/>
            <w:hideMark/>
          </w:tcPr>
          <w:p w14:paraId="5CEA0B11" w14:textId="77777777" w:rsidR="001F562C" w:rsidRPr="001F562C" w:rsidRDefault="001F562C" w:rsidP="001F562C">
            <w:pPr>
              <w:spacing w:after="0"/>
              <w:jc w:val="right"/>
              <w:rPr>
                <w:rFonts w:ascii="Calibri" w:eastAsia="Times New Roman" w:hAnsi="Calibri" w:cs="Calibri"/>
                <w:color w:val="000000"/>
                <w:szCs w:val="22"/>
                <w:lang w:val="en-AU" w:eastAsia="en-AU"/>
              </w:rPr>
            </w:pPr>
            <w:r w:rsidRPr="001F562C">
              <w:rPr>
                <w:rFonts w:ascii="Calibri" w:eastAsia="Times New Roman" w:hAnsi="Calibri" w:cs="Calibri"/>
                <w:color w:val="000000"/>
                <w:szCs w:val="22"/>
                <w:lang w:val="en-AU" w:eastAsia="en-AU"/>
              </w:rPr>
              <w:t>7.2</w:t>
            </w:r>
          </w:p>
        </w:tc>
      </w:tr>
      <w:tr w:rsidR="001F562C" w:rsidRPr="001F562C" w14:paraId="56216FAB" w14:textId="77777777" w:rsidTr="001F562C">
        <w:trPr>
          <w:trHeight w:val="288"/>
        </w:trPr>
        <w:tc>
          <w:tcPr>
            <w:tcW w:w="2920" w:type="dxa"/>
            <w:tcBorders>
              <w:top w:val="nil"/>
              <w:left w:val="nil"/>
              <w:bottom w:val="nil"/>
              <w:right w:val="nil"/>
            </w:tcBorders>
            <w:shd w:val="clear" w:color="auto" w:fill="auto"/>
            <w:noWrap/>
            <w:vAlign w:val="center"/>
            <w:hideMark/>
          </w:tcPr>
          <w:p w14:paraId="2D268B0E" w14:textId="77777777" w:rsidR="001F562C" w:rsidRPr="001F562C" w:rsidRDefault="001F562C" w:rsidP="001F562C">
            <w:pPr>
              <w:spacing w:after="0"/>
              <w:rPr>
                <w:rFonts w:ascii="Calibri" w:eastAsia="Times New Roman" w:hAnsi="Calibri" w:cs="Calibri"/>
                <w:color w:val="000000"/>
                <w:szCs w:val="22"/>
                <w:lang w:val="en-AU" w:eastAsia="en-AU"/>
              </w:rPr>
            </w:pPr>
            <w:r w:rsidRPr="001F562C">
              <w:rPr>
                <w:rFonts w:ascii="Calibri" w:eastAsia="Times New Roman" w:hAnsi="Calibri" w:cs="Calibri"/>
                <w:color w:val="000000"/>
                <w:szCs w:val="22"/>
                <w:lang w:val="en-AU" w:eastAsia="en-AU"/>
              </w:rPr>
              <w:t>Emotional maturity</w:t>
            </w:r>
          </w:p>
        </w:tc>
        <w:tc>
          <w:tcPr>
            <w:tcW w:w="1600" w:type="dxa"/>
            <w:tcBorders>
              <w:top w:val="nil"/>
              <w:left w:val="nil"/>
              <w:bottom w:val="nil"/>
              <w:right w:val="nil"/>
            </w:tcBorders>
            <w:shd w:val="clear" w:color="auto" w:fill="auto"/>
            <w:noWrap/>
            <w:vAlign w:val="bottom"/>
            <w:hideMark/>
          </w:tcPr>
          <w:p w14:paraId="3AB16A95" w14:textId="77777777" w:rsidR="001F562C" w:rsidRPr="001F562C" w:rsidRDefault="001F562C" w:rsidP="001F562C">
            <w:pPr>
              <w:spacing w:after="0"/>
              <w:jc w:val="right"/>
              <w:rPr>
                <w:rFonts w:ascii="Calibri" w:eastAsia="Times New Roman" w:hAnsi="Calibri" w:cs="Calibri"/>
                <w:color w:val="000000"/>
                <w:szCs w:val="22"/>
                <w:lang w:val="en-AU" w:eastAsia="en-AU"/>
              </w:rPr>
            </w:pPr>
            <w:r w:rsidRPr="001F562C">
              <w:rPr>
                <w:rFonts w:ascii="Calibri" w:eastAsia="Times New Roman" w:hAnsi="Calibri" w:cs="Calibri"/>
                <w:color w:val="000000"/>
                <w:szCs w:val="22"/>
                <w:lang w:val="en-AU" w:eastAsia="en-AU"/>
              </w:rPr>
              <w:t>19.6</w:t>
            </w:r>
          </w:p>
        </w:tc>
        <w:tc>
          <w:tcPr>
            <w:tcW w:w="1540" w:type="dxa"/>
            <w:tcBorders>
              <w:top w:val="nil"/>
              <w:left w:val="nil"/>
              <w:bottom w:val="nil"/>
              <w:right w:val="nil"/>
            </w:tcBorders>
            <w:shd w:val="clear" w:color="auto" w:fill="auto"/>
            <w:noWrap/>
            <w:vAlign w:val="bottom"/>
            <w:hideMark/>
          </w:tcPr>
          <w:p w14:paraId="4352AF72" w14:textId="77777777" w:rsidR="001F562C" w:rsidRPr="001F562C" w:rsidRDefault="001F562C" w:rsidP="001F562C">
            <w:pPr>
              <w:spacing w:after="0"/>
              <w:jc w:val="right"/>
              <w:rPr>
                <w:rFonts w:ascii="Calibri" w:eastAsia="Times New Roman" w:hAnsi="Calibri" w:cs="Calibri"/>
                <w:color w:val="000000"/>
                <w:szCs w:val="22"/>
                <w:lang w:val="en-AU" w:eastAsia="en-AU"/>
              </w:rPr>
            </w:pPr>
            <w:r w:rsidRPr="001F562C">
              <w:rPr>
                <w:rFonts w:ascii="Calibri" w:eastAsia="Times New Roman" w:hAnsi="Calibri" w:cs="Calibri"/>
                <w:color w:val="000000"/>
                <w:szCs w:val="22"/>
                <w:lang w:val="en-AU" w:eastAsia="en-AU"/>
              </w:rPr>
              <w:t>7.9</w:t>
            </w:r>
          </w:p>
        </w:tc>
      </w:tr>
      <w:tr w:rsidR="001F562C" w:rsidRPr="001F562C" w14:paraId="01E72942" w14:textId="77777777" w:rsidTr="001F562C">
        <w:trPr>
          <w:trHeight w:val="288"/>
        </w:trPr>
        <w:tc>
          <w:tcPr>
            <w:tcW w:w="2920" w:type="dxa"/>
            <w:tcBorders>
              <w:top w:val="nil"/>
              <w:left w:val="nil"/>
              <w:bottom w:val="nil"/>
              <w:right w:val="nil"/>
            </w:tcBorders>
            <w:shd w:val="clear" w:color="auto" w:fill="auto"/>
            <w:noWrap/>
            <w:vAlign w:val="center"/>
            <w:hideMark/>
          </w:tcPr>
          <w:p w14:paraId="5BC5E95B" w14:textId="77777777" w:rsidR="001F562C" w:rsidRPr="001F562C" w:rsidRDefault="001F562C" w:rsidP="001F562C">
            <w:pPr>
              <w:spacing w:after="0"/>
              <w:rPr>
                <w:rFonts w:ascii="Calibri" w:eastAsia="Times New Roman" w:hAnsi="Calibri" w:cs="Calibri"/>
                <w:color w:val="000000"/>
                <w:szCs w:val="22"/>
                <w:lang w:val="en-AU" w:eastAsia="en-AU"/>
              </w:rPr>
            </w:pPr>
            <w:r w:rsidRPr="001F562C">
              <w:rPr>
                <w:rFonts w:ascii="Calibri" w:eastAsia="Times New Roman" w:hAnsi="Calibri" w:cs="Calibri"/>
                <w:color w:val="000000"/>
                <w:szCs w:val="22"/>
                <w:lang w:val="en-AU" w:eastAsia="en-AU"/>
              </w:rPr>
              <w:t>Language and cognition</w:t>
            </w:r>
          </w:p>
        </w:tc>
        <w:tc>
          <w:tcPr>
            <w:tcW w:w="1600" w:type="dxa"/>
            <w:tcBorders>
              <w:top w:val="nil"/>
              <w:left w:val="nil"/>
              <w:bottom w:val="nil"/>
              <w:right w:val="nil"/>
            </w:tcBorders>
            <w:shd w:val="clear" w:color="auto" w:fill="auto"/>
            <w:noWrap/>
            <w:vAlign w:val="bottom"/>
            <w:hideMark/>
          </w:tcPr>
          <w:p w14:paraId="52963A06" w14:textId="77777777" w:rsidR="001F562C" w:rsidRPr="001F562C" w:rsidRDefault="001F562C" w:rsidP="001F562C">
            <w:pPr>
              <w:spacing w:after="0"/>
              <w:jc w:val="right"/>
              <w:rPr>
                <w:rFonts w:ascii="Calibri" w:eastAsia="Times New Roman" w:hAnsi="Calibri" w:cs="Calibri"/>
                <w:color w:val="000000"/>
                <w:szCs w:val="22"/>
                <w:lang w:val="en-AU" w:eastAsia="en-AU"/>
              </w:rPr>
            </w:pPr>
            <w:r w:rsidRPr="001F562C">
              <w:rPr>
                <w:rFonts w:ascii="Calibri" w:eastAsia="Times New Roman" w:hAnsi="Calibri" w:cs="Calibri"/>
                <w:color w:val="000000"/>
                <w:szCs w:val="22"/>
                <w:lang w:val="en-AU" w:eastAsia="en-AU"/>
              </w:rPr>
              <w:t>21.2</w:t>
            </w:r>
          </w:p>
        </w:tc>
        <w:tc>
          <w:tcPr>
            <w:tcW w:w="1540" w:type="dxa"/>
            <w:tcBorders>
              <w:top w:val="nil"/>
              <w:left w:val="nil"/>
              <w:bottom w:val="nil"/>
              <w:right w:val="nil"/>
            </w:tcBorders>
            <w:shd w:val="clear" w:color="auto" w:fill="auto"/>
            <w:noWrap/>
            <w:vAlign w:val="bottom"/>
            <w:hideMark/>
          </w:tcPr>
          <w:p w14:paraId="683CDC95" w14:textId="77777777" w:rsidR="001F562C" w:rsidRPr="001F562C" w:rsidRDefault="001F562C" w:rsidP="001F562C">
            <w:pPr>
              <w:spacing w:after="0"/>
              <w:jc w:val="right"/>
              <w:rPr>
                <w:rFonts w:ascii="Calibri" w:eastAsia="Times New Roman" w:hAnsi="Calibri" w:cs="Calibri"/>
                <w:color w:val="000000"/>
                <w:szCs w:val="22"/>
                <w:lang w:val="en-AU" w:eastAsia="en-AU"/>
              </w:rPr>
            </w:pPr>
            <w:r w:rsidRPr="001F562C">
              <w:rPr>
                <w:rFonts w:ascii="Calibri" w:eastAsia="Times New Roman" w:hAnsi="Calibri" w:cs="Calibri"/>
                <w:color w:val="000000"/>
                <w:szCs w:val="22"/>
                <w:lang w:val="en-AU" w:eastAsia="en-AU"/>
              </w:rPr>
              <w:t>6.1</w:t>
            </w:r>
          </w:p>
        </w:tc>
      </w:tr>
      <w:tr w:rsidR="001F562C" w:rsidRPr="001F562C" w14:paraId="701161BC" w14:textId="77777777" w:rsidTr="001F562C">
        <w:trPr>
          <w:trHeight w:val="288"/>
        </w:trPr>
        <w:tc>
          <w:tcPr>
            <w:tcW w:w="2920" w:type="dxa"/>
            <w:tcBorders>
              <w:top w:val="nil"/>
              <w:left w:val="nil"/>
              <w:bottom w:val="nil"/>
              <w:right w:val="nil"/>
            </w:tcBorders>
            <w:shd w:val="clear" w:color="auto" w:fill="auto"/>
            <w:noWrap/>
            <w:vAlign w:val="center"/>
            <w:hideMark/>
          </w:tcPr>
          <w:p w14:paraId="1C267663" w14:textId="77777777" w:rsidR="001F562C" w:rsidRPr="001F562C" w:rsidRDefault="001F562C" w:rsidP="001F562C">
            <w:pPr>
              <w:spacing w:after="0"/>
              <w:rPr>
                <w:rFonts w:ascii="Calibri" w:eastAsia="Times New Roman" w:hAnsi="Calibri" w:cs="Calibri"/>
                <w:color w:val="000000"/>
                <w:szCs w:val="22"/>
                <w:lang w:val="en-AU" w:eastAsia="en-AU"/>
              </w:rPr>
            </w:pPr>
            <w:r w:rsidRPr="001F562C">
              <w:rPr>
                <w:rFonts w:ascii="Calibri" w:eastAsia="Times New Roman" w:hAnsi="Calibri" w:cs="Calibri"/>
                <w:color w:val="000000"/>
                <w:szCs w:val="22"/>
                <w:lang w:val="en-AU" w:eastAsia="en-AU"/>
              </w:rPr>
              <w:t>Physical health and wellbeing</w:t>
            </w:r>
          </w:p>
        </w:tc>
        <w:tc>
          <w:tcPr>
            <w:tcW w:w="1600" w:type="dxa"/>
            <w:tcBorders>
              <w:top w:val="nil"/>
              <w:left w:val="nil"/>
              <w:bottom w:val="nil"/>
              <w:right w:val="nil"/>
            </w:tcBorders>
            <w:shd w:val="clear" w:color="auto" w:fill="auto"/>
            <w:noWrap/>
            <w:vAlign w:val="bottom"/>
            <w:hideMark/>
          </w:tcPr>
          <w:p w14:paraId="0A986A4B" w14:textId="77777777" w:rsidR="001F562C" w:rsidRPr="001F562C" w:rsidRDefault="001F562C" w:rsidP="001F562C">
            <w:pPr>
              <w:spacing w:after="0"/>
              <w:jc w:val="right"/>
              <w:rPr>
                <w:rFonts w:ascii="Calibri" w:eastAsia="Times New Roman" w:hAnsi="Calibri" w:cs="Calibri"/>
                <w:color w:val="000000"/>
                <w:szCs w:val="22"/>
                <w:lang w:val="en-AU" w:eastAsia="en-AU"/>
              </w:rPr>
            </w:pPr>
            <w:r w:rsidRPr="001F562C">
              <w:rPr>
                <w:rFonts w:ascii="Calibri" w:eastAsia="Times New Roman" w:hAnsi="Calibri" w:cs="Calibri"/>
                <w:color w:val="000000"/>
                <w:szCs w:val="22"/>
                <w:lang w:val="en-AU" w:eastAsia="en-AU"/>
              </w:rPr>
              <w:t>23.3</w:t>
            </w:r>
          </w:p>
        </w:tc>
        <w:tc>
          <w:tcPr>
            <w:tcW w:w="1540" w:type="dxa"/>
            <w:tcBorders>
              <w:top w:val="nil"/>
              <w:left w:val="nil"/>
              <w:bottom w:val="nil"/>
              <w:right w:val="nil"/>
            </w:tcBorders>
            <w:shd w:val="clear" w:color="auto" w:fill="auto"/>
            <w:noWrap/>
            <w:vAlign w:val="bottom"/>
            <w:hideMark/>
          </w:tcPr>
          <w:p w14:paraId="14327DD0" w14:textId="77777777" w:rsidR="001F562C" w:rsidRPr="001F562C" w:rsidRDefault="001F562C" w:rsidP="001F562C">
            <w:pPr>
              <w:spacing w:after="0"/>
              <w:jc w:val="right"/>
              <w:rPr>
                <w:rFonts w:ascii="Calibri" w:eastAsia="Times New Roman" w:hAnsi="Calibri" w:cs="Calibri"/>
                <w:color w:val="000000"/>
                <w:szCs w:val="22"/>
                <w:lang w:val="en-AU" w:eastAsia="en-AU"/>
              </w:rPr>
            </w:pPr>
            <w:r w:rsidRPr="001F562C">
              <w:rPr>
                <w:rFonts w:ascii="Calibri" w:eastAsia="Times New Roman" w:hAnsi="Calibri" w:cs="Calibri"/>
                <w:color w:val="000000"/>
                <w:szCs w:val="22"/>
                <w:lang w:val="en-AU" w:eastAsia="en-AU"/>
              </w:rPr>
              <w:t>7.9</w:t>
            </w:r>
          </w:p>
        </w:tc>
      </w:tr>
      <w:tr w:rsidR="001F562C" w:rsidRPr="001F562C" w14:paraId="58731E51" w14:textId="77777777" w:rsidTr="001F562C">
        <w:trPr>
          <w:trHeight w:val="288"/>
        </w:trPr>
        <w:tc>
          <w:tcPr>
            <w:tcW w:w="2920" w:type="dxa"/>
            <w:tcBorders>
              <w:top w:val="nil"/>
              <w:left w:val="nil"/>
              <w:bottom w:val="nil"/>
              <w:right w:val="nil"/>
            </w:tcBorders>
            <w:shd w:val="clear" w:color="auto" w:fill="auto"/>
            <w:noWrap/>
            <w:vAlign w:val="center"/>
            <w:hideMark/>
          </w:tcPr>
          <w:p w14:paraId="65DF6CF2" w14:textId="77777777" w:rsidR="001F562C" w:rsidRPr="001F562C" w:rsidRDefault="001F562C" w:rsidP="001F562C">
            <w:pPr>
              <w:spacing w:after="0"/>
              <w:rPr>
                <w:rFonts w:ascii="Calibri" w:eastAsia="Times New Roman" w:hAnsi="Calibri" w:cs="Calibri"/>
                <w:color w:val="000000"/>
                <w:szCs w:val="22"/>
                <w:lang w:val="en-AU" w:eastAsia="en-AU"/>
              </w:rPr>
            </w:pPr>
            <w:r w:rsidRPr="001F562C">
              <w:rPr>
                <w:rFonts w:ascii="Calibri" w:eastAsia="Times New Roman" w:hAnsi="Calibri" w:cs="Calibri"/>
                <w:color w:val="000000"/>
                <w:szCs w:val="22"/>
                <w:lang w:val="en-AU" w:eastAsia="en-AU"/>
              </w:rPr>
              <w:t>Social competence</w:t>
            </w:r>
          </w:p>
        </w:tc>
        <w:tc>
          <w:tcPr>
            <w:tcW w:w="1600" w:type="dxa"/>
            <w:tcBorders>
              <w:top w:val="nil"/>
              <w:left w:val="nil"/>
              <w:bottom w:val="nil"/>
              <w:right w:val="nil"/>
            </w:tcBorders>
            <w:shd w:val="clear" w:color="auto" w:fill="auto"/>
            <w:noWrap/>
            <w:vAlign w:val="bottom"/>
            <w:hideMark/>
          </w:tcPr>
          <w:p w14:paraId="47635F4C" w14:textId="77777777" w:rsidR="001F562C" w:rsidRPr="001F562C" w:rsidRDefault="001F562C" w:rsidP="001F562C">
            <w:pPr>
              <w:spacing w:after="0"/>
              <w:jc w:val="right"/>
              <w:rPr>
                <w:rFonts w:ascii="Calibri" w:eastAsia="Times New Roman" w:hAnsi="Calibri" w:cs="Calibri"/>
                <w:color w:val="000000"/>
                <w:szCs w:val="22"/>
                <w:lang w:val="en-AU" w:eastAsia="en-AU"/>
              </w:rPr>
            </w:pPr>
            <w:r w:rsidRPr="001F562C">
              <w:rPr>
                <w:rFonts w:ascii="Calibri" w:eastAsia="Times New Roman" w:hAnsi="Calibri" w:cs="Calibri"/>
                <w:color w:val="000000"/>
                <w:szCs w:val="22"/>
                <w:lang w:val="en-AU" w:eastAsia="en-AU"/>
              </w:rPr>
              <w:t>22.4</w:t>
            </w:r>
          </w:p>
        </w:tc>
        <w:tc>
          <w:tcPr>
            <w:tcW w:w="1540" w:type="dxa"/>
            <w:tcBorders>
              <w:top w:val="nil"/>
              <w:left w:val="nil"/>
              <w:bottom w:val="nil"/>
              <w:right w:val="nil"/>
            </w:tcBorders>
            <w:shd w:val="clear" w:color="auto" w:fill="auto"/>
            <w:noWrap/>
            <w:vAlign w:val="bottom"/>
            <w:hideMark/>
          </w:tcPr>
          <w:p w14:paraId="4A4BC937" w14:textId="77777777" w:rsidR="001F562C" w:rsidRPr="001F562C" w:rsidRDefault="001F562C" w:rsidP="001F562C">
            <w:pPr>
              <w:spacing w:after="0"/>
              <w:jc w:val="right"/>
              <w:rPr>
                <w:rFonts w:ascii="Calibri" w:eastAsia="Times New Roman" w:hAnsi="Calibri" w:cs="Calibri"/>
                <w:color w:val="000000"/>
                <w:szCs w:val="22"/>
                <w:lang w:val="en-AU" w:eastAsia="en-AU"/>
              </w:rPr>
            </w:pPr>
            <w:r w:rsidRPr="001F562C">
              <w:rPr>
                <w:rFonts w:ascii="Calibri" w:eastAsia="Times New Roman" w:hAnsi="Calibri" w:cs="Calibri"/>
                <w:color w:val="000000"/>
                <w:szCs w:val="22"/>
                <w:lang w:val="en-AU" w:eastAsia="en-AU"/>
              </w:rPr>
              <w:t>8.6</w:t>
            </w:r>
          </w:p>
        </w:tc>
      </w:tr>
      <w:tr w:rsidR="001F562C" w:rsidRPr="001F562C" w14:paraId="5EB82786" w14:textId="77777777" w:rsidTr="001F562C">
        <w:trPr>
          <w:trHeight w:val="288"/>
        </w:trPr>
        <w:tc>
          <w:tcPr>
            <w:tcW w:w="2920" w:type="dxa"/>
            <w:tcBorders>
              <w:top w:val="nil"/>
              <w:left w:val="nil"/>
              <w:bottom w:val="nil"/>
              <w:right w:val="nil"/>
            </w:tcBorders>
            <w:shd w:val="clear" w:color="auto" w:fill="auto"/>
            <w:noWrap/>
            <w:vAlign w:val="center"/>
            <w:hideMark/>
          </w:tcPr>
          <w:p w14:paraId="535EF360" w14:textId="77777777" w:rsidR="001F562C" w:rsidRPr="001F562C" w:rsidRDefault="001F562C" w:rsidP="001F562C">
            <w:pPr>
              <w:spacing w:after="0"/>
              <w:rPr>
                <w:rFonts w:ascii="Calibri" w:eastAsia="Times New Roman" w:hAnsi="Calibri" w:cs="Calibri"/>
                <w:color w:val="000000"/>
                <w:szCs w:val="22"/>
                <w:lang w:val="en-AU" w:eastAsia="en-AU"/>
              </w:rPr>
            </w:pPr>
            <w:r w:rsidRPr="001F562C">
              <w:rPr>
                <w:rFonts w:ascii="Calibri" w:eastAsia="Times New Roman" w:hAnsi="Calibri" w:cs="Calibri"/>
                <w:color w:val="000000"/>
                <w:szCs w:val="22"/>
                <w:lang w:val="en-AU" w:eastAsia="en-AU"/>
              </w:rPr>
              <w:t>One or more domains</w:t>
            </w:r>
          </w:p>
        </w:tc>
        <w:tc>
          <w:tcPr>
            <w:tcW w:w="1600" w:type="dxa"/>
            <w:tcBorders>
              <w:top w:val="nil"/>
              <w:left w:val="nil"/>
              <w:bottom w:val="nil"/>
              <w:right w:val="nil"/>
            </w:tcBorders>
            <w:shd w:val="clear" w:color="auto" w:fill="auto"/>
            <w:noWrap/>
            <w:vAlign w:val="bottom"/>
            <w:hideMark/>
          </w:tcPr>
          <w:p w14:paraId="7CAB7D91" w14:textId="77777777" w:rsidR="001F562C" w:rsidRPr="001F562C" w:rsidRDefault="001F562C" w:rsidP="001F562C">
            <w:pPr>
              <w:spacing w:after="0"/>
              <w:jc w:val="right"/>
              <w:rPr>
                <w:rFonts w:ascii="Calibri" w:eastAsia="Times New Roman" w:hAnsi="Calibri" w:cs="Calibri"/>
                <w:color w:val="000000"/>
                <w:szCs w:val="22"/>
                <w:lang w:val="en-AU" w:eastAsia="en-AU"/>
              </w:rPr>
            </w:pPr>
            <w:r w:rsidRPr="001F562C">
              <w:rPr>
                <w:rFonts w:ascii="Calibri" w:eastAsia="Times New Roman" w:hAnsi="Calibri" w:cs="Calibri"/>
                <w:color w:val="000000"/>
                <w:szCs w:val="22"/>
                <w:lang w:val="en-AU" w:eastAsia="en-AU"/>
              </w:rPr>
              <w:t>42.4</w:t>
            </w:r>
          </w:p>
        </w:tc>
        <w:tc>
          <w:tcPr>
            <w:tcW w:w="1540" w:type="dxa"/>
            <w:tcBorders>
              <w:top w:val="nil"/>
              <w:left w:val="nil"/>
              <w:bottom w:val="nil"/>
              <w:right w:val="nil"/>
            </w:tcBorders>
            <w:shd w:val="clear" w:color="auto" w:fill="auto"/>
            <w:noWrap/>
            <w:vAlign w:val="bottom"/>
            <w:hideMark/>
          </w:tcPr>
          <w:p w14:paraId="59FD1FC1" w14:textId="77777777" w:rsidR="001F562C" w:rsidRPr="001F562C" w:rsidRDefault="001F562C" w:rsidP="001F562C">
            <w:pPr>
              <w:spacing w:after="0"/>
              <w:jc w:val="right"/>
              <w:rPr>
                <w:rFonts w:ascii="Calibri" w:eastAsia="Times New Roman" w:hAnsi="Calibri" w:cs="Calibri"/>
                <w:color w:val="000000"/>
                <w:szCs w:val="22"/>
                <w:lang w:val="en-AU" w:eastAsia="en-AU"/>
              </w:rPr>
            </w:pPr>
            <w:r w:rsidRPr="001F562C">
              <w:rPr>
                <w:rFonts w:ascii="Calibri" w:eastAsia="Times New Roman" w:hAnsi="Calibri" w:cs="Calibri"/>
                <w:color w:val="000000"/>
                <w:szCs w:val="22"/>
                <w:lang w:val="en-AU" w:eastAsia="en-AU"/>
              </w:rPr>
              <w:t>19.4</w:t>
            </w:r>
          </w:p>
        </w:tc>
      </w:tr>
      <w:tr w:rsidR="001F562C" w:rsidRPr="001F562C" w14:paraId="09050874" w14:textId="77777777" w:rsidTr="001F562C">
        <w:trPr>
          <w:trHeight w:val="288"/>
        </w:trPr>
        <w:tc>
          <w:tcPr>
            <w:tcW w:w="2920" w:type="dxa"/>
            <w:tcBorders>
              <w:top w:val="nil"/>
              <w:left w:val="nil"/>
              <w:bottom w:val="nil"/>
              <w:right w:val="nil"/>
            </w:tcBorders>
            <w:shd w:val="clear" w:color="auto" w:fill="auto"/>
            <w:noWrap/>
            <w:vAlign w:val="center"/>
            <w:hideMark/>
          </w:tcPr>
          <w:p w14:paraId="59D1158C" w14:textId="77777777" w:rsidR="001F562C" w:rsidRPr="001F562C" w:rsidRDefault="001F562C" w:rsidP="001F562C">
            <w:pPr>
              <w:spacing w:after="0"/>
              <w:rPr>
                <w:rFonts w:ascii="Calibri" w:eastAsia="Times New Roman" w:hAnsi="Calibri" w:cs="Calibri"/>
                <w:color w:val="000000"/>
                <w:szCs w:val="22"/>
                <w:lang w:val="en-AU" w:eastAsia="en-AU"/>
              </w:rPr>
            </w:pPr>
            <w:r w:rsidRPr="001F562C">
              <w:rPr>
                <w:rFonts w:ascii="Calibri" w:eastAsia="Times New Roman" w:hAnsi="Calibri" w:cs="Calibri"/>
                <w:color w:val="000000"/>
                <w:szCs w:val="22"/>
                <w:lang w:val="en-AU" w:eastAsia="en-AU"/>
              </w:rPr>
              <w:t>Two or more domains</w:t>
            </w:r>
          </w:p>
        </w:tc>
        <w:tc>
          <w:tcPr>
            <w:tcW w:w="1600" w:type="dxa"/>
            <w:tcBorders>
              <w:top w:val="nil"/>
              <w:left w:val="nil"/>
              <w:bottom w:val="nil"/>
              <w:right w:val="nil"/>
            </w:tcBorders>
            <w:shd w:val="clear" w:color="auto" w:fill="auto"/>
            <w:noWrap/>
            <w:vAlign w:val="bottom"/>
            <w:hideMark/>
          </w:tcPr>
          <w:p w14:paraId="45347BD8" w14:textId="77777777" w:rsidR="001F562C" w:rsidRPr="001F562C" w:rsidRDefault="001F562C" w:rsidP="001F562C">
            <w:pPr>
              <w:spacing w:after="0"/>
              <w:jc w:val="right"/>
              <w:rPr>
                <w:rFonts w:ascii="Calibri" w:eastAsia="Times New Roman" w:hAnsi="Calibri" w:cs="Calibri"/>
                <w:color w:val="000000"/>
                <w:szCs w:val="22"/>
                <w:lang w:val="en-AU" w:eastAsia="en-AU"/>
              </w:rPr>
            </w:pPr>
            <w:r w:rsidRPr="001F562C">
              <w:rPr>
                <w:rFonts w:ascii="Calibri" w:eastAsia="Times New Roman" w:hAnsi="Calibri" w:cs="Calibri"/>
                <w:color w:val="000000"/>
                <w:szCs w:val="22"/>
                <w:lang w:val="en-AU" w:eastAsia="en-AU"/>
              </w:rPr>
              <w:t>26.6</w:t>
            </w:r>
          </w:p>
        </w:tc>
        <w:tc>
          <w:tcPr>
            <w:tcW w:w="1540" w:type="dxa"/>
            <w:tcBorders>
              <w:top w:val="nil"/>
              <w:left w:val="nil"/>
              <w:bottom w:val="nil"/>
              <w:right w:val="nil"/>
            </w:tcBorders>
            <w:shd w:val="clear" w:color="auto" w:fill="auto"/>
            <w:noWrap/>
            <w:vAlign w:val="bottom"/>
            <w:hideMark/>
          </w:tcPr>
          <w:p w14:paraId="097FDB19" w14:textId="77777777" w:rsidR="001F562C" w:rsidRPr="001F562C" w:rsidRDefault="001F562C" w:rsidP="001F562C">
            <w:pPr>
              <w:spacing w:after="0"/>
              <w:jc w:val="right"/>
              <w:rPr>
                <w:rFonts w:ascii="Calibri" w:eastAsia="Times New Roman" w:hAnsi="Calibri" w:cs="Calibri"/>
                <w:color w:val="000000"/>
                <w:szCs w:val="22"/>
                <w:lang w:val="en-AU" w:eastAsia="en-AU"/>
              </w:rPr>
            </w:pPr>
            <w:r w:rsidRPr="001F562C">
              <w:rPr>
                <w:rFonts w:ascii="Calibri" w:eastAsia="Times New Roman" w:hAnsi="Calibri" w:cs="Calibri"/>
                <w:color w:val="000000"/>
                <w:szCs w:val="22"/>
                <w:lang w:val="en-AU" w:eastAsia="en-AU"/>
              </w:rPr>
              <w:t>9.8</w:t>
            </w:r>
          </w:p>
        </w:tc>
      </w:tr>
    </w:tbl>
    <w:p w14:paraId="395D8F9B" w14:textId="77777777" w:rsidR="001F562C" w:rsidRDefault="001F562C" w:rsidP="00470F92"/>
    <w:p w14:paraId="44388364" w14:textId="77777777" w:rsidR="001F562C" w:rsidRDefault="001F562C" w:rsidP="00470F92"/>
    <w:p w14:paraId="652936AF" w14:textId="3FB8C3BE" w:rsidR="00470F92" w:rsidRPr="005C79D1" w:rsidRDefault="00470F92" w:rsidP="00470F92">
      <w:r w:rsidRPr="005C79D1">
        <w:t xml:space="preserve">Early development measures — especially language acquisition — are important indicators of school readiness and are considered effective signals of potential future developmental vulnerability. </w:t>
      </w:r>
      <w:hyperlink r:id="rId14" w:history="1">
        <w:r w:rsidRPr="002234AC">
          <w:rPr>
            <w:rStyle w:val="Hyperlink"/>
          </w:rPr>
          <w:t>Research also shows that children who suffer from early developmental vulnerability, record significantly lower achievement in NAPL</w:t>
        </w:r>
        <w:r w:rsidRPr="002234AC">
          <w:rPr>
            <w:rStyle w:val="Hyperlink"/>
          </w:rPr>
          <w:t>AN</w:t>
        </w:r>
      </w:hyperlink>
      <w:r w:rsidRPr="002234AC">
        <w:t>.</w:t>
      </w:r>
    </w:p>
    <w:sectPr w:rsidR="00470F92" w:rsidRPr="005C79D1" w:rsidSect="00C73E32">
      <w:headerReference w:type="default" r:id="rId15"/>
      <w:footerReference w:type="even" r:id="rId16"/>
      <w:footerReference w:type="default" r:id="rId17"/>
      <w:pgSz w:w="11900" w:h="16840"/>
      <w:pgMar w:top="226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67048" w14:textId="77777777" w:rsidR="00753516" w:rsidRDefault="00753516" w:rsidP="003967DD">
      <w:pPr>
        <w:spacing w:after="0"/>
      </w:pPr>
      <w:r>
        <w:separator/>
      </w:r>
    </w:p>
  </w:endnote>
  <w:endnote w:type="continuationSeparator" w:id="0">
    <w:p w14:paraId="229B6D72" w14:textId="77777777" w:rsidR="00753516" w:rsidRDefault="0075351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42E8" w14:textId="77777777" w:rsidR="00753516" w:rsidRDefault="00753516" w:rsidP="003967DD">
      <w:pPr>
        <w:spacing w:after="0"/>
      </w:pPr>
      <w:r>
        <w:separator/>
      </w:r>
    </w:p>
  </w:footnote>
  <w:footnote w:type="continuationSeparator" w:id="0">
    <w:p w14:paraId="43F34221" w14:textId="77777777" w:rsidR="00753516" w:rsidRDefault="00753516" w:rsidP="003967DD">
      <w:pPr>
        <w:spacing w:after="0"/>
      </w:pPr>
      <w:r>
        <w:continuationSeparator/>
      </w:r>
    </w:p>
  </w:footnote>
  <w:footnote w:id="1">
    <w:p w14:paraId="24D96D3A" w14:textId="406857F0" w:rsidR="00470F92" w:rsidRPr="00047203" w:rsidRDefault="00470F92" w:rsidP="00470F92">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3A6E44CF">
          <wp:simplePos x="0" y="0"/>
          <wp:positionH relativeFrom="page">
            <wp:align>left</wp:align>
          </wp:positionH>
          <wp:positionV relativeFrom="page">
            <wp:align>top</wp:align>
          </wp:positionV>
          <wp:extent cx="7550420" cy="10680192"/>
          <wp:effectExtent l="0" t="0" r="635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0" cy="106801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51476"/>
    <w:rsid w:val="00080DA9"/>
    <w:rsid w:val="000861DD"/>
    <w:rsid w:val="000A47D4"/>
    <w:rsid w:val="000C600E"/>
    <w:rsid w:val="00122369"/>
    <w:rsid w:val="00131AD4"/>
    <w:rsid w:val="00150E0F"/>
    <w:rsid w:val="00157212"/>
    <w:rsid w:val="0016287D"/>
    <w:rsid w:val="001D0D94"/>
    <w:rsid w:val="001D13F9"/>
    <w:rsid w:val="001F39DD"/>
    <w:rsid w:val="001F562C"/>
    <w:rsid w:val="002234AC"/>
    <w:rsid w:val="002275FB"/>
    <w:rsid w:val="002512BE"/>
    <w:rsid w:val="00275FB8"/>
    <w:rsid w:val="002A4A96"/>
    <w:rsid w:val="002D0CAB"/>
    <w:rsid w:val="002E3BED"/>
    <w:rsid w:val="002E601C"/>
    <w:rsid w:val="002F6115"/>
    <w:rsid w:val="00312720"/>
    <w:rsid w:val="003370BF"/>
    <w:rsid w:val="00342C05"/>
    <w:rsid w:val="00343AFC"/>
    <w:rsid w:val="0034745C"/>
    <w:rsid w:val="003967DD"/>
    <w:rsid w:val="003A4C39"/>
    <w:rsid w:val="003B0CB7"/>
    <w:rsid w:val="003F098B"/>
    <w:rsid w:val="0042333B"/>
    <w:rsid w:val="00443E58"/>
    <w:rsid w:val="00470F92"/>
    <w:rsid w:val="004A2E74"/>
    <w:rsid w:val="004B2ED6"/>
    <w:rsid w:val="004B762A"/>
    <w:rsid w:val="004D4388"/>
    <w:rsid w:val="004E2B7D"/>
    <w:rsid w:val="004F5FF2"/>
    <w:rsid w:val="00500ADA"/>
    <w:rsid w:val="00512BBA"/>
    <w:rsid w:val="00555277"/>
    <w:rsid w:val="00567CF0"/>
    <w:rsid w:val="00584366"/>
    <w:rsid w:val="005A4F12"/>
    <w:rsid w:val="005E0713"/>
    <w:rsid w:val="00624A55"/>
    <w:rsid w:val="006523D7"/>
    <w:rsid w:val="006671CE"/>
    <w:rsid w:val="006A1F8A"/>
    <w:rsid w:val="006A25AC"/>
    <w:rsid w:val="006B72A0"/>
    <w:rsid w:val="006C45C0"/>
    <w:rsid w:val="006E2B9A"/>
    <w:rsid w:val="00710CED"/>
    <w:rsid w:val="00735566"/>
    <w:rsid w:val="00753516"/>
    <w:rsid w:val="00767573"/>
    <w:rsid w:val="007B556E"/>
    <w:rsid w:val="007D3E38"/>
    <w:rsid w:val="008065DA"/>
    <w:rsid w:val="00890680"/>
    <w:rsid w:val="00892E24"/>
    <w:rsid w:val="008B1737"/>
    <w:rsid w:val="008F3D35"/>
    <w:rsid w:val="00952690"/>
    <w:rsid w:val="00954B9A"/>
    <w:rsid w:val="0099358C"/>
    <w:rsid w:val="009F6A77"/>
    <w:rsid w:val="00A06D58"/>
    <w:rsid w:val="00A31926"/>
    <w:rsid w:val="00A710DF"/>
    <w:rsid w:val="00B14EB1"/>
    <w:rsid w:val="00B21562"/>
    <w:rsid w:val="00BA5A6E"/>
    <w:rsid w:val="00BB6EAC"/>
    <w:rsid w:val="00BF4F30"/>
    <w:rsid w:val="00C539BB"/>
    <w:rsid w:val="00C73E32"/>
    <w:rsid w:val="00CB4565"/>
    <w:rsid w:val="00CC5AA8"/>
    <w:rsid w:val="00CD5993"/>
    <w:rsid w:val="00CE7916"/>
    <w:rsid w:val="00D9777A"/>
    <w:rsid w:val="00DC4D0D"/>
    <w:rsid w:val="00E34263"/>
    <w:rsid w:val="00E34721"/>
    <w:rsid w:val="00E4317E"/>
    <w:rsid w:val="00E440E9"/>
    <w:rsid w:val="00E5030B"/>
    <w:rsid w:val="00E547E5"/>
    <w:rsid w:val="00E6100B"/>
    <w:rsid w:val="00E64758"/>
    <w:rsid w:val="00E77EB9"/>
    <w:rsid w:val="00F0610A"/>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E57100" w:themeColor="accent3"/>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AE272F"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4A2E74"/>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E57100" w:themeColor="accent3"/>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AE272F"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CE791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E57100" w:themeFill="accent3"/>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E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4A2E74"/>
    <w:rPr>
      <w:b/>
      <w:iCs/>
      <w:color w:val="AE272F" w:themeColor="accent1"/>
      <w:sz w:val="22"/>
    </w:rPr>
  </w:style>
  <w:style w:type="paragraph" w:customStyle="1" w:styleId="Copyrighttext">
    <w:name w:val="Copyright text"/>
    <w:basedOn w:val="Normal"/>
    <w:qFormat/>
    <w:rsid w:val="004D4388"/>
    <w:pPr>
      <w:spacing w:after="40"/>
    </w:pPr>
    <w:rPr>
      <w:sz w:val="12"/>
      <w:szCs w:val="12"/>
    </w:rPr>
  </w:style>
  <w:style w:type="character" w:styleId="FootnoteReference">
    <w:name w:val="footnote reference"/>
    <w:basedOn w:val="DefaultParagraphFont"/>
    <w:uiPriority w:val="99"/>
    <w:semiHidden/>
    <w:unhideWhenUsed/>
    <w:rsid w:val="00470F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99392534">
      <w:bodyDiv w:val="1"/>
      <w:marLeft w:val="0"/>
      <w:marRight w:val="0"/>
      <w:marTop w:val="0"/>
      <w:marBottom w:val="0"/>
      <w:divBdr>
        <w:top w:val="none" w:sz="0" w:space="0" w:color="auto"/>
        <w:left w:val="none" w:sz="0" w:space="0" w:color="auto"/>
        <w:bottom w:val="none" w:sz="0" w:space="0" w:color="auto"/>
        <w:right w:val="none" w:sz="0" w:space="0" w:color="auto"/>
      </w:divBdr>
    </w:div>
    <w:div w:id="463892005">
      <w:bodyDiv w:val="1"/>
      <w:marLeft w:val="0"/>
      <w:marRight w:val="0"/>
      <w:marTop w:val="0"/>
      <w:marBottom w:val="0"/>
      <w:divBdr>
        <w:top w:val="none" w:sz="0" w:space="0" w:color="auto"/>
        <w:left w:val="none" w:sz="0" w:space="0" w:color="auto"/>
        <w:bottom w:val="none" w:sz="0" w:space="0" w:color="auto"/>
        <w:right w:val="none" w:sz="0" w:space="0" w:color="auto"/>
      </w:divBdr>
    </w:div>
    <w:div w:id="1183857764">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edc.gov.au/resources/resources-accessible/about-the-aedc-domai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s.org.au/app/uploads/2021/06/rr4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Yan Ngitj">
      <a:dk1>
        <a:srgbClr val="000000"/>
      </a:dk1>
      <a:lt1>
        <a:srgbClr val="FFFFFF"/>
      </a:lt1>
      <a:dk2>
        <a:srgbClr val="000000"/>
      </a:dk2>
      <a:lt2>
        <a:srgbClr val="E7E6E6"/>
      </a:lt2>
      <a:accent1>
        <a:srgbClr val="AE272F"/>
      </a:accent1>
      <a:accent2>
        <a:srgbClr val="8A2A2B"/>
      </a:accent2>
      <a:accent3>
        <a:srgbClr val="E57100"/>
      </a:accent3>
      <a:accent4>
        <a:srgbClr val="D40032"/>
      </a:accent4>
      <a:accent5>
        <a:srgbClr val="8A2A2B"/>
      </a:accent5>
      <a:accent6>
        <a:srgbClr val="FF9D2F"/>
      </a:accent6>
      <a:hlink>
        <a:srgbClr val="AE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Curren Data-Early Childhood</DEECD_Keywords>
    <DEECD_Description xmlns="http://schemas.microsoft.com/sharepoint/v3">Curren Data-Early Childhood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F137621-511B-45E1-A991-E93E77BEA206}"/>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32DA5705-9851-4AD5-B8AD-6BEF49F4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 Data-Early Childhood</dc:title>
  <dc:subject/>
  <dc:creator>Isabel Lim</dc:creator>
  <cp:keywords/>
  <dc:description/>
  <cp:lastModifiedBy>Fiona Collie</cp:lastModifiedBy>
  <cp:revision>11</cp:revision>
  <dcterms:created xsi:type="dcterms:W3CDTF">2021-06-11T00:56:00Z</dcterms:created>
  <dcterms:modified xsi:type="dcterms:W3CDTF">2021-12-13T07:03:00Z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