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4668CC86" w:rsidR="00A63D55" w:rsidRPr="00A63D55" w:rsidRDefault="009912EB" w:rsidP="00A63D55">
      <w:pPr>
        <w:pStyle w:val="Covertitle"/>
      </w:pPr>
      <w:r>
        <w:t>World Teachers’ Day</w:t>
      </w:r>
    </w:p>
    <w:p w14:paraId="538916D0" w14:textId="77777777" w:rsidR="00DA3218" w:rsidRDefault="009912EB" w:rsidP="009912EB">
      <w:pPr>
        <w:pStyle w:val="Coversubtitle"/>
      </w:pPr>
      <w:r w:rsidRPr="009912EB">
        <w:t xml:space="preserve">We’re celebrating on 29 </w:t>
      </w:r>
      <w:proofErr w:type="gramStart"/>
      <w:r w:rsidRPr="009912EB">
        <w:t>October,</w:t>
      </w:r>
      <w:proofErr w:type="gramEnd"/>
      <w:r w:rsidRPr="009912EB">
        <w:t xml:space="preserve"> 2021</w:t>
      </w:r>
    </w:p>
    <w:p w14:paraId="12C36E1E" w14:textId="576664FB" w:rsidR="00E61C48" w:rsidRPr="00E61C48" w:rsidRDefault="00E61C48" w:rsidP="009912EB">
      <w:pPr>
        <w:pStyle w:val="Coversubtitle"/>
        <w:rPr>
          <w:b/>
          <w:bCs/>
        </w:rPr>
      </w:pPr>
      <w:r w:rsidRPr="00E61C48">
        <w:rPr>
          <w:b/>
          <w:bCs/>
        </w:rPr>
        <w:t>School toolkit</w:t>
      </w:r>
    </w:p>
    <w:p w14:paraId="2BE6D8BB" w14:textId="2D904568" w:rsidR="00E61C48" w:rsidRPr="009912EB" w:rsidRDefault="00E61C48" w:rsidP="009912EB">
      <w:pPr>
        <w:pStyle w:val="Coversubtitle"/>
        <w:sectPr w:rsidR="00E61C48" w:rsidRPr="009912EB" w:rsidSect="007B3A5A">
          <w:headerReference w:type="default" r:id="rId10"/>
          <w:footerReference w:type="even" r:id="rId11"/>
          <w:footerReference w:type="default" r:id="rId12"/>
          <w:pgSz w:w="11900" w:h="16840"/>
          <w:pgMar w:top="3402" w:right="1134" w:bottom="1701" w:left="1134" w:header="709" w:footer="709" w:gutter="0"/>
          <w:cols w:space="708"/>
          <w:docGrid w:linePitch="360"/>
        </w:sectPr>
      </w:pPr>
    </w:p>
    <w:p w14:paraId="0692BD75" w14:textId="294771C1" w:rsidR="00DA3218" w:rsidRPr="00240F30" w:rsidRDefault="00144FD5" w:rsidP="009912EB">
      <w:pPr>
        <w:pStyle w:val="Heading1"/>
      </w:pPr>
      <w:bookmarkStart w:id="0" w:name="_Toc84589420"/>
      <w:r w:rsidRPr="00240F30">
        <w:lastRenderedPageBreak/>
        <w:t>Contents</w:t>
      </w:r>
      <w:bookmarkEnd w:id="0"/>
    </w:p>
    <w:p w14:paraId="467ADB9D" w14:textId="77777777" w:rsidR="00DA3218" w:rsidRDefault="00DA3218" w:rsidP="00DA3218">
      <w:pPr>
        <w:spacing w:after="40"/>
        <w:rPr>
          <w:rFonts w:cstheme="minorHAnsi"/>
          <w:color w:val="7F7F7F" w:themeColor="text1" w:themeTint="80"/>
          <w:sz w:val="13"/>
          <w:szCs w:val="13"/>
        </w:rPr>
      </w:pPr>
    </w:p>
    <w:p w14:paraId="23D840CB" w14:textId="48505C1C" w:rsidR="00CF0785" w:rsidRDefault="00CF0785" w:rsidP="00BD40A4">
      <w:pPr>
        <w:pStyle w:val="TOC1"/>
        <w:rPr>
          <w:rFonts w:asciiTheme="minorHAnsi" w:hAnsiTheme="minorHAnsi" w:cstheme="minorBidi"/>
          <w:noProof/>
          <w:color w:val="auto"/>
          <w:szCs w:val="22"/>
          <w:lang w:val="en-AU" w:eastAsia="en-AU"/>
        </w:rPr>
      </w:pPr>
      <w:r>
        <w:rPr>
          <w:b w:val="0"/>
          <w:color w:val="AF272F"/>
        </w:rPr>
        <w:fldChar w:fldCharType="begin"/>
      </w:r>
      <w:r>
        <w:rPr>
          <w:b w:val="0"/>
          <w:color w:val="AF272F"/>
        </w:rPr>
        <w:instrText xml:space="preserve"> TOC \t "HEADING 1,1,HEADING 2,2,Heading 3,3" </w:instrText>
      </w:r>
      <w:r>
        <w:rPr>
          <w:b w:val="0"/>
          <w:color w:val="AF272F"/>
        </w:rPr>
        <w:fldChar w:fldCharType="separate"/>
      </w:r>
      <w:r>
        <w:rPr>
          <w:noProof/>
        </w:rPr>
        <w:t>Introduction</w:t>
      </w:r>
      <w:r>
        <w:rPr>
          <w:noProof/>
        </w:rPr>
        <w:tab/>
      </w:r>
      <w:r>
        <w:rPr>
          <w:noProof/>
        </w:rPr>
        <w:fldChar w:fldCharType="begin"/>
      </w:r>
      <w:r>
        <w:rPr>
          <w:noProof/>
        </w:rPr>
        <w:instrText xml:space="preserve"> PAGEREF _Toc84589421 \h </w:instrText>
      </w:r>
      <w:r>
        <w:rPr>
          <w:noProof/>
        </w:rPr>
      </w:r>
      <w:r>
        <w:rPr>
          <w:noProof/>
        </w:rPr>
        <w:fldChar w:fldCharType="separate"/>
      </w:r>
      <w:r>
        <w:rPr>
          <w:noProof/>
        </w:rPr>
        <w:t>3</w:t>
      </w:r>
      <w:r>
        <w:rPr>
          <w:noProof/>
        </w:rPr>
        <w:fldChar w:fldCharType="end"/>
      </w:r>
    </w:p>
    <w:p w14:paraId="3A3A5F26" w14:textId="31483AF1" w:rsidR="00CF0785" w:rsidRDefault="00CF0785">
      <w:pPr>
        <w:pStyle w:val="TOC2"/>
        <w:tabs>
          <w:tab w:val="right" w:leader="dot" w:pos="9622"/>
        </w:tabs>
        <w:rPr>
          <w:rFonts w:asciiTheme="minorHAnsi" w:hAnsiTheme="minorHAnsi" w:cstheme="minorBidi"/>
          <w:noProof/>
          <w:color w:val="auto"/>
          <w:szCs w:val="22"/>
          <w:lang w:val="en-AU" w:eastAsia="en-AU"/>
        </w:rPr>
      </w:pPr>
      <w:r>
        <w:rPr>
          <w:noProof/>
        </w:rPr>
        <w:t>How you can celebrate</w:t>
      </w:r>
      <w:r>
        <w:rPr>
          <w:noProof/>
        </w:rPr>
        <w:tab/>
      </w:r>
      <w:r>
        <w:rPr>
          <w:noProof/>
        </w:rPr>
        <w:fldChar w:fldCharType="begin"/>
      </w:r>
      <w:r>
        <w:rPr>
          <w:noProof/>
        </w:rPr>
        <w:instrText xml:space="preserve"> PAGEREF _Toc84589422 \h </w:instrText>
      </w:r>
      <w:r>
        <w:rPr>
          <w:noProof/>
        </w:rPr>
      </w:r>
      <w:r>
        <w:rPr>
          <w:noProof/>
        </w:rPr>
        <w:fldChar w:fldCharType="separate"/>
      </w:r>
      <w:r>
        <w:rPr>
          <w:noProof/>
        </w:rPr>
        <w:t>3</w:t>
      </w:r>
      <w:r>
        <w:rPr>
          <w:noProof/>
        </w:rPr>
        <w:fldChar w:fldCharType="end"/>
      </w:r>
    </w:p>
    <w:p w14:paraId="6C60FF81" w14:textId="13C93729" w:rsidR="00CF0785" w:rsidRDefault="00CF0785">
      <w:pPr>
        <w:pStyle w:val="TOC2"/>
        <w:tabs>
          <w:tab w:val="right" w:leader="dot" w:pos="9622"/>
        </w:tabs>
        <w:rPr>
          <w:rFonts w:asciiTheme="minorHAnsi" w:hAnsiTheme="minorHAnsi" w:cstheme="minorBidi"/>
          <w:noProof/>
          <w:color w:val="auto"/>
          <w:szCs w:val="22"/>
          <w:lang w:val="en-AU" w:eastAsia="en-AU"/>
        </w:rPr>
      </w:pPr>
      <w:r>
        <w:rPr>
          <w:noProof/>
        </w:rPr>
        <w:t>Suggested social media post</w:t>
      </w:r>
      <w:r>
        <w:rPr>
          <w:noProof/>
        </w:rPr>
        <w:tab/>
      </w:r>
      <w:r>
        <w:rPr>
          <w:noProof/>
        </w:rPr>
        <w:fldChar w:fldCharType="begin"/>
      </w:r>
      <w:r>
        <w:rPr>
          <w:noProof/>
        </w:rPr>
        <w:instrText xml:space="preserve"> PAGEREF _Toc84589423 \h </w:instrText>
      </w:r>
      <w:r>
        <w:rPr>
          <w:noProof/>
        </w:rPr>
      </w:r>
      <w:r>
        <w:rPr>
          <w:noProof/>
        </w:rPr>
        <w:fldChar w:fldCharType="separate"/>
      </w:r>
      <w:r>
        <w:rPr>
          <w:noProof/>
        </w:rPr>
        <w:t>3</w:t>
      </w:r>
      <w:r>
        <w:rPr>
          <w:noProof/>
        </w:rPr>
        <w:fldChar w:fldCharType="end"/>
      </w:r>
    </w:p>
    <w:p w14:paraId="38644F83" w14:textId="23A5989C" w:rsidR="00CF0785" w:rsidRDefault="00CF0785">
      <w:pPr>
        <w:pStyle w:val="TOC2"/>
        <w:tabs>
          <w:tab w:val="right" w:leader="dot" w:pos="9622"/>
        </w:tabs>
        <w:rPr>
          <w:rFonts w:asciiTheme="minorHAnsi" w:hAnsiTheme="minorHAnsi" w:cstheme="minorBidi"/>
          <w:noProof/>
          <w:color w:val="auto"/>
          <w:szCs w:val="22"/>
          <w:lang w:val="en-AU" w:eastAsia="en-AU"/>
        </w:rPr>
      </w:pPr>
      <w:r>
        <w:rPr>
          <w:noProof/>
        </w:rPr>
        <w:t>Suggested newsletter copy</w:t>
      </w:r>
      <w:r>
        <w:rPr>
          <w:noProof/>
        </w:rPr>
        <w:tab/>
      </w:r>
      <w:r>
        <w:rPr>
          <w:noProof/>
        </w:rPr>
        <w:fldChar w:fldCharType="begin"/>
      </w:r>
      <w:r>
        <w:rPr>
          <w:noProof/>
        </w:rPr>
        <w:instrText xml:space="preserve"> PAGEREF _Toc84589425 \h </w:instrText>
      </w:r>
      <w:r>
        <w:rPr>
          <w:noProof/>
        </w:rPr>
      </w:r>
      <w:r>
        <w:rPr>
          <w:noProof/>
        </w:rPr>
        <w:fldChar w:fldCharType="separate"/>
      </w:r>
      <w:r>
        <w:rPr>
          <w:noProof/>
        </w:rPr>
        <w:t>4</w:t>
      </w:r>
      <w:r>
        <w:rPr>
          <w:noProof/>
        </w:rPr>
        <w:fldChar w:fldCharType="end"/>
      </w:r>
    </w:p>
    <w:p w14:paraId="0CABB5DF" w14:textId="13364FFF" w:rsidR="00CF0785" w:rsidRDefault="00CF0785">
      <w:pPr>
        <w:pStyle w:val="TOC2"/>
        <w:tabs>
          <w:tab w:val="right" w:leader="dot" w:pos="9622"/>
        </w:tabs>
        <w:rPr>
          <w:rFonts w:asciiTheme="minorHAnsi" w:hAnsiTheme="minorHAnsi" w:cstheme="minorBidi"/>
          <w:noProof/>
          <w:color w:val="auto"/>
          <w:szCs w:val="22"/>
          <w:lang w:val="en-AU" w:eastAsia="en-AU"/>
        </w:rPr>
      </w:pPr>
      <w:r>
        <w:rPr>
          <w:noProof/>
        </w:rPr>
        <w:t>Nominate someone for Australian honours</w:t>
      </w:r>
      <w:r>
        <w:rPr>
          <w:noProof/>
        </w:rPr>
        <w:tab/>
      </w:r>
      <w:r>
        <w:rPr>
          <w:noProof/>
        </w:rPr>
        <w:fldChar w:fldCharType="begin"/>
      </w:r>
      <w:r>
        <w:rPr>
          <w:noProof/>
        </w:rPr>
        <w:instrText xml:space="preserve"> PAGEREF _Toc84589427 \h </w:instrText>
      </w:r>
      <w:r>
        <w:rPr>
          <w:noProof/>
        </w:rPr>
      </w:r>
      <w:r>
        <w:rPr>
          <w:noProof/>
        </w:rPr>
        <w:fldChar w:fldCharType="separate"/>
      </w:r>
      <w:r>
        <w:rPr>
          <w:noProof/>
        </w:rPr>
        <w:t>4</w:t>
      </w:r>
      <w:r>
        <w:rPr>
          <w:noProof/>
        </w:rPr>
        <w:fldChar w:fldCharType="end"/>
      </w:r>
    </w:p>
    <w:p w14:paraId="168FC708" w14:textId="67D6D3F2" w:rsidR="00CF0785" w:rsidRDefault="00CF0785">
      <w:pPr>
        <w:pStyle w:val="TOC2"/>
        <w:tabs>
          <w:tab w:val="right" w:leader="dot" w:pos="9622"/>
        </w:tabs>
        <w:rPr>
          <w:rFonts w:asciiTheme="minorHAnsi" w:hAnsiTheme="minorHAnsi" w:cstheme="minorBidi"/>
          <w:noProof/>
          <w:color w:val="auto"/>
          <w:szCs w:val="22"/>
          <w:lang w:val="en-AU" w:eastAsia="en-AU"/>
        </w:rPr>
      </w:pPr>
      <w:r>
        <w:rPr>
          <w:noProof/>
        </w:rPr>
        <w:t>Downloadable assets</w:t>
      </w:r>
      <w:r>
        <w:rPr>
          <w:noProof/>
        </w:rPr>
        <w:tab/>
      </w:r>
      <w:r>
        <w:rPr>
          <w:noProof/>
        </w:rPr>
        <w:fldChar w:fldCharType="begin"/>
      </w:r>
      <w:r>
        <w:rPr>
          <w:noProof/>
        </w:rPr>
        <w:instrText xml:space="preserve"> PAGEREF _Toc84589429 \h </w:instrText>
      </w:r>
      <w:r>
        <w:rPr>
          <w:noProof/>
        </w:rPr>
      </w:r>
      <w:r>
        <w:rPr>
          <w:noProof/>
        </w:rPr>
        <w:fldChar w:fldCharType="separate"/>
      </w:r>
      <w:r>
        <w:rPr>
          <w:noProof/>
        </w:rPr>
        <w:t>4</w:t>
      </w:r>
      <w:r>
        <w:rPr>
          <w:noProof/>
        </w:rPr>
        <w:fldChar w:fldCharType="end"/>
      </w:r>
    </w:p>
    <w:p w14:paraId="590C6889" w14:textId="03A79F20" w:rsidR="00714D72" w:rsidRDefault="00CF0785" w:rsidP="00CF0785">
      <w:pPr>
        <w:pStyle w:val="TOC3"/>
        <w:rPr>
          <w:b/>
          <w:color w:val="AF272F"/>
        </w:rPr>
      </w:pPr>
      <w:r>
        <w:rPr>
          <w:b/>
          <w:color w:val="AF272F"/>
        </w:rPr>
        <w:fldChar w:fldCharType="end"/>
      </w:r>
    </w:p>
    <w:p w14:paraId="50903BBB" w14:textId="77777777" w:rsidR="00BD40A4" w:rsidRPr="00BD40A4" w:rsidRDefault="00BD40A4" w:rsidP="00BD40A4">
      <w:pPr>
        <w:rPr>
          <w:lang w:val="en-US"/>
        </w:rPr>
      </w:pP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3"/>
          <w:footerReference w:type="default" r:id="rId14"/>
          <w:pgSz w:w="11900" w:h="16840"/>
          <w:pgMar w:top="1134" w:right="1134" w:bottom="1701" w:left="1134" w:header="709" w:footer="709" w:gutter="0"/>
          <w:cols w:space="708"/>
          <w:docGrid w:linePitch="360"/>
        </w:sectPr>
      </w:pPr>
    </w:p>
    <w:p w14:paraId="2807F48E" w14:textId="77777777" w:rsidR="00E61C48" w:rsidRDefault="00E61C48" w:rsidP="00E61C48">
      <w:pPr>
        <w:pStyle w:val="Heading2"/>
      </w:pPr>
      <w:bookmarkStart w:id="1" w:name="_Toc84337367"/>
      <w:bookmarkStart w:id="2" w:name="_Toc84338052"/>
      <w:bookmarkStart w:id="3" w:name="_Toc84589421"/>
      <w:r>
        <w:lastRenderedPageBreak/>
        <w:t>Introduction</w:t>
      </w:r>
      <w:bookmarkEnd w:id="1"/>
      <w:bookmarkEnd w:id="2"/>
      <w:bookmarkEnd w:id="3"/>
      <w:r>
        <w:t xml:space="preserve"> </w:t>
      </w:r>
    </w:p>
    <w:p w14:paraId="58F2103D" w14:textId="77777777" w:rsidR="00E61C48" w:rsidRDefault="00E61C48" w:rsidP="00E61C48">
      <w:pPr>
        <w:pStyle w:val="Intro"/>
      </w:pPr>
    </w:p>
    <w:p w14:paraId="4721D1F3" w14:textId="77777777" w:rsidR="00E61C48" w:rsidRPr="00941E6E" w:rsidRDefault="00E61C48" w:rsidP="00E61C48">
      <w:pPr>
        <w:autoSpaceDE w:val="0"/>
        <w:autoSpaceDN w:val="0"/>
        <w:adjustRightInd w:val="0"/>
      </w:pPr>
      <w:r w:rsidRPr="00941E6E">
        <w:t xml:space="preserve">Every day, Victorian teachers are shaping </w:t>
      </w:r>
      <w:r>
        <w:t>the future</w:t>
      </w:r>
      <w:r w:rsidRPr="00941E6E">
        <w:t xml:space="preserve"> and making a profound difference to young lives.</w:t>
      </w:r>
    </w:p>
    <w:p w14:paraId="77802DF7" w14:textId="77777777" w:rsidR="00E61C48" w:rsidRPr="00941E6E" w:rsidRDefault="00E61C48" w:rsidP="00E61C48">
      <w:pPr>
        <w:autoSpaceDE w:val="0"/>
        <w:autoSpaceDN w:val="0"/>
        <w:adjustRightInd w:val="0"/>
      </w:pPr>
      <w:r w:rsidRPr="00941E6E">
        <w:t>Celebrated in more than 100 countries worldwide, World Teachers’ Day was established by the United Nations Educational, Scientific and Cultural Organisation (UNESCO) in 1994 to recognise the role of teachers in society.</w:t>
      </w:r>
      <w:r>
        <w:t xml:space="preserve"> </w:t>
      </w:r>
      <w:bookmarkStart w:id="4" w:name="_Hlk84587962"/>
      <w:r>
        <w:t xml:space="preserve">This year, UNESCO </w:t>
      </w:r>
      <w:r w:rsidRPr="008F5CA9">
        <w:rPr>
          <w:szCs w:val="22"/>
        </w:rPr>
        <w:t>will focus on the support teachers need to fully contribute to the recovery process under the theme ‘Teachers at the heart of education recovery’. </w:t>
      </w:r>
    </w:p>
    <w:bookmarkEnd w:id="4"/>
    <w:p w14:paraId="0B706301" w14:textId="604CDB89" w:rsidR="00E61C48" w:rsidRPr="004135D5" w:rsidRDefault="00E61C48" w:rsidP="00E61C48">
      <w:pPr>
        <w:autoSpaceDE w:val="0"/>
        <w:autoSpaceDN w:val="0"/>
        <w:adjustRightInd w:val="0"/>
      </w:pPr>
      <w:r w:rsidRPr="00941E6E">
        <w:t>In Victoria</w:t>
      </w:r>
      <w:r w:rsidR="00EB2DB8">
        <w:t>,</w:t>
      </w:r>
      <w:r w:rsidRPr="00941E6E">
        <w:t xml:space="preserve"> World Teachers’ Day will be celebrated on 29 October 2021</w:t>
      </w:r>
      <w:r w:rsidR="00EB2DB8">
        <w:t>,</w:t>
      </w:r>
      <w:r w:rsidRPr="00941E6E">
        <w:t xml:space="preserve"> providing an </w:t>
      </w:r>
      <w:r w:rsidRPr="004135D5">
        <w:t xml:space="preserve">opportunity for our community to </w:t>
      </w:r>
      <w:proofErr w:type="gramStart"/>
      <w:r w:rsidRPr="004135D5">
        <w:t>say</w:t>
      </w:r>
      <w:proofErr w:type="gramEnd"/>
      <w:r w:rsidRPr="004135D5">
        <w:t xml:space="preserve"> 'thank you' </w:t>
      </w:r>
      <w:r>
        <w:t xml:space="preserve">and </w:t>
      </w:r>
      <w:r w:rsidRPr="004135D5">
        <w:t>celebrate the achievements and leadership of teachers.</w:t>
      </w:r>
    </w:p>
    <w:p w14:paraId="7192E405" w14:textId="77777777" w:rsidR="00E61C48" w:rsidRPr="000A3B0D" w:rsidRDefault="00E61C48" w:rsidP="00E61C48">
      <w:pPr>
        <w:autoSpaceDE w:val="0"/>
        <w:autoSpaceDN w:val="0"/>
        <w:adjustRightInd w:val="0"/>
      </w:pPr>
      <w:r w:rsidRPr="000A3B0D">
        <w:t xml:space="preserve">It is an opportunity to take a moment to recognise the passion of teachers </w:t>
      </w:r>
      <w:r>
        <w:t xml:space="preserve">and </w:t>
      </w:r>
      <w:r w:rsidRPr="000A3B0D">
        <w:t>how teaching has extended beyond the classroom in maintaining connections through remote learning</w:t>
      </w:r>
      <w:r>
        <w:t xml:space="preserve">. </w:t>
      </w:r>
    </w:p>
    <w:p w14:paraId="2B4278AC" w14:textId="27AF0E63" w:rsidR="00E61C48" w:rsidRPr="00941E6E" w:rsidRDefault="00EB2DB8" w:rsidP="00E61C48">
      <w:pPr>
        <w:autoSpaceDE w:val="0"/>
        <w:autoSpaceDN w:val="0"/>
        <w:adjustRightInd w:val="0"/>
      </w:pPr>
      <w:r>
        <w:t>If you would like to share or celebrate World Teachers’ Day, you can e</w:t>
      </w:r>
      <w:r w:rsidR="00E61C48" w:rsidRPr="00941E6E">
        <w:t xml:space="preserve">ncourage your school community to say, ‘thank you’ and recognise and celebrate the incredible contributions teachers have made in Victorian communities. </w:t>
      </w:r>
    </w:p>
    <w:p w14:paraId="301C24D8" w14:textId="77777777" w:rsidR="00E61C48" w:rsidRPr="00941E6E" w:rsidRDefault="00E61C48" w:rsidP="00E61C48">
      <w:pPr>
        <w:autoSpaceDE w:val="0"/>
        <w:autoSpaceDN w:val="0"/>
        <w:adjustRightInd w:val="0"/>
      </w:pPr>
      <w:r w:rsidRPr="00941E6E">
        <w:t xml:space="preserve">This pack provides links to a range of materials to help you celebrate teachers including social media content, thank you cards, web banners, and newsletter copy. </w:t>
      </w:r>
    </w:p>
    <w:p w14:paraId="7F5F07CB" w14:textId="77777777" w:rsidR="00E61C48" w:rsidRDefault="00E61C48" w:rsidP="00E61C48">
      <w:pPr>
        <w:pStyle w:val="Heading2"/>
      </w:pPr>
      <w:bookmarkStart w:id="5" w:name="_Toc84337368"/>
      <w:bookmarkStart w:id="6" w:name="_Toc84338053"/>
    </w:p>
    <w:p w14:paraId="014D758D" w14:textId="63DBB942" w:rsidR="00E61C48" w:rsidRDefault="00E61C48" w:rsidP="00E61C48">
      <w:pPr>
        <w:pStyle w:val="Heading2"/>
      </w:pPr>
      <w:bookmarkStart w:id="7" w:name="_Toc84589422"/>
      <w:r>
        <w:t>How you can celebrate</w:t>
      </w:r>
      <w:bookmarkEnd w:id="5"/>
      <w:bookmarkEnd w:id="6"/>
      <w:bookmarkEnd w:id="7"/>
    </w:p>
    <w:p w14:paraId="4C985182" w14:textId="77777777" w:rsidR="00E61C48" w:rsidRDefault="00E61C48" w:rsidP="00E61C48">
      <w:pPr>
        <w:pStyle w:val="Intro"/>
      </w:pPr>
    </w:p>
    <w:p w14:paraId="13A35CD2" w14:textId="7BBAE962" w:rsidR="00E61C48" w:rsidRPr="00713AAE" w:rsidRDefault="00E61C48" w:rsidP="00E61C48">
      <w:pPr>
        <w:autoSpaceDE w:val="0"/>
        <w:autoSpaceDN w:val="0"/>
        <w:adjustRightInd w:val="0"/>
      </w:pPr>
      <w:r w:rsidRPr="00713AAE">
        <w:t>You can celebrate World Teachers’ Day by:</w:t>
      </w:r>
    </w:p>
    <w:p w14:paraId="7D2C9969" w14:textId="77777777" w:rsidR="00E61C48" w:rsidRPr="00713AAE" w:rsidRDefault="00E61C48" w:rsidP="00E61C48">
      <w:pPr>
        <w:pStyle w:val="Bullet1"/>
      </w:pPr>
      <w:r w:rsidRPr="00713AAE">
        <w:t>sharing the materials from this toolkit with your networks and school communities through your own communications channels including by email</w:t>
      </w:r>
      <w:r>
        <w:t xml:space="preserve">, </w:t>
      </w:r>
      <w:r w:rsidRPr="00713AAE">
        <w:t>social media, websites, and newsletters</w:t>
      </w:r>
    </w:p>
    <w:p w14:paraId="33065488" w14:textId="77777777" w:rsidR="00E61C48" w:rsidRPr="00713AAE" w:rsidRDefault="00E61C48" w:rsidP="00E61C48">
      <w:pPr>
        <w:pStyle w:val="Bullet1"/>
      </w:pPr>
      <w:r w:rsidRPr="00713AAE">
        <w:t>using the hashtag #thanksvicteachers when posting on social media, and tagging @DETVic on Twitter and @Department of Education and Training, Victoria on LinkedIn</w:t>
      </w:r>
    </w:p>
    <w:p w14:paraId="14E5BF8C" w14:textId="0E5C750B" w:rsidR="00E61C48" w:rsidRPr="00B5364E" w:rsidRDefault="00E61C48" w:rsidP="00E61C48">
      <w:pPr>
        <w:pStyle w:val="Bullet1"/>
        <w:rPr>
          <w:rStyle w:val="Hyperlink"/>
        </w:rPr>
      </w:pPr>
      <w:r w:rsidRPr="00713AAE">
        <w:t xml:space="preserve">add the World Teachers’ Day frame to your social media profile photo </w:t>
      </w:r>
      <w:r w:rsidR="00B5364E">
        <w:fldChar w:fldCharType="begin"/>
      </w:r>
      <w:r w:rsidR="00B5364E">
        <w:instrText xml:space="preserve"> HYPERLINK "https://twibbon.com/Support/world-teachers-day-10" </w:instrText>
      </w:r>
      <w:r w:rsidR="00B5364E">
        <w:fldChar w:fldCharType="separate"/>
      </w:r>
      <w:r w:rsidRPr="00B5364E">
        <w:rPr>
          <w:rStyle w:val="Hyperlink"/>
        </w:rPr>
        <w:t xml:space="preserve">via </w:t>
      </w:r>
      <w:proofErr w:type="spellStart"/>
      <w:r w:rsidRPr="00B5364E">
        <w:rPr>
          <w:rStyle w:val="Hyperlink"/>
        </w:rPr>
        <w:t>Twibbon</w:t>
      </w:r>
      <w:proofErr w:type="spellEnd"/>
    </w:p>
    <w:p w14:paraId="4CF2250A" w14:textId="5CB900A1" w:rsidR="00E61C48" w:rsidRPr="00713AAE" w:rsidRDefault="00B5364E" w:rsidP="00E61C48">
      <w:pPr>
        <w:pStyle w:val="Bullet1"/>
      </w:pPr>
      <w:r>
        <w:fldChar w:fldCharType="end"/>
      </w:r>
      <w:r w:rsidR="00E61C48" w:rsidRPr="00713AAE">
        <w:t xml:space="preserve">directing people to </w:t>
      </w:r>
      <w:r w:rsidR="00E61C48" w:rsidRPr="00713AAE">
        <w:rPr>
          <w:rFonts w:cstheme="minorHAnsi"/>
          <w:szCs w:val="22"/>
        </w:rPr>
        <w:t>the</w:t>
      </w:r>
      <w:r w:rsidR="00E61C48" w:rsidRPr="00713AAE">
        <w:rPr>
          <w:rFonts w:cstheme="minorHAnsi"/>
          <w:color w:val="000000"/>
          <w:szCs w:val="22"/>
        </w:rPr>
        <w:t xml:space="preserve"> </w:t>
      </w:r>
      <w:hyperlink r:id="rId15" w:history="1">
        <w:r w:rsidR="00E61C48" w:rsidRPr="00713AAE">
          <w:rPr>
            <w:rStyle w:val="Hyperlink"/>
            <w:rFonts w:cstheme="minorHAnsi"/>
            <w:szCs w:val="22"/>
          </w:rPr>
          <w:t>Department of Education and Training’s World Teachers’ Day 2021 website</w:t>
        </w:r>
      </w:hyperlink>
      <w:r w:rsidR="00E61C48" w:rsidRPr="00713AAE">
        <w:rPr>
          <w:rFonts w:cstheme="minorHAnsi"/>
          <w:color w:val="000000"/>
          <w:szCs w:val="22"/>
        </w:rPr>
        <w:t>.</w:t>
      </w:r>
    </w:p>
    <w:p w14:paraId="31604A64" w14:textId="77777777" w:rsidR="00E61C48" w:rsidRDefault="00E61C48" w:rsidP="00624A55">
      <w:pPr>
        <w:pStyle w:val="Heading2"/>
        <w:rPr>
          <w:lang w:val="en-AU"/>
        </w:rPr>
      </w:pPr>
    </w:p>
    <w:p w14:paraId="35D794A4" w14:textId="77777777" w:rsidR="00D23CEC" w:rsidRDefault="00D23CEC">
      <w:pPr>
        <w:spacing w:after="0"/>
        <w:rPr>
          <w:rFonts w:asciiTheme="majorHAnsi" w:eastAsiaTheme="majorEastAsia" w:hAnsiTheme="majorHAnsi" w:cs="Times New Roman (Headings CS)"/>
          <w:b/>
          <w:color w:val="004C97" w:themeColor="accent5"/>
          <w:sz w:val="32"/>
          <w:szCs w:val="26"/>
        </w:rPr>
      </w:pPr>
      <w:bookmarkStart w:id="8" w:name="_Toc84337369"/>
      <w:bookmarkStart w:id="9" w:name="_Toc84338054"/>
      <w:bookmarkStart w:id="10" w:name="_Toc84589423"/>
      <w:r>
        <w:br w:type="page"/>
      </w:r>
    </w:p>
    <w:p w14:paraId="0CB9BC52" w14:textId="73F5C01A" w:rsidR="00E61C48" w:rsidRDefault="00E61C48" w:rsidP="00E61C48">
      <w:pPr>
        <w:pStyle w:val="Heading2"/>
      </w:pPr>
      <w:r w:rsidRPr="00713AAE">
        <w:lastRenderedPageBreak/>
        <w:t>Suggested social media post</w:t>
      </w:r>
      <w:bookmarkEnd w:id="8"/>
      <w:bookmarkEnd w:id="9"/>
      <w:bookmarkEnd w:id="10"/>
    </w:p>
    <w:p w14:paraId="5370AC3E" w14:textId="77777777" w:rsidR="00E61C48" w:rsidRPr="00E61C48" w:rsidRDefault="00E61C48" w:rsidP="00E61C48">
      <w:pPr>
        <w:pStyle w:val="Intro"/>
      </w:pPr>
    </w:p>
    <w:p w14:paraId="4C7A4E6F" w14:textId="77777777" w:rsidR="00E61C48" w:rsidRPr="00713AAE" w:rsidRDefault="00E61C48" w:rsidP="00E61C48">
      <w:pPr>
        <w:autoSpaceDE w:val="0"/>
        <w:autoSpaceDN w:val="0"/>
        <w:adjustRightInd w:val="0"/>
      </w:pPr>
      <w:r w:rsidRPr="00713AAE">
        <w:t>Here is a sample social media post that can be used across your own social media channels to help encourage your school community to participate in World Teachers’ Day 2021.</w:t>
      </w:r>
    </w:p>
    <w:p w14:paraId="0B1FDE74" w14:textId="77777777" w:rsidR="00E61C48" w:rsidRPr="00713AAE" w:rsidRDefault="00E61C48" w:rsidP="00E61C48">
      <w:pPr>
        <w:autoSpaceDE w:val="0"/>
        <w:autoSpaceDN w:val="0"/>
        <w:adjustRightInd w:val="0"/>
      </w:pPr>
      <w:r w:rsidRPr="00713AAE">
        <w:t>Feel free to edit and personalise this post to suit your own style.</w:t>
      </w:r>
    </w:p>
    <w:p w14:paraId="60A5D1B8" w14:textId="578F7C61" w:rsidR="00E61C48" w:rsidRPr="00713AAE" w:rsidRDefault="00E61C48" w:rsidP="00E61C48">
      <w:pPr>
        <w:autoSpaceDE w:val="0"/>
        <w:autoSpaceDN w:val="0"/>
        <w:adjustRightInd w:val="0"/>
      </w:pPr>
      <w:r w:rsidRPr="00713AAE">
        <w:t xml:space="preserve">Here is a </w:t>
      </w:r>
      <w:hyperlink r:id="rId16" w:history="1">
        <w:r w:rsidRPr="00502895">
          <w:rPr>
            <w:rStyle w:val="Hyperlink"/>
          </w:rPr>
          <w:t>link t</w:t>
        </w:r>
        <w:r w:rsidRPr="00B67818">
          <w:rPr>
            <w:rStyle w:val="Hyperlink"/>
          </w:rPr>
          <w:t>o a banner image</w:t>
        </w:r>
      </w:hyperlink>
      <w:r w:rsidRPr="00713AAE">
        <w:t xml:space="preserve"> you may like to use with your social media posts.</w:t>
      </w:r>
    </w:p>
    <w:p w14:paraId="546B67EB" w14:textId="77777777" w:rsidR="00E61C48" w:rsidRPr="00E61C48" w:rsidRDefault="00E61C48" w:rsidP="00E61C48">
      <w:pPr>
        <w:pStyle w:val="Heading3"/>
        <w:rPr>
          <w:rStyle w:val="Emphasis"/>
          <w:i w:val="0"/>
          <w:iCs w:val="0"/>
        </w:rPr>
      </w:pPr>
      <w:bookmarkStart w:id="11" w:name="_Toc84337370"/>
      <w:bookmarkStart w:id="12" w:name="_Toc84589424"/>
      <w:r w:rsidRPr="00E61C48">
        <w:rPr>
          <w:rStyle w:val="Emphasis"/>
          <w:i w:val="0"/>
          <w:iCs w:val="0"/>
        </w:rPr>
        <w:t>Draft text</w:t>
      </w:r>
      <w:bookmarkEnd w:id="11"/>
      <w:bookmarkEnd w:id="12"/>
    </w:p>
    <w:p w14:paraId="377E87AD" w14:textId="7E1646F4" w:rsidR="00E61C48" w:rsidRPr="00E61C48" w:rsidRDefault="00E61C48" w:rsidP="00E61C48">
      <w:pPr>
        <w:autoSpaceDE w:val="0"/>
        <w:autoSpaceDN w:val="0"/>
        <w:adjustRightInd w:val="0"/>
        <w:rPr>
          <w:rStyle w:val="Emphasis"/>
        </w:rPr>
      </w:pPr>
      <w:r w:rsidRPr="00E61C48">
        <w:rPr>
          <w:rStyle w:val="Emphasis"/>
        </w:rPr>
        <w:t xml:space="preserve">We’re celebrating World Teachers’ Day in Victoria on 29 October! It is a great opportunity to celebrate the teachers </w:t>
      </w:r>
      <w:r w:rsidR="00EB2DB8">
        <w:rPr>
          <w:rStyle w:val="Emphasis"/>
        </w:rPr>
        <w:t xml:space="preserve">at </w:t>
      </w:r>
      <w:r w:rsidR="00EB2DB8" w:rsidRPr="004C4DC7">
        <w:rPr>
          <w:rStyle w:val="Emphasis"/>
          <w:highlight w:val="yellow"/>
        </w:rPr>
        <w:t>(insert school name)</w:t>
      </w:r>
      <w:r w:rsidR="00EB2DB8">
        <w:rPr>
          <w:rStyle w:val="Emphasis"/>
        </w:rPr>
        <w:t xml:space="preserve"> </w:t>
      </w:r>
      <w:r w:rsidRPr="00E61C48">
        <w:rPr>
          <w:rStyle w:val="Emphasis"/>
        </w:rPr>
        <w:t>who are making, or have made, an impact on your life.</w:t>
      </w:r>
    </w:p>
    <w:p w14:paraId="0C27C181" w14:textId="77777777" w:rsidR="00E61C48" w:rsidRPr="00E61C48" w:rsidRDefault="00E61C48" w:rsidP="00E61C48">
      <w:pPr>
        <w:autoSpaceDE w:val="0"/>
        <w:autoSpaceDN w:val="0"/>
        <w:adjustRightInd w:val="0"/>
        <w:rPr>
          <w:rStyle w:val="Emphasis"/>
        </w:rPr>
      </w:pPr>
      <w:r w:rsidRPr="00E61C48">
        <w:rPr>
          <w:rStyle w:val="Emphasis"/>
        </w:rPr>
        <w:t xml:space="preserve">Send a message of thanks to your favourite teacher using #thanksvicteachers on social media and tag us in your post by typing </w:t>
      </w:r>
      <w:proofErr w:type="gramStart"/>
      <w:r w:rsidRPr="00E61C48">
        <w:rPr>
          <w:rStyle w:val="Emphasis"/>
          <w:highlight w:val="yellow"/>
        </w:rPr>
        <w:t>@(</w:t>
      </w:r>
      <w:proofErr w:type="gramEnd"/>
      <w:r w:rsidRPr="00E61C48">
        <w:rPr>
          <w:rStyle w:val="Emphasis"/>
          <w:highlight w:val="yellow"/>
        </w:rPr>
        <w:t>insert school’s account name)</w:t>
      </w:r>
      <w:r w:rsidRPr="00E61C48">
        <w:rPr>
          <w:rStyle w:val="Emphasis"/>
        </w:rPr>
        <w:t>.</w:t>
      </w:r>
    </w:p>
    <w:p w14:paraId="6C373A8B" w14:textId="77777777" w:rsidR="00E61C48" w:rsidRDefault="00E61C48" w:rsidP="00E61C48">
      <w:pPr>
        <w:autoSpaceDE w:val="0"/>
        <w:autoSpaceDN w:val="0"/>
        <w:adjustRightInd w:val="0"/>
        <w:rPr>
          <w:rFonts w:cstheme="minorHAnsi"/>
          <w:color w:val="201547"/>
        </w:rPr>
      </w:pPr>
      <w:r w:rsidRPr="00E61C48">
        <w:rPr>
          <w:rStyle w:val="Emphasis"/>
        </w:rPr>
        <w:t>World Teachers’ Day resources including a digital thank you card are at</w:t>
      </w:r>
      <w:r>
        <w:rPr>
          <w:rFonts w:cstheme="minorHAnsi"/>
          <w:i/>
          <w:iCs/>
          <w:color w:val="000000"/>
        </w:rPr>
        <w:t xml:space="preserve"> </w:t>
      </w:r>
      <w:hyperlink r:id="rId17" w:history="1">
        <w:r w:rsidRPr="003D226C">
          <w:rPr>
            <w:rStyle w:val="Hyperlink"/>
            <w:rFonts w:cstheme="minorHAnsi"/>
          </w:rPr>
          <w:t>https://www.education.vic.gov.au/about/events/Pages/world-teachers-day.aspx</w:t>
        </w:r>
      </w:hyperlink>
      <w:r>
        <w:rPr>
          <w:rFonts w:cstheme="minorHAnsi"/>
          <w:color w:val="201547"/>
        </w:rPr>
        <w:t xml:space="preserve"> </w:t>
      </w:r>
    </w:p>
    <w:p w14:paraId="1DCDC7AE" w14:textId="77777777" w:rsidR="00E61C48" w:rsidRDefault="00E61C48" w:rsidP="00E61C48">
      <w:pPr>
        <w:autoSpaceDE w:val="0"/>
        <w:autoSpaceDN w:val="0"/>
        <w:adjustRightInd w:val="0"/>
        <w:spacing w:after="0"/>
        <w:rPr>
          <w:rFonts w:cstheme="minorHAnsi"/>
          <w:color w:val="201547"/>
        </w:rPr>
      </w:pPr>
    </w:p>
    <w:p w14:paraId="0572C8B7" w14:textId="2480B373" w:rsidR="00E61C48" w:rsidRDefault="00E61C48" w:rsidP="00E61C48">
      <w:pPr>
        <w:pStyle w:val="Heading2"/>
      </w:pPr>
      <w:bookmarkStart w:id="13" w:name="_Toc84337371"/>
      <w:bookmarkStart w:id="14" w:name="_Toc84338055"/>
      <w:bookmarkStart w:id="15" w:name="_Toc84589425"/>
      <w:r>
        <w:t>Suggested newsletter copy</w:t>
      </w:r>
      <w:bookmarkEnd w:id="13"/>
      <w:bookmarkEnd w:id="14"/>
      <w:bookmarkEnd w:id="15"/>
    </w:p>
    <w:p w14:paraId="7870FAF8" w14:textId="77777777" w:rsidR="00E61C48" w:rsidRPr="00E61C48" w:rsidRDefault="00E61C48" w:rsidP="00E61C48">
      <w:pPr>
        <w:pStyle w:val="Intro"/>
      </w:pPr>
    </w:p>
    <w:p w14:paraId="1F8AD2F9" w14:textId="77777777" w:rsidR="00E61C48" w:rsidRDefault="00E61C48" w:rsidP="00E61C48">
      <w:r>
        <w:t>Please consider using the draft content below in your school or organisation’s newsletter or preferred communication channel. You can also customise the newsletter to include teacher experiences or stories about World Teachers’ Day.</w:t>
      </w:r>
    </w:p>
    <w:p w14:paraId="2BCC60AB" w14:textId="77777777" w:rsidR="00E61C48" w:rsidRDefault="00E61C48" w:rsidP="00E61C48">
      <w:pPr>
        <w:pStyle w:val="Heading3"/>
      </w:pPr>
      <w:bookmarkStart w:id="16" w:name="_Toc84337372"/>
      <w:bookmarkStart w:id="17" w:name="_Toc84589426"/>
      <w:r>
        <w:t>Draft text</w:t>
      </w:r>
      <w:bookmarkEnd w:id="16"/>
      <w:bookmarkEnd w:id="17"/>
    </w:p>
    <w:p w14:paraId="5AA53B2A" w14:textId="7BB7F115" w:rsidR="00E61C48" w:rsidRPr="008F5CA9" w:rsidRDefault="00E61C48" w:rsidP="00E61C48">
      <w:pPr>
        <w:rPr>
          <w:i/>
          <w:iCs/>
        </w:rPr>
      </w:pPr>
      <w:r w:rsidRPr="008F5CA9">
        <w:rPr>
          <w:i/>
          <w:iCs/>
        </w:rPr>
        <w:t xml:space="preserve">On Friday 29 October, our school will celebrate World Teachers’ Day and </w:t>
      </w:r>
      <w:r w:rsidRPr="008F5CA9">
        <w:rPr>
          <w:rFonts w:eastAsia="Times New Roman"/>
          <w:i/>
          <w:iCs/>
          <w:color w:val="0B0C1D"/>
          <w:lang w:eastAsia="en-AU"/>
        </w:rPr>
        <w:t xml:space="preserve">recognise the incredible contributions </w:t>
      </w:r>
      <w:r w:rsidR="00D23CEC">
        <w:rPr>
          <w:rFonts w:eastAsia="Times New Roman"/>
          <w:i/>
          <w:iCs/>
          <w:color w:val="0B0C1D"/>
          <w:lang w:eastAsia="en-AU"/>
        </w:rPr>
        <w:t xml:space="preserve">our </w:t>
      </w:r>
      <w:r w:rsidRPr="008F5CA9">
        <w:rPr>
          <w:rFonts w:eastAsia="Times New Roman"/>
          <w:i/>
          <w:iCs/>
          <w:color w:val="0B0C1D"/>
          <w:lang w:eastAsia="en-AU"/>
        </w:rPr>
        <w:t xml:space="preserve">teachers make </w:t>
      </w:r>
      <w:r w:rsidR="00D23CEC">
        <w:rPr>
          <w:rFonts w:eastAsia="Times New Roman"/>
          <w:i/>
          <w:iCs/>
          <w:color w:val="0B0C1D"/>
          <w:lang w:eastAsia="en-AU"/>
        </w:rPr>
        <w:t xml:space="preserve">to our </w:t>
      </w:r>
      <w:r w:rsidRPr="008F5CA9">
        <w:rPr>
          <w:rFonts w:eastAsia="Times New Roman"/>
          <w:i/>
          <w:iCs/>
          <w:color w:val="0B0C1D"/>
          <w:lang w:eastAsia="en-AU"/>
        </w:rPr>
        <w:t>communit</w:t>
      </w:r>
      <w:r w:rsidR="00D23CEC">
        <w:rPr>
          <w:rFonts w:eastAsia="Times New Roman"/>
          <w:i/>
          <w:iCs/>
          <w:color w:val="0B0C1D"/>
          <w:lang w:eastAsia="en-AU"/>
        </w:rPr>
        <w:t>y</w:t>
      </w:r>
      <w:r w:rsidRPr="008F5CA9">
        <w:rPr>
          <w:i/>
          <w:iCs/>
        </w:rPr>
        <w:t>.</w:t>
      </w:r>
    </w:p>
    <w:p w14:paraId="0FDB9932" w14:textId="77777777" w:rsidR="00E61C48" w:rsidRPr="008F5CA9" w:rsidRDefault="00E61C48" w:rsidP="00E61C48">
      <w:pPr>
        <w:autoSpaceDE w:val="0"/>
        <w:autoSpaceDN w:val="0"/>
        <w:adjustRightInd w:val="0"/>
        <w:rPr>
          <w:i/>
          <w:iCs/>
        </w:rPr>
      </w:pPr>
      <w:r w:rsidRPr="008F5CA9">
        <w:rPr>
          <w:i/>
          <w:iCs/>
        </w:rPr>
        <w:t xml:space="preserve">World Teachers' Day is an opportunity for our community to </w:t>
      </w:r>
      <w:proofErr w:type="gramStart"/>
      <w:r w:rsidRPr="008F5CA9">
        <w:rPr>
          <w:i/>
          <w:iCs/>
        </w:rPr>
        <w:t>say</w:t>
      </w:r>
      <w:proofErr w:type="gramEnd"/>
      <w:r w:rsidRPr="008F5CA9">
        <w:rPr>
          <w:i/>
          <w:iCs/>
        </w:rPr>
        <w:t xml:space="preserve"> 'thank you'.</w:t>
      </w:r>
    </w:p>
    <w:p w14:paraId="7690CBF5" w14:textId="1844D96D" w:rsidR="00E61C48" w:rsidRPr="008F5CA9" w:rsidRDefault="00EB2DB8" w:rsidP="00E61C48">
      <w:pPr>
        <w:pStyle w:val="Bullet1"/>
        <w:numPr>
          <w:ilvl w:val="0"/>
          <w:numId w:val="0"/>
        </w:numPr>
        <w:rPr>
          <w:i/>
          <w:iCs/>
        </w:rPr>
      </w:pPr>
      <w:r>
        <w:rPr>
          <w:i/>
          <w:iCs/>
        </w:rPr>
        <w:t>On t</w:t>
      </w:r>
      <w:r w:rsidR="00E61C48" w:rsidRPr="008F5CA9">
        <w:rPr>
          <w:i/>
          <w:iCs/>
        </w:rPr>
        <w:t xml:space="preserve">his </w:t>
      </w:r>
      <w:r>
        <w:rPr>
          <w:i/>
          <w:iCs/>
        </w:rPr>
        <w:t>day</w:t>
      </w:r>
      <w:r w:rsidR="00E61C48" w:rsidRPr="008F5CA9">
        <w:rPr>
          <w:i/>
          <w:iCs/>
        </w:rPr>
        <w:t xml:space="preserve">, we will recognise the passion </w:t>
      </w:r>
      <w:r w:rsidR="00E61C48">
        <w:rPr>
          <w:i/>
          <w:iCs/>
        </w:rPr>
        <w:t>our</w:t>
      </w:r>
      <w:r w:rsidR="00E61C48" w:rsidRPr="008F5CA9">
        <w:rPr>
          <w:i/>
          <w:iCs/>
        </w:rPr>
        <w:t xml:space="preserve"> teachers</w:t>
      </w:r>
      <w:r w:rsidR="00E61C48">
        <w:rPr>
          <w:i/>
          <w:iCs/>
        </w:rPr>
        <w:t xml:space="preserve"> have, and</w:t>
      </w:r>
      <w:r w:rsidR="00E61C48" w:rsidRPr="008F5CA9">
        <w:rPr>
          <w:i/>
          <w:iCs/>
        </w:rPr>
        <w:t xml:space="preserve"> how teaching has extended beyond the classroom </w:t>
      </w:r>
      <w:r w:rsidR="00E61C48">
        <w:rPr>
          <w:i/>
          <w:iCs/>
        </w:rPr>
        <w:t xml:space="preserve">to </w:t>
      </w:r>
      <w:r w:rsidR="00E61C48" w:rsidRPr="008F5CA9">
        <w:rPr>
          <w:i/>
          <w:iCs/>
        </w:rPr>
        <w:t xml:space="preserve">maintain connections through remote learning. </w:t>
      </w:r>
    </w:p>
    <w:p w14:paraId="2BED6A12" w14:textId="2455F202" w:rsidR="00E61C48" w:rsidRPr="008F5CA9" w:rsidRDefault="00EB2DB8" w:rsidP="00E61C48">
      <w:pPr>
        <w:pStyle w:val="Bullet1"/>
        <w:numPr>
          <w:ilvl w:val="0"/>
          <w:numId w:val="0"/>
        </w:numPr>
        <w:rPr>
          <w:i/>
          <w:iCs/>
          <w:lang w:eastAsia="en-AU"/>
        </w:rPr>
      </w:pPr>
      <w:r>
        <w:rPr>
          <w:i/>
          <w:iCs/>
          <w:lang w:eastAsia="en-AU"/>
        </w:rPr>
        <w:t>Feel free to let our</w:t>
      </w:r>
      <w:r w:rsidR="00E61C48" w:rsidRPr="008F5CA9">
        <w:rPr>
          <w:i/>
          <w:iCs/>
          <w:lang w:eastAsia="en-AU"/>
        </w:rPr>
        <w:t xml:space="preserve"> teachers know you appreciate their resilience, leadership and adaptability throughout the COVID-19 pandemic. </w:t>
      </w:r>
    </w:p>
    <w:p w14:paraId="4E0AF5F3" w14:textId="77777777" w:rsidR="00E61C48" w:rsidRPr="008F5CA9" w:rsidRDefault="00E61C48" w:rsidP="00E61C48">
      <w:pPr>
        <w:pStyle w:val="Bullet1"/>
        <w:numPr>
          <w:ilvl w:val="0"/>
          <w:numId w:val="0"/>
        </w:numPr>
        <w:rPr>
          <w:i/>
          <w:iCs/>
        </w:rPr>
      </w:pPr>
      <w:r w:rsidRPr="008F5CA9">
        <w:rPr>
          <w:i/>
          <w:iCs/>
        </w:rPr>
        <w:t>[</w:t>
      </w:r>
      <w:r w:rsidRPr="00E61C48">
        <w:rPr>
          <w:i/>
          <w:iCs/>
          <w:highlight w:val="yellow"/>
        </w:rPr>
        <w:t>Insert School name here</w:t>
      </w:r>
      <w:r w:rsidRPr="008F5CA9">
        <w:rPr>
          <w:i/>
          <w:iCs/>
        </w:rPr>
        <w:t>] will be celebrating World Teachers’ Day by [</w:t>
      </w:r>
      <w:r w:rsidRPr="00E61C48">
        <w:rPr>
          <w:i/>
          <w:iCs/>
          <w:highlight w:val="yellow"/>
        </w:rPr>
        <w:t>insert information here about how your school is participating</w:t>
      </w:r>
      <w:r w:rsidRPr="008F5CA9">
        <w:rPr>
          <w:i/>
          <w:iCs/>
        </w:rPr>
        <w:t>]</w:t>
      </w:r>
    </w:p>
    <w:p w14:paraId="158A5B13" w14:textId="77777777" w:rsidR="00E61C48" w:rsidRPr="008F5CA9" w:rsidRDefault="00E61C48" w:rsidP="00E61C48">
      <w:pPr>
        <w:pStyle w:val="Bullet1"/>
        <w:numPr>
          <w:ilvl w:val="0"/>
          <w:numId w:val="0"/>
        </w:numPr>
        <w:rPr>
          <w:i/>
          <w:iCs/>
          <w:lang w:eastAsia="en-AU"/>
        </w:rPr>
      </w:pPr>
      <w:r w:rsidRPr="008F5CA9">
        <w:rPr>
          <w:i/>
          <w:iCs/>
        </w:rPr>
        <w:t xml:space="preserve">You and your children can get involved by sending a message of thanks to a teacher </w:t>
      </w:r>
      <w:r w:rsidRPr="008F5CA9">
        <w:rPr>
          <w:i/>
          <w:iCs/>
          <w:lang w:eastAsia="en-AU"/>
        </w:rPr>
        <w:t xml:space="preserve">who is making, or has made, an impact on your life using #thanksvicteachers on social media. </w:t>
      </w:r>
      <w:r w:rsidRPr="008F5CA9">
        <w:rPr>
          <w:i/>
          <w:iCs/>
        </w:rPr>
        <w:t>Don’t forget to tag the school so we can see all your messages.</w:t>
      </w:r>
    </w:p>
    <w:p w14:paraId="77D49BAD" w14:textId="7ED6B9A5" w:rsidR="00E61C48" w:rsidRPr="008F5CA9" w:rsidRDefault="00E61C48" w:rsidP="00E61C48">
      <w:pPr>
        <w:pStyle w:val="Bullet1"/>
        <w:numPr>
          <w:ilvl w:val="0"/>
          <w:numId w:val="0"/>
        </w:numPr>
        <w:rPr>
          <w:rFonts w:cstheme="minorHAnsi"/>
          <w:i/>
          <w:iCs/>
          <w:color w:val="201547"/>
        </w:rPr>
      </w:pPr>
      <w:r w:rsidRPr="00E61C48">
        <w:rPr>
          <w:rFonts w:cstheme="minorHAnsi"/>
          <w:i/>
          <w:iCs/>
        </w:rPr>
        <w:t xml:space="preserve">Head to </w:t>
      </w:r>
      <w:hyperlink r:id="rId18" w:history="1">
        <w:r w:rsidR="00E92CBC">
          <w:rPr>
            <w:rStyle w:val="Hyperlink"/>
            <w:rFonts w:cstheme="minorHAnsi"/>
            <w:i/>
            <w:iCs/>
          </w:rPr>
          <w:t>World Teachers Day</w:t>
        </w:r>
      </w:hyperlink>
      <w:r w:rsidRPr="00E61C48">
        <w:rPr>
          <w:rFonts w:cstheme="minorHAnsi"/>
          <w:i/>
          <w:iCs/>
          <w:color w:val="201547"/>
        </w:rPr>
        <w:t xml:space="preserve"> </w:t>
      </w:r>
      <w:r w:rsidRPr="00E61C48">
        <w:rPr>
          <w:rFonts w:cstheme="minorHAnsi"/>
          <w:i/>
          <w:iCs/>
        </w:rPr>
        <w:t>for a range of</w:t>
      </w:r>
      <w:r w:rsidRPr="008F5CA9">
        <w:rPr>
          <w:i/>
          <w:iCs/>
        </w:rPr>
        <w:t xml:space="preserve"> resources to help you and your children celebrate World Teachers’ Day 2021, including ‘Thank You’ card templates.</w:t>
      </w:r>
    </w:p>
    <w:p w14:paraId="32652965" w14:textId="77777777" w:rsidR="00E61C48" w:rsidRDefault="00E61C48" w:rsidP="00E61C48"/>
    <w:p w14:paraId="5DDB4507" w14:textId="77777777" w:rsidR="00D23CEC" w:rsidRDefault="00D23CEC">
      <w:pPr>
        <w:spacing w:after="0"/>
        <w:rPr>
          <w:rFonts w:asciiTheme="majorHAnsi" w:eastAsiaTheme="majorEastAsia" w:hAnsiTheme="majorHAnsi" w:cs="Times New Roman (Headings CS)"/>
          <w:b/>
          <w:color w:val="004C97" w:themeColor="accent5"/>
          <w:sz w:val="32"/>
          <w:szCs w:val="26"/>
        </w:rPr>
      </w:pPr>
      <w:bookmarkStart w:id="18" w:name="_Toc84337373"/>
      <w:bookmarkStart w:id="19" w:name="_Toc84338056"/>
      <w:bookmarkStart w:id="20" w:name="_Toc84589427"/>
      <w:r>
        <w:br w:type="page"/>
      </w:r>
    </w:p>
    <w:p w14:paraId="03E860A7" w14:textId="2A6E2056" w:rsidR="00E61C48" w:rsidRDefault="00E61C48" w:rsidP="00E61C48">
      <w:pPr>
        <w:pStyle w:val="Heading2"/>
      </w:pPr>
      <w:r>
        <w:lastRenderedPageBreak/>
        <w:t>Nominate someone for Australian honours</w:t>
      </w:r>
      <w:bookmarkEnd w:id="18"/>
      <w:bookmarkEnd w:id="19"/>
      <w:bookmarkEnd w:id="20"/>
    </w:p>
    <w:p w14:paraId="2360F789" w14:textId="77777777" w:rsidR="00E61C48" w:rsidRDefault="00E61C48" w:rsidP="00E61C48">
      <w:pPr>
        <w:pStyle w:val="Intro"/>
      </w:pPr>
    </w:p>
    <w:p w14:paraId="04D092BB" w14:textId="6A038061" w:rsidR="00E61C48" w:rsidRDefault="00E61C48" w:rsidP="00E61C48">
      <w:r>
        <w:t>Teachers and principals across Victoria have taught and supported their communities during bushfires and other natural hazards, and now through a global pandemic. Australian Honours recognise outstanding individuals who have contributed to their community or profession.</w:t>
      </w:r>
    </w:p>
    <w:p w14:paraId="5099BBEA" w14:textId="77777777" w:rsidR="00E61C48" w:rsidRDefault="00E61C48" w:rsidP="00E61C48">
      <w:pPr>
        <w:pStyle w:val="Heading3"/>
      </w:pPr>
      <w:bookmarkStart w:id="21" w:name="_Toc84337374"/>
      <w:bookmarkStart w:id="22" w:name="_Toc84589428"/>
      <w:r>
        <w:t>Do you know a teacher or principal who deserves recognition for their hard work?</w:t>
      </w:r>
      <w:bookmarkEnd w:id="21"/>
      <w:bookmarkEnd w:id="22"/>
    </w:p>
    <w:p w14:paraId="34CAF1C0" w14:textId="77777777" w:rsidR="00E61C48" w:rsidRDefault="00E61C48" w:rsidP="00E61C48">
      <w:r>
        <w:t xml:space="preserve">It's easy to nominate someone for Australian Honours and it's a great way to recognise their effort, </w:t>
      </w:r>
      <w:proofErr w:type="gramStart"/>
      <w:r>
        <w:t>talent</w:t>
      </w:r>
      <w:proofErr w:type="gramEnd"/>
      <w:r>
        <w:t xml:space="preserve"> and dedication.</w:t>
      </w:r>
    </w:p>
    <w:p w14:paraId="68A9223F" w14:textId="77777777" w:rsidR="00E61C48" w:rsidRDefault="00E61C48" w:rsidP="00E61C48">
      <w:r>
        <w:t>To find out more about nominating visit:</w:t>
      </w:r>
    </w:p>
    <w:p w14:paraId="3B93C060" w14:textId="77777777" w:rsidR="00E61C48" w:rsidRPr="00E61C48" w:rsidRDefault="00FC599B" w:rsidP="00E61C48">
      <w:pPr>
        <w:numPr>
          <w:ilvl w:val="0"/>
          <w:numId w:val="20"/>
        </w:numPr>
        <w:shd w:val="clear" w:color="auto" w:fill="FFFFFF"/>
        <w:spacing w:before="48"/>
        <w:rPr>
          <w:rFonts w:ascii="Arial" w:hAnsi="Arial" w:cs="Arial"/>
          <w:color w:val="0B0C1D"/>
          <w:szCs w:val="22"/>
        </w:rPr>
      </w:pPr>
      <w:hyperlink r:id="rId19" w:history="1">
        <w:r w:rsidR="00E61C48" w:rsidRPr="00E61C48">
          <w:rPr>
            <w:rStyle w:val="Hyperlink"/>
            <w:rFonts w:ascii="Arial" w:hAnsi="Arial" w:cs="Arial"/>
            <w:color w:val="0047A5"/>
            <w:szCs w:val="22"/>
          </w:rPr>
          <w:t>Order of Australia</w:t>
        </w:r>
      </w:hyperlink>
    </w:p>
    <w:p w14:paraId="2E47F586" w14:textId="77777777" w:rsidR="00E61C48" w:rsidRPr="00E61C48" w:rsidRDefault="00FC599B" w:rsidP="00E61C48">
      <w:pPr>
        <w:numPr>
          <w:ilvl w:val="0"/>
          <w:numId w:val="20"/>
        </w:numPr>
        <w:shd w:val="clear" w:color="auto" w:fill="FFFFFF"/>
        <w:spacing w:before="48"/>
        <w:rPr>
          <w:rStyle w:val="Hyperlink"/>
          <w:rFonts w:ascii="Arial" w:hAnsi="Arial" w:cs="Arial"/>
          <w:color w:val="0B0C1D"/>
          <w:szCs w:val="22"/>
        </w:rPr>
      </w:pPr>
      <w:hyperlink r:id="rId20" w:history="1">
        <w:r w:rsidR="00E61C48" w:rsidRPr="00E61C48">
          <w:rPr>
            <w:rStyle w:val="Hyperlink"/>
            <w:rFonts w:ascii="Arial" w:hAnsi="Arial" w:cs="Arial"/>
            <w:color w:val="0047A5"/>
            <w:szCs w:val="22"/>
          </w:rPr>
          <w:t>Recognition Matters</w:t>
        </w:r>
      </w:hyperlink>
    </w:p>
    <w:p w14:paraId="19A2D692" w14:textId="77777777" w:rsidR="00E61C48" w:rsidRDefault="00E61C48" w:rsidP="00E61C48">
      <w:pPr>
        <w:shd w:val="clear" w:color="auto" w:fill="FFFFFF"/>
        <w:spacing w:before="48"/>
        <w:rPr>
          <w:rStyle w:val="Hyperlink"/>
          <w:rFonts w:ascii="Arial" w:hAnsi="Arial" w:cs="Arial"/>
          <w:color w:val="0047A5"/>
          <w:sz w:val="20"/>
          <w:szCs w:val="20"/>
        </w:rPr>
      </w:pPr>
    </w:p>
    <w:p w14:paraId="1BCA4EAD" w14:textId="77777777" w:rsidR="00E61C48" w:rsidRDefault="00E61C48" w:rsidP="00E61C48">
      <w:pPr>
        <w:pStyle w:val="Heading2"/>
      </w:pPr>
      <w:bookmarkStart w:id="23" w:name="_Toc84338057"/>
      <w:bookmarkStart w:id="24" w:name="_Toc84589429"/>
      <w:r>
        <w:t>Downloadable assets</w:t>
      </w:r>
      <w:bookmarkEnd w:id="23"/>
      <w:bookmarkEnd w:id="24"/>
    </w:p>
    <w:p w14:paraId="2C2C2834" w14:textId="77777777" w:rsidR="00E61C48" w:rsidRDefault="00E61C48" w:rsidP="00E61C48">
      <w:pPr>
        <w:pStyle w:val="Intro"/>
      </w:pPr>
    </w:p>
    <w:p w14:paraId="3B38FFEA" w14:textId="10E494C6" w:rsidR="00E61C48" w:rsidRDefault="00E61C48" w:rsidP="00E61C48">
      <w:r>
        <w:t>The following links contain all the assets available to download:</w:t>
      </w:r>
    </w:p>
    <w:p w14:paraId="3B216F16" w14:textId="6946DCC8" w:rsidR="00502895" w:rsidRPr="00502895" w:rsidRDefault="00FC599B" w:rsidP="00E61C48">
      <w:hyperlink r:id="rId21" w:history="1">
        <w:r w:rsidR="00502895" w:rsidRPr="00502895">
          <w:rPr>
            <w:rStyle w:val="Hyperlink"/>
          </w:rPr>
          <w:t>Promotional poster</w:t>
        </w:r>
      </w:hyperlink>
    </w:p>
    <w:p w14:paraId="14BE8F46" w14:textId="003D54A7" w:rsidR="00E61C48" w:rsidRPr="00502895" w:rsidRDefault="00E61C48" w:rsidP="00E61C48">
      <w:r w:rsidRPr="00502895">
        <w:t>Customisable thank you card template</w:t>
      </w:r>
      <w:r w:rsidR="00B67818" w:rsidRPr="00502895">
        <w:t>s</w:t>
      </w:r>
      <w:r w:rsidR="00502895">
        <w:t xml:space="preserve"> - </w:t>
      </w:r>
      <w:hyperlink r:id="rId22" w:history="1">
        <w:r w:rsidR="00B67818" w:rsidRPr="00502895">
          <w:rPr>
            <w:rStyle w:val="Hyperlink"/>
          </w:rPr>
          <w:t>pdf format</w:t>
        </w:r>
      </w:hyperlink>
      <w:r w:rsidR="00B67818" w:rsidRPr="00502895">
        <w:t xml:space="preserve">, or </w:t>
      </w:r>
      <w:hyperlink r:id="rId23" w:history="1">
        <w:r w:rsidR="00B67818" w:rsidRPr="00502895">
          <w:rPr>
            <w:rStyle w:val="Hyperlink"/>
          </w:rPr>
          <w:t>accessible Word version</w:t>
        </w:r>
      </w:hyperlink>
      <w:r w:rsidR="00B67818" w:rsidRPr="00502895">
        <w:t xml:space="preserve"> </w:t>
      </w:r>
    </w:p>
    <w:p w14:paraId="6D8B2D0B" w14:textId="68697095" w:rsidR="00E61C48" w:rsidRPr="00502895" w:rsidRDefault="00FC599B" w:rsidP="00E61C48">
      <w:hyperlink r:id="rId24" w:history="1">
        <w:r w:rsidR="00E61C48" w:rsidRPr="00502895">
          <w:rPr>
            <w:rStyle w:val="Hyperlink"/>
          </w:rPr>
          <w:t>Email signature block</w:t>
        </w:r>
      </w:hyperlink>
    </w:p>
    <w:p w14:paraId="0F4BFD2E" w14:textId="4D5D009F" w:rsidR="00E61C48" w:rsidRPr="00502895" w:rsidRDefault="00B5364E" w:rsidP="00E61C48">
      <w:hyperlink r:id="rId25" w:history="1">
        <w:proofErr w:type="spellStart"/>
        <w:r w:rsidR="00E61C48" w:rsidRPr="00B5364E">
          <w:rPr>
            <w:rStyle w:val="Hyperlink"/>
          </w:rPr>
          <w:t>Twibbon</w:t>
        </w:r>
        <w:proofErr w:type="spellEnd"/>
      </w:hyperlink>
      <w:r w:rsidR="00E61C48" w:rsidRPr="00502895">
        <w:t xml:space="preserve"> </w:t>
      </w:r>
    </w:p>
    <w:p w14:paraId="713C7CB0" w14:textId="61BA93F1" w:rsidR="00E61C48" w:rsidRPr="00502895" w:rsidRDefault="00FC599B" w:rsidP="00E61C48">
      <w:hyperlink r:id="rId26" w:history="1">
        <w:r w:rsidR="00E61C48" w:rsidRPr="00502895">
          <w:rPr>
            <w:rStyle w:val="Hyperlink"/>
          </w:rPr>
          <w:t>Web/Newsletter banner</w:t>
        </w:r>
      </w:hyperlink>
    </w:p>
    <w:p w14:paraId="388867DF" w14:textId="077D1ABF" w:rsidR="00E61C48" w:rsidRDefault="00FC599B" w:rsidP="00E61C48">
      <w:pPr>
        <w:rPr>
          <w:rFonts w:ascii="Arial" w:hAnsi="Arial" w:cs="Arial"/>
          <w:color w:val="0B0C1D"/>
          <w:sz w:val="20"/>
          <w:szCs w:val="20"/>
        </w:rPr>
      </w:pPr>
      <w:hyperlink r:id="rId27" w:history="1">
        <w:r w:rsidR="00E61C48" w:rsidRPr="00502895">
          <w:rPr>
            <w:rStyle w:val="Hyperlink"/>
          </w:rPr>
          <w:t>Social media banner</w:t>
        </w:r>
      </w:hyperlink>
    </w:p>
    <w:p w14:paraId="22D7AD58" w14:textId="03487FBF" w:rsidR="00E61C48" w:rsidRDefault="00E61C48" w:rsidP="00624A55">
      <w:pPr>
        <w:pStyle w:val="Heading2"/>
        <w:rPr>
          <w:lang w:val="en-AU"/>
        </w:rPr>
      </w:pPr>
    </w:p>
    <w:sectPr w:rsidR="00E61C48" w:rsidSect="00144FD5">
      <w:headerReference w:type="default" r:id="rId28"/>
      <w:footerReference w:type="default" r:id="rId29"/>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6F0D" w14:textId="77777777" w:rsidR="00FC599B" w:rsidRDefault="00FC599B" w:rsidP="003967DD">
      <w:pPr>
        <w:spacing w:after="0"/>
      </w:pPr>
      <w:r>
        <w:separator/>
      </w:r>
    </w:p>
  </w:endnote>
  <w:endnote w:type="continuationSeparator" w:id="0">
    <w:p w14:paraId="0241F58D" w14:textId="77777777" w:rsidR="00FC599B" w:rsidRDefault="00FC599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A2CD" w14:textId="7A54E332" w:rsidR="008476D8" w:rsidRPr="008476D8" w:rsidRDefault="008476D8" w:rsidP="008476D8">
    <w:pPr>
      <w:pStyle w:val="Copyrighttext"/>
      <w:rPr>
        <w:color w:val="0090DA" w:themeColor="hyperlink"/>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0686" w14:textId="77777777" w:rsidR="00FC599B" w:rsidRDefault="00FC599B" w:rsidP="003967DD">
      <w:pPr>
        <w:spacing w:after="0"/>
      </w:pPr>
      <w:r>
        <w:separator/>
      </w:r>
    </w:p>
  </w:footnote>
  <w:footnote w:type="continuationSeparator" w:id="0">
    <w:p w14:paraId="5AE05AF9" w14:textId="77777777" w:rsidR="00FC599B" w:rsidRDefault="00FC599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7C68F6B" w:rsidR="00DA3218" w:rsidRDefault="007B3A5A" w:rsidP="00A63D55">
    <w:pPr>
      <w:pStyle w:val="Header"/>
      <w:tabs>
        <w:tab w:val="clear" w:pos="4513"/>
        <w:tab w:val="clear" w:pos="9026"/>
        <w:tab w:val="left" w:pos="1425"/>
      </w:tabs>
    </w:pPr>
    <w:r>
      <w:rPr>
        <w:noProof/>
      </w:rPr>
      <w:drawing>
        <wp:anchor distT="0" distB="0" distL="114300" distR="114300" simplePos="0" relativeHeight="251666432" behindDoc="1" locked="0" layoutInCell="1" allowOverlap="1" wp14:anchorId="2778C3F4" wp14:editId="16F3E8F2">
          <wp:simplePos x="0" y="0"/>
          <wp:positionH relativeFrom="page">
            <wp:posOffset>0</wp:posOffset>
          </wp:positionH>
          <wp:positionV relativeFrom="page">
            <wp:posOffset>0</wp:posOffset>
          </wp:positionV>
          <wp:extent cx="7549625" cy="1067098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70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715291C4">
          <wp:simplePos x="0" y="0"/>
          <wp:positionH relativeFrom="page">
            <wp:align>left</wp:align>
          </wp:positionH>
          <wp:positionV relativeFrom="page">
            <wp:align>top</wp:align>
          </wp:positionV>
          <wp:extent cx="7560000" cy="10690453"/>
          <wp:effectExtent l="0" t="0" r="9525"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90CFB"/>
    <w:multiLevelType w:val="hybridMultilevel"/>
    <w:tmpl w:val="46E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4DF028B0"/>
    <w:multiLevelType w:val="multilevel"/>
    <w:tmpl w:val="25F6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FDD09DC6"/>
    <w:lvl w:ilvl="0" w:tplc="22742A1A">
      <w:start w:val="1"/>
      <w:numFmt w:val="bullet"/>
      <w:pStyle w:val="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3"/>
  </w:num>
  <w:num w:numId="16">
    <w:abstractNumId w:val="13"/>
    <w:lvlOverride w:ilvl="0">
      <w:startOverride w:val="1"/>
    </w:lvlOverride>
  </w:num>
  <w:num w:numId="17">
    <w:abstractNumId w:val="15"/>
  </w:num>
  <w:num w:numId="18">
    <w:abstractNumId w:val="1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A82"/>
    <w:rsid w:val="00042A62"/>
    <w:rsid w:val="00065195"/>
    <w:rsid w:val="0006773D"/>
    <w:rsid w:val="00086F67"/>
    <w:rsid w:val="0009592E"/>
    <w:rsid w:val="000A47D4"/>
    <w:rsid w:val="000B7C73"/>
    <w:rsid w:val="000D31F6"/>
    <w:rsid w:val="00122369"/>
    <w:rsid w:val="00124D09"/>
    <w:rsid w:val="00127E98"/>
    <w:rsid w:val="00141F23"/>
    <w:rsid w:val="00144FD5"/>
    <w:rsid w:val="00196FEF"/>
    <w:rsid w:val="00207499"/>
    <w:rsid w:val="00214BAC"/>
    <w:rsid w:val="00240F30"/>
    <w:rsid w:val="002523FD"/>
    <w:rsid w:val="002970D9"/>
    <w:rsid w:val="002A4A96"/>
    <w:rsid w:val="002A7261"/>
    <w:rsid w:val="002E3BED"/>
    <w:rsid w:val="00312720"/>
    <w:rsid w:val="00323DD1"/>
    <w:rsid w:val="00326E53"/>
    <w:rsid w:val="00343D7F"/>
    <w:rsid w:val="0034730D"/>
    <w:rsid w:val="003967DD"/>
    <w:rsid w:val="003B44F9"/>
    <w:rsid w:val="003E33C3"/>
    <w:rsid w:val="003F044E"/>
    <w:rsid w:val="003F67F1"/>
    <w:rsid w:val="0045446B"/>
    <w:rsid w:val="004B078F"/>
    <w:rsid w:val="004C4DC7"/>
    <w:rsid w:val="004D0013"/>
    <w:rsid w:val="00502895"/>
    <w:rsid w:val="00507148"/>
    <w:rsid w:val="005567E4"/>
    <w:rsid w:val="00584366"/>
    <w:rsid w:val="005C62E8"/>
    <w:rsid w:val="00624A55"/>
    <w:rsid w:val="00635C65"/>
    <w:rsid w:val="006621B2"/>
    <w:rsid w:val="006A25AC"/>
    <w:rsid w:val="006C68CF"/>
    <w:rsid w:val="00707C95"/>
    <w:rsid w:val="00714D72"/>
    <w:rsid w:val="00736FB0"/>
    <w:rsid w:val="00744E46"/>
    <w:rsid w:val="007B3A5A"/>
    <w:rsid w:val="007B556E"/>
    <w:rsid w:val="007B5834"/>
    <w:rsid w:val="007D1FB1"/>
    <w:rsid w:val="007D3E38"/>
    <w:rsid w:val="008476D8"/>
    <w:rsid w:val="00886574"/>
    <w:rsid w:val="00897FEE"/>
    <w:rsid w:val="008B5C45"/>
    <w:rsid w:val="008C6C2E"/>
    <w:rsid w:val="008C78AF"/>
    <w:rsid w:val="008D0A61"/>
    <w:rsid w:val="008E21CC"/>
    <w:rsid w:val="008F494F"/>
    <w:rsid w:val="009912EB"/>
    <w:rsid w:val="009C5945"/>
    <w:rsid w:val="009D4957"/>
    <w:rsid w:val="009D72C2"/>
    <w:rsid w:val="009F4D23"/>
    <w:rsid w:val="00A31926"/>
    <w:rsid w:val="00A40B99"/>
    <w:rsid w:val="00A63D55"/>
    <w:rsid w:val="00A71967"/>
    <w:rsid w:val="00A724F4"/>
    <w:rsid w:val="00AE6D8A"/>
    <w:rsid w:val="00AE6E92"/>
    <w:rsid w:val="00AF0ED2"/>
    <w:rsid w:val="00B04CD2"/>
    <w:rsid w:val="00B07A0E"/>
    <w:rsid w:val="00B211E6"/>
    <w:rsid w:val="00B215B6"/>
    <w:rsid w:val="00B5364E"/>
    <w:rsid w:val="00B67818"/>
    <w:rsid w:val="00B912B1"/>
    <w:rsid w:val="00B9414A"/>
    <w:rsid w:val="00BB5707"/>
    <w:rsid w:val="00BB7E9F"/>
    <w:rsid w:val="00BD40A4"/>
    <w:rsid w:val="00BE3A8A"/>
    <w:rsid w:val="00BE63CA"/>
    <w:rsid w:val="00C90399"/>
    <w:rsid w:val="00CC1823"/>
    <w:rsid w:val="00CC5997"/>
    <w:rsid w:val="00CF0785"/>
    <w:rsid w:val="00CF2A39"/>
    <w:rsid w:val="00D013E1"/>
    <w:rsid w:val="00D23CEC"/>
    <w:rsid w:val="00D33851"/>
    <w:rsid w:val="00D5256D"/>
    <w:rsid w:val="00D84718"/>
    <w:rsid w:val="00DA1D8E"/>
    <w:rsid w:val="00DA2C68"/>
    <w:rsid w:val="00DA3218"/>
    <w:rsid w:val="00DA5F30"/>
    <w:rsid w:val="00DE127F"/>
    <w:rsid w:val="00DE156F"/>
    <w:rsid w:val="00DF3442"/>
    <w:rsid w:val="00DF43D2"/>
    <w:rsid w:val="00DF4977"/>
    <w:rsid w:val="00DF7020"/>
    <w:rsid w:val="00E61C48"/>
    <w:rsid w:val="00E76670"/>
    <w:rsid w:val="00E92CBC"/>
    <w:rsid w:val="00EB027C"/>
    <w:rsid w:val="00EB0B20"/>
    <w:rsid w:val="00EB2DB8"/>
    <w:rsid w:val="00F37E40"/>
    <w:rsid w:val="00FC0E6E"/>
    <w:rsid w:val="00FC599B"/>
    <w:rsid w:val="00FC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9912EB"/>
    <w:pPr>
      <w:keepNext/>
      <w:keepLines/>
      <w:spacing w:before="240"/>
      <w:outlineLvl w:val="0"/>
    </w:pPr>
    <w:rPr>
      <w:rFonts w:asciiTheme="majorHAnsi" w:eastAsiaTheme="majorEastAsia" w:hAnsiTheme="majorHAnsi" w:cs="Times New Roman (Headings CS)"/>
      <w:b/>
      <w:color w:val="004C97" w:themeColor="accent5"/>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D0013"/>
    <w:pPr>
      <w:keepNext/>
      <w:keepLines/>
      <w:spacing w:before="40"/>
      <w:outlineLvl w:val="2"/>
    </w:pPr>
    <w:rPr>
      <w:rFonts w:asciiTheme="majorHAnsi" w:eastAsiaTheme="majorEastAsia" w:hAnsiTheme="majorHAnsi" w:cstheme="majorBidi"/>
      <w:b/>
      <w:color w:val="0090DA" w:themeColor="accent4"/>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12EB"/>
    <w:rPr>
      <w:rFonts w:asciiTheme="majorHAnsi" w:eastAsiaTheme="majorEastAsia" w:hAnsiTheme="majorHAnsi" w:cs="Times New Roman (Headings CS)"/>
      <w:b/>
      <w:color w:val="004C97" w:themeColor="accent5"/>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D0013"/>
    <w:rPr>
      <w:rFonts w:asciiTheme="majorHAnsi" w:eastAsiaTheme="majorEastAsia" w:hAnsiTheme="majorHAnsi" w:cstheme="majorBidi"/>
      <w:b/>
      <w:color w:val="0090DA" w:themeColor="accent4"/>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9912EB"/>
    <w:pPr>
      <w:spacing w:after="180"/>
    </w:pPr>
    <w:rPr>
      <w:rFonts w:cs="Times New Roman (Body CS)"/>
      <w:b/>
      <w:color w:val="F6BE00" w:themeColor="accent2"/>
      <w:sz w:val="56"/>
      <w:lang w:val="en-AU"/>
    </w:rPr>
  </w:style>
  <w:style w:type="paragraph" w:customStyle="1" w:styleId="Coversubtitle">
    <w:name w:val="Cover subtitle"/>
    <w:basedOn w:val="Covertitle"/>
    <w:qFormat/>
    <w:rsid w:val="009912EB"/>
    <w:rPr>
      <w:b w:val="0"/>
      <w:color w:val="FFFFFF" w:themeColor="background1"/>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90DA"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57100" w:themeColor="accent1"/>
    </w:rPr>
  </w:style>
  <w:style w:type="paragraph" w:styleId="IntenseQuote">
    <w:name w:val="Intense Quote"/>
    <w:basedOn w:val="Normal"/>
    <w:next w:val="Normal"/>
    <w:link w:val="IntenseQuoteChar"/>
    <w:uiPriority w:val="30"/>
    <w:qFormat/>
    <w:rsid w:val="008E21CC"/>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8E21CC"/>
    <w:rPr>
      <w:b/>
      <w:iCs/>
      <w:color w:val="E57100"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character" w:styleId="CommentReference">
    <w:name w:val="annotation reference"/>
    <w:basedOn w:val="DefaultParagraphFont"/>
    <w:uiPriority w:val="99"/>
    <w:semiHidden/>
    <w:unhideWhenUsed/>
    <w:rsid w:val="00E61C48"/>
    <w:rPr>
      <w:sz w:val="16"/>
      <w:szCs w:val="16"/>
    </w:rPr>
  </w:style>
  <w:style w:type="paragraph" w:styleId="CommentText">
    <w:name w:val="annotation text"/>
    <w:basedOn w:val="Normal"/>
    <w:link w:val="CommentTextChar"/>
    <w:uiPriority w:val="99"/>
    <w:semiHidden/>
    <w:unhideWhenUsed/>
    <w:rsid w:val="00E61C48"/>
    <w:pPr>
      <w:spacing w:after="160"/>
    </w:pPr>
    <w:rPr>
      <w:sz w:val="20"/>
      <w:szCs w:val="20"/>
      <w:lang w:val="en-AU"/>
    </w:rPr>
  </w:style>
  <w:style w:type="character" w:customStyle="1" w:styleId="CommentTextChar">
    <w:name w:val="Comment Text Char"/>
    <w:basedOn w:val="DefaultParagraphFont"/>
    <w:link w:val="CommentText"/>
    <w:uiPriority w:val="99"/>
    <w:semiHidden/>
    <w:rsid w:val="00E61C48"/>
    <w:rPr>
      <w:sz w:val="20"/>
      <w:szCs w:val="20"/>
      <w:lang w:val="en-AU"/>
    </w:rPr>
  </w:style>
  <w:style w:type="character" w:styleId="Emphasis">
    <w:name w:val="Emphasis"/>
    <w:basedOn w:val="DefaultParagraphFont"/>
    <w:uiPriority w:val="20"/>
    <w:qFormat/>
    <w:rsid w:val="00E61C48"/>
    <w:rPr>
      <w:i/>
      <w:iCs/>
    </w:rPr>
  </w:style>
  <w:style w:type="character" w:styleId="FollowedHyperlink">
    <w:name w:val="FollowedHyperlink"/>
    <w:basedOn w:val="DefaultParagraphFont"/>
    <w:uiPriority w:val="99"/>
    <w:semiHidden/>
    <w:unhideWhenUsed/>
    <w:rsid w:val="00CF0785"/>
    <w:rPr>
      <w:color w:val="004C96" w:themeColor="followedHyperlink"/>
      <w:u w:val="single"/>
    </w:rPr>
  </w:style>
  <w:style w:type="paragraph" w:styleId="CommentSubject">
    <w:name w:val="annotation subject"/>
    <w:basedOn w:val="CommentText"/>
    <w:next w:val="CommentText"/>
    <w:link w:val="CommentSubjectChar"/>
    <w:uiPriority w:val="99"/>
    <w:semiHidden/>
    <w:unhideWhenUsed/>
    <w:rsid w:val="00CF0785"/>
    <w:pPr>
      <w:spacing w:after="120"/>
    </w:pPr>
    <w:rPr>
      <w:b/>
      <w:bCs/>
      <w:lang w:val="en-GB"/>
    </w:rPr>
  </w:style>
  <w:style w:type="character" w:customStyle="1" w:styleId="CommentSubjectChar">
    <w:name w:val="Comment Subject Char"/>
    <w:basedOn w:val="CommentTextChar"/>
    <w:link w:val="CommentSubject"/>
    <w:uiPriority w:val="99"/>
    <w:semiHidden/>
    <w:rsid w:val="00CF0785"/>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education.vic.gov.au/about/events/Pages/world-teachers-day.aspx" TargetMode="External"/><Relationship Id="rId26" Type="http://schemas.openxmlformats.org/officeDocument/2006/relationships/hyperlink" Target="https://www.education.vic.gov.au/Documents/about/events/wtd/wtd-web-banner.jpg" TargetMode="External"/><Relationship Id="rId3" Type="http://schemas.openxmlformats.org/officeDocument/2006/relationships/customXml" Target="../customXml/item3.xml"/><Relationship Id="rId21" Type="http://schemas.openxmlformats.org/officeDocument/2006/relationships/hyperlink" Target="https://www.education.vic.gov.au/Documents/about/events/wtd/wtd-poster.pd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ducation.vic.gov.au/about/events/Pages/world-teachers-day.aspx" TargetMode="External"/><Relationship Id="rId25" Type="http://schemas.openxmlformats.org/officeDocument/2006/relationships/hyperlink" Target="https://twibbon.com/Support/world-teachers-day-10" TargetMode="External"/><Relationship Id="rId2" Type="http://schemas.openxmlformats.org/officeDocument/2006/relationships/customXml" Target="../customXml/item2.xml"/><Relationship Id="rId16" Type="http://schemas.openxmlformats.org/officeDocument/2006/relationships/hyperlink" Target="https://www.education.vic.gov.au/Documents/about/events/wtd/wtd-social-media-tile.jpg" TargetMode="External"/><Relationship Id="rId20" Type="http://schemas.openxmlformats.org/officeDocument/2006/relationships/hyperlink" Target="https://www.vic.gov.au/recognition-matter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education.vic.gov.au/Documents/about/events/wtd/wtd-email-signature.jpg" TargetMode="External"/><Relationship Id="rId5" Type="http://schemas.openxmlformats.org/officeDocument/2006/relationships/styles" Target="styles.xml"/><Relationship Id="rId15" Type="http://schemas.openxmlformats.org/officeDocument/2006/relationships/hyperlink" Target="https://www.education.vic.gov.au/about/events/Pages/world-teachers-day.aspx" TargetMode="External"/><Relationship Id="rId23" Type="http://schemas.openxmlformats.org/officeDocument/2006/relationships/hyperlink" Target="https://www.education.vic.gov.au/Documents/about/events/wtd/wtd-thank-you-card.docx"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gg.gov.au/australian-honours-and-awards/nominate-someone-award"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www.education.vic.gov.au/Documents/about/events/wtd/wtd-thank-you-card.pdf" TargetMode="External"/><Relationship Id="rId27" Type="http://schemas.openxmlformats.org/officeDocument/2006/relationships/hyperlink" Target="https://www.education.vic.gov.au/Documents/about/events/wtd/wtd-social-media-tile.jp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World Teachers Day 2021 School toolkit </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5B60F70D-014A-4921-9475-A5E4A5C7A28B}"/>
</file>

<file path=docProps/app.xml><?xml version="1.0" encoding="utf-8"?>
<Properties xmlns="http://schemas.openxmlformats.org/officeDocument/2006/extended-properties" xmlns:vt="http://schemas.openxmlformats.org/officeDocument/2006/docPropsVTypes">
  <Template>Normal.dotm</Template>
  <TotalTime>4</TotalTime>
  <Pages>5</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Teachers Day 2021 School toolkit </dc:title>
  <dc:subject/>
  <dc:creator>Isabel Lim</dc:creator>
  <cp:keywords/>
  <dc:description/>
  <cp:lastModifiedBy>Maria Carnovale</cp:lastModifiedBy>
  <cp:revision>3</cp:revision>
  <dcterms:created xsi:type="dcterms:W3CDTF">2021-10-21T01:01:00Z</dcterms:created>
  <dcterms:modified xsi:type="dcterms:W3CDTF">2021-10-21T21:41:00Z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