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C8" w:rsidRPr="007D7CFD" w:rsidRDefault="005A3DC8" w:rsidP="005A3DC8">
      <w:pPr>
        <w:pStyle w:val="Header"/>
        <w:tabs>
          <w:tab w:val="clear" w:pos="4153"/>
          <w:tab w:val="clear" w:pos="8306"/>
        </w:tabs>
        <w:jc w:val="both"/>
      </w:pPr>
    </w:p>
    <w:p w:rsidR="005A3DC8" w:rsidRPr="007D7CFD" w:rsidRDefault="005A3DC8" w:rsidP="005A3DC8">
      <w:pPr>
        <w:pStyle w:val="Header"/>
        <w:tabs>
          <w:tab w:val="clear" w:pos="4153"/>
          <w:tab w:val="clear" w:pos="8306"/>
        </w:tabs>
        <w:jc w:val="both"/>
      </w:pPr>
    </w:p>
    <w:p w:rsidR="005A3DC8" w:rsidRPr="007D7CFD" w:rsidRDefault="005A3DC8" w:rsidP="005A3DC8">
      <w:pPr>
        <w:pStyle w:val="Header"/>
        <w:tabs>
          <w:tab w:val="clear" w:pos="4153"/>
          <w:tab w:val="clear" w:pos="8306"/>
        </w:tabs>
        <w:jc w:val="both"/>
      </w:pPr>
    </w:p>
    <w:p w:rsidR="005A3DC8" w:rsidRPr="000B42C6" w:rsidRDefault="005A3DC8" w:rsidP="005A3DC8">
      <w:pPr>
        <w:tabs>
          <w:tab w:val="left" w:pos="0"/>
        </w:tabs>
        <w:jc w:val="both"/>
      </w:pPr>
      <w:r w:rsidRPr="000B42C6">
        <w:t>Dear Parent/Guardian</w:t>
      </w:r>
    </w:p>
    <w:p w:rsidR="005A3DC8" w:rsidRPr="000B42C6" w:rsidRDefault="005A3DC8" w:rsidP="005A3DC8">
      <w:pPr>
        <w:tabs>
          <w:tab w:val="left" w:pos="0"/>
        </w:tabs>
        <w:jc w:val="both"/>
        <w:rPr>
          <w:sz w:val="26"/>
          <w:szCs w:val="26"/>
        </w:rPr>
      </w:pPr>
    </w:p>
    <w:p w:rsidR="005A3DC8" w:rsidRDefault="005A3DC8" w:rsidP="005A3DC8">
      <w:pPr>
        <w:jc w:val="both"/>
      </w:pPr>
      <w:r>
        <w:t xml:space="preserve">I am delighted to announce the opening of the </w:t>
      </w:r>
      <w:r w:rsidRPr="000A1403">
        <w:t>201</w:t>
      </w:r>
      <w:r>
        <w:t>9</w:t>
      </w:r>
      <w:r w:rsidRPr="000A1403">
        <w:t xml:space="preserve"> Victorian Premiers’</w:t>
      </w:r>
      <w:r>
        <w:t xml:space="preserve"> Reading Challenge.</w:t>
      </w:r>
    </w:p>
    <w:p w:rsidR="005A3DC8" w:rsidRPr="000A1403" w:rsidRDefault="005A3DC8" w:rsidP="005A3DC8">
      <w:pPr>
        <w:jc w:val="both"/>
      </w:pPr>
    </w:p>
    <w:p w:rsidR="005A3DC8" w:rsidRDefault="005A3DC8" w:rsidP="005A3DC8">
      <w:pPr>
        <w:jc w:val="both"/>
      </w:pPr>
      <w:r>
        <w:t xml:space="preserve">As you know, reading gives children the fundamental skills they need for life. </w:t>
      </w:r>
    </w:p>
    <w:p w:rsidR="005A3DC8" w:rsidRDefault="005A3DC8" w:rsidP="005A3DC8">
      <w:pPr>
        <w:jc w:val="both"/>
      </w:pPr>
    </w:p>
    <w:p w:rsidR="005A3DC8" w:rsidRDefault="005A3DC8" w:rsidP="005A3DC8">
      <w:pPr>
        <w:jc w:val="both"/>
      </w:pPr>
      <w:r>
        <w:t>Even more, it helps to awaken their imagination and connect our kids with the world around them.</w:t>
      </w:r>
    </w:p>
    <w:p w:rsidR="005A3DC8" w:rsidRDefault="005A3DC8" w:rsidP="005A3DC8">
      <w:pPr>
        <w:jc w:val="both"/>
      </w:pPr>
    </w:p>
    <w:p w:rsidR="005A3DC8" w:rsidRDefault="005A3DC8" w:rsidP="005A3DC8">
      <w:pPr>
        <w:tabs>
          <w:tab w:val="left" w:pos="0"/>
        </w:tabs>
        <w:jc w:val="both"/>
      </w:pPr>
      <w:r>
        <w:t xml:space="preserve">This year, the Challenge boasts more than 9,000 titles catering for all ages and interests, with everyone who completes the Challenge receiving </w:t>
      </w:r>
      <w:r w:rsidRPr="006E46D9">
        <w:t>a Certificate of Achievement</w:t>
      </w:r>
      <w:r>
        <w:t>.</w:t>
      </w:r>
    </w:p>
    <w:p w:rsidR="005A3DC8" w:rsidRDefault="005A3DC8" w:rsidP="005A3DC8">
      <w:pPr>
        <w:tabs>
          <w:tab w:val="left" w:pos="0"/>
        </w:tabs>
        <w:jc w:val="both"/>
      </w:pPr>
    </w:p>
    <w:p w:rsidR="005A3DC8" w:rsidRPr="000B42C6" w:rsidRDefault="005A3DC8" w:rsidP="005A3DC8">
      <w:pPr>
        <w:tabs>
          <w:tab w:val="left" w:pos="0"/>
        </w:tabs>
        <w:jc w:val="both"/>
      </w:pPr>
      <w:r w:rsidRPr="00805C34">
        <w:t xml:space="preserve">For children not yet at school, the </w:t>
      </w:r>
      <w:r>
        <w:t>C</w:t>
      </w:r>
      <w:r w:rsidRPr="00805C34">
        <w:t xml:space="preserve">hallenge </w:t>
      </w:r>
      <w:r>
        <w:t>invites</w:t>
      </w:r>
      <w:r w:rsidRPr="00805C34">
        <w:t xml:space="preserve"> parents and carers to experience 40 books with their child. </w:t>
      </w:r>
      <w:r w:rsidRPr="00473CEF">
        <w:t>For students from Prep to Year 2, the Challenge is to read or experience 30 books and for students in Years 3 to 10, the Challenge is to read 15 books.</w:t>
      </w:r>
      <w:r>
        <w:t xml:space="preserve"> </w:t>
      </w:r>
    </w:p>
    <w:p w:rsidR="005A3DC8" w:rsidRDefault="005A3DC8" w:rsidP="005A3DC8">
      <w:pPr>
        <w:jc w:val="both"/>
      </w:pPr>
    </w:p>
    <w:p w:rsidR="005A3DC8" w:rsidRDefault="005A3DC8" w:rsidP="005A3DC8">
      <w:pPr>
        <w:jc w:val="both"/>
      </w:pPr>
      <w:r>
        <w:t>If you would like to find more information about the Challenge, head to the official website:</w:t>
      </w:r>
      <w:r w:rsidRPr="00443F93">
        <w:rPr>
          <w:u w:val="single"/>
        </w:rPr>
        <w:t xml:space="preserve"> </w:t>
      </w:r>
      <w:hyperlink r:id="rId5" w:history="1">
        <w:r w:rsidRPr="006E46D9">
          <w:rPr>
            <w:rStyle w:val="Hyperlink"/>
          </w:rPr>
          <w:t>education.vic.gov.au/</w:t>
        </w:r>
        <w:proofErr w:type="spellStart"/>
        <w:r w:rsidRPr="006E46D9">
          <w:rPr>
            <w:rStyle w:val="Hyperlink"/>
          </w:rPr>
          <w:t>prc</w:t>
        </w:r>
        <w:proofErr w:type="spellEnd"/>
      </w:hyperlink>
      <w:r w:rsidRPr="006E46D9">
        <w:t>.</w:t>
      </w:r>
    </w:p>
    <w:p w:rsidR="005A3DC8" w:rsidRDefault="005A3DC8" w:rsidP="005A3DC8">
      <w:pPr>
        <w:tabs>
          <w:tab w:val="left" w:pos="0"/>
        </w:tabs>
        <w:jc w:val="both"/>
      </w:pPr>
      <w:bookmarkStart w:id="0" w:name="_Hlk536793824"/>
    </w:p>
    <w:bookmarkEnd w:id="0"/>
    <w:p w:rsidR="005A3DC8" w:rsidRPr="000B42C6" w:rsidRDefault="005A3DC8" w:rsidP="005A3DC8">
      <w:pPr>
        <w:tabs>
          <w:tab w:val="left" w:pos="0"/>
        </w:tabs>
        <w:jc w:val="both"/>
      </w:pPr>
      <w:r>
        <w:t>I also encourage you to visit the Challenge Facebook page</w:t>
      </w:r>
      <w:r w:rsidRPr="00E91324">
        <w:t xml:space="preserve"> </w:t>
      </w:r>
      <w:hyperlink r:id="rId6" w:history="1">
        <w:r w:rsidRPr="002E0996">
          <w:rPr>
            <w:rStyle w:val="Hyperlink"/>
          </w:rPr>
          <w:t>www.facebook.com.au/VicPRC</w:t>
        </w:r>
      </w:hyperlink>
      <w:r>
        <w:rPr>
          <w:rStyle w:val="Hyperlink"/>
          <w:color w:val="000000" w:themeColor="text1"/>
        </w:rPr>
        <w:t xml:space="preserve"> </w:t>
      </w:r>
      <w:r>
        <w:t xml:space="preserve">where you can share </w:t>
      </w:r>
      <w:r w:rsidRPr="000B42C6">
        <w:t>stories</w:t>
      </w:r>
      <w:r>
        <w:t xml:space="preserve">, stay informed, </w:t>
      </w:r>
      <w:r w:rsidRPr="000B42C6">
        <w:t xml:space="preserve">and recommend </w:t>
      </w:r>
      <w:r>
        <w:t>books.</w:t>
      </w:r>
    </w:p>
    <w:p w:rsidR="005A3DC8" w:rsidRPr="000B42C6" w:rsidRDefault="005A3DC8" w:rsidP="005A3DC8">
      <w:pPr>
        <w:tabs>
          <w:tab w:val="left" w:pos="0"/>
        </w:tabs>
        <w:jc w:val="both"/>
      </w:pPr>
    </w:p>
    <w:p w:rsidR="005A3DC8" w:rsidRDefault="005A3DC8" w:rsidP="005A3DC8">
      <w:pPr>
        <w:jc w:val="both"/>
      </w:pPr>
      <w:r>
        <w:t>I wish you all the best in your reading journey.</w:t>
      </w:r>
    </w:p>
    <w:p w:rsidR="005A3DC8" w:rsidRPr="000B42C6" w:rsidRDefault="005A3DC8" w:rsidP="005A3DC8">
      <w:pPr>
        <w:tabs>
          <w:tab w:val="left" w:pos="0"/>
        </w:tabs>
        <w:jc w:val="both"/>
      </w:pPr>
    </w:p>
    <w:p w:rsidR="005A3DC8" w:rsidRDefault="005A3DC8" w:rsidP="005A3DC8">
      <w:pPr>
        <w:tabs>
          <w:tab w:val="left" w:pos="0"/>
        </w:tabs>
        <w:jc w:val="both"/>
      </w:pPr>
      <w:r w:rsidRPr="000B42C6">
        <w:t>Yours sincerely</w:t>
      </w:r>
    </w:p>
    <w:p w:rsidR="005A3DC8" w:rsidRDefault="005A3DC8" w:rsidP="005A3DC8">
      <w:pPr>
        <w:pStyle w:val="Header"/>
        <w:tabs>
          <w:tab w:val="clear" w:pos="4153"/>
          <w:tab w:val="clear" w:pos="8306"/>
        </w:tabs>
        <w:jc w:val="both"/>
      </w:pPr>
    </w:p>
    <w:p w:rsidR="005A3DC8" w:rsidRDefault="005A3DC8" w:rsidP="005A3DC8">
      <w:pPr>
        <w:pStyle w:val="Header"/>
        <w:tabs>
          <w:tab w:val="clear" w:pos="4153"/>
          <w:tab w:val="clear" w:pos="8306"/>
        </w:tabs>
        <w:jc w:val="both"/>
      </w:pPr>
    </w:p>
    <w:p w:rsidR="005A3DC8" w:rsidRPr="000B42C6" w:rsidRDefault="005A3DC8" w:rsidP="005A3DC8">
      <w:pPr>
        <w:pStyle w:val="Header"/>
        <w:tabs>
          <w:tab w:val="clear" w:pos="4153"/>
          <w:tab w:val="clear" w:pos="8306"/>
        </w:tabs>
        <w:jc w:val="both"/>
      </w:pPr>
    </w:p>
    <w:p w:rsidR="005A3DC8" w:rsidRPr="002C7F7B" w:rsidRDefault="005A3DC8" w:rsidP="005A3DC8">
      <w:pPr>
        <w:pStyle w:val="Header"/>
        <w:tabs>
          <w:tab w:val="clear" w:pos="4153"/>
          <w:tab w:val="clear" w:pos="8306"/>
          <w:tab w:val="left" w:pos="0"/>
        </w:tabs>
        <w:jc w:val="both"/>
        <w:rPr>
          <w:b/>
          <w:bCs/>
        </w:rPr>
      </w:pPr>
      <w:r>
        <w:rPr>
          <w:b/>
          <w:bCs/>
        </w:rPr>
        <w:t>The Hon Daniel Andrews MP</w:t>
      </w:r>
      <w:r w:rsidRPr="002C7F7B">
        <w:rPr>
          <w:b/>
          <w:bCs/>
        </w:rPr>
        <w:t xml:space="preserve"> </w:t>
      </w:r>
    </w:p>
    <w:p w:rsidR="005A3DC8" w:rsidRDefault="005A3DC8" w:rsidP="005A3DC8">
      <w:pPr>
        <w:pStyle w:val="Header"/>
        <w:tabs>
          <w:tab w:val="clear" w:pos="4153"/>
          <w:tab w:val="clear" w:pos="8306"/>
          <w:tab w:val="left" w:pos="0"/>
        </w:tabs>
        <w:jc w:val="both"/>
        <w:rPr>
          <w:b/>
          <w:bCs/>
        </w:rPr>
      </w:pPr>
      <w:r w:rsidRPr="002C7F7B">
        <w:rPr>
          <w:b/>
          <w:bCs/>
        </w:rPr>
        <w:t>Premier of Victoria</w:t>
      </w:r>
    </w:p>
    <w:p w:rsidR="005A3DC8" w:rsidRDefault="005A3DC8" w:rsidP="005A3DC8">
      <w:pPr>
        <w:rPr>
          <w:b/>
          <w:lang w:eastAsia="en-US"/>
        </w:rPr>
      </w:pPr>
      <w:bookmarkStart w:id="1" w:name="_GoBack"/>
      <w:bookmarkEnd w:id="1"/>
    </w:p>
    <w:sectPr w:rsidR="005A3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47AD84C"/>
    <w:lvl w:ilvl="0">
      <w:start w:val="1"/>
      <w:numFmt w:val="decimal"/>
      <w:pStyle w:val="ListNumber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C8"/>
    <w:rsid w:val="000A43C1"/>
    <w:rsid w:val="001B27B9"/>
    <w:rsid w:val="005A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E3E1"/>
  <w15:chartTrackingRefBased/>
  <w15:docId w15:val="{35472974-8D59-4FFC-8A96-C5407B47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DC8"/>
    <w:pPr>
      <w:spacing w:after="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3D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A3DC8"/>
    <w:rPr>
      <w:rFonts w:ascii="Arial" w:eastAsia="Times New Roman" w:hAnsi="Arial" w:cs="Arial"/>
      <w:sz w:val="24"/>
      <w:szCs w:val="24"/>
      <w:lang w:eastAsia="en-AU"/>
    </w:rPr>
  </w:style>
  <w:style w:type="character" w:styleId="Hyperlink">
    <w:name w:val="Hyperlink"/>
    <w:rsid w:val="005A3DC8"/>
    <w:rPr>
      <w:color w:val="0000FF"/>
      <w:u w:val="single"/>
    </w:rPr>
  </w:style>
  <w:style w:type="paragraph" w:styleId="BodyText">
    <w:name w:val="Body Text"/>
    <w:basedOn w:val="ListNumber"/>
    <w:link w:val="BodyTextChar"/>
    <w:rsid w:val="005A3DC8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5A3DC8"/>
    <w:rPr>
      <w:rFonts w:ascii="Arial" w:eastAsia="Times New Roman" w:hAnsi="Arial" w:cs="Arial"/>
      <w:sz w:val="24"/>
      <w:szCs w:val="24"/>
    </w:rPr>
  </w:style>
  <w:style w:type="paragraph" w:styleId="ListNumber">
    <w:name w:val="List Number"/>
    <w:basedOn w:val="Normal"/>
    <w:rsid w:val="005A3DC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.au/VicPRC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education.vic.gov.au/prc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PRC2019premiersletterparents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212C952B-AE13-475D-9E2A-9DA9F6C316B5}"/>
</file>

<file path=customXml/itemProps2.xml><?xml version="1.0" encoding="utf-8"?>
<ds:datastoreItem xmlns:ds="http://schemas.openxmlformats.org/officeDocument/2006/customXml" ds:itemID="{3C5794A7-C711-4582-8795-B43DC782FFE1}"/>
</file>

<file path=customXml/itemProps3.xml><?xml version="1.0" encoding="utf-8"?>
<ds:datastoreItem xmlns:ds="http://schemas.openxmlformats.org/officeDocument/2006/customXml" ds:itemID="{8C0FFC00-8369-46A1-98D4-1D80ADAC00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Cooke, Kerri A</dc:creator>
  <cp:keywords/>
  <dc:description/>
  <cp:lastModifiedBy>Beck, Luke L</cp:lastModifiedBy>
  <cp:revision>2</cp:revision>
  <dcterms:created xsi:type="dcterms:W3CDTF">2019-02-24T23:34:00Z</dcterms:created>
  <dcterms:modified xsi:type="dcterms:W3CDTF">2019-02-25T01:44:00Z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