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409" w:rsidRPr="001B5067" w:rsidRDefault="00115409" w:rsidP="00115409">
      <w:pPr>
        <w:pStyle w:val="Title"/>
        <w:rPr>
          <w:rStyle w:val="SubtleEmphasis"/>
          <w:i w:val="0"/>
          <w:color w:val="C00000"/>
        </w:rPr>
      </w:pPr>
      <w:r w:rsidRPr="001B5067">
        <w:rPr>
          <w:rStyle w:val="SubtleEmphasis"/>
          <w:i w:val="0"/>
          <w:color w:val="C00000"/>
        </w:rPr>
        <w:t>Education State Ambition: Breaking the link</w:t>
      </w:r>
    </w:p>
    <w:p w:rsidR="00115409" w:rsidRDefault="00115409" w:rsidP="00115409">
      <w:pPr>
        <w:pStyle w:val="Subtitle"/>
        <w:rPr>
          <w:rStyle w:val="normaltextrun"/>
          <w:rFonts w:cs="Arial"/>
        </w:rPr>
      </w:pPr>
      <w:r>
        <w:rPr>
          <w:rStyle w:val="normaltextrun"/>
          <w:rFonts w:cs="Arial"/>
        </w:rPr>
        <w:t>Supporting more students stay in education and breaking the link between disadvantage and</w:t>
      </w:r>
      <w:r w:rsidRPr="00933725">
        <w:rPr>
          <w:rStyle w:val="normaltextrun"/>
          <w:rFonts w:cs="Arial"/>
        </w:rPr>
        <w:t xml:space="preserve"> </w:t>
      </w:r>
      <w:r>
        <w:rPr>
          <w:rStyle w:val="normaltextrun"/>
          <w:rFonts w:cs="Arial"/>
        </w:rPr>
        <w:t>student outcomes.</w:t>
      </w:r>
    </w:p>
    <w:p w:rsidR="00115409" w:rsidRPr="00D030C8" w:rsidRDefault="00115409" w:rsidP="00115409"/>
    <w:p w:rsidR="00115409" w:rsidRPr="00BC1951" w:rsidRDefault="00115409" w:rsidP="00115409">
      <w:pPr>
        <w:sectPr w:rsidR="00115409" w:rsidRPr="00BC1951" w:rsidSect="00115409">
          <w:headerReference w:type="default" r:id="rId12"/>
          <w:footerReference w:type="default" r:id="rId13"/>
          <w:type w:val="continuous"/>
          <w:pgSz w:w="11900" w:h="16840"/>
          <w:pgMar w:top="2836" w:right="737" w:bottom="1304" w:left="1304" w:header="624" w:footer="1134" w:gutter="0"/>
          <w:cols w:space="397"/>
          <w:docGrid w:linePitch="360"/>
        </w:sectPr>
      </w:pPr>
    </w:p>
    <w:p w:rsidR="00115409" w:rsidRPr="001B5067" w:rsidRDefault="00115409" w:rsidP="00115409">
      <w:pPr>
        <w:pStyle w:val="Quote"/>
        <w:rPr>
          <w:color w:val="C00000"/>
        </w:rPr>
      </w:pPr>
      <w:r w:rsidRPr="001B5067">
        <w:rPr>
          <w:color w:val="C00000"/>
        </w:rPr>
        <w:t xml:space="preserve">The Education State aims to reduce the impact of disadvantage on student outcomes, to ensure more students develop the skills, knowledge and attributes they need to build healthy, happy and prosperous lives. </w:t>
      </w:r>
    </w:p>
    <w:p w:rsidR="00115409" w:rsidRPr="001B5067" w:rsidRDefault="00115409" w:rsidP="00115409">
      <w:pPr>
        <w:pStyle w:val="Heading2"/>
        <w:rPr>
          <w:color w:val="C00000"/>
        </w:rPr>
      </w:pPr>
      <w:r w:rsidRPr="001B5067">
        <w:rPr>
          <w:color w:val="C00000"/>
        </w:rPr>
        <w:t>Why is this important?</w:t>
      </w:r>
    </w:p>
    <w:p w:rsidR="00115409" w:rsidRDefault="00115409" w:rsidP="00115409">
      <w:r w:rsidRPr="00B567C4">
        <w:t xml:space="preserve">Research shows that children and young people from disadvantaged backgrounds are at a greater risk of poorer educational outcomes than their peers. </w:t>
      </w:r>
    </w:p>
    <w:p w:rsidR="00115409" w:rsidRPr="0010705E" w:rsidRDefault="00115409" w:rsidP="00115409">
      <w:r w:rsidRPr="0010705E">
        <w:t xml:space="preserve">Targeted programs for disadvantaged students, high needs students and young people in out-of-home care have been proven to reduce absences from school, </w:t>
      </w:r>
      <w:r>
        <w:t>lift</w:t>
      </w:r>
      <w:r w:rsidRPr="0010705E">
        <w:t xml:space="preserve"> aspirations and </w:t>
      </w:r>
      <w:r>
        <w:t>increase</w:t>
      </w:r>
      <w:r w:rsidRPr="0010705E">
        <w:t xml:space="preserve"> positive perceptions of </w:t>
      </w:r>
      <w:r>
        <w:t>students’ own</w:t>
      </w:r>
      <w:r w:rsidRPr="0010705E">
        <w:t xml:space="preserve"> ability.</w:t>
      </w:r>
    </w:p>
    <w:p w:rsidR="00115409" w:rsidRPr="00B567C4" w:rsidRDefault="00115409" w:rsidP="00115409">
      <w:r w:rsidRPr="00B567C4">
        <w:t xml:space="preserve">Literacy </w:t>
      </w:r>
      <w:r>
        <w:t xml:space="preserve">ability gives </w:t>
      </w:r>
      <w:r w:rsidRPr="00B567C4">
        <w:t xml:space="preserve">students </w:t>
      </w:r>
      <w:r>
        <w:t xml:space="preserve">the fundamental skills </w:t>
      </w:r>
      <w:r w:rsidRPr="00B567C4">
        <w:t>to learn and eng</w:t>
      </w:r>
      <w:r>
        <w:t>age in all curriculum areas, and is therefore one area of focus in working to reduce the impact of disadvantage on student outcomes.</w:t>
      </w:r>
    </w:p>
    <w:p w:rsidR="00115409" w:rsidRPr="001B5067" w:rsidRDefault="00115409" w:rsidP="00115409">
      <w:pPr>
        <w:pStyle w:val="Heading2"/>
        <w:rPr>
          <w:color w:val="C00000"/>
        </w:rPr>
      </w:pPr>
      <w:r w:rsidRPr="001B5067">
        <w:rPr>
          <w:color w:val="C00000"/>
        </w:rPr>
        <w:t>How will these targets be measured?</w:t>
      </w:r>
    </w:p>
    <w:p w:rsidR="00115409" w:rsidRPr="001023B4" w:rsidRDefault="00115409" w:rsidP="00115409">
      <w:pPr>
        <w:rPr>
          <w:b/>
        </w:rPr>
      </w:pPr>
      <w:r>
        <w:rPr>
          <w:b/>
        </w:rPr>
        <w:t>STAYING IN EDUCATION</w:t>
      </w:r>
    </w:p>
    <w:p w:rsidR="00115409" w:rsidRPr="00D030C8" w:rsidRDefault="00115409" w:rsidP="00115409">
      <w:pPr>
        <w:rPr>
          <w:b/>
        </w:rPr>
      </w:pPr>
      <w:r>
        <w:rPr>
          <w:b/>
        </w:rPr>
        <w:t>By 2025,</w:t>
      </w:r>
      <w:r w:rsidRPr="00D030C8">
        <w:rPr>
          <w:b/>
        </w:rPr>
        <w:t xml:space="preserve"> the proportion of students leaving education during Years 9 to 12 will halve.</w:t>
      </w:r>
      <w:r w:rsidRPr="00E74CFC">
        <w:rPr>
          <w:b/>
          <w:i/>
          <w:noProof/>
          <w:color w:val="C00000"/>
          <w:sz w:val="20"/>
        </w:rPr>
        <w:t xml:space="preserve"> </w:t>
      </w:r>
    </w:p>
    <w:p w:rsidR="00115409" w:rsidRDefault="00115409" w:rsidP="00115409">
      <w:r>
        <w:t>Progress is measured using the Victorian Student Number.</w:t>
      </w:r>
    </w:p>
    <w:p w:rsidR="00115409" w:rsidRDefault="00115409" w:rsidP="00115409">
      <w:pPr>
        <w:rPr>
          <w:b/>
        </w:rPr>
      </w:pPr>
      <w:r>
        <w:rPr>
          <w:b/>
        </w:rPr>
        <w:t>BREAKING THE LINK</w:t>
      </w:r>
    </w:p>
    <w:p w:rsidR="00115409" w:rsidRDefault="00115409" w:rsidP="00115409">
      <w:pPr>
        <w:rPr>
          <w:color w:val="000000" w:themeColor="text1"/>
        </w:rPr>
      </w:pPr>
      <w:r>
        <w:rPr>
          <w:b/>
        </w:rPr>
        <w:t>By 2025</w:t>
      </w:r>
      <w:r w:rsidRPr="00D030C8">
        <w:rPr>
          <w:b/>
        </w:rPr>
        <w:t>, there will be a 15 per cent reduction in the gap in average achievement between disadvantage and other students in Year 5 and Year 9 reading.</w:t>
      </w:r>
      <w:r>
        <w:rPr>
          <w:b/>
        </w:rPr>
        <w:br/>
      </w:r>
      <w:r>
        <w:rPr>
          <w:color w:val="000000" w:themeColor="text1"/>
        </w:rPr>
        <w:br/>
        <w:t xml:space="preserve">Progress is measured using the </w:t>
      </w:r>
      <w:r w:rsidRPr="00D030C8">
        <w:rPr>
          <w:color w:val="000000" w:themeColor="text1"/>
        </w:rPr>
        <w:t>Nation</w:t>
      </w:r>
      <w:r>
        <w:rPr>
          <w:color w:val="000000" w:themeColor="text1"/>
        </w:rPr>
        <w:t>al</w:t>
      </w:r>
      <w:r w:rsidRPr="00D030C8">
        <w:rPr>
          <w:color w:val="000000" w:themeColor="text1"/>
        </w:rPr>
        <w:t xml:space="preserve"> Assessment Program – Literacy and Numeracy (NAPLAN) Reading</w:t>
      </w:r>
      <w:r>
        <w:rPr>
          <w:color w:val="000000" w:themeColor="text1"/>
        </w:rPr>
        <w:t>.</w:t>
      </w:r>
    </w:p>
    <w:p w:rsidR="00A016ED" w:rsidRDefault="00A016ED" w:rsidP="00115409">
      <w:pPr>
        <w:rPr>
          <w:color w:val="000000" w:themeColor="text1"/>
        </w:rPr>
      </w:pPr>
      <w:r>
        <w:rPr>
          <w:b/>
          <w:i/>
          <w:noProof/>
          <w:color w:val="C00000"/>
          <w:sz w:val="20"/>
          <w:lang w:val="en-AU" w:eastAsia="en-AU"/>
        </w:rPr>
        <mc:AlternateContent>
          <mc:Choice Requires="wps">
            <w:drawing>
              <wp:anchor distT="0" distB="0" distL="114300" distR="114300" simplePos="0" relativeHeight="251681792" behindDoc="0" locked="0" layoutInCell="1" allowOverlap="1" wp14:anchorId="04B75A64" wp14:editId="6C286D17">
                <wp:simplePos x="0" y="0"/>
                <wp:positionH relativeFrom="margin">
                  <wp:posOffset>-34506</wp:posOffset>
                </wp:positionH>
                <wp:positionV relativeFrom="paragraph">
                  <wp:posOffset>241479</wp:posOffset>
                </wp:positionV>
                <wp:extent cx="2984740" cy="1026544"/>
                <wp:effectExtent l="0" t="0" r="6350" b="2540"/>
                <wp:wrapNone/>
                <wp:docPr id="3" name="Rectangle 3"/>
                <wp:cNvGraphicFramePr/>
                <a:graphic xmlns:a="http://schemas.openxmlformats.org/drawingml/2006/main">
                  <a:graphicData uri="http://schemas.microsoft.com/office/word/2010/wordprocessingShape">
                    <wps:wsp>
                      <wps:cNvSpPr/>
                      <wps:spPr>
                        <a:xfrm>
                          <a:off x="0" y="0"/>
                          <a:ext cx="2984740" cy="1026544"/>
                        </a:xfrm>
                        <a:prstGeom prst="rect">
                          <a:avLst/>
                        </a:prstGeom>
                        <a:solidFill>
                          <a:srgbClr val="FF0000">
                            <a:alpha val="8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C80006" w:rsidRPr="00F867CB" w:rsidRDefault="00C80006" w:rsidP="00C80006">
                            <w:pPr>
                              <w:ind w:right="227"/>
                              <w:rPr>
                                <w:b/>
                              </w:rPr>
                            </w:pPr>
                            <w:r w:rsidRPr="00E74CFC">
                              <w:rPr>
                                <w:i/>
                                <w:color w:val="C00000"/>
                                <w:sz w:val="20"/>
                                <w:szCs w:val="20"/>
                              </w:rPr>
                              <w:t>“I’d like to see long term outcomes for these young people so that we don’t see them disengaged again down the track.”</w:t>
                            </w:r>
                            <w:r>
                              <w:rPr>
                                <w:b/>
                                <w:i/>
                                <w:color w:val="C00000"/>
                                <w:sz w:val="20"/>
                                <w:szCs w:val="20"/>
                              </w:rPr>
                              <w:br/>
                            </w:r>
                            <w:r>
                              <w:rPr>
                                <w:b/>
                                <w:color w:val="808080" w:themeColor="background1" w:themeShade="80"/>
                              </w:rPr>
                              <w:t xml:space="preserve">Sandra </w:t>
                            </w:r>
                            <w:proofErr w:type="spellStart"/>
                            <w:r>
                              <w:rPr>
                                <w:b/>
                                <w:color w:val="808080" w:themeColor="background1" w:themeShade="80"/>
                              </w:rPr>
                              <w:t>Inserra</w:t>
                            </w:r>
                            <w:proofErr w:type="spellEnd"/>
                            <w:r>
                              <w:rPr>
                                <w:b/>
                                <w:color w:val="808080" w:themeColor="background1" w:themeShade="80"/>
                              </w:rPr>
                              <w:t>, Anglicare</w:t>
                            </w:r>
                            <w:r>
                              <w:rPr>
                                <w:b/>
                                <w:color w:val="808080" w:themeColor="background1" w:themeShade="80"/>
                              </w:rPr>
                              <w:br/>
                            </w:r>
                            <w:r w:rsidRPr="00E74CFC">
                              <w:rPr>
                                <w:b/>
                                <w:color w:val="808080" w:themeColor="background1" w:themeShade="80"/>
                              </w:rPr>
                              <w:t>Navigator program partner</w:t>
                            </w:r>
                          </w:p>
                          <w:p w:rsidR="00C80006" w:rsidRDefault="00C80006" w:rsidP="00C80006">
                            <w:pPr>
                              <w:pStyle w:val="Quote"/>
                              <w:spacing w:line="240" w:lineRule="auto"/>
                              <w:ind w:right="227"/>
                              <w:rPr>
                                <w:b w:val="0"/>
                                <w:i/>
                                <w:color w:val="C00000"/>
                                <w:sz w:val="20"/>
                                <w:szCs w:val="20"/>
                              </w:rPr>
                            </w:pPr>
                          </w:p>
                          <w:p w:rsidR="00C80006" w:rsidRDefault="00C80006" w:rsidP="00C80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75A64" id="Rectangle 3" o:spid="_x0000_s1026" style="position:absolute;margin-left:-2.7pt;margin-top:19pt;width:235pt;height:80.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N8kgIAAJwFAAAOAAAAZHJzL2Uyb0RvYy54bWysVN1r2zAQfx/sfxB6Xx0n6VeIU0JLxqC0&#10;pe3osyJLsUHWaZISO/vrd5IcN+0KhTE/yHe675/ubn7VNYrshHU16ILmJyNKhOZQ1npT0J/Pq28X&#10;lDjPdMkUaFHQvXD0avH1y7w1MzGGClQpLEEn2s1aU9DKezPLMscr0TB3AkZoFEqwDfPI2k1WWtai&#10;90Zl49HoLGvBlsYCF87h7U0S0kX0L6Xg/l5KJzxRBcXcfDxtPNfhzBZzNttYZqqa92mwf8iiYbXG&#10;oIOrG+YZ2dr6L1dNzS04kP6EQ5OBlDUXsQasJh+9q+apYkbEWhAcZwaY3P9zy+92D5bUZUEnlGjW&#10;4BM9ImhMb5QgkwBPa9wMtZ7Mg+05h2SotZO2CX+sgnQR0v0Aqeg84Xg5vryYnk8ReY6yfDQ+O51O&#10;g9fs1dxY578LaEggCmoxfISS7W6dT6oHlRDNgarLVa1UZOxmfa0s2TF839VqhF+yVaZi6fYi3CU3&#10;LmnH6G/cKB2caQhuk2q6EbGD+jQCEKn0SPm9EsFK6UchEUEsNo+xY++KISvGudA+71OI2sFMYqjB&#10;cPK5Ya8fTFNWg/H4c+PBIkYG7QfjptZgP3KghpRl0kfUjuoOpO/WHaIVyDWUe+wjC2nAnOGrGl/z&#10;ljn/wCxOFHYAbgl/j4dU0BYUeoqSCuzvj+6DPjY6SilpcUIL6n5tmRWUqB8aR+Ayn4bG8pGZnp6P&#10;kbHHkvWxRG+ba8AmyXEfGR7JoO/VgZQWmhdcJssQFUVMc4xdUO7tgbn2aXPgOuJiuYxqOMaG+Vv9&#10;ZPihAUK3PncvzJq+pT1Owx0cppnN3nV20g1Po2G59SDr2PavuPbQ4wqIrduvq7Bjjvmo9bpUF38A&#10;AAD//wMAUEsDBBQABgAIAAAAIQABVxOG4gAAAAkBAAAPAAAAZHJzL2Rvd25yZXYueG1sTI/BTsMw&#10;EETvSPyDtUhcUOvQhLQNcSqK1ANCQtBygJsbL0lEvE5itw18PcsJjqt5MzuTr0bbiiMOvnGk4Hoa&#10;gUAqnWmoUvC620wWIHzQZHTrCBV8oYdVcX6W68y4E73gcRsqwSHkM62gDqHLpPRljVb7qeuQWPtw&#10;g9WBz6GSZtAnDretnEVRKq1uiD/UusP7GsvP7cFyjc3Vw3O8jh77tZv18ft30j/ZN6UuL8a7WxAB&#10;x/AHw2999kDBnfbuQMaLVsHkJmFSQbzgSawnaZKC2DO4XM5BFrn8v6D4AQAA//8DAFBLAQItABQA&#10;BgAIAAAAIQC2gziS/gAAAOEBAAATAAAAAAAAAAAAAAAAAAAAAABbQ29udGVudF9UeXBlc10ueG1s&#10;UEsBAi0AFAAGAAgAAAAhADj9If/WAAAAlAEAAAsAAAAAAAAAAAAAAAAALwEAAF9yZWxzLy5yZWxz&#10;UEsBAi0AFAAGAAgAAAAhAAmpM3ySAgAAnAUAAA4AAAAAAAAAAAAAAAAALgIAAGRycy9lMm9Eb2Mu&#10;eG1sUEsBAi0AFAAGAAgAAAAhAAFXE4biAAAACQEAAA8AAAAAAAAAAAAAAAAA7AQAAGRycy9kb3du&#10;cmV2LnhtbFBLBQYAAAAABAAEAPMAAAD7BQAAAAA=&#10;" fillcolor="red" stroked="f">
                <v:fill opacity="5140f"/>
                <v:textbox>
                  <w:txbxContent>
                    <w:p w:rsidR="00C80006" w:rsidRPr="00F867CB" w:rsidRDefault="00C80006" w:rsidP="00C80006">
                      <w:pPr>
                        <w:ind w:right="227"/>
                        <w:rPr>
                          <w:b/>
                        </w:rPr>
                      </w:pPr>
                      <w:r w:rsidRPr="00E74CFC">
                        <w:rPr>
                          <w:i/>
                          <w:color w:val="C00000"/>
                          <w:sz w:val="20"/>
                          <w:szCs w:val="20"/>
                        </w:rPr>
                        <w:t>“I’d like to see long term outcomes for these young people so that we don’t see them disengaged again down the track.”</w:t>
                      </w:r>
                      <w:r>
                        <w:rPr>
                          <w:b/>
                          <w:i/>
                          <w:color w:val="C00000"/>
                          <w:sz w:val="20"/>
                          <w:szCs w:val="20"/>
                        </w:rPr>
                        <w:br/>
                      </w:r>
                      <w:r>
                        <w:rPr>
                          <w:b/>
                          <w:color w:val="808080" w:themeColor="background1" w:themeShade="80"/>
                        </w:rPr>
                        <w:t xml:space="preserve">Sandra </w:t>
                      </w:r>
                      <w:proofErr w:type="spellStart"/>
                      <w:r>
                        <w:rPr>
                          <w:b/>
                          <w:color w:val="808080" w:themeColor="background1" w:themeShade="80"/>
                        </w:rPr>
                        <w:t>Inserra</w:t>
                      </w:r>
                      <w:proofErr w:type="spellEnd"/>
                      <w:r>
                        <w:rPr>
                          <w:b/>
                          <w:color w:val="808080" w:themeColor="background1" w:themeShade="80"/>
                        </w:rPr>
                        <w:t>, Anglicare</w:t>
                      </w:r>
                      <w:r>
                        <w:rPr>
                          <w:b/>
                          <w:color w:val="808080" w:themeColor="background1" w:themeShade="80"/>
                        </w:rPr>
                        <w:br/>
                      </w:r>
                      <w:r w:rsidRPr="00E74CFC">
                        <w:rPr>
                          <w:b/>
                          <w:color w:val="808080" w:themeColor="background1" w:themeShade="80"/>
                        </w:rPr>
                        <w:t>Navigator program partner</w:t>
                      </w:r>
                    </w:p>
                    <w:p w:rsidR="00C80006" w:rsidRDefault="00C80006" w:rsidP="00C80006">
                      <w:pPr>
                        <w:pStyle w:val="Quote"/>
                        <w:spacing w:line="240" w:lineRule="auto"/>
                        <w:ind w:right="227"/>
                        <w:rPr>
                          <w:b w:val="0"/>
                          <w:i/>
                          <w:color w:val="C00000"/>
                          <w:sz w:val="20"/>
                          <w:szCs w:val="20"/>
                        </w:rPr>
                      </w:pPr>
                    </w:p>
                    <w:p w:rsidR="00C80006" w:rsidRDefault="00C80006" w:rsidP="00C80006">
                      <w:pPr>
                        <w:jc w:val="center"/>
                      </w:pPr>
                    </w:p>
                  </w:txbxContent>
                </v:textbox>
                <w10:wrap anchorx="margin"/>
              </v:rect>
            </w:pict>
          </mc:Fallback>
        </mc:AlternateContent>
      </w:r>
    </w:p>
    <w:p w:rsidR="00A016ED" w:rsidRDefault="00A016ED" w:rsidP="00115409">
      <w:pPr>
        <w:rPr>
          <w:color w:val="000000" w:themeColor="text1"/>
        </w:rPr>
      </w:pPr>
    </w:p>
    <w:p w:rsidR="00A016ED" w:rsidRDefault="00A016ED" w:rsidP="00115409">
      <w:pPr>
        <w:rPr>
          <w:color w:val="000000" w:themeColor="text1"/>
        </w:rPr>
      </w:pPr>
    </w:p>
    <w:p w:rsidR="00A016ED" w:rsidRDefault="00A016ED" w:rsidP="00115409">
      <w:pPr>
        <w:rPr>
          <w:color w:val="000000" w:themeColor="text1"/>
        </w:rPr>
      </w:pPr>
    </w:p>
    <w:p w:rsidR="00115409" w:rsidRDefault="00115409" w:rsidP="00115409">
      <w:pPr>
        <w:rPr>
          <w:color w:val="000000" w:themeColor="text1"/>
        </w:rPr>
      </w:pPr>
    </w:p>
    <w:p w:rsidR="00115409" w:rsidRPr="001B5067" w:rsidRDefault="00115409" w:rsidP="00115409">
      <w:pPr>
        <w:rPr>
          <w:b/>
          <w:bCs/>
          <w:color w:val="C00000"/>
          <w:sz w:val="20"/>
          <w:szCs w:val="20"/>
        </w:rPr>
      </w:pPr>
      <w:r w:rsidRPr="001B5067">
        <w:rPr>
          <w:b/>
          <w:bCs/>
          <w:color w:val="C00000"/>
          <w:sz w:val="20"/>
          <w:szCs w:val="20"/>
        </w:rPr>
        <w:t>EDUCATION STATE INITIATIVES</w:t>
      </w:r>
    </w:p>
    <w:p w:rsidR="00115409" w:rsidRPr="00915DC4" w:rsidRDefault="00115409" w:rsidP="00115409">
      <w:pPr>
        <w:rPr>
          <w:bCs/>
        </w:rPr>
      </w:pPr>
      <w:r w:rsidRPr="00915DC4">
        <w:rPr>
          <w:bCs/>
        </w:rPr>
        <w:t xml:space="preserve">The Education State funding boost </w:t>
      </w:r>
      <w:r>
        <w:rPr>
          <w:bCs/>
        </w:rPr>
        <w:t>means</w:t>
      </w:r>
      <w:r w:rsidRPr="00915DC4">
        <w:rPr>
          <w:bCs/>
        </w:rPr>
        <w:t xml:space="preserve"> schools </w:t>
      </w:r>
      <w:r>
        <w:rPr>
          <w:bCs/>
        </w:rPr>
        <w:t>are</w:t>
      </w:r>
      <w:r w:rsidRPr="00915DC4">
        <w:rPr>
          <w:bCs/>
        </w:rPr>
        <w:t xml:space="preserve"> provid</w:t>
      </w:r>
      <w:r>
        <w:rPr>
          <w:bCs/>
        </w:rPr>
        <w:t>ing</w:t>
      </w:r>
      <w:r w:rsidRPr="00915DC4">
        <w:rPr>
          <w:bCs/>
        </w:rPr>
        <w:t xml:space="preserve"> additional programs​​ and resources to meet the needs of </w:t>
      </w:r>
      <w:r>
        <w:rPr>
          <w:bCs/>
        </w:rPr>
        <w:t>disadvantaged</w:t>
      </w:r>
      <w:r w:rsidRPr="00915DC4">
        <w:rPr>
          <w:bCs/>
        </w:rPr>
        <w:t xml:space="preserve"> students.</w:t>
      </w:r>
    </w:p>
    <w:p w:rsidR="00115409" w:rsidRPr="00915DC4" w:rsidRDefault="00115409" w:rsidP="00115409">
      <w:pPr>
        <w:rPr>
          <w:bCs/>
        </w:rPr>
      </w:pPr>
      <w:r w:rsidRPr="00915DC4">
        <w:rPr>
          <w:bCs/>
        </w:rPr>
        <w:t xml:space="preserve">Over four years, key initiatives </w:t>
      </w:r>
      <w:r>
        <w:rPr>
          <w:bCs/>
        </w:rPr>
        <w:t>that will</w:t>
      </w:r>
      <w:r w:rsidRPr="00915DC4">
        <w:rPr>
          <w:bCs/>
        </w:rPr>
        <w:t xml:space="preserve"> support the achievement of this target includ</w:t>
      </w:r>
      <w:r>
        <w:rPr>
          <w:bCs/>
        </w:rPr>
        <w:t>e</w:t>
      </w:r>
      <w:r w:rsidRPr="00915DC4">
        <w:rPr>
          <w:bCs/>
        </w:rPr>
        <w:t>:</w:t>
      </w:r>
    </w:p>
    <w:p w:rsidR="00A016ED" w:rsidRPr="00A016ED" w:rsidRDefault="00A016ED" w:rsidP="00A016ED">
      <w:pPr>
        <w:pStyle w:val="NormalWeb"/>
        <w:rPr>
          <w:rFonts w:ascii="Arial" w:hAnsi="Arial" w:cs="Arial"/>
          <w:sz w:val="18"/>
          <w:szCs w:val="18"/>
          <w:lang w:val="en-US"/>
        </w:rPr>
      </w:pPr>
      <w:r w:rsidRPr="00A016ED">
        <w:rPr>
          <w:rFonts w:ascii="Arial" w:eastAsiaTheme="minorEastAsia" w:hAnsi="Arial" w:cs="Arial"/>
          <w:b/>
          <w:bCs/>
          <w:sz w:val="18"/>
          <w:szCs w:val="18"/>
          <w:lang w:val="en-US" w:eastAsia="en-US"/>
        </w:rPr>
        <w:t xml:space="preserve">Equity funding </w:t>
      </w:r>
      <w:r w:rsidRPr="00A016ED">
        <w:rPr>
          <w:rFonts w:ascii="Arial" w:eastAsiaTheme="minorEastAsia" w:hAnsi="Arial" w:cs="Arial"/>
          <w:b/>
          <w:bCs/>
          <w:sz w:val="18"/>
          <w:szCs w:val="18"/>
          <w:lang w:val="en-US" w:eastAsia="en-US"/>
        </w:rPr>
        <w:br/>
      </w:r>
      <w:r w:rsidRPr="00A016ED">
        <w:rPr>
          <w:rFonts w:ascii="Arial" w:hAnsi="Arial" w:cs="Arial"/>
          <w:sz w:val="18"/>
          <w:szCs w:val="18"/>
          <w:lang w:val="en-US"/>
        </w:rPr>
        <w:t xml:space="preserve">Victorian students most in need are getting extra support at school to achieve their best and break the cycle of disadvantage, thanks to </w:t>
      </w:r>
      <w:r>
        <w:rPr>
          <w:rFonts w:ascii="Arial" w:hAnsi="Arial" w:cs="Arial"/>
          <w:sz w:val="18"/>
          <w:szCs w:val="18"/>
          <w:lang w:val="en-US"/>
        </w:rPr>
        <w:t>a record boost of $358 million in equity funding.</w:t>
      </w:r>
    </w:p>
    <w:p w:rsidR="00115409" w:rsidRPr="00915DC4" w:rsidRDefault="00115409" w:rsidP="00A016ED">
      <w:pPr>
        <w:rPr>
          <w:b/>
          <w:bCs/>
        </w:rPr>
      </w:pPr>
      <w:r w:rsidRPr="00915DC4">
        <w:rPr>
          <w:b/>
          <w:bCs/>
        </w:rPr>
        <w:t>Camps, Sport and Excursions Fund</w:t>
      </w:r>
      <w:r w:rsidR="00C80006">
        <w:rPr>
          <w:b/>
          <w:bCs/>
        </w:rPr>
        <w:br/>
      </w:r>
      <w:r w:rsidRPr="00915DC4">
        <w:t>The Camps, Sports and Excursions Fund commenced in 2015 for four years and provide</w:t>
      </w:r>
      <w:r w:rsidR="00C80006">
        <w:t>s</w:t>
      </w:r>
      <w:r w:rsidRPr="00915DC4">
        <w:t xml:space="preserve"> payments </w:t>
      </w:r>
      <w:proofErr w:type="gramStart"/>
      <w:r w:rsidRPr="00915DC4">
        <w:t xml:space="preserve">for </w:t>
      </w:r>
      <w:proofErr w:type="spellStart"/>
      <w:r w:rsidRPr="00915DC4">
        <w:t>eli</w:t>
      </w:r>
      <w:proofErr w:type="spellEnd"/>
      <w:proofErr w:type="gramEnd"/>
      <w:r w:rsidRPr="00915DC4">
        <w:t>​</w:t>
      </w:r>
      <w:proofErr w:type="spellStart"/>
      <w:r w:rsidRPr="00915DC4">
        <w:t>gible</w:t>
      </w:r>
      <w:proofErr w:type="spellEnd"/>
      <w:r w:rsidRPr="00915DC4">
        <w:t xml:space="preserve"> students to attend camps, sports and excursions so that all Victorian students can take part in school trips and sporting activities.</w:t>
      </w:r>
    </w:p>
    <w:p w:rsidR="00115409" w:rsidRPr="00915DC4" w:rsidRDefault="00115409" w:rsidP="00115409">
      <w:pPr>
        <w:rPr>
          <w:b/>
          <w:bCs/>
        </w:rPr>
      </w:pPr>
      <w:r w:rsidRPr="00915DC4">
        <w:rPr>
          <w:b/>
          <w:bCs/>
        </w:rPr>
        <w:t>Affordable school uniforms</w:t>
      </w:r>
      <w:r w:rsidR="00C80006">
        <w:rPr>
          <w:b/>
          <w:bCs/>
        </w:rPr>
        <w:br/>
      </w:r>
      <w:r w:rsidRPr="00915DC4">
        <w:t>The Victorian Governme</w:t>
      </w:r>
      <w:r w:rsidR="00C80006">
        <w:t>nt has provided more than $15</w:t>
      </w:r>
      <w:r w:rsidRPr="00915DC4">
        <w:t xml:space="preserve"> million to State Schools’ Relief to help provide 100,000 students with free or discounted new school uniforms, shoes, books and graphic calculators.</w:t>
      </w:r>
    </w:p>
    <w:p w:rsidR="00115409" w:rsidRPr="00C80006" w:rsidRDefault="00115409" w:rsidP="00C80006">
      <w:pPr>
        <w:rPr>
          <w:b/>
          <w:bCs/>
        </w:rPr>
      </w:pPr>
      <w:r w:rsidRPr="00915DC4">
        <w:rPr>
          <w:b/>
          <w:bCs/>
        </w:rPr>
        <w:t>Breakfast Clubs</w:t>
      </w:r>
      <w:r w:rsidR="00C80006">
        <w:rPr>
          <w:b/>
          <w:bCs/>
        </w:rPr>
        <w:br/>
      </w:r>
      <w:r w:rsidRPr="00F167BD">
        <w:rPr>
          <w:rFonts w:eastAsia="Times New Roman"/>
          <w:lang w:eastAsia="en-AU"/>
        </w:rPr>
        <w:t>The School Breakfast Clubs Program establish</w:t>
      </w:r>
      <w:r w:rsidR="00C80006">
        <w:rPr>
          <w:rFonts w:eastAsia="Times New Roman"/>
          <w:lang w:eastAsia="en-AU"/>
        </w:rPr>
        <w:t>es</w:t>
      </w:r>
      <w:r w:rsidRPr="00F167BD">
        <w:rPr>
          <w:rFonts w:eastAsia="Times New Roman"/>
          <w:lang w:eastAsia="en-AU"/>
        </w:rPr>
        <w:t xml:space="preserve"> breakfast clubs in disadvantaged primary schools to offer a healthy breakfast for students who may otherwise arrive at school hungry. </w:t>
      </w:r>
    </w:p>
    <w:p w:rsidR="00115409" w:rsidRPr="00915DC4" w:rsidRDefault="00115409" w:rsidP="00115409">
      <w:pPr>
        <w:rPr>
          <w:b/>
          <w:bCs/>
        </w:rPr>
      </w:pPr>
      <w:r w:rsidRPr="00915DC4">
        <w:rPr>
          <w:b/>
          <w:bCs/>
        </w:rPr>
        <w:t>LOOKOUT</w:t>
      </w:r>
      <w:r w:rsidR="00C80006">
        <w:rPr>
          <w:b/>
          <w:bCs/>
        </w:rPr>
        <w:br/>
      </w:r>
      <w:r w:rsidRPr="00915DC4">
        <w:t xml:space="preserve">Children and young people in out-of-home care face unique </w:t>
      </w:r>
      <w:proofErr w:type="spellStart"/>
      <w:r w:rsidRPr="00915DC4">
        <w:t>educa</w:t>
      </w:r>
      <w:proofErr w:type="spellEnd"/>
      <w:proofErr w:type="gramStart"/>
      <w:r w:rsidRPr="00915DC4">
        <w:t>​​</w:t>
      </w:r>
      <w:proofErr w:type="spellStart"/>
      <w:r w:rsidRPr="00915DC4">
        <w:t>tion</w:t>
      </w:r>
      <w:proofErr w:type="spellEnd"/>
      <w:proofErr w:type="gramEnd"/>
      <w:r w:rsidRPr="00915DC4">
        <w:t xml:space="preserve"> and training challenges. LOOKOUT</w:t>
      </w:r>
      <w:proofErr w:type="gramStart"/>
      <w:r w:rsidRPr="00915DC4">
        <w:t>​ Education</w:t>
      </w:r>
      <w:proofErr w:type="gramEnd"/>
      <w:r w:rsidRPr="00915DC4">
        <w:t xml:space="preserve"> Support </w:t>
      </w:r>
      <w:proofErr w:type="spellStart"/>
      <w:r w:rsidRPr="00915DC4">
        <w:t>Centres</w:t>
      </w:r>
      <w:proofErr w:type="spellEnd"/>
      <w:r w:rsidRPr="00915DC4">
        <w:t> employ education and allied health staff to give these vulnerable children and young people in out-of-home care a better chance of doing well in their education.</w:t>
      </w:r>
    </w:p>
    <w:p w:rsidR="00115409" w:rsidRDefault="00115409" w:rsidP="00C80006">
      <w:pPr>
        <w:rPr>
          <w:rFonts w:eastAsia="Times New Roman"/>
          <w:lang w:eastAsia="en-AU"/>
        </w:rPr>
      </w:pPr>
      <w:r w:rsidRPr="00915DC4">
        <w:rPr>
          <w:b/>
          <w:bCs/>
        </w:rPr>
        <w:t>Navigator</w:t>
      </w:r>
      <w:r w:rsidR="00C80006">
        <w:rPr>
          <w:b/>
          <w:bCs/>
        </w:rPr>
        <w:br/>
      </w:r>
      <w:r w:rsidRPr="00915DC4">
        <w:rPr>
          <w:rFonts w:eastAsia="Times New Roman"/>
          <w:lang w:eastAsia="en-AU"/>
        </w:rPr>
        <w:t xml:space="preserve">The </w:t>
      </w:r>
      <w:r w:rsidRPr="00F167BD">
        <w:rPr>
          <w:rFonts w:eastAsia="Times New Roman"/>
          <w:lang w:eastAsia="en-AU"/>
        </w:rPr>
        <w:t>two-year Navigator service pilot supports young people aged 12-17 years who are not connected to schools at all or at risk of disengaging.</w:t>
      </w:r>
      <w:r w:rsidRPr="00915DC4">
        <w:rPr>
          <w:rFonts w:eastAsia="Times New Roman"/>
          <w:lang w:eastAsia="en-AU"/>
        </w:rPr>
        <w:t xml:space="preserve"> </w:t>
      </w:r>
      <w:r w:rsidRPr="00F167BD">
        <w:rPr>
          <w:rFonts w:eastAsia="Times New Roman"/>
          <w:lang w:eastAsia="en-AU"/>
        </w:rPr>
        <w:t>It aims to increase the numbers of young people connected to school and engaged in learning.</w:t>
      </w:r>
    </w:p>
    <w:p w:rsidR="00115409" w:rsidRDefault="00115409" w:rsidP="00115409">
      <w:pPr>
        <w:pStyle w:val="Heading2"/>
        <w:sectPr w:rsidR="00115409" w:rsidSect="0014286C">
          <w:headerReference w:type="default" r:id="rId14"/>
          <w:footerReference w:type="default" r:id="rId15"/>
          <w:type w:val="continuous"/>
          <w:pgSz w:w="11900" w:h="16840"/>
          <w:pgMar w:top="2552" w:right="737" w:bottom="1304" w:left="1304" w:header="624" w:footer="1134" w:gutter="0"/>
          <w:cols w:num="2" w:space="397"/>
          <w:docGrid w:linePitch="360"/>
        </w:sectPr>
      </w:pPr>
    </w:p>
    <w:p w:rsidR="000740DB" w:rsidRDefault="000740DB" w:rsidP="000740DB">
      <w:pPr>
        <w:pStyle w:val="Heading2"/>
        <w:rPr>
          <w:color w:val="C00000"/>
        </w:rPr>
      </w:pPr>
      <w:r w:rsidRPr="00092600">
        <w:rPr>
          <w:color w:val="C00000"/>
        </w:rPr>
        <w:lastRenderedPageBreak/>
        <w:t>How has Victoria performed in the first year of education state?</w:t>
      </w:r>
    </w:p>
    <w:p w:rsidR="00115409" w:rsidRDefault="00115409" w:rsidP="00115409">
      <w:pPr>
        <w:pStyle w:val="Heading2"/>
      </w:pPr>
      <w:r>
        <w:t>BREAKING THE LINK – YEAR 5</w:t>
      </w:r>
    </w:p>
    <w:p w:rsidR="0052617A" w:rsidRDefault="0052617A" w:rsidP="006D58E3">
      <w:pPr>
        <w:rPr>
          <w:color w:val="C00000"/>
        </w:rPr>
      </w:pPr>
      <w:r w:rsidRPr="0052617A">
        <w:rPr>
          <w:noProof/>
          <w:color w:val="C00000"/>
          <w:lang w:val="en-AU" w:eastAsia="en-AU"/>
        </w:rPr>
        <mc:AlternateContent>
          <mc:Choice Requires="wps">
            <w:drawing>
              <wp:anchor distT="45720" distB="45720" distL="114300" distR="114300" simplePos="0" relativeHeight="251707392" behindDoc="0" locked="0" layoutInCell="1" allowOverlap="1">
                <wp:simplePos x="0" y="0"/>
                <wp:positionH relativeFrom="column">
                  <wp:posOffset>661670</wp:posOffset>
                </wp:positionH>
                <wp:positionV relativeFrom="paragraph">
                  <wp:posOffset>1490980</wp:posOffset>
                </wp:positionV>
                <wp:extent cx="3646380" cy="26927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0" cy="269271"/>
                        </a:xfrm>
                        <a:prstGeom prst="rect">
                          <a:avLst/>
                        </a:prstGeom>
                        <a:noFill/>
                        <a:ln w="9525">
                          <a:noFill/>
                          <a:miter lim="800000"/>
                          <a:headEnd/>
                          <a:tailEnd/>
                        </a:ln>
                      </wps:spPr>
                      <wps:txbx>
                        <w:txbxContent>
                          <w:p w:rsidR="0052617A" w:rsidRPr="0052617A" w:rsidRDefault="0052617A" w:rsidP="0052617A">
                            <w:pPr>
                              <w:spacing w:after="0" w:line="240" w:lineRule="auto"/>
                              <w:rPr>
                                <w:sz w:val="12"/>
                              </w:rPr>
                            </w:pPr>
                            <w:r w:rsidRPr="0052617A">
                              <w:rPr>
                                <w:sz w:val="12"/>
                              </w:rPr>
                              <w:t>*Pie represents average achievement scores of other students (i.e. disadvantaged score</w:t>
                            </w:r>
                            <w:r>
                              <w:rPr>
                                <w:sz w:val="12"/>
                              </w:rPr>
                              <w:t xml:space="preserve"> </w:t>
                            </w:r>
                            <w:r w:rsidRPr="0052617A">
                              <w:rPr>
                                <w:sz w:val="12"/>
                              </w:rPr>
                              <w:t>+</w:t>
                            </w:r>
                            <w:r>
                              <w:rPr>
                                <w:sz w:val="12"/>
                              </w:rPr>
                              <w:t xml:space="preserve"> </w:t>
                            </w:r>
                            <w:r w:rsidRPr="0052617A">
                              <w:rPr>
                                <w:sz w:val="12"/>
                              </w:rPr>
                              <w:t>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1pt;margin-top:117.4pt;width:287.1pt;height:21.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GDQIAAPsDAAAOAAAAZHJzL2Uyb0RvYy54bWysU9tuGyEQfa/Uf0C812tvfF0ZR2nSVJXS&#10;i5T0AzDLelGBoYC96359B9ZxrOYt6j6sgGHOnHNmWF/3RpOD9EGBZXQyGlMirYBa2R2jP5/uPywp&#10;CZHbmmuwktGjDPR68/7dunOVLKEFXUtPEMSGqnOMtjG6qiiCaKXhYQROWgw24A2PuPW7ova8Q3Sj&#10;i3I8nhcd+Np5EDIEPL0bgnST8ZtGivi9aYKMRDOK3GL++/zfpn+xWfNq57lrlTjR4G9gYbiyWPQM&#10;dccjJ3uvXkEZJTwEaOJIgCmgaZSQWQOqmYz/UfPYciezFjQnuLNN4f/Bim+HH56omtFysqDEcoNN&#10;epJ9JB+hJ2Xyp3OhwmuPDi/GHo+xz1lrcA8gfgVi4bbldidvvIeulbxGfpOUWVykDjghgWy7r1Bj&#10;Gb6PkIH6xptkHtpBEB37dDz3JlEReHg1n86vlhgSGCvnq3IxlODVc7bzIX6WYEhaMOqx9xmdHx5C&#10;TGx49XwlFbNwr7TO/deWdIyuZuUsJ1xEjIo4nloZRpfj9A0Dk0R+snVOjlzpYY0FtD2pTkIHybHf&#10;9tngzDc5soX6iDZ4GKYRXw8uWvB/KOlwEhkNv/fcS0r0F4tWribTaRrdvJnOFiVu/GVkexnhViAU&#10;o5GSYXkb87gPkm/Q8kZlN16YnCjjhGWTTq8hjfDlPt96ebObvwAAAP//AwBQSwMEFAAGAAgAAAAh&#10;ABFHRMveAAAACwEAAA8AAABkcnMvZG93bnJldi54bWxMj81OwzAQhO9IvIO1SNyoTQhNCXGqCsQV&#10;RP8kbm68TaLG6yh2m/D2LCc4zuyn2ZliOblOXHAIrScN9zMFAqnytqVaw3bzdrcAEaIhazpPqOEb&#10;AyzL66vC5NaP9ImXdawFh1DIjYYmxj6XMlQNOhNmvkfi29EPzkSWQy3tYEYOd51MlJpLZ1riD43p&#10;8aXB6rQ+Ow279+PXPlUf9at77Ec/KUnuSWp9ezOtnkFEnOIfDL/1uTqU3Ongz2SD6FirNGFUQ/KQ&#10;8gYm5tkiBXFgJ8sSkGUh/28ofwAAAP//AwBQSwECLQAUAAYACAAAACEAtoM4kv4AAADhAQAAEwAA&#10;AAAAAAAAAAAAAAAAAAAAW0NvbnRlbnRfVHlwZXNdLnhtbFBLAQItABQABgAIAAAAIQA4/SH/1gAA&#10;AJQBAAALAAAAAAAAAAAAAAAAAC8BAABfcmVscy8ucmVsc1BLAQItABQABgAIAAAAIQDz86+GDQIA&#10;APsDAAAOAAAAAAAAAAAAAAAAAC4CAABkcnMvZTJvRG9jLnhtbFBLAQItABQABgAIAAAAIQARR0TL&#10;3gAAAAsBAAAPAAAAAAAAAAAAAAAAAGcEAABkcnMvZG93bnJldi54bWxQSwUGAAAAAAQABADzAAAA&#10;cgUAAAAA&#10;" filled="f" stroked="f">
                <v:textbox>
                  <w:txbxContent>
                    <w:p w:rsidR="0052617A" w:rsidRPr="0052617A" w:rsidRDefault="0052617A" w:rsidP="0052617A">
                      <w:pPr>
                        <w:spacing w:after="0" w:line="240" w:lineRule="auto"/>
                        <w:rPr>
                          <w:sz w:val="12"/>
                        </w:rPr>
                      </w:pPr>
                      <w:r w:rsidRPr="0052617A">
                        <w:rPr>
                          <w:sz w:val="12"/>
                        </w:rPr>
                        <w:t>*Pie represents average achievement scores of other students (i.e. disadvantaged score</w:t>
                      </w:r>
                      <w:r>
                        <w:rPr>
                          <w:sz w:val="12"/>
                        </w:rPr>
                        <w:t xml:space="preserve"> </w:t>
                      </w:r>
                      <w:r w:rsidRPr="0052617A">
                        <w:rPr>
                          <w:sz w:val="12"/>
                        </w:rPr>
                        <w:t>+</w:t>
                      </w:r>
                      <w:r>
                        <w:rPr>
                          <w:sz w:val="12"/>
                        </w:rPr>
                        <w:t xml:space="preserve"> </w:t>
                      </w:r>
                      <w:r w:rsidRPr="0052617A">
                        <w:rPr>
                          <w:sz w:val="12"/>
                        </w:rPr>
                        <w:t>gap)</w:t>
                      </w:r>
                    </w:p>
                  </w:txbxContent>
                </v:textbox>
              </v:shape>
            </w:pict>
          </mc:Fallback>
        </mc:AlternateContent>
      </w:r>
      <w:r w:rsidR="00582B3D" w:rsidRPr="00582B3D">
        <w:rPr>
          <w:noProof/>
          <w:lang w:val="en-AU" w:eastAsia="en-AU"/>
        </w:rPr>
        <w:drawing>
          <wp:inline distT="0" distB="0" distL="0" distR="0">
            <wp:extent cx="2368800" cy="16430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8800" cy="1643066"/>
                    </a:xfrm>
                    <a:prstGeom prst="rect">
                      <a:avLst/>
                    </a:prstGeom>
                    <a:noFill/>
                    <a:ln>
                      <a:noFill/>
                    </a:ln>
                  </pic:spPr>
                </pic:pic>
              </a:graphicData>
            </a:graphic>
          </wp:inline>
        </w:drawing>
      </w:r>
      <w:r w:rsidR="00582B3D" w:rsidRPr="00582B3D">
        <w:rPr>
          <w:noProof/>
          <w:lang w:val="en-AU" w:eastAsia="en-AU"/>
        </w:rPr>
        <w:drawing>
          <wp:inline distT="0" distB="0" distL="0" distR="0">
            <wp:extent cx="2368800" cy="164306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8800" cy="1643066"/>
                    </a:xfrm>
                    <a:prstGeom prst="rect">
                      <a:avLst/>
                    </a:prstGeom>
                    <a:noFill/>
                    <a:ln>
                      <a:noFill/>
                    </a:ln>
                  </pic:spPr>
                </pic:pic>
              </a:graphicData>
            </a:graphic>
          </wp:inline>
        </w:drawing>
      </w:r>
    </w:p>
    <w:p w:rsidR="00115409" w:rsidRDefault="00115409" w:rsidP="00115409">
      <w:pPr>
        <w:pStyle w:val="Heading2"/>
        <w:rPr>
          <w:color w:val="C00000"/>
        </w:rPr>
      </w:pPr>
      <w:r w:rsidRPr="008E0897">
        <w:rPr>
          <w:color w:val="C00000"/>
        </w:rPr>
        <w:t>BREAKING THE LINK – YEAR 9</w:t>
      </w:r>
    </w:p>
    <w:p w:rsidR="00582B3D" w:rsidRPr="00582B3D" w:rsidRDefault="00582B3D" w:rsidP="00582B3D">
      <w:r w:rsidRPr="0052617A">
        <w:rPr>
          <w:noProof/>
          <w:color w:val="C00000"/>
          <w:lang w:val="en-AU" w:eastAsia="en-AU"/>
        </w:rPr>
        <mc:AlternateContent>
          <mc:Choice Requires="wps">
            <w:drawing>
              <wp:anchor distT="45720" distB="45720" distL="114300" distR="114300" simplePos="0" relativeHeight="251709440" behindDoc="0" locked="0" layoutInCell="1" allowOverlap="1" wp14:anchorId="56220B87" wp14:editId="7321209E">
                <wp:simplePos x="0" y="0"/>
                <wp:positionH relativeFrom="column">
                  <wp:posOffset>661670</wp:posOffset>
                </wp:positionH>
                <wp:positionV relativeFrom="paragraph">
                  <wp:posOffset>1476375</wp:posOffset>
                </wp:positionV>
                <wp:extent cx="3646380" cy="269271"/>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0" cy="269271"/>
                        </a:xfrm>
                        <a:prstGeom prst="rect">
                          <a:avLst/>
                        </a:prstGeom>
                        <a:noFill/>
                        <a:ln w="9525">
                          <a:noFill/>
                          <a:miter lim="800000"/>
                          <a:headEnd/>
                          <a:tailEnd/>
                        </a:ln>
                      </wps:spPr>
                      <wps:txbx>
                        <w:txbxContent>
                          <w:p w:rsidR="00582B3D" w:rsidRPr="0052617A" w:rsidRDefault="00582B3D" w:rsidP="00582B3D">
                            <w:pPr>
                              <w:spacing w:after="0" w:line="240" w:lineRule="auto"/>
                              <w:rPr>
                                <w:sz w:val="12"/>
                              </w:rPr>
                            </w:pPr>
                            <w:r w:rsidRPr="0052617A">
                              <w:rPr>
                                <w:sz w:val="12"/>
                              </w:rPr>
                              <w:t>*Pie represents average achievement scores of other students (i.e. disadvantaged score</w:t>
                            </w:r>
                            <w:r>
                              <w:rPr>
                                <w:sz w:val="12"/>
                              </w:rPr>
                              <w:t xml:space="preserve"> </w:t>
                            </w:r>
                            <w:r w:rsidRPr="0052617A">
                              <w:rPr>
                                <w:sz w:val="12"/>
                              </w:rPr>
                              <w:t>+</w:t>
                            </w:r>
                            <w:r>
                              <w:rPr>
                                <w:sz w:val="12"/>
                              </w:rPr>
                              <w:t xml:space="preserve"> </w:t>
                            </w:r>
                            <w:r w:rsidRPr="0052617A">
                              <w:rPr>
                                <w:sz w:val="12"/>
                              </w:rPr>
                              <w:t>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20B87" id="_x0000_s1028" type="#_x0000_t202" style="position:absolute;margin-left:52.1pt;margin-top:116.25pt;width:287.1pt;height:21.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VHDQIAAPsDAAAOAAAAZHJzL2Uyb0RvYy54bWysU9tu2zAMfR+wfxD0vjpxkzQx4hRduw4D&#10;ugvQ7gMYWY6FSaImqbGzry8lp1mwvQ3TgyCJ5CHPIbW+Hoxme+mDQlvz6cWEM2kFNsruav796f7d&#10;krMQwTag0cqaH2Tg15u3b9a9q2SJHepGekYgNlS9q3kXo6uKIohOGggX6KQlY4veQKSr3xWNh57Q&#10;jS7KyWRR9Ogb51HIEOj1bjTyTcZvWyni17YNMjJdc6ot5t3nfZv2YrOGaufBdUocy4B/qMKAspT0&#10;BHUHEdizV39BGSU8BmzjhUBTYNsqITMHYjOd/MHmsQMnMxcSJ7iTTOH/wYov+2+eqYZ6tyo5s2Co&#10;SU9yiOw9DqxM+vQuVOT26MgxDvRMvplrcA8ofgRm8bYDu5M33mPfSWiovmmKLM5CR5yQQLb9Z2wo&#10;DTxHzEBD600Sj+RghE59Opx6k0oR9Hi5mC0ul2QSZCsXq/JqTAHVa7TzIX6UaFg61NxT7zM67B9C&#10;TNVA9eqSklm8V1rn/mvL+pqv5uU8B5xZjIo0nlqZmi8naY0Dk0h+sE0OjqD0eKYE2h5ZJ6Ij5Ths&#10;hyzwScwtNgeSweM4jfR76NCh/8VZT5NY8/DzGbzkTH+yJOVqOpul0c2X2fyqpIs/t2zPLWAFQdU8&#10;cjYeb2Me95HyDUneqqxG6s1YybFkmrAs0vE3pBE+v2ev33928wIAAP//AwBQSwMEFAAGAAgAAAAh&#10;AOd9z2feAAAACwEAAA8AAABkcnMvZG93bnJldi54bWxMj8tOwzAQRfdI/IM1SOyoTUhfIU6FQGxB&#10;9CWxc+NpEhGPo9htwt93uoLlnTm6cyZfja4VZ+xD40nD40SBQCq9bajSsN28PyxAhGjImtYTavjF&#10;AKvi9iY3mfUDfeF5HSvBJRQyo6GOscukDGWNzoSJ75B4d/S9M5FjX0nbm4HLXSsTpWbSmYb4Qm06&#10;fK2x/FmfnIbdx/F7n6rP6s1Nu8GPSpJbSq3v78aXZxARx/gHw1Wf1aFgp4M/kQ2i5azShFENyVMy&#10;BcHEbL5IQRx4Mk+XIItc/v+huAAAAP//AwBQSwECLQAUAAYACAAAACEAtoM4kv4AAADhAQAAEwAA&#10;AAAAAAAAAAAAAAAAAAAAW0NvbnRlbnRfVHlwZXNdLnhtbFBLAQItABQABgAIAAAAIQA4/SH/1gAA&#10;AJQBAAALAAAAAAAAAAAAAAAAAC8BAABfcmVscy8ucmVsc1BLAQItABQABgAIAAAAIQDhKvVHDQIA&#10;APsDAAAOAAAAAAAAAAAAAAAAAC4CAABkcnMvZTJvRG9jLnhtbFBLAQItABQABgAIAAAAIQDnfc9n&#10;3gAAAAsBAAAPAAAAAAAAAAAAAAAAAGcEAABkcnMvZG93bnJldi54bWxQSwUGAAAAAAQABADzAAAA&#10;cgUAAAAA&#10;" filled="f" stroked="f">
                <v:textbox>
                  <w:txbxContent>
                    <w:p w:rsidR="00582B3D" w:rsidRPr="0052617A" w:rsidRDefault="00582B3D" w:rsidP="00582B3D">
                      <w:pPr>
                        <w:spacing w:after="0" w:line="240" w:lineRule="auto"/>
                        <w:rPr>
                          <w:sz w:val="12"/>
                        </w:rPr>
                      </w:pPr>
                      <w:r w:rsidRPr="0052617A">
                        <w:rPr>
                          <w:sz w:val="12"/>
                        </w:rPr>
                        <w:t>*Pie represents average achievement scores of other students (i.e. disadvantaged score</w:t>
                      </w:r>
                      <w:r>
                        <w:rPr>
                          <w:sz w:val="12"/>
                        </w:rPr>
                        <w:t xml:space="preserve"> </w:t>
                      </w:r>
                      <w:r w:rsidRPr="0052617A">
                        <w:rPr>
                          <w:sz w:val="12"/>
                        </w:rPr>
                        <w:t>+</w:t>
                      </w:r>
                      <w:r>
                        <w:rPr>
                          <w:sz w:val="12"/>
                        </w:rPr>
                        <w:t xml:space="preserve"> </w:t>
                      </w:r>
                      <w:r w:rsidRPr="0052617A">
                        <w:rPr>
                          <w:sz w:val="12"/>
                        </w:rPr>
                        <w:t>gap)</w:t>
                      </w:r>
                    </w:p>
                  </w:txbxContent>
                </v:textbox>
              </v:shape>
            </w:pict>
          </mc:Fallback>
        </mc:AlternateContent>
      </w:r>
      <w:bookmarkStart w:id="0" w:name="_GoBack"/>
      <w:r w:rsidRPr="00582B3D">
        <w:rPr>
          <w:noProof/>
          <w:lang w:val="en-AU" w:eastAsia="en-AU"/>
        </w:rPr>
        <w:drawing>
          <wp:inline distT="0" distB="0" distL="0" distR="0">
            <wp:extent cx="2368800" cy="16397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800" cy="1639772"/>
                    </a:xfrm>
                    <a:prstGeom prst="rect">
                      <a:avLst/>
                    </a:prstGeom>
                    <a:noFill/>
                    <a:ln>
                      <a:noFill/>
                    </a:ln>
                  </pic:spPr>
                </pic:pic>
              </a:graphicData>
            </a:graphic>
          </wp:inline>
        </w:drawing>
      </w:r>
      <w:bookmarkEnd w:id="0"/>
      <w:r w:rsidRPr="00582B3D">
        <w:rPr>
          <w:noProof/>
          <w:lang w:val="en-AU" w:eastAsia="en-AU"/>
        </w:rPr>
        <w:drawing>
          <wp:inline distT="0" distB="0" distL="0" distR="0">
            <wp:extent cx="2368800" cy="164306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8800" cy="1643066"/>
                    </a:xfrm>
                    <a:prstGeom prst="rect">
                      <a:avLst/>
                    </a:prstGeom>
                    <a:noFill/>
                    <a:ln>
                      <a:noFill/>
                    </a:ln>
                  </pic:spPr>
                </pic:pic>
              </a:graphicData>
            </a:graphic>
          </wp:inline>
        </w:drawing>
      </w:r>
    </w:p>
    <w:p w:rsidR="00115409" w:rsidRDefault="00115409" w:rsidP="00115409">
      <w:pPr>
        <w:pStyle w:val="Heading1"/>
      </w:pPr>
      <w:r>
        <w:t>STAYING IN EDUCATION</w:t>
      </w:r>
    </w:p>
    <w:p w:rsidR="00115409" w:rsidRDefault="00115409" w:rsidP="00115409">
      <w:pPr>
        <w:rPr>
          <w:rFonts w:eastAsiaTheme="majorEastAsia" w:cstheme="majorBidi"/>
          <w:caps/>
          <w:color w:val="AF272F"/>
          <w:szCs w:val="20"/>
        </w:rPr>
      </w:pPr>
      <w:r>
        <w:rPr>
          <w:noProof/>
          <w:lang w:val="en-AU" w:eastAsia="en-AU"/>
        </w:rPr>
        <w:drawing>
          <wp:inline distT="0" distB="0" distL="0" distR="0" wp14:anchorId="44A09B88" wp14:editId="141BC8BD">
            <wp:extent cx="2425702" cy="18201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 Results Staying in Ed-18.jpg"/>
                    <pic:cNvPicPr/>
                  </pic:nvPicPr>
                  <pic:blipFill>
                    <a:blip r:embed="rId20">
                      <a:extLst>
                        <a:ext uri="{28A0092B-C50C-407E-A947-70E740481C1C}">
                          <a14:useLocalDpi xmlns:a14="http://schemas.microsoft.com/office/drawing/2010/main" val="0"/>
                        </a:ext>
                      </a:extLst>
                    </a:blip>
                    <a:stretch>
                      <a:fillRect/>
                    </a:stretch>
                  </pic:blipFill>
                  <pic:spPr>
                    <a:xfrm>
                      <a:off x="0" y="0"/>
                      <a:ext cx="2448008" cy="1836911"/>
                    </a:xfrm>
                    <a:prstGeom prst="rect">
                      <a:avLst/>
                    </a:prstGeom>
                  </pic:spPr>
                </pic:pic>
              </a:graphicData>
            </a:graphic>
          </wp:inline>
        </w:drawing>
      </w:r>
      <w:r>
        <w:rPr>
          <w:noProof/>
          <w:lang w:val="en-AU" w:eastAsia="en-AU"/>
        </w:rPr>
        <w:drawing>
          <wp:inline distT="0" distB="0" distL="0" distR="0" wp14:anchorId="7BF26165" wp14:editId="42B1AF39">
            <wp:extent cx="2414885" cy="181154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 Results Staying in Ed-18.jpg"/>
                    <pic:cNvPicPr/>
                  </pic:nvPicPr>
                  <pic:blipFill>
                    <a:blip r:embed="rId21">
                      <a:extLst>
                        <a:ext uri="{28A0092B-C50C-407E-A947-70E740481C1C}">
                          <a14:useLocalDpi xmlns:a14="http://schemas.microsoft.com/office/drawing/2010/main" val="0"/>
                        </a:ext>
                      </a:extLst>
                    </a:blip>
                    <a:stretch>
                      <a:fillRect/>
                    </a:stretch>
                  </pic:blipFill>
                  <pic:spPr>
                    <a:xfrm>
                      <a:off x="0" y="0"/>
                      <a:ext cx="2453163" cy="1840261"/>
                    </a:xfrm>
                    <a:prstGeom prst="rect">
                      <a:avLst/>
                    </a:prstGeom>
                  </pic:spPr>
                </pic:pic>
              </a:graphicData>
            </a:graphic>
          </wp:inline>
        </w:drawing>
      </w:r>
    </w:p>
    <w:p w:rsidR="00115409" w:rsidRDefault="00115409" w:rsidP="00115409">
      <w:pPr>
        <w:sectPr w:rsidR="00115409" w:rsidSect="001B5067">
          <w:type w:val="continuous"/>
          <w:pgSz w:w="11900" w:h="16840"/>
          <w:pgMar w:top="2552" w:right="737" w:bottom="1304" w:left="1304" w:header="624" w:footer="1134" w:gutter="0"/>
          <w:cols w:space="397"/>
          <w:docGrid w:linePitch="360"/>
        </w:sectPr>
      </w:pPr>
    </w:p>
    <w:p w:rsidR="00115409" w:rsidRPr="00115409" w:rsidRDefault="00115409" w:rsidP="00115409">
      <w:pPr>
        <w:rPr>
          <w:rStyle w:val="SubtleEmphasis"/>
          <w:i w:val="0"/>
          <w:iCs w:val="0"/>
          <w:color w:val="auto"/>
        </w:rPr>
      </w:pPr>
      <w:r>
        <w:rPr>
          <w:noProof/>
          <w:lang w:val="en-AU" w:eastAsia="en-AU"/>
        </w:rPr>
        <mc:AlternateContent>
          <mc:Choice Requires="wps">
            <w:drawing>
              <wp:anchor distT="0" distB="0" distL="114300" distR="114300" simplePos="0" relativeHeight="251682816" behindDoc="0" locked="0" layoutInCell="1" allowOverlap="1" wp14:anchorId="736A4910" wp14:editId="15303315">
                <wp:simplePos x="0" y="0"/>
                <wp:positionH relativeFrom="column">
                  <wp:posOffset>-51435</wp:posOffset>
                </wp:positionH>
                <wp:positionV relativeFrom="paragraph">
                  <wp:posOffset>405394</wp:posOffset>
                </wp:positionV>
                <wp:extent cx="4830445" cy="64643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4830445" cy="646430"/>
                        </a:xfrm>
                        <a:prstGeom prst="rect">
                          <a:avLst/>
                        </a:prstGeom>
                        <a:noFill/>
                        <a:ln w="6350">
                          <a:noFill/>
                        </a:ln>
                      </wps:spPr>
                      <wps:txbx>
                        <w:txbxContent>
                          <w:p w:rsidR="00115409" w:rsidRPr="00E74CFC" w:rsidRDefault="00115409" w:rsidP="00115409">
                            <w:pPr>
                              <w:pStyle w:val="Heading1"/>
                            </w:pPr>
                            <w:r>
                              <w:t>more information</w:t>
                            </w:r>
                          </w:p>
                          <w:p w:rsidR="00115409" w:rsidRDefault="00115409" w:rsidP="00115409">
                            <w:r>
                              <w:t xml:space="preserve">For more information about Education State targets and to view the work that is being achieved in schools in the first twelve months, visit </w:t>
                            </w:r>
                            <w:hyperlink r:id="rId22" w:history="1">
                              <w:r w:rsidRPr="00066EC7">
                                <w:rPr>
                                  <w:rStyle w:val="Hyperlink"/>
                                </w:rPr>
                                <w:t>www.education.vic.gov.au</w:t>
                              </w:r>
                            </w:hyperlink>
                          </w:p>
                          <w:p w:rsidR="00115409" w:rsidRDefault="00115409" w:rsidP="00115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A4910" id="Text Box 39" o:spid="_x0000_s1029" type="#_x0000_t202" style="position:absolute;margin-left:-4.05pt;margin-top:31.9pt;width:380.35pt;height:50.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cMgIAAFoEAAAOAAAAZHJzL2Uyb0RvYy54bWysVN9v2jAQfp+0/8Hy+wg/AmsRoWKtmCZV&#10;bSWo+mwcByIlPs82JOyv32cHKOr2NO3FOd+dz/d93zmzu7au2EFZV5LO+KDX50xpSXmptxl/XS+/&#10;3HDmvNC5qEirjB+V43fzz59mjZmqIe2oypVlKKLdtDEZ33lvpkni5E7VwvXIKI1gQbYWHlu7TXIr&#10;GlSvq2TY70+ShmxuLEnlHLwPXZDPY/2iUNI/F4VTnlUZR28+rjaum7Am85mYbq0wu1Ke2hD/0EUt&#10;So1LL6UehBdsb8s/StWltOSo8D1JdUJFUUoVMQDNoP8BzWonjIpYQI4zF5rc/ysrnw4vlpV5xke3&#10;nGlRQ6O1aj37Ri2DC/w0xk2RtjJI9C380Pnsd3AG2G1h6/AFIIY4mD5e2A3VJJzpzaifpmPOJGKT&#10;dJKOIv3J+2ljnf+uqGbByLiFepFUcXh0Hp0g9ZwSLtO0LKsqKlhp1qDoaNyPBy4RnKg0DgYMXa/B&#10;8u2m7TCfcWwoPwKepW5AnJHLEj08CudfhMVEABGm3D9jKSrCXXSyONuR/fU3f8iHUIhy1mDCMu5+&#10;7oVVnFU/NCS8HaRpGMm4Scdfh9jY68jmOqL39T1hiAd4T0ZGM+T76mwWluo3PIZFuBUhoSXuzrg/&#10;m/e+m3s8JqkWi5iEITTCP+qVkaF0YDUwvG7fhDUnGTwEfKLzLIrpBzW63E6Pxd5TUUapAs8dqyf6&#10;McBRwdNjCy/keh+z3n8J898AAAD//wMAUEsDBBQABgAIAAAAIQAgKu/x4AAAAAkBAAAPAAAAZHJz&#10;L2Rvd25yZXYueG1sTI9NS8NAFEX3gv9heIK7dtJIxhAzKSVQBNFFazfuJpnXJDgfMTNto7/e58ou&#10;H/dw37nleraGnXEKg3cSVssEGLrW68F1Eg7v20UOLETltDLeoYRvDLCubm9KVWh/cTs872PHqMSF&#10;QknoYxwLzkPbo1Vh6Ud0lB39ZFWkc+q4ntSFyq3haZIIbtXg6EOvRqx7bD/3Jyvhpd6+qV2T2vzH&#10;1M+vx834dfjIpLy/mzdPwCLO8R+GP31Sh4qcGn9yOjAjYZGviJQgHmgB5Y9ZKoA1BIpMAK9Kfr2g&#10;+gUAAP//AwBQSwECLQAUAAYACAAAACEAtoM4kv4AAADhAQAAEwAAAAAAAAAAAAAAAAAAAAAAW0Nv&#10;bnRlbnRfVHlwZXNdLnhtbFBLAQItABQABgAIAAAAIQA4/SH/1gAAAJQBAAALAAAAAAAAAAAAAAAA&#10;AC8BAABfcmVscy8ucmVsc1BLAQItABQABgAIAAAAIQAzDjmcMgIAAFoEAAAOAAAAAAAAAAAAAAAA&#10;AC4CAABkcnMvZTJvRG9jLnhtbFBLAQItABQABgAIAAAAIQAgKu/x4AAAAAkBAAAPAAAAAAAAAAAA&#10;AAAAAIwEAABkcnMvZG93bnJldi54bWxQSwUGAAAAAAQABADzAAAAmQUAAAAA&#10;" filled="f" stroked="f" strokeweight=".5pt">
                <v:textbox>
                  <w:txbxContent>
                    <w:p w:rsidR="00115409" w:rsidRPr="00E74CFC" w:rsidRDefault="00115409" w:rsidP="00115409">
                      <w:pPr>
                        <w:pStyle w:val="Heading1"/>
                      </w:pPr>
                      <w:r>
                        <w:t>more information</w:t>
                      </w:r>
                    </w:p>
                    <w:p w:rsidR="00115409" w:rsidRDefault="00115409" w:rsidP="00115409">
                      <w:r>
                        <w:t xml:space="preserve">For more information about Education State targets and to view the work that is being achieved in schools in the first twelve months, visit </w:t>
                      </w:r>
                      <w:hyperlink r:id="rId23" w:history="1">
                        <w:r w:rsidRPr="00066EC7">
                          <w:rPr>
                            <w:rStyle w:val="Hyperlink"/>
                          </w:rPr>
                          <w:t>www.education.vic.gov.au</w:t>
                        </w:r>
                      </w:hyperlink>
                    </w:p>
                    <w:p w:rsidR="00115409" w:rsidRDefault="00115409" w:rsidP="00115409"/>
                  </w:txbxContent>
                </v:textbox>
              </v:shape>
            </w:pict>
          </mc:Fallback>
        </mc:AlternateContent>
      </w:r>
    </w:p>
    <w:p w:rsidR="0052617A" w:rsidRDefault="0052617A">
      <w:pPr>
        <w:spacing w:after="0" w:line="240" w:lineRule="auto"/>
        <w:rPr>
          <w:rStyle w:val="SubtleEmphasis"/>
          <w:rFonts w:eastAsiaTheme="majorEastAsia" w:cstheme="majorBidi"/>
          <w:b/>
          <w:i w:val="0"/>
          <w:color w:val="C00000"/>
          <w:spacing w:val="5"/>
          <w:kern w:val="28"/>
          <w:sz w:val="44"/>
          <w:szCs w:val="52"/>
        </w:rPr>
      </w:pPr>
    </w:p>
    <w:sectPr w:rsidR="0052617A" w:rsidSect="00D45719">
      <w:type w:val="continuous"/>
      <w:pgSz w:w="11900" w:h="16840"/>
      <w:pgMar w:top="2552" w:right="737"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C91" w:rsidRDefault="007C4C91" w:rsidP="008766A4">
      <w:r>
        <w:separator/>
      </w:r>
    </w:p>
  </w:endnote>
  <w:endnote w:type="continuationSeparator" w:id="0">
    <w:p w:rsidR="007C4C91" w:rsidRDefault="007C4C91" w:rsidP="008766A4">
      <w:r>
        <w:continuationSeparator/>
      </w:r>
    </w:p>
  </w:endnote>
  <w:endnote w:type="continuationNotice" w:id="1">
    <w:p w:rsidR="007C4C91" w:rsidRDefault="007C4C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3E29B5" w:rsidRDefault="00115409" w:rsidP="008766A4">
    <w:r w:rsidRPr="003E29B5">
      <w:rPr>
        <w:noProof/>
        <w:lang w:val="en-AU" w:eastAsia="en-AU"/>
      </w:rPr>
      <w:drawing>
        <wp:anchor distT="0" distB="0" distL="114300" distR="114300" simplePos="0" relativeHeight="251670529" behindDoc="1" locked="0" layoutInCell="1" allowOverlap="1" wp14:anchorId="46285573" wp14:editId="1462FEB7">
          <wp:simplePos x="0" y="0"/>
          <wp:positionH relativeFrom="page">
            <wp:posOffset>6512</wp:posOffset>
          </wp:positionH>
          <wp:positionV relativeFrom="page">
            <wp:posOffset>9973310</wp:posOffset>
          </wp:positionV>
          <wp:extent cx="7527279" cy="722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3E29B5" w:rsidRDefault="00115409" w:rsidP="008766A4">
    <w:r w:rsidRPr="003E29B5">
      <w:rPr>
        <w:noProof/>
        <w:lang w:val="en-AU" w:eastAsia="en-AU"/>
      </w:rPr>
      <w:drawing>
        <wp:anchor distT="0" distB="0" distL="114300" distR="114300" simplePos="0" relativeHeight="251672577" behindDoc="1" locked="0" layoutInCell="1" allowOverlap="1" wp14:anchorId="5BA44F04" wp14:editId="497841CA">
          <wp:simplePos x="0" y="0"/>
          <wp:positionH relativeFrom="page">
            <wp:posOffset>6512</wp:posOffset>
          </wp:positionH>
          <wp:positionV relativeFrom="page">
            <wp:posOffset>9973310</wp:posOffset>
          </wp:positionV>
          <wp:extent cx="7527279" cy="7223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C91" w:rsidRDefault="007C4C91" w:rsidP="008766A4">
      <w:r>
        <w:separator/>
      </w:r>
    </w:p>
  </w:footnote>
  <w:footnote w:type="continuationSeparator" w:id="0">
    <w:p w:rsidR="007C4C91" w:rsidRDefault="007C4C91" w:rsidP="008766A4">
      <w:r>
        <w:continuationSeparator/>
      </w:r>
    </w:p>
  </w:footnote>
  <w:footnote w:type="continuationNotice" w:id="1">
    <w:p w:rsidR="007C4C91" w:rsidRDefault="007C4C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7955D1" w:rsidRDefault="00115409" w:rsidP="007955D1">
    <w:pPr>
      <w:jc w:val="right"/>
      <w:rPr>
        <w:b/>
        <w:sz w:val="24"/>
        <w:szCs w:val="24"/>
      </w:rPr>
    </w:pPr>
    <w:r w:rsidRPr="007955D1">
      <w:rPr>
        <w:b/>
        <w:noProof/>
        <w:sz w:val="24"/>
        <w:szCs w:val="24"/>
        <w:lang w:val="en-AU" w:eastAsia="en-AU"/>
      </w:rPr>
      <w:drawing>
        <wp:anchor distT="0" distB="0" distL="114300" distR="114300" simplePos="0" relativeHeight="251669505" behindDoc="1" locked="0" layoutInCell="1" allowOverlap="1" wp14:anchorId="06B5A5F4" wp14:editId="01AC32DF">
          <wp:simplePos x="0" y="0"/>
          <wp:positionH relativeFrom="page">
            <wp:posOffset>0</wp:posOffset>
          </wp:positionH>
          <wp:positionV relativeFrom="page">
            <wp:posOffset>0</wp:posOffset>
          </wp:positionV>
          <wp:extent cx="7562088" cy="201777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3E29B5" w:rsidRDefault="00115409" w:rsidP="008766A4">
    <w:r w:rsidRPr="003E29B5">
      <w:rPr>
        <w:noProof/>
        <w:lang w:val="en-AU" w:eastAsia="en-AU"/>
      </w:rPr>
      <w:drawing>
        <wp:anchor distT="0" distB="0" distL="114300" distR="114300" simplePos="0" relativeHeight="251671553" behindDoc="1" locked="0" layoutInCell="1" allowOverlap="1" wp14:anchorId="34D2661B" wp14:editId="06A3F96C">
          <wp:simplePos x="0" y="0"/>
          <wp:positionH relativeFrom="page">
            <wp:posOffset>0</wp:posOffset>
          </wp:positionH>
          <wp:positionV relativeFrom="page">
            <wp:posOffset>0</wp:posOffset>
          </wp:positionV>
          <wp:extent cx="7562088" cy="2017776"/>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DC6EB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99CD8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9F05E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00620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E2E5C5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2EFC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923B2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5948A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1CCA9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B96B5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D4CA34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D76576"/>
    <w:multiLevelType w:val="hybridMultilevel"/>
    <w:tmpl w:val="5910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45AB6"/>
    <w:multiLevelType w:val="hybridMultilevel"/>
    <w:tmpl w:val="223C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8976EB"/>
    <w:multiLevelType w:val="hybridMultilevel"/>
    <w:tmpl w:val="C7C67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DA90F1D"/>
    <w:multiLevelType w:val="hybridMultilevel"/>
    <w:tmpl w:val="D6D8B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27BD8"/>
    <w:rsid w:val="000443B7"/>
    <w:rsid w:val="000740DB"/>
    <w:rsid w:val="00077FF8"/>
    <w:rsid w:val="000823EC"/>
    <w:rsid w:val="0009149A"/>
    <w:rsid w:val="000C499D"/>
    <w:rsid w:val="000D6657"/>
    <w:rsid w:val="000E22D2"/>
    <w:rsid w:val="000F3208"/>
    <w:rsid w:val="000F67AF"/>
    <w:rsid w:val="0010074A"/>
    <w:rsid w:val="001023B4"/>
    <w:rsid w:val="00102EC3"/>
    <w:rsid w:val="0010705E"/>
    <w:rsid w:val="00115409"/>
    <w:rsid w:val="00131354"/>
    <w:rsid w:val="0014286C"/>
    <w:rsid w:val="0014310A"/>
    <w:rsid w:val="001551D4"/>
    <w:rsid w:val="00162CB1"/>
    <w:rsid w:val="00177CE8"/>
    <w:rsid w:val="001800F9"/>
    <w:rsid w:val="0019388F"/>
    <w:rsid w:val="001A7037"/>
    <w:rsid w:val="001B5067"/>
    <w:rsid w:val="001B5612"/>
    <w:rsid w:val="001E7841"/>
    <w:rsid w:val="00217F52"/>
    <w:rsid w:val="0022212D"/>
    <w:rsid w:val="00225F2E"/>
    <w:rsid w:val="00260984"/>
    <w:rsid w:val="002D7A1A"/>
    <w:rsid w:val="002F71DB"/>
    <w:rsid w:val="00306E9D"/>
    <w:rsid w:val="00326F48"/>
    <w:rsid w:val="0036424F"/>
    <w:rsid w:val="003B01B0"/>
    <w:rsid w:val="003C023B"/>
    <w:rsid w:val="003D39DA"/>
    <w:rsid w:val="003E29B5"/>
    <w:rsid w:val="004039A9"/>
    <w:rsid w:val="00453377"/>
    <w:rsid w:val="004627D7"/>
    <w:rsid w:val="0049342E"/>
    <w:rsid w:val="004A36B2"/>
    <w:rsid w:val="004E6B9B"/>
    <w:rsid w:val="004F0A4C"/>
    <w:rsid w:val="005215C2"/>
    <w:rsid w:val="00523250"/>
    <w:rsid w:val="0052439C"/>
    <w:rsid w:val="0052617A"/>
    <w:rsid w:val="00556FFB"/>
    <w:rsid w:val="005801B6"/>
    <w:rsid w:val="00582B3D"/>
    <w:rsid w:val="00596923"/>
    <w:rsid w:val="005D59D4"/>
    <w:rsid w:val="005E389A"/>
    <w:rsid w:val="00600EB1"/>
    <w:rsid w:val="006809AE"/>
    <w:rsid w:val="00682118"/>
    <w:rsid w:val="006A296E"/>
    <w:rsid w:val="006B1D17"/>
    <w:rsid w:val="006B42F3"/>
    <w:rsid w:val="006D58E3"/>
    <w:rsid w:val="006E010D"/>
    <w:rsid w:val="006F6484"/>
    <w:rsid w:val="00704F81"/>
    <w:rsid w:val="00745448"/>
    <w:rsid w:val="00751081"/>
    <w:rsid w:val="00756E3D"/>
    <w:rsid w:val="00782DF9"/>
    <w:rsid w:val="00784798"/>
    <w:rsid w:val="007955D1"/>
    <w:rsid w:val="007C4C91"/>
    <w:rsid w:val="007F23E3"/>
    <w:rsid w:val="0081610F"/>
    <w:rsid w:val="00816ED5"/>
    <w:rsid w:val="0086311C"/>
    <w:rsid w:val="0086572B"/>
    <w:rsid w:val="0087290D"/>
    <w:rsid w:val="008760DF"/>
    <w:rsid w:val="008766A4"/>
    <w:rsid w:val="00883D6B"/>
    <w:rsid w:val="008B6E3C"/>
    <w:rsid w:val="008E0897"/>
    <w:rsid w:val="00914996"/>
    <w:rsid w:val="00915DC4"/>
    <w:rsid w:val="00926DCE"/>
    <w:rsid w:val="00933725"/>
    <w:rsid w:val="00933A01"/>
    <w:rsid w:val="00953FAC"/>
    <w:rsid w:val="00980015"/>
    <w:rsid w:val="00984855"/>
    <w:rsid w:val="009C4913"/>
    <w:rsid w:val="009F2302"/>
    <w:rsid w:val="009F72B8"/>
    <w:rsid w:val="00A016ED"/>
    <w:rsid w:val="00A17C7A"/>
    <w:rsid w:val="00A44C86"/>
    <w:rsid w:val="00AA7C9B"/>
    <w:rsid w:val="00AF3C02"/>
    <w:rsid w:val="00B047EB"/>
    <w:rsid w:val="00B37CA1"/>
    <w:rsid w:val="00B567C4"/>
    <w:rsid w:val="00BB665F"/>
    <w:rsid w:val="00BC1951"/>
    <w:rsid w:val="00BE21F5"/>
    <w:rsid w:val="00C052CB"/>
    <w:rsid w:val="00C12100"/>
    <w:rsid w:val="00C142C4"/>
    <w:rsid w:val="00C354BC"/>
    <w:rsid w:val="00C4799A"/>
    <w:rsid w:val="00C7475F"/>
    <w:rsid w:val="00C80006"/>
    <w:rsid w:val="00CC0C1D"/>
    <w:rsid w:val="00CC496A"/>
    <w:rsid w:val="00CD5322"/>
    <w:rsid w:val="00CF4203"/>
    <w:rsid w:val="00D030C8"/>
    <w:rsid w:val="00D07EED"/>
    <w:rsid w:val="00D17404"/>
    <w:rsid w:val="00D27FB6"/>
    <w:rsid w:val="00D31299"/>
    <w:rsid w:val="00D4435B"/>
    <w:rsid w:val="00D45719"/>
    <w:rsid w:val="00D50F3A"/>
    <w:rsid w:val="00D611CD"/>
    <w:rsid w:val="00DA0CCF"/>
    <w:rsid w:val="00DB7EAA"/>
    <w:rsid w:val="00DD1FC2"/>
    <w:rsid w:val="00DD37C4"/>
    <w:rsid w:val="00E23A7D"/>
    <w:rsid w:val="00E31A57"/>
    <w:rsid w:val="00E57C18"/>
    <w:rsid w:val="00E70206"/>
    <w:rsid w:val="00E74CFC"/>
    <w:rsid w:val="00E7763F"/>
    <w:rsid w:val="00E944E5"/>
    <w:rsid w:val="00E94771"/>
    <w:rsid w:val="00EA4D3F"/>
    <w:rsid w:val="00F009BC"/>
    <w:rsid w:val="00F22004"/>
    <w:rsid w:val="00F44580"/>
    <w:rsid w:val="00F56046"/>
    <w:rsid w:val="00F6307C"/>
    <w:rsid w:val="00F867CB"/>
    <w:rsid w:val="00F909A9"/>
    <w:rsid w:val="00FB12F5"/>
    <w:rsid w:val="00FC2168"/>
    <w:rsid w:val="00FC46D1"/>
    <w:rsid w:val="00FC64BB"/>
    <w:rsid w:val="00FD7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1FCD0E4-2608-4CEF-BE14-B368A136A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E74CFC"/>
    <w:pP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E74CFC"/>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character" w:styleId="Hyperlink">
    <w:name w:val="Hyperlink"/>
    <w:basedOn w:val="DefaultParagraphFont"/>
    <w:uiPriority w:val="99"/>
    <w:unhideWhenUsed/>
    <w:rsid w:val="0049342E"/>
    <w:rPr>
      <w:color w:val="0000FF" w:themeColor="hyperlink"/>
      <w:u w:val="single"/>
    </w:rPr>
  </w:style>
  <w:style w:type="character" w:customStyle="1" w:styleId="normaltextrun">
    <w:name w:val="normaltextrun"/>
    <w:basedOn w:val="DefaultParagraphFont"/>
    <w:rsid w:val="001E7841"/>
  </w:style>
  <w:style w:type="paragraph" w:customStyle="1" w:styleId="PullOutHeading">
    <w:name w:val="Pull Out Heading"/>
    <w:basedOn w:val="Normal"/>
    <w:link w:val="PullOutHeadingChar"/>
    <w:qFormat/>
    <w:rsid w:val="007F23E3"/>
    <w:pPr>
      <w:framePr w:wrap="around" w:vAnchor="page" w:hAnchor="text" w:y="1" w:anchorLock="1"/>
      <w:pBdr>
        <w:top w:val="single" w:sz="12" w:space="3" w:color="auto"/>
      </w:pBdr>
      <w:spacing w:after="0" w:line="288" w:lineRule="auto"/>
    </w:pPr>
    <w:rPr>
      <w:rFonts w:eastAsiaTheme="minorHAnsi" w:cstheme="minorBidi"/>
      <w:b/>
      <w:sz w:val="16"/>
      <w:szCs w:val="22"/>
      <w:lang w:val="en-AU"/>
    </w:rPr>
  </w:style>
  <w:style w:type="character" w:customStyle="1" w:styleId="PullOutHeadingChar">
    <w:name w:val="Pull Out Heading Char"/>
    <w:basedOn w:val="DefaultParagraphFont"/>
    <w:link w:val="PullOutHeading"/>
    <w:rsid w:val="007F23E3"/>
    <w:rPr>
      <w:rFonts w:ascii="Arial" w:eastAsiaTheme="minorHAnsi" w:hAnsi="Arial"/>
      <w:b/>
      <w:sz w:val="16"/>
      <w:szCs w:val="22"/>
      <w:lang w:val="en-AU"/>
    </w:rPr>
  </w:style>
  <w:style w:type="paragraph" w:styleId="ListParagraph">
    <w:name w:val="List Paragraph"/>
    <w:aliases w:val="List Paragraph1,List Paragraph11,Dot Points,Bullet point,L,Recommendation,DDM Gen Text,List Paragraph - bullets,NFP GP Bulleted List,bullet point list,Bullet points,Content descriptions,Bullet Point,Capire List Paragraph"/>
    <w:basedOn w:val="Normal"/>
    <w:link w:val="ListParagraphChar"/>
    <w:uiPriority w:val="34"/>
    <w:qFormat/>
    <w:rsid w:val="00D030C8"/>
    <w:pPr>
      <w:ind w:left="720"/>
      <w:contextualSpacing/>
    </w:pPr>
  </w:style>
  <w:style w:type="character" w:customStyle="1" w:styleId="ListParagraphChar">
    <w:name w:val="List Paragraph Char"/>
    <w:aliases w:val="List Paragraph1 Char,List Paragraph11 Char,Dot Points Char,Bullet point Char,L Char,Recommendation Char,DDM Gen Text Char,List Paragraph - bullets Char,NFP GP Bulleted List Char,bullet point list Char,Bullet points Char"/>
    <w:basedOn w:val="DefaultParagraphFont"/>
    <w:link w:val="ListParagraph"/>
    <w:uiPriority w:val="34"/>
    <w:locked/>
    <w:rsid w:val="00260984"/>
    <w:rPr>
      <w:rFonts w:ascii="Arial" w:hAnsi="Arial" w:cs="Arial"/>
      <w:sz w:val="18"/>
      <w:szCs w:val="18"/>
    </w:rPr>
  </w:style>
  <w:style w:type="character" w:styleId="CommentReference">
    <w:name w:val="annotation reference"/>
    <w:basedOn w:val="DefaultParagraphFont"/>
    <w:uiPriority w:val="99"/>
    <w:semiHidden/>
    <w:unhideWhenUsed/>
    <w:rsid w:val="003D39DA"/>
    <w:rPr>
      <w:sz w:val="16"/>
      <w:szCs w:val="16"/>
    </w:rPr>
  </w:style>
  <w:style w:type="paragraph" w:styleId="CommentText">
    <w:name w:val="annotation text"/>
    <w:basedOn w:val="Normal"/>
    <w:link w:val="CommentTextChar"/>
    <w:uiPriority w:val="99"/>
    <w:semiHidden/>
    <w:unhideWhenUsed/>
    <w:rsid w:val="003D39DA"/>
    <w:pPr>
      <w:spacing w:line="240" w:lineRule="auto"/>
    </w:pPr>
    <w:rPr>
      <w:sz w:val="20"/>
      <w:szCs w:val="20"/>
    </w:rPr>
  </w:style>
  <w:style w:type="character" w:customStyle="1" w:styleId="CommentTextChar">
    <w:name w:val="Comment Text Char"/>
    <w:basedOn w:val="DefaultParagraphFont"/>
    <w:link w:val="CommentText"/>
    <w:uiPriority w:val="99"/>
    <w:semiHidden/>
    <w:rsid w:val="003D39D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D39DA"/>
    <w:rPr>
      <w:b/>
      <w:bCs/>
    </w:rPr>
  </w:style>
  <w:style w:type="character" w:customStyle="1" w:styleId="CommentSubjectChar">
    <w:name w:val="Comment Subject Char"/>
    <w:basedOn w:val="CommentTextChar"/>
    <w:link w:val="CommentSubject"/>
    <w:uiPriority w:val="99"/>
    <w:semiHidden/>
    <w:rsid w:val="003D39DA"/>
    <w:rPr>
      <w:rFonts w:ascii="Arial" w:hAnsi="Arial" w:cs="Arial"/>
      <w:b/>
      <w:bCs/>
      <w:sz w:val="20"/>
      <w:szCs w:val="20"/>
    </w:rPr>
  </w:style>
  <w:style w:type="paragraph" w:styleId="Revision">
    <w:name w:val="Revision"/>
    <w:hidden/>
    <w:uiPriority w:val="99"/>
    <w:semiHidden/>
    <w:rsid w:val="0036424F"/>
    <w:rPr>
      <w:rFonts w:ascii="Arial" w:hAnsi="Arial" w:cs="Arial"/>
      <w:sz w:val="18"/>
      <w:szCs w:val="18"/>
    </w:rPr>
  </w:style>
  <w:style w:type="character" w:styleId="PlaceholderText">
    <w:name w:val="Placeholder Text"/>
    <w:basedOn w:val="DefaultParagraphFont"/>
    <w:uiPriority w:val="99"/>
    <w:semiHidden/>
    <w:rsid w:val="00A17C7A"/>
    <w:rPr>
      <w:color w:val="808080"/>
    </w:rPr>
  </w:style>
  <w:style w:type="paragraph" w:customStyle="1" w:styleId="paragraph">
    <w:name w:val="paragraph"/>
    <w:basedOn w:val="Normal"/>
    <w:rsid w:val="007955D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016ED"/>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85856">
      <w:bodyDiv w:val="1"/>
      <w:marLeft w:val="0"/>
      <w:marRight w:val="0"/>
      <w:marTop w:val="0"/>
      <w:marBottom w:val="0"/>
      <w:divBdr>
        <w:top w:val="none" w:sz="0" w:space="0" w:color="auto"/>
        <w:left w:val="none" w:sz="0" w:space="0" w:color="auto"/>
        <w:bottom w:val="none" w:sz="0" w:space="0" w:color="auto"/>
        <w:right w:val="none" w:sz="0" w:space="0" w:color="auto"/>
      </w:divBdr>
      <w:divsChild>
        <w:div w:id="44960067">
          <w:marLeft w:val="0"/>
          <w:marRight w:val="0"/>
          <w:marTop w:val="0"/>
          <w:marBottom w:val="0"/>
          <w:divBdr>
            <w:top w:val="none" w:sz="0" w:space="0" w:color="auto"/>
            <w:left w:val="none" w:sz="0" w:space="0" w:color="auto"/>
            <w:bottom w:val="none" w:sz="0" w:space="0" w:color="auto"/>
            <w:right w:val="none" w:sz="0" w:space="0" w:color="auto"/>
          </w:divBdr>
          <w:divsChild>
            <w:div w:id="455293275">
              <w:marLeft w:val="0"/>
              <w:marRight w:val="0"/>
              <w:marTop w:val="0"/>
              <w:marBottom w:val="0"/>
              <w:divBdr>
                <w:top w:val="none" w:sz="0" w:space="0" w:color="auto"/>
                <w:left w:val="none" w:sz="0" w:space="0" w:color="auto"/>
                <w:bottom w:val="none" w:sz="0" w:space="0" w:color="auto"/>
                <w:right w:val="none" w:sz="0" w:space="0" w:color="auto"/>
              </w:divBdr>
              <w:divsChild>
                <w:div w:id="42486763">
                  <w:marLeft w:val="0"/>
                  <w:marRight w:val="0"/>
                  <w:marTop w:val="0"/>
                  <w:marBottom w:val="0"/>
                  <w:divBdr>
                    <w:top w:val="none" w:sz="0" w:space="0" w:color="auto"/>
                    <w:left w:val="none" w:sz="0" w:space="0" w:color="auto"/>
                    <w:bottom w:val="none" w:sz="0" w:space="0" w:color="auto"/>
                    <w:right w:val="none" w:sz="0" w:space="0" w:color="auto"/>
                  </w:divBdr>
                  <w:divsChild>
                    <w:div w:id="1706713171">
                      <w:marLeft w:val="0"/>
                      <w:marRight w:val="0"/>
                      <w:marTop w:val="0"/>
                      <w:marBottom w:val="0"/>
                      <w:divBdr>
                        <w:top w:val="none" w:sz="0" w:space="0" w:color="auto"/>
                        <w:left w:val="none" w:sz="0" w:space="0" w:color="auto"/>
                        <w:bottom w:val="none" w:sz="0" w:space="0" w:color="auto"/>
                        <w:right w:val="none" w:sz="0" w:space="0" w:color="auto"/>
                      </w:divBdr>
                      <w:divsChild>
                        <w:div w:id="1972780686">
                          <w:marLeft w:val="0"/>
                          <w:marRight w:val="0"/>
                          <w:marTop w:val="0"/>
                          <w:marBottom w:val="0"/>
                          <w:divBdr>
                            <w:top w:val="none" w:sz="0" w:space="0" w:color="auto"/>
                            <w:left w:val="none" w:sz="0" w:space="0" w:color="auto"/>
                            <w:bottom w:val="none" w:sz="0" w:space="0" w:color="auto"/>
                            <w:right w:val="none" w:sz="0" w:space="0" w:color="auto"/>
                          </w:divBdr>
                          <w:divsChild>
                            <w:div w:id="17680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76453">
      <w:bodyDiv w:val="1"/>
      <w:marLeft w:val="0"/>
      <w:marRight w:val="0"/>
      <w:marTop w:val="0"/>
      <w:marBottom w:val="0"/>
      <w:divBdr>
        <w:top w:val="none" w:sz="0" w:space="0" w:color="auto"/>
        <w:left w:val="none" w:sz="0" w:space="0" w:color="auto"/>
        <w:bottom w:val="none" w:sz="0" w:space="0" w:color="auto"/>
        <w:right w:val="none" w:sz="0" w:space="0" w:color="auto"/>
      </w:divBdr>
    </w:div>
    <w:div w:id="1590964652">
      <w:bodyDiv w:val="1"/>
      <w:marLeft w:val="0"/>
      <w:marRight w:val="0"/>
      <w:marTop w:val="0"/>
      <w:marBottom w:val="0"/>
      <w:divBdr>
        <w:top w:val="none" w:sz="0" w:space="0" w:color="auto"/>
        <w:left w:val="none" w:sz="0" w:space="0" w:color="auto"/>
        <w:bottom w:val="none" w:sz="0" w:space="0" w:color="auto"/>
        <w:right w:val="none" w:sz="0" w:space="0" w:color="auto"/>
      </w:divBdr>
    </w:div>
    <w:div w:id="161725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ducation.vic.gov.au" TargetMode="External"/><Relationship Id="rId10" Type="http://schemas.openxmlformats.org/officeDocument/2006/relationships/footnotes" Target="footnotes.xml"/><Relationship Id="rId19" Type="http://schemas.openxmlformats.org/officeDocument/2006/relationships/image" Target="media/image6.emf"/><Relationship Id="rId22" Type="http://schemas.openxmlformats.org/officeDocument/2006/relationships/hyperlink" Target="http://www.education.vic.gov.au" TargetMode="Externa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Education State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BA66E8-BEDF-4CC9-A9D0-A0D341F95659}"/>
</file>

<file path=customXml/itemProps2.xml><?xml version="1.0" encoding="utf-8"?>
<ds:datastoreItem xmlns:ds="http://schemas.openxmlformats.org/officeDocument/2006/customXml" ds:itemID="{E2EC8D51-EB50-48CF-B5EB-7DEDA496506E}"/>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1D12093-B458-4B2B-BA14-A8285D73F6E5}"/>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Kensit, David M</cp:lastModifiedBy>
  <cp:revision>2</cp:revision>
  <cp:lastPrinted>2016-12-08T04:57:00Z</cp:lastPrinted>
  <dcterms:created xsi:type="dcterms:W3CDTF">2018-01-31T00:29:00Z</dcterms:created>
  <dcterms:modified xsi:type="dcterms:W3CDTF">2018-01-31T00:29:00Z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{d2f00ba9-1e10-4109-93b8-659baed3d153}</vt:lpwstr>
  </property>
  <property fmtid="{D5CDD505-2E9C-101B-9397-08002B2CF9AE}" pid="8" name="RecordPoint_SubmissionCompleted">
    <vt:lpwstr>2016-12-01T16:08:05.7328935+11:00</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ActiveItemListId">
    <vt:lpwstr>{157863d9-8d2f-4380-aa4d-c43cfe49c174}</vt:lpwstr>
  </property>
  <property fmtid="{D5CDD505-2E9C-101B-9397-08002B2CF9AE}" pid="12" name="RecordPoint_RecordNumberSubmitted">
    <vt:lpwstr>R0000564982</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