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45D8" w14:textId="1469173A" w:rsidR="00851F04" w:rsidRPr="0006033D" w:rsidRDefault="00851F04" w:rsidP="009A0661">
      <w:pPr>
        <w:pStyle w:val="Heading1"/>
        <w:rPr>
          <w:color w:val="0070C0"/>
        </w:rPr>
      </w:pPr>
      <w:r w:rsidRPr="0006033D">
        <w:rPr>
          <w:color w:val="0070C0"/>
          <w:lang w:val="en-AU"/>
        </w:rPr>
        <w:t>Official Statement No.1</w:t>
      </w:r>
      <w:r w:rsidR="00191377">
        <w:rPr>
          <w:color w:val="0070C0"/>
          <w:lang w:val="en-AU"/>
        </w:rPr>
        <w:t>9</w:t>
      </w:r>
      <w:r>
        <w:rPr>
          <w:color w:val="0070C0"/>
          <w:lang w:val="en-AU"/>
        </w:rPr>
        <w:t>,</w:t>
      </w:r>
      <w:r w:rsidRPr="0006033D">
        <w:rPr>
          <w:color w:val="0070C0"/>
          <w:lang w:val="en-AU"/>
        </w:rPr>
        <w:t xml:space="preserve"> </w:t>
      </w:r>
      <w:r w:rsidR="00191377">
        <w:rPr>
          <w:color w:val="0070C0"/>
          <w:lang w:val="en-AU"/>
        </w:rPr>
        <w:t>8</w:t>
      </w:r>
      <w:r w:rsidRPr="0006033D">
        <w:rPr>
          <w:color w:val="0070C0"/>
          <w:lang w:val="en-AU"/>
        </w:rPr>
        <w:t xml:space="preserve"> </w:t>
      </w:r>
      <w:r w:rsidR="00191377">
        <w:rPr>
          <w:color w:val="0070C0"/>
          <w:lang w:val="en-AU"/>
        </w:rPr>
        <w:t>December</w:t>
      </w:r>
      <w:r w:rsidRPr="0006033D">
        <w:rPr>
          <w:color w:val="0070C0"/>
          <w:lang w:val="en-AU"/>
        </w:rPr>
        <w:t xml:space="preserve"> 2023</w:t>
      </w:r>
    </w:p>
    <w:p w14:paraId="232C6CA5" w14:textId="5CEA8B31" w:rsidR="00AF1F37" w:rsidRDefault="00851F04" w:rsidP="009A0661">
      <w:pPr>
        <w:pStyle w:val="Intro"/>
        <w:pBdr>
          <w:top w:val="single" w:sz="4" w:space="0" w:color="AE272F" w:themeColor="accent1"/>
        </w:pBdr>
        <w:spacing w:before="120"/>
        <w:rPr>
          <w:color w:val="0070C0"/>
        </w:rPr>
      </w:pPr>
      <w:r w:rsidRPr="00621413">
        <w:rPr>
          <w:color w:val="0070C0"/>
          <w:sz w:val="28"/>
          <w:szCs w:val="28"/>
        </w:rPr>
        <w:t xml:space="preserve">School Policy and Funding Advisory Council </w:t>
      </w:r>
      <w:r w:rsidR="00191377">
        <w:rPr>
          <w:sz w:val="21"/>
          <w:szCs w:val="21"/>
        </w:rPr>
        <w:br/>
      </w:r>
    </w:p>
    <w:p w14:paraId="48BA2704" w14:textId="13103386" w:rsidR="00BF6261" w:rsidRDefault="00AF1F37" w:rsidP="009A0661">
      <w:pPr>
        <w:pStyle w:val="Heading3"/>
        <w:spacing w:before="120"/>
        <w:rPr>
          <w:color w:val="0070C0"/>
          <w:lang w:val="en-AU"/>
        </w:rPr>
      </w:pPr>
      <w:r>
        <w:rPr>
          <w:color w:val="0070C0"/>
          <w:lang w:val="en-AU"/>
        </w:rPr>
        <w:t>Changes to Council membership</w:t>
      </w:r>
    </w:p>
    <w:p w14:paraId="230E41FE" w14:textId="5E6CFE49" w:rsidR="00BE1C3F" w:rsidRPr="002B1396" w:rsidRDefault="00AF1F37" w:rsidP="009A0661">
      <w:pPr>
        <w:rPr>
          <w:sz w:val="21"/>
          <w:szCs w:val="21"/>
          <w:lang w:val="en-AU"/>
        </w:rPr>
      </w:pPr>
      <w:r w:rsidRPr="00BE1C3F">
        <w:rPr>
          <w:sz w:val="21"/>
          <w:szCs w:val="21"/>
          <w:lang w:val="en-AU"/>
        </w:rPr>
        <w:t xml:space="preserve">Council </w:t>
      </w:r>
      <w:r w:rsidR="00BE1C3F" w:rsidRPr="002B1396">
        <w:rPr>
          <w:sz w:val="21"/>
          <w:szCs w:val="21"/>
          <w:lang w:val="en-AU"/>
        </w:rPr>
        <w:t>acknowledged the significant contribution of</w:t>
      </w:r>
      <w:r w:rsidR="00BE1C3F">
        <w:rPr>
          <w:sz w:val="21"/>
          <w:szCs w:val="21"/>
          <w:lang w:val="en-AU"/>
        </w:rPr>
        <w:t xml:space="preserve"> the outgoing member, Ms</w:t>
      </w:r>
      <w:r w:rsidR="00BE1C3F" w:rsidRPr="002B1396">
        <w:rPr>
          <w:sz w:val="21"/>
          <w:szCs w:val="21"/>
          <w:lang w:val="en-AU"/>
        </w:rPr>
        <w:t xml:space="preserve"> Michelle Green</w:t>
      </w:r>
      <w:r w:rsidR="00BE1C3F">
        <w:rPr>
          <w:sz w:val="21"/>
          <w:szCs w:val="21"/>
          <w:lang w:val="en-AU"/>
        </w:rPr>
        <w:t xml:space="preserve">, who has </w:t>
      </w:r>
      <w:r w:rsidR="00BE1C3F" w:rsidRPr="002B1396">
        <w:rPr>
          <w:sz w:val="21"/>
          <w:szCs w:val="21"/>
          <w:lang w:val="en-AU"/>
        </w:rPr>
        <w:t>represent</w:t>
      </w:r>
      <w:r w:rsidR="00BE1C3F">
        <w:rPr>
          <w:sz w:val="21"/>
          <w:szCs w:val="21"/>
          <w:lang w:val="en-AU"/>
        </w:rPr>
        <w:t>ed</w:t>
      </w:r>
      <w:r w:rsidR="00BE1C3F" w:rsidRPr="002B1396">
        <w:rPr>
          <w:sz w:val="21"/>
          <w:szCs w:val="21"/>
          <w:lang w:val="en-AU"/>
        </w:rPr>
        <w:t xml:space="preserve"> the interests of independent schools </w:t>
      </w:r>
      <w:r w:rsidR="00BE1C3F">
        <w:rPr>
          <w:sz w:val="21"/>
          <w:szCs w:val="21"/>
          <w:lang w:val="en-AU"/>
        </w:rPr>
        <w:t xml:space="preserve">since </w:t>
      </w:r>
      <w:r w:rsidR="00AD1A10">
        <w:rPr>
          <w:sz w:val="21"/>
          <w:szCs w:val="21"/>
          <w:lang w:val="en-AU"/>
        </w:rPr>
        <w:t>the Council was established</w:t>
      </w:r>
      <w:r w:rsidR="00EF0100">
        <w:rPr>
          <w:sz w:val="21"/>
          <w:szCs w:val="21"/>
          <w:lang w:val="en-AU"/>
        </w:rPr>
        <w:t xml:space="preserve"> in 2015.</w:t>
      </w:r>
    </w:p>
    <w:p w14:paraId="2A80FFC4" w14:textId="78D0BE41" w:rsidR="000A45FD" w:rsidRDefault="000D1B8A" w:rsidP="009A0661">
      <w:pPr>
        <w:pStyle w:val="Heading3"/>
        <w:spacing w:before="120"/>
        <w:rPr>
          <w:rFonts w:asciiTheme="minorHAnsi" w:eastAsiaTheme="minorHAnsi" w:hAnsiTheme="minorHAnsi" w:cstheme="minorBidi"/>
          <w:b w:val="0"/>
          <w:color w:val="auto"/>
          <w:sz w:val="21"/>
          <w:szCs w:val="21"/>
          <w:lang w:val="en-AU"/>
        </w:rPr>
      </w:pPr>
      <w:r w:rsidRPr="00B45BD2">
        <w:rPr>
          <w:rFonts w:asciiTheme="minorHAnsi" w:eastAsiaTheme="minorHAnsi" w:hAnsiTheme="minorHAnsi" w:cstheme="minorBidi"/>
          <w:b w:val="0"/>
          <w:color w:val="auto"/>
          <w:sz w:val="21"/>
          <w:szCs w:val="21"/>
          <w:lang w:val="en-AU"/>
        </w:rPr>
        <w:t xml:space="preserve">Council welcomed the new independent member Mr Chris Wardlaw, noting his extensive experience in </w:t>
      </w:r>
      <w:r w:rsidR="00027A30" w:rsidRPr="00B45BD2">
        <w:rPr>
          <w:rFonts w:asciiTheme="minorHAnsi" w:eastAsiaTheme="minorHAnsi" w:hAnsiTheme="minorHAnsi" w:cstheme="minorBidi"/>
          <w:b w:val="0"/>
          <w:color w:val="auto"/>
          <w:sz w:val="21"/>
          <w:szCs w:val="21"/>
          <w:lang w:val="en-AU"/>
        </w:rPr>
        <w:t xml:space="preserve">policy, </w:t>
      </w:r>
      <w:proofErr w:type="gramStart"/>
      <w:r w:rsidR="00027A30" w:rsidRPr="00B45BD2">
        <w:rPr>
          <w:rFonts w:asciiTheme="minorHAnsi" w:eastAsiaTheme="minorHAnsi" w:hAnsiTheme="minorHAnsi" w:cstheme="minorBidi"/>
          <w:b w:val="0"/>
          <w:color w:val="auto"/>
          <w:sz w:val="21"/>
          <w:szCs w:val="21"/>
          <w:lang w:val="en-AU"/>
        </w:rPr>
        <w:t>funding</w:t>
      </w:r>
      <w:proofErr w:type="gramEnd"/>
      <w:r w:rsidR="00027A30" w:rsidRPr="00B45BD2">
        <w:rPr>
          <w:rFonts w:asciiTheme="minorHAnsi" w:eastAsiaTheme="minorHAnsi" w:hAnsiTheme="minorHAnsi" w:cstheme="minorBidi"/>
          <w:b w:val="0"/>
          <w:color w:val="auto"/>
          <w:sz w:val="21"/>
          <w:szCs w:val="21"/>
          <w:lang w:val="en-AU"/>
        </w:rPr>
        <w:t xml:space="preserve"> </w:t>
      </w:r>
      <w:r w:rsidR="004C25A6" w:rsidRPr="00B45BD2">
        <w:rPr>
          <w:rFonts w:asciiTheme="minorHAnsi" w:eastAsiaTheme="minorHAnsi" w:hAnsiTheme="minorHAnsi" w:cstheme="minorBidi"/>
          <w:b w:val="0"/>
          <w:color w:val="auto"/>
          <w:sz w:val="21"/>
          <w:szCs w:val="21"/>
          <w:lang w:val="en-AU"/>
        </w:rPr>
        <w:t xml:space="preserve">and regulation for the education sector. </w:t>
      </w:r>
    </w:p>
    <w:p w14:paraId="0DAAAF09" w14:textId="77777777" w:rsidR="00AD1A10" w:rsidRPr="00AD1A10" w:rsidRDefault="00AD1A10" w:rsidP="009A0661">
      <w:pPr>
        <w:rPr>
          <w:lang w:val="en-AU"/>
        </w:rPr>
      </w:pPr>
    </w:p>
    <w:p w14:paraId="640BDBAD" w14:textId="5FFDE682" w:rsidR="003843E0" w:rsidRDefault="00880B3E" w:rsidP="009A0661">
      <w:pPr>
        <w:pStyle w:val="Heading3"/>
        <w:spacing w:before="120"/>
        <w:rPr>
          <w:color w:val="0070C0"/>
          <w:lang w:val="en-AU"/>
        </w:rPr>
      </w:pPr>
      <w:r w:rsidRPr="00880B3E">
        <w:rPr>
          <w:color w:val="0070C0"/>
          <w:lang w:val="en-AU"/>
        </w:rPr>
        <w:t>2024 Non-Government Schools Funding Agreements</w:t>
      </w:r>
      <w:r w:rsidR="00784FA9">
        <w:rPr>
          <w:color w:val="0070C0"/>
          <w:lang w:val="en-AU"/>
        </w:rPr>
        <w:t xml:space="preserve"> and </w:t>
      </w:r>
      <w:r w:rsidRPr="00880B3E">
        <w:rPr>
          <w:color w:val="0070C0"/>
          <w:lang w:val="en-AU"/>
        </w:rPr>
        <w:t>Memorandum of Understanding</w:t>
      </w:r>
    </w:p>
    <w:p w14:paraId="3301284F" w14:textId="2D64F9FD" w:rsidR="006728D0" w:rsidRPr="00B45BD2" w:rsidRDefault="004869FC" w:rsidP="009A0661">
      <w:pPr>
        <w:spacing w:before="120"/>
        <w:rPr>
          <w:sz w:val="21"/>
          <w:szCs w:val="21"/>
          <w:lang w:val="en-AU"/>
        </w:rPr>
      </w:pPr>
      <w:r w:rsidRPr="00B45BD2">
        <w:rPr>
          <w:sz w:val="21"/>
          <w:szCs w:val="21"/>
          <w:lang w:val="en-AU"/>
        </w:rPr>
        <w:t xml:space="preserve">Council noted </w:t>
      </w:r>
      <w:r w:rsidR="0021758E" w:rsidRPr="00B45BD2">
        <w:rPr>
          <w:sz w:val="21"/>
          <w:szCs w:val="21"/>
          <w:lang w:val="en-AU"/>
        </w:rPr>
        <w:t>th</w:t>
      </w:r>
      <w:r w:rsidR="00126BC3" w:rsidRPr="00B45BD2">
        <w:rPr>
          <w:sz w:val="21"/>
          <w:szCs w:val="21"/>
          <w:lang w:val="en-AU"/>
        </w:rPr>
        <w:t>e progress of the</w:t>
      </w:r>
      <w:r w:rsidR="0021758E" w:rsidRPr="00B45BD2">
        <w:rPr>
          <w:sz w:val="21"/>
          <w:szCs w:val="21"/>
          <w:lang w:val="en-AU"/>
        </w:rPr>
        <w:t xml:space="preserve"> 2024 Non-Government Schools Funding Agreements</w:t>
      </w:r>
      <w:r w:rsidR="00D526D1" w:rsidRPr="00B45BD2">
        <w:rPr>
          <w:sz w:val="21"/>
          <w:szCs w:val="21"/>
          <w:lang w:val="en-AU"/>
        </w:rPr>
        <w:t>,</w:t>
      </w:r>
      <w:r w:rsidR="0021758E" w:rsidRPr="00B45BD2">
        <w:rPr>
          <w:sz w:val="21"/>
          <w:szCs w:val="21"/>
          <w:lang w:val="en-AU"/>
        </w:rPr>
        <w:t xml:space="preserve"> and Memorandum of Understanding with the Victorian Catholic Education Authority and Independent</w:t>
      </w:r>
      <w:r w:rsidR="00435E41">
        <w:rPr>
          <w:sz w:val="21"/>
          <w:szCs w:val="21"/>
          <w:lang w:val="en-AU"/>
        </w:rPr>
        <w:t xml:space="preserve"> Schools Victoria</w:t>
      </w:r>
      <w:r w:rsidR="004D5FA8" w:rsidRPr="00B45BD2">
        <w:rPr>
          <w:sz w:val="21"/>
          <w:szCs w:val="21"/>
          <w:lang w:val="en-AU"/>
        </w:rPr>
        <w:t>.</w:t>
      </w:r>
    </w:p>
    <w:p w14:paraId="1FF25C90" w14:textId="77777777" w:rsidR="00D526D1" w:rsidRPr="006728D0" w:rsidRDefault="00D526D1" w:rsidP="009A0661">
      <w:pPr>
        <w:spacing w:before="120"/>
        <w:rPr>
          <w:lang w:val="en-AU"/>
        </w:rPr>
      </w:pPr>
    </w:p>
    <w:p w14:paraId="357B7333" w14:textId="22E3298D" w:rsidR="00851F04" w:rsidRPr="0006033D" w:rsidRDefault="00191377" w:rsidP="009A0661">
      <w:pPr>
        <w:pStyle w:val="Heading3"/>
        <w:spacing w:before="120"/>
        <w:rPr>
          <w:color w:val="0070C0"/>
          <w:lang w:val="en-AU"/>
        </w:rPr>
      </w:pPr>
      <w:r w:rsidRPr="00191377">
        <w:rPr>
          <w:color w:val="0070C0"/>
          <w:lang w:val="en-AU"/>
        </w:rPr>
        <w:t xml:space="preserve">Self-Determination in Education Reforms   </w:t>
      </w:r>
    </w:p>
    <w:p w14:paraId="6C6B096E" w14:textId="0C76DA68" w:rsidR="00851F04" w:rsidRDefault="009E5A48" w:rsidP="009A0661">
      <w:pPr>
        <w:spacing w:before="120"/>
        <w:rPr>
          <w:sz w:val="21"/>
          <w:szCs w:val="21"/>
          <w:lang w:val="en-AU"/>
        </w:rPr>
      </w:pPr>
      <w:r w:rsidRPr="009E5A48">
        <w:rPr>
          <w:sz w:val="21"/>
          <w:szCs w:val="21"/>
          <w:lang w:val="en-AU"/>
        </w:rPr>
        <w:t xml:space="preserve">Council noted the preliminary themes and findings from the self-determination in education Campfire </w:t>
      </w:r>
      <w:proofErr w:type="gramStart"/>
      <w:r w:rsidRPr="009E5A48">
        <w:rPr>
          <w:sz w:val="21"/>
          <w:szCs w:val="21"/>
          <w:lang w:val="en-AU"/>
        </w:rPr>
        <w:t>Conversations</w:t>
      </w:r>
      <w:r w:rsidR="00D9256F">
        <w:rPr>
          <w:sz w:val="21"/>
          <w:szCs w:val="21"/>
          <w:lang w:val="en-AU"/>
        </w:rPr>
        <w:t>, and</w:t>
      </w:r>
      <w:proofErr w:type="gramEnd"/>
      <w:r w:rsidR="00D9256F">
        <w:rPr>
          <w:sz w:val="21"/>
          <w:szCs w:val="21"/>
          <w:lang w:val="en-AU"/>
        </w:rPr>
        <w:t xml:space="preserve"> heard </w:t>
      </w:r>
      <w:r w:rsidR="00D33B73" w:rsidRPr="00D33B73">
        <w:rPr>
          <w:sz w:val="21"/>
          <w:szCs w:val="21"/>
          <w:lang w:val="en-AU"/>
        </w:rPr>
        <w:t>that targeted resources are being developed to support the reform directions.</w:t>
      </w:r>
      <w:r w:rsidR="00670DD0">
        <w:rPr>
          <w:sz w:val="21"/>
          <w:szCs w:val="21"/>
          <w:lang w:val="en-AU"/>
        </w:rPr>
        <w:t xml:space="preserve"> </w:t>
      </w:r>
      <w:r w:rsidR="00670DD0" w:rsidRPr="00670DD0">
        <w:rPr>
          <w:sz w:val="21"/>
          <w:szCs w:val="21"/>
          <w:lang w:val="en-AU"/>
        </w:rPr>
        <w:t>Council acknowledged the ongoing cross-sector collaboration through the Koorie Education Working Group in supporting this work.</w:t>
      </w:r>
    </w:p>
    <w:p w14:paraId="5559A5F1" w14:textId="77777777" w:rsidR="00E71D36" w:rsidRPr="0051757F" w:rsidRDefault="00E71D36" w:rsidP="009A0661">
      <w:pPr>
        <w:spacing w:before="120"/>
        <w:rPr>
          <w:sz w:val="21"/>
          <w:szCs w:val="21"/>
          <w:lang w:val="en-AU"/>
        </w:rPr>
      </w:pPr>
    </w:p>
    <w:p w14:paraId="6155A2AA" w14:textId="205199D7" w:rsidR="00851F04" w:rsidRPr="0006033D" w:rsidRDefault="00191377" w:rsidP="009A0661">
      <w:pPr>
        <w:pStyle w:val="Heading3"/>
        <w:spacing w:before="120"/>
        <w:rPr>
          <w:color w:val="0070C0"/>
          <w:lang w:val="en-AU"/>
        </w:rPr>
      </w:pPr>
      <w:r w:rsidRPr="00191377">
        <w:rPr>
          <w:color w:val="0070C0"/>
          <w:lang w:val="en-AU"/>
        </w:rPr>
        <w:t>Inclusive Education and Disability Royal Commission</w:t>
      </w:r>
    </w:p>
    <w:p w14:paraId="55BA0399" w14:textId="6B3FEAC9" w:rsidR="006F4729" w:rsidRDefault="006F4729" w:rsidP="009A0661">
      <w:pPr>
        <w:pStyle w:val="BodyText"/>
        <w:rPr>
          <w:rFonts w:cstheme="minorHAnsi"/>
        </w:rPr>
      </w:pPr>
      <w:r w:rsidRPr="006F4729">
        <w:rPr>
          <w:rFonts w:cstheme="minorHAnsi"/>
        </w:rPr>
        <w:t xml:space="preserve">Council was provided an update on the 2023 Nationally Consistent Collection of Data on School Students with Disability, the Disability Royal Commission’s final report and </w:t>
      </w:r>
      <w:r w:rsidR="00A11DFC">
        <w:rPr>
          <w:rFonts w:eastAsia="Times New Roman" w:cstheme="minorHAnsi"/>
          <w:szCs w:val="22"/>
          <w:lang w:val="en-AU"/>
        </w:rPr>
        <w:t>National Disability Insurance Scheme</w:t>
      </w:r>
      <w:r w:rsidRPr="006F4729">
        <w:rPr>
          <w:rFonts w:cstheme="minorHAnsi"/>
        </w:rPr>
        <w:t xml:space="preserve"> Review, and the implementation of Disability Inclusion and the Fighting for Students with Disability and their Families package of initiatives in Victorian government schools.</w:t>
      </w:r>
    </w:p>
    <w:p w14:paraId="58FD140A" w14:textId="77777777" w:rsidR="00E71D36" w:rsidRPr="006F4729" w:rsidRDefault="00E71D36" w:rsidP="009A0661">
      <w:pPr>
        <w:pStyle w:val="BodyText"/>
        <w:rPr>
          <w:rFonts w:cstheme="minorHAnsi"/>
        </w:rPr>
      </w:pPr>
    </w:p>
    <w:p w14:paraId="7EF9867B" w14:textId="7FF6ABC8" w:rsidR="00851F04" w:rsidRPr="00AB24B1" w:rsidRDefault="00191377" w:rsidP="009A0661">
      <w:pPr>
        <w:pStyle w:val="BodyText"/>
        <w:rPr>
          <w:color w:val="0070C0"/>
          <w:lang w:val="en-AU"/>
        </w:rPr>
      </w:pPr>
      <w:r w:rsidRPr="00AB24B1">
        <w:rPr>
          <w:rFonts w:asciiTheme="majorHAnsi" w:eastAsiaTheme="majorEastAsia" w:hAnsiTheme="majorHAnsi" w:cstheme="majorBidi"/>
          <w:b/>
          <w:color w:val="0070C0"/>
          <w:sz w:val="28"/>
          <w:szCs w:val="24"/>
          <w:lang w:val="en-AU"/>
        </w:rPr>
        <w:t>Complementary Education Settings review</w:t>
      </w:r>
    </w:p>
    <w:p w14:paraId="01DD5833" w14:textId="01888713" w:rsidR="00851F04" w:rsidRDefault="00DD6F69" w:rsidP="009A0661">
      <w:pPr>
        <w:spacing w:before="120"/>
        <w:rPr>
          <w:sz w:val="21"/>
          <w:szCs w:val="21"/>
          <w:lang w:val="en-AU"/>
        </w:rPr>
      </w:pPr>
      <w:r w:rsidRPr="00DD6F69">
        <w:rPr>
          <w:sz w:val="21"/>
          <w:szCs w:val="21"/>
          <w:lang w:val="en-AU"/>
        </w:rPr>
        <w:t xml:space="preserve">Council noted the initial findings and proposed directions of the Complementary Education Settings review. Council acknowledged the contribution of the Catholic and independent sectors to the review, noting the importance of collaboration at the local level to support optimal provision, best practice, mutual </w:t>
      </w:r>
      <w:proofErr w:type="gramStart"/>
      <w:r w:rsidRPr="00DD6F69">
        <w:rPr>
          <w:sz w:val="21"/>
          <w:szCs w:val="21"/>
          <w:lang w:val="en-AU"/>
        </w:rPr>
        <w:t>support</w:t>
      </w:r>
      <w:proofErr w:type="gramEnd"/>
      <w:r w:rsidRPr="00DD6F69">
        <w:rPr>
          <w:sz w:val="21"/>
          <w:szCs w:val="21"/>
          <w:lang w:val="en-AU"/>
        </w:rPr>
        <w:t xml:space="preserve"> and knowledge-sharing. </w:t>
      </w:r>
    </w:p>
    <w:p w14:paraId="75EDA6DA" w14:textId="77777777" w:rsidR="00E71D36" w:rsidRPr="00906175" w:rsidRDefault="00E71D36" w:rsidP="009A0661">
      <w:pPr>
        <w:spacing w:before="120"/>
        <w:rPr>
          <w:sz w:val="21"/>
          <w:szCs w:val="21"/>
          <w:lang w:val="en-AU"/>
        </w:rPr>
      </w:pPr>
    </w:p>
    <w:p w14:paraId="479748BB" w14:textId="0294BCC7" w:rsidR="00851F04" w:rsidRPr="0006033D" w:rsidRDefault="00191377" w:rsidP="009A0661">
      <w:pPr>
        <w:pStyle w:val="Heading3"/>
        <w:spacing w:before="120"/>
        <w:rPr>
          <w:color w:val="0070C0"/>
          <w:lang w:val="en-AU"/>
        </w:rPr>
      </w:pPr>
      <w:r w:rsidRPr="00191377">
        <w:rPr>
          <w:color w:val="0070C0"/>
          <w:lang w:val="en-AU"/>
        </w:rPr>
        <w:t>Supports for Jewish and Islamic schools</w:t>
      </w:r>
    </w:p>
    <w:p w14:paraId="73E41484" w14:textId="3926E0F9" w:rsidR="00AD1A10" w:rsidRDefault="00CE64ED" w:rsidP="009A0661">
      <w:pPr>
        <w:spacing w:before="120"/>
        <w:rPr>
          <w:sz w:val="21"/>
          <w:lang w:val="en-AU"/>
        </w:rPr>
      </w:pPr>
      <w:r w:rsidRPr="00CE64ED">
        <w:rPr>
          <w:sz w:val="21"/>
          <w:lang w:val="en-AU"/>
        </w:rPr>
        <w:t>Council noted the various supports being provided to Jewish and Islamic affiliated non-government schools in Victoria. This includes the Safer Faith-Based Schools Program to assist eligible schools to ensure their students have access to safe learning environments, with $2 million being made available in the 2023</w:t>
      </w:r>
      <w:r w:rsidR="00E916B3">
        <w:rPr>
          <w:sz w:val="21"/>
          <w:lang w:val="en-AU"/>
        </w:rPr>
        <w:t>–</w:t>
      </w:r>
      <w:r w:rsidRPr="00CE64ED">
        <w:rPr>
          <w:sz w:val="21"/>
          <w:lang w:val="en-AU"/>
        </w:rPr>
        <w:t>24 financial year.</w:t>
      </w:r>
      <w:r>
        <w:rPr>
          <w:sz w:val="21"/>
          <w:lang w:val="en-AU"/>
        </w:rPr>
        <w:t xml:space="preserve"> </w:t>
      </w:r>
      <w:r w:rsidR="00906175" w:rsidRPr="00906175">
        <w:rPr>
          <w:sz w:val="21"/>
          <w:lang w:val="en-AU"/>
        </w:rPr>
        <w:t>Council also heard about the range of resources and programs provided by the Department of Education to support schools prevent and address racism and strengthen multicultural inclusion.</w:t>
      </w:r>
    </w:p>
    <w:p w14:paraId="1F00B37A" w14:textId="77777777" w:rsidR="00E71D36" w:rsidRDefault="00E71D36" w:rsidP="009A0661">
      <w:pPr>
        <w:spacing w:before="120"/>
        <w:rPr>
          <w:sz w:val="21"/>
          <w:lang w:val="en-AU"/>
        </w:rPr>
      </w:pPr>
    </w:p>
    <w:p w14:paraId="62E81B3F" w14:textId="35E50B14" w:rsidR="000E4934" w:rsidRDefault="003F55D6" w:rsidP="009A0661">
      <w:pPr>
        <w:spacing w:before="120"/>
        <w:rPr>
          <w:rFonts w:asciiTheme="majorHAnsi" w:eastAsiaTheme="majorEastAsia" w:hAnsiTheme="majorHAnsi" w:cstheme="majorBidi"/>
          <w:b/>
          <w:color w:val="0070C0"/>
          <w:sz w:val="28"/>
          <w:lang w:val="en-AU"/>
        </w:rPr>
      </w:pPr>
      <w:r>
        <w:rPr>
          <w:rFonts w:asciiTheme="majorHAnsi" w:eastAsiaTheme="majorEastAsia" w:hAnsiTheme="majorHAnsi" w:cstheme="majorBidi"/>
          <w:b/>
          <w:color w:val="0070C0"/>
          <w:sz w:val="28"/>
          <w:lang w:val="en-AU"/>
        </w:rPr>
        <w:t>U</w:t>
      </w:r>
      <w:r w:rsidR="00391555" w:rsidRPr="00391555">
        <w:rPr>
          <w:rFonts w:asciiTheme="majorHAnsi" w:eastAsiaTheme="majorEastAsia" w:hAnsiTheme="majorHAnsi" w:cstheme="majorBidi"/>
          <w:b/>
          <w:color w:val="0070C0"/>
          <w:sz w:val="28"/>
          <w:lang w:val="en-AU"/>
        </w:rPr>
        <w:t>pdate</w:t>
      </w:r>
      <w:r>
        <w:rPr>
          <w:rFonts w:asciiTheme="majorHAnsi" w:eastAsiaTheme="majorEastAsia" w:hAnsiTheme="majorHAnsi" w:cstheme="majorBidi"/>
          <w:b/>
          <w:color w:val="0070C0"/>
          <w:sz w:val="28"/>
          <w:lang w:val="en-AU"/>
        </w:rPr>
        <w:t>s for Council</w:t>
      </w:r>
    </w:p>
    <w:p w14:paraId="2C937357" w14:textId="3A217DF0" w:rsidR="00D2578D" w:rsidRDefault="00710380" w:rsidP="009A0661">
      <w:pPr>
        <w:spacing w:before="120"/>
        <w:rPr>
          <w:sz w:val="21"/>
          <w:szCs w:val="21"/>
          <w:lang w:val="en-AU"/>
        </w:rPr>
      </w:pPr>
      <w:r w:rsidRPr="00710380">
        <w:rPr>
          <w:sz w:val="21"/>
          <w:szCs w:val="21"/>
          <w:lang w:val="en-AU"/>
        </w:rPr>
        <w:t xml:space="preserve">Council </w:t>
      </w:r>
      <w:r w:rsidR="00EF377A" w:rsidRPr="000E4934">
        <w:rPr>
          <w:bCs/>
          <w:sz w:val="21"/>
          <w:szCs w:val="21"/>
          <w:lang w:val="en-AU"/>
        </w:rPr>
        <w:t xml:space="preserve">was provided an update on Commonwealth-State matters and </w:t>
      </w:r>
      <w:r w:rsidRPr="00710380">
        <w:rPr>
          <w:sz w:val="21"/>
          <w:szCs w:val="21"/>
          <w:lang w:val="en-AU"/>
        </w:rPr>
        <w:t>new or ongoing changes to legislation affecting the school sector.</w:t>
      </w:r>
    </w:p>
    <w:p w14:paraId="0A13C2B4" w14:textId="77777777" w:rsidR="00E71D36" w:rsidRPr="00E71D36" w:rsidRDefault="00E71D36" w:rsidP="009A0661">
      <w:pPr>
        <w:spacing w:before="120"/>
        <w:rPr>
          <w:bCs/>
          <w:sz w:val="21"/>
          <w:szCs w:val="21"/>
          <w:lang w:val="en-AU"/>
        </w:rPr>
      </w:pPr>
    </w:p>
    <w:p w14:paraId="4C421BE1" w14:textId="5271DAD6" w:rsidR="00851F04" w:rsidRPr="000741F8" w:rsidRDefault="00851F04" w:rsidP="009A0661">
      <w:pPr>
        <w:spacing w:after="0"/>
        <w:rPr>
          <w:color w:val="0070C0"/>
          <w:lang w:val="en-AU"/>
        </w:rPr>
      </w:pPr>
      <w:r w:rsidRPr="000741F8">
        <w:rPr>
          <w:rFonts w:asciiTheme="majorHAnsi" w:eastAsiaTheme="majorEastAsia" w:hAnsiTheme="majorHAnsi" w:cstheme="majorBidi"/>
          <w:b/>
          <w:color w:val="0070C0"/>
          <w:sz w:val="28"/>
          <w:lang w:val="en-AU"/>
        </w:rPr>
        <w:t>About</w:t>
      </w:r>
    </w:p>
    <w:p w14:paraId="1F345B2F" w14:textId="5888A2DA" w:rsidR="00851F04" w:rsidRPr="00AB7CCD" w:rsidRDefault="00851F04" w:rsidP="009A0661">
      <w:pPr>
        <w:spacing w:before="120"/>
        <w:rPr>
          <w:rFonts w:cstheme="minorHAnsi"/>
          <w:sz w:val="21"/>
          <w:szCs w:val="21"/>
        </w:rPr>
      </w:pPr>
      <w:r w:rsidRPr="00AB7CCD">
        <w:rPr>
          <w:rFonts w:cstheme="minorHAnsi"/>
          <w:sz w:val="21"/>
          <w:szCs w:val="21"/>
        </w:rPr>
        <w:t xml:space="preserve">Established in 2015, the Council provides advice to the Minister for Education on regulatory, policy and funding issues that affect public and non-government schools. </w:t>
      </w:r>
    </w:p>
    <w:p w14:paraId="369AE8C0" w14:textId="0B7BACDE" w:rsidR="00851F04" w:rsidRDefault="00851F04" w:rsidP="009A0661">
      <w:pPr>
        <w:spacing w:before="120"/>
        <w:rPr>
          <w:rFonts w:cstheme="minorHAnsi"/>
          <w:color w:val="0070C0"/>
          <w:sz w:val="21"/>
          <w:szCs w:val="21"/>
          <w:lang w:val="en-AU" w:eastAsia="en-AU"/>
        </w:rPr>
      </w:pPr>
      <w:r w:rsidRPr="00AB7CCD">
        <w:rPr>
          <w:rFonts w:cstheme="minorHAnsi"/>
          <w:sz w:val="21"/>
          <w:szCs w:val="21"/>
        </w:rPr>
        <w:t>Council meets 3 times each year and Official Statements are shared after each meeting. The department provides secretariat support to the Council.</w:t>
      </w:r>
      <w:r w:rsidRPr="00AB7CCD">
        <w:rPr>
          <w:rFonts w:cstheme="minorHAnsi"/>
          <w:noProof/>
          <w:sz w:val="21"/>
          <w:szCs w:val="21"/>
          <w:lang w:val="en-AU" w:eastAsia="en-AU"/>
        </w:rPr>
        <w:t xml:space="preserve"> Previous statements can be found online on the department’s website:</w:t>
      </w:r>
      <w:r w:rsidRPr="00AB7CCD">
        <w:rPr>
          <w:rFonts w:cstheme="minorHAnsi"/>
          <w:noProof/>
          <w:color w:val="0070C0"/>
          <w:sz w:val="21"/>
          <w:szCs w:val="21"/>
          <w:lang w:val="en-AU" w:eastAsia="en-AU"/>
        </w:rPr>
        <w:t xml:space="preserve"> </w:t>
      </w:r>
      <w:hyperlink r:id="rId8" w:history="1">
        <w:r w:rsidRPr="00AB7CCD">
          <w:rPr>
            <w:rStyle w:val="Hyperlink"/>
            <w:rFonts w:cstheme="minorHAnsi"/>
            <w:color w:val="0070C0"/>
            <w:sz w:val="21"/>
            <w:szCs w:val="21"/>
            <w:lang w:val="en-AU"/>
          </w:rPr>
          <w:t>https://www.vic.gov.au/school-policy-and-funding-advisory-council</w:t>
        </w:r>
      </w:hyperlink>
      <w:r w:rsidRPr="00AB7CCD">
        <w:rPr>
          <w:rFonts w:cstheme="minorHAnsi"/>
          <w:noProof/>
          <w:color w:val="0070C0"/>
          <w:sz w:val="21"/>
          <w:szCs w:val="21"/>
          <w:lang w:val="en-AU" w:eastAsia="en-AU"/>
        </w:rPr>
        <w:t xml:space="preserve"> </w:t>
      </w:r>
    </w:p>
    <w:p w14:paraId="2CDE3B8F" w14:textId="77777777" w:rsidR="00216FF6" w:rsidRPr="007654D3" w:rsidRDefault="00216FF6" w:rsidP="009A0661">
      <w:pPr>
        <w:pStyle w:val="Heading3"/>
        <w:spacing w:before="120"/>
        <w:rPr>
          <w:color w:val="0070C0"/>
          <w:lang w:val="en-AU"/>
        </w:rPr>
      </w:pPr>
      <w:r w:rsidRPr="007654D3">
        <w:rPr>
          <w:color w:val="0070C0"/>
          <w:lang w:val="en-AU"/>
        </w:rPr>
        <w:t>Membership</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113" w:type="dxa"/>
        </w:tblCellMar>
        <w:tblLook w:val="04A0" w:firstRow="1" w:lastRow="0" w:firstColumn="1" w:lastColumn="0" w:noHBand="0" w:noVBand="1"/>
      </w:tblPr>
      <w:tblGrid>
        <w:gridCol w:w="1560"/>
        <w:gridCol w:w="1984"/>
        <w:gridCol w:w="2126"/>
        <w:gridCol w:w="2268"/>
        <w:gridCol w:w="1985"/>
      </w:tblGrid>
      <w:tr w:rsidR="00851F04" w:rsidRPr="004B735A" w14:paraId="1F811E56" w14:textId="77777777" w:rsidTr="00D03BE7">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hideMark/>
          </w:tcPr>
          <w:p w14:paraId="7A2C2FE3" w14:textId="33C99498" w:rsidR="00851F04" w:rsidRPr="007654D3" w:rsidRDefault="00851F04" w:rsidP="009A0661">
            <w:pPr>
              <w:spacing w:after="0"/>
              <w:rPr>
                <w:rFonts w:cstheme="minorHAnsi"/>
                <w:b/>
                <w:color w:val="auto"/>
                <w:sz w:val="21"/>
                <w:szCs w:val="21"/>
              </w:rPr>
            </w:pPr>
            <w:r w:rsidRPr="007654D3">
              <w:rPr>
                <w:rFonts w:cstheme="minorHAnsi"/>
                <w:color w:val="auto"/>
                <w:sz w:val="21"/>
                <w:szCs w:val="21"/>
              </w:rPr>
              <w:t xml:space="preserve">Ms Jenny Atta </w:t>
            </w:r>
          </w:p>
          <w:p w14:paraId="0C3620F6" w14:textId="77777777" w:rsidR="00851F04" w:rsidRPr="007654D3" w:rsidRDefault="00851F04" w:rsidP="009A0661">
            <w:pPr>
              <w:spacing w:after="0"/>
              <w:rPr>
                <w:rFonts w:cstheme="minorHAnsi"/>
                <w:b/>
                <w:bCs/>
                <w:color w:val="auto"/>
                <w:sz w:val="21"/>
                <w:szCs w:val="21"/>
                <w:lang w:val="en-US"/>
              </w:rPr>
            </w:pPr>
            <w:r w:rsidRPr="007654D3">
              <w:rPr>
                <w:rFonts w:cstheme="minorHAnsi"/>
                <w:bCs/>
                <w:color w:val="auto"/>
                <w:sz w:val="21"/>
                <w:szCs w:val="21"/>
              </w:rPr>
              <w:t>Secretary</w:t>
            </w:r>
          </w:p>
          <w:p w14:paraId="69111A7D" w14:textId="57566668" w:rsidR="00851F04" w:rsidRDefault="00851F04" w:rsidP="009A0661">
            <w:pPr>
              <w:spacing w:after="0"/>
              <w:rPr>
                <w:rFonts w:cstheme="minorHAnsi"/>
                <w:bCs/>
                <w:sz w:val="21"/>
                <w:szCs w:val="21"/>
              </w:rPr>
            </w:pPr>
            <w:r w:rsidRPr="007654D3">
              <w:rPr>
                <w:rFonts w:cstheme="minorHAnsi"/>
                <w:bCs/>
                <w:color w:val="auto"/>
                <w:sz w:val="21"/>
                <w:szCs w:val="21"/>
              </w:rPr>
              <w:t>Department of Education</w:t>
            </w:r>
          </w:p>
          <w:p w14:paraId="139B3CD6" w14:textId="399EA799" w:rsidR="00851F04" w:rsidRPr="007654D3" w:rsidRDefault="00C71CF2" w:rsidP="009A0661">
            <w:pPr>
              <w:spacing w:after="0"/>
              <w:rPr>
                <w:rFonts w:cstheme="minorHAnsi"/>
                <w:b/>
                <w:color w:val="auto"/>
                <w:sz w:val="21"/>
                <w:szCs w:val="21"/>
              </w:rPr>
            </w:pPr>
            <w:r w:rsidRPr="007654D3">
              <w:rPr>
                <w:rFonts w:cstheme="minorHAnsi"/>
                <w:bCs/>
                <w:color w:val="auto"/>
                <w:sz w:val="21"/>
                <w:szCs w:val="21"/>
              </w:rPr>
              <w:t>(Chair)</w:t>
            </w:r>
          </w:p>
        </w:tc>
        <w:tc>
          <w:tcPr>
            <w:tcW w:w="1984" w:type="dxa"/>
            <w:shd w:val="clear" w:color="auto" w:fill="FFFFFF" w:themeFill="background1"/>
            <w:hideMark/>
          </w:tcPr>
          <w:p w14:paraId="68181042" w14:textId="77777777" w:rsidR="00851F04" w:rsidRPr="007654D3" w:rsidRDefault="00851F04" w:rsidP="009A0661">
            <w:pPr>
              <w:spacing w:after="0"/>
              <w:cnfStyle w:val="100000000000" w:firstRow="1" w:lastRow="0" w:firstColumn="0" w:lastColumn="0" w:oddVBand="0" w:evenVBand="0" w:oddHBand="0" w:evenHBand="0" w:firstRowFirstColumn="0" w:firstRowLastColumn="0" w:lastRowFirstColumn="0" w:lastRowLastColumn="0"/>
              <w:rPr>
                <w:rFonts w:cstheme="minorHAnsi"/>
                <w:b/>
                <w:color w:val="auto"/>
                <w:sz w:val="21"/>
                <w:szCs w:val="21"/>
              </w:rPr>
            </w:pPr>
            <w:r w:rsidRPr="007654D3">
              <w:rPr>
                <w:rFonts w:cstheme="minorHAnsi"/>
                <w:color w:val="auto"/>
                <w:sz w:val="21"/>
                <w:szCs w:val="21"/>
              </w:rPr>
              <w:t>Mr Jim Miles</w:t>
            </w:r>
          </w:p>
          <w:p w14:paraId="7E34B214" w14:textId="5BCD5E1B" w:rsidR="00851F04" w:rsidRPr="007654D3" w:rsidRDefault="00C31319" w:rsidP="009A0661">
            <w:pPr>
              <w:spacing w:after="0"/>
              <w:cnfStyle w:val="100000000000" w:firstRow="1" w:lastRow="0" w:firstColumn="0" w:lastColumn="0" w:oddVBand="0" w:evenVBand="0" w:oddHBand="0" w:evenHBand="0" w:firstRowFirstColumn="0" w:firstRowLastColumn="0" w:lastRowFirstColumn="0" w:lastRowLastColumn="0"/>
              <w:rPr>
                <w:rFonts w:cstheme="minorHAnsi"/>
                <w:b/>
                <w:bCs/>
                <w:color w:val="auto"/>
                <w:sz w:val="21"/>
                <w:szCs w:val="21"/>
              </w:rPr>
            </w:pPr>
            <w:r>
              <w:rPr>
                <w:rFonts w:cstheme="minorHAnsi"/>
                <w:bCs/>
                <w:color w:val="auto"/>
                <w:sz w:val="21"/>
                <w:szCs w:val="21"/>
              </w:rPr>
              <w:t xml:space="preserve">Chief </w:t>
            </w:r>
            <w:r w:rsidR="00851F04" w:rsidRPr="007654D3">
              <w:rPr>
                <w:rFonts w:cstheme="minorHAnsi"/>
                <w:bCs/>
                <w:color w:val="auto"/>
                <w:sz w:val="21"/>
                <w:szCs w:val="21"/>
              </w:rPr>
              <w:t xml:space="preserve">Executive </w:t>
            </w:r>
            <w:r>
              <w:rPr>
                <w:rFonts w:cstheme="minorHAnsi"/>
                <w:bCs/>
                <w:color w:val="auto"/>
                <w:sz w:val="21"/>
                <w:szCs w:val="21"/>
              </w:rPr>
              <w:t>Officer</w:t>
            </w:r>
          </w:p>
          <w:p w14:paraId="46A09E01" w14:textId="15E14483" w:rsidR="00851F04" w:rsidRPr="007654D3" w:rsidRDefault="00C31319" w:rsidP="009A0661">
            <w:pPr>
              <w:spacing w:after="0"/>
              <w:cnfStyle w:val="100000000000" w:firstRow="1" w:lastRow="0" w:firstColumn="0" w:lastColumn="0" w:oddVBand="0" w:evenVBand="0" w:oddHBand="0" w:evenHBand="0" w:firstRowFirstColumn="0" w:firstRowLastColumn="0" w:lastRowFirstColumn="0" w:lastRowLastColumn="0"/>
              <w:rPr>
                <w:rFonts w:cstheme="minorHAnsi"/>
                <w:color w:val="auto"/>
                <w:sz w:val="21"/>
                <w:szCs w:val="21"/>
              </w:rPr>
            </w:pPr>
            <w:r>
              <w:rPr>
                <w:rFonts w:cstheme="minorHAnsi"/>
                <w:bCs/>
                <w:color w:val="auto"/>
                <w:sz w:val="21"/>
                <w:szCs w:val="21"/>
              </w:rPr>
              <w:t xml:space="preserve">Victorian </w:t>
            </w:r>
            <w:r w:rsidR="00851F04" w:rsidRPr="007654D3">
              <w:rPr>
                <w:rFonts w:cstheme="minorHAnsi"/>
                <w:bCs/>
                <w:color w:val="auto"/>
                <w:sz w:val="21"/>
                <w:szCs w:val="21"/>
              </w:rPr>
              <w:t xml:space="preserve">Catholic Education </w:t>
            </w:r>
            <w:r>
              <w:rPr>
                <w:rFonts w:cstheme="minorHAnsi"/>
                <w:bCs/>
                <w:color w:val="auto"/>
                <w:sz w:val="21"/>
                <w:szCs w:val="21"/>
              </w:rPr>
              <w:t>Authority</w:t>
            </w:r>
          </w:p>
        </w:tc>
        <w:tc>
          <w:tcPr>
            <w:tcW w:w="2126" w:type="dxa"/>
            <w:shd w:val="clear" w:color="auto" w:fill="FFFFFF" w:themeFill="background1"/>
            <w:hideMark/>
          </w:tcPr>
          <w:p w14:paraId="6D8F2FB3" w14:textId="03CD05FD" w:rsidR="00851F04" w:rsidRPr="007654D3" w:rsidRDefault="00851F04" w:rsidP="009A0661">
            <w:pPr>
              <w:spacing w:after="0"/>
              <w:cnfStyle w:val="100000000000" w:firstRow="1" w:lastRow="0" w:firstColumn="0" w:lastColumn="0" w:oddVBand="0" w:evenVBand="0" w:oddHBand="0" w:evenHBand="0" w:firstRowFirstColumn="0" w:firstRowLastColumn="0" w:lastRowFirstColumn="0" w:lastRowLastColumn="0"/>
              <w:rPr>
                <w:rFonts w:cstheme="minorHAnsi"/>
                <w:b/>
                <w:color w:val="auto"/>
                <w:sz w:val="21"/>
                <w:szCs w:val="21"/>
              </w:rPr>
            </w:pPr>
            <w:r w:rsidRPr="007654D3">
              <w:rPr>
                <w:rFonts w:cstheme="minorHAnsi"/>
                <w:color w:val="auto"/>
                <w:sz w:val="21"/>
                <w:szCs w:val="21"/>
              </w:rPr>
              <w:t xml:space="preserve">Ms </w:t>
            </w:r>
            <w:r w:rsidR="00121689">
              <w:rPr>
                <w:rFonts w:cstheme="minorHAnsi"/>
                <w:color w:val="auto"/>
                <w:sz w:val="21"/>
                <w:szCs w:val="21"/>
              </w:rPr>
              <w:t>Meg Hansen</w:t>
            </w:r>
          </w:p>
          <w:p w14:paraId="2925DA9E" w14:textId="78B8ECCB" w:rsidR="00851F04" w:rsidRPr="007654D3" w:rsidRDefault="00121689" w:rsidP="009A0661">
            <w:pPr>
              <w:spacing w:after="0"/>
              <w:cnfStyle w:val="100000000000" w:firstRow="1" w:lastRow="0" w:firstColumn="0" w:lastColumn="0" w:oddVBand="0" w:evenVBand="0" w:oddHBand="0" w:evenHBand="0" w:firstRowFirstColumn="0" w:firstRowLastColumn="0" w:lastRowFirstColumn="0" w:lastRowLastColumn="0"/>
              <w:rPr>
                <w:rFonts w:cstheme="minorHAnsi"/>
                <w:b/>
                <w:bCs/>
                <w:color w:val="auto"/>
                <w:sz w:val="21"/>
                <w:szCs w:val="21"/>
              </w:rPr>
            </w:pPr>
            <w:r>
              <w:rPr>
                <w:rFonts w:cstheme="minorHAnsi"/>
                <w:bCs/>
                <w:color w:val="auto"/>
                <w:sz w:val="21"/>
                <w:szCs w:val="21"/>
              </w:rPr>
              <w:t xml:space="preserve">Acting </w:t>
            </w:r>
            <w:r w:rsidR="00851F04" w:rsidRPr="007654D3">
              <w:rPr>
                <w:rFonts w:cstheme="minorHAnsi"/>
                <w:bCs/>
                <w:color w:val="auto"/>
                <w:sz w:val="21"/>
                <w:szCs w:val="21"/>
              </w:rPr>
              <w:t>Chief Executive</w:t>
            </w:r>
          </w:p>
          <w:p w14:paraId="2C40AB27" w14:textId="77777777" w:rsidR="00851F04" w:rsidRPr="007654D3" w:rsidRDefault="00851F04" w:rsidP="009A0661">
            <w:pPr>
              <w:spacing w:after="0"/>
              <w:cnfStyle w:val="100000000000" w:firstRow="1" w:lastRow="0" w:firstColumn="0" w:lastColumn="0" w:oddVBand="0" w:evenVBand="0" w:oddHBand="0" w:evenHBand="0" w:firstRowFirstColumn="0" w:firstRowLastColumn="0" w:lastRowFirstColumn="0" w:lastRowLastColumn="0"/>
              <w:rPr>
                <w:rFonts w:cstheme="minorHAnsi"/>
                <w:b/>
                <w:color w:val="auto"/>
                <w:sz w:val="21"/>
                <w:szCs w:val="21"/>
              </w:rPr>
            </w:pPr>
            <w:r w:rsidRPr="007654D3">
              <w:rPr>
                <w:rFonts w:cstheme="minorHAnsi"/>
                <w:bCs/>
                <w:color w:val="auto"/>
                <w:sz w:val="21"/>
                <w:szCs w:val="21"/>
              </w:rPr>
              <w:t>Independent Schools Victoria</w:t>
            </w:r>
          </w:p>
        </w:tc>
        <w:tc>
          <w:tcPr>
            <w:tcW w:w="2268" w:type="dxa"/>
            <w:shd w:val="clear" w:color="auto" w:fill="FFFFFF" w:themeFill="background1"/>
            <w:hideMark/>
          </w:tcPr>
          <w:p w14:paraId="16AD1C12" w14:textId="7BB829A7" w:rsidR="00851F04" w:rsidRPr="007654D3" w:rsidRDefault="00191377" w:rsidP="009A0661">
            <w:pPr>
              <w:spacing w:after="0"/>
              <w:cnfStyle w:val="100000000000" w:firstRow="1" w:lastRow="0" w:firstColumn="0" w:lastColumn="0" w:oddVBand="0" w:evenVBand="0" w:oddHBand="0" w:evenHBand="0" w:firstRowFirstColumn="0" w:firstRowLastColumn="0" w:lastRowFirstColumn="0" w:lastRowLastColumn="0"/>
              <w:rPr>
                <w:rFonts w:cstheme="minorHAnsi"/>
                <w:b/>
                <w:color w:val="auto"/>
                <w:sz w:val="21"/>
                <w:szCs w:val="21"/>
              </w:rPr>
            </w:pPr>
            <w:r>
              <w:rPr>
                <w:rFonts w:cstheme="minorHAnsi"/>
                <w:color w:val="auto"/>
                <w:sz w:val="21"/>
                <w:szCs w:val="21"/>
              </w:rPr>
              <w:t>Chris Wardlaw, Independent Member</w:t>
            </w:r>
          </w:p>
        </w:tc>
        <w:tc>
          <w:tcPr>
            <w:tcW w:w="1985" w:type="dxa"/>
            <w:shd w:val="clear" w:color="auto" w:fill="FFFFFF" w:themeFill="background1"/>
            <w:hideMark/>
          </w:tcPr>
          <w:p w14:paraId="2093CD94" w14:textId="77777777" w:rsidR="00851F04" w:rsidRPr="007654D3" w:rsidRDefault="00851F04" w:rsidP="009A0661">
            <w:pPr>
              <w:spacing w:after="0"/>
              <w:cnfStyle w:val="100000000000" w:firstRow="1" w:lastRow="0" w:firstColumn="0" w:lastColumn="0" w:oddVBand="0" w:evenVBand="0" w:oddHBand="0" w:evenHBand="0" w:firstRowFirstColumn="0" w:firstRowLastColumn="0" w:lastRowFirstColumn="0" w:lastRowLastColumn="0"/>
              <w:rPr>
                <w:rFonts w:cstheme="minorHAnsi"/>
                <w:b/>
                <w:color w:val="auto"/>
                <w:sz w:val="21"/>
                <w:szCs w:val="21"/>
              </w:rPr>
            </w:pPr>
            <w:r w:rsidRPr="007654D3">
              <w:rPr>
                <w:rFonts w:cstheme="minorHAnsi"/>
                <w:color w:val="auto"/>
                <w:sz w:val="21"/>
                <w:szCs w:val="21"/>
              </w:rPr>
              <w:t>Dr David Howes</w:t>
            </w:r>
          </w:p>
          <w:p w14:paraId="6142767D" w14:textId="77777777" w:rsidR="00851F04" w:rsidRDefault="00851F04" w:rsidP="009A0661">
            <w:pPr>
              <w:spacing w:after="0"/>
              <w:cnfStyle w:val="100000000000" w:firstRow="1" w:lastRow="0" w:firstColumn="0" w:lastColumn="0" w:oddVBand="0" w:evenVBand="0" w:oddHBand="0" w:evenHBand="0" w:firstRowFirstColumn="0" w:firstRowLastColumn="0" w:lastRowFirstColumn="0" w:lastRowLastColumn="0"/>
              <w:rPr>
                <w:rFonts w:cstheme="minorHAnsi"/>
                <w:bCs/>
                <w:sz w:val="21"/>
                <w:szCs w:val="21"/>
              </w:rPr>
            </w:pPr>
            <w:r w:rsidRPr="007654D3">
              <w:rPr>
                <w:rFonts w:cstheme="minorHAnsi"/>
                <w:bCs/>
                <w:color w:val="auto"/>
                <w:sz w:val="21"/>
                <w:szCs w:val="21"/>
              </w:rPr>
              <w:t>Deputy Secretary</w:t>
            </w:r>
          </w:p>
          <w:p w14:paraId="4DC87D70" w14:textId="0AE2815D" w:rsidR="00851F04" w:rsidRPr="007654D3" w:rsidRDefault="00216FF6" w:rsidP="009A0661">
            <w:pPr>
              <w:spacing w:after="0"/>
              <w:cnfStyle w:val="100000000000" w:firstRow="1" w:lastRow="0" w:firstColumn="0" w:lastColumn="0" w:oddVBand="0" w:evenVBand="0" w:oddHBand="0" w:evenHBand="0" w:firstRowFirstColumn="0" w:firstRowLastColumn="0" w:lastRowFirstColumn="0" w:lastRowLastColumn="0"/>
              <w:rPr>
                <w:rFonts w:cstheme="minorHAnsi"/>
                <w:bCs/>
                <w:color w:val="auto"/>
                <w:sz w:val="21"/>
                <w:szCs w:val="21"/>
              </w:rPr>
            </w:pPr>
            <w:r>
              <w:rPr>
                <w:rFonts w:cstheme="minorHAnsi"/>
                <w:bCs/>
                <w:color w:val="auto"/>
                <w:sz w:val="21"/>
                <w:szCs w:val="21"/>
              </w:rPr>
              <w:t xml:space="preserve">Schools and Regional Services, </w:t>
            </w:r>
            <w:r w:rsidR="00851F04" w:rsidRPr="007654D3">
              <w:rPr>
                <w:rFonts w:cstheme="minorHAnsi"/>
                <w:bCs/>
                <w:color w:val="auto"/>
                <w:sz w:val="21"/>
                <w:szCs w:val="21"/>
              </w:rPr>
              <w:t xml:space="preserve">Department of Education </w:t>
            </w:r>
          </w:p>
        </w:tc>
      </w:tr>
    </w:tbl>
    <w:p w14:paraId="37758B41" w14:textId="77777777" w:rsidR="00851F04" w:rsidRPr="00AB7CCD" w:rsidRDefault="00851F04" w:rsidP="009A0661">
      <w:pPr>
        <w:pStyle w:val="Heading2"/>
        <w:spacing w:before="120"/>
        <w:rPr>
          <w:rFonts w:cstheme="majorBidi"/>
          <w:color w:val="0070C0"/>
          <w:sz w:val="28"/>
          <w:szCs w:val="24"/>
          <w:lang w:val="en-AU"/>
        </w:rPr>
      </w:pPr>
      <w:r w:rsidRPr="00AB7CCD">
        <w:rPr>
          <w:rFonts w:cstheme="majorBidi"/>
          <w:color w:val="0070C0"/>
          <w:sz w:val="28"/>
          <w:szCs w:val="24"/>
          <w:lang w:val="en-AU"/>
        </w:rPr>
        <w:t>Media enquiries</w:t>
      </w:r>
    </w:p>
    <w:p w14:paraId="336C176D" w14:textId="1E40A9DE" w:rsidR="00851F04" w:rsidRPr="00AB7CCD" w:rsidRDefault="00476605" w:rsidP="009A0661">
      <w:pPr>
        <w:spacing w:before="120"/>
        <w:rPr>
          <w:rFonts w:eastAsiaTheme="minorEastAsia" w:cstheme="minorHAnsi"/>
          <w:sz w:val="21"/>
          <w:szCs w:val="21"/>
          <w:lang w:val="en-US"/>
        </w:rPr>
      </w:pPr>
      <w:r>
        <w:rPr>
          <w:rFonts w:cstheme="minorHAnsi"/>
          <w:bCs/>
          <w:sz w:val="21"/>
          <w:szCs w:val="21"/>
        </w:rPr>
        <w:t xml:space="preserve">Victorian </w:t>
      </w:r>
      <w:r w:rsidRPr="007654D3">
        <w:rPr>
          <w:rFonts w:cstheme="minorHAnsi"/>
          <w:bCs/>
          <w:sz w:val="21"/>
          <w:szCs w:val="21"/>
        </w:rPr>
        <w:t xml:space="preserve">Catholic Education </w:t>
      </w:r>
      <w:r>
        <w:rPr>
          <w:rFonts w:cstheme="minorHAnsi"/>
          <w:bCs/>
          <w:sz w:val="21"/>
          <w:szCs w:val="21"/>
        </w:rPr>
        <w:t>Authority</w:t>
      </w:r>
      <w:r>
        <w:rPr>
          <w:rFonts w:cstheme="minorHAnsi"/>
          <w:bCs/>
          <w:sz w:val="21"/>
          <w:szCs w:val="21"/>
        </w:rPr>
        <w:tab/>
      </w:r>
      <w:r w:rsidR="00851F04" w:rsidRPr="00AB7CCD">
        <w:rPr>
          <w:rFonts w:eastAsiaTheme="minorEastAsia" w:cstheme="minorHAnsi"/>
          <w:sz w:val="21"/>
          <w:szCs w:val="21"/>
          <w:lang w:val="en-US"/>
        </w:rPr>
        <w:tab/>
      </w:r>
      <w:hyperlink r:id="rId9" w:history="1">
        <w:r w:rsidR="00851F04" w:rsidRPr="00633283">
          <w:rPr>
            <w:rStyle w:val="Hyperlink"/>
            <w:rFonts w:eastAsiaTheme="minorEastAsia" w:cstheme="minorHAnsi"/>
            <w:color w:val="0070C0"/>
            <w:sz w:val="21"/>
            <w:szCs w:val="21"/>
            <w:lang w:val="en-US"/>
          </w:rPr>
          <w:t>media@cecv.catholic.edu.au</w:t>
        </w:r>
      </w:hyperlink>
      <w:r w:rsidR="00851F04" w:rsidRPr="00AB7CCD">
        <w:rPr>
          <w:rFonts w:eastAsiaTheme="minorEastAsia" w:cstheme="minorHAnsi"/>
          <w:color w:val="0070C0"/>
          <w:sz w:val="21"/>
          <w:szCs w:val="21"/>
          <w:lang w:val="en-US"/>
        </w:rPr>
        <w:t xml:space="preserve"> </w:t>
      </w:r>
      <w:r w:rsidR="00851F04" w:rsidRPr="00AB7CCD">
        <w:rPr>
          <w:rFonts w:eastAsiaTheme="minorEastAsia" w:cstheme="minorHAnsi"/>
          <w:sz w:val="21"/>
          <w:szCs w:val="21"/>
          <w:lang w:val="en-US"/>
        </w:rPr>
        <w:tab/>
      </w:r>
      <w:r w:rsidR="00851F04" w:rsidRPr="00AB7CCD">
        <w:rPr>
          <w:rFonts w:eastAsiaTheme="minorEastAsia" w:cstheme="minorHAnsi"/>
          <w:sz w:val="21"/>
          <w:szCs w:val="21"/>
          <w:lang w:val="en-US"/>
        </w:rPr>
        <w:tab/>
        <w:t xml:space="preserve">(03) 9267 0228 </w:t>
      </w:r>
    </w:p>
    <w:p w14:paraId="54CB9021" w14:textId="1A726E6B" w:rsidR="00851F04" w:rsidRPr="00AB7CCD" w:rsidRDefault="00851F04" w:rsidP="009A0661">
      <w:pPr>
        <w:spacing w:before="120"/>
        <w:rPr>
          <w:rFonts w:eastAsiaTheme="minorEastAsia" w:cstheme="minorHAnsi"/>
          <w:sz w:val="21"/>
          <w:szCs w:val="21"/>
          <w:lang w:val="en-US"/>
        </w:rPr>
      </w:pPr>
      <w:r w:rsidRPr="00AB7CCD">
        <w:rPr>
          <w:rFonts w:eastAsiaTheme="minorEastAsia" w:cstheme="minorHAnsi"/>
          <w:sz w:val="21"/>
          <w:szCs w:val="21"/>
          <w:lang w:val="en-US"/>
        </w:rPr>
        <w:t xml:space="preserve">Independent Schools Victoria </w:t>
      </w:r>
      <w:r w:rsidRPr="00AB7CCD">
        <w:rPr>
          <w:rFonts w:eastAsiaTheme="minorEastAsia" w:cstheme="minorHAnsi"/>
          <w:sz w:val="21"/>
          <w:szCs w:val="21"/>
          <w:lang w:val="en-US"/>
        </w:rPr>
        <w:tab/>
      </w:r>
      <w:r w:rsidRPr="00AB7CCD">
        <w:rPr>
          <w:rFonts w:eastAsiaTheme="minorEastAsia" w:cstheme="minorHAnsi"/>
          <w:sz w:val="21"/>
          <w:szCs w:val="21"/>
          <w:lang w:val="en-US"/>
        </w:rPr>
        <w:tab/>
      </w:r>
      <w:r w:rsidR="00485DDE">
        <w:rPr>
          <w:rFonts w:eastAsiaTheme="minorEastAsia" w:cstheme="minorHAnsi"/>
          <w:sz w:val="21"/>
          <w:szCs w:val="21"/>
          <w:lang w:val="en-US"/>
        </w:rPr>
        <w:tab/>
      </w:r>
      <w:hyperlink r:id="rId10" w:history="1">
        <w:r w:rsidRPr="00AB7CCD">
          <w:rPr>
            <w:rStyle w:val="Hyperlink"/>
            <w:rFonts w:cstheme="minorHAnsi"/>
            <w:color w:val="0070C0"/>
            <w:sz w:val="21"/>
            <w:szCs w:val="21"/>
            <w:lang w:val="en-US"/>
          </w:rPr>
          <w:t>enquiries@is.vic.edu.au</w:t>
        </w:r>
      </w:hyperlink>
      <w:r w:rsidRPr="00AB7CCD">
        <w:rPr>
          <w:rFonts w:eastAsiaTheme="minorEastAsia" w:cstheme="minorHAnsi"/>
          <w:color w:val="0070C0"/>
          <w:sz w:val="21"/>
          <w:szCs w:val="21"/>
          <w:lang w:val="en-US"/>
        </w:rPr>
        <w:t xml:space="preserve"> </w:t>
      </w:r>
      <w:r w:rsidRPr="00AB7CCD">
        <w:rPr>
          <w:rFonts w:eastAsiaTheme="minorEastAsia" w:cstheme="minorHAnsi"/>
          <w:sz w:val="21"/>
          <w:szCs w:val="21"/>
          <w:lang w:val="en-US"/>
        </w:rPr>
        <w:tab/>
      </w:r>
      <w:r w:rsidRPr="00AB7CCD">
        <w:rPr>
          <w:rFonts w:eastAsiaTheme="minorEastAsia" w:cstheme="minorHAnsi"/>
          <w:sz w:val="21"/>
          <w:szCs w:val="21"/>
          <w:lang w:val="en-US"/>
        </w:rPr>
        <w:tab/>
        <w:t>(03) 9825 7200</w:t>
      </w:r>
    </w:p>
    <w:p w14:paraId="20653288" w14:textId="3302BB7D" w:rsidR="00851F04" w:rsidRDefault="00851F04" w:rsidP="009A0661">
      <w:pPr>
        <w:spacing w:before="120"/>
        <w:rPr>
          <w:rFonts w:eastAsiaTheme="minorEastAsia" w:cstheme="minorHAnsi"/>
          <w:sz w:val="21"/>
          <w:szCs w:val="21"/>
          <w:lang w:val="en-US"/>
        </w:rPr>
      </w:pPr>
      <w:r w:rsidRPr="00AB7CCD">
        <w:rPr>
          <w:rFonts w:eastAsiaTheme="minorEastAsia" w:cstheme="minorHAnsi"/>
          <w:sz w:val="21"/>
          <w:szCs w:val="21"/>
          <w:lang w:val="en-US"/>
        </w:rPr>
        <w:t>Department of Education</w:t>
      </w:r>
      <w:r w:rsidRPr="00AB7CCD">
        <w:rPr>
          <w:rFonts w:eastAsiaTheme="minorEastAsia" w:cstheme="minorHAnsi"/>
          <w:sz w:val="21"/>
          <w:szCs w:val="21"/>
          <w:lang w:val="en-US"/>
        </w:rPr>
        <w:tab/>
      </w:r>
      <w:r w:rsidR="00485DDE">
        <w:rPr>
          <w:rFonts w:eastAsiaTheme="minorEastAsia" w:cstheme="minorHAnsi"/>
          <w:sz w:val="21"/>
          <w:szCs w:val="21"/>
          <w:lang w:val="en-US"/>
        </w:rPr>
        <w:tab/>
      </w:r>
      <w:r w:rsidR="00485DDE">
        <w:rPr>
          <w:rFonts w:eastAsiaTheme="minorEastAsia" w:cstheme="minorHAnsi"/>
          <w:sz w:val="21"/>
          <w:szCs w:val="21"/>
          <w:lang w:val="en-US"/>
        </w:rPr>
        <w:tab/>
      </w:r>
      <w:hyperlink r:id="rId11" w:history="1">
        <w:r w:rsidR="00485DDE" w:rsidRPr="00BF5845">
          <w:rPr>
            <w:rStyle w:val="Hyperlink"/>
            <w:rFonts w:cstheme="minorHAnsi"/>
            <w:color w:val="0070C0"/>
            <w:sz w:val="21"/>
            <w:szCs w:val="21"/>
            <w:lang w:val="en-US"/>
          </w:rPr>
          <w:t>media.unit@education.vic.gov.au</w:t>
        </w:r>
      </w:hyperlink>
      <w:r w:rsidRPr="00AB7CCD">
        <w:rPr>
          <w:rFonts w:eastAsiaTheme="minorEastAsia" w:cstheme="minorHAnsi"/>
          <w:sz w:val="21"/>
          <w:szCs w:val="21"/>
          <w:lang w:val="en-US"/>
        </w:rPr>
        <w:tab/>
        <w:t xml:space="preserve">(03) 8688 7776 </w:t>
      </w:r>
    </w:p>
    <w:p w14:paraId="65505E80" w14:textId="77777777" w:rsidR="00851F04" w:rsidRPr="00AB7CCD" w:rsidRDefault="00851F04" w:rsidP="009A0661">
      <w:pPr>
        <w:spacing w:before="120"/>
        <w:rPr>
          <w:rFonts w:eastAsiaTheme="minorEastAsia" w:cstheme="minorHAnsi"/>
          <w:sz w:val="21"/>
          <w:szCs w:val="21"/>
          <w:lang w:val="en-US"/>
        </w:rPr>
      </w:pPr>
    </w:p>
    <w:p w14:paraId="57463F32" w14:textId="77777777" w:rsidR="00851F04" w:rsidRPr="00AB7CCD" w:rsidRDefault="00851F04" w:rsidP="009A0661">
      <w:pPr>
        <w:pStyle w:val="Heading2"/>
        <w:spacing w:before="120"/>
        <w:rPr>
          <w:rFonts w:cstheme="majorBidi"/>
          <w:color w:val="0070C0"/>
          <w:sz w:val="28"/>
          <w:szCs w:val="24"/>
          <w:lang w:val="en-AU"/>
        </w:rPr>
      </w:pPr>
      <w:r w:rsidRPr="00AB7CCD">
        <w:rPr>
          <w:rFonts w:cstheme="majorBidi"/>
          <w:color w:val="0070C0"/>
          <w:sz w:val="28"/>
          <w:szCs w:val="24"/>
          <w:lang w:val="en-AU"/>
        </w:rPr>
        <w:t>Council Secretariat</w:t>
      </w:r>
    </w:p>
    <w:p w14:paraId="3CF3542E" w14:textId="3B93C06A" w:rsidR="00851F04" w:rsidRPr="00AB7CCD" w:rsidRDefault="00851F04" w:rsidP="009A0661">
      <w:pPr>
        <w:pStyle w:val="Alphabetlist"/>
        <w:numPr>
          <w:ilvl w:val="0"/>
          <w:numId w:val="0"/>
        </w:numPr>
        <w:spacing w:before="120"/>
        <w:rPr>
          <w:rFonts w:eastAsiaTheme="minorEastAsia" w:cstheme="minorHAnsi"/>
          <w:sz w:val="21"/>
          <w:szCs w:val="21"/>
          <w:lang w:val="en-US"/>
        </w:rPr>
      </w:pPr>
      <w:r w:rsidRPr="00AB7CCD">
        <w:rPr>
          <w:rFonts w:eastAsiaTheme="minorEastAsia" w:cstheme="minorHAnsi"/>
          <w:sz w:val="21"/>
          <w:szCs w:val="21"/>
          <w:lang w:val="en-US"/>
        </w:rPr>
        <w:t>Department of Education</w:t>
      </w:r>
      <w:r w:rsidRPr="00AB7CCD">
        <w:rPr>
          <w:rFonts w:eastAsiaTheme="minorEastAsia" w:cstheme="minorHAnsi"/>
          <w:sz w:val="21"/>
          <w:szCs w:val="21"/>
          <w:lang w:val="en-US"/>
        </w:rPr>
        <w:tab/>
      </w:r>
      <w:r w:rsidRPr="00AB7CCD">
        <w:rPr>
          <w:rFonts w:eastAsiaTheme="minorEastAsia" w:cstheme="minorHAnsi"/>
          <w:sz w:val="21"/>
          <w:szCs w:val="21"/>
          <w:lang w:val="en-US"/>
        </w:rPr>
        <w:tab/>
      </w:r>
      <w:r w:rsidR="00485DDE">
        <w:rPr>
          <w:rFonts w:eastAsiaTheme="minorEastAsia" w:cstheme="minorHAnsi"/>
          <w:sz w:val="21"/>
          <w:szCs w:val="21"/>
          <w:lang w:val="en-US"/>
        </w:rPr>
        <w:tab/>
      </w:r>
      <w:hyperlink r:id="rId12" w:history="1">
        <w:r w:rsidRPr="00AB7CCD">
          <w:rPr>
            <w:rStyle w:val="Hyperlink"/>
            <w:rFonts w:cstheme="minorHAnsi"/>
            <w:color w:val="0070C0"/>
            <w:sz w:val="21"/>
            <w:szCs w:val="21"/>
            <w:lang w:val="en-US"/>
          </w:rPr>
          <w:t>SP.FAC@education.vic.gov.au</w:t>
        </w:r>
      </w:hyperlink>
      <w:r w:rsidRPr="00AB7CCD">
        <w:rPr>
          <w:rFonts w:eastAsiaTheme="minorEastAsia" w:cstheme="minorHAnsi"/>
          <w:color w:val="0070C0"/>
          <w:sz w:val="21"/>
          <w:szCs w:val="21"/>
          <w:lang w:val="en-US"/>
        </w:rPr>
        <w:tab/>
      </w:r>
      <w:r w:rsidRPr="00AB7CCD">
        <w:rPr>
          <w:rFonts w:eastAsiaTheme="minorEastAsia" w:cstheme="minorHAnsi"/>
          <w:sz w:val="21"/>
          <w:szCs w:val="21"/>
          <w:lang w:val="en-US"/>
        </w:rPr>
        <w:t>(03) 70</w:t>
      </w:r>
      <w:r>
        <w:rPr>
          <w:rFonts w:eastAsiaTheme="minorEastAsia" w:cstheme="minorHAnsi"/>
          <w:sz w:val="21"/>
          <w:szCs w:val="21"/>
          <w:lang w:val="en-US"/>
        </w:rPr>
        <w:t>22 0672</w:t>
      </w:r>
    </w:p>
    <w:p w14:paraId="5DF13B95" w14:textId="77777777" w:rsidR="00851F04" w:rsidRPr="00AB7CCD" w:rsidRDefault="00851F04" w:rsidP="009A0661">
      <w:pPr>
        <w:pStyle w:val="Alphabetlist"/>
        <w:numPr>
          <w:ilvl w:val="0"/>
          <w:numId w:val="0"/>
        </w:numPr>
        <w:spacing w:before="120"/>
        <w:rPr>
          <w:rFonts w:eastAsiaTheme="minorEastAsia" w:cstheme="minorHAnsi"/>
          <w:sz w:val="21"/>
          <w:szCs w:val="21"/>
          <w:lang w:val="en-US"/>
        </w:rPr>
      </w:pPr>
    </w:p>
    <w:p w14:paraId="0A8798ED" w14:textId="77777777" w:rsidR="00851F04" w:rsidRPr="00AB7CCD" w:rsidRDefault="00851F04" w:rsidP="009A0661">
      <w:pPr>
        <w:pStyle w:val="Alphabetlist"/>
        <w:numPr>
          <w:ilvl w:val="0"/>
          <w:numId w:val="0"/>
        </w:numPr>
        <w:spacing w:before="120"/>
        <w:rPr>
          <w:rFonts w:eastAsiaTheme="minorEastAsia" w:cstheme="minorHAnsi"/>
          <w:sz w:val="21"/>
          <w:szCs w:val="21"/>
          <w:lang w:val="en-US"/>
        </w:rPr>
      </w:pPr>
      <w:r w:rsidRPr="00AB7CCD">
        <w:rPr>
          <w:rFonts w:cstheme="minorHAnsi"/>
          <w:bCs/>
          <w:color w:val="0070C0"/>
          <w:sz w:val="21"/>
          <w:szCs w:val="21"/>
        </w:rPr>
        <w:t>Contact the department if you need this information in an accessible format:</w:t>
      </w:r>
    </w:p>
    <w:p w14:paraId="0F026EC1" w14:textId="77777777" w:rsidR="00851F04" w:rsidRPr="00AB7CCD" w:rsidRDefault="00851F04" w:rsidP="009A0661">
      <w:pPr>
        <w:pStyle w:val="Alphabetlist"/>
        <w:numPr>
          <w:ilvl w:val="0"/>
          <w:numId w:val="0"/>
        </w:numPr>
        <w:spacing w:before="120"/>
        <w:rPr>
          <w:rFonts w:cstheme="minorHAnsi"/>
          <w:sz w:val="21"/>
          <w:szCs w:val="21"/>
        </w:rPr>
      </w:pPr>
      <w:r w:rsidRPr="00AB7CCD">
        <w:rPr>
          <w:rFonts w:cstheme="minorHAnsi"/>
          <w:b/>
          <w:bCs/>
          <w:color w:val="0070C0"/>
          <w:sz w:val="21"/>
          <w:szCs w:val="21"/>
        </w:rPr>
        <w:t xml:space="preserve">Phone (03) </w:t>
      </w:r>
      <w:r>
        <w:rPr>
          <w:rFonts w:cstheme="minorHAnsi"/>
          <w:b/>
          <w:bCs/>
          <w:color w:val="0070C0"/>
          <w:sz w:val="21"/>
          <w:szCs w:val="21"/>
        </w:rPr>
        <w:t>7022 0672</w:t>
      </w:r>
      <w:r w:rsidRPr="00AB7CCD">
        <w:rPr>
          <w:rFonts w:cstheme="minorHAnsi"/>
          <w:b/>
          <w:bCs/>
          <w:color w:val="0070C0"/>
          <w:sz w:val="21"/>
          <w:szCs w:val="21"/>
        </w:rPr>
        <w:t xml:space="preserve"> or email </w:t>
      </w:r>
      <w:hyperlink r:id="rId13" w:history="1">
        <w:r w:rsidRPr="00AB7CCD">
          <w:rPr>
            <w:rStyle w:val="Hyperlink"/>
            <w:rFonts w:cstheme="minorHAnsi"/>
            <w:b/>
            <w:bCs/>
            <w:color w:val="0070C0"/>
            <w:sz w:val="21"/>
            <w:szCs w:val="21"/>
          </w:rPr>
          <w:t>SP.FAC@education.vic.gov.au</w:t>
        </w:r>
      </w:hyperlink>
    </w:p>
    <w:p w14:paraId="6C4B2C88" w14:textId="5821B345" w:rsidR="00AB7CCD" w:rsidRPr="00851F04" w:rsidRDefault="00AB7CCD" w:rsidP="009A0661">
      <w:pPr>
        <w:spacing w:before="120"/>
      </w:pPr>
    </w:p>
    <w:sectPr w:rsidR="00AB7CCD" w:rsidRPr="00851F04" w:rsidSect="009A0661">
      <w:headerReference w:type="default" r:id="rId14"/>
      <w:footerReference w:type="even" r:id="rId15"/>
      <w:footerReference w:type="default" r:id="rId16"/>
      <w:pgSz w:w="11900" w:h="16840"/>
      <w:pgMar w:top="2155" w:right="985" w:bottom="1135"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364B" w14:textId="77777777" w:rsidR="00967146" w:rsidRDefault="00967146" w:rsidP="003967DD">
      <w:pPr>
        <w:spacing w:after="0"/>
      </w:pPr>
      <w:r>
        <w:separator/>
      </w:r>
    </w:p>
  </w:endnote>
  <w:endnote w:type="continuationSeparator" w:id="0">
    <w:p w14:paraId="2AEFA6A1" w14:textId="77777777" w:rsidR="00967146" w:rsidRDefault="00967146" w:rsidP="003967DD">
      <w:pPr>
        <w:spacing w:after="0"/>
      </w:pPr>
      <w:r>
        <w:continuationSeparator/>
      </w:r>
    </w:p>
  </w:endnote>
  <w:endnote w:type="continuationNotice" w:id="1">
    <w:p w14:paraId="6DA7265F" w14:textId="77777777" w:rsidR="00967146" w:rsidRDefault="00967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E41D5" w14:textId="77777777" w:rsidR="00967146" w:rsidRDefault="00967146" w:rsidP="003967DD">
      <w:pPr>
        <w:spacing w:after="0"/>
      </w:pPr>
      <w:r>
        <w:separator/>
      </w:r>
    </w:p>
  </w:footnote>
  <w:footnote w:type="continuationSeparator" w:id="0">
    <w:p w14:paraId="5CA49E6E" w14:textId="77777777" w:rsidR="00967146" w:rsidRDefault="00967146" w:rsidP="003967DD">
      <w:pPr>
        <w:spacing w:after="0"/>
      </w:pPr>
      <w:r>
        <w:continuationSeparator/>
      </w:r>
    </w:p>
  </w:footnote>
  <w:footnote w:type="continuationNotice" w:id="1">
    <w:p w14:paraId="76E19E72" w14:textId="77777777" w:rsidR="00967146" w:rsidRDefault="009671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546D5173"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154128731" name="Picture 154128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77061C"/>
    <w:multiLevelType w:val="hybridMultilevel"/>
    <w:tmpl w:val="C938DFFA"/>
    <w:lvl w:ilvl="0" w:tplc="0C09000F">
      <w:start w:val="1"/>
      <w:numFmt w:val="decimal"/>
      <w:lvlText w:val="%1."/>
      <w:lvlJc w:val="left"/>
      <w:pPr>
        <w:ind w:left="360" w:hanging="360"/>
      </w:pPr>
    </w:lvl>
    <w:lvl w:ilvl="1" w:tplc="38462468">
      <w:start w:val="1"/>
      <w:numFmt w:val="lowerLetter"/>
      <w:lvlText w:val="%2."/>
      <w:lvlJc w:val="left"/>
      <w:pPr>
        <w:ind w:left="1070" w:hanging="360"/>
      </w:pPr>
      <w:rPr>
        <w:b w:val="0"/>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B5F31"/>
    <w:multiLevelType w:val="hybridMultilevel"/>
    <w:tmpl w:val="AB2AF0AE"/>
    <w:lvl w:ilvl="0" w:tplc="DE20F55E">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AD5EC7"/>
    <w:multiLevelType w:val="hybridMultilevel"/>
    <w:tmpl w:val="7CE4B0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FF114B"/>
    <w:multiLevelType w:val="hybridMultilevel"/>
    <w:tmpl w:val="66AA25F8"/>
    <w:lvl w:ilvl="0" w:tplc="1ED2D906">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03">
      <w:start w:val="1"/>
      <w:numFmt w:val="bullet"/>
      <w:lvlText w:val="o"/>
      <w:lvlJc w:val="left"/>
      <w:pPr>
        <w:ind w:left="1980" w:hanging="36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C3901"/>
    <w:multiLevelType w:val="hybridMultilevel"/>
    <w:tmpl w:val="3C6426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ADF0D5E"/>
    <w:multiLevelType w:val="multilevel"/>
    <w:tmpl w:val="DD50D0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7DBE33DC"/>
    <w:multiLevelType w:val="hybridMultilevel"/>
    <w:tmpl w:val="6A268B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5"/>
  </w:num>
  <w:num w:numId="13" w16cid:durableId="1868909184">
    <w:abstractNumId w:val="18"/>
  </w:num>
  <w:num w:numId="14" w16cid:durableId="187722377">
    <w:abstractNumId w:val="20"/>
  </w:num>
  <w:num w:numId="15" w16cid:durableId="526286750">
    <w:abstractNumId w:val="12"/>
  </w:num>
  <w:num w:numId="16" w16cid:durableId="1689873312">
    <w:abstractNumId w:val="16"/>
  </w:num>
  <w:num w:numId="17" w16cid:durableId="862134203">
    <w:abstractNumId w:val="14"/>
  </w:num>
  <w:num w:numId="18" w16cid:durableId="1055130043">
    <w:abstractNumId w:val="11"/>
  </w:num>
  <w:num w:numId="19" w16cid:durableId="919407257">
    <w:abstractNumId w:val="17"/>
  </w:num>
  <w:num w:numId="20" w16cid:durableId="696395894">
    <w:abstractNumId w:val="23"/>
  </w:num>
  <w:num w:numId="21" w16cid:durableId="826243053">
    <w:abstractNumId w:val="13"/>
  </w:num>
  <w:num w:numId="22" w16cid:durableId="591746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9191647">
    <w:abstractNumId w:val="19"/>
  </w:num>
  <w:num w:numId="24" w16cid:durableId="1829861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90A"/>
    <w:rsid w:val="00006EA3"/>
    <w:rsid w:val="00011F31"/>
    <w:rsid w:val="00013339"/>
    <w:rsid w:val="000154DE"/>
    <w:rsid w:val="000256E2"/>
    <w:rsid w:val="00027A30"/>
    <w:rsid w:val="00027E37"/>
    <w:rsid w:val="00032F52"/>
    <w:rsid w:val="00035BAF"/>
    <w:rsid w:val="0004763E"/>
    <w:rsid w:val="0006033D"/>
    <w:rsid w:val="000619FB"/>
    <w:rsid w:val="000654D0"/>
    <w:rsid w:val="00071655"/>
    <w:rsid w:val="000741F8"/>
    <w:rsid w:val="00075F45"/>
    <w:rsid w:val="00080DA9"/>
    <w:rsid w:val="000827C4"/>
    <w:rsid w:val="000861DD"/>
    <w:rsid w:val="000A3281"/>
    <w:rsid w:val="000A45FD"/>
    <w:rsid w:val="000A47D4"/>
    <w:rsid w:val="000B1074"/>
    <w:rsid w:val="000C600E"/>
    <w:rsid w:val="000D1B8A"/>
    <w:rsid w:val="000E4934"/>
    <w:rsid w:val="000F51B5"/>
    <w:rsid w:val="00107EC0"/>
    <w:rsid w:val="0011345D"/>
    <w:rsid w:val="00121689"/>
    <w:rsid w:val="00122369"/>
    <w:rsid w:val="00126BC3"/>
    <w:rsid w:val="001360AC"/>
    <w:rsid w:val="00140DDB"/>
    <w:rsid w:val="00150E0F"/>
    <w:rsid w:val="001569A7"/>
    <w:rsid w:val="00157212"/>
    <w:rsid w:val="00160DE1"/>
    <w:rsid w:val="0016287D"/>
    <w:rsid w:val="00165D50"/>
    <w:rsid w:val="00167833"/>
    <w:rsid w:val="00175B13"/>
    <w:rsid w:val="00191377"/>
    <w:rsid w:val="00194918"/>
    <w:rsid w:val="001A28C2"/>
    <w:rsid w:val="001B413E"/>
    <w:rsid w:val="001D0D94"/>
    <w:rsid w:val="001D13F9"/>
    <w:rsid w:val="001D73A2"/>
    <w:rsid w:val="001E0EC8"/>
    <w:rsid w:val="001F1532"/>
    <w:rsid w:val="001F39DD"/>
    <w:rsid w:val="001F5721"/>
    <w:rsid w:val="00201826"/>
    <w:rsid w:val="00216FF6"/>
    <w:rsid w:val="0021758E"/>
    <w:rsid w:val="0022400C"/>
    <w:rsid w:val="00226B02"/>
    <w:rsid w:val="00235542"/>
    <w:rsid w:val="00244934"/>
    <w:rsid w:val="002512BE"/>
    <w:rsid w:val="00252893"/>
    <w:rsid w:val="00257D11"/>
    <w:rsid w:val="00261972"/>
    <w:rsid w:val="00275FB8"/>
    <w:rsid w:val="002A2A7E"/>
    <w:rsid w:val="002A4A96"/>
    <w:rsid w:val="002A4ECA"/>
    <w:rsid w:val="002B1396"/>
    <w:rsid w:val="002C24EF"/>
    <w:rsid w:val="002D0F81"/>
    <w:rsid w:val="002D31B7"/>
    <w:rsid w:val="002D3211"/>
    <w:rsid w:val="002D6A49"/>
    <w:rsid w:val="002D710C"/>
    <w:rsid w:val="002E322E"/>
    <w:rsid w:val="002E3BED"/>
    <w:rsid w:val="002F6115"/>
    <w:rsid w:val="00302E59"/>
    <w:rsid w:val="00312720"/>
    <w:rsid w:val="00330E69"/>
    <w:rsid w:val="003351A7"/>
    <w:rsid w:val="003353B8"/>
    <w:rsid w:val="00343AFC"/>
    <w:rsid w:val="0034745C"/>
    <w:rsid w:val="00347DCB"/>
    <w:rsid w:val="00351DCE"/>
    <w:rsid w:val="003520FC"/>
    <w:rsid w:val="00371A10"/>
    <w:rsid w:val="00383700"/>
    <w:rsid w:val="003843E0"/>
    <w:rsid w:val="00390369"/>
    <w:rsid w:val="00391555"/>
    <w:rsid w:val="003967DD"/>
    <w:rsid w:val="003A1624"/>
    <w:rsid w:val="003A26B2"/>
    <w:rsid w:val="003A4C39"/>
    <w:rsid w:val="003A64E5"/>
    <w:rsid w:val="003C0DEC"/>
    <w:rsid w:val="003D22CF"/>
    <w:rsid w:val="003F55D6"/>
    <w:rsid w:val="003F6AD8"/>
    <w:rsid w:val="003F74B6"/>
    <w:rsid w:val="0040388E"/>
    <w:rsid w:val="00422EC5"/>
    <w:rsid w:val="0042333B"/>
    <w:rsid w:val="00423543"/>
    <w:rsid w:val="004239B8"/>
    <w:rsid w:val="00434BB6"/>
    <w:rsid w:val="00435E41"/>
    <w:rsid w:val="00443E58"/>
    <w:rsid w:val="00454419"/>
    <w:rsid w:val="00476605"/>
    <w:rsid w:val="00477D61"/>
    <w:rsid w:val="00485DDE"/>
    <w:rsid w:val="004869FC"/>
    <w:rsid w:val="00491571"/>
    <w:rsid w:val="004A14BE"/>
    <w:rsid w:val="004A2E74"/>
    <w:rsid w:val="004B0795"/>
    <w:rsid w:val="004B2ED6"/>
    <w:rsid w:val="004B50DE"/>
    <w:rsid w:val="004B735A"/>
    <w:rsid w:val="004C25A6"/>
    <w:rsid w:val="004D4388"/>
    <w:rsid w:val="004D5FA8"/>
    <w:rsid w:val="004E26FB"/>
    <w:rsid w:val="00500ADA"/>
    <w:rsid w:val="00506DAE"/>
    <w:rsid w:val="005074DA"/>
    <w:rsid w:val="00512BBA"/>
    <w:rsid w:val="0051757F"/>
    <w:rsid w:val="00524358"/>
    <w:rsid w:val="00555277"/>
    <w:rsid w:val="005656AB"/>
    <w:rsid w:val="00565BE4"/>
    <w:rsid w:val="00567CF0"/>
    <w:rsid w:val="00584366"/>
    <w:rsid w:val="005A0393"/>
    <w:rsid w:val="005A4F12"/>
    <w:rsid w:val="005C1063"/>
    <w:rsid w:val="005C64FA"/>
    <w:rsid w:val="005E0713"/>
    <w:rsid w:val="005F44CA"/>
    <w:rsid w:val="005F54E8"/>
    <w:rsid w:val="006029B9"/>
    <w:rsid w:val="00620F7B"/>
    <w:rsid w:val="00621413"/>
    <w:rsid w:val="00623DFF"/>
    <w:rsid w:val="00624A55"/>
    <w:rsid w:val="00633283"/>
    <w:rsid w:val="006523D7"/>
    <w:rsid w:val="00660FCD"/>
    <w:rsid w:val="006671CE"/>
    <w:rsid w:val="00670DD0"/>
    <w:rsid w:val="006728D0"/>
    <w:rsid w:val="00675E02"/>
    <w:rsid w:val="006A1F8A"/>
    <w:rsid w:val="006A25AC"/>
    <w:rsid w:val="006B02C8"/>
    <w:rsid w:val="006B3091"/>
    <w:rsid w:val="006C45C0"/>
    <w:rsid w:val="006E10A2"/>
    <w:rsid w:val="006E248C"/>
    <w:rsid w:val="006E2B9A"/>
    <w:rsid w:val="006F4729"/>
    <w:rsid w:val="00707058"/>
    <w:rsid w:val="00707A4B"/>
    <w:rsid w:val="00710380"/>
    <w:rsid w:val="00710CED"/>
    <w:rsid w:val="0072062A"/>
    <w:rsid w:val="00724D54"/>
    <w:rsid w:val="00730668"/>
    <w:rsid w:val="00735566"/>
    <w:rsid w:val="00767573"/>
    <w:rsid w:val="0077471A"/>
    <w:rsid w:val="00780C97"/>
    <w:rsid w:val="0078472B"/>
    <w:rsid w:val="00784FA9"/>
    <w:rsid w:val="00794455"/>
    <w:rsid w:val="007A3454"/>
    <w:rsid w:val="007A4DD6"/>
    <w:rsid w:val="007B114E"/>
    <w:rsid w:val="007B556E"/>
    <w:rsid w:val="007C2A7A"/>
    <w:rsid w:val="007D3E38"/>
    <w:rsid w:val="007D4718"/>
    <w:rsid w:val="007E43E9"/>
    <w:rsid w:val="00801812"/>
    <w:rsid w:val="00803A0F"/>
    <w:rsid w:val="008065DA"/>
    <w:rsid w:val="008115D6"/>
    <w:rsid w:val="00817C40"/>
    <w:rsid w:val="00851F04"/>
    <w:rsid w:val="0085233D"/>
    <w:rsid w:val="00867DFB"/>
    <w:rsid w:val="00875961"/>
    <w:rsid w:val="00880B3E"/>
    <w:rsid w:val="00887D48"/>
    <w:rsid w:val="00890680"/>
    <w:rsid w:val="00892887"/>
    <w:rsid w:val="00892E24"/>
    <w:rsid w:val="008B1737"/>
    <w:rsid w:val="008B3FDD"/>
    <w:rsid w:val="008B5C12"/>
    <w:rsid w:val="008F3D35"/>
    <w:rsid w:val="008F5A5D"/>
    <w:rsid w:val="00903D34"/>
    <w:rsid w:val="00906175"/>
    <w:rsid w:val="0091475A"/>
    <w:rsid w:val="00923245"/>
    <w:rsid w:val="009308B0"/>
    <w:rsid w:val="00930E4E"/>
    <w:rsid w:val="009324BB"/>
    <w:rsid w:val="00932D4B"/>
    <w:rsid w:val="009347F8"/>
    <w:rsid w:val="009363C6"/>
    <w:rsid w:val="00950477"/>
    <w:rsid w:val="00952690"/>
    <w:rsid w:val="00954B9A"/>
    <w:rsid w:val="00967146"/>
    <w:rsid w:val="00986968"/>
    <w:rsid w:val="0099358C"/>
    <w:rsid w:val="009A0661"/>
    <w:rsid w:val="009B24D9"/>
    <w:rsid w:val="009C7031"/>
    <w:rsid w:val="009E5A48"/>
    <w:rsid w:val="009F6A77"/>
    <w:rsid w:val="00A07D0F"/>
    <w:rsid w:val="00A11DFC"/>
    <w:rsid w:val="00A152EA"/>
    <w:rsid w:val="00A205BC"/>
    <w:rsid w:val="00A205D4"/>
    <w:rsid w:val="00A21455"/>
    <w:rsid w:val="00A27B11"/>
    <w:rsid w:val="00A31926"/>
    <w:rsid w:val="00A333CE"/>
    <w:rsid w:val="00A359A1"/>
    <w:rsid w:val="00A50441"/>
    <w:rsid w:val="00A62D7A"/>
    <w:rsid w:val="00A63F34"/>
    <w:rsid w:val="00A710DF"/>
    <w:rsid w:val="00A7749C"/>
    <w:rsid w:val="00A77C4A"/>
    <w:rsid w:val="00A84D27"/>
    <w:rsid w:val="00A90BBB"/>
    <w:rsid w:val="00AB24B1"/>
    <w:rsid w:val="00AB3142"/>
    <w:rsid w:val="00AB75B2"/>
    <w:rsid w:val="00AB7CCD"/>
    <w:rsid w:val="00AD1A10"/>
    <w:rsid w:val="00AD5F07"/>
    <w:rsid w:val="00AE0692"/>
    <w:rsid w:val="00AE4BBB"/>
    <w:rsid w:val="00AE52F1"/>
    <w:rsid w:val="00AF1F37"/>
    <w:rsid w:val="00B14EB1"/>
    <w:rsid w:val="00B21562"/>
    <w:rsid w:val="00B45BD2"/>
    <w:rsid w:val="00B8529E"/>
    <w:rsid w:val="00B93CA3"/>
    <w:rsid w:val="00BA0802"/>
    <w:rsid w:val="00BB1BD8"/>
    <w:rsid w:val="00BB25FB"/>
    <w:rsid w:val="00BC00A7"/>
    <w:rsid w:val="00BC0208"/>
    <w:rsid w:val="00BE1C3F"/>
    <w:rsid w:val="00BE2805"/>
    <w:rsid w:val="00BF4E27"/>
    <w:rsid w:val="00BF54B7"/>
    <w:rsid w:val="00BF5845"/>
    <w:rsid w:val="00BF6261"/>
    <w:rsid w:val="00C1679B"/>
    <w:rsid w:val="00C31319"/>
    <w:rsid w:val="00C467D0"/>
    <w:rsid w:val="00C539BB"/>
    <w:rsid w:val="00C713B9"/>
    <w:rsid w:val="00C71CF2"/>
    <w:rsid w:val="00C97088"/>
    <w:rsid w:val="00CA7E21"/>
    <w:rsid w:val="00CC5AA8"/>
    <w:rsid w:val="00CD5993"/>
    <w:rsid w:val="00CE64ED"/>
    <w:rsid w:val="00CE7916"/>
    <w:rsid w:val="00CF52D9"/>
    <w:rsid w:val="00D03BE7"/>
    <w:rsid w:val="00D14EFD"/>
    <w:rsid w:val="00D15840"/>
    <w:rsid w:val="00D2254A"/>
    <w:rsid w:val="00D2578D"/>
    <w:rsid w:val="00D257F8"/>
    <w:rsid w:val="00D33B73"/>
    <w:rsid w:val="00D520D7"/>
    <w:rsid w:val="00D526D1"/>
    <w:rsid w:val="00D5686D"/>
    <w:rsid w:val="00D63628"/>
    <w:rsid w:val="00D716DC"/>
    <w:rsid w:val="00D73DA5"/>
    <w:rsid w:val="00D84477"/>
    <w:rsid w:val="00D9256F"/>
    <w:rsid w:val="00D9777A"/>
    <w:rsid w:val="00D97BEB"/>
    <w:rsid w:val="00DA47AB"/>
    <w:rsid w:val="00DB64ED"/>
    <w:rsid w:val="00DC4D0D"/>
    <w:rsid w:val="00DC7437"/>
    <w:rsid w:val="00DD6F69"/>
    <w:rsid w:val="00E13922"/>
    <w:rsid w:val="00E17A04"/>
    <w:rsid w:val="00E20814"/>
    <w:rsid w:val="00E33433"/>
    <w:rsid w:val="00E34263"/>
    <w:rsid w:val="00E34721"/>
    <w:rsid w:val="00E4317E"/>
    <w:rsid w:val="00E5030B"/>
    <w:rsid w:val="00E6100B"/>
    <w:rsid w:val="00E64758"/>
    <w:rsid w:val="00E652D8"/>
    <w:rsid w:val="00E71D36"/>
    <w:rsid w:val="00E77E99"/>
    <w:rsid w:val="00E77EB9"/>
    <w:rsid w:val="00E916B3"/>
    <w:rsid w:val="00EA2B65"/>
    <w:rsid w:val="00EA490E"/>
    <w:rsid w:val="00EA58AA"/>
    <w:rsid w:val="00EB780A"/>
    <w:rsid w:val="00EF0100"/>
    <w:rsid w:val="00EF377A"/>
    <w:rsid w:val="00F0610A"/>
    <w:rsid w:val="00F06DB3"/>
    <w:rsid w:val="00F248E7"/>
    <w:rsid w:val="00F42F6E"/>
    <w:rsid w:val="00F5271F"/>
    <w:rsid w:val="00F616A0"/>
    <w:rsid w:val="00F65225"/>
    <w:rsid w:val="00F774DC"/>
    <w:rsid w:val="00F83C18"/>
    <w:rsid w:val="00F94715"/>
    <w:rsid w:val="00FA787C"/>
    <w:rsid w:val="00FB1450"/>
    <w:rsid w:val="00FC1360"/>
    <w:rsid w:val="00FC1849"/>
    <w:rsid w:val="00FC6161"/>
    <w:rsid w:val="00FC7BC1"/>
    <w:rsid w:val="00FD04E0"/>
    <w:rsid w:val="00FD20EE"/>
    <w:rsid w:val="5D3E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37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Lists"/>
    <w:basedOn w:val="Normal"/>
    <w:link w:val="ListParagraphChar"/>
    <w:uiPriority w:val="34"/>
    <w:qFormat/>
    <w:rsid w:val="00201826"/>
    <w:pPr>
      <w:spacing w:after="200" w:line="276" w:lineRule="auto"/>
      <w:ind w:left="720"/>
      <w:contextualSpacing/>
    </w:pPr>
    <w:rPr>
      <w:szCs w:val="22"/>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rsid w:val="00201826"/>
    <w:rPr>
      <w:sz w:val="22"/>
      <w:szCs w:val="22"/>
      <w:lang w:val="en-AU"/>
    </w:rPr>
  </w:style>
  <w:style w:type="paragraph" w:customStyle="1" w:styleId="default">
    <w:name w:val="default"/>
    <w:basedOn w:val="Normal"/>
    <w:rsid w:val="002A4ECA"/>
    <w:pPr>
      <w:spacing w:before="100" w:beforeAutospacing="1" w:after="100" w:afterAutospacing="1"/>
    </w:pPr>
    <w:rPr>
      <w:rFonts w:ascii="Calibri" w:hAnsi="Calibri" w:cs="Calibri"/>
      <w:szCs w:val="22"/>
      <w:lang w:val="en-AU" w:eastAsia="en-AU"/>
    </w:rPr>
  </w:style>
  <w:style w:type="paragraph" w:styleId="Revision">
    <w:name w:val="Revision"/>
    <w:hidden/>
    <w:uiPriority w:val="99"/>
    <w:semiHidden/>
    <w:rsid w:val="00730668"/>
    <w:rPr>
      <w:sz w:val="22"/>
    </w:rPr>
  </w:style>
  <w:style w:type="paragraph" w:styleId="BodyText">
    <w:name w:val="Body Text"/>
    <w:basedOn w:val="Normal"/>
    <w:link w:val="BodyTextChar"/>
    <w:uiPriority w:val="99"/>
    <w:unhideWhenUsed/>
    <w:rsid w:val="00801812"/>
    <w:pPr>
      <w:spacing w:before="120"/>
    </w:pPr>
    <w:rPr>
      <w:sz w:val="21"/>
      <w:szCs w:val="21"/>
    </w:rPr>
  </w:style>
  <w:style w:type="character" w:customStyle="1" w:styleId="BodyTextChar">
    <w:name w:val="Body Text Char"/>
    <w:basedOn w:val="DefaultParagraphFont"/>
    <w:link w:val="BodyText"/>
    <w:uiPriority w:val="99"/>
    <w:rsid w:val="00801812"/>
    <w:rPr>
      <w:sz w:val="21"/>
      <w:szCs w:val="21"/>
    </w:rPr>
  </w:style>
  <w:style w:type="character" w:styleId="CommentReference">
    <w:name w:val="annotation reference"/>
    <w:basedOn w:val="DefaultParagraphFont"/>
    <w:uiPriority w:val="99"/>
    <w:semiHidden/>
    <w:unhideWhenUsed/>
    <w:rsid w:val="00191377"/>
    <w:rPr>
      <w:sz w:val="16"/>
      <w:szCs w:val="16"/>
    </w:rPr>
  </w:style>
  <w:style w:type="paragraph" w:styleId="CommentText">
    <w:name w:val="annotation text"/>
    <w:basedOn w:val="Normal"/>
    <w:link w:val="CommentTextChar"/>
    <w:uiPriority w:val="99"/>
    <w:unhideWhenUsed/>
    <w:rsid w:val="00191377"/>
    <w:rPr>
      <w:sz w:val="20"/>
      <w:szCs w:val="20"/>
    </w:rPr>
  </w:style>
  <w:style w:type="character" w:customStyle="1" w:styleId="CommentTextChar">
    <w:name w:val="Comment Text Char"/>
    <w:basedOn w:val="DefaultParagraphFont"/>
    <w:link w:val="CommentText"/>
    <w:uiPriority w:val="99"/>
    <w:rsid w:val="00191377"/>
    <w:rPr>
      <w:sz w:val="20"/>
      <w:szCs w:val="20"/>
    </w:rPr>
  </w:style>
  <w:style w:type="paragraph" w:styleId="CommentSubject">
    <w:name w:val="annotation subject"/>
    <w:basedOn w:val="CommentText"/>
    <w:next w:val="CommentText"/>
    <w:link w:val="CommentSubjectChar"/>
    <w:uiPriority w:val="99"/>
    <w:semiHidden/>
    <w:unhideWhenUsed/>
    <w:rsid w:val="00191377"/>
    <w:rPr>
      <w:b/>
      <w:bCs/>
    </w:rPr>
  </w:style>
  <w:style w:type="character" w:customStyle="1" w:styleId="CommentSubjectChar">
    <w:name w:val="Comment Subject Char"/>
    <w:basedOn w:val="CommentTextChar"/>
    <w:link w:val="CommentSubject"/>
    <w:uiPriority w:val="99"/>
    <w:semiHidden/>
    <w:rsid w:val="00191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66625535">
      <w:bodyDiv w:val="1"/>
      <w:marLeft w:val="0"/>
      <w:marRight w:val="0"/>
      <w:marTop w:val="0"/>
      <w:marBottom w:val="0"/>
      <w:divBdr>
        <w:top w:val="none" w:sz="0" w:space="0" w:color="auto"/>
        <w:left w:val="none" w:sz="0" w:space="0" w:color="auto"/>
        <w:bottom w:val="none" w:sz="0" w:space="0" w:color="auto"/>
        <w:right w:val="none" w:sz="0" w:space="0" w:color="auto"/>
      </w:divBdr>
    </w:div>
    <w:div w:id="979770089">
      <w:bodyDiv w:val="1"/>
      <w:marLeft w:val="0"/>
      <w:marRight w:val="0"/>
      <w:marTop w:val="0"/>
      <w:marBottom w:val="0"/>
      <w:divBdr>
        <w:top w:val="none" w:sz="0" w:space="0" w:color="auto"/>
        <w:left w:val="none" w:sz="0" w:space="0" w:color="auto"/>
        <w:bottom w:val="none" w:sz="0" w:space="0" w:color="auto"/>
        <w:right w:val="none" w:sz="0" w:space="0" w:color="auto"/>
      </w:divBdr>
    </w:div>
    <w:div w:id="129487192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2034963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chool-policy-and-funding-advisory-council" TargetMode="External"/><Relationship Id="rId13" Type="http://schemas.openxmlformats.org/officeDocument/2006/relationships/hyperlink" Target="mailto:SP.FAC@education.vic.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SP.FAC@education.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unit@education.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quiries@is.vic.edu.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edia@cecv.catholic.edu.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Official Statement December 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C9D61339-4A10-4DBD-AB9C-FD3CAC06B7E5}"/>
</file>

<file path=customXml/itemProps3.xml><?xml version="1.0" encoding="utf-8"?>
<ds:datastoreItem xmlns:ds="http://schemas.openxmlformats.org/officeDocument/2006/customXml" ds:itemID="{CA24E6C8-48E7-4355-9618-0DC6614F4A9E}"/>
</file>

<file path=customXml/itemProps4.xml><?xml version="1.0" encoding="utf-8"?>
<ds:datastoreItem xmlns:ds="http://schemas.openxmlformats.org/officeDocument/2006/customXml" ds:itemID="{01835426-E667-4375-B97F-D43A09160728}"/>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Links>
    <vt:vector size="36" baseType="variant">
      <vt:variant>
        <vt:i4>6225964</vt:i4>
      </vt:variant>
      <vt:variant>
        <vt:i4>15</vt:i4>
      </vt:variant>
      <vt:variant>
        <vt:i4>0</vt:i4>
      </vt:variant>
      <vt:variant>
        <vt:i4>5</vt:i4>
      </vt:variant>
      <vt:variant>
        <vt:lpwstr>mailto:SP.FAC@education.vic.gov.au</vt:lpwstr>
      </vt:variant>
      <vt:variant>
        <vt:lpwstr/>
      </vt:variant>
      <vt:variant>
        <vt:i4>6225964</vt:i4>
      </vt:variant>
      <vt:variant>
        <vt:i4>12</vt:i4>
      </vt:variant>
      <vt:variant>
        <vt:i4>0</vt:i4>
      </vt:variant>
      <vt:variant>
        <vt:i4>5</vt:i4>
      </vt:variant>
      <vt:variant>
        <vt:lpwstr>mailto:SP.FAC@education.vic.gov.au</vt:lpwstr>
      </vt:variant>
      <vt:variant>
        <vt:lpwstr/>
      </vt:variant>
      <vt:variant>
        <vt:i4>1507425</vt:i4>
      </vt:variant>
      <vt:variant>
        <vt:i4>9</vt:i4>
      </vt:variant>
      <vt:variant>
        <vt:i4>0</vt:i4>
      </vt:variant>
      <vt:variant>
        <vt:i4>5</vt:i4>
      </vt:variant>
      <vt:variant>
        <vt:lpwstr>mailto:media.unit@education.vic.gov.au</vt:lpwstr>
      </vt:variant>
      <vt:variant>
        <vt:lpwstr/>
      </vt:variant>
      <vt:variant>
        <vt:i4>3801105</vt:i4>
      </vt:variant>
      <vt:variant>
        <vt:i4>6</vt:i4>
      </vt:variant>
      <vt:variant>
        <vt:i4>0</vt:i4>
      </vt:variant>
      <vt:variant>
        <vt:i4>5</vt:i4>
      </vt:variant>
      <vt:variant>
        <vt:lpwstr>mailto:enquiries@is.vic.edu.au</vt:lpwstr>
      </vt:variant>
      <vt:variant>
        <vt:lpwstr/>
      </vt:variant>
      <vt:variant>
        <vt:i4>5439584</vt:i4>
      </vt:variant>
      <vt:variant>
        <vt:i4>3</vt:i4>
      </vt:variant>
      <vt:variant>
        <vt:i4>0</vt:i4>
      </vt:variant>
      <vt:variant>
        <vt:i4>5</vt:i4>
      </vt:variant>
      <vt:variant>
        <vt:lpwstr>mailto:media@cecv.catholic.edu.au</vt:lpwstr>
      </vt:variant>
      <vt:variant>
        <vt:lpwstr/>
      </vt:variant>
      <vt:variant>
        <vt:i4>5046343</vt:i4>
      </vt:variant>
      <vt:variant>
        <vt:i4>0</vt:i4>
      </vt:variant>
      <vt:variant>
        <vt:i4>0</vt:i4>
      </vt:variant>
      <vt:variant>
        <vt:i4>5</vt:i4>
      </vt:variant>
      <vt:variant>
        <vt:lpwstr>https://www.vic.gov.au/school-policy-and-funding-advisory-council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Statement December 2023</dc:title>
  <dc:subject/>
  <dc:creator/>
  <cp:keywords/>
  <dc:description/>
  <cp:lastModifiedBy/>
  <cp:revision>1</cp:revision>
  <dcterms:created xsi:type="dcterms:W3CDTF">2024-07-09T05:26:00Z</dcterms:created>
  <dcterms:modified xsi:type="dcterms:W3CDTF">2024-07-09T05:26:00Z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