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ECA00" w14:textId="77777777" w:rsidR="001C269D" w:rsidRDefault="001C269D" w:rsidP="001C269D">
      <w:pPr>
        <w:pStyle w:val="Heading2"/>
        <w:tabs>
          <w:tab w:val="left" w:pos="0"/>
        </w:tabs>
        <w:spacing w:after="0"/>
        <w:ind w:left="0"/>
        <w:jc w:val="center"/>
        <w:rPr>
          <w:rFonts w:asciiTheme="minorHAnsi" w:hAnsiTheme="minorHAnsi" w:cs="Arial"/>
        </w:rPr>
      </w:pPr>
    </w:p>
    <w:p w14:paraId="618C62A6" w14:textId="3F6D56FC" w:rsidR="001C269D" w:rsidRDefault="001C269D" w:rsidP="001C269D">
      <w:pPr>
        <w:pStyle w:val="Heading2"/>
        <w:tabs>
          <w:tab w:val="left" w:pos="0"/>
        </w:tabs>
        <w:spacing w:after="0"/>
        <w:ind w:left="0"/>
        <w:jc w:val="center"/>
        <w:rPr>
          <w:rFonts w:asciiTheme="minorHAnsi" w:hAnsiTheme="minorHAnsi" w:cs="Arial"/>
        </w:rPr>
      </w:pPr>
      <w:r>
        <w:rPr>
          <w:rFonts w:asciiTheme="minorHAnsi" w:hAnsiTheme="minorHAnsi" w:cs="Arial"/>
        </w:rPr>
        <w:t>ABOUT THE AWARD</w:t>
      </w:r>
    </w:p>
    <w:p w14:paraId="61B16DB1" w14:textId="77777777" w:rsidR="001C269D" w:rsidRDefault="001C269D" w:rsidP="001C269D">
      <w:pPr>
        <w:pStyle w:val="BodyText"/>
        <w:rPr>
          <w:rFonts w:asciiTheme="minorHAnsi" w:hAnsiTheme="minorHAnsi"/>
          <w:sz w:val="18"/>
          <w:szCs w:val="18"/>
        </w:rPr>
      </w:pPr>
    </w:p>
    <w:p w14:paraId="6ECA1503" w14:textId="77777777" w:rsidR="001C269D" w:rsidRDefault="001C269D" w:rsidP="001C269D">
      <w:pPr>
        <w:pStyle w:val="BodyText"/>
        <w:rPr>
          <w:rFonts w:asciiTheme="minorHAnsi" w:hAnsiTheme="minorHAnsi"/>
          <w:sz w:val="20"/>
          <w:szCs w:val="20"/>
        </w:rPr>
      </w:pPr>
      <w:r>
        <w:rPr>
          <w:rFonts w:asciiTheme="minorHAnsi" w:hAnsiTheme="minorHAnsi"/>
          <w:sz w:val="20"/>
          <w:szCs w:val="20"/>
        </w:rPr>
        <w:t xml:space="preserve">The Lynne </w:t>
      </w:r>
      <w:proofErr w:type="spellStart"/>
      <w:r>
        <w:rPr>
          <w:rFonts w:asciiTheme="minorHAnsi" w:hAnsiTheme="minorHAnsi"/>
          <w:sz w:val="20"/>
          <w:szCs w:val="20"/>
        </w:rPr>
        <w:t>Kosky</w:t>
      </w:r>
      <w:proofErr w:type="spellEnd"/>
      <w:r>
        <w:rPr>
          <w:rFonts w:asciiTheme="minorHAnsi" w:hAnsiTheme="minorHAnsi"/>
          <w:sz w:val="20"/>
          <w:szCs w:val="20"/>
        </w:rPr>
        <w:t xml:space="preserve"> Memorial Award for Lifetime Achievement is presented in recognition of an individual’s outstanding leadership and contribution to the Victorian TAFE and training sector for more than 25 years.</w:t>
      </w:r>
    </w:p>
    <w:p w14:paraId="5994FBA4" w14:textId="77777777" w:rsidR="001C269D" w:rsidRDefault="001C269D" w:rsidP="001C269D">
      <w:pPr>
        <w:pStyle w:val="BodyText"/>
        <w:rPr>
          <w:rFonts w:asciiTheme="minorHAnsi" w:hAnsiTheme="minorHAnsi"/>
          <w:sz w:val="20"/>
          <w:szCs w:val="20"/>
        </w:rPr>
      </w:pPr>
    </w:p>
    <w:p w14:paraId="43869D9E" w14:textId="77777777" w:rsidR="001C269D" w:rsidRDefault="001C269D" w:rsidP="001C269D">
      <w:pPr>
        <w:pStyle w:val="BodyText"/>
        <w:rPr>
          <w:rFonts w:asciiTheme="minorHAnsi" w:hAnsiTheme="minorHAnsi"/>
          <w:sz w:val="20"/>
          <w:szCs w:val="20"/>
        </w:rPr>
      </w:pPr>
      <w:r>
        <w:rPr>
          <w:rFonts w:asciiTheme="minorHAnsi" w:hAnsiTheme="minorHAnsi"/>
          <w:sz w:val="20"/>
          <w:szCs w:val="20"/>
        </w:rPr>
        <w:t xml:space="preserve">A contribution may be </w:t>
      </w:r>
      <w:proofErr w:type="gramStart"/>
      <w:r>
        <w:rPr>
          <w:rFonts w:asciiTheme="minorHAnsi" w:hAnsiTheme="minorHAnsi"/>
          <w:sz w:val="20"/>
          <w:szCs w:val="20"/>
        </w:rPr>
        <w:t>a new innovation</w:t>
      </w:r>
      <w:proofErr w:type="gramEnd"/>
      <w:r>
        <w:rPr>
          <w:rFonts w:asciiTheme="minorHAnsi" w:hAnsiTheme="minorHAnsi"/>
          <w:sz w:val="20"/>
          <w:szCs w:val="20"/>
        </w:rPr>
        <w:t>, new knowledge, or ways to improve professional practice deemed to be above and beyond the everyday with a long-lasting impact within the sector.</w:t>
      </w:r>
    </w:p>
    <w:p w14:paraId="1E59847A" w14:textId="77777777" w:rsidR="001C269D" w:rsidRDefault="001C269D" w:rsidP="001C269D">
      <w:pPr>
        <w:pStyle w:val="BodyText"/>
        <w:rPr>
          <w:rFonts w:asciiTheme="minorHAnsi" w:hAnsiTheme="minorHAnsi"/>
          <w:sz w:val="20"/>
          <w:szCs w:val="20"/>
        </w:rPr>
      </w:pPr>
    </w:p>
    <w:p w14:paraId="6B3BFA22" w14:textId="77777777" w:rsidR="001C269D" w:rsidRDefault="001C269D" w:rsidP="001C269D">
      <w:pPr>
        <w:pStyle w:val="BodyText"/>
        <w:rPr>
          <w:rFonts w:asciiTheme="minorHAnsi" w:hAnsiTheme="minorHAnsi"/>
          <w:sz w:val="20"/>
          <w:szCs w:val="20"/>
        </w:rPr>
      </w:pPr>
      <w:r>
        <w:rPr>
          <w:rFonts w:asciiTheme="minorHAnsi" w:hAnsiTheme="minorHAnsi"/>
          <w:sz w:val="20"/>
          <w:szCs w:val="20"/>
        </w:rPr>
        <w:t>This award has unique nomination procedures and eligibility:</w:t>
      </w:r>
    </w:p>
    <w:p w14:paraId="76F7E4EE" w14:textId="77777777" w:rsidR="001C269D" w:rsidRDefault="001C269D" w:rsidP="00315281">
      <w:pPr>
        <w:pStyle w:val="BodyText"/>
        <w:numPr>
          <w:ilvl w:val="0"/>
          <w:numId w:val="1"/>
        </w:numPr>
        <w:rPr>
          <w:rFonts w:asciiTheme="minorHAnsi" w:hAnsiTheme="minorHAnsi"/>
          <w:sz w:val="20"/>
          <w:szCs w:val="20"/>
        </w:rPr>
      </w:pPr>
      <w:r>
        <w:rPr>
          <w:rFonts w:asciiTheme="minorHAnsi" w:hAnsiTheme="minorHAnsi"/>
          <w:sz w:val="20"/>
          <w:szCs w:val="20"/>
        </w:rPr>
        <w:t>Individuals cannot self-nominate for this award category. Nominations must be made on behalf of an individual</w:t>
      </w:r>
    </w:p>
    <w:p w14:paraId="1F1684F6" w14:textId="77777777" w:rsidR="001C269D" w:rsidRDefault="001C269D" w:rsidP="00315281">
      <w:pPr>
        <w:pStyle w:val="BodyText"/>
        <w:numPr>
          <w:ilvl w:val="0"/>
          <w:numId w:val="1"/>
        </w:numPr>
        <w:rPr>
          <w:rFonts w:asciiTheme="minorHAnsi" w:hAnsiTheme="minorHAnsi"/>
          <w:sz w:val="20"/>
          <w:szCs w:val="20"/>
        </w:rPr>
      </w:pPr>
      <w:r>
        <w:rPr>
          <w:rFonts w:asciiTheme="minorHAnsi" w:hAnsiTheme="minorHAnsi"/>
          <w:sz w:val="20"/>
          <w:szCs w:val="20"/>
        </w:rPr>
        <w:t>Nominees do not need to be currently employed to be eligible for this award</w:t>
      </w:r>
    </w:p>
    <w:p w14:paraId="19DDCFE4" w14:textId="6D7D2741" w:rsidR="002B5C2A" w:rsidRDefault="001C269D" w:rsidP="001C269D">
      <w:pPr>
        <w:pStyle w:val="BodyText"/>
        <w:numPr>
          <w:ilvl w:val="0"/>
          <w:numId w:val="1"/>
        </w:numPr>
        <w:rPr>
          <w:rFonts w:asciiTheme="minorHAnsi" w:hAnsiTheme="minorHAnsi"/>
          <w:sz w:val="20"/>
          <w:szCs w:val="20"/>
        </w:rPr>
      </w:pPr>
      <w:r>
        <w:rPr>
          <w:rFonts w:asciiTheme="minorHAnsi" w:hAnsiTheme="minorHAnsi"/>
          <w:sz w:val="20"/>
          <w:szCs w:val="20"/>
        </w:rPr>
        <w:t>Once an individual has been nominated for the award, they become an enduring nominee and, if not successful initially, are eligible for consideration for this award in subsequent years</w:t>
      </w:r>
    </w:p>
    <w:p w14:paraId="58FB18AF" w14:textId="266B1838" w:rsidR="001C269D" w:rsidRPr="00114899" w:rsidRDefault="001C269D" w:rsidP="001C269D">
      <w:pPr>
        <w:pStyle w:val="BodyText"/>
        <w:numPr>
          <w:ilvl w:val="0"/>
          <w:numId w:val="1"/>
        </w:numPr>
        <w:rPr>
          <w:rFonts w:asciiTheme="minorHAnsi" w:hAnsiTheme="minorHAnsi"/>
          <w:sz w:val="20"/>
          <w:szCs w:val="20"/>
        </w:rPr>
      </w:pPr>
      <w:r w:rsidRPr="002B5C2A">
        <w:rPr>
          <w:rFonts w:asciiTheme="minorHAnsi" w:hAnsiTheme="minorHAnsi"/>
          <w:sz w:val="20"/>
          <w:szCs w:val="20"/>
        </w:rPr>
        <w:t>A posthumous nomination can be made for this award.</w:t>
      </w:r>
    </w:p>
    <w:p w14:paraId="33EEDBE6" w14:textId="77777777" w:rsidR="001C269D" w:rsidRDefault="001C269D" w:rsidP="001C269D">
      <w:pPr>
        <w:pStyle w:val="BodyText"/>
        <w:rPr>
          <w:rFonts w:asciiTheme="minorHAnsi" w:hAnsiTheme="minorHAnsi"/>
          <w:sz w:val="18"/>
          <w:szCs w:val="18"/>
        </w:rPr>
      </w:pPr>
    </w:p>
    <w:p w14:paraId="6D76D6BA" w14:textId="77777777" w:rsidR="001C269D" w:rsidRDefault="001C269D" w:rsidP="001C269D">
      <w:pPr>
        <w:pStyle w:val="BodyText"/>
        <w:rPr>
          <w:rFonts w:asciiTheme="minorHAnsi" w:hAnsiTheme="minorHAnsi"/>
          <w:sz w:val="18"/>
          <w:szCs w:val="18"/>
        </w:rPr>
      </w:pPr>
    </w:p>
    <w:p w14:paraId="0318850D" w14:textId="3A772A23" w:rsidR="001C269D" w:rsidRDefault="001C269D" w:rsidP="00114899">
      <w:pPr>
        <w:pStyle w:val="Heading2"/>
        <w:tabs>
          <w:tab w:val="left" w:pos="0"/>
        </w:tabs>
        <w:spacing w:after="0"/>
        <w:ind w:left="0"/>
        <w:jc w:val="center"/>
        <w:rPr>
          <w:rFonts w:asciiTheme="minorHAnsi" w:hAnsiTheme="minorHAnsi" w:cs="Arial"/>
        </w:rPr>
      </w:pPr>
      <w:r>
        <w:rPr>
          <w:rFonts w:asciiTheme="minorHAnsi" w:hAnsiTheme="minorHAnsi" w:cs="Arial"/>
        </w:rPr>
        <w:t>ELIGIBILITY</w:t>
      </w:r>
    </w:p>
    <w:p w14:paraId="5EB4F15A" w14:textId="77777777" w:rsidR="001C269D" w:rsidRDefault="001C269D" w:rsidP="001C269D">
      <w:pPr>
        <w:ind w:left="-5" w:right="45"/>
        <w:rPr>
          <w:rFonts w:asciiTheme="minorHAnsi" w:hAnsiTheme="minorHAnsi" w:cstheme="minorHAnsi"/>
        </w:rPr>
      </w:pPr>
    </w:p>
    <w:p w14:paraId="5E9BFB4A" w14:textId="77777777" w:rsidR="001C269D" w:rsidRDefault="001C269D" w:rsidP="001C269D">
      <w:pPr>
        <w:rPr>
          <w:rFonts w:asciiTheme="minorHAnsi" w:hAnsiTheme="minorHAnsi" w:cstheme="minorHAnsi"/>
          <w:sz w:val="20"/>
          <w:szCs w:val="20"/>
        </w:rPr>
      </w:pPr>
      <w:r>
        <w:rPr>
          <w:rFonts w:asciiTheme="minorHAnsi" w:hAnsiTheme="minorHAnsi" w:cstheme="minorHAnsi"/>
          <w:sz w:val="20"/>
          <w:szCs w:val="20"/>
        </w:rPr>
        <w:t xml:space="preserve">The nomination follows the eligibility set by the Australia Training Awards. </w:t>
      </w:r>
    </w:p>
    <w:p w14:paraId="21041E73" w14:textId="77777777" w:rsidR="001C269D" w:rsidRDefault="001C269D" w:rsidP="001C269D">
      <w:pPr>
        <w:rPr>
          <w:rFonts w:asciiTheme="minorHAnsi" w:hAnsiTheme="minorHAnsi" w:cstheme="minorHAnsi"/>
          <w:sz w:val="20"/>
          <w:szCs w:val="20"/>
        </w:rPr>
      </w:pPr>
    </w:p>
    <w:p w14:paraId="3610F014" w14:textId="77777777" w:rsidR="001C269D" w:rsidRDefault="001C269D" w:rsidP="001C269D">
      <w:pPr>
        <w:rPr>
          <w:rFonts w:asciiTheme="minorHAnsi" w:hAnsiTheme="minorHAnsi" w:cstheme="minorHAnsi"/>
          <w:sz w:val="20"/>
          <w:szCs w:val="20"/>
        </w:rPr>
      </w:pPr>
      <w:r>
        <w:rPr>
          <w:rFonts w:asciiTheme="minorHAnsi" w:hAnsiTheme="minorHAnsi" w:cstheme="minorHAnsi"/>
          <w:sz w:val="20"/>
          <w:szCs w:val="20"/>
        </w:rPr>
        <w:t>The nominated individual must:</w:t>
      </w:r>
    </w:p>
    <w:p w14:paraId="42D701FD" w14:textId="77777777" w:rsidR="001C269D" w:rsidRDefault="001C269D" w:rsidP="001C269D">
      <w:pPr>
        <w:ind w:left="284" w:hanging="284"/>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Have an established history of distinguished service to the TAFE and training sector (25 years or more, of sustained service)</w:t>
      </w:r>
    </w:p>
    <w:p w14:paraId="4D740EC4" w14:textId="77777777" w:rsidR="001C269D" w:rsidRDefault="001C269D" w:rsidP="001C269D">
      <w:pPr>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Have made a positive and lasting contribution to the TAFE and training sector</w:t>
      </w:r>
    </w:p>
    <w:p w14:paraId="78675675" w14:textId="77777777" w:rsidR="001C269D" w:rsidRDefault="001C269D" w:rsidP="001C269D">
      <w:pPr>
        <w:ind w:left="284" w:hanging="284"/>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 xml:space="preserve">Be recognised by other industry, training, </w:t>
      </w:r>
      <w:proofErr w:type="gramStart"/>
      <w:r>
        <w:rPr>
          <w:rFonts w:asciiTheme="minorHAnsi" w:hAnsiTheme="minorHAnsi" w:cstheme="minorHAnsi"/>
          <w:sz w:val="20"/>
          <w:szCs w:val="20"/>
        </w:rPr>
        <w:t>education</w:t>
      </w:r>
      <w:proofErr w:type="gramEnd"/>
      <w:r>
        <w:rPr>
          <w:rFonts w:asciiTheme="minorHAnsi" w:hAnsiTheme="minorHAnsi" w:cstheme="minorHAnsi"/>
          <w:sz w:val="20"/>
          <w:szCs w:val="20"/>
        </w:rPr>
        <w:t xml:space="preserve"> or employer groups; and have the respect of professional peers</w:t>
      </w:r>
    </w:p>
    <w:p w14:paraId="2F6CBDDE" w14:textId="77777777" w:rsidR="001C269D" w:rsidRDefault="001C269D" w:rsidP="001C269D">
      <w:pPr>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Be acknowledged as having reached a pinnacle of their profession or industry</w:t>
      </w:r>
    </w:p>
    <w:p w14:paraId="79BCAEC2" w14:textId="77777777" w:rsidR="001C269D" w:rsidRDefault="001C269D" w:rsidP="001C269D">
      <w:pPr>
        <w:ind w:left="284" w:hanging="284"/>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 xml:space="preserve">Have demonstrated, over an extended </w:t>
      </w:r>
      <w:proofErr w:type="gramStart"/>
      <w:r>
        <w:rPr>
          <w:rFonts w:asciiTheme="minorHAnsi" w:hAnsiTheme="minorHAnsi" w:cstheme="minorHAnsi"/>
          <w:sz w:val="20"/>
          <w:szCs w:val="20"/>
        </w:rPr>
        <w:t>period of time</w:t>
      </w:r>
      <w:proofErr w:type="gramEnd"/>
      <w:r>
        <w:rPr>
          <w:rFonts w:asciiTheme="minorHAnsi" w:hAnsiTheme="minorHAnsi" w:cstheme="minorHAnsi"/>
          <w:sz w:val="20"/>
          <w:szCs w:val="20"/>
        </w:rPr>
        <w:t>, a contribution which has included either research, industry achievement, professional leadership and service to the TAFE and training sector</w:t>
      </w:r>
    </w:p>
    <w:p w14:paraId="568942C2" w14:textId="77777777" w:rsidR="001C269D" w:rsidRDefault="001C269D" w:rsidP="001C269D">
      <w:pPr>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Have demonstrated high-level personal integrity</w:t>
      </w:r>
    </w:p>
    <w:p w14:paraId="6AD2F719" w14:textId="77777777" w:rsidR="001C269D" w:rsidRDefault="001C269D" w:rsidP="001C269D">
      <w:pPr>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Have exhibited leadership and provided inspiration to others in the TAFE and training sector</w:t>
      </w:r>
    </w:p>
    <w:p w14:paraId="3A5E6621" w14:textId="77777777" w:rsidR="001C269D" w:rsidRDefault="001C269D" w:rsidP="001C269D">
      <w:pPr>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Have positively influenced the TAFE and training sector in Victoria</w:t>
      </w:r>
    </w:p>
    <w:p w14:paraId="5280D721" w14:textId="0BA45AFB" w:rsidR="001C269D" w:rsidRDefault="001C269D" w:rsidP="001C269D">
      <w:pPr>
        <w:ind w:left="284" w:hanging="284"/>
        <w:rPr>
          <w:rFonts w:asciiTheme="minorHAnsi" w:hAnsiTheme="minorHAnsi" w:cstheme="minorHAnsi"/>
          <w:sz w:val="20"/>
          <w:szCs w:val="20"/>
        </w:rPr>
      </w:pPr>
      <w:r>
        <w:rPr>
          <w:rFonts w:asciiTheme="minorHAnsi" w:hAnsiTheme="minorHAnsi" w:cstheme="minorHAnsi"/>
          <w:color w:val="D9D9D9" w:themeColor="background1" w:themeShade="D9"/>
          <w:sz w:val="20"/>
          <w:szCs w:val="20"/>
        </w:rPr>
        <w:sym w:font="Wingdings" w:char="F0FE"/>
      </w:r>
      <w:r>
        <w:rPr>
          <w:rFonts w:asciiTheme="minorHAnsi" w:hAnsiTheme="minorHAnsi" w:cstheme="minorHAnsi"/>
          <w:color w:val="D9D9D9" w:themeColor="background1" w:themeShade="D9"/>
          <w:sz w:val="20"/>
          <w:szCs w:val="20"/>
        </w:rPr>
        <w:t xml:space="preserve"> </w:t>
      </w:r>
      <w:r>
        <w:rPr>
          <w:rFonts w:asciiTheme="minorHAnsi" w:hAnsiTheme="minorHAnsi" w:cstheme="minorHAnsi"/>
          <w:sz w:val="20"/>
          <w:szCs w:val="20"/>
        </w:rPr>
        <w:t>Have made significant and fundamental contributions and be able to demonstrate a lifetime commitment to the TAFE and training sector.</w:t>
      </w:r>
    </w:p>
    <w:p w14:paraId="3B43177D" w14:textId="17E8FB1E" w:rsidR="00114899" w:rsidRDefault="00114899" w:rsidP="001C269D">
      <w:pPr>
        <w:ind w:left="284" w:hanging="284"/>
        <w:rPr>
          <w:rFonts w:asciiTheme="minorHAnsi" w:hAnsiTheme="minorHAnsi" w:cstheme="minorHAnsi"/>
          <w:sz w:val="20"/>
          <w:szCs w:val="20"/>
        </w:rPr>
      </w:pPr>
    </w:p>
    <w:p w14:paraId="0300E1D4" w14:textId="134D0483" w:rsidR="00114899" w:rsidRDefault="00114899" w:rsidP="00114899">
      <w:pPr>
        <w:ind w:left="284" w:hanging="284"/>
        <w:jc w:val="center"/>
        <w:rPr>
          <w:rFonts w:asciiTheme="minorHAnsi" w:hAnsiTheme="minorHAnsi" w:cstheme="minorHAnsi"/>
          <w:b/>
          <w:bCs/>
          <w:sz w:val="24"/>
        </w:rPr>
      </w:pPr>
      <w:r>
        <w:rPr>
          <w:rFonts w:asciiTheme="minorHAnsi" w:hAnsiTheme="minorHAnsi" w:cstheme="minorHAnsi"/>
          <w:b/>
          <w:bCs/>
          <w:sz w:val="24"/>
        </w:rPr>
        <w:t>PREPARING THE NOMINATION</w:t>
      </w:r>
      <w:r>
        <w:rPr>
          <w:rFonts w:asciiTheme="minorHAnsi" w:hAnsiTheme="minorHAnsi" w:cstheme="minorHAnsi"/>
          <w:b/>
          <w:bCs/>
          <w:sz w:val="24"/>
        </w:rPr>
        <w:br/>
      </w:r>
    </w:p>
    <w:p w14:paraId="0CB2C493" w14:textId="2666E053" w:rsidR="00114899" w:rsidRDefault="00114899" w:rsidP="00114899">
      <w:pPr>
        <w:ind w:left="284" w:hanging="284"/>
        <w:rPr>
          <w:rFonts w:asciiTheme="minorHAnsi" w:hAnsiTheme="minorHAnsi" w:cstheme="minorHAnsi"/>
          <w:b/>
          <w:bCs/>
          <w:sz w:val="24"/>
        </w:rPr>
      </w:pPr>
      <w:r>
        <w:rPr>
          <w:rFonts w:asciiTheme="minorHAnsi" w:hAnsiTheme="minorHAnsi" w:cstheme="minorHAnsi"/>
          <w:b/>
          <w:bCs/>
          <w:sz w:val="24"/>
        </w:rPr>
        <w:t xml:space="preserve">Section A: </w:t>
      </w:r>
      <w:r w:rsidRPr="00114899">
        <w:rPr>
          <w:rFonts w:asciiTheme="minorHAnsi" w:hAnsiTheme="minorHAnsi" w:cstheme="minorHAnsi"/>
          <w:b/>
          <w:bCs/>
          <w:sz w:val="24"/>
          <w:u w:val="single"/>
        </w:rPr>
        <w:t>Overview</w:t>
      </w:r>
    </w:p>
    <w:p w14:paraId="337207E5" w14:textId="77777777" w:rsidR="00114899" w:rsidRPr="00114899" w:rsidRDefault="00114899" w:rsidP="00114899">
      <w:pPr>
        <w:ind w:left="284" w:hanging="284"/>
        <w:rPr>
          <w:rFonts w:asciiTheme="minorHAnsi" w:hAnsiTheme="minorHAnsi" w:cstheme="minorHAnsi"/>
          <w:b/>
          <w:bCs/>
          <w:sz w:val="24"/>
        </w:rPr>
      </w:pPr>
    </w:p>
    <w:p w14:paraId="75D8AAC8" w14:textId="77777777" w:rsidR="00114899" w:rsidRDefault="00114899" w:rsidP="00114899">
      <w:pPr>
        <w:ind w:left="284" w:hanging="284"/>
        <w:rPr>
          <w:rFonts w:asciiTheme="minorHAnsi" w:hAnsiTheme="minorHAnsi" w:cstheme="minorHAnsi"/>
          <w:sz w:val="20"/>
          <w:szCs w:val="20"/>
        </w:rPr>
      </w:pPr>
      <w:r w:rsidRPr="00114899">
        <w:rPr>
          <w:rFonts w:asciiTheme="minorHAnsi" w:hAnsiTheme="minorHAnsi" w:cstheme="minorHAnsi"/>
          <w:sz w:val="20"/>
          <w:szCs w:val="20"/>
        </w:rPr>
        <w:t xml:space="preserve">Provide a short overview of the person, their </w:t>
      </w:r>
      <w:proofErr w:type="gramStart"/>
      <w:r w:rsidRPr="00114899">
        <w:rPr>
          <w:rFonts w:asciiTheme="minorHAnsi" w:hAnsiTheme="minorHAnsi" w:cstheme="minorHAnsi"/>
          <w:sz w:val="20"/>
          <w:szCs w:val="20"/>
        </w:rPr>
        <w:t>achievements</w:t>
      </w:r>
      <w:proofErr w:type="gramEnd"/>
      <w:r w:rsidRPr="00114899">
        <w:rPr>
          <w:rFonts w:asciiTheme="minorHAnsi" w:hAnsiTheme="minorHAnsi" w:cstheme="minorHAnsi"/>
          <w:sz w:val="20"/>
          <w:szCs w:val="20"/>
        </w:rPr>
        <w:t xml:space="preserve"> and the reason for the nomination.</w:t>
      </w:r>
    </w:p>
    <w:p w14:paraId="2CB80191" w14:textId="77777777" w:rsidR="00114899" w:rsidRDefault="00114899" w:rsidP="00114899">
      <w:pPr>
        <w:ind w:left="284" w:hanging="284"/>
        <w:rPr>
          <w:rFonts w:asciiTheme="minorHAnsi" w:hAnsiTheme="minorHAnsi" w:cstheme="minorHAnsi"/>
          <w:sz w:val="20"/>
          <w:szCs w:val="20"/>
        </w:rPr>
      </w:pPr>
    </w:p>
    <w:p w14:paraId="60CA251B" w14:textId="77777777" w:rsidR="00114899" w:rsidRDefault="00114899" w:rsidP="00114899">
      <w:pPr>
        <w:ind w:left="284" w:hanging="284"/>
        <w:rPr>
          <w:rFonts w:asciiTheme="minorHAnsi" w:hAnsiTheme="minorHAnsi"/>
          <w:sz w:val="20"/>
          <w:szCs w:val="20"/>
        </w:rPr>
      </w:pPr>
      <w:r w:rsidRPr="00114899">
        <w:rPr>
          <w:rFonts w:asciiTheme="minorHAnsi" w:hAnsiTheme="minorHAnsi"/>
          <w:sz w:val="20"/>
          <w:szCs w:val="20"/>
        </w:rPr>
        <w:t>This information will not be considered or used for assessment purposes, but it may be used as a summary of</w:t>
      </w:r>
    </w:p>
    <w:p w14:paraId="33C9F058" w14:textId="482F7C8E" w:rsidR="001C269D" w:rsidRPr="00114899" w:rsidRDefault="00114899" w:rsidP="00114899">
      <w:pPr>
        <w:ind w:left="284" w:hanging="284"/>
        <w:rPr>
          <w:rFonts w:asciiTheme="minorHAnsi" w:hAnsiTheme="minorHAnsi" w:cstheme="minorHAnsi"/>
          <w:sz w:val="20"/>
          <w:szCs w:val="20"/>
        </w:rPr>
      </w:pPr>
      <w:r w:rsidRPr="00114899">
        <w:rPr>
          <w:rFonts w:asciiTheme="minorHAnsi" w:hAnsiTheme="minorHAnsi"/>
          <w:sz w:val="20"/>
          <w:szCs w:val="20"/>
        </w:rPr>
        <w:t>the person throughout the Australian Training Awards nomination process.</w:t>
      </w:r>
    </w:p>
    <w:p w14:paraId="61DE43D6" w14:textId="77777777" w:rsidR="00114899" w:rsidRDefault="00114899" w:rsidP="00114899">
      <w:pPr>
        <w:rPr>
          <w:rFonts w:asciiTheme="minorHAnsi" w:hAnsiTheme="minorHAnsi" w:cstheme="minorHAnsi"/>
          <w:b/>
          <w:bCs/>
          <w:sz w:val="24"/>
        </w:rPr>
      </w:pPr>
    </w:p>
    <w:p w14:paraId="10DF0B7E" w14:textId="0EADAF0C" w:rsidR="00114899" w:rsidRDefault="00114899" w:rsidP="00114899">
      <w:pPr>
        <w:rPr>
          <w:rFonts w:asciiTheme="minorHAnsi" w:hAnsiTheme="minorHAnsi" w:cstheme="minorHAnsi"/>
          <w:b/>
          <w:bCs/>
          <w:sz w:val="24"/>
        </w:rPr>
      </w:pPr>
      <w:r>
        <w:rPr>
          <w:rFonts w:asciiTheme="minorHAnsi" w:hAnsiTheme="minorHAnsi" w:cstheme="minorHAnsi"/>
          <w:b/>
          <w:bCs/>
          <w:sz w:val="24"/>
        </w:rPr>
        <w:br/>
      </w:r>
      <w:r>
        <w:rPr>
          <w:rFonts w:asciiTheme="minorHAnsi" w:hAnsiTheme="minorHAnsi" w:cstheme="minorHAnsi"/>
          <w:b/>
          <w:bCs/>
          <w:sz w:val="24"/>
        </w:rPr>
        <w:t xml:space="preserve">Section B: </w:t>
      </w:r>
      <w:r w:rsidRPr="00114899">
        <w:rPr>
          <w:rFonts w:asciiTheme="minorHAnsi" w:hAnsiTheme="minorHAnsi" w:cstheme="minorHAnsi"/>
          <w:b/>
          <w:bCs/>
          <w:sz w:val="24"/>
          <w:u w:val="single"/>
        </w:rPr>
        <w:t>Assessment Criteria</w:t>
      </w:r>
      <w:r>
        <w:rPr>
          <w:rFonts w:asciiTheme="minorHAnsi" w:hAnsiTheme="minorHAnsi" w:cstheme="minorHAnsi"/>
          <w:b/>
          <w:bCs/>
          <w:sz w:val="24"/>
          <w:u w:val="single"/>
        </w:rPr>
        <w:br/>
      </w:r>
    </w:p>
    <w:p w14:paraId="57C8961F" w14:textId="201DCDA7" w:rsidR="00114899" w:rsidRDefault="00114899" w:rsidP="00114899">
      <w:pPr>
        <w:ind w:left="-5" w:right="45"/>
        <w:rPr>
          <w:rFonts w:asciiTheme="minorHAnsi" w:hAnsiTheme="minorHAnsi" w:cstheme="minorHAnsi"/>
        </w:rPr>
      </w:pPr>
    </w:p>
    <w:p w14:paraId="453409B0" w14:textId="77777777" w:rsidR="00114899" w:rsidRPr="00114899" w:rsidRDefault="00114899" w:rsidP="00114899">
      <w:pPr>
        <w:pStyle w:val="Heading2"/>
        <w:tabs>
          <w:tab w:val="left" w:pos="0"/>
        </w:tabs>
        <w:spacing w:after="0"/>
        <w:ind w:left="0"/>
        <w:rPr>
          <w:rFonts w:asciiTheme="minorHAnsi" w:hAnsiTheme="minorHAnsi" w:cs="Arial"/>
          <w:i/>
          <w:iCs/>
          <w:sz w:val="22"/>
          <w:szCs w:val="22"/>
        </w:rPr>
      </w:pPr>
      <w:r w:rsidRPr="00114899">
        <w:rPr>
          <w:rFonts w:asciiTheme="minorHAnsi" w:hAnsiTheme="minorHAnsi" w:cs="Arial"/>
          <w:i/>
          <w:iCs/>
          <w:sz w:val="22"/>
          <w:szCs w:val="22"/>
        </w:rPr>
        <w:t>CRITERION 1: HISTORY OF SERVICE</w:t>
      </w:r>
    </w:p>
    <w:p w14:paraId="2D86E470" w14:textId="77777777" w:rsidR="00114899" w:rsidRDefault="00114899" w:rsidP="00114899">
      <w:pPr>
        <w:pStyle w:val="BodyText"/>
        <w:rPr>
          <w:rFonts w:asciiTheme="minorHAnsi" w:hAnsiTheme="minorHAnsi"/>
          <w:sz w:val="20"/>
          <w:szCs w:val="20"/>
        </w:rPr>
      </w:pPr>
    </w:p>
    <w:p w14:paraId="441DF5EB" w14:textId="65E1616D" w:rsidR="00114899" w:rsidRDefault="00114899" w:rsidP="00114899">
      <w:pPr>
        <w:pStyle w:val="BodyText"/>
        <w:rPr>
          <w:rFonts w:asciiTheme="minorHAnsi" w:hAnsiTheme="minorHAnsi"/>
          <w:sz w:val="20"/>
          <w:szCs w:val="20"/>
        </w:rPr>
      </w:pPr>
      <w:r>
        <w:rPr>
          <w:rFonts w:asciiTheme="minorHAnsi" w:hAnsiTheme="minorHAnsi"/>
          <w:sz w:val="20"/>
          <w:szCs w:val="20"/>
        </w:rPr>
        <w:t>The nominee’s history of service to the VET sector - in particular, positions of leadership the nominee has held such as on boards or as chair of committees. Any other known history, such as participation on committees and workgroups, and any examples of the nominee representing VET sector officially as a liaison to other organisations or at state, national or international meetings.</w:t>
      </w:r>
      <w:r>
        <w:rPr>
          <w:rFonts w:asciiTheme="minorHAnsi" w:hAnsiTheme="minorHAnsi"/>
          <w:sz w:val="20"/>
          <w:szCs w:val="20"/>
        </w:rPr>
        <w:br/>
      </w:r>
    </w:p>
    <w:p w14:paraId="4C701F3F" w14:textId="77777777" w:rsidR="00114899" w:rsidRDefault="00114899" w:rsidP="00114899">
      <w:pPr>
        <w:pStyle w:val="Heading2"/>
        <w:tabs>
          <w:tab w:val="left" w:pos="0"/>
        </w:tabs>
        <w:spacing w:after="0"/>
        <w:ind w:left="0"/>
        <w:jc w:val="center"/>
        <w:rPr>
          <w:rFonts w:asciiTheme="minorHAnsi" w:hAnsiTheme="minorHAnsi" w:cs="Arial"/>
        </w:rPr>
      </w:pPr>
    </w:p>
    <w:p w14:paraId="046B9CCA" w14:textId="4C68B650" w:rsidR="00114899" w:rsidRPr="00114899" w:rsidRDefault="00114899" w:rsidP="00114899">
      <w:pPr>
        <w:pStyle w:val="Heading2"/>
        <w:tabs>
          <w:tab w:val="left" w:pos="0"/>
        </w:tabs>
        <w:spacing w:after="0"/>
        <w:ind w:left="0"/>
        <w:rPr>
          <w:rFonts w:asciiTheme="minorHAnsi" w:hAnsiTheme="minorHAnsi" w:cs="Arial"/>
          <w:i/>
          <w:iCs/>
          <w:sz w:val="22"/>
          <w:szCs w:val="22"/>
        </w:rPr>
      </w:pPr>
      <w:r w:rsidRPr="00114899">
        <w:rPr>
          <w:rFonts w:asciiTheme="minorHAnsi" w:hAnsiTheme="minorHAnsi" w:cs="Arial"/>
          <w:i/>
          <w:iCs/>
          <w:sz w:val="22"/>
          <w:szCs w:val="22"/>
        </w:rPr>
        <w:t>CRITERION 2: SIGNIFICANT CONTRIBUTION AND POSITIVE INFLUENCE ON THE VET SECTOR</w:t>
      </w:r>
    </w:p>
    <w:p w14:paraId="2F6AB040" w14:textId="77777777" w:rsidR="00114899" w:rsidRDefault="00114899" w:rsidP="00114899">
      <w:pPr>
        <w:pStyle w:val="Heading2"/>
        <w:tabs>
          <w:tab w:val="left" w:pos="0"/>
        </w:tabs>
        <w:spacing w:after="0"/>
        <w:ind w:left="0"/>
        <w:rPr>
          <w:rFonts w:asciiTheme="minorHAnsi" w:hAnsiTheme="minorHAnsi" w:cs="Arial"/>
        </w:rPr>
      </w:pPr>
    </w:p>
    <w:p w14:paraId="2AF849F0" w14:textId="12638338" w:rsidR="00114899" w:rsidRDefault="00114899" w:rsidP="00114899">
      <w:pPr>
        <w:pStyle w:val="BodyText"/>
        <w:rPr>
          <w:rFonts w:asciiTheme="minorHAnsi" w:hAnsiTheme="minorHAnsi"/>
          <w:sz w:val="20"/>
          <w:szCs w:val="20"/>
        </w:rPr>
      </w:pPr>
      <w:r>
        <w:rPr>
          <w:rFonts w:asciiTheme="minorHAnsi" w:hAnsiTheme="minorHAnsi"/>
          <w:sz w:val="20"/>
          <w:szCs w:val="20"/>
        </w:rPr>
        <w:t xml:space="preserve">The nominee’s significant contribution(s) to the advancement of vocational education and training practice, including teaching or training positions or programs, </w:t>
      </w:r>
      <w:proofErr w:type="gramStart"/>
      <w:r>
        <w:rPr>
          <w:rFonts w:asciiTheme="minorHAnsi" w:hAnsiTheme="minorHAnsi"/>
          <w:sz w:val="20"/>
          <w:szCs w:val="20"/>
        </w:rPr>
        <w:t>awards</w:t>
      </w:r>
      <w:proofErr w:type="gramEnd"/>
      <w:r>
        <w:rPr>
          <w:rFonts w:asciiTheme="minorHAnsi" w:hAnsiTheme="minorHAnsi"/>
          <w:sz w:val="20"/>
          <w:szCs w:val="20"/>
        </w:rPr>
        <w:t xml:space="preserve"> or recognition from professional or industry groups and institutions, innovative approaches to difficulties. How will the nominee’s story inspire others to higher standards in their work or to raise the communities’ perception of the VET sector?</w:t>
      </w:r>
      <w:r>
        <w:rPr>
          <w:rFonts w:asciiTheme="minorHAnsi" w:hAnsiTheme="minorHAnsi"/>
          <w:sz w:val="20"/>
          <w:szCs w:val="20"/>
        </w:rPr>
        <w:br/>
      </w:r>
    </w:p>
    <w:p w14:paraId="123948FE" w14:textId="77777777" w:rsidR="00114899" w:rsidRDefault="00114899" w:rsidP="00114899">
      <w:pPr>
        <w:pStyle w:val="Heading2"/>
        <w:tabs>
          <w:tab w:val="left" w:pos="0"/>
        </w:tabs>
        <w:spacing w:after="0"/>
        <w:ind w:left="0"/>
        <w:jc w:val="center"/>
        <w:rPr>
          <w:rFonts w:asciiTheme="minorHAnsi" w:hAnsiTheme="minorHAnsi" w:cs="Arial"/>
        </w:rPr>
      </w:pPr>
    </w:p>
    <w:p w14:paraId="3AB1F2B8" w14:textId="45BCCD45" w:rsidR="00114899" w:rsidRPr="00114899" w:rsidRDefault="00114899" w:rsidP="00114899">
      <w:pPr>
        <w:pStyle w:val="Heading2"/>
        <w:tabs>
          <w:tab w:val="left" w:pos="0"/>
        </w:tabs>
        <w:spacing w:after="0"/>
        <w:ind w:left="0"/>
        <w:rPr>
          <w:rFonts w:asciiTheme="minorHAnsi" w:hAnsiTheme="minorHAnsi" w:cs="Arial"/>
          <w:i/>
          <w:iCs/>
          <w:sz w:val="22"/>
          <w:szCs w:val="22"/>
        </w:rPr>
      </w:pPr>
      <w:r w:rsidRPr="00114899">
        <w:rPr>
          <w:rFonts w:asciiTheme="minorHAnsi" w:hAnsiTheme="minorHAnsi" w:cs="Arial"/>
          <w:i/>
          <w:iCs/>
          <w:sz w:val="22"/>
          <w:szCs w:val="22"/>
        </w:rPr>
        <w:t>CRITERION 3: LEADERSHIP</w:t>
      </w:r>
    </w:p>
    <w:p w14:paraId="7AC80128" w14:textId="77777777" w:rsidR="00114899" w:rsidRDefault="00114899" w:rsidP="00114899">
      <w:pPr>
        <w:pStyle w:val="BodyText"/>
        <w:rPr>
          <w:rFonts w:asciiTheme="minorHAnsi" w:hAnsiTheme="minorHAnsi"/>
          <w:sz w:val="20"/>
          <w:szCs w:val="20"/>
        </w:rPr>
      </w:pPr>
    </w:p>
    <w:p w14:paraId="7A67DE74" w14:textId="771BA64E" w:rsidR="00114899" w:rsidRDefault="00114899" w:rsidP="00114899">
      <w:pPr>
        <w:pStyle w:val="BodyText"/>
        <w:rPr>
          <w:rFonts w:asciiTheme="minorHAnsi" w:hAnsiTheme="minorHAnsi"/>
          <w:sz w:val="20"/>
          <w:szCs w:val="20"/>
        </w:rPr>
      </w:pPr>
      <w:r>
        <w:rPr>
          <w:rFonts w:asciiTheme="minorHAnsi" w:hAnsiTheme="minorHAnsi"/>
          <w:sz w:val="20"/>
          <w:szCs w:val="20"/>
        </w:rPr>
        <w:t>The nominee’s leadership in the field of vocational education and training including, but not limited to, positively influencing policy or practice on a state, national or international level. This may include Government committees and workgroups, advocacy, senior positions, other training, mentoring or committee participation. How have they “made a difference” in some way?</w:t>
      </w:r>
    </w:p>
    <w:p w14:paraId="12B4438C" w14:textId="77777777" w:rsidR="00610864" w:rsidRDefault="00610864"/>
    <w:sectPr w:rsidR="0061086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49399" w14:textId="77777777" w:rsidR="00F602C7" w:rsidRDefault="00F602C7" w:rsidP="001C269D">
      <w:r>
        <w:separator/>
      </w:r>
    </w:p>
  </w:endnote>
  <w:endnote w:type="continuationSeparator" w:id="0">
    <w:p w14:paraId="6CA6830F" w14:textId="77777777" w:rsidR="00F602C7" w:rsidRDefault="00F602C7" w:rsidP="001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70371" w14:textId="77777777" w:rsidR="00F602C7" w:rsidRDefault="00F602C7" w:rsidP="001C269D">
      <w:r>
        <w:separator/>
      </w:r>
    </w:p>
  </w:footnote>
  <w:footnote w:type="continuationSeparator" w:id="0">
    <w:p w14:paraId="27586E9E" w14:textId="77777777" w:rsidR="00F602C7" w:rsidRDefault="00F602C7" w:rsidP="001C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619E" w14:textId="6D5FCAF1" w:rsidR="001C269D" w:rsidRDefault="00315281">
    <w:pPr>
      <w:pStyle w:val="Header"/>
    </w:pPr>
    <w:r>
      <w:rPr>
        <w:noProof/>
      </w:rPr>
      <w:drawing>
        <wp:inline distT="0" distB="0" distL="0" distR="0" wp14:anchorId="0EF97F62" wp14:editId="2EA71723">
          <wp:extent cx="5731510" cy="2047240"/>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204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E422C"/>
    <w:multiLevelType w:val="hybridMultilevel"/>
    <w:tmpl w:val="85A4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9D"/>
    <w:rsid w:val="00114899"/>
    <w:rsid w:val="001C269D"/>
    <w:rsid w:val="002B23C0"/>
    <w:rsid w:val="002B5C2A"/>
    <w:rsid w:val="00315281"/>
    <w:rsid w:val="00610864"/>
    <w:rsid w:val="00F60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349CB"/>
  <w15:chartTrackingRefBased/>
  <w15:docId w15:val="{2D7AC838-18EC-4AD3-B2AD-FC4027AA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9D"/>
    <w:pPr>
      <w:spacing w:after="0" w:line="240" w:lineRule="auto"/>
    </w:pPr>
    <w:rPr>
      <w:rFonts w:ascii="Arial" w:eastAsia="Times New Roman" w:hAnsi="Arial" w:cs="Times New Roman"/>
      <w:sz w:val="19"/>
      <w:szCs w:val="24"/>
    </w:rPr>
  </w:style>
  <w:style w:type="paragraph" w:styleId="Heading2">
    <w:name w:val="heading 2"/>
    <w:basedOn w:val="Normal"/>
    <w:link w:val="Heading2Char"/>
    <w:unhideWhenUsed/>
    <w:qFormat/>
    <w:rsid w:val="001C269D"/>
    <w:pPr>
      <w:tabs>
        <w:tab w:val="left" w:pos="7185"/>
      </w:tabs>
      <w:spacing w:after="60"/>
      <w:ind w:left="-1080"/>
      <w:outlineLvl w:val="1"/>
    </w:pPr>
    <w:rPr>
      <w:b/>
      <w:sz w:val="24"/>
    </w:rPr>
  </w:style>
  <w:style w:type="paragraph" w:styleId="Heading3">
    <w:name w:val="heading 3"/>
    <w:basedOn w:val="Normal"/>
    <w:next w:val="Normal"/>
    <w:link w:val="Heading3Char"/>
    <w:unhideWhenUsed/>
    <w:qFormat/>
    <w:rsid w:val="001C269D"/>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269D"/>
    <w:rPr>
      <w:rFonts w:ascii="Arial" w:eastAsia="Times New Roman" w:hAnsi="Arial" w:cs="Times New Roman"/>
      <w:b/>
      <w:sz w:val="24"/>
      <w:szCs w:val="24"/>
    </w:rPr>
  </w:style>
  <w:style w:type="character" w:customStyle="1" w:styleId="Heading3Char">
    <w:name w:val="Heading 3 Char"/>
    <w:basedOn w:val="DefaultParagraphFont"/>
    <w:link w:val="Heading3"/>
    <w:rsid w:val="001C269D"/>
    <w:rPr>
      <w:rFonts w:ascii="Arial" w:eastAsia="Times New Roman" w:hAnsi="Arial" w:cs="Times New Roman"/>
      <w:b/>
      <w:color w:val="FFFFFF"/>
      <w:sz w:val="20"/>
      <w:szCs w:val="20"/>
    </w:rPr>
  </w:style>
  <w:style w:type="paragraph" w:styleId="BodyText">
    <w:name w:val="Body Text"/>
    <w:basedOn w:val="Normal"/>
    <w:link w:val="BodyTextChar"/>
    <w:semiHidden/>
    <w:unhideWhenUsed/>
    <w:rsid w:val="001C269D"/>
    <w:rPr>
      <w:szCs w:val="19"/>
    </w:rPr>
  </w:style>
  <w:style w:type="character" w:customStyle="1" w:styleId="BodyTextChar">
    <w:name w:val="Body Text Char"/>
    <w:basedOn w:val="DefaultParagraphFont"/>
    <w:link w:val="BodyText"/>
    <w:semiHidden/>
    <w:rsid w:val="001C269D"/>
    <w:rPr>
      <w:rFonts w:ascii="Arial" w:eastAsia="Times New Roman" w:hAnsi="Arial" w:cs="Times New Roman"/>
      <w:sz w:val="19"/>
      <w:szCs w:val="19"/>
    </w:rPr>
  </w:style>
  <w:style w:type="paragraph" w:styleId="Header">
    <w:name w:val="header"/>
    <w:basedOn w:val="Normal"/>
    <w:link w:val="HeaderChar"/>
    <w:uiPriority w:val="99"/>
    <w:unhideWhenUsed/>
    <w:rsid w:val="001C269D"/>
    <w:pPr>
      <w:tabs>
        <w:tab w:val="center" w:pos="4513"/>
        <w:tab w:val="right" w:pos="9026"/>
      </w:tabs>
    </w:pPr>
  </w:style>
  <w:style w:type="character" w:customStyle="1" w:styleId="HeaderChar">
    <w:name w:val="Header Char"/>
    <w:basedOn w:val="DefaultParagraphFont"/>
    <w:link w:val="Header"/>
    <w:uiPriority w:val="99"/>
    <w:rsid w:val="001C269D"/>
    <w:rPr>
      <w:rFonts w:ascii="Arial" w:eastAsia="Times New Roman" w:hAnsi="Arial" w:cs="Times New Roman"/>
      <w:sz w:val="19"/>
      <w:szCs w:val="24"/>
    </w:rPr>
  </w:style>
  <w:style w:type="paragraph" w:styleId="Footer">
    <w:name w:val="footer"/>
    <w:basedOn w:val="Normal"/>
    <w:link w:val="FooterChar"/>
    <w:uiPriority w:val="99"/>
    <w:unhideWhenUsed/>
    <w:rsid w:val="001C269D"/>
    <w:pPr>
      <w:tabs>
        <w:tab w:val="center" w:pos="4513"/>
        <w:tab w:val="right" w:pos="9026"/>
      </w:tabs>
    </w:pPr>
  </w:style>
  <w:style w:type="character" w:customStyle="1" w:styleId="FooterChar">
    <w:name w:val="Footer Char"/>
    <w:basedOn w:val="DefaultParagraphFont"/>
    <w:link w:val="Footer"/>
    <w:uiPriority w:val="99"/>
    <w:rsid w:val="001C269D"/>
    <w:rPr>
      <w:rFonts w:ascii="Arial" w:eastAsia="Times New Roman" w:hAnsi="Arial"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2384">
      <w:bodyDiv w:val="1"/>
      <w:marLeft w:val="0"/>
      <w:marRight w:val="0"/>
      <w:marTop w:val="0"/>
      <w:marBottom w:val="0"/>
      <w:divBdr>
        <w:top w:val="none" w:sz="0" w:space="0" w:color="auto"/>
        <w:left w:val="none" w:sz="0" w:space="0" w:color="auto"/>
        <w:bottom w:val="none" w:sz="0" w:space="0" w:color="auto"/>
        <w:right w:val="none" w:sz="0" w:space="0" w:color="auto"/>
      </w:divBdr>
    </w:div>
    <w:div w:id="484207053">
      <w:bodyDiv w:val="1"/>
      <w:marLeft w:val="0"/>
      <w:marRight w:val="0"/>
      <w:marTop w:val="0"/>
      <w:marBottom w:val="0"/>
      <w:divBdr>
        <w:top w:val="none" w:sz="0" w:space="0" w:color="auto"/>
        <w:left w:val="none" w:sz="0" w:space="0" w:color="auto"/>
        <w:bottom w:val="none" w:sz="0" w:space="0" w:color="auto"/>
        <w:right w:val="none" w:sz="0" w:space="0" w:color="auto"/>
      </w:divBdr>
    </w:div>
    <w:div w:id="1157916457">
      <w:bodyDiv w:val="1"/>
      <w:marLeft w:val="0"/>
      <w:marRight w:val="0"/>
      <w:marTop w:val="0"/>
      <w:marBottom w:val="0"/>
      <w:divBdr>
        <w:top w:val="none" w:sz="0" w:space="0" w:color="auto"/>
        <w:left w:val="none" w:sz="0" w:space="0" w:color="auto"/>
        <w:bottom w:val="none" w:sz="0" w:space="0" w:color="auto"/>
        <w:right w:val="none" w:sz="0" w:space="0" w:color="auto"/>
      </w:divBdr>
    </w:div>
    <w:div w:id="16622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VTA_2021_Factsheet_LynneKoskyMemorialAward</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26F13-B5DD-4B23-847F-EF35678D9D31}">
  <ds:schemaRefs>
    <ds:schemaRef ds:uri="http://schemas.microsoft.com/sharepoint/v3/contenttype/forms"/>
  </ds:schemaRefs>
</ds:datastoreItem>
</file>

<file path=customXml/itemProps2.xml><?xml version="1.0" encoding="utf-8"?>
<ds:datastoreItem xmlns:ds="http://schemas.openxmlformats.org/officeDocument/2006/customXml" ds:itemID="{D6BA874C-D9CE-4565-81A9-071942089998}">
  <ds:schemaRefs>
    <ds:schemaRef ds:uri="http://purl.org/dc/terms/"/>
    <ds:schemaRef ds:uri="http://purl.org/dc/dcmitype/"/>
    <ds:schemaRef ds:uri="http://schemas.microsoft.com/office/2006/metadata/properties"/>
    <ds:schemaRef ds:uri="http://www.w3.org/XML/1998/namespace"/>
    <ds:schemaRef ds:uri="http://purl.org/dc/elements/1.1/"/>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85B9830-3C2A-4FC1-BC1D-137DFF17FC24}"/>
</file>

<file path=docProps/app.xml><?xml version="1.0" encoding="utf-8"?>
<Properties xmlns="http://schemas.openxmlformats.org/officeDocument/2006/extended-properties" xmlns:vt="http://schemas.openxmlformats.org/officeDocument/2006/docPropsVTypes">
  <Template>Normal.dotm</Template>
  <TotalTime>10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Jennifer M</dc:creator>
  <cp:keywords/>
  <dc:description/>
  <cp:lastModifiedBy>Greg Lamb</cp:lastModifiedBy>
  <cp:revision>5</cp:revision>
  <dcterms:created xsi:type="dcterms:W3CDTF">2021-03-02T03:05:00Z</dcterms:created>
  <dcterms:modified xsi:type="dcterms:W3CDTF">2021-03-11T21:24:00Z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{5607bf3c-fb17-4484-9b33-0c7202e54634}</vt:lpwstr>
  </property>
  <property fmtid="{D5CDD505-2E9C-101B-9397-08002B2CF9AE}" pid="6" name="RecordPoint_ActiveItemUniqueId">
    <vt:lpwstr>{ffa6172a-5d8e-4f99-b008-da28b02e9296}</vt:lpwstr>
  </property>
  <property fmtid="{D5CDD505-2E9C-101B-9397-08002B2CF9AE}" pid="7" name="RecordPoint_ActiveItemWebId">
    <vt:lpwstr>{2eeb918b-2261-4b7b-ae01-49b9354f0063}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