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59BC" w14:textId="77777777" w:rsidR="0060002A" w:rsidRPr="0060002A" w:rsidRDefault="00121708" w:rsidP="0060002A">
      <w:pPr>
        <w:pStyle w:val="Heading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LARGE</w:t>
      </w:r>
      <w:r w:rsidR="00D76F49">
        <w:rPr>
          <w:sz w:val="32"/>
          <w:szCs w:val="32"/>
        </w:rPr>
        <w:t xml:space="preserve"> </w:t>
      </w:r>
      <w:r w:rsidR="00F620CF">
        <w:rPr>
          <w:sz w:val="32"/>
          <w:szCs w:val="32"/>
        </w:rPr>
        <w:t>TRAINING PROVIDER</w:t>
      </w:r>
      <w:r w:rsidR="00D37A8E">
        <w:rPr>
          <w:sz w:val="32"/>
          <w:szCs w:val="32"/>
        </w:rPr>
        <w:t xml:space="preserve"> OF THE YEAR</w:t>
      </w:r>
    </w:p>
    <w:p w14:paraId="66BA8E16" w14:textId="77777777" w:rsidR="003123FA" w:rsidRPr="003123FA" w:rsidRDefault="003123FA" w:rsidP="003123FA">
      <w:pPr>
        <w:ind w:left="-5" w:right="45"/>
        <w:rPr>
          <w:rFonts w:asciiTheme="minorHAnsi" w:hAnsiTheme="minorHAnsi" w:cstheme="minorHAnsi"/>
        </w:rPr>
      </w:pPr>
      <w:r w:rsidRPr="00EE79A7">
        <w:rPr>
          <w:rFonts w:asciiTheme="minorHAnsi" w:hAnsiTheme="minorHAnsi" w:cstheme="minorHAnsi"/>
        </w:rPr>
        <w:t>The Large Training Provider of the Year Award recognises a training provider that offers a broad range of training products and services and d</w:t>
      </w:r>
      <w:r>
        <w:rPr>
          <w:rFonts w:asciiTheme="minorHAnsi" w:hAnsiTheme="minorHAnsi" w:cstheme="minorHAnsi"/>
        </w:rPr>
        <w:t>emonstrates excellence and high-</w:t>
      </w:r>
      <w:r w:rsidRPr="00EE79A7">
        <w:rPr>
          <w:rFonts w:asciiTheme="minorHAnsi" w:hAnsiTheme="minorHAnsi" w:cstheme="minorHAnsi"/>
        </w:rPr>
        <w:t xml:space="preserve">level performance in all aspects of the </w:t>
      </w:r>
      <w:r>
        <w:rPr>
          <w:rFonts w:asciiTheme="minorHAnsi" w:hAnsiTheme="minorHAnsi" w:cstheme="minorHAnsi"/>
        </w:rPr>
        <w:t>TAFE and training sector</w:t>
      </w:r>
      <w:r w:rsidRPr="00EE79A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D1DC4">
        <w:rPr>
          <w:rFonts w:asciiTheme="minorHAnsi" w:hAnsiTheme="minorHAnsi" w:cstheme="minorHAnsi"/>
          <w:color w:val="auto"/>
          <w:szCs w:val="20"/>
        </w:rPr>
        <w:t xml:space="preserve">The </w:t>
      </w:r>
      <w:r>
        <w:rPr>
          <w:rFonts w:asciiTheme="minorHAnsi" w:hAnsiTheme="minorHAnsi" w:cstheme="minorHAnsi"/>
          <w:color w:val="auto"/>
          <w:szCs w:val="20"/>
        </w:rPr>
        <w:t>winner of this award will be nominated to represent Victoria at the Australian Training Awards.</w:t>
      </w:r>
    </w:p>
    <w:p w14:paraId="1DE9C786" w14:textId="77777777" w:rsidR="00F620CF" w:rsidRDefault="00F620CF" w:rsidP="00F620CF">
      <w:pPr>
        <w:ind w:left="-5" w:right="140"/>
        <w:rPr>
          <w:rFonts w:asciiTheme="minorHAnsi" w:hAnsiTheme="minorHAnsi" w:cstheme="minorHAnsi"/>
        </w:rPr>
      </w:pPr>
    </w:p>
    <w:p w14:paraId="2C9817E1" w14:textId="77777777" w:rsidR="00F620CF" w:rsidRDefault="00F620CF" w:rsidP="00F620CF">
      <w:pPr>
        <w:rPr>
          <w:color w:val="0000FF"/>
          <w:sz w:val="36"/>
          <w:szCs w:val="36"/>
        </w:rPr>
      </w:pPr>
      <w:r w:rsidRPr="00F620CF">
        <w:rPr>
          <w:color w:val="0000FF"/>
          <w:sz w:val="32"/>
          <w:szCs w:val="32"/>
        </w:rPr>
        <w:t>Eligibility</w:t>
      </w:r>
    </w:p>
    <w:p w14:paraId="61D8CF0E" w14:textId="77777777" w:rsidR="005574F6" w:rsidRPr="00B80878" w:rsidRDefault="005574F6" w:rsidP="005574F6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apply for this award, an organisation</w:t>
      </w:r>
      <w:r w:rsidRPr="001D6884">
        <w:rPr>
          <w:rFonts w:asciiTheme="minorHAnsi" w:hAnsiTheme="minorHAnsi" w:cstheme="minorHAnsi"/>
          <w:color w:val="auto"/>
        </w:rPr>
        <w:t xml:space="preserve"> must:</w:t>
      </w:r>
    </w:p>
    <w:p w14:paraId="558C2E64" w14:textId="77777777" w:rsidR="005574F6" w:rsidRPr="006128B9" w:rsidRDefault="005574F6" w:rsidP="005574F6">
      <w:pPr>
        <w:spacing w:after="160" w:line="259" w:lineRule="auto"/>
        <w:ind w:left="0" w:firstLine="0"/>
        <w:contextualSpacing/>
        <w:rPr>
          <w:rFonts w:eastAsiaTheme="minorHAnsi"/>
          <w:color w:val="auto"/>
          <w:szCs w:val="20"/>
          <w:lang w:eastAsia="en-US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6128B9">
        <w:rPr>
          <w:rFonts w:eastAsiaTheme="minorHAnsi"/>
          <w:color w:val="auto"/>
          <w:szCs w:val="20"/>
          <w:lang w:eastAsia="en-US"/>
        </w:rPr>
        <w:t>Be a training provider whose core business is the delivery of training</w:t>
      </w:r>
    </w:p>
    <w:p w14:paraId="7DDC9827" w14:textId="77777777" w:rsidR="005574F6" w:rsidRPr="006128B9" w:rsidRDefault="005574F6" w:rsidP="005574F6">
      <w:pPr>
        <w:spacing w:after="160" w:line="259" w:lineRule="auto"/>
        <w:contextualSpacing/>
        <w:rPr>
          <w:rFonts w:eastAsiaTheme="minorHAnsi"/>
          <w:color w:val="auto"/>
          <w:szCs w:val="20"/>
          <w:lang w:eastAsia="en-US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6128B9">
        <w:rPr>
          <w:rFonts w:eastAsiaTheme="minorHAnsi"/>
          <w:color w:val="auto"/>
          <w:szCs w:val="20"/>
          <w:lang w:eastAsia="en-US"/>
        </w:rPr>
        <w:t>Deliver training in Victoria</w:t>
      </w:r>
    </w:p>
    <w:p w14:paraId="12C60A9B" w14:textId="77777777" w:rsidR="005574F6" w:rsidRDefault="005574F6" w:rsidP="005574F6"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>
        <w:rPr>
          <w:rFonts w:eastAsiaTheme="minorHAnsi"/>
          <w:color w:val="auto"/>
          <w:szCs w:val="20"/>
          <w:lang w:eastAsia="en-US"/>
        </w:rPr>
        <w:t>Be d</w:t>
      </w:r>
      <w:r w:rsidRPr="00B80878">
        <w:rPr>
          <w:rFonts w:eastAsiaTheme="minorHAnsi"/>
          <w:color w:val="auto"/>
          <w:szCs w:val="20"/>
          <w:lang w:eastAsia="en-US"/>
        </w:rPr>
        <w:t>eliver</w:t>
      </w:r>
      <w:r>
        <w:rPr>
          <w:rFonts w:eastAsiaTheme="minorHAnsi"/>
          <w:color w:val="auto"/>
          <w:szCs w:val="20"/>
          <w:lang w:eastAsia="en-US"/>
        </w:rPr>
        <w:t>ing</w:t>
      </w:r>
      <w:r w:rsidRPr="00B80878">
        <w:rPr>
          <w:rFonts w:eastAsiaTheme="minorHAnsi"/>
          <w:color w:val="auto"/>
          <w:szCs w:val="20"/>
          <w:lang w:eastAsia="en-US"/>
        </w:rPr>
        <w:t xml:space="preserve"> 50 or more qualifications (which are listed on the scope of registration)</w:t>
      </w:r>
      <w:r>
        <w:rPr>
          <w:rFonts w:eastAsiaTheme="minorHAnsi"/>
          <w:color w:val="auto"/>
          <w:szCs w:val="20"/>
          <w:lang w:eastAsia="en-US"/>
        </w:rPr>
        <w:t>.</w:t>
      </w:r>
    </w:p>
    <w:p w14:paraId="5291884A" w14:textId="77777777" w:rsidR="00F620CF" w:rsidRPr="00F620CF" w:rsidRDefault="00F620CF" w:rsidP="0060002A">
      <w:pPr>
        <w:ind w:left="0" w:firstLine="0"/>
        <w:rPr>
          <w:color w:val="0000FF"/>
          <w:szCs w:val="20"/>
        </w:rPr>
      </w:pPr>
    </w:p>
    <w:p w14:paraId="342670A0" w14:textId="77777777" w:rsidR="004C2B80" w:rsidRPr="00CB402A" w:rsidRDefault="00CB402A" w:rsidP="0060002A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41BB79A0" w14:textId="77777777" w:rsidR="00374FD9" w:rsidRPr="00537DA7" w:rsidRDefault="00374FD9" w:rsidP="00374FD9">
      <w:pPr>
        <w:pStyle w:val="Default"/>
        <w:rPr>
          <w:rFonts w:asciiTheme="minorHAnsi" w:hAnsiTheme="minorHAnsi" w:cstheme="minorHAnsi"/>
          <w:b/>
          <w:bCs/>
          <w:color w:val="0000FF"/>
        </w:rPr>
      </w:pPr>
      <w:bookmarkStart w:id="0" w:name="_Toc26785701"/>
      <w:r w:rsidRPr="00537DA7">
        <w:rPr>
          <w:rFonts w:asciiTheme="minorHAnsi" w:hAnsiTheme="minorHAnsi" w:cstheme="minorHAnsi"/>
          <w:b/>
          <w:bCs/>
          <w:color w:val="0000FF"/>
        </w:rPr>
        <w:t xml:space="preserve">Criterion 1: Leading practice in </w:t>
      </w:r>
      <w:r>
        <w:rPr>
          <w:rFonts w:asciiTheme="minorHAnsi" w:hAnsiTheme="minorHAnsi" w:cstheme="minorHAnsi"/>
          <w:b/>
          <w:bCs/>
          <w:color w:val="0000FF"/>
        </w:rPr>
        <w:t>vocational education and t</w:t>
      </w:r>
      <w:r w:rsidRPr="00537DA7">
        <w:rPr>
          <w:rFonts w:asciiTheme="minorHAnsi" w:hAnsiTheme="minorHAnsi" w:cstheme="minorHAnsi"/>
          <w:b/>
          <w:bCs/>
          <w:color w:val="0000FF"/>
        </w:rPr>
        <w:t xml:space="preserve">raining </w:t>
      </w:r>
    </w:p>
    <w:p w14:paraId="38D06FE6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2F618B72" w14:textId="77777777" w:rsidR="00374FD9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how you provide exceptional vocational education and training</w:t>
      </w:r>
    </w:p>
    <w:p w14:paraId="4C2F536E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demonstrate excellence and high-level performance in national training arrangements </w:t>
      </w:r>
    </w:p>
    <w:p w14:paraId="4EA07395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demonstrate creativity and innovation in the design and development of your processes and techniques (operational or educational)</w:t>
      </w:r>
    </w:p>
    <w:p w14:paraId="7C7F060C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provide creative and innovative solutions to emerging training needs</w:t>
      </w:r>
    </w:p>
    <w:p w14:paraId="30180248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the systems you have in place to manage, evaluate and enhance your products and services </w:t>
      </w:r>
    </w:p>
    <w:p w14:paraId="241C4AD1" w14:textId="77777777" w:rsidR="00374FD9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undertake continuous improvement and apply quality controls within your organisation.</w:t>
      </w:r>
    </w:p>
    <w:p w14:paraId="6C6EF26A" w14:textId="77777777" w:rsidR="00374FD9" w:rsidRPr="006F05C4" w:rsidRDefault="00374FD9" w:rsidP="00374FD9">
      <w:pPr>
        <w:pStyle w:val="ListParagraph"/>
        <w:ind w:firstLine="0"/>
        <w:contextualSpacing w:val="0"/>
        <w:rPr>
          <w:szCs w:val="20"/>
        </w:rPr>
      </w:pPr>
    </w:p>
    <w:p w14:paraId="7756B913" w14:textId="77777777" w:rsidR="00374FD9" w:rsidRPr="000C75ED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FF"/>
        </w:rPr>
        <w:t>Criterion</w:t>
      </w:r>
      <w:r w:rsidRPr="008D1DC4">
        <w:rPr>
          <w:rFonts w:asciiTheme="minorHAnsi" w:hAnsiTheme="minorHAnsi" w:cstheme="minorHAnsi"/>
          <w:b/>
          <w:bCs/>
          <w:color w:val="0000FF"/>
        </w:rPr>
        <w:t xml:space="preserve"> 2: Strategic planning processes </w:t>
      </w:r>
    </w:p>
    <w:p w14:paraId="550715BF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0BDA265E" w14:textId="77777777" w:rsidR="00374FD9" w:rsidRPr="00AC0419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szCs w:val="20"/>
        </w:rPr>
        <w:t xml:space="preserve">how you plan and coordinate vocational education and training </w:t>
      </w:r>
    </w:p>
    <w:p w14:paraId="4AFE9FCB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details of the external environment in which your organisation operates and its relationship to state and national policies and priorities </w:t>
      </w:r>
    </w:p>
    <w:p w14:paraId="2544F8B4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systems you have in place for planning and communicating purpose, vision, goals, values and core business strategies (and for creating alignment across your whole organisation)</w:t>
      </w:r>
    </w:p>
    <w:p w14:paraId="6205CF94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the role of your leadership team in strategic planning </w:t>
      </w:r>
    </w:p>
    <w:p w14:paraId="13F957D4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your planning processes embrace innovation and change, including your capacity to plan for (and adapt to) future changes in vocational education and training </w:t>
      </w:r>
    </w:p>
    <w:p w14:paraId="5FAB2B8B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engage with ongoing VET policy reforms, including your capacity to implement change </w:t>
      </w:r>
      <w:proofErr w:type="gramStart"/>
      <w:r w:rsidRPr="006F05C4">
        <w:rPr>
          <w:szCs w:val="20"/>
        </w:rPr>
        <w:t>as a consequence of</w:t>
      </w:r>
      <w:proofErr w:type="gramEnd"/>
      <w:r w:rsidRPr="006F05C4">
        <w:rPr>
          <w:szCs w:val="20"/>
        </w:rPr>
        <w:t xml:space="preserve"> reform initiatives</w:t>
      </w:r>
    </w:p>
    <w:p w14:paraId="44B250EF" w14:textId="77777777" w:rsidR="00374FD9" w:rsidRPr="006F05C4" w:rsidRDefault="00374FD9" w:rsidP="00374FD9">
      <w:pPr>
        <w:pStyle w:val="ListParagraph"/>
        <w:numPr>
          <w:ilvl w:val="0"/>
          <w:numId w:val="1"/>
        </w:numPr>
        <w:ind w:right="-897"/>
        <w:contextualSpacing w:val="0"/>
        <w:rPr>
          <w:szCs w:val="20"/>
        </w:rPr>
      </w:pPr>
      <w:r w:rsidRPr="006F05C4">
        <w:rPr>
          <w:szCs w:val="20"/>
        </w:rPr>
        <w:t xml:space="preserve">how you ensure the sustainability of your operations, including your understanding of risk and risk management. </w:t>
      </w:r>
    </w:p>
    <w:p w14:paraId="07D7A7B6" w14:textId="77777777" w:rsidR="00374FD9" w:rsidRPr="008D1DC4" w:rsidRDefault="00374FD9" w:rsidP="00374FD9">
      <w:pPr>
        <w:pStyle w:val="Default"/>
        <w:ind w:left="426" w:hanging="426"/>
        <w:rPr>
          <w:rFonts w:asciiTheme="minorHAnsi" w:hAnsiTheme="minorHAnsi" w:cstheme="minorHAnsi"/>
        </w:rPr>
      </w:pPr>
    </w:p>
    <w:p w14:paraId="77499E25" w14:textId="77777777" w:rsidR="00374FD9" w:rsidRPr="008D1DC4" w:rsidRDefault="00374FD9" w:rsidP="00374FD9">
      <w:pPr>
        <w:pStyle w:val="Default"/>
        <w:rPr>
          <w:rFonts w:asciiTheme="minorHAnsi" w:hAnsiTheme="minorHAnsi" w:cstheme="minorHAnsi"/>
          <w:color w:val="0000FF"/>
        </w:rPr>
      </w:pPr>
      <w:r w:rsidRPr="008D1DC4">
        <w:rPr>
          <w:rFonts w:asciiTheme="minorHAnsi" w:hAnsiTheme="minorHAnsi" w:cstheme="minorHAnsi"/>
          <w:b/>
          <w:bCs/>
          <w:color w:val="0000FF"/>
        </w:rPr>
        <w:t xml:space="preserve">Criterion 3: Student, employer and market focus </w:t>
      </w:r>
    </w:p>
    <w:p w14:paraId="5E44F803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16EB6DA0" w14:textId="77777777" w:rsidR="00374FD9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szCs w:val="20"/>
        </w:rPr>
        <w:t xml:space="preserve">how do </w:t>
      </w:r>
      <w:r w:rsidRPr="00EE79A7">
        <w:rPr>
          <w:rFonts w:asciiTheme="minorHAnsi" w:hAnsiTheme="minorHAnsi" w:cstheme="minorHAnsi"/>
          <w:szCs w:val="20"/>
        </w:rPr>
        <w:t xml:space="preserve">you monitor client and market </w:t>
      </w:r>
      <w:proofErr w:type="gramStart"/>
      <w:r w:rsidRPr="00EE79A7">
        <w:rPr>
          <w:rFonts w:asciiTheme="minorHAnsi" w:hAnsiTheme="minorHAnsi" w:cstheme="minorHAnsi"/>
          <w:szCs w:val="20"/>
        </w:rPr>
        <w:t>needs</w:t>
      </w:r>
      <w:proofErr w:type="gramEnd"/>
      <w:r w:rsidRPr="006F05C4">
        <w:rPr>
          <w:szCs w:val="20"/>
        </w:rPr>
        <w:t xml:space="preserve"> </w:t>
      </w:r>
    </w:p>
    <w:p w14:paraId="60D94121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your knowledge of – and how you respond to – students, employers and markets, including the systems you have in place for collecting and analysing data on client needs and expectations </w:t>
      </w:r>
    </w:p>
    <w:p w14:paraId="09A47D10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identify and attract new clients and new markets, and how you address these without impacting the sustainability of your operations </w:t>
      </w:r>
    </w:p>
    <w:p w14:paraId="065E7BC6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collect and analyse data on student outcomes and completions </w:t>
      </w:r>
    </w:p>
    <w:p w14:paraId="71BF0DCE" w14:textId="77777777" w:rsidR="00374FD9" w:rsidRPr="006F05C4" w:rsidRDefault="00374FD9" w:rsidP="00374FD9">
      <w:pPr>
        <w:pStyle w:val="ListParagraph"/>
        <w:numPr>
          <w:ilvl w:val="0"/>
          <w:numId w:val="1"/>
        </w:numPr>
        <w:ind w:right="-188"/>
        <w:contextualSpacing w:val="0"/>
        <w:rPr>
          <w:szCs w:val="20"/>
        </w:rPr>
      </w:pPr>
      <w:r w:rsidRPr="006F05C4">
        <w:rPr>
          <w:szCs w:val="20"/>
        </w:rPr>
        <w:t>how you measure success (</w:t>
      </w:r>
      <w:r>
        <w:rPr>
          <w:szCs w:val="20"/>
        </w:rPr>
        <w:t>for example,</w:t>
      </w:r>
      <w:r w:rsidRPr="006F05C4">
        <w:rPr>
          <w:szCs w:val="20"/>
        </w:rPr>
        <w:t xml:space="preserve"> outcome and completion data, satisfaction surveys, independent validations and evaluations, industry recognition, business outcomes from training activity) </w:t>
      </w:r>
    </w:p>
    <w:p w14:paraId="49817E7D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encourage access to your VET products and services, and the success you have achieved in meeting the needs of equity groups.</w:t>
      </w:r>
    </w:p>
    <w:p w14:paraId="07DE558F" w14:textId="77777777" w:rsidR="00374FD9" w:rsidRPr="00EE79A7" w:rsidRDefault="00374FD9" w:rsidP="00374FD9">
      <w:pPr>
        <w:pStyle w:val="Default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</w:p>
    <w:p w14:paraId="778501BF" w14:textId="77777777" w:rsidR="00374FD9" w:rsidRPr="008D1DC4" w:rsidRDefault="00374FD9" w:rsidP="00374FD9">
      <w:pPr>
        <w:pStyle w:val="Default"/>
        <w:rPr>
          <w:rFonts w:asciiTheme="minorHAnsi" w:hAnsiTheme="minorHAnsi" w:cstheme="minorHAnsi"/>
          <w:b/>
          <w:bCs/>
          <w:color w:val="0000FF"/>
        </w:rPr>
      </w:pPr>
      <w:r w:rsidRPr="008D1DC4">
        <w:rPr>
          <w:rFonts w:asciiTheme="minorHAnsi" w:hAnsiTheme="minorHAnsi" w:cstheme="minorHAnsi"/>
          <w:b/>
          <w:bCs/>
          <w:color w:val="0000FF"/>
        </w:rPr>
        <w:t xml:space="preserve">Criterion 4: Human resource capability </w:t>
      </w:r>
    </w:p>
    <w:p w14:paraId="44A1026F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Consider:</w:t>
      </w:r>
    </w:p>
    <w:p w14:paraId="6FE73483" w14:textId="77777777" w:rsidR="00374FD9" w:rsidRPr="002A299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how </w:t>
      </w:r>
      <w:r w:rsidRPr="00EE79A7">
        <w:rPr>
          <w:rFonts w:asciiTheme="minorHAnsi" w:hAnsiTheme="minorHAnsi" w:cstheme="minorHAnsi"/>
          <w:color w:val="auto"/>
          <w:szCs w:val="20"/>
        </w:rPr>
        <w:t>yo</w:t>
      </w:r>
      <w:r w:rsidRPr="00D33A38">
        <w:rPr>
          <w:rFonts w:asciiTheme="minorHAnsi" w:hAnsiTheme="minorHAnsi" w:cstheme="minorHAnsi"/>
        </w:rPr>
        <w:t>u</w:t>
      </w:r>
      <w:r w:rsidRPr="00EE79A7">
        <w:rPr>
          <w:rFonts w:asciiTheme="minorHAnsi" w:hAnsiTheme="minorHAnsi" w:cstheme="minorHAnsi"/>
          <w:color w:val="auto"/>
          <w:szCs w:val="20"/>
        </w:rPr>
        <w:t xml:space="preserve"> build </w:t>
      </w:r>
      <w:r>
        <w:rPr>
          <w:rFonts w:asciiTheme="minorHAnsi" w:hAnsiTheme="minorHAnsi" w:cstheme="minorHAnsi"/>
          <w:color w:val="auto"/>
          <w:szCs w:val="20"/>
        </w:rPr>
        <w:t>the capacity of your workforce</w:t>
      </w:r>
    </w:p>
    <w:p w14:paraId="00A07880" w14:textId="77777777" w:rsidR="006920D4" w:rsidRDefault="00374FD9" w:rsidP="006920D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strategies you have in place to build staff capability (</w:t>
      </w:r>
      <w:r>
        <w:rPr>
          <w:szCs w:val="20"/>
        </w:rPr>
        <w:t>for example,</w:t>
      </w:r>
      <w:r w:rsidRPr="006F05C4">
        <w:rPr>
          <w:szCs w:val="20"/>
        </w:rPr>
        <w:t xml:space="preserve"> job design, personnel selection, staff training and development, performance management systems, two-way feedback systems) </w:t>
      </w:r>
    </w:p>
    <w:p w14:paraId="26A3FC42" w14:textId="315763E8" w:rsidR="00374FD9" w:rsidRPr="006920D4" w:rsidRDefault="00374FD9" w:rsidP="006920D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920D4">
        <w:rPr>
          <w:szCs w:val="20"/>
        </w:rPr>
        <w:lastRenderedPageBreak/>
        <w:t xml:space="preserve">your capacity and flexibility to meet changing training needs and new training markets, including your response times for upskilling staff </w:t>
      </w:r>
    </w:p>
    <w:p w14:paraId="7C1135F5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ensure constructive management of employee relations, including the emphasis you place on teamwork, participation and communication </w:t>
      </w:r>
    </w:p>
    <w:p w14:paraId="3B4FEADF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your organisation recognises the </w:t>
      </w:r>
      <w:r>
        <w:rPr>
          <w:szCs w:val="20"/>
        </w:rPr>
        <w:t>wellbeing</w:t>
      </w:r>
      <w:r w:rsidRPr="006F05C4">
        <w:rPr>
          <w:szCs w:val="20"/>
        </w:rPr>
        <w:t xml:space="preserve"> of staff as critical to business success.</w:t>
      </w:r>
    </w:p>
    <w:p w14:paraId="03F23206" w14:textId="77777777" w:rsidR="00374FD9" w:rsidRPr="006F05C4" w:rsidRDefault="00374FD9" w:rsidP="00374FD9">
      <w:pPr>
        <w:pStyle w:val="ListParagraph"/>
        <w:ind w:firstLine="0"/>
        <w:contextualSpacing w:val="0"/>
        <w:rPr>
          <w:szCs w:val="20"/>
        </w:rPr>
      </w:pPr>
    </w:p>
    <w:p w14:paraId="7D75CED1" w14:textId="77777777" w:rsidR="00374FD9" w:rsidRPr="008D1DC4" w:rsidRDefault="00374FD9" w:rsidP="00374FD9">
      <w:pPr>
        <w:pStyle w:val="Default"/>
        <w:rPr>
          <w:rFonts w:asciiTheme="minorHAnsi" w:hAnsiTheme="minorHAnsi" w:cstheme="minorHAnsi"/>
          <w:b/>
          <w:bCs/>
          <w:color w:val="0000FF"/>
        </w:rPr>
      </w:pPr>
      <w:r w:rsidRPr="008D1DC4">
        <w:rPr>
          <w:rFonts w:asciiTheme="minorHAnsi" w:hAnsiTheme="minorHAnsi" w:cstheme="minorHAnsi"/>
          <w:b/>
          <w:bCs/>
          <w:color w:val="0000FF"/>
        </w:rPr>
        <w:t>Criterion 5: Partnerships and links</w:t>
      </w:r>
    </w:p>
    <w:p w14:paraId="2B8C226F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Consider:</w:t>
      </w:r>
    </w:p>
    <w:p w14:paraId="3A11D591" w14:textId="77777777" w:rsidR="00374FD9" w:rsidRPr="002A299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how </w:t>
      </w:r>
      <w:r w:rsidRPr="00EE79A7">
        <w:rPr>
          <w:rFonts w:asciiTheme="minorHAnsi" w:hAnsiTheme="minorHAnsi" w:cstheme="minorHAnsi"/>
          <w:color w:val="auto"/>
          <w:szCs w:val="20"/>
        </w:rPr>
        <w:t>you establish genuine partnerships to support vocational educat</w:t>
      </w:r>
      <w:r>
        <w:rPr>
          <w:rFonts w:asciiTheme="minorHAnsi" w:hAnsiTheme="minorHAnsi" w:cstheme="minorHAnsi"/>
          <w:color w:val="auto"/>
          <w:szCs w:val="20"/>
        </w:rPr>
        <w:t>ion and training</w:t>
      </w:r>
    </w:p>
    <w:p w14:paraId="593ADBF7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strategies you have in place to identify local or regional issues (</w:t>
      </w:r>
      <w:r>
        <w:rPr>
          <w:szCs w:val="20"/>
        </w:rPr>
        <w:t>for example,</w:t>
      </w:r>
      <w:r w:rsidRPr="006F05C4">
        <w:rPr>
          <w:szCs w:val="20"/>
        </w:rPr>
        <w:t xml:space="preserve"> social, economic, industrial or environmental issues) and how you incorporate these into your service delivery </w:t>
      </w:r>
    </w:p>
    <w:p w14:paraId="421566BA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establish and monitor positive relationships with individuals, enterprises, industries and community groups </w:t>
      </w:r>
    </w:p>
    <w:p w14:paraId="4A12B8CC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build new, innovative and effective partnerships in the local or wider community</w:t>
      </w:r>
    </w:p>
    <w:p w14:paraId="4B485209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ensure your partnerships are reciprocal (i.e. where each partner brings resources to the partnership and shares in outputs from the partnership).</w:t>
      </w:r>
    </w:p>
    <w:p w14:paraId="307FFAA3" w14:textId="77777777" w:rsidR="009F510C" w:rsidRPr="009F510C" w:rsidRDefault="00374FD9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H</w:t>
      </w:r>
      <w:r w:rsidR="009F510C" w:rsidRPr="009F510C">
        <w:rPr>
          <w:color w:val="0000FF"/>
          <w:sz w:val="32"/>
          <w:szCs w:val="32"/>
        </w:rPr>
        <w:t xml:space="preserve">ow to </w:t>
      </w:r>
      <w:bookmarkEnd w:id="0"/>
      <w:r w:rsidR="009F510C" w:rsidRPr="009F510C">
        <w:rPr>
          <w:color w:val="0000FF"/>
          <w:sz w:val="32"/>
          <w:szCs w:val="32"/>
        </w:rPr>
        <w:t>apply</w:t>
      </w:r>
    </w:p>
    <w:p w14:paraId="38BF111D" w14:textId="261556AB" w:rsidR="004261D1" w:rsidRDefault="00FF42D9" w:rsidP="006920D4">
      <w:pPr>
        <w:numPr>
          <w:ilvl w:val="0"/>
          <w:numId w:val="2"/>
        </w:numPr>
        <w:ind w:left="284" w:right="-46" w:hanging="283"/>
      </w:pPr>
      <w:r>
        <w:t>Check that you meet</w:t>
      </w:r>
      <w:r w:rsidR="004261D1" w:rsidRPr="00DC3771">
        <w:t xml:space="preserve"> </w:t>
      </w:r>
      <w:r w:rsidR="004261D1">
        <w:t xml:space="preserve">the </w:t>
      </w:r>
      <w:r>
        <w:t xml:space="preserve">eligibility requirements and selection criteria above and read the </w:t>
      </w:r>
      <w:r w:rsidR="004261D1">
        <w:t>Conditions of E</w:t>
      </w:r>
      <w:r w:rsidR="004261D1" w:rsidRPr="00DC3771">
        <w:t>ntry</w:t>
      </w:r>
      <w:r w:rsidR="004261D1">
        <w:t xml:space="preserve"> to enter the awards.</w:t>
      </w:r>
    </w:p>
    <w:p w14:paraId="47A8B675" w14:textId="4D0FC7A5" w:rsidR="009F510C" w:rsidRDefault="009F510C" w:rsidP="007D29AF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6920D4" w:rsidRPr="0013492B">
          <w:rPr>
            <w:rStyle w:val="Hyperlink"/>
            <w:b/>
          </w:rPr>
          <w:t>https://vta.awardsplatform.com</w:t>
        </w:r>
      </w:hyperlink>
      <w:r w:rsidR="006920D4">
        <w:rPr>
          <w:rStyle w:val="Hyperlink"/>
          <w:b/>
          <w:color w:val="auto"/>
          <w:u w:val="none"/>
        </w:rPr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7D29AF">
        <w:rPr>
          <w:b/>
        </w:rPr>
        <w:t>Note:</w:t>
      </w:r>
      <w:r>
        <w:t xml:space="preserve"> Nominations may only be made through this portal.</w:t>
      </w:r>
    </w:p>
    <w:p w14:paraId="2E6C7362" w14:textId="77777777" w:rsidR="009F510C" w:rsidRPr="00DC3771" w:rsidRDefault="009F510C" w:rsidP="009F510C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11933804" w14:textId="6932EFAB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>midnight on Friday</w:t>
      </w:r>
      <w:r w:rsidR="006920D4">
        <w:rPr>
          <w:b/>
        </w:rPr>
        <w:t xml:space="preserve"> </w:t>
      </w:r>
      <w:r w:rsidR="00D16105">
        <w:rPr>
          <w:b/>
        </w:rPr>
        <w:t>3</w:t>
      </w:r>
      <w:r w:rsidR="006920D4">
        <w:rPr>
          <w:b/>
        </w:rPr>
        <w:t xml:space="preserve"> Ju</w:t>
      </w:r>
      <w:r w:rsidR="00D16105">
        <w:rPr>
          <w:b/>
        </w:rPr>
        <w:t>ly</w:t>
      </w:r>
      <w:r w:rsidRPr="00B80878">
        <w:rPr>
          <w:b/>
        </w:rPr>
        <w:t xml:space="preserve">. </w:t>
      </w:r>
    </w:p>
    <w:p w14:paraId="57D8BAE2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1" w:name="_Toc26785700"/>
      <w:r w:rsidRPr="009F510C">
        <w:rPr>
          <w:color w:val="0000FF"/>
          <w:sz w:val="32"/>
          <w:szCs w:val="32"/>
        </w:rPr>
        <w:t>Writing assistance</w:t>
      </w:r>
      <w:bookmarkEnd w:id="1"/>
    </w:p>
    <w:p w14:paraId="30864A3E" w14:textId="77777777" w:rsidR="009F510C" w:rsidRDefault="009F510C" w:rsidP="009F510C">
      <w:pPr>
        <w:ind w:right="45"/>
      </w:pPr>
      <w:r>
        <w:t>If you need help in preparing your nomination, just contact the VTA team. They can put you in touch with a writer who can review your</w:t>
      </w:r>
      <w:r w:rsidR="0043052E">
        <w:t xml:space="preserve"> draft and make sure your application</w:t>
      </w:r>
      <w:r>
        <w:t xml:space="preserve"> is of the highest possible quality. </w:t>
      </w:r>
    </w:p>
    <w:p w14:paraId="2ADAF3B5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7D65361D" w14:textId="4CEE995B" w:rsidR="009F510C" w:rsidRDefault="00AF48DE" w:rsidP="006920D4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2EDA00EE" w14:textId="77777777" w:rsidR="004261D1" w:rsidRPr="005628B9" w:rsidRDefault="004261D1" w:rsidP="004261D1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 xml:space="preserve">Overview </w:t>
      </w:r>
      <w:r>
        <w:rPr>
          <w:szCs w:val="20"/>
        </w:rPr>
        <w:t xml:space="preserve">– 500-word limit </w:t>
      </w:r>
      <w:r w:rsidRPr="005628B9">
        <w:rPr>
          <w:szCs w:val="20"/>
        </w:rPr>
        <w:t xml:space="preserve">(includes a brief </w:t>
      </w:r>
      <w:r>
        <w:rPr>
          <w:szCs w:val="20"/>
        </w:rPr>
        <w:t>description of your organisation, products/services offered, milestones achieved and so on). This information is not used for judging purposes.</w:t>
      </w:r>
    </w:p>
    <w:p w14:paraId="7C6270D1" w14:textId="77777777" w:rsidR="004261D1" w:rsidRPr="005628B9" w:rsidRDefault="004261D1" w:rsidP="004261D1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>Responses to the Selection Criteria</w:t>
      </w:r>
      <w:r>
        <w:rPr>
          <w:szCs w:val="20"/>
        </w:rPr>
        <w:t xml:space="preserve"> – 800-word limit for each response.</w:t>
      </w:r>
    </w:p>
    <w:p w14:paraId="12E91199" w14:textId="77777777" w:rsidR="00FF42D9" w:rsidRPr="00FF42D9" w:rsidRDefault="004261D1" w:rsidP="00506F63">
      <w:pPr>
        <w:pStyle w:val="ListParagraph"/>
        <w:numPr>
          <w:ilvl w:val="0"/>
          <w:numId w:val="1"/>
        </w:numPr>
        <w:tabs>
          <w:tab w:val="left" w:pos="284"/>
        </w:tabs>
        <w:ind w:right="45"/>
        <w:contextualSpacing w:val="0"/>
        <w:rPr>
          <w:color w:val="0000FF"/>
          <w:sz w:val="32"/>
          <w:szCs w:val="32"/>
        </w:rPr>
      </w:pPr>
      <w:r w:rsidRPr="00FF42D9">
        <w:rPr>
          <w:szCs w:val="20"/>
        </w:rPr>
        <w:t xml:space="preserve">Supporting Evidence (photographs, business endorsements, logos and so on). </w:t>
      </w:r>
      <w:bookmarkStart w:id="2" w:name="_Toc529962152"/>
      <w:bookmarkStart w:id="3" w:name="_Toc531351814"/>
      <w:bookmarkStart w:id="4" w:name="_Toc22909957"/>
      <w:bookmarkStart w:id="5" w:name="_Toc26785695"/>
      <w:bookmarkStart w:id="6" w:name="_Toc22909959"/>
      <w:bookmarkStart w:id="7" w:name="_Toc26785697"/>
    </w:p>
    <w:p w14:paraId="6A3FC3EE" w14:textId="77777777" w:rsidR="00FF42D9" w:rsidRPr="00FF42D9" w:rsidRDefault="00FF42D9" w:rsidP="00FF42D9">
      <w:pPr>
        <w:tabs>
          <w:tab w:val="left" w:pos="284"/>
        </w:tabs>
        <w:ind w:right="45"/>
        <w:rPr>
          <w:color w:val="0000FF"/>
          <w:szCs w:val="20"/>
        </w:rPr>
      </w:pPr>
    </w:p>
    <w:p w14:paraId="09714421" w14:textId="38172052" w:rsidR="00AF48DE" w:rsidRPr="00FF42D9" w:rsidRDefault="00AF48DE" w:rsidP="00FF42D9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FF42D9">
        <w:rPr>
          <w:color w:val="0000FF"/>
          <w:sz w:val="32"/>
          <w:szCs w:val="32"/>
        </w:rPr>
        <w:t>Key dates</w:t>
      </w:r>
      <w:bookmarkEnd w:id="2"/>
      <w:bookmarkEnd w:id="3"/>
      <w:bookmarkEnd w:id="4"/>
      <w:r w:rsidRPr="00FF42D9">
        <w:rPr>
          <w:color w:val="0000FF"/>
          <w:sz w:val="32"/>
          <w:szCs w:val="32"/>
        </w:rPr>
        <w:t xml:space="preserve"> </w:t>
      </w:r>
      <w:bookmarkEnd w:id="5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D16105" w:rsidRPr="00930982" w14:paraId="50D37547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39303FB" w14:textId="789EFAC6" w:rsidR="00D16105" w:rsidRPr="00930982" w:rsidRDefault="00D16105" w:rsidP="00D16105">
            <w:pPr>
              <w:rPr>
                <w:b/>
                <w:i/>
                <w:sz w:val="18"/>
              </w:rPr>
            </w:pPr>
            <w:bookmarkStart w:id="8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A0C9C41" w14:textId="6805F587" w:rsidR="00D16105" w:rsidRPr="00930982" w:rsidRDefault="00D16105" w:rsidP="00D16105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D16105" w:rsidRPr="00930982" w14:paraId="10D883B5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B4714CF" w14:textId="40A483A4" w:rsidR="00D16105" w:rsidRPr="00AD7017" w:rsidRDefault="00D16105" w:rsidP="00D16105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0F6383E" w14:textId="75E28FC7" w:rsidR="00D16105" w:rsidRDefault="00D16105" w:rsidP="00D16105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D16105" w:rsidRPr="00930982" w14:paraId="6B6E0549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D4180C8" w14:textId="55FC7CA8" w:rsidR="00D16105" w:rsidRPr="00AD7017" w:rsidRDefault="00D16105" w:rsidP="00D16105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4F6642E" w14:textId="0CA5DB70" w:rsidR="00D16105" w:rsidRDefault="00D16105" w:rsidP="00D16105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D16105" w:rsidRPr="00930982" w14:paraId="0C482C6A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6CDB3C8" w14:textId="190B1399" w:rsidR="00D16105" w:rsidRPr="00930982" w:rsidRDefault="00D16105" w:rsidP="00D16105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C770002" w14:textId="4856EE50" w:rsidR="00D16105" w:rsidRPr="00930982" w:rsidRDefault="00D16105" w:rsidP="00D16105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D16105" w:rsidRPr="00DC3771" w14:paraId="087AB440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7DC9043" w14:textId="316B4F03" w:rsidR="00D16105" w:rsidRPr="00AD7017" w:rsidRDefault="00D16105" w:rsidP="00D16105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3972531" w14:textId="5B8E70EC" w:rsidR="00D16105" w:rsidRPr="00DC3771" w:rsidRDefault="00D16105" w:rsidP="00D16105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D16105" w:rsidRPr="00DC3771" w14:paraId="7068FC3B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661C102" w14:textId="41566D0E" w:rsidR="00D16105" w:rsidRPr="00AD7017" w:rsidDel="009F02D0" w:rsidRDefault="00D16105" w:rsidP="00D16105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F3647B0" w14:textId="151B7492" w:rsidR="00D16105" w:rsidRPr="00DC3771" w:rsidRDefault="00D16105" w:rsidP="00D16105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D16105" w:rsidRPr="00DC3771" w14:paraId="5FFF145F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6A166B6" w14:textId="7C2DCDDF" w:rsidR="00D16105" w:rsidRPr="00AD7017" w:rsidRDefault="00D16105" w:rsidP="00D16105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8EE1095" w14:textId="21680C36" w:rsidR="00D16105" w:rsidRPr="00DC3771" w:rsidRDefault="00D16105" w:rsidP="00D16105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D16105" w:rsidRPr="00DC3771" w14:paraId="16A871DB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7BD5E3F" w14:textId="09391F48" w:rsidR="00D16105" w:rsidRPr="00AD7017" w:rsidRDefault="00D16105" w:rsidP="00D16105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6D579A5" w14:textId="77C751BD" w:rsidR="00D16105" w:rsidRPr="00DC3771" w:rsidRDefault="00D16105" w:rsidP="00D16105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</w:tbl>
    <w:bookmarkEnd w:id="8"/>
    <w:p w14:paraId="20D29518" w14:textId="6CC21E3C" w:rsidR="009F510C" w:rsidRPr="00AF48DE" w:rsidRDefault="00FF42D9" w:rsidP="006920D4">
      <w:pPr>
        <w:tabs>
          <w:tab w:val="left" w:pos="284"/>
        </w:tabs>
        <w:ind w:left="0" w:right="45" w:firstLine="0"/>
        <w:rPr>
          <w:color w:val="0000FF"/>
          <w:sz w:val="32"/>
          <w:szCs w:val="32"/>
        </w:rPr>
      </w:pPr>
      <w:r>
        <w:rPr>
          <w:color w:val="0000FF"/>
          <w:szCs w:val="20"/>
        </w:rPr>
        <w:br/>
      </w:r>
      <w:r w:rsidR="009F510C" w:rsidRPr="00AF48DE">
        <w:rPr>
          <w:color w:val="0000FF"/>
          <w:sz w:val="32"/>
          <w:szCs w:val="32"/>
        </w:rPr>
        <w:t>Key contacts and further information</w:t>
      </w:r>
      <w:bookmarkEnd w:id="6"/>
      <w:bookmarkEnd w:id="7"/>
    </w:p>
    <w:p w14:paraId="49AE90B6" w14:textId="08BF9A7F" w:rsidR="009F510C" w:rsidRDefault="00FF42D9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1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48F26B89" w14:textId="4C7648A0" w:rsidR="009F510C" w:rsidRPr="00EE28CA" w:rsidRDefault="009F510C" w:rsidP="00FF42D9">
      <w:pPr>
        <w:ind w:left="0" w:firstLine="0"/>
        <w:rPr>
          <w:rStyle w:val="Hyperlink"/>
          <w:u w:val="none"/>
          <w:lang w:val="it-IT"/>
        </w:rPr>
      </w:pPr>
      <w:r w:rsidRPr="002763C3">
        <w:t xml:space="preserve">E: </w:t>
      </w:r>
      <w:hyperlink r:id="rId12" w:history="1">
        <w:r w:rsidR="00BF6631" w:rsidRPr="005E5D0C">
          <w:rPr>
            <w:rStyle w:val="Hyperlink"/>
            <w:lang w:val="it-IT"/>
          </w:rPr>
          <w:t>victorian.training.awards@education.vic.gov.au</w:t>
        </w:r>
      </w:hyperlink>
    </w:p>
    <w:p w14:paraId="1714434F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sectPr w:rsidR="009F510C" w:rsidSect="006920D4">
      <w:footerReference w:type="default" r:id="rId13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5713" w14:textId="77777777" w:rsidR="00BA7DCC" w:rsidRDefault="00BA7DCC">
      <w:r>
        <w:separator/>
      </w:r>
    </w:p>
  </w:endnote>
  <w:endnote w:type="continuationSeparator" w:id="0">
    <w:p w14:paraId="73C0979C" w14:textId="77777777" w:rsidR="00BA7DCC" w:rsidRDefault="00BA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1F0F7" w14:textId="2F767624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61D15" w14:textId="77777777" w:rsidR="00F611F1" w:rsidRPr="00BE0E01" w:rsidRDefault="00BA7DCC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92DE" w14:textId="77777777" w:rsidR="00BA7DCC" w:rsidRDefault="00BA7DCC">
      <w:r>
        <w:separator/>
      </w:r>
    </w:p>
  </w:footnote>
  <w:footnote w:type="continuationSeparator" w:id="0">
    <w:p w14:paraId="2FEE2391" w14:textId="77777777" w:rsidR="00BA7DCC" w:rsidRDefault="00BA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1062"/>
    <w:multiLevelType w:val="hybridMultilevel"/>
    <w:tmpl w:val="77BE3F8E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25F4C"/>
    <w:rsid w:val="000F0666"/>
    <w:rsid w:val="00121708"/>
    <w:rsid w:val="00160D36"/>
    <w:rsid w:val="002C0705"/>
    <w:rsid w:val="003123FA"/>
    <w:rsid w:val="00352CB4"/>
    <w:rsid w:val="00356BF6"/>
    <w:rsid w:val="003642D7"/>
    <w:rsid w:val="00374FD9"/>
    <w:rsid w:val="003906DD"/>
    <w:rsid w:val="003A58BB"/>
    <w:rsid w:val="004108AE"/>
    <w:rsid w:val="004261D1"/>
    <w:rsid w:val="0043052E"/>
    <w:rsid w:val="004C2B80"/>
    <w:rsid w:val="004D671E"/>
    <w:rsid w:val="005574F6"/>
    <w:rsid w:val="005628B9"/>
    <w:rsid w:val="005C641E"/>
    <w:rsid w:val="0060002A"/>
    <w:rsid w:val="00617625"/>
    <w:rsid w:val="006322F9"/>
    <w:rsid w:val="006920D4"/>
    <w:rsid w:val="007D29AF"/>
    <w:rsid w:val="008210BA"/>
    <w:rsid w:val="00897E2B"/>
    <w:rsid w:val="0092240E"/>
    <w:rsid w:val="009A1894"/>
    <w:rsid w:val="009F510C"/>
    <w:rsid w:val="00AF48DE"/>
    <w:rsid w:val="00BA7DCC"/>
    <w:rsid w:val="00BF6631"/>
    <w:rsid w:val="00C246B7"/>
    <w:rsid w:val="00CB2D0D"/>
    <w:rsid w:val="00CB402A"/>
    <w:rsid w:val="00CD0E78"/>
    <w:rsid w:val="00D04323"/>
    <w:rsid w:val="00D16105"/>
    <w:rsid w:val="00D37A8E"/>
    <w:rsid w:val="00D76F49"/>
    <w:rsid w:val="00DC00A8"/>
    <w:rsid w:val="00EF02E5"/>
    <w:rsid w:val="00F0576F"/>
    <w:rsid w:val="00F620CF"/>
    <w:rsid w:val="00F7655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6FBB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25"/>
    <w:rPr>
      <w:rFonts w:ascii="Segoe UI" w:eastAsia="Calibri" w:hAnsi="Segoe UI" w:cs="Segoe UI"/>
      <w:color w:val="181717"/>
      <w:sz w:val="18"/>
      <w:szCs w:val="18"/>
      <w:lang w:eastAsia="en-AU"/>
    </w:rPr>
  </w:style>
  <w:style w:type="paragraph" w:customStyle="1" w:styleId="Default">
    <w:name w:val="Default"/>
    <w:rsid w:val="00EF0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ian.training.awards@education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v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VTA-Large-Training-Provider-Factsheet-2020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38C27278-2D39-4B93-8577-DB00D3114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1E5E2-6CC4-4F62-8A94-F19FF196D55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5FF1418B-858C-4DD4-AA6A-2E71D122EE6F}"/>
</file>

<file path=customXml/itemProps4.xml><?xml version="1.0" encoding="utf-8"?>
<ds:datastoreItem xmlns:ds="http://schemas.openxmlformats.org/officeDocument/2006/customXml" ds:itemID="{B13AC279-C658-4F60-889E-8085C9A24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VTA-Large-Training-Provider-Factsheet-2020</dc:title>
  <dc:subject/>
  <dc:creator>Gilfedder, Tess T</dc:creator>
  <cp:keywords/>
  <dc:description/>
  <cp:lastModifiedBy>Sullivan, Jennifer M</cp:lastModifiedBy>
  <cp:revision>13</cp:revision>
  <cp:lastPrinted>2019-12-10T02:00:00Z</cp:lastPrinted>
  <dcterms:created xsi:type="dcterms:W3CDTF">2019-12-10T00:27:00Z</dcterms:created>
  <dcterms:modified xsi:type="dcterms:W3CDTF">2020-05-27T00:16:00Z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{cc92f3bb-2d89-4d61-aadc-8cc4ddf97edf}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R20200056223</vt:lpwstr>
  </property>
  <property fmtid="{D5CDD505-2E9C-101B-9397-08002B2CF9AE}" pid="9" name="RecordPoint_SubmissionCompleted">
    <vt:lpwstr>2020-01-29T13:41:44.0611435+11:00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