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C4F10" w14:textId="77777777" w:rsidR="0060002A" w:rsidRPr="0060002A" w:rsidRDefault="00833DD0" w:rsidP="0060002A">
      <w:pPr>
        <w:pStyle w:val="Heading2"/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EMPLOYER A</w:t>
      </w:r>
      <w:r w:rsidR="00EF7CAB">
        <w:rPr>
          <w:sz w:val="32"/>
          <w:szCs w:val="32"/>
        </w:rPr>
        <w:t>WARD FOR APPRENTICESHIP DEVELOP</w:t>
      </w:r>
      <w:r>
        <w:rPr>
          <w:sz w:val="32"/>
          <w:szCs w:val="32"/>
        </w:rPr>
        <w:t>M</w:t>
      </w:r>
      <w:r w:rsidR="00EF7CAB">
        <w:rPr>
          <w:sz w:val="32"/>
          <w:szCs w:val="32"/>
        </w:rPr>
        <w:t>E</w:t>
      </w:r>
      <w:r>
        <w:rPr>
          <w:sz w:val="32"/>
          <w:szCs w:val="32"/>
        </w:rPr>
        <w:t>NT</w:t>
      </w:r>
    </w:p>
    <w:p w14:paraId="39B1C77E" w14:textId="77777777" w:rsidR="00833DD0" w:rsidRPr="00DA2016" w:rsidRDefault="00833DD0" w:rsidP="00833DD0">
      <w:pPr>
        <w:ind w:left="-5" w:right="45"/>
        <w:rPr>
          <w:rFonts w:asciiTheme="minorHAnsi" w:hAnsiTheme="minorHAnsi" w:cstheme="minorHAnsi"/>
          <w:color w:val="auto"/>
        </w:rPr>
      </w:pPr>
      <w:r w:rsidRPr="00EE79A7">
        <w:rPr>
          <w:rFonts w:asciiTheme="minorHAnsi" w:hAnsiTheme="minorHAnsi" w:cstheme="minorHAnsi"/>
        </w:rPr>
        <w:t>The Employer Award for Apprenticeship Development recognises those employers who have made innovative improvements in training which provide beneficial outc</w:t>
      </w:r>
      <w:r>
        <w:rPr>
          <w:rFonts w:asciiTheme="minorHAnsi" w:hAnsiTheme="minorHAnsi" w:cstheme="minorHAnsi"/>
        </w:rPr>
        <w:t>omes for their apprentices and/</w:t>
      </w:r>
      <w:r w:rsidRPr="00EE79A7">
        <w:rPr>
          <w:rFonts w:asciiTheme="minorHAnsi" w:hAnsiTheme="minorHAnsi" w:cstheme="minorHAnsi"/>
        </w:rPr>
        <w:t xml:space="preserve">or trainees in Victoria and to their local community. </w:t>
      </w:r>
      <w:r>
        <w:rPr>
          <w:rFonts w:asciiTheme="minorHAnsi" w:hAnsiTheme="minorHAnsi" w:cstheme="minorHAnsi"/>
          <w:color w:val="auto"/>
        </w:rPr>
        <w:t>This is a Victorian-only a</w:t>
      </w:r>
      <w:r w:rsidRPr="00DA2016">
        <w:rPr>
          <w:rFonts w:asciiTheme="minorHAnsi" w:hAnsiTheme="minorHAnsi" w:cstheme="minorHAnsi"/>
          <w:color w:val="auto"/>
        </w:rPr>
        <w:t>ward</w:t>
      </w:r>
      <w:r w:rsidR="002355E2">
        <w:rPr>
          <w:rFonts w:asciiTheme="minorHAnsi" w:hAnsiTheme="minorHAnsi" w:cstheme="minorHAnsi"/>
          <w:color w:val="auto"/>
        </w:rPr>
        <w:t xml:space="preserve"> and does not articulate to the</w:t>
      </w:r>
      <w:r w:rsidRPr="00DA2016">
        <w:rPr>
          <w:rFonts w:asciiTheme="minorHAnsi" w:hAnsiTheme="minorHAnsi" w:cstheme="minorHAnsi"/>
          <w:color w:val="auto"/>
        </w:rPr>
        <w:t xml:space="preserve"> Australian Training Awards</w:t>
      </w:r>
      <w:r>
        <w:rPr>
          <w:rFonts w:asciiTheme="minorHAnsi" w:hAnsiTheme="minorHAnsi" w:cstheme="minorHAnsi"/>
          <w:color w:val="auto"/>
        </w:rPr>
        <w:t>.</w:t>
      </w:r>
    </w:p>
    <w:p w14:paraId="743F0CD4" w14:textId="77777777" w:rsidR="0060002A" w:rsidRPr="00DC3771" w:rsidRDefault="0060002A" w:rsidP="0060002A">
      <w:pPr>
        <w:ind w:left="0" w:right="6" w:firstLine="0"/>
      </w:pPr>
    </w:p>
    <w:p w14:paraId="31DC1BF9" w14:textId="77777777" w:rsidR="007D29AF" w:rsidRPr="007D29AF" w:rsidRDefault="007D29AF" w:rsidP="007D29AF">
      <w:pPr>
        <w:rPr>
          <w:color w:val="0000FF"/>
          <w:sz w:val="32"/>
          <w:szCs w:val="32"/>
        </w:rPr>
      </w:pPr>
      <w:r w:rsidRPr="007D29AF">
        <w:rPr>
          <w:color w:val="0000FF"/>
          <w:sz w:val="32"/>
          <w:szCs w:val="32"/>
        </w:rPr>
        <w:t>Eligibility</w:t>
      </w:r>
    </w:p>
    <w:p w14:paraId="39BAE55E" w14:textId="77777777" w:rsidR="00833DD0" w:rsidRPr="00B80878" w:rsidRDefault="00833DD0" w:rsidP="00833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To apply for this award, an organisation</w:t>
      </w:r>
      <w:r w:rsidRPr="00B80878">
        <w:rPr>
          <w:rFonts w:asciiTheme="minorHAnsi" w:hAnsiTheme="minorHAnsi" w:cstheme="minorHAnsi"/>
          <w:color w:val="auto"/>
          <w:sz w:val="20"/>
          <w:szCs w:val="20"/>
        </w:rPr>
        <w:t xml:space="preserve"> must: </w:t>
      </w:r>
    </w:p>
    <w:p w14:paraId="51FE1D64" w14:textId="77777777" w:rsidR="00833DD0" w:rsidRDefault="00833DD0" w:rsidP="00833DD0">
      <w:pPr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 xml:space="preserve">Be an employer of Victorian apprentices or </w:t>
      </w:r>
      <w:r w:rsidRPr="001B0C3B">
        <w:rPr>
          <w:szCs w:val="20"/>
        </w:rPr>
        <w:t>trainees at some time between 1 January 2019 – 29 May 2020</w:t>
      </w:r>
    </w:p>
    <w:p w14:paraId="1CBA61CB" w14:textId="77777777" w:rsidR="00833DD0" w:rsidRDefault="00833DD0" w:rsidP="00833DD0">
      <w:pPr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536E56">
        <w:rPr>
          <w:szCs w:val="20"/>
        </w:rPr>
        <w:t>Have a formalised contract of training of apprenticeship or traineeship</w:t>
      </w:r>
      <w:r>
        <w:rPr>
          <w:szCs w:val="20"/>
        </w:rPr>
        <w:t>.</w:t>
      </w:r>
      <w:r w:rsidRPr="00EE79A7" w:rsidDel="0014198C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 </w:t>
      </w:r>
    </w:p>
    <w:p w14:paraId="354661C4" w14:textId="77777777" w:rsidR="00833DD0" w:rsidRPr="0036049D" w:rsidRDefault="00E96E3E" w:rsidP="00833DD0">
      <w:pPr>
        <w:ind w:left="0" w:firstLine="0"/>
        <w:rPr>
          <w:szCs w:val="20"/>
        </w:rPr>
      </w:pPr>
      <w:r>
        <w:rPr>
          <w:szCs w:val="20"/>
        </w:rPr>
        <w:br/>
      </w:r>
      <w:r w:rsidR="00833DD0" w:rsidRPr="0036049D">
        <w:rPr>
          <w:szCs w:val="20"/>
        </w:rPr>
        <w:t>Joint applications will be accepted from:</w:t>
      </w:r>
    </w:p>
    <w:p w14:paraId="68217ECE" w14:textId="77777777" w:rsidR="00833DD0" w:rsidRPr="00536E56" w:rsidRDefault="00833DD0" w:rsidP="00E96E3E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536E56">
        <w:rPr>
          <w:szCs w:val="20"/>
        </w:rPr>
        <w:t>A Group Training Organisation that partners with a Host Employer; or</w:t>
      </w:r>
    </w:p>
    <w:p w14:paraId="680AA689" w14:textId="77777777" w:rsidR="00833DD0" w:rsidRPr="00536E56" w:rsidRDefault="00833DD0" w:rsidP="00E96E3E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536E56">
        <w:rPr>
          <w:szCs w:val="20"/>
        </w:rPr>
        <w:t>A Host Employer that partners with a Group Training Organisation</w:t>
      </w:r>
      <w:r>
        <w:rPr>
          <w:szCs w:val="20"/>
        </w:rPr>
        <w:t>.</w:t>
      </w:r>
    </w:p>
    <w:p w14:paraId="7BA3BFB7" w14:textId="77777777" w:rsidR="004C2B80" w:rsidRPr="00E96E3E" w:rsidRDefault="00CB402A" w:rsidP="0060002A">
      <w:pPr>
        <w:ind w:left="0" w:firstLine="0"/>
        <w:rPr>
          <w:color w:val="0000FF"/>
          <w:szCs w:val="20"/>
        </w:rPr>
      </w:pPr>
      <w:r w:rsidRPr="00CB402A">
        <w:rPr>
          <w:color w:val="0000FF"/>
          <w:sz w:val="32"/>
          <w:szCs w:val="32"/>
        </w:rPr>
        <w:t>Selection Criteria</w:t>
      </w:r>
    </w:p>
    <w:p w14:paraId="708688EC" w14:textId="77777777" w:rsidR="00833DD0" w:rsidRPr="00E90CB0" w:rsidRDefault="00833DD0" w:rsidP="00833DD0">
      <w:pPr>
        <w:rPr>
          <w:b/>
          <w:color w:val="0000FF"/>
          <w:sz w:val="24"/>
        </w:rPr>
      </w:pPr>
      <w:bookmarkStart w:id="1" w:name="_Toc26785701"/>
      <w:r w:rsidRPr="00E90CB0">
        <w:rPr>
          <w:b/>
          <w:color w:val="0000FF"/>
          <w:sz w:val="24"/>
        </w:rPr>
        <w:t xml:space="preserve">Criterion 1: Innovation in the delivery of training for apprentices and/or trainees </w:t>
      </w:r>
    </w:p>
    <w:p w14:paraId="743FC51C" w14:textId="77777777" w:rsidR="00833DD0" w:rsidRDefault="00833DD0" w:rsidP="00833DD0">
      <w:pPr>
        <w:ind w:left="0" w:right="318" w:firstLine="0"/>
        <w:rPr>
          <w:rFonts w:asciiTheme="minorHAnsi" w:hAnsiTheme="minorHAnsi" w:cstheme="minorHAnsi"/>
        </w:rPr>
      </w:pPr>
    </w:p>
    <w:p w14:paraId="4D79BB48" w14:textId="77777777" w:rsidR="00833DD0" w:rsidRPr="00EE79A7" w:rsidRDefault="00833DD0" w:rsidP="00833DD0">
      <w:pPr>
        <w:ind w:left="0" w:right="31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Consider:</w:t>
      </w:r>
    </w:p>
    <w:p w14:paraId="52129997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how you have demonstrated innovation in your approach to the design and delivery of training for apprentices and/or trainees</w:t>
      </w:r>
    </w:p>
    <w:p w14:paraId="2E9B06EE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the training programs and initiatives you have implemented and how they have improved outcomes for apprentices and/or trainees</w:t>
      </w:r>
    </w:p>
    <w:p w14:paraId="0C65A078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any processes or new approaches you have adopted for the delivery of the training</w:t>
      </w:r>
    </w:p>
    <w:p w14:paraId="31C9E46D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any unique elements of the training program(s)</w:t>
      </w:r>
    </w:p>
    <w:p w14:paraId="294CF25B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the availability of quality training pathways.</w:t>
      </w:r>
    </w:p>
    <w:p w14:paraId="07FA4ED9" w14:textId="77777777" w:rsidR="00833DD0" w:rsidRPr="00E213B3" w:rsidRDefault="00833DD0" w:rsidP="00833DD0">
      <w:pPr>
        <w:pStyle w:val="ListParagraph"/>
        <w:ind w:firstLine="0"/>
        <w:contextualSpacing w:val="0"/>
        <w:rPr>
          <w:szCs w:val="20"/>
        </w:rPr>
      </w:pPr>
    </w:p>
    <w:p w14:paraId="28AFA0BE" w14:textId="77777777" w:rsidR="00833DD0" w:rsidRPr="00537DA7" w:rsidRDefault="00833DD0" w:rsidP="00833DD0">
      <w:pPr>
        <w:ind w:left="-5" w:right="72"/>
        <w:rPr>
          <w:rFonts w:asciiTheme="minorHAnsi" w:hAnsiTheme="minorHAnsi" w:cstheme="minorHAnsi"/>
          <w:color w:val="0000FF"/>
          <w:sz w:val="24"/>
          <w:szCs w:val="24"/>
        </w:rPr>
      </w:pPr>
      <w:r w:rsidRPr="00537DA7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Criterion 2: Links with training providers and the </w:t>
      </w:r>
      <w:r>
        <w:rPr>
          <w:rFonts w:asciiTheme="minorHAnsi" w:hAnsiTheme="minorHAnsi" w:cstheme="minorHAnsi"/>
          <w:b/>
          <w:color w:val="0000FF"/>
          <w:sz w:val="24"/>
          <w:szCs w:val="24"/>
        </w:rPr>
        <w:t>c</w:t>
      </w:r>
      <w:r w:rsidRPr="00537DA7">
        <w:rPr>
          <w:rFonts w:asciiTheme="minorHAnsi" w:hAnsiTheme="minorHAnsi" w:cstheme="minorHAnsi"/>
          <w:b/>
          <w:color w:val="0000FF"/>
          <w:sz w:val="24"/>
          <w:szCs w:val="24"/>
        </w:rPr>
        <w:t>ommunity</w:t>
      </w:r>
      <w:r w:rsidRPr="00537DA7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14:paraId="74B65E8E" w14:textId="77777777" w:rsidR="00833DD0" w:rsidRDefault="00833DD0" w:rsidP="00833DD0">
      <w:pPr>
        <w:rPr>
          <w:rFonts w:asciiTheme="minorHAnsi" w:hAnsiTheme="minorHAnsi" w:cstheme="minorHAnsi"/>
        </w:rPr>
      </w:pPr>
    </w:p>
    <w:p w14:paraId="13565D02" w14:textId="77777777" w:rsidR="00833DD0" w:rsidRPr="00EE79A7" w:rsidRDefault="00833DD0" w:rsidP="00833D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Consider:</w:t>
      </w:r>
    </w:p>
    <w:p w14:paraId="733ACD19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how you have partnered or collaborated with training providers and the broader community to deliver innovative training and skill outcomes</w:t>
      </w:r>
    </w:p>
    <w:p w14:paraId="31DB1AD7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the partners included in the training of apprentices and/or trainees, including Registered Training Organisations and Australian Apprenticeship Support Network providers</w:t>
      </w:r>
    </w:p>
    <w:p w14:paraId="3DA16D2B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the extent of participation and the benefits of these partnerships</w:t>
      </w:r>
    </w:p>
    <w:p w14:paraId="74E5D3E6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how the skills required within the local community have been met</w:t>
      </w:r>
    </w:p>
    <w:p w14:paraId="2FFF111F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how the training programs have been promoted externally.</w:t>
      </w:r>
    </w:p>
    <w:p w14:paraId="6740A1C2" w14:textId="77777777" w:rsidR="00833DD0" w:rsidRPr="00E213B3" w:rsidRDefault="00833DD0" w:rsidP="00833DD0">
      <w:pPr>
        <w:pStyle w:val="ListParagraph"/>
        <w:ind w:firstLine="0"/>
        <w:contextualSpacing w:val="0"/>
        <w:rPr>
          <w:szCs w:val="20"/>
        </w:rPr>
      </w:pPr>
    </w:p>
    <w:p w14:paraId="358A84F7" w14:textId="77777777" w:rsidR="00833DD0" w:rsidRPr="00E90CB0" w:rsidRDefault="00833DD0" w:rsidP="00833DD0">
      <w:pPr>
        <w:rPr>
          <w:b/>
          <w:color w:val="0000FF"/>
          <w:sz w:val="24"/>
        </w:rPr>
      </w:pPr>
      <w:r w:rsidRPr="00E90CB0">
        <w:rPr>
          <w:b/>
          <w:color w:val="0000FF"/>
          <w:sz w:val="24"/>
        </w:rPr>
        <w:t>Criterion</w:t>
      </w:r>
      <w:r>
        <w:rPr>
          <w:b/>
          <w:color w:val="0000FF"/>
          <w:sz w:val="24"/>
        </w:rPr>
        <w:t xml:space="preserve"> 3: Apprentice and/or </w:t>
      </w:r>
      <w:r w:rsidRPr="00E90CB0">
        <w:rPr>
          <w:b/>
          <w:color w:val="0000FF"/>
          <w:sz w:val="24"/>
        </w:rPr>
        <w:t xml:space="preserve">trainee outcomes </w:t>
      </w:r>
    </w:p>
    <w:p w14:paraId="1E1BCA61" w14:textId="77777777" w:rsidR="00833DD0" w:rsidRDefault="00833DD0" w:rsidP="00833DD0">
      <w:pPr>
        <w:rPr>
          <w:rFonts w:asciiTheme="minorHAnsi" w:hAnsiTheme="minorHAnsi" w:cstheme="minorHAnsi"/>
        </w:rPr>
      </w:pPr>
    </w:p>
    <w:p w14:paraId="2B2FAC21" w14:textId="77777777" w:rsidR="00833DD0" w:rsidRPr="00EE79A7" w:rsidRDefault="00833DD0" w:rsidP="00833D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Consider:</w:t>
      </w:r>
    </w:p>
    <w:p w14:paraId="5EEB2D00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how your approach to training has impacted positively on individual apprentices and/or trainees</w:t>
      </w:r>
    </w:p>
    <w:p w14:paraId="7F2A4FFC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evidence of successful learning outcomes for apprentices and/or trainees (</w:t>
      </w:r>
      <w:r>
        <w:rPr>
          <w:szCs w:val="20"/>
        </w:rPr>
        <w:t>for example,</w:t>
      </w:r>
      <w:r w:rsidRPr="00E213B3">
        <w:rPr>
          <w:szCs w:val="20"/>
        </w:rPr>
        <w:t xml:space="preserve"> data relating to their progress, positive work outcomes and retention and completion rates)</w:t>
      </w:r>
    </w:p>
    <w:p w14:paraId="154B6179" w14:textId="77777777" w:rsidR="00833DD0" w:rsidRPr="00E213B3" w:rsidRDefault="00833DD0" w:rsidP="00833DD0">
      <w:pPr>
        <w:pStyle w:val="ListParagraph"/>
        <w:numPr>
          <w:ilvl w:val="0"/>
          <w:numId w:val="1"/>
        </w:numPr>
        <w:ind w:right="-755"/>
        <w:contextualSpacing w:val="0"/>
        <w:rPr>
          <w:szCs w:val="20"/>
        </w:rPr>
      </w:pPr>
      <w:r w:rsidRPr="00E213B3">
        <w:rPr>
          <w:szCs w:val="20"/>
        </w:rPr>
        <w:t xml:space="preserve">if </w:t>
      </w:r>
      <w:r w:rsidR="00EF7CAB">
        <w:rPr>
          <w:szCs w:val="20"/>
        </w:rPr>
        <w:t>you have customised training/</w:t>
      </w:r>
      <w:r w:rsidRPr="00E213B3">
        <w:rPr>
          <w:szCs w:val="20"/>
        </w:rPr>
        <w:t>developed innovative use of recognition of prior learning and skills acquisition</w:t>
      </w:r>
    </w:p>
    <w:p w14:paraId="07E71A3B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if your individual apprentices and/or trainees have increased their foundation skill levels</w:t>
      </w:r>
    </w:p>
    <w:p w14:paraId="47E5F08C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any workplace mentoring in place and the resultant benefits.</w:t>
      </w:r>
    </w:p>
    <w:p w14:paraId="5B49FDA7" w14:textId="77777777" w:rsidR="00833DD0" w:rsidRPr="00EE79A7" w:rsidRDefault="00833DD0" w:rsidP="00833DD0">
      <w:pPr>
        <w:ind w:left="283" w:right="14" w:firstLine="0"/>
        <w:rPr>
          <w:rFonts w:asciiTheme="minorHAnsi" w:hAnsiTheme="minorHAnsi" w:cstheme="minorHAnsi"/>
        </w:rPr>
      </w:pPr>
    </w:p>
    <w:p w14:paraId="4094E4DB" w14:textId="77777777" w:rsidR="00833DD0" w:rsidRPr="00E90CB0" w:rsidRDefault="00833DD0" w:rsidP="00833DD0">
      <w:pPr>
        <w:rPr>
          <w:b/>
          <w:color w:val="0000FF"/>
          <w:sz w:val="24"/>
        </w:rPr>
      </w:pPr>
      <w:r w:rsidRPr="00E90CB0">
        <w:rPr>
          <w:b/>
          <w:color w:val="0000FF"/>
          <w:sz w:val="24"/>
        </w:rPr>
        <w:t>Criterion 4: Business outcomes</w:t>
      </w:r>
    </w:p>
    <w:p w14:paraId="2B1C82B2" w14:textId="77777777" w:rsidR="00833DD0" w:rsidRDefault="00833DD0" w:rsidP="00833DD0">
      <w:pPr>
        <w:rPr>
          <w:rFonts w:asciiTheme="minorHAnsi" w:hAnsiTheme="minorHAnsi" w:cstheme="minorHAnsi"/>
        </w:rPr>
      </w:pPr>
    </w:p>
    <w:p w14:paraId="7FCEB808" w14:textId="77777777" w:rsidR="00833DD0" w:rsidRPr="00EE79A7" w:rsidRDefault="00833DD0" w:rsidP="00833D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Consider:</w:t>
      </w:r>
    </w:p>
    <w:p w14:paraId="38771526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how your approach to training has impacted positively on the business</w:t>
      </w:r>
    </w:p>
    <w:p w14:paraId="4B733197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evidence of successful learning</w:t>
      </w:r>
    </w:p>
    <w:p w14:paraId="1D423F15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evidence that the training has produced measurable impr</w:t>
      </w:r>
      <w:r>
        <w:rPr>
          <w:szCs w:val="20"/>
        </w:rPr>
        <w:t xml:space="preserve">ovements in business outcomes (for example, </w:t>
      </w:r>
      <w:r w:rsidRPr="00E213B3">
        <w:rPr>
          <w:szCs w:val="20"/>
        </w:rPr>
        <w:t>quality, productivity, profitability)</w:t>
      </w:r>
    </w:p>
    <w:p w14:paraId="117AB836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other benefits the training programs have delivered</w:t>
      </w:r>
    </w:p>
    <w:p w14:paraId="2BF9B035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the evaluations of the training programs in place and what their outcomes are</w:t>
      </w:r>
    </w:p>
    <w:p w14:paraId="24E9AAC3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lastRenderedPageBreak/>
        <w:t>the overall impact that the training has on the business</w:t>
      </w:r>
    </w:p>
    <w:p w14:paraId="3348B596" w14:textId="77777777" w:rsidR="00833DD0" w:rsidRPr="00E213B3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 xml:space="preserve">the sustainability of the training programs </w:t>
      </w:r>
    </w:p>
    <w:p w14:paraId="076AFE8F" w14:textId="77777777" w:rsidR="00833DD0" w:rsidRPr="00EA474B" w:rsidRDefault="00833DD0" w:rsidP="00833DD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E213B3">
        <w:rPr>
          <w:szCs w:val="20"/>
        </w:rPr>
        <w:t>if the training programs are modelled in other areas of your business.</w:t>
      </w:r>
    </w:p>
    <w:p w14:paraId="2EB456DE" w14:textId="77777777" w:rsidR="007D29AF" w:rsidRPr="007D29AF" w:rsidRDefault="007D29AF" w:rsidP="009F510C">
      <w:pPr>
        <w:tabs>
          <w:tab w:val="left" w:pos="284"/>
        </w:tabs>
        <w:ind w:right="45"/>
        <w:rPr>
          <w:color w:val="0000FF"/>
          <w:szCs w:val="20"/>
        </w:rPr>
      </w:pPr>
    </w:p>
    <w:p w14:paraId="57754ED9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9F510C">
        <w:rPr>
          <w:color w:val="0000FF"/>
          <w:sz w:val="32"/>
          <w:szCs w:val="32"/>
        </w:rPr>
        <w:t xml:space="preserve">How to </w:t>
      </w:r>
      <w:bookmarkEnd w:id="1"/>
      <w:r w:rsidRPr="009F510C">
        <w:rPr>
          <w:color w:val="0000FF"/>
          <w:sz w:val="32"/>
          <w:szCs w:val="32"/>
        </w:rPr>
        <w:t>apply</w:t>
      </w:r>
    </w:p>
    <w:p w14:paraId="7A7FAD23" w14:textId="6EC1C749" w:rsidR="009F510C" w:rsidRDefault="00873EBA" w:rsidP="00873EBA">
      <w:pPr>
        <w:numPr>
          <w:ilvl w:val="0"/>
          <w:numId w:val="2"/>
        </w:numPr>
        <w:ind w:left="284" w:right="-188" w:hanging="283"/>
      </w:pPr>
      <w:r>
        <w:t xml:space="preserve">Check that you meet the </w:t>
      </w:r>
      <w:r w:rsidR="001E1990">
        <w:t>eligibility requirements and selection c</w:t>
      </w:r>
      <w:r>
        <w:t>riteria above and r</w:t>
      </w:r>
      <w:r w:rsidR="00A95E36" w:rsidRPr="00DC3771">
        <w:t xml:space="preserve">ead </w:t>
      </w:r>
      <w:r w:rsidR="00A95E36">
        <w:t>the Conditions of E</w:t>
      </w:r>
      <w:r w:rsidR="00A95E36" w:rsidRPr="00DC3771">
        <w:t>ntry</w:t>
      </w:r>
      <w:r w:rsidR="00A95E36">
        <w:t xml:space="preserve"> </w:t>
      </w:r>
      <w:r w:rsidR="00A95E36" w:rsidRPr="00DC3771">
        <w:t xml:space="preserve">to </w:t>
      </w:r>
      <w:r w:rsidR="00A95E36">
        <w:t>enter the awards.</w:t>
      </w:r>
      <w:r w:rsidR="009F510C">
        <w:br/>
      </w:r>
    </w:p>
    <w:p w14:paraId="0F21FE98" w14:textId="58C05332" w:rsidR="009F510C" w:rsidRDefault="00873EBA" w:rsidP="002A6D25">
      <w:pPr>
        <w:tabs>
          <w:tab w:val="left" w:pos="284"/>
        </w:tabs>
        <w:ind w:left="284" w:hanging="284"/>
      </w:pPr>
      <w:r>
        <w:t>2</w:t>
      </w:r>
      <w:r w:rsidR="002A6D25">
        <w:t xml:space="preserve">. </w:t>
      </w:r>
      <w:r w:rsidR="002A6D25">
        <w:tab/>
      </w:r>
      <w:r w:rsidR="009F510C">
        <w:t>Go to the nomination p</w:t>
      </w:r>
      <w:r w:rsidR="009F510C" w:rsidRPr="00DC3771">
        <w:t xml:space="preserve">ortal: </w:t>
      </w:r>
      <w:hyperlink r:id="rId11" w:history="1">
        <w:r w:rsidR="002167C5" w:rsidRPr="0013492B">
          <w:rPr>
            <w:rStyle w:val="Hyperlink"/>
          </w:rPr>
          <w:t>https://vta.awardsplatform.com/</w:t>
        </w:r>
      </w:hyperlink>
      <w:r w:rsidR="002167C5">
        <w:t xml:space="preserve"> </w:t>
      </w:r>
      <w:r w:rsidR="009F510C">
        <w:t>Register to nominate and f</w:t>
      </w:r>
      <w:r w:rsidR="009F510C" w:rsidRPr="00DC3771">
        <w:t>ollow the step by step process.</w:t>
      </w:r>
      <w:r w:rsidR="009F510C">
        <w:t xml:space="preserve"> </w:t>
      </w:r>
      <w:r w:rsidR="009F510C" w:rsidRPr="007D29AF">
        <w:rPr>
          <w:b/>
        </w:rPr>
        <w:t>Note:</w:t>
      </w:r>
      <w:r w:rsidR="009F510C">
        <w:t xml:space="preserve"> Nominations may only be made through this portal.</w:t>
      </w:r>
    </w:p>
    <w:p w14:paraId="2630CFD5" w14:textId="77777777" w:rsidR="009F510C" w:rsidRDefault="009F510C" w:rsidP="009F510C">
      <w:pPr>
        <w:ind w:left="0" w:right="45" w:firstLine="0"/>
        <w:jc w:val="both"/>
      </w:pPr>
    </w:p>
    <w:p w14:paraId="39A1E436" w14:textId="2D9A6A88" w:rsidR="009F510C" w:rsidRPr="00DC3771" w:rsidRDefault="00873EBA" w:rsidP="002A6D25">
      <w:pPr>
        <w:tabs>
          <w:tab w:val="left" w:pos="284"/>
        </w:tabs>
        <w:ind w:right="45"/>
        <w:rPr>
          <w:color w:val="auto"/>
        </w:rPr>
      </w:pPr>
      <w:r>
        <w:rPr>
          <w:color w:val="auto"/>
        </w:rPr>
        <w:t>3</w:t>
      </w:r>
      <w:r w:rsidR="002A6D25">
        <w:rPr>
          <w:color w:val="auto"/>
        </w:rPr>
        <w:t>.</w:t>
      </w:r>
      <w:r w:rsidR="002A6D25">
        <w:rPr>
          <w:color w:val="auto"/>
        </w:rPr>
        <w:tab/>
      </w:r>
      <w:r w:rsidR="009F510C" w:rsidRPr="00DC3771">
        <w:rPr>
          <w:color w:val="auto"/>
        </w:rPr>
        <w:t xml:space="preserve">Contact the </w:t>
      </w:r>
      <w:r w:rsidR="00EF7CAB">
        <w:rPr>
          <w:color w:val="auto"/>
        </w:rPr>
        <w:t>VTA</w:t>
      </w:r>
      <w:r w:rsidR="009F510C">
        <w:rPr>
          <w:color w:val="auto"/>
        </w:rPr>
        <w:t xml:space="preserve"> team </w:t>
      </w:r>
      <w:r w:rsidR="00EF7CAB">
        <w:rPr>
          <w:color w:val="auto"/>
        </w:rPr>
        <w:t>to obtain</w:t>
      </w:r>
      <w:r w:rsidR="009F510C" w:rsidRPr="00DC3771">
        <w:rPr>
          <w:color w:val="auto"/>
        </w:rPr>
        <w:t xml:space="preserve"> the </w:t>
      </w:r>
      <w:r w:rsidR="00EF7CAB">
        <w:rPr>
          <w:color w:val="auto"/>
        </w:rPr>
        <w:t xml:space="preserve">advice or </w:t>
      </w:r>
      <w:r w:rsidR="009F510C" w:rsidRPr="00DC3771">
        <w:rPr>
          <w:color w:val="auto"/>
        </w:rPr>
        <w:t>assistance of our nomination writers, if required.</w:t>
      </w:r>
    </w:p>
    <w:p w14:paraId="12BCD08C" w14:textId="77777777" w:rsidR="009F510C" w:rsidRPr="00DC3771" w:rsidRDefault="009F510C" w:rsidP="009F510C">
      <w:pPr>
        <w:ind w:left="284" w:right="45" w:firstLine="0"/>
      </w:pPr>
    </w:p>
    <w:p w14:paraId="70995808" w14:textId="1198C36C" w:rsidR="009F510C" w:rsidRPr="009F510C" w:rsidRDefault="00873EBA" w:rsidP="002A6D25">
      <w:pPr>
        <w:tabs>
          <w:tab w:val="left" w:pos="284"/>
        </w:tabs>
        <w:ind w:right="45"/>
        <w:rPr>
          <w:b/>
          <w:color w:val="auto"/>
          <w:szCs w:val="20"/>
        </w:rPr>
      </w:pPr>
      <w:r>
        <w:t>4</w:t>
      </w:r>
      <w:r w:rsidR="002A6D25">
        <w:t xml:space="preserve">. </w:t>
      </w:r>
      <w:r w:rsidR="002A6D25">
        <w:tab/>
      </w:r>
      <w:r w:rsidR="009F510C" w:rsidRPr="00DC3771">
        <w:t>Make sure you submit your nomination by the closing date,</w:t>
      </w:r>
      <w:r w:rsidR="009F510C">
        <w:t xml:space="preserve"> </w:t>
      </w:r>
      <w:r w:rsidR="009F510C" w:rsidRPr="00B80878">
        <w:rPr>
          <w:b/>
        </w:rPr>
        <w:t xml:space="preserve">midnight on Friday </w:t>
      </w:r>
      <w:r w:rsidR="00CB3269">
        <w:rPr>
          <w:b/>
        </w:rPr>
        <w:t>3</w:t>
      </w:r>
      <w:r w:rsidR="002167C5">
        <w:rPr>
          <w:b/>
        </w:rPr>
        <w:t xml:space="preserve"> Ju</w:t>
      </w:r>
      <w:r w:rsidR="00CB3269">
        <w:rPr>
          <w:b/>
        </w:rPr>
        <w:t>ly</w:t>
      </w:r>
      <w:r w:rsidR="009F510C" w:rsidRPr="00B80878">
        <w:rPr>
          <w:b/>
        </w:rPr>
        <w:t xml:space="preserve">. </w:t>
      </w:r>
    </w:p>
    <w:p w14:paraId="45D32E8E" w14:textId="77777777" w:rsidR="009F510C" w:rsidRDefault="009F510C" w:rsidP="009F510C">
      <w:pPr>
        <w:tabs>
          <w:tab w:val="left" w:pos="284"/>
        </w:tabs>
        <w:ind w:right="45"/>
        <w:rPr>
          <w:b/>
        </w:rPr>
      </w:pPr>
    </w:p>
    <w:p w14:paraId="51ADDCF8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2" w:name="_Toc26785700"/>
      <w:r w:rsidRPr="009F510C">
        <w:rPr>
          <w:color w:val="0000FF"/>
          <w:sz w:val="32"/>
          <w:szCs w:val="32"/>
        </w:rPr>
        <w:t>Writing assistance</w:t>
      </w:r>
      <w:bookmarkEnd w:id="2"/>
    </w:p>
    <w:p w14:paraId="1602F8B4" w14:textId="77777777" w:rsidR="009F510C" w:rsidRDefault="009F510C" w:rsidP="009F510C">
      <w:pPr>
        <w:ind w:right="45"/>
      </w:pPr>
      <w:r>
        <w:t>If you need help in preparing your nomination, just contact the VTA team. They can put you in touch with a writer who can review you</w:t>
      </w:r>
      <w:r w:rsidR="00A95E36">
        <w:t>r draft and make sure your applic</w:t>
      </w:r>
      <w:r>
        <w:t xml:space="preserve">ation is of the highest possible quality. </w:t>
      </w:r>
    </w:p>
    <w:p w14:paraId="0B0BC65E" w14:textId="77777777" w:rsidR="009F510C" w:rsidRDefault="009F510C" w:rsidP="009F510C">
      <w:pPr>
        <w:tabs>
          <w:tab w:val="left" w:pos="284"/>
        </w:tabs>
        <w:ind w:right="45"/>
        <w:rPr>
          <w:b/>
          <w:color w:val="auto"/>
          <w:szCs w:val="20"/>
        </w:rPr>
      </w:pPr>
    </w:p>
    <w:p w14:paraId="5DC5C7BB" w14:textId="77777777" w:rsidR="009F510C" w:rsidRPr="009F510C" w:rsidRDefault="00AF48DE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Application</w:t>
      </w:r>
      <w:r w:rsidR="009F510C" w:rsidRPr="009F510C">
        <w:rPr>
          <w:color w:val="0000FF"/>
          <w:sz w:val="32"/>
          <w:szCs w:val="32"/>
        </w:rPr>
        <w:t xml:space="preserve"> components</w:t>
      </w:r>
    </w:p>
    <w:p w14:paraId="078C4AFF" w14:textId="77777777" w:rsidR="009F510C" w:rsidRDefault="00AF48DE" w:rsidP="009F510C">
      <w:pPr>
        <w:ind w:left="0" w:firstLine="0"/>
        <w:rPr>
          <w:color w:val="auto"/>
          <w:szCs w:val="20"/>
        </w:rPr>
      </w:pPr>
      <w:r>
        <w:rPr>
          <w:color w:val="auto"/>
          <w:szCs w:val="20"/>
        </w:rPr>
        <w:t>There are three parts to the application:</w:t>
      </w:r>
    </w:p>
    <w:p w14:paraId="2C25C7FE" w14:textId="77777777" w:rsidR="009F510C" w:rsidRDefault="009F510C" w:rsidP="009F510C">
      <w:pPr>
        <w:ind w:left="0" w:firstLine="0"/>
        <w:rPr>
          <w:color w:val="auto"/>
          <w:szCs w:val="20"/>
        </w:rPr>
      </w:pPr>
    </w:p>
    <w:p w14:paraId="40762D52" w14:textId="77777777" w:rsidR="00A95E36" w:rsidRPr="005628B9" w:rsidRDefault="00A95E36" w:rsidP="00A95E36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5628B9">
        <w:rPr>
          <w:szCs w:val="20"/>
        </w:rPr>
        <w:t xml:space="preserve">Overview </w:t>
      </w:r>
      <w:r>
        <w:rPr>
          <w:szCs w:val="20"/>
        </w:rPr>
        <w:t xml:space="preserve">– 500-word limit </w:t>
      </w:r>
      <w:r w:rsidRPr="005628B9">
        <w:rPr>
          <w:szCs w:val="20"/>
        </w:rPr>
        <w:t xml:space="preserve">(includes a brief </w:t>
      </w:r>
      <w:r>
        <w:rPr>
          <w:szCs w:val="20"/>
        </w:rPr>
        <w:t>description of your organisation, products/services offered, milestones achieved and so on). This information is not used for judging purposes.</w:t>
      </w:r>
    </w:p>
    <w:p w14:paraId="10B578A9" w14:textId="77777777" w:rsidR="00A95E36" w:rsidRPr="005628B9" w:rsidRDefault="00A95E36" w:rsidP="00A95E36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5628B9">
        <w:rPr>
          <w:szCs w:val="20"/>
        </w:rPr>
        <w:t>Responses to the Selection Criteria</w:t>
      </w:r>
      <w:r>
        <w:rPr>
          <w:szCs w:val="20"/>
        </w:rPr>
        <w:t xml:space="preserve"> – 800-word limit for each response.</w:t>
      </w:r>
    </w:p>
    <w:p w14:paraId="3DE15814" w14:textId="186A61E6" w:rsidR="009F510C" w:rsidRPr="00873EBA" w:rsidRDefault="00A95E36" w:rsidP="00974382">
      <w:pPr>
        <w:pStyle w:val="ListParagraph"/>
        <w:numPr>
          <w:ilvl w:val="0"/>
          <w:numId w:val="1"/>
        </w:numPr>
        <w:contextualSpacing w:val="0"/>
        <w:rPr>
          <w:color w:val="auto"/>
          <w:szCs w:val="20"/>
        </w:rPr>
      </w:pPr>
      <w:r w:rsidRPr="00873EBA">
        <w:rPr>
          <w:szCs w:val="20"/>
        </w:rPr>
        <w:t xml:space="preserve">Supporting Evidence (photographs, business endorsements, logos and so on). </w:t>
      </w:r>
    </w:p>
    <w:p w14:paraId="443A60B0" w14:textId="77777777" w:rsidR="00873EBA" w:rsidRPr="00873EBA" w:rsidRDefault="00873EBA" w:rsidP="00873EBA">
      <w:pPr>
        <w:pStyle w:val="ListParagraph"/>
        <w:ind w:firstLine="0"/>
        <w:contextualSpacing w:val="0"/>
        <w:rPr>
          <w:color w:val="auto"/>
          <w:szCs w:val="20"/>
        </w:rPr>
      </w:pPr>
    </w:p>
    <w:p w14:paraId="08FCD800" w14:textId="77777777" w:rsidR="00AF48DE" w:rsidRPr="00AF48DE" w:rsidRDefault="00AF48DE" w:rsidP="00AF48DE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3" w:name="_Toc529962152"/>
      <w:bookmarkStart w:id="4" w:name="_Toc531351814"/>
      <w:bookmarkStart w:id="5" w:name="_Toc22909957"/>
      <w:bookmarkStart w:id="6" w:name="_Toc26785695"/>
      <w:bookmarkStart w:id="7" w:name="_Toc22909959"/>
      <w:bookmarkStart w:id="8" w:name="_Toc26785697"/>
      <w:r w:rsidRPr="00AF48DE">
        <w:rPr>
          <w:color w:val="0000FF"/>
          <w:sz w:val="32"/>
          <w:szCs w:val="32"/>
        </w:rPr>
        <w:t>Key dates</w:t>
      </w:r>
      <w:bookmarkEnd w:id="3"/>
      <w:bookmarkEnd w:id="4"/>
      <w:bookmarkEnd w:id="5"/>
      <w:r w:rsidRPr="00AF48DE">
        <w:rPr>
          <w:color w:val="0000FF"/>
          <w:sz w:val="32"/>
          <w:szCs w:val="32"/>
        </w:rPr>
        <w:t xml:space="preserve"> </w:t>
      </w:r>
      <w:bookmarkEnd w:id="6"/>
    </w:p>
    <w:tbl>
      <w:tblPr>
        <w:tblStyle w:val="TableGrid"/>
        <w:tblW w:w="8080" w:type="dxa"/>
        <w:tblInd w:w="0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6520"/>
      </w:tblGrid>
      <w:tr w:rsidR="00CB3269" w:rsidRPr="00930982" w14:paraId="16B92C38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1AF3E813" w14:textId="083709E3" w:rsidR="00CB3269" w:rsidRPr="00930982" w:rsidRDefault="00CB3269" w:rsidP="00CB3269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26 February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A1AF1C1" w14:textId="340F33AB" w:rsidR="00CB3269" w:rsidRPr="00930982" w:rsidRDefault="00CB3269" w:rsidP="00CB3269">
            <w:pPr>
              <w:ind w:left="153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Nominations open</w:t>
            </w:r>
          </w:p>
        </w:tc>
      </w:tr>
      <w:tr w:rsidR="00CB3269" w14:paraId="36988189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58E20F2C" w14:textId="4FA43DFC" w:rsidR="00CB3269" w:rsidRPr="00AD7017" w:rsidRDefault="00CB3269" w:rsidP="00CB3269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 xml:space="preserve">26 February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736CF8FA" w14:textId="4BAFB6CD" w:rsidR="00CB3269" w:rsidRDefault="00CB3269" w:rsidP="00CB3269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>Nomination writing assistance opens</w:t>
            </w:r>
          </w:p>
        </w:tc>
      </w:tr>
      <w:tr w:rsidR="00CB3269" w14:paraId="5D74BC1C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13AE4235" w14:textId="61AD8194" w:rsidR="00CB3269" w:rsidRPr="00AD7017" w:rsidRDefault="00CB3269" w:rsidP="00CB3269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19 June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F2EB223" w14:textId="346448B4" w:rsidR="00CB3269" w:rsidRDefault="00CB3269" w:rsidP="00CB3269">
            <w:pPr>
              <w:ind w:left="135"/>
              <w:rPr>
                <w:sz w:val="18"/>
              </w:rPr>
            </w:pPr>
            <w:r>
              <w:rPr>
                <w:sz w:val="16"/>
                <w:szCs w:val="16"/>
              </w:rPr>
              <w:t>Nomination writing assistance closes</w:t>
            </w:r>
          </w:p>
        </w:tc>
      </w:tr>
      <w:tr w:rsidR="00CB3269" w:rsidRPr="00930982" w14:paraId="48DB06EF" w14:textId="77777777" w:rsidTr="005B67B6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62615E61" w14:textId="43C42F20" w:rsidR="00CB3269" w:rsidRPr="00930982" w:rsidRDefault="00CB3269" w:rsidP="00CB3269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3 July, midnight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C6E91C5" w14:textId="2C6277A9" w:rsidR="00CB3269" w:rsidRPr="00930982" w:rsidRDefault="00CB3269" w:rsidP="00CB3269">
            <w:pPr>
              <w:ind w:left="153" w:right="743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Nominations close</w:t>
            </w:r>
          </w:p>
        </w:tc>
      </w:tr>
      <w:tr w:rsidR="00CB3269" w:rsidRPr="00DC3771" w14:paraId="0D1ADAD5" w14:textId="77777777" w:rsidTr="005B67B6">
        <w:trPr>
          <w:trHeight w:val="42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15A5ECE6" w14:textId="76A45947" w:rsidR="00CB3269" w:rsidRPr="00AD7017" w:rsidRDefault="00CB3269" w:rsidP="00CB3269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July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97DE084" w14:textId="55CEC202" w:rsidR="00CB3269" w:rsidRPr="00DC3771" w:rsidRDefault="00CB3269" w:rsidP="00CB3269">
            <w:pPr>
              <w:ind w:left="153" w:right="74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Eligibility review </w:t>
            </w:r>
          </w:p>
        </w:tc>
      </w:tr>
      <w:tr w:rsidR="00CB3269" w:rsidRPr="00DC3771" w14:paraId="7C68F320" w14:textId="77777777" w:rsidTr="005B67B6">
        <w:trPr>
          <w:trHeight w:val="43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5A49DDAB" w14:textId="25B045C1" w:rsidR="00CB3269" w:rsidRPr="00AD7017" w:rsidDel="009F02D0" w:rsidRDefault="00CB3269" w:rsidP="00CB3269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Mid July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5EC9BD1D" w14:textId="5F2480A4" w:rsidR="00CB3269" w:rsidRPr="00DC3771" w:rsidRDefault="00CB3269" w:rsidP="00CB3269">
            <w:pPr>
              <w:ind w:left="153" w:right="74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Shortlisting </w:t>
            </w:r>
          </w:p>
        </w:tc>
      </w:tr>
      <w:tr w:rsidR="00CB3269" w:rsidRPr="00DC3771" w14:paraId="153EB4A0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6143FA8D" w14:textId="30E5BBAD" w:rsidR="00CB3269" w:rsidRPr="00AD7017" w:rsidRDefault="00CB3269" w:rsidP="00CB3269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Late July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07EFCAAB" w14:textId="3BA8CE49" w:rsidR="00CB3269" w:rsidRPr="00DC3771" w:rsidRDefault="00CB3269" w:rsidP="00CB3269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>All nominees notified</w:t>
            </w:r>
          </w:p>
        </w:tc>
      </w:tr>
      <w:tr w:rsidR="00CB3269" w:rsidRPr="00DC3771" w14:paraId="6C813CF3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21A421F0" w14:textId="24383CA6" w:rsidR="00CB3269" w:rsidRPr="00AD7017" w:rsidRDefault="00CB3269" w:rsidP="00CB3269">
            <w:pPr>
              <w:ind w:left="0" w:firstLine="0"/>
              <w:rPr>
                <w:b/>
                <w:i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August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30B6B66D" w14:textId="45AE7AF7" w:rsidR="00CB3269" w:rsidRPr="00DC3771" w:rsidRDefault="00CB3269" w:rsidP="00CB3269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Finalist interviews </w:t>
            </w:r>
          </w:p>
        </w:tc>
      </w:tr>
    </w:tbl>
    <w:p w14:paraId="7836D157" w14:textId="77777777" w:rsidR="00873EBA" w:rsidRPr="001E1990" w:rsidRDefault="00873EBA" w:rsidP="00873EBA">
      <w:pPr>
        <w:tabs>
          <w:tab w:val="left" w:pos="284"/>
        </w:tabs>
        <w:ind w:left="0" w:right="45" w:firstLine="0"/>
        <w:rPr>
          <w:color w:val="0000FF"/>
          <w:sz w:val="22"/>
        </w:rPr>
      </w:pPr>
    </w:p>
    <w:p w14:paraId="6492B80A" w14:textId="6247D157" w:rsidR="009F510C" w:rsidRPr="00AF48DE" w:rsidRDefault="009F510C" w:rsidP="00873EBA">
      <w:pPr>
        <w:tabs>
          <w:tab w:val="left" w:pos="284"/>
        </w:tabs>
        <w:ind w:left="0" w:right="45" w:firstLine="0"/>
        <w:rPr>
          <w:color w:val="0000FF"/>
          <w:sz w:val="32"/>
          <w:szCs w:val="32"/>
        </w:rPr>
      </w:pPr>
      <w:r w:rsidRPr="00AF48DE">
        <w:rPr>
          <w:color w:val="0000FF"/>
          <w:sz w:val="32"/>
          <w:szCs w:val="32"/>
        </w:rPr>
        <w:t>Key contacts and further information</w:t>
      </w:r>
      <w:bookmarkEnd w:id="7"/>
      <w:bookmarkEnd w:id="8"/>
    </w:p>
    <w:p w14:paraId="6BAB330B" w14:textId="2961F2EA" w:rsidR="009F510C" w:rsidRDefault="009F510C" w:rsidP="00EF7CAB">
      <w:r w:rsidRPr="00833DD0">
        <w:rPr>
          <w:rStyle w:val="Hyperlink"/>
          <w:color w:val="auto"/>
          <w:u w:val="none"/>
          <w:lang w:val="it-IT"/>
        </w:rPr>
        <w:t xml:space="preserve">W: </w:t>
      </w:r>
      <w:hyperlink r:id="rId12" w:history="1">
        <w:r w:rsidR="00873EBA" w:rsidRPr="0081781C">
          <w:rPr>
            <w:rStyle w:val="Hyperlink"/>
          </w:rPr>
          <w:t>www.education.vic.gov.au/vta</w:t>
        </w:r>
      </w:hyperlink>
    </w:p>
    <w:p w14:paraId="21D21DEA" w14:textId="1728B0E7" w:rsidR="009F510C" w:rsidRPr="00EF7CAB" w:rsidRDefault="009F510C" w:rsidP="00873EBA">
      <w:pPr>
        <w:ind w:left="0" w:firstLine="0"/>
        <w:rPr>
          <w:color w:val="0563C1" w:themeColor="hyperlink"/>
          <w:lang w:val="it-IT"/>
        </w:rPr>
      </w:pPr>
      <w:r w:rsidRPr="002763C3">
        <w:t xml:space="preserve">E: </w:t>
      </w:r>
      <w:hyperlink r:id="rId13" w:history="1">
        <w:r w:rsidR="00F61A6F" w:rsidRPr="00C26FF9">
          <w:rPr>
            <w:rStyle w:val="Hyperlink"/>
            <w:lang w:val="it-IT"/>
          </w:rPr>
          <w:t>victorian.training.awards@education.vic.gov.au</w:t>
        </w:r>
      </w:hyperlink>
      <w:r w:rsidR="00EF7CAB">
        <w:rPr>
          <w:rStyle w:val="Hyperlink"/>
          <w:color w:val="auto"/>
          <w:u w:val="none"/>
          <w:lang w:val="it-IT"/>
        </w:rPr>
        <w:br/>
      </w:r>
      <w:r w:rsidRPr="002763C3">
        <w:t>T:</w:t>
      </w:r>
      <w:r w:rsidRPr="002763C3">
        <w:rPr>
          <w:b/>
        </w:rPr>
        <w:t xml:space="preserve"> </w:t>
      </w:r>
      <w:r>
        <w:t>1800 290 657</w:t>
      </w:r>
    </w:p>
    <w:sectPr w:rsidR="009F510C" w:rsidRPr="00EF7CAB" w:rsidSect="00EF7CAB">
      <w:footerReference w:type="default" r:id="rId14"/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D31B3" w14:textId="77777777" w:rsidR="001F3F95" w:rsidRDefault="001F3F95">
      <w:r>
        <w:separator/>
      </w:r>
    </w:p>
  </w:endnote>
  <w:endnote w:type="continuationSeparator" w:id="0">
    <w:p w14:paraId="4C5FC2BA" w14:textId="77777777" w:rsidR="001F3F95" w:rsidRDefault="001F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9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07FE9" w14:textId="7734B009" w:rsidR="00F611F1" w:rsidRDefault="006000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17C491" w14:textId="77777777" w:rsidR="00F611F1" w:rsidRPr="00BE0E01" w:rsidRDefault="00D12300" w:rsidP="0006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88B2" w14:textId="77777777" w:rsidR="001F3F95" w:rsidRDefault="001F3F95">
      <w:r>
        <w:separator/>
      </w:r>
    </w:p>
  </w:footnote>
  <w:footnote w:type="continuationSeparator" w:id="0">
    <w:p w14:paraId="04CA0DBA" w14:textId="77777777" w:rsidR="001F3F95" w:rsidRDefault="001F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CD5"/>
    <w:multiLevelType w:val="hybridMultilevel"/>
    <w:tmpl w:val="94448602"/>
    <w:lvl w:ilvl="0" w:tplc="62C6A01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8CE7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0385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8C97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4F5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E7E8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042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4394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06F9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D1062"/>
    <w:multiLevelType w:val="hybridMultilevel"/>
    <w:tmpl w:val="77BE3F8E"/>
    <w:lvl w:ilvl="0" w:tplc="0C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3E2F48BC"/>
    <w:multiLevelType w:val="hybridMultilevel"/>
    <w:tmpl w:val="DD28E520"/>
    <w:lvl w:ilvl="0" w:tplc="42062DFC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23CC1"/>
    <w:multiLevelType w:val="hybridMultilevel"/>
    <w:tmpl w:val="03505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80"/>
    <w:rsid w:val="00025F4C"/>
    <w:rsid w:val="00141FE4"/>
    <w:rsid w:val="001E1990"/>
    <w:rsid w:val="001F3F95"/>
    <w:rsid w:val="002167C5"/>
    <w:rsid w:val="002355E2"/>
    <w:rsid w:val="002A6D25"/>
    <w:rsid w:val="002C0705"/>
    <w:rsid w:val="002D27A9"/>
    <w:rsid w:val="00356BF6"/>
    <w:rsid w:val="003F3450"/>
    <w:rsid w:val="004108AE"/>
    <w:rsid w:val="004C2B80"/>
    <w:rsid w:val="004D671E"/>
    <w:rsid w:val="005621B5"/>
    <w:rsid w:val="005628B9"/>
    <w:rsid w:val="0060002A"/>
    <w:rsid w:val="006322F9"/>
    <w:rsid w:val="007709C4"/>
    <w:rsid w:val="007D29AF"/>
    <w:rsid w:val="00833DD0"/>
    <w:rsid w:val="00870CBC"/>
    <w:rsid w:val="00873EBA"/>
    <w:rsid w:val="0092240E"/>
    <w:rsid w:val="009E2426"/>
    <w:rsid w:val="009F510C"/>
    <w:rsid w:val="00A95E36"/>
    <w:rsid w:val="00AF48DE"/>
    <w:rsid w:val="00B11542"/>
    <w:rsid w:val="00CB3269"/>
    <w:rsid w:val="00CB402A"/>
    <w:rsid w:val="00CD7067"/>
    <w:rsid w:val="00D04323"/>
    <w:rsid w:val="00D12300"/>
    <w:rsid w:val="00D37A8E"/>
    <w:rsid w:val="00D84999"/>
    <w:rsid w:val="00E96E3E"/>
    <w:rsid w:val="00EF7CAB"/>
    <w:rsid w:val="00F0576F"/>
    <w:rsid w:val="00F61A6F"/>
    <w:rsid w:val="00F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17D5"/>
  <w15:chartTrackingRefBased/>
  <w15:docId w15:val="{939606F6-30BB-4CBB-9744-36264EE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02A"/>
    <w:pPr>
      <w:spacing w:after="0" w:line="240" w:lineRule="auto"/>
      <w:ind w:left="11" w:hanging="11"/>
    </w:pPr>
    <w:rPr>
      <w:rFonts w:ascii="Calibri" w:eastAsia="Calibri" w:hAnsi="Calibri" w:cs="Calibri"/>
      <w:color w:val="181717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CB402A"/>
    <w:pPr>
      <w:keepNext/>
      <w:keepLines/>
      <w:spacing w:after="94"/>
      <w:ind w:left="10" w:hanging="10"/>
      <w:outlineLvl w:val="1"/>
    </w:pPr>
    <w:rPr>
      <w:rFonts w:ascii="Calibri" w:eastAsia="Calibri" w:hAnsi="Calibri" w:cs="Calibri"/>
      <w:b/>
      <w:color w:val="0000FF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0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02A"/>
    <w:rPr>
      <w:rFonts w:ascii="Calibri" w:eastAsia="Calibri" w:hAnsi="Calibri" w:cs="Calibri"/>
      <w:b/>
      <w:color w:val="0000FF"/>
      <w:sz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B402A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CB4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10C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10C"/>
    <w:rPr>
      <w:rFonts w:eastAsiaTheme="minorEastAsia" w:cs="Times New Roman"/>
      <w:lang w:val="en-US"/>
    </w:rPr>
  </w:style>
  <w:style w:type="table" w:customStyle="1" w:styleId="TableGrid">
    <w:name w:val="TableGrid"/>
    <w:rsid w:val="00AF48DE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33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E2"/>
    <w:rPr>
      <w:rFonts w:ascii="Segoe UI" w:eastAsia="Calibri" w:hAnsi="Segoe UI" w:cs="Segoe UI"/>
      <w:color w:val="181717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6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ctorian.training.awards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v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ta.awardsplatform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VTA-Employer-Award-Apprenticeship-Development-Factsheet-2020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6FF54BC4-9CC4-4D6F-9908-47C869D97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182A2-A9FC-4785-98E3-23BD13A75885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A3A63F-AA29-4153-9435-FE22BCB74D74}"/>
</file>

<file path=customXml/itemProps4.xml><?xml version="1.0" encoding="utf-8"?>
<ds:datastoreItem xmlns:ds="http://schemas.openxmlformats.org/officeDocument/2006/customXml" ds:itemID="{C88D3085-A459-4C0D-8F64-C6CC66ED15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VTA-Employer-Award-Apprenticeship-Development-Factsheet-2020</dc:title>
  <dc:subject/>
  <dc:creator>Gilfedder, Tess T</dc:creator>
  <cp:keywords/>
  <dc:description/>
  <cp:lastModifiedBy>Saltmarsh, Natasha N</cp:lastModifiedBy>
  <cp:revision>2</cp:revision>
  <cp:lastPrinted>2019-12-10T02:00:00Z</cp:lastPrinted>
  <dcterms:created xsi:type="dcterms:W3CDTF">2020-05-27T05:25:00Z</dcterms:created>
  <dcterms:modified xsi:type="dcterms:W3CDTF">2020-05-27T05:25:00Z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{702d8416-5cfb-418e-b259-4c75e5c77461}</vt:lpwstr>
  </property>
  <property fmtid="{D5CDD505-2E9C-101B-9397-08002B2CF9AE}" pid="5" name="RecordPoint_ActiveItemListId">
    <vt:lpwstr>{4e2a5de1-e542-40ca-8353-e19ed3fb8c38}</vt:lpwstr>
  </property>
  <property fmtid="{D5CDD505-2E9C-101B-9397-08002B2CF9AE}" pid="6" name="RecordPoint_ActiveItemUniqueId">
    <vt:lpwstr>{2b762bcb-c643-4ebc-9543-f1281c0c6ed5}</vt:lpwstr>
  </property>
  <property fmtid="{D5CDD505-2E9C-101B-9397-08002B2CF9AE}" pid="7" name="RecordPoint_ActiveItemWebId">
    <vt:lpwstr>{2eeb918b-2261-4b7b-ae01-49b9354f0063}</vt:lpwstr>
  </property>
  <property fmtid="{D5CDD505-2E9C-101B-9397-08002B2CF9AE}" pid="8" name="RecordPoint_RecordNumberSubmitted">
    <vt:lpwstr>R20200056195</vt:lpwstr>
  </property>
  <property fmtid="{D5CDD505-2E9C-101B-9397-08002B2CF9AE}" pid="9" name="RecordPoint_SubmissionCompleted">
    <vt:lpwstr>2020-01-29T13:40:59.5454288+11:00</vt:lpwstr>
  </property>
  <property fmtid="{D5CDD505-2E9C-101B-9397-08002B2CF9AE}" pid="10" name="DEECD_Author">
    <vt:lpwstr/>
  </property>
  <property fmtid="{D5CDD505-2E9C-101B-9397-08002B2CF9AE}" pid="11" name="DEECD_SubjectCategory">
    <vt:lpwstr/>
  </property>
  <property fmtid="{D5CDD505-2E9C-101B-9397-08002B2CF9AE}" pid="12" name="DEECD_ItemType">
    <vt:lpwstr/>
  </property>
  <property fmtid="{D5CDD505-2E9C-101B-9397-08002B2CF9AE}" pid="13" name="DEECD_Audience">
    <vt:lpwstr/>
  </property>
</Properties>
</file>