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E1A8" w14:textId="1762F9AD" w:rsidR="006215BB" w:rsidRPr="00707611" w:rsidRDefault="00937A82" w:rsidP="00617157">
      <w:pPr>
        <w:pBdr>
          <w:top w:val="single" w:sz="4" w:space="1" w:color="002060"/>
          <w:bottom w:val="single" w:sz="4" w:space="1" w:color="002060"/>
        </w:pBdr>
        <w:rPr>
          <w:rFonts w:ascii="Calibri" w:hAnsi="Calibri" w:cs="Calibri"/>
          <w:b/>
          <w:bCs/>
          <w:color w:val="002060"/>
          <w:sz w:val="36"/>
          <w:szCs w:val="36"/>
        </w:rPr>
      </w:pPr>
      <w:r w:rsidRPr="00707611">
        <w:rPr>
          <w:rFonts w:ascii="Calibri" w:hAnsi="Calibri" w:cs="Calibri"/>
          <w:b/>
          <w:bCs/>
          <w:color w:val="002060"/>
          <w:sz w:val="36"/>
          <w:szCs w:val="36"/>
        </w:rPr>
        <w:t>VICTORIAN HOME EDUCATION ADVISORY COMMITTEE COMMUNIQUE NO. 2</w:t>
      </w:r>
      <w:r w:rsidR="00827B3C">
        <w:rPr>
          <w:rFonts w:ascii="Calibri" w:hAnsi="Calibri" w:cs="Calibri"/>
          <w:b/>
          <w:bCs/>
          <w:color w:val="002060"/>
          <w:sz w:val="36"/>
          <w:szCs w:val="36"/>
        </w:rPr>
        <w:t>8</w:t>
      </w:r>
      <w:r w:rsidRPr="00707611">
        <w:rPr>
          <w:rFonts w:ascii="Calibri" w:hAnsi="Calibri" w:cs="Calibri"/>
          <w:b/>
          <w:bCs/>
          <w:color w:val="002060"/>
          <w:sz w:val="36"/>
          <w:szCs w:val="36"/>
        </w:rPr>
        <w:t xml:space="preserve">: </w:t>
      </w:r>
      <w:r w:rsidR="00827B3C">
        <w:rPr>
          <w:rFonts w:ascii="Calibri" w:hAnsi="Calibri" w:cs="Calibri"/>
          <w:b/>
          <w:bCs/>
          <w:color w:val="002060"/>
          <w:sz w:val="36"/>
          <w:szCs w:val="36"/>
        </w:rPr>
        <w:t>13</w:t>
      </w:r>
      <w:r w:rsidR="006535CB" w:rsidRPr="00707611">
        <w:rPr>
          <w:rFonts w:ascii="Calibri" w:hAnsi="Calibri" w:cs="Calibri"/>
          <w:b/>
          <w:bCs/>
          <w:color w:val="002060"/>
          <w:sz w:val="36"/>
          <w:szCs w:val="36"/>
        </w:rPr>
        <w:t xml:space="preserve"> </w:t>
      </w:r>
      <w:r w:rsidR="00827B3C">
        <w:rPr>
          <w:rFonts w:ascii="Calibri" w:hAnsi="Calibri" w:cs="Calibri"/>
          <w:b/>
          <w:bCs/>
          <w:color w:val="002060"/>
          <w:sz w:val="36"/>
          <w:szCs w:val="36"/>
        </w:rPr>
        <w:t>August</w:t>
      </w:r>
      <w:r w:rsidR="006535CB" w:rsidRPr="00707611">
        <w:rPr>
          <w:rFonts w:ascii="Calibri" w:hAnsi="Calibri" w:cs="Calibri"/>
          <w:b/>
          <w:bCs/>
          <w:color w:val="002060"/>
          <w:sz w:val="36"/>
          <w:szCs w:val="36"/>
        </w:rPr>
        <w:t xml:space="preserve"> 2024</w:t>
      </w:r>
    </w:p>
    <w:p w14:paraId="339F9AA4" w14:textId="19592074" w:rsidR="00937A82" w:rsidRPr="00707611" w:rsidRDefault="006215BB" w:rsidP="00707611">
      <w:pPr>
        <w:jc w:val="both"/>
        <w:rPr>
          <w:rFonts w:ascii="Calibri" w:hAnsi="Calibri" w:cs="Calibri"/>
          <w:b/>
          <w:bCs/>
          <w:szCs w:val="22"/>
        </w:rPr>
      </w:pPr>
      <w:r w:rsidRPr="00707611">
        <w:rPr>
          <w:rFonts w:ascii="Calibri" w:hAnsi="Calibri" w:cs="Calibri"/>
          <w:b/>
          <w:bCs/>
          <w:szCs w:val="22"/>
        </w:rPr>
        <w:t>T</w:t>
      </w:r>
      <w:r w:rsidR="00937A82" w:rsidRPr="00707611">
        <w:rPr>
          <w:rFonts w:ascii="Calibri" w:hAnsi="Calibri" w:cs="Calibri"/>
          <w:b/>
          <w:bCs/>
          <w:szCs w:val="22"/>
        </w:rPr>
        <w:t xml:space="preserve">he </w:t>
      </w:r>
      <w:r w:rsidR="00A05ADB" w:rsidRPr="00707611">
        <w:rPr>
          <w:rFonts w:ascii="Calibri" w:hAnsi="Calibri" w:cs="Calibri"/>
          <w:b/>
          <w:bCs/>
          <w:szCs w:val="22"/>
        </w:rPr>
        <w:t>2</w:t>
      </w:r>
      <w:r w:rsidR="00827B3C">
        <w:rPr>
          <w:rFonts w:ascii="Calibri" w:hAnsi="Calibri" w:cs="Calibri"/>
          <w:b/>
          <w:bCs/>
          <w:szCs w:val="22"/>
        </w:rPr>
        <w:t>8</w:t>
      </w:r>
      <w:r w:rsidR="00A05ADB" w:rsidRPr="00707611">
        <w:rPr>
          <w:rFonts w:ascii="Calibri" w:hAnsi="Calibri" w:cs="Calibri"/>
          <w:b/>
          <w:bCs/>
          <w:szCs w:val="22"/>
        </w:rPr>
        <w:t>th</w:t>
      </w:r>
      <w:r w:rsidR="00D609E6" w:rsidRPr="00707611">
        <w:rPr>
          <w:rFonts w:ascii="Calibri" w:hAnsi="Calibri" w:cs="Calibri"/>
          <w:b/>
          <w:bCs/>
          <w:szCs w:val="22"/>
        </w:rPr>
        <w:t xml:space="preserve"> </w:t>
      </w:r>
      <w:r w:rsidR="00937A82" w:rsidRPr="00707611">
        <w:rPr>
          <w:rFonts w:ascii="Calibri" w:hAnsi="Calibri" w:cs="Calibri"/>
          <w:b/>
          <w:bCs/>
          <w:szCs w:val="22"/>
        </w:rPr>
        <w:t xml:space="preserve">meeting of the Victorian Home Education Advisory Committee (VHEAC) was held on </w:t>
      </w:r>
      <w:r w:rsidR="00666B79" w:rsidRPr="00707611">
        <w:rPr>
          <w:rFonts w:ascii="Calibri" w:hAnsi="Calibri" w:cs="Calibri"/>
          <w:b/>
          <w:bCs/>
          <w:szCs w:val="22"/>
        </w:rPr>
        <w:t>1</w:t>
      </w:r>
      <w:r w:rsidR="00827B3C">
        <w:rPr>
          <w:rFonts w:ascii="Calibri" w:hAnsi="Calibri" w:cs="Calibri"/>
          <w:b/>
          <w:bCs/>
          <w:szCs w:val="22"/>
        </w:rPr>
        <w:t>3</w:t>
      </w:r>
      <w:r w:rsidR="006535CB" w:rsidRPr="00707611">
        <w:rPr>
          <w:rFonts w:ascii="Calibri" w:hAnsi="Calibri" w:cs="Calibri"/>
          <w:b/>
          <w:bCs/>
          <w:szCs w:val="22"/>
        </w:rPr>
        <w:t xml:space="preserve"> </w:t>
      </w:r>
      <w:r w:rsidR="00827B3C">
        <w:rPr>
          <w:rFonts w:ascii="Calibri" w:hAnsi="Calibri" w:cs="Calibri"/>
          <w:b/>
          <w:bCs/>
          <w:szCs w:val="22"/>
        </w:rPr>
        <w:t>August</w:t>
      </w:r>
      <w:r w:rsidR="0075197E" w:rsidRPr="00707611">
        <w:rPr>
          <w:rFonts w:ascii="Calibri" w:hAnsi="Calibri" w:cs="Calibri"/>
          <w:b/>
          <w:bCs/>
          <w:szCs w:val="22"/>
        </w:rPr>
        <w:t xml:space="preserve"> 202</w:t>
      </w:r>
      <w:r w:rsidR="006535CB" w:rsidRPr="00707611">
        <w:rPr>
          <w:rFonts w:ascii="Calibri" w:hAnsi="Calibri" w:cs="Calibri"/>
          <w:b/>
          <w:bCs/>
          <w:szCs w:val="22"/>
        </w:rPr>
        <w:t>4</w:t>
      </w:r>
      <w:r w:rsidR="00937A82" w:rsidRPr="00707611">
        <w:rPr>
          <w:rFonts w:ascii="Calibri" w:hAnsi="Calibri" w:cs="Calibri"/>
          <w:b/>
          <w:bCs/>
          <w:szCs w:val="22"/>
        </w:rPr>
        <w:t>.</w:t>
      </w:r>
    </w:p>
    <w:p w14:paraId="4D2FE7C2" w14:textId="77777777" w:rsidR="00103D48" w:rsidRDefault="00103D48" w:rsidP="008D0C4D">
      <w:pPr>
        <w:jc w:val="both"/>
        <w:rPr>
          <w:rFonts w:ascii="Calibri" w:hAnsi="Calibri" w:cs="Calibri"/>
          <w:b/>
          <w:bCs/>
          <w:color w:val="0070C0"/>
          <w:szCs w:val="22"/>
        </w:rPr>
      </w:pPr>
      <w:bookmarkStart w:id="0" w:name="_Hlk150337751"/>
      <w:r>
        <w:rPr>
          <w:rFonts w:ascii="Calibri" w:hAnsi="Calibri" w:cs="Calibri"/>
          <w:b/>
          <w:bCs/>
          <w:color w:val="0070C0"/>
          <w:szCs w:val="22"/>
        </w:rPr>
        <w:t>RECRUITMENT OF NEW HOME EDUCATION REPRESENTATIVES</w:t>
      </w:r>
    </w:p>
    <w:p w14:paraId="04AC0D72" w14:textId="77777777" w:rsidR="00CB1452" w:rsidRPr="00CB1452" w:rsidRDefault="00CB1452" w:rsidP="00CB1452">
      <w:pPr>
        <w:jc w:val="both"/>
        <w:rPr>
          <w:rFonts w:ascii="Calibri" w:hAnsi="Calibri" w:cs="Calibri"/>
          <w:color w:val="000000" w:themeColor="text1"/>
          <w:szCs w:val="22"/>
          <w:lang w:val="en-AU"/>
        </w:rPr>
      </w:pPr>
      <w:r w:rsidRPr="00CB1452">
        <w:rPr>
          <w:rFonts w:ascii="Calibri" w:hAnsi="Calibri" w:cs="Calibri"/>
          <w:color w:val="000000" w:themeColor="text1"/>
          <w:szCs w:val="22"/>
          <w:lang w:val="en-AU"/>
        </w:rPr>
        <w:t xml:space="preserve">VHEAC home education representatives </w:t>
      </w:r>
      <w:r w:rsidRPr="00CB1452">
        <w:rPr>
          <w:rFonts w:ascii="Calibri" w:hAnsi="Calibri" w:cs="Calibri"/>
          <w:b/>
          <w:bCs/>
          <w:color w:val="000000" w:themeColor="text1"/>
          <w:szCs w:val="22"/>
          <w:lang w:val="en-AU"/>
        </w:rPr>
        <w:t>will be recruited</w:t>
      </w:r>
      <w:r w:rsidRPr="00CB1452">
        <w:rPr>
          <w:rFonts w:ascii="Calibri" w:hAnsi="Calibri" w:cs="Calibri"/>
          <w:color w:val="000000" w:themeColor="text1"/>
          <w:szCs w:val="22"/>
          <w:lang w:val="en-AU"/>
        </w:rPr>
        <w:t xml:space="preserve"> to vacant positions. These members will be selected by a panel of current VHEAC home education representatives over coming months. Applicants for the positions must:</w:t>
      </w:r>
    </w:p>
    <w:p w14:paraId="578C82A3" w14:textId="02132738" w:rsidR="00CB1452" w:rsidRPr="00FD1452" w:rsidRDefault="00CB1452" w:rsidP="00FD1452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FD1452">
        <w:rPr>
          <w:rFonts w:ascii="Calibri" w:hAnsi="Calibri" w:cs="Calibri"/>
          <w:color w:val="000000" w:themeColor="text1"/>
          <w:sz w:val="22"/>
          <w:szCs w:val="22"/>
          <w:lang w:val="en-AU"/>
        </w:rPr>
        <w:t>have a minimum of 2 years home education experience and be able to provide guidance, information, and feedback on home schooling matters in Victoria</w:t>
      </w:r>
    </w:p>
    <w:p w14:paraId="447C9835" w14:textId="1BAA838F" w:rsidR="00CB1452" w:rsidRPr="00FD1452" w:rsidRDefault="00CB1452" w:rsidP="00FD1452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FD1452">
        <w:rPr>
          <w:rFonts w:ascii="Calibri" w:hAnsi="Calibri" w:cs="Calibri"/>
          <w:color w:val="000000" w:themeColor="text1"/>
          <w:sz w:val="22"/>
          <w:szCs w:val="22"/>
          <w:lang w:val="en-AU"/>
        </w:rPr>
        <w:t>be connected to the Victorian home education community (as a home educating parent, past parent, or home educated adult)</w:t>
      </w:r>
    </w:p>
    <w:p w14:paraId="65568B34" w14:textId="6262AB06" w:rsidR="00860B7B" w:rsidRDefault="00860B7B" w:rsidP="008D0C4D">
      <w:pPr>
        <w:jc w:val="both"/>
        <w:rPr>
          <w:rFonts w:ascii="Calibri" w:hAnsi="Calibri" w:cs="Calibri"/>
          <w:b/>
          <w:bCs/>
          <w:color w:val="0070C0"/>
          <w:szCs w:val="22"/>
        </w:rPr>
      </w:pPr>
      <w:r>
        <w:rPr>
          <w:rFonts w:ascii="Calibri" w:hAnsi="Calibri" w:cs="Calibri"/>
          <w:b/>
          <w:bCs/>
          <w:color w:val="0070C0"/>
          <w:szCs w:val="22"/>
        </w:rPr>
        <w:t>VICTORIAN REGISTRATION AND QUALIFICATIONS AUTHORITY UPDATE</w:t>
      </w:r>
    </w:p>
    <w:p w14:paraId="60CD6A72" w14:textId="14055393" w:rsidR="00FA611F" w:rsidRPr="00BB1464" w:rsidRDefault="00ED2B6A" w:rsidP="00FA611F">
      <w:pPr>
        <w:jc w:val="both"/>
        <w:rPr>
          <w:rFonts w:ascii="Calibri" w:hAnsi="Calibri" w:cs="Calibri"/>
          <w:color w:val="000000" w:themeColor="text1"/>
          <w:szCs w:val="22"/>
          <w:lang w:val="en-AU"/>
        </w:rPr>
      </w:pPr>
      <w:r w:rsidRPr="00BB1464">
        <w:rPr>
          <w:rFonts w:ascii="Calibri" w:hAnsi="Calibri" w:cs="Calibri"/>
          <w:color w:val="000000" w:themeColor="text1"/>
          <w:szCs w:val="22"/>
          <w:lang w:val="en-AU"/>
        </w:rPr>
        <w:t xml:space="preserve">The Victorian Registration and Qualifications Authority (VRQA) provided an update </w:t>
      </w:r>
      <w:r w:rsidR="00AD3046" w:rsidRPr="00BB1464">
        <w:rPr>
          <w:rFonts w:ascii="Calibri" w:hAnsi="Calibri" w:cs="Calibri"/>
          <w:color w:val="000000" w:themeColor="text1"/>
          <w:szCs w:val="22"/>
          <w:lang w:val="en-AU"/>
        </w:rPr>
        <w:t xml:space="preserve">on regulatory activity. Members heard </w:t>
      </w:r>
      <w:r w:rsidR="00985049">
        <w:rPr>
          <w:rFonts w:ascii="Calibri" w:hAnsi="Calibri" w:cs="Calibri"/>
          <w:color w:val="000000" w:themeColor="text1"/>
          <w:szCs w:val="22"/>
        </w:rPr>
        <w:t>t</w:t>
      </w:r>
      <w:r w:rsidR="00AE4411" w:rsidRPr="00AE4411">
        <w:rPr>
          <w:rFonts w:ascii="Calibri" w:hAnsi="Calibri" w:cs="Calibri"/>
          <w:color w:val="000000" w:themeColor="text1"/>
          <w:szCs w:val="22"/>
        </w:rPr>
        <w:t>he VRQA is continuing to address an increase in the number of unregistered schools, which are unauthorised to operate and present safety and educational risks for students.</w:t>
      </w:r>
    </w:p>
    <w:p w14:paraId="7BCDC9EE" w14:textId="2B63F463" w:rsidR="00AE4411" w:rsidRPr="00AE4411" w:rsidRDefault="00466A56" w:rsidP="00AE4411">
      <w:pPr>
        <w:jc w:val="both"/>
        <w:rPr>
          <w:rFonts w:ascii="Calibri" w:hAnsi="Calibri" w:cs="Calibri"/>
          <w:b/>
          <w:bCs/>
          <w:color w:val="0070C0"/>
          <w:szCs w:val="22"/>
          <w:lang w:val="en-AU"/>
        </w:rPr>
      </w:pPr>
      <w:r>
        <w:rPr>
          <w:rFonts w:ascii="Calibri" w:hAnsi="Calibri" w:cs="Calibri"/>
          <w:b/>
          <w:bCs/>
          <w:color w:val="0070C0"/>
          <w:szCs w:val="22"/>
          <w:lang w:val="en-AU"/>
        </w:rPr>
        <w:t xml:space="preserve">DISABILITY ROYAL COMMISSION AND INCLUSIVE EDUCATION </w:t>
      </w:r>
    </w:p>
    <w:p w14:paraId="4DDCDBA2" w14:textId="5DE3CB6E" w:rsidR="00CB1452" w:rsidRPr="00FD1452" w:rsidRDefault="00CB1452" w:rsidP="00CB1452">
      <w:pPr>
        <w:pStyle w:val="Intro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FD1452">
        <w:rPr>
          <w:rFonts w:ascii="Calibri" w:hAnsi="Calibri" w:cs="Calibri"/>
          <w:b w:val="0"/>
          <w:bCs/>
          <w:sz w:val="22"/>
          <w:szCs w:val="22"/>
        </w:rPr>
        <w:t xml:space="preserve">VHEAC members will have the opportunity to discuss these outcomes in more detail at the next </w:t>
      </w:r>
      <w:r w:rsidR="006D427E" w:rsidRPr="00FD1452">
        <w:rPr>
          <w:rFonts w:ascii="Calibri" w:hAnsi="Calibri" w:cs="Calibri"/>
          <w:b w:val="0"/>
          <w:bCs/>
          <w:sz w:val="22"/>
          <w:szCs w:val="22"/>
        </w:rPr>
        <w:t>VHEAC</w:t>
      </w:r>
      <w:r w:rsidRPr="00FD1452">
        <w:rPr>
          <w:rFonts w:ascii="Calibri" w:hAnsi="Calibri" w:cs="Calibri"/>
          <w:b w:val="0"/>
          <w:bCs/>
          <w:sz w:val="22"/>
          <w:szCs w:val="22"/>
        </w:rPr>
        <w:t xml:space="preserve"> meeting</w:t>
      </w:r>
      <w:r w:rsidR="006D427E" w:rsidRPr="00FD1452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906594">
        <w:rPr>
          <w:rFonts w:ascii="Calibri" w:hAnsi="Calibri" w:cs="Calibri"/>
          <w:b w:val="0"/>
          <w:bCs/>
          <w:sz w:val="22"/>
          <w:szCs w:val="22"/>
        </w:rPr>
        <w:t>on 19</w:t>
      </w:r>
      <w:r w:rsidR="006D427E" w:rsidRPr="00FD1452">
        <w:rPr>
          <w:rFonts w:ascii="Calibri" w:hAnsi="Calibri" w:cs="Calibri"/>
          <w:b w:val="0"/>
          <w:bCs/>
          <w:sz w:val="22"/>
          <w:szCs w:val="22"/>
        </w:rPr>
        <w:t xml:space="preserve"> November</w:t>
      </w:r>
      <w:r w:rsidRPr="00FD1452">
        <w:rPr>
          <w:rFonts w:ascii="Calibri" w:hAnsi="Calibri" w:cs="Calibri"/>
          <w:b w:val="0"/>
          <w:bCs/>
          <w:sz w:val="22"/>
          <w:szCs w:val="22"/>
        </w:rPr>
        <w:t>.</w:t>
      </w:r>
    </w:p>
    <w:bookmarkEnd w:id="0"/>
    <w:p w14:paraId="04821B45" w14:textId="1A8EA3F7" w:rsidR="00757836" w:rsidRDefault="00757836" w:rsidP="0026126B">
      <w:pPr>
        <w:jc w:val="both"/>
        <w:rPr>
          <w:rFonts w:ascii="Calibri" w:hAnsi="Calibri" w:cs="Calibri"/>
          <w:b/>
          <w:bCs/>
          <w:color w:val="0070C0"/>
          <w:szCs w:val="22"/>
        </w:rPr>
      </w:pPr>
      <w:r>
        <w:rPr>
          <w:rFonts w:ascii="Calibri" w:hAnsi="Calibri" w:cs="Calibri"/>
          <w:b/>
          <w:bCs/>
          <w:color w:val="0070C0"/>
          <w:szCs w:val="22"/>
        </w:rPr>
        <w:t>UPDATE ON POLICY ISSUES RAISED BY VHEAC</w:t>
      </w:r>
    </w:p>
    <w:p w14:paraId="5D2A4377" w14:textId="27D8ED16" w:rsidR="00C30D4B" w:rsidRPr="00840A2D" w:rsidRDefault="00CE13C2" w:rsidP="00E24591">
      <w:pPr>
        <w:rPr>
          <w:rFonts w:ascii="Calibri" w:hAnsi="Calibri" w:cs="Calibri"/>
          <w:i/>
          <w:szCs w:val="22"/>
        </w:rPr>
      </w:pPr>
      <w:r w:rsidRPr="00840A2D">
        <w:rPr>
          <w:rFonts w:ascii="Calibri" w:hAnsi="Calibri" w:cs="Calibri"/>
          <w:i/>
          <w:szCs w:val="22"/>
        </w:rPr>
        <w:t xml:space="preserve">Exemptions for registered </w:t>
      </w:r>
      <w:proofErr w:type="gramStart"/>
      <w:r w:rsidRPr="00840A2D">
        <w:rPr>
          <w:rFonts w:ascii="Calibri" w:hAnsi="Calibri" w:cs="Calibri"/>
          <w:i/>
          <w:szCs w:val="22"/>
        </w:rPr>
        <w:t>home schooling</w:t>
      </w:r>
      <w:proofErr w:type="gramEnd"/>
      <w:r w:rsidRPr="00840A2D">
        <w:rPr>
          <w:rFonts w:ascii="Calibri" w:hAnsi="Calibri" w:cs="Calibri"/>
          <w:i/>
          <w:szCs w:val="22"/>
        </w:rPr>
        <w:t xml:space="preserve"> students aged under 17 </w:t>
      </w:r>
    </w:p>
    <w:p w14:paraId="7769B6ED" w14:textId="1EC794B8" w:rsidR="00DE488A" w:rsidRDefault="00934682" w:rsidP="00E24591">
      <w:pPr>
        <w:rPr>
          <w:rFonts w:ascii="Calibri" w:hAnsi="Calibri" w:cs="Calibri"/>
          <w:szCs w:val="22"/>
        </w:rPr>
      </w:pPr>
      <w:r w:rsidRPr="00934682">
        <w:rPr>
          <w:rFonts w:ascii="Calibri" w:hAnsi="Calibri" w:cs="Calibri"/>
          <w:szCs w:val="22"/>
        </w:rPr>
        <w:t>VHEAC members note</w:t>
      </w:r>
      <w:r>
        <w:rPr>
          <w:rFonts w:ascii="Calibri" w:hAnsi="Calibri" w:cs="Calibri"/>
          <w:szCs w:val="22"/>
        </w:rPr>
        <w:t xml:space="preserve">d </w:t>
      </w:r>
      <w:r w:rsidR="00607920">
        <w:rPr>
          <w:rFonts w:ascii="Calibri" w:hAnsi="Calibri" w:cs="Calibri"/>
          <w:szCs w:val="22"/>
        </w:rPr>
        <w:t xml:space="preserve">the </w:t>
      </w:r>
      <w:r>
        <w:rPr>
          <w:rFonts w:ascii="Calibri" w:hAnsi="Calibri" w:cs="Calibri"/>
          <w:szCs w:val="22"/>
        </w:rPr>
        <w:t>Department</w:t>
      </w:r>
      <w:r w:rsidR="00607920">
        <w:rPr>
          <w:rFonts w:ascii="Calibri" w:hAnsi="Calibri" w:cs="Calibri"/>
          <w:szCs w:val="22"/>
        </w:rPr>
        <w:t>’s</w:t>
      </w:r>
      <w:r>
        <w:rPr>
          <w:rFonts w:ascii="Calibri" w:hAnsi="Calibri" w:cs="Calibri"/>
          <w:szCs w:val="22"/>
        </w:rPr>
        <w:t xml:space="preserve"> </w:t>
      </w:r>
      <w:r w:rsidRPr="00934682">
        <w:rPr>
          <w:rFonts w:ascii="Calibri" w:hAnsi="Calibri" w:cs="Calibri"/>
          <w:szCs w:val="22"/>
        </w:rPr>
        <w:t>policy work to improve the process for registered home schooling</w:t>
      </w:r>
      <w:r>
        <w:rPr>
          <w:rFonts w:ascii="Calibri" w:hAnsi="Calibri" w:cs="Calibri"/>
          <w:szCs w:val="22"/>
        </w:rPr>
        <w:t xml:space="preserve">, where </w:t>
      </w:r>
      <w:r w:rsidRPr="00934682">
        <w:rPr>
          <w:rFonts w:ascii="Calibri" w:hAnsi="Calibri" w:cs="Calibri"/>
          <w:szCs w:val="22"/>
        </w:rPr>
        <w:t xml:space="preserve">students under the age of 17 years </w:t>
      </w:r>
      <w:r>
        <w:rPr>
          <w:rFonts w:ascii="Calibri" w:hAnsi="Calibri" w:cs="Calibri"/>
          <w:szCs w:val="22"/>
        </w:rPr>
        <w:t>will be</w:t>
      </w:r>
      <w:r w:rsidRPr="00934682">
        <w:rPr>
          <w:rFonts w:ascii="Calibri" w:hAnsi="Calibri" w:cs="Calibri"/>
          <w:szCs w:val="22"/>
        </w:rPr>
        <w:t xml:space="preserve"> exempted from home schooling to pursue full-time education or training, or employment, or a combination of </w:t>
      </w:r>
      <w:r w:rsidR="00607920">
        <w:rPr>
          <w:rFonts w:ascii="Calibri" w:hAnsi="Calibri" w:cs="Calibri"/>
          <w:szCs w:val="22"/>
        </w:rPr>
        <w:t>both.</w:t>
      </w:r>
    </w:p>
    <w:p w14:paraId="4ADF7C24" w14:textId="5A4BE8FC" w:rsidR="00757836" w:rsidRPr="00840A2D" w:rsidRDefault="00757836" w:rsidP="00E24591">
      <w:pPr>
        <w:rPr>
          <w:rFonts w:ascii="Calibri" w:hAnsi="Calibri" w:cs="Calibri"/>
          <w:i/>
          <w:szCs w:val="22"/>
        </w:rPr>
      </w:pPr>
      <w:r w:rsidRPr="00840A2D">
        <w:rPr>
          <w:rFonts w:ascii="Calibri" w:hAnsi="Calibri" w:cs="Calibri"/>
          <w:i/>
          <w:szCs w:val="22"/>
        </w:rPr>
        <w:t>Access to funded part-time TAFE for home schooled students</w:t>
      </w:r>
    </w:p>
    <w:p w14:paraId="1B1128FF" w14:textId="119D2B50" w:rsidR="00433B00" w:rsidRPr="00BA122F" w:rsidRDefault="00F147AC" w:rsidP="00E24591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The Department </w:t>
      </w:r>
      <w:r w:rsidR="00607920">
        <w:rPr>
          <w:rFonts w:ascii="Calibri" w:hAnsi="Calibri" w:cs="Calibri"/>
          <w:szCs w:val="22"/>
        </w:rPr>
        <w:t>informed members</w:t>
      </w:r>
      <w:r w:rsidRPr="00F147AC">
        <w:rPr>
          <w:rFonts w:ascii="Calibri" w:hAnsi="Calibri" w:cs="Calibri"/>
          <w:szCs w:val="22"/>
        </w:rPr>
        <w:t xml:space="preserve"> that </w:t>
      </w:r>
      <w:r w:rsidR="00015EAA">
        <w:rPr>
          <w:rFonts w:ascii="Calibri" w:hAnsi="Calibri" w:cs="Calibri"/>
          <w:szCs w:val="22"/>
        </w:rPr>
        <w:t xml:space="preserve">while </w:t>
      </w:r>
      <w:r w:rsidR="00607920" w:rsidRPr="00607920">
        <w:rPr>
          <w:rFonts w:ascii="Calibri" w:hAnsi="Calibri" w:cs="Calibri"/>
          <w:szCs w:val="22"/>
        </w:rPr>
        <w:t>it</w:t>
      </w:r>
      <w:r w:rsidRPr="00607920">
        <w:rPr>
          <w:rFonts w:ascii="Calibri" w:hAnsi="Calibri" w:cs="Calibri"/>
          <w:szCs w:val="22"/>
        </w:rPr>
        <w:t xml:space="preserve"> </w:t>
      </w:r>
      <w:r w:rsidRPr="00840A2D">
        <w:rPr>
          <w:rFonts w:ascii="Calibri" w:hAnsi="Calibri" w:cs="Calibri"/>
          <w:szCs w:val="22"/>
        </w:rPr>
        <w:t>supports in principle</w:t>
      </w:r>
      <w:r w:rsidRPr="00F147AC">
        <w:rPr>
          <w:rFonts w:ascii="Calibri" w:hAnsi="Calibri" w:cs="Calibri"/>
          <w:szCs w:val="22"/>
        </w:rPr>
        <w:t xml:space="preserve"> providing access to funded part-time TAFE for home schooling students</w:t>
      </w:r>
      <w:r w:rsidR="00015EAA">
        <w:rPr>
          <w:rFonts w:ascii="Calibri" w:hAnsi="Calibri" w:cs="Calibri"/>
          <w:szCs w:val="22"/>
        </w:rPr>
        <w:t>, further work is needed t</w:t>
      </w:r>
      <w:r w:rsidR="00934682">
        <w:rPr>
          <w:rFonts w:ascii="Calibri" w:hAnsi="Calibri" w:cs="Calibri"/>
          <w:szCs w:val="22"/>
        </w:rPr>
        <w:t>o progress this issue including discussions with the Department of Jobs, Skills, Industry and Regions</w:t>
      </w:r>
      <w:r w:rsidR="00DE488A">
        <w:rPr>
          <w:rFonts w:ascii="Calibri" w:hAnsi="Calibri" w:cs="Calibri"/>
          <w:szCs w:val="22"/>
        </w:rPr>
        <w:t>.</w:t>
      </w:r>
    </w:p>
    <w:p w14:paraId="010F5741" w14:textId="358DA1A6" w:rsidR="00E47971" w:rsidRPr="00CC56BC" w:rsidRDefault="00E47971" w:rsidP="00E47971">
      <w:pPr>
        <w:jc w:val="both"/>
        <w:rPr>
          <w:rFonts w:ascii="Calibri" w:hAnsi="Calibri" w:cs="Calibri"/>
          <w:b/>
          <w:bCs/>
          <w:color w:val="0070C0"/>
          <w:szCs w:val="22"/>
          <w:lang w:val="en-AU"/>
        </w:rPr>
      </w:pPr>
      <w:r w:rsidRPr="00617157">
        <w:rPr>
          <w:rFonts w:ascii="Calibri" w:hAnsi="Calibri" w:cs="Calibri"/>
          <w:b/>
          <w:bCs/>
          <w:color w:val="0070C0"/>
          <w:szCs w:val="22"/>
          <w:lang w:val="en-AU"/>
        </w:rPr>
        <w:t>HOME EDUCATION REPRESENTATIVE</w:t>
      </w:r>
      <w:r w:rsidR="00757836">
        <w:rPr>
          <w:rFonts w:ascii="Calibri" w:hAnsi="Calibri" w:cs="Calibri"/>
          <w:b/>
          <w:bCs/>
          <w:color w:val="0070C0"/>
          <w:szCs w:val="22"/>
          <w:lang w:val="en-AU"/>
        </w:rPr>
        <w:t xml:space="preserve"> UPDATE</w:t>
      </w:r>
    </w:p>
    <w:p w14:paraId="302C6F49" w14:textId="5E026B14" w:rsidR="00D91F17" w:rsidRPr="0025617F" w:rsidRDefault="0025617F" w:rsidP="00242C34">
      <w:pPr>
        <w:jc w:val="both"/>
        <w:rPr>
          <w:rFonts w:ascii="Calibri" w:hAnsi="Calibri" w:cs="Calibri"/>
          <w:szCs w:val="22"/>
          <w:lang w:val="en-AU"/>
        </w:rPr>
      </w:pPr>
      <w:r w:rsidRPr="0025617F">
        <w:rPr>
          <w:rFonts w:ascii="Calibri" w:hAnsi="Calibri" w:cs="Calibri"/>
          <w:szCs w:val="22"/>
          <w:lang w:val="en-AU"/>
        </w:rPr>
        <w:t xml:space="preserve">Home education representatives raised </w:t>
      </w:r>
      <w:r>
        <w:rPr>
          <w:rFonts w:ascii="Calibri" w:hAnsi="Calibri" w:cs="Calibri"/>
          <w:szCs w:val="22"/>
          <w:lang w:val="en-AU"/>
        </w:rPr>
        <w:t>a number of issues with the Department of Education</w:t>
      </w:r>
      <w:r w:rsidR="00E3216D">
        <w:rPr>
          <w:rFonts w:ascii="Calibri" w:hAnsi="Calibri" w:cs="Calibri"/>
          <w:szCs w:val="22"/>
          <w:lang w:val="en-AU"/>
        </w:rPr>
        <w:t>, including issue</w:t>
      </w:r>
      <w:r w:rsidR="006F697A">
        <w:rPr>
          <w:rFonts w:ascii="Calibri" w:hAnsi="Calibri" w:cs="Calibri"/>
          <w:szCs w:val="22"/>
          <w:lang w:val="en-AU"/>
        </w:rPr>
        <w:t xml:space="preserve">s around </w:t>
      </w:r>
      <w:proofErr w:type="gramStart"/>
      <w:r w:rsidR="006F697A">
        <w:rPr>
          <w:rFonts w:ascii="Calibri" w:hAnsi="Calibri" w:cs="Calibri"/>
          <w:szCs w:val="22"/>
          <w:lang w:val="en-AU"/>
        </w:rPr>
        <w:t>home schooled</w:t>
      </w:r>
      <w:proofErr w:type="gramEnd"/>
      <w:r w:rsidR="006F697A">
        <w:rPr>
          <w:rFonts w:ascii="Calibri" w:hAnsi="Calibri" w:cs="Calibri"/>
          <w:szCs w:val="22"/>
          <w:lang w:val="en-AU"/>
        </w:rPr>
        <w:t xml:space="preserve"> students access to student cards, foster carers access to home schooling,</w:t>
      </w:r>
      <w:r w:rsidR="00C62B33">
        <w:rPr>
          <w:rFonts w:ascii="Calibri" w:hAnsi="Calibri" w:cs="Calibri"/>
          <w:szCs w:val="22"/>
          <w:lang w:val="en-AU"/>
        </w:rPr>
        <w:t xml:space="preserve"> and cost </w:t>
      </w:r>
      <w:r w:rsidR="006F697A">
        <w:rPr>
          <w:rFonts w:ascii="Calibri" w:hAnsi="Calibri" w:cs="Calibri"/>
          <w:szCs w:val="22"/>
          <w:lang w:val="en-AU"/>
        </w:rPr>
        <w:t xml:space="preserve">equity </w:t>
      </w:r>
      <w:r w:rsidR="00790E7A">
        <w:rPr>
          <w:rFonts w:ascii="Calibri" w:hAnsi="Calibri" w:cs="Calibri"/>
          <w:szCs w:val="22"/>
          <w:lang w:val="en-AU"/>
        </w:rPr>
        <w:t xml:space="preserve">around </w:t>
      </w:r>
      <w:r w:rsidR="007B3AAC">
        <w:rPr>
          <w:rFonts w:ascii="Calibri" w:hAnsi="Calibri" w:cs="Calibri"/>
          <w:szCs w:val="22"/>
          <w:lang w:val="en-AU"/>
        </w:rPr>
        <w:t xml:space="preserve">entry </w:t>
      </w:r>
      <w:r w:rsidR="007B3AAC" w:rsidRPr="00840A2D">
        <w:rPr>
          <w:rFonts w:ascii="Calibri" w:hAnsi="Calibri" w:cs="Calibri"/>
          <w:szCs w:val="22"/>
          <w:lang w:val="en-AU"/>
        </w:rPr>
        <w:t>to</w:t>
      </w:r>
      <w:r w:rsidR="00790E7A" w:rsidRPr="00840A2D">
        <w:rPr>
          <w:rFonts w:ascii="Calibri" w:hAnsi="Calibri" w:cs="Calibri"/>
          <w:szCs w:val="22"/>
          <w:lang w:val="en-AU"/>
        </w:rPr>
        <w:t xml:space="preserve"> </w:t>
      </w:r>
      <w:r w:rsidR="00790E7A">
        <w:rPr>
          <w:rFonts w:ascii="Calibri" w:hAnsi="Calibri" w:cs="Calibri"/>
          <w:szCs w:val="22"/>
          <w:lang w:val="en-AU"/>
        </w:rPr>
        <w:t>specialist tech schools</w:t>
      </w:r>
      <w:r w:rsidR="007B3AAC">
        <w:rPr>
          <w:rFonts w:ascii="Calibri" w:hAnsi="Calibri" w:cs="Calibri"/>
          <w:szCs w:val="22"/>
          <w:lang w:val="en-AU"/>
        </w:rPr>
        <w:t xml:space="preserve"> as part of home schooling education</w:t>
      </w:r>
      <w:r w:rsidR="00C62B33">
        <w:rPr>
          <w:rFonts w:ascii="Calibri" w:hAnsi="Calibri" w:cs="Calibri"/>
          <w:szCs w:val="22"/>
          <w:lang w:val="en-AU"/>
        </w:rPr>
        <w:t xml:space="preserve">. The Department and </w:t>
      </w:r>
      <w:r w:rsidR="003F0B1F">
        <w:rPr>
          <w:rFonts w:ascii="Calibri" w:hAnsi="Calibri" w:cs="Calibri"/>
          <w:szCs w:val="22"/>
          <w:lang w:val="en-AU"/>
        </w:rPr>
        <w:t xml:space="preserve">the </w:t>
      </w:r>
      <w:r w:rsidR="00C62B33">
        <w:rPr>
          <w:rFonts w:ascii="Calibri" w:hAnsi="Calibri" w:cs="Calibri"/>
          <w:szCs w:val="22"/>
          <w:lang w:val="en-AU"/>
        </w:rPr>
        <w:t xml:space="preserve">VRQA committed to providing advice on these </w:t>
      </w:r>
      <w:r w:rsidR="0018204F">
        <w:rPr>
          <w:rFonts w:ascii="Calibri" w:hAnsi="Calibri" w:cs="Calibri"/>
          <w:szCs w:val="22"/>
          <w:lang w:val="en-AU"/>
        </w:rPr>
        <w:t xml:space="preserve">matters at </w:t>
      </w:r>
      <w:r w:rsidR="00DE488A">
        <w:rPr>
          <w:rFonts w:ascii="Calibri" w:hAnsi="Calibri" w:cs="Calibri"/>
          <w:szCs w:val="22"/>
          <w:lang w:val="en-AU"/>
        </w:rPr>
        <w:t>a future</w:t>
      </w:r>
      <w:r w:rsidR="0018204F">
        <w:rPr>
          <w:rFonts w:ascii="Calibri" w:hAnsi="Calibri" w:cs="Calibri"/>
          <w:szCs w:val="22"/>
          <w:lang w:val="en-AU"/>
        </w:rPr>
        <w:t xml:space="preserve"> VHEAC meeting.</w:t>
      </w:r>
    </w:p>
    <w:p w14:paraId="40427A34" w14:textId="6263F7F5" w:rsidR="00242C34" w:rsidRPr="004F1037" w:rsidRDefault="00242C34" w:rsidP="00242C34">
      <w:pPr>
        <w:jc w:val="both"/>
        <w:rPr>
          <w:rFonts w:ascii="Calibri" w:hAnsi="Calibri" w:cs="Calibri"/>
          <w:color w:val="FF0000"/>
          <w:szCs w:val="22"/>
          <w:lang w:val="en-AU"/>
        </w:rPr>
      </w:pPr>
      <w:r w:rsidRPr="00617157">
        <w:rPr>
          <w:rFonts w:ascii="Calibri" w:hAnsi="Calibri" w:cs="Calibri"/>
          <w:b/>
          <w:bCs/>
          <w:color w:val="0070C0"/>
          <w:szCs w:val="22"/>
          <w:lang w:val="en-AU"/>
        </w:rPr>
        <w:t>MEETING</w:t>
      </w:r>
      <w:r w:rsidR="00757836">
        <w:rPr>
          <w:rFonts w:ascii="Calibri" w:hAnsi="Calibri" w:cs="Calibri"/>
          <w:b/>
          <w:bCs/>
          <w:color w:val="0070C0"/>
          <w:szCs w:val="22"/>
          <w:lang w:val="en-AU"/>
        </w:rPr>
        <w:t xml:space="preserve"> ATTENDEES</w:t>
      </w:r>
    </w:p>
    <w:p w14:paraId="5156E904" w14:textId="620209A5" w:rsidR="00242C34" w:rsidRPr="00617157" w:rsidRDefault="00242C34" w:rsidP="00242C34">
      <w:pPr>
        <w:jc w:val="both"/>
        <w:rPr>
          <w:rFonts w:ascii="Calibri" w:hAnsi="Calibri" w:cs="Calibri"/>
          <w:color w:val="000000" w:themeColor="text1"/>
          <w:szCs w:val="22"/>
          <w:lang w:val="en-AU"/>
        </w:rPr>
      </w:pPr>
      <w:r w:rsidRPr="00617157">
        <w:rPr>
          <w:rFonts w:ascii="Calibri" w:hAnsi="Calibri" w:cs="Calibri"/>
          <w:color w:val="000000" w:themeColor="text1"/>
          <w:szCs w:val="22"/>
          <w:lang w:val="en-AU"/>
        </w:rPr>
        <w:t xml:space="preserve">The </w:t>
      </w:r>
      <w:r w:rsidR="0062623E">
        <w:rPr>
          <w:rFonts w:ascii="Calibri" w:hAnsi="Calibri" w:cs="Calibri"/>
          <w:color w:val="000000" w:themeColor="text1"/>
          <w:szCs w:val="22"/>
          <w:lang w:val="en-AU"/>
        </w:rPr>
        <w:t>August</w:t>
      </w:r>
      <w:r w:rsidRPr="00617157">
        <w:rPr>
          <w:rFonts w:ascii="Calibri" w:hAnsi="Calibri" w:cs="Calibri"/>
          <w:color w:val="000000" w:themeColor="text1"/>
          <w:szCs w:val="22"/>
          <w:lang w:val="en-AU"/>
        </w:rPr>
        <w:t xml:space="preserve"> 2024 meeting was attended by the following members: </w:t>
      </w:r>
    </w:p>
    <w:p w14:paraId="0E362D47" w14:textId="69B378E4" w:rsidR="00242C34" w:rsidRPr="008D730C" w:rsidRDefault="00242C34" w:rsidP="007E1707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266D0E">
        <w:rPr>
          <w:rFonts w:ascii="Calibri" w:hAnsi="Calibri" w:cs="Calibri"/>
          <w:color w:val="000000" w:themeColor="text1"/>
          <w:sz w:val="22"/>
          <w:szCs w:val="22"/>
          <w:lang w:val="en-AU"/>
        </w:rPr>
        <w:t xml:space="preserve">Richard Johnson, </w:t>
      </w:r>
      <w:r w:rsidRPr="00266D0E">
        <w:rPr>
          <w:rFonts w:ascii="Calibri" w:hAnsi="Calibri" w:cs="Calibri"/>
          <w:sz w:val="22"/>
          <w:szCs w:val="22"/>
        </w:rPr>
        <w:t>Executive Director, Planning, Risk and Non-Government Schools, Department of Education (</w:t>
      </w:r>
      <w:r w:rsidR="007E1707">
        <w:rPr>
          <w:rFonts w:ascii="Calibri" w:hAnsi="Calibri" w:cs="Calibri"/>
          <w:sz w:val="22"/>
          <w:szCs w:val="22"/>
        </w:rPr>
        <w:t>Chair)</w:t>
      </w:r>
    </w:p>
    <w:p w14:paraId="3236D9D3" w14:textId="77777777" w:rsidR="006E7C7C" w:rsidRPr="00266D0E" w:rsidRDefault="006E7C7C" w:rsidP="006E7C7C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266D0E">
        <w:rPr>
          <w:rFonts w:ascii="Calibri" w:hAnsi="Calibri" w:cs="Calibri"/>
          <w:color w:val="000000" w:themeColor="text1"/>
          <w:sz w:val="22"/>
          <w:szCs w:val="22"/>
          <w:lang w:val="en-AU"/>
        </w:rPr>
        <w:t>Chris O’Sullivan, Manager, Home Schooling Unit, VRQA</w:t>
      </w:r>
    </w:p>
    <w:p w14:paraId="3C07FFBE" w14:textId="77777777" w:rsidR="008D730C" w:rsidRPr="008D730C" w:rsidRDefault="008D730C" w:rsidP="008D730C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8D730C">
        <w:rPr>
          <w:rFonts w:ascii="Calibri" w:hAnsi="Calibri" w:cs="Calibri"/>
          <w:color w:val="000000" w:themeColor="text1"/>
          <w:sz w:val="22"/>
          <w:szCs w:val="22"/>
          <w:lang w:val="en-AU"/>
        </w:rPr>
        <w:lastRenderedPageBreak/>
        <w:t xml:space="preserve">Dr Glenda Jackson, Director, Australian Home Education Advisory Service </w:t>
      </w:r>
    </w:p>
    <w:p w14:paraId="19E3F764" w14:textId="7F71711B" w:rsidR="006E7C7C" w:rsidRDefault="006E7C7C" w:rsidP="007E1707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>
        <w:rPr>
          <w:rFonts w:ascii="Calibri" w:hAnsi="Calibri" w:cs="Calibri"/>
          <w:color w:val="000000" w:themeColor="text1"/>
          <w:sz w:val="22"/>
          <w:szCs w:val="22"/>
          <w:lang w:val="en-AU"/>
        </w:rPr>
        <w:t>Heidi Ryan, Disability Advocate</w:t>
      </w:r>
    </w:p>
    <w:p w14:paraId="750FE03F" w14:textId="77777777" w:rsidR="00242C34" w:rsidRDefault="00242C34" w:rsidP="007E1707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617157">
        <w:rPr>
          <w:rFonts w:ascii="Calibri" w:hAnsi="Calibri" w:cs="Calibri"/>
          <w:color w:val="000000" w:themeColor="text1"/>
          <w:sz w:val="22"/>
          <w:szCs w:val="22"/>
          <w:lang w:val="en-AU"/>
        </w:rPr>
        <w:t>Ben Clark, Home Education Representative</w:t>
      </w:r>
    </w:p>
    <w:p w14:paraId="051A0CEC" w14:textId="527AC277" w:rsidR="007E1707" w:rsidRPr="007E1707" w:rsidRDefault="007E1707" w:rsidP="007E1707">
      <w:pPr>
        <w:pStyle w:val="ListParagraph"/>
        <w:numPr>
          <w:ilvl w:val="0"/>
          <w:numId w:val="28"/>
        </w:numPr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7E1707">
        <w:rPr>
          <w:rFonts w:ascii="Calibri" w:hAnsi="Calibri" w:cs="Calibri"/>
          <w:color w:val="000000" w:themeColor="text1"/>
          <w:sz w:val="22"/>
          <w:szCs w:val="22"/>
          <w:lang w:val="en-AU"/>
        </w:rPr>
        <w:t>Kirsty James, Home Education Representative</w:t>
      </w:r>
    </w:p>
    <w:p w14:paraId="7D1AB43D" w14:textId="77777777" w:rsidR="00242C34" w:rsidRPr="00617157" w:rsidRDefault="00242C34" w:rsidP="007E1707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617157">
        <w:rPr>
          <w:rFonts w:ascii="Calibri" w:hAnsi="Calibri" w:cs="Calibri"/>
          <w:color w:val="000000" w:themeColor="text1"/>
          <w:sz w:val="22"/>
          <w:szCs w:val="22"/>
          <w:lang w:val="en-AU"/>
        </w:rPr>
        <w:t>Pavlina McMaster, Home Education Representative</w:t>
      </w:r>
    </w:p>
    <w:p w14:paraId="048182F9" w14:textId="77777777" w:rsidR="00242C34" w:rsidRPr="00617157" w:rsidRDefault="00242C34" w:rsidP="007E1707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617157">
        <w:rPr>
          <w:rFonts w:ascii="Calibri" w:hAnsi="Calibri" w:cs="Calibri"/>
          <w:color w:val="000000" w:themeColor="text1"/>
          <w:sz w:val="22"/>
          <w:szCs w:val="22"/>
          <w:lang w:val="en-AU"/>
        </w:rPr>
        <w:t>Sue Wight, Home Education Representative</w:t>
      </w:r>
    </w:p>
    <w:p w14:paraId="31DE1073" w14:textId="3A8FB091" w:rsidR="004F6A2E" w:rsidRDefault="004F6A2E" w:rsidP="004F6A2E">
      <w:pPr>
        <w:pStyle w:val="ListParagraph"/>
        <w:numPr>
          <w:ilvl w:val="0"/>
          <w:numId w:val="28"/>
        </w:numPr>
        <w:spacing w:line="240" w:lineRule="auto"/>
        <w:rPr>
          <w:rFonts w:ascii="Calibri" w:hAnsi="Calibri" w:cs="Calibri"/>
          <w:color w:val="000000" w:themeColor="text1"/>
          <w:sz w:val="22"/>
          <w:szCs w:val="22"/>
          <w:lang w:val="en-AU"/>
        </w:rPr>
      </w:pPr>
      <w:r w:rsidRPr="004F6A2E">
        <w:rPr>
          <w:rFonts w:ascii="Calibri" w:hAnsi="Calibri" w:cs="Calibri"/>
          <w:color w:val="000000" w:themeColor="text1"/>
          <w:sz w:val="22"/>
          <w:szCs w:val="22"/>
          <w:lang w:val="en-AU"/>
        </w:rPr>
        <w:t>Megan Fisher, Home Education Representative</w:t>
      </w:r>
    </w:p>
    <w:p w14:paraId="6C5738DE" w14:textId="14EF0D4D" w:rsidR="00CC56BC" w:rsidRPr="001F47F1" w:rsidRDefault="00CC56BC" w:rsidP="00CC56BC">
      <w:pPr>
        <w:jc w:val="both"/>
        <w:rPr>
          <w:rFonts w:ascii="Calibri" w:hAnsi="Calibri" w:cs="Calibri"/>
          <w:color w:val="C00000"/>
          <w:szCs w:val="22"/>
        </w:rPr>
      </w:pPr>
      <w:r w:rsidRPr="00617157">
        <w:rPr>
          <w:rFonts w:ascii="Calibri" w:hAnsi="Calibri" w:cs="Calibri"/>
          <w:b/>
          <w:bCs/>
          <w:color w:val="0070C0"/>
          <w:szCs w:val="22"/>
        </w:rPr>
        <w:t xml:space="preserve">ABOUT </w:t>
      </w:r>
      <w:r>
        <w:rPr>
          <w:rFonts w:ascii="Calibri" w:hAnsi="Calibri" w:cs="Calibri"/>
          <w:b/>
          <w:bCs/>
          <w:color w:val="0070C0"/>
          <w:szCs w:val="22"/>
        </w:rPr>
        <w:t xml:space="preserve">VHEAC </w:t>
      </w:r>
    </w:p>
    <w:p w14:paraId="692D9C79" w14:textId="7C8D1784" w:rsidR="00CC56BC" w:rsidRDefault="00CC56BC" w:rsidP="00CC56BC">
      <w:pPr>
        <w:jc w:val="both"/>
        <w:rPr>
          <w:rFonts w:ascii="Calibri" w:eastAsiaTheme="minorEastAsia" w:hAnsi="Calibri" w:cs="Calibri"/>
          <w:szCs w:val="22"/>
          <w:lang w:val="en-US"/>
        </w:rPr>
      </w:pPr>
      <w:r w:rsidRPr="00E77DD6">
        <w:rPr>
          <w:rFonts w:ascii="Calibri" w:eastAsiaTheme="minorEastAsia" w:hAnsi="Calibri" w:cs="Calibri"/>
          <w:szCs w:val="22"/>
          <w:lang w:val="en-US"/>
        </w:rPr>
        <w:t xml:space="preserve">VHEAC provides guidance, </w:t>
      </w:r>
      <w:r w:rsidR="00817DFC" w:rsidRPr="00E77DD6">
        <w:rPr>
          <w:rFonts w:ascii="Calibri" w:eastAsiaTheme="minorEastAsia" w:hAnsi="Calibri" w:cs="Calibri"/>
          <w:szCs w:val="22"/>
          <w:lang w:val="en-US"/>
        </w:rPr>
        <w:t>information,</w:t>
      </w:r>
      <w:r w:rsidRPr="00E77DD6">
        <w:rPr>
          <w:rFonts w:ascii="Calibri" w:eastAsiaTheme="minorEastAsia" w:hAnsi="Calibri" w:cs="Calibri"/>
          <w:szCs w:val="22"/>
          <w:lang w:val="en-US"/>
        </w:rPr>
        <w:t xml:space="preserve"> and feedback to the department and VRQA on the operation of the home education regulations and on home education matters in Victoria.</w:t>
      </w:r>
      <w:r>
        <w:t xml:space="preserve"> </w:t>
      </w:r>
      <w:r w:rsidRPr="0064426E">
        <w:rPr>
          <w:rFonts w:ascii="Calibri" w:eastAsiaTheme="minorEastAsia" w:hAnsi="Calibri" w:cs="Calibri"/>
          <w:szCs w:val="22"/>
          <w:lang w:val="en-US"/>
        </w:rPr>
        <w:t>VHEAC was established in the context of the regulatory changes to home schooling that commenced in Victoria on 1 January 2018.</w:t>
      </w:r>
    </w:p>
    <w:p w14:paraId="6748BBBD" w14:textId="36617E3C" w:rsidR="00CC56BC" w:rsidRPr="00CC56BC" w:rsidRDefault="00CC56BC" w:rsidP="00CC56BC">
      <w:pPr>
        <w:jc w:val="both"/>
        <w:rPr>
          <w:rFonts w:ascii="Calibri" w:eastAsiaTheme="minorEastAsia" w:hAnsi="Calibri" w:cs="Calibri"/>
          <w:szCs w:val="22"/>
          <w:lang w:val="en-US"/>
        </w:rPr>
      </w:pPr>
      <w:r>
        <w:rPr>
          <w:rFonts w:ascii="Calibri" w:eastAsiaTheme="minorEastAsia" w:hAnsi="Calibri" w:cs="Calibri"/>
          <w:szCs w:val="22"/>
          <w:lang w:val="en-US"/>
        </w:rPr>
        <w:t xml:space="preserve">VHEAC </w:t>
      </w:r>
      <w:r w:rsidRPr="00E77DD6">
        <w:rPr>
          <w:rFonts w:ascii="Calibri" w:hAnsi="Calibri" w:cs="Calibri"/>
          <w:noProof/>
          <w:szCs w:val="22"/>
          <w:lang w:val="en-AU" w:eastAsia="en-AU"/>
        </w:rPr>
        <w:t>meets at least 3 times each year</w:t>
      </w:r>
      <w:r>
        <w:rPr>
          <w:rFonts w:ascii="Calibri" w:hAnsi="Calibri" w:cs="Calibri"/>
          <w:noProof/>
          <w:szCs w:val="22"/>
          <w:lang w:val="en-AU" w:eastAsia="en-AU"/>
        </w:rPr>
        <w:t xml:space="preserve"> and a</w:t>
      </w:r>
      <w:r w:rsidRPr="00E77DD6">
        <w:rPr>
          <w:rFonts w:ascii="Calibri" w:hAnsi="Calibri" w:cs="Calibri"/>
          <w:noProof/>
          <w:szCs w:val="22"/>
          <w:lang w:val="en-AU" w:eastAsia="en-AU"/>
        </w:rPr>
        <w:t xml:space="preserve"> communique is published after each meeting. The department provides secretariat support to VHEAC.</w:t>
      </w:r>
      <w:r>
        <w:rPr>
          <w:rFonts w:ascii="Calibri" w:hAnsi="Calibri" w:cs="Calibri"/>
          <w:noProof/>
          <w:szCs w:val="22"/>
          <w:lang w:val="en-AU" w:eastAsia="en-AU"/>
        </w:rPr>
        <w:t xml:space="preserve"> </w:t>
      </w:r>
      <w:r w:rsidRPr="00617157">
        <w:rPr>
          <w:rFonts w:ascii="Calibri" w:hAnsi="Calibri" w:cs="Calibri"/>
          <w:noProof/>
          <w:szCs w:val="22"/>
          <w:lang w:val="en-AU" w:eastAsia="en-AU"/>
        </w:rPr>
        <w:t xml:space="preserve">Communiques from previous VHEAC meetings can be found online on the department’s website at </w:t>
      </w:r>
      <w:hyperlink r:id="rId11" w:history="1">
        <w:r w:rsidRPr="00617157">
          <w:rPr>
            <w:rStyle w:val="Hyperlink"/>
            <w:rFonts w:ascii="Calibri" w:hAnsi="Calibri" w:cs="Calibri"/>
            <w:noProof/>
            <w:szCs w:val="22"/>
            <w:lang w:val="en-AU" w:eastAsia="en-AU"/>
          </w:rPr>
          <w:t>https://www.vic.gov.au/victorian-home-education-advisory-committee</w:t>
        </w:r>
      </w:hyperlink>
      <w:r w:rsidRPr="00617157">
        <w:rPr>
          <w:rFonts w:ascii="Calibri" w:hAnsi="Calibri" w:cs="Calibri"/>
          <w:noProof/>
          <w:szCs w:val="22"/>
          <w:lang w:val="en-AU" w:eastAsia="en-AU"/>
        </w:rPr>
        <w:t xml:space="preserve">. </w:t>
      </w:r>
    </w:p>
    <w:p w14:paraId="34407C36" w14:textId="77777777" w:rsidR="00CC56BC" w:rsidRDefault="00CC56BC" w:rsidP="00CC56BC">
      <w:pPr>
        <w:spacing w:after="0"/>
        <w:rPr>
          <w:rFonts w:ascii="Calibri" w:hAnsi="Calibri" w:cs="Calibri"/>
          <w:b/>
          <w:bCs/>
          <w:color w:val="0070C0"/>
          <w:szCs w:val="22"/>
          <w:lang w:val="en-AU"/>
        </w:rPr>
      </w:pPr>
      <w:r w:rsidRPr="00617157">
        <w:rPr>
          <w:rFonts w:ascii="Calibri" w:hAnsi="Calibri" w:cs="Calibri"/>
          <w:b/>
          <w:bCs/>
          <w:color w:val="0070C0"/>
          <w:szCs w:val="22"/>
          <w:lang w:val="en-AU"/>
        </w:rPr>
        <w:t>VHEAC SECRETARIAT</w:t>
      </w:r>
    </w:p>
    <w:p w14:paraId="766F6C9E" w14:textId="2BA6CE2E" w:rsidR="00CC56BC" w:rsidRPr="00CC56BC" w:rsidRDefault="00CC56BC" w:rsidP="00CC56BC">
      <w:pPr>
        <w:spacing w:after="0"/>
        <w:rPr>
          <w:rFonts w:ascii="Calibri" w:hAnsi="Calibri" w:cs="Calibri"/>
          <w:b/>
          <w:bCs/>
          <w:color w:val="0070C0"/>
          <w:szCs w:val="22"/>
          <w:lang w:val="en-AU"/>
        </w:rPr>
      </w:pPr>
      <w:r w:rsidRPr="00617157">
        <w:rPr>
          <w:rFonts w:ascii="Calibri" w:eastAsiaTheme="minorEastAsia" w:hAnsi="Calibri" w:cs="Calibri"/>
          <w:szCs w:val="22"/>
          <w:lang w:val="en-US"/>
        </w:rPr>
        <w:t>Department of Education</w:t>
      </w:r>
    </w:p>
    <w:p w14:paraId="23A67BE7" w14:textId="77777777" w:rsidR="00CC56BC" w:rsidRDefault="00CC56BC" w:rsidP="00CC56BC">
      <w:pPr>
        <w:spacing w:after="0"/>
        <w:ind w:right="-40"/>
        <w:rPr>
          <w:rStyle w:val="Hyperlink"/>
          <w:rFonts w:ascii="Calibri" w:hAnsi="Calibri" w:cs="Calibri"/>
          <w:color w:val="auto"/>
          <w:szCs w:val="22"/>
          <w:lang w:val="en-AU"/>
        </w:rPr>
      </w:pPr>
      <w:r>
        <w:rPr>
          <w:rFonts w:ascii="Calibri" w:hAnsi="Calibri" w:cs="Calibri"/>
          <w:b/>
          <w:bCs/>
          <w:color w:val="0070C0"/>
          <w:szCs w:val="22"/>
        </w:rPr>
        <w:t xml:space="preserve">Email: </w:t>
      </w:r>
      <w:hyperlink r:id="rId12" w:history="1">
        <w:r w:rsidRPr="00617157">
          <w:rPr>
            <w:rStyle w:val="Hyperlink"/>
            <w:rFonts w:ascii="Calibri" w:hAnsi="Calibri" w:cs="Calibri"/>
            <w:color w:val="auto"/>
            <w:szCs w:val="22"/>
            <w:lang w:val="en-AU"/>
          </w:rPr>
          <w:t>vheac@education.vic.gov.au</w:t>
        </w:r>
      </w:hyperlink>
    </w:p>
    <w:p w14:paraId="5005E86E" w14:textId="77777777" w:rsidR="00CC56BC" w:rsidRPr="00CC56BC" w:rsidRDefault="00CC56BC" w:rsidP="00CC56BC">
      <w:pPr>
        <w:spacing w:after="0"/>
        <w:ind w:right="-40"/>
        <w:rPr>
          <w:rFonts w:ascii="Calibri" w:hAnsi="Calibri" w:cs="Calibri"/>
          <w:b/>
          <w:bCs/>
          <w:color w:val="0070C0"/>
          <w:szCs w:val="22"/>
        </w:rPr>
      </w:pPr>
    </w:p>
    <w:p w14:paraId="3ED15DFC" w14:textId="3F45A97E" w:rsidR="00E47971" w:rsidRPr="00DF1355" w:rsidRDefault="00CC56BC" w:rsidP="00CC56BC">
      <w:pPr>
        <w:ind w:right="-40"/>
        <w:rPr>
          <w:rFonts w:ascii="Calibri" w:eastAsiaTheme="minorEastAsia" w:hAnsi="Calibri" w:cs="Calibri"/>
          <w:szCs w:val="22"/>
          <w:lang w:val="en-US"/>
        </w:rPr>
      </w:pPr>
      <w:r w:rsidRPr="00DF1355">
        <w:rPr>
          <w:rFonts w:ascii="Calibri" w:eastAsiaTheme="minorEastAsia" w:hAnsi="Calibri" w:cs="Calibri"/>
          <w:szCs w:val="22"/>
          <w:lang w:val="en-US"/>
        </w:rPr>
        <w:t>To receive this information in an accessible format, please contact the VHEAC Secretariat.</w:t>
      </w:r>
    </w:p>
    <w:sectPr w:rsidR="00E47971" w:rsidRPr="00DF1355" w:rsidSect="002D6A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F3214" w14:textId="77777777" w:rsidR="00D4108A" w:rsidRDefault="00D4108A" w:rsidP="003967DD">
      <w:pPr>
        <w:spacing w:after="0"/>
      </w:pPr>
      <w:r>
        <w:separator/>
      </w:r>
    </w:p>
  </w:endnote>
  <w:endnote w:type="continuationSeparator" w:id="0">
    <w:p w14:paraId="0307F373" w14:textId="77777777" w:rsidR="00D4108A" w:rsidRDefault="00D4108A" w:rsidP="003967DD">
      <w:pPr>
        <w:spacing w:after="0"/>
      </w:pPr>
      <w:r>
        <w:continuationSeparator/>
      </w:r>
    </w:p>
  </w:endnote>
  <w:endnote w:type="continuationNotice" w:id="1">
    <w:p w14:paraId="73D2E4C0" w14:textId="77777777" w:rsidR="00D4108A" w:rsidRDefault="00D410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3185873E" w:rsidR="00A31926" w:rsidRDefault="00BE6527" w:rsidP="0037725A">
    <w:pPr>
      <w:pStyle w:val="Footer"/>
      <w:framePr w:wrap="none" w:vAnchor="text" w:hAnchor="page" w:x="1021" w:y="-44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 w:rsidR="00A31926"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 w:rsidR="00A31926"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 w:rsidR="00A31926">
      <w:rPr>
        <w:rStyle w:val="PageNumber"/>
      </w:rPr>
      <w:fldChar w:fldCharType="end"/>
    </w:r>
  </w:p>
  <w:p w14:paraId="0CD3DEB7" w14:textId="46AA63F4" w:rsidR="00A31926" w:rsidRDefault="00BE6527" w:rsidP="00A31926">
    <w:pPr>
      <w:pStyle w:val="Footer"/>
      <w:ind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B9F67" w14:textId="77777777" w:rsidR="00262102" w:rsidRDefault="00262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9E98" w14:textId="77777777" w:rsidR="00D4108A" w:rsidRDefault="00D4108A" w:rsidP="003967DD">
      <w:pPr>
        <w:spacing w:after="0"/>
      </w:pPr>
      <w:r>
        <w:separator/>
      </w:r>
    </w:p>
  </w:footnote>
  <w:footnote w:type="continuationSeparator" w:id="0">
    <w:p w14:paraId="61CB7503" w14:textId="77777777" w:rsidR="00D4108A" w:rsidRDefault="00D4108A" w:rsidP="003967DD">
      <w:pPr>
        <w:spacing w:after="0"/>
      </w:pPr>
      <w:r>
        <w:continuationSeparator/>
      </w:r>
    </w:p>
  </w:footnote>
  <w:footnote w:type="continuationNotice" w:id="1">
    <w:p w14:paraId="325B8A66" w14:textId="77777777" w:rsidR="00D4108A" w:rsidRDefault="00D410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2FF54" w14:textId="77777777" w:rsidR="00262102" w:rsidRDefault="00262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69CFFB1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EBE1" w14:textId="77777777" w:rsidR="00262102" w:rsidRDefault="00262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13"/>
        </w:tabs>
        <w:ind w:left="207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79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153"/>
        </w:tabs>
        <w:ind w:left="351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873"/>
        </w:tabs>
        <w:ind w:left="423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593"/>
        </w:tabs>
        <w:ind w:left="495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313"/>
        </w:tabs>
        <w:ind w:left="567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6033"/>
        </w:tabs>
        <w:ind w:left="639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75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25E4"/>
    <w:multiLevelType w:val="hybridMultilevel"/>
    <w:tmpl w:val="CF50D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965B7"/>
    <w:multiLevelType w:val="hybridMultilevel"/>
    <w:tmpl w:val="9C5C26BC"/>
    <w:lvl w:ilvl="0" w:tplc="4A98FA46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BB92DBF"/>
    <w:multiLevelType w:val="hybridMultilevel"/>
    <w:tmpl w:val="8EB091A6"/>
    <w:lvl w:ilvl="0" w:tplc="C46A88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pStyle w:val="LIstLevel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287500"/>
    <w:multiLevelType w:val="hybridMultilevel"/>
    <w:tmpl w:val="15F83D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248C0"/>
    <w:multiLevelType w:val="hybridMultilevel"/>
    <w:tmpl w:val="72188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77310"/>
    <w:multiLevelType w:val="hybridMultilevel"/>
    <w:tmpl w:val="1406A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87DA5"/>
    <w:multiLevelType w:val="hybridMultilevel"/>
    <w:tmpl w:val="0994F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352A1"/>
    <w:multiLevelType w:val="hybridMultilevel"/>
    <w:tmpl w:val="B17A09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D054A"/>
    <w:multiLevelType w:val="hybridMultilevel"/>
    <w:tmpl w:val="4F26E8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26B48"/>
    <w:multiLevelType w:val="hybridMultilevel"/>
    <w:tmpl w:val="F6CEC1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AF5B33"/>
    <w:multiLevelType w:val="hybridMultilevel"/>
    <w:tmpl w:val="458EB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C1C6C"/>
    <w:multiLevelType w:val="hybridMultilevel"/>
    <w:tmpl w:val="0B1CB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9392A"/>
    <w:multiLevelType w:val="hybridMultilevel"/>
    <w:tmpl w:val="6264168E"/>
    <w:lvl w:ilvl="0" w:tplc="5C06BA44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B56E51"/>
    <w:multiLevelType w:val="hybridMultilevel"/>
    <w:tmpl w:val="85E8A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8"/>
  </w:num>
  <w:num w:numId="13" w16cid:durableId="1868909184">
    <w:abstractNumId w:val="24"/>
  </w:num>
  <w:num w:numId="14" w16cid:durableId="187722377">
    <w:abstractNumId w:val="27"/>
  </w:num>
  <w:num w:numId="15" w16cid:durableId="526286750">
    <w:abstractNumId w:val="15"/>
  </w:num>
  <w:num w:numId="16" w16cid:durableId="1689873312">
    <w:abstractNumId w:val="21"/>
  </w:num>
  <w:num w:numId="17" w16cid:durableId="862134203">
    <w:abstractNumId w:val="16"/>
  </w:num>
  <w:num w:numId="18" w16cid:durableId="75976719">
    <w:abstractNumId w:val="13"/>
  </w:num>
  <w:num w:numId="19" w16cid:durableId="193274785">
    <w:abstractNumId w:val="29"/>
  </w:num>
  <w:num w:numId="20" w16cid:durableId="1970935201">
    <w:abstractNumId w:val="14"/>
  </w:num>
  <w:num w:numId="21" w16cid:durableId="1770856365">
    <w:abstractNumId w:val="12"/>
  </w:num>
  <w:num w:numId="22" w16cid:durableId="1611550808">
    <w:abstractNumId w:val="26"/>
  </w:num>
  <w:num w:numId="23" w16cid:durableId="236137769">
    <w:abstractNumId w:val="23"/>
  </w:num>
  <w:num w:numId="24" w16cid:durableId="2033993900">
    <w:abstractNumId w:val="30"/>
  </w:num>
  <w:num w:numId="25" w16cid:durableId="916211187">
    <w:abstractNumId w:val="13"/>
  </w:num>
  <w:num w:numId="26" w16cid:durableId="825784331">
    <w:abstractNumId w:val="11"/>
  </w:num>
  <w:num w:numId="27" w16cid:durableId="710038805">
    <w:abstractNumId w:val="22"/>
  </w:num>
  <w:num w:numId="28" w16cid:durableId="217328805">
    <w:abstractNumId w:val="25"/>
  </w:num>
  <w:num w:numId="29" w16cid:durableId="394357781">
    <w:abstractNumId w:val="17"/>
  </w:num>
  <w:num w:numId="30" w16cid:durableId="996304036">
    <w:abstractNumId w:val="20"/>
  </w:num>
  <w:num w:numId="31" w16cid:durableId="3211363">
    <w:abstractNumId w:val="19"/>
  </w:num>
  <w:num w:numId="32" w16cid:durableId="134298789">
    <w:abstractNumId w:val="13"/>
  </w:num>
  <w:num w:numId="33" w16cid:durableId="1290625702">
    <w:abstractNumId w:val="13"/>
  </w:num>
  <w:num w:numId="34" w16cid:durableId="5047845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A91"/>
    <w:rsid w:val="00003AF8"/>
    <w:rsid w:val="000103B9"/>
    <w:rsid w:val="00011F31"/>
    <w:rsid w:val="00013339"/>
    <w:rsid w:val="00015EAA"/>
    <w:rsid w:val="000171BB"/>
    <w:rsid w:val="00021D45"/>
    <w:rsid w:val="00022240"/>
    <w:rsid w:val="00023EF0"/>
    <w:rsid w:val="000256E2"/>
    <w:rsid w:val="000314B5"/>
    <w:rsid w:val="00034E39"/>
    <w:rsid w:val="00044B4A"/>
    <w:rsid w:val="00046B43"/>
    <w:rsid w:val="00046DDF"/>
    <w:rsid w:val="000476E5"/>
    <w:rsid w:val="0004788C"/>
    <w:rsid w:val="00070664"/>
    <w:rsid w:val="00074181"/>
    <w:rsid w:val="000741DB"/>
    <w:rsid w:val="00080DA9"/>
    <w:rsid w:val="000816D2"/>
    <w:rsid w:val="000819FA"/>
    <w:rsid w:val="00082117"/>
    <w:rsid w:val="000861DD"/>
    <w:rsid w:val="00090449"/>
    <w:rsid w:val="00090BEF"/>
    <w:rsid w:val="0009160B"/>
    <w:rsid w:val="00092F23"/>
    <w:rsid w:val="00094653"/>
    <w:rsid w:val="000A405C"/>
    <w:rsid w:val="000A47D4"/>
    <w:rsid w:val="000A7086"/>
    <w:rsid w:val="000B40CB"/>
    <w:rsid w:val="000B4D04"/>
    <w:rsid w:val="000B59B6"/>
    <w:rsid w:val="000C2B84"/>
    <w:rsid w:val="000C4DD5"/>
    <w:rsid w:val="000C5852"/>
    <w:rsid w:val="000C600E"/>
    <w:rsid w:val="000C6379"/>
    <w:rsid w:val="000D606B"/>
    <w:rsid w:val="000D6353"/>
    <w:rsid w:val="000E4703"/>
    <w:rsid w:val="000F1534"/>
    <w:rsid w:val="000F2724"/>
    <w:rsid w:val="000F7A6E"/>
    <w:rsid w:val="000F7A74"/>
    <w:rsid w:val="001038ED"/>
    <w:rsid w:val="00103D48"/>
    <w:rsid w:val="0010580F"/>
    <w:rsid w:val="001170D8"/>
    <w:rsid w:val="001175F0"/>
    <w:rsid w:val="00122369"/>
    <w:rsid w:val="00131CCE"/>
    <w:rsid w:val="00132B3C"/>
    <w:rsid w:val="00135623"/>
    <w:rsid w:val="0013701B"/>
    <w:rsid w:val="0013731C"/>
    <w:rsid w:val="0013739E"/>
    <w:rsid w:val="00137497"/>
    <w:rsid w:val="001377E3"/>
    <w:rsid w:val="001407E2"/>
    <w:rsid w:val="00150E0F"/>
    <w:rsid w:val="00153E8F"/>
    <w:rsid w:val="00157212"/>
    <w:rsid w:val="00160F5B"/>
    <w:rsid w:val="001615C8"/>
    <w:rsid w:val="0016287D"/>
    <w:rsid w:val="00166F81"/>
    <w:rsid w:val="00172A4D"/>
    <w:rsid w:val="0017410A"/>
    <w:rsid w:val="00175B13"/>
    <w:rsid w:val="00177295"/>
    <w:rsid w:val="001819C8"/>
    <w:rsid w:val="0018204F"/>
    <w:rsid w:val="00182943"/>
    <w:rsid w:val="00184099"/>
    <w:rsid w:val="00184842"/>
    <w:rsid w:val="0018768C"/>
    <w:rsid w:val="00187820"/>
    <w:rsid w:val="00197325"/>
    <w:rsid w:val="001A1705"/>
    <w:rsid w:val="001A3C6F"/>
    <w:rsid w:val="001A7ED1"/>
    <w:rsid w:val="001B1B77"/>
    <w:rsid w:val="001B20CA"/>
    <w:rsid w:val="001C0D8F"/>
    <w:rsid w:val="001C5C48"/>
    <w:rsid w:val="001D0D94"/>
    <w:rsid w:val="001D13F9"/>
    <w:rsid w:val="001D2A83"/>
    <w:rsid w:val="001D2FFD"/>
    <w:rsid w:val="001E1384"/>
    <w:rsid w:val="001E20FE"/>
    <w:rsid w:val="001E3264"/>
    <w:rsid w:val="001E3BB6"/>
    <w:rsid w:val="001F39DD"/>
    <w:rsid w:val="001F47F1"/>
    <w:rsid w:val="001F5D4F"/>
    <w:rsid w:val="002002CC"/>
    <w:rsid w:val="00200443"/>
    <w:rsid w:val="00205258"/>
    <w:rsid w:val="00206463"/>
    <w:rsid w:val="00207D95"/>
    <w:rsid w:val="00214CE4"/>
    <w:rsid w:val="00214DD3"/>
    <w:rsid w:val="002153D4"/>
    <w:rsid w:val="0022245F"/>
    <w:rsid w:val="00222A8C"/>
    <w:rsid w:val="0022703E"/>
    <w:rsid w:val="00234F1F"/>
    <w:rsid w:val="002357F3"/>
    <w:rsid w:val="002368F4"/>
    <w:rsid w:val="0024229F"/>
    <w:rsid w:val="00242C34"/>
    <w:rsid w:val="00242DE1"/>
    <w:rsid w:val="00243AB9"/>
    <w:rsid w:val="00245432"/>
    <w:rsid w:val="00245ED8"/>
    <w:rsid w:val="00246661"/>
    <w:rsid w:val="002512BE"/>
    <w:rsid w:val="00254327"/>
    <w:rsid w:val="0025483B"/>
    <w:rsid w:val="00255A92"/>
    <w:rsid w:val="0025617F"/>
    <w:rsid w:val="002569A2"/>
    <w:rsid w:val="00257378"/>
    <w:rsid w:val="0026126B"/>
    <w:rsid w:val="00262102"/>
    <w:rsid w:val="00266C12"/>
    <w:rsid w:val="00266D0E"/>
    <w:rsid w:val="00275FB8"/>
    <w:rsid w:val="00280589"/>
    <w:rsid w:val="00282580"/>
    <w:rsid w:val="0028537A"/>
    <w:rsid w:val="002873C4"/>
    <w:rsid w:val="00291832"/>
    <w:rsid w:val="00292EB6"/>
    <w:rsid w:val="002A19B8"/>
    <w:rsid w:val="002A4A96"/>
    <w:rsid w:val="002B61CF"/>
    <w:rsid w:val="002C131D"/>
    <w:rsid w:val="002C365A"/>
    <w:rsid w:val="002D28E8"/>
    <w:rsid w:val="002D3CB4"/>
    <w:rsid w:val="002D6A49"/>
    <w:rsid w:val="002E0544"/>
    <w:rsid w:val="002E23B3"/>
    <w:rsid w:val="002E3BED"/>
    <w:rsid w:val="002F06F1"/>
    <w:rsid w:val="002F217F"/>
    <w:rsid w:val="002F221A"/>
    <w:rsid w:val="002F236D"/>
    <w:rsid w:val="002F41D0"/>
    <w:rsid w:val="002F5FA7"/>
    <w:rsid w:val="002F6115"/>
    <w:rsid w:val="0030326C"/>
    <w:rsid w:val="00303659"/>
    <w:rsid w:val="00304E9B"/>
    <w:rsid w:val="00312720"/>
    <w:rsid w:val="0031432B"/>
    <w:rsid w:val="00321980"/>
    <w:rsid w:val="00323307"/>
    <w:rsid w:val="00324C33"/>
    <w:rsid w:val="00326E2D"/>
    <w:rsid w:val="0033007D"/>
    <w:rsid w:val="003304C0"/>
    <w:rsid w:val="00332AC8"/>
    <w:rsid w:val="00343AFC"/>
    <w:rsid w:val="003446D8"/>
    <w:rsid w:val="003450BA"/>
    <w:rsid w:val="0034745C"/>
    <w:rsid w:val="00350F3F"/>
    <w:rsid w:val="00364FB5"/>
    <w:rsid w:val="003676E2"/>
    <w:rsid w:val="003736A2"/>
    <w:rsid w:val="003737FC"/>
    <w:rsid w:val="00376684"/>
    <w:rsid w:val="0037725A"/>
    <w:rsid w:val="00383746"/>
    <w:rsid w:val="00386DAA"/>
    <w:rsid w:val="003931A6"/>
    <w:rsid w:val="00393A27"/>
    <w:rsid w:val="003967DD"/>
    <w:rsid w:val="003A1629"/>
    <w:rsid w:val="003A4C39"/>
    <w:rsid w:val="003B6B44"/>
    <w:rsid w:val="003B729B"/>
    <w:rsid w:val="003D070B"/>
    <w:rsid w:val="003D1E1E"/>
    <w:rsid w:val="003D3916"/>
    <w:rsid w:val="003E08C4"/>
    <w:rsid w:val="003F0B1F"/>
    <w:rsid w:val="003F1ABF"/>
    <w:rsid w:val="003F20EB"/>
    <w:rsid w:val="003F3859"/>
    <w:rsid w:val="00405CBE"/>
    <w:rsid w:val="00406235"/>
    <w:rsid w:val="004139E6"/>
    <w:rsid w:val="00415E07"/>
    <w:rsid w:val="004219BC"/>
    <w:rsid w:val="00421B9D"/>
    <w:rsid w:val="0042333B"/>
    <w:rsid w:val="00423AF3"/>
    <w:rsid w:val="00424228"/>
    <w:rsid w:val="0042513C"/>
    <w:rsid w:val="0043231A"/>
    <w:rsid w:val="00433163"/>
    <w:rsid w:val="0043333B"/>
    <w:rsid w:val="00433B00"/>
    <w:rsid w:val="00434420"/>
    <w:rsid w:val="00442B60"/>
    <w:rsid w:val="00442D0A"/>
    <w:rsid w:val="004430AA"/>
    <w:rsid w:val="00443E58"/>
    <w:rsid w:val="004444F9"/>
    <w:rsid w:val="00445662"/>
    <w:rsid w:val="00446BD2"/>
    <w:rsid w:val="004479C2"/>
    <w:rsid w:val="00451818"/>
    <w:rsid w:val="004565AA"/>
    <w:rsid w:val="0046166B"/>
    <w:rsid w:val="004661A7"/>
    <w:rsid w:val="00466A56"/>
    <w:rsid w:val="0047358F"/>
    <w:rsid w:val="0047583E"/>
    <w:rsid w:val="00477D61"/>
    <w:rsid w:val="00481A90"/>
    <w:rsid w:val="004874CE"/>
    <w:rsid w:val="00491ED7"/>
    <w:rsid w:val="00492394"/>
    <w:rsid w:val="004A00AA"/>
    <w:rsid w:val="004A2026"/>
    <w:rsid w:val="004A2E74"/>
    <w:rsid w:val="004A53F3"/>
    <w:rsid w:val="004A60BB"/>
    <w:rsid w:val="004A750B"/>
    <w:rsid w:val="004B2C55"/>
    <w:rsid w:val="004B2ED6"/>
    <w:rsid w:val="004B3383"/>
    <w:rsid w:val="004B5F20"/>
    <w:rsid w:val="004C5F7E"/>
    <w:rsid w:val="004D2E44"/>
    <w:rsid w:val="004D4388"/>
    <w:rsid w:val="004E3C26"/>
    <w:rsid w:val="004F1037"/>
    <w:rsid w:val="004F270A"/>
    <w:rsid w:val="004F4550"/>
    <w:rsid w:val="004F581F"/>
    <w:rsid w:val="004F6A2E"/>
    <w:rsid w:val="00500171"/>
    <w:rsid w:val="00500ADA"/>
    <w:rsid w:val="0050216E"/>
    <w:rsid w:val="00511C82"/>
    <w:rsid w:val="00512190"/>
    <w:rsid w:val="00512BBA"/>
    <w:rsid w:val="00514C97"/>
    <w:rsid w:val="0051796C"/>
    <w:rsid w:val="0052284D"/>
    <w:rsid w:val="00523F5D"/>
    <w:rsid w:val="00524890"/>
    <w:rsid w:val="0052694B"/>
    <w:rsid w:val="005305E8"/>
    <w:rsid w:val="005318BC"/>
    <w:rsid w:val="00533BD3"/>
    <w:rsid w:val="00543340"/>
    <w:rsid w:val="0054367E"/>
    <w:rsid w:val="00543B3A"/>
    <w:rsid w:val="00544C32"/>
    <w:rsid w:val="00550442"/>
    <w:rsid w:val="005527AE"/>
    <w:rsid w:val="00552C03"/>
    <w:rsid w:val="00554507"/>
    <w:rsid w:val="00555277"/>
    <w:rsid w:val="005561F1"/>
    <w:rsid w:val="005637DA"/>
    <w:rsid w:val="00564229"/>
    <w:rsid w:val="00567CF0"/>
    <w:rsid w:val="00571255"/>
    <w:rsid w:val="00576547"/>
    <w:rsid w:val="00576609"/>
    <w:rsid w:val="00581769"/>
    <w:rsid w:val="00584366"/>
    <w:rsid w:val="0058443A"/>
    <w:rsid w:val="0058457B"/>
    <w:rsid w:val="00586457"/>
    <w:rsid w:val="005911EB"/>
    <w:rsid w:val="00593A61"/>
    <w:rsid w:val="00595B35"/>
    <w:rsid w:val="005A1D3E"/>
    <w:rsid w:val="005A2276"/>
    <w:rsid w:val="005A43E7"/>
    <w:rsid w:val="005A4F12"/>
    <w:rsid w:val="005B7D18"/>
    <w:rsid w:val="005C1063"/>
    <w:rsid w:val="005C5612"/>
    <w:rsid w:val="005D0BB8"/>
    <w:rsid w:val="005D1CF5"/>
    <w:rsid w:val="005D6B1C"/>
    <w:rsid w:val="005E0713"/>
    <w:rsid w:val="005E076C"/>
    <w:rsid w:val="005E3E90"/>
    <w:rsid w:val="005E5F9E"/>
    <w:rsid w:val="005E69DF"/>
    <w:rsid w:val="005F79CD"/>
    <w:rsid w:val="00602F7F"/>
    <w:rsid w:val="00603712"/>
    <w:rsid w:val="006063F6"/>
    <w:rsid w:val="0060756E"/>
    <w:rsid w:val="00607920"/>
    <w:rsid w:val="006143FD"/>
    <w:rsid w:val="00617157"/>
    <w:rsid w:val="00621285"/>
    <w:rsid w:val="006215BB"/>
    <w:rsid w:val="00621A51"/>
    <w:rsid w:val="00622093"/>
    <w:rsid w:val="00622184"/>
    <w:rsid w:val="00624A55"/>
    <w:rsid w:val="0062623E"/>
    <w:rsid w:val="0062752A"/>
    <w:rsid w:val="006341A3"/>
    <w:rsid w:val="00642EE7"/>
    <w:rsid w:val="0064426E"/>
    <w:rsid w:val="006460EA"/>
    <w:rsid w:val="006523D7"/>
    <w:rsid w:val="006535CB"/>
    <w:rsid w:val="00656C35"/>
    <w:rsid w:val="00660F28"/>
    <w:rsid w:val="00662509"/>
    <w:rsid w:val="00666B79"/>
    <w:rsid w:val="006671CE"/>
    <w:rsid w:val="0068498F"/>
    <w:rsid w:val="00686366"/>
    <w:rsid w:val="0068787A"/>
    <w:rsid w:val="00692184"/>
    <w:rsid w:val="006938C6"/>
    <w:rsid w:val="00693BAA"/>
    <w:rsid w:val="006A1F8A"/>
    <w:rsid w:val="006A25AC"/>
    <w:rsid w:val="006B3912"/>
    <w:rsid w:val="006B3A86"/>
    <w:rsid w:val="006B5648"/>
    <w:rsid w:val="006B5A93"/>
    <w:rsid w:val="006B5C57"/>
    <w:rsid w:val="006B6116"/>
    <w:rsid w:val="006C09FF"/>
    <w:rsid w:val="006C30A2"/>
    <w:rsid w:val="006C3713"/>
    <w:rsid w:val="006C45C0"/>
    <w:rsid w:val="006D2BBF"/>
    <w:rsid w:val="006D427E"/>
    <w:rsid w:val="006D4841"/>
    <w:rsid w:val="006E2B9A"/>
    <w:rsid w:val="006E2D6A"/>
    <w:rsid w:val="006E3053"/>
    <w:rsid w:val="006E3DBB"/>
    <w:rsid w:val="006E5428"/>
    <w:rsid w:val="006E6A75"/>
    <w:rsid w:val="006E75C4"/>
    <w:rsid w:val="006E7C7C"/>
    <w:rsid w:val="006F1605"/>
    <w:rsid w:val="006F697A"/>
    <w:rsid w:val="006F6992"/>
    <w:rsid w:val="006F6D4C"/>
    <w:rsid w:val="006F76F9"/>
    <w:rsid w:val="0070193E"/>
    <w:rsid w:val="0070524B"/>
    <w:rsid w:val="00707611"/>
    <w:rsid w:val="00710CED"/>
    <w:rsid w:val="007137B6"/>
    <w:rsid w:val="007229BB"/>
    <w:rsid w:val="00722F19"/>
    <w:rsid w:val="0072390B"/>
    <w:rsid w:val="00725894"/>
    <w:rsid w:val="00730516"/>
    <w:rsid w:val="00735566"/>
    <w:rsid w:val="00742EDC"/>
    <w:rsid w:val="007476E5"/>
    <w:rsid w:val="00747D01"/>
    <w:rsid w:val="007518A3"/>
    <w:rsid w:val="0075197E"/>
    <w:rsid w:val="00754BBA"/>
    <w:rsid w:val="007566FC"/>
    <w:rsid w:val="00757836"/>
    <w:rsid w:val="007627ED"/>
    <w:rsid w:val="007648DD"/>
    <w:rsid w:val="00767573"/>
    <w:rsid w:val="007730FB"/>
    <w:rsid w:val="007737CC"/>
    <w:rsid w:val="00774D6B"/>
    <w:rsid w:val="00777385"/>
    <w:rsid w:val="00790E7A"/>
    <w:rsid w:val="00791BCA"/>
    <w:rsid w:val="00795038"/>
    <w:rsid w:val="007A093F"/>
    <w:rsid w:val="007A0D7C"/>
    <w:rsid w:val="007A3E65"/>
    <w:rsid w:val="007A5DB5"/>
    <w:rsid w:val="007A6ADF"/>
    <w:rsid w:val="007A6B22"/>
    <w:rsid w:val="007A73DB"/>
    <w:rsid w:val="007B114E"/>
    <w:rsid w:val="007B3AAC"/>
    <w:rsid w:val="007B556E"/>
    <w:rsid w:val="007B77D9"/>
    <w:rsid w:val="007B7942"/>
    <w:rsid w:val="007C4E05"/>
    <w:rsid w:val="007C6AB8"/>
    <w:rsid w:val="007C7BBD"/>
    <w:rsid w:val="007D1D23"/>
    <w:rsid w:val="007D3E38"/>
    <w:rsid w:val="007D5D41"/>
    <w:rsid w:val="007E0F5D"/>
    <w:rsid w:val="007E1707"/>
    <w:rsid w:val="007E17B6"/>
    <w:rsid w:val="007E1AF5"/>
    <w:rsid w:val="007E2AA1"/>
    <w:rsid w:val="007E43E9"/>
    <w:rsid w:val="007E7143"/>
    <w:rsid w:val="007F25AE"/>
    <w:rsid w:val="007F31CD"/>
    <w:rsid w:val="007F4630"/>
    <w:rsid w:val="007F6C38"/>
    <w:rsid w:val="0080301E"/>
    <w:rsid w:val="0080384B"/>
    <w:rsid w:val="00803A0F"/>
    <w:rsid w:val="00803BD1"/>
    <w:rsid w:val="00803CBC"/>
    <w:rsid w:val="008065DA"/>
    <w:rsid w:val="00812F77"/>
    <w:rsid w:val="00813B18"/>
    <w:rsid w:val="00813D55"/>
    <w:rsid w:val="008144AB"/>
    <w:rsid w:val="00814926"/>
    <w:rsid w:val="00815D8C"/>
    <w:rsid w:val="00817DFC"/>
    <w:rsid w:val="008209B0"/>
    <w:rsid w:val="00820EDD"/>
    <w:rsid w:val="00820FB9"/>
    <w:rsid w:val="00827B3C"/>
    <w:rsid w:val="008315B2"/>
    <w:rsid w:val="008315F6"/>
    <w:rsid w:val="00835E46"/>
    <w:rsid w:val="00840188"/>
    <w:rsid w:val="0084043E"/>
    <w:rsid w:val="0084097A"/>
    <w:rsid w:val="00840A2D"/>
    <w:rsid w:val="0084232F"/>
    <w:rsid w:val="0084397B"/>
    <w:rsid w:val="00844DE7"/>
    <w:rsid w:val="0085033E"/>
    <w:rsid w:val="0085196A"/>
    <w:rsid w:val="008574A4"/>
    <w:rsid w:val="00860858"/>
    <w:rsid w:val="00860B7B"/>
    <w:rsid w:val="00862B8B"/>
    <w:rsid w:val="00863E06"/>
    <w:rsid w:val="00886383"/>
    <w:rsid w:val="00890680"/>
    <w:rsid w:val="00892E24"/>
    <w:rsid w:val="008943CD"/>
    <w:rsid w:val="008A1875"/>
    <w:rsid w:val="008A2709"/>
    <w:rsid w:val="008A5200"/>
    <w:rsid w:val="008A5B25"/>
    <w:rsid w:val="008B0C39"/>
    <w:rsid w:val="008B1737"/>
    <w:rsid w:val="008C3B00"/>
    <w:rsid w:val="008D0C4D"/>
    <w:rsid w:val="008D19A1"/>
    <w:rsid w:val="008D2753"/>
    <w:rsid w:val="008D32C4"/>
    <w:rsid w:val="008D5961"/>
    <w:rsid w:val="008D730C"/>
    <w:rsid w:val="008E13FF"/>
    <w:rsid w:val="008E2C97"/>
    <w:rsid w:val="008E2E10"/>
    <w:rsid w:val="008E687B"/>
    <w:rsid w:val="008F3D35"/>
    <w:rsid w:val="008F5CBE"/>
    <w:rsid w:val="0090481B"/>
    <w:rsid w:val="009064B4"/>
    <w:rsid w:val="00906594"/>
    <w:rsid w:val="009114F5"/>
    <w:rsid w:val="009200ED"/>
    <w:rsid w:val="00921D79"/>
    <w:rsid w:val="0092767B"/>
    <w:rsid w:val="00934682"/>
    <w:rsid w:val="009379EA"/>
    <w:rsid w:val="00937A82"/>
    <w:rsid w:val="00940996"/>
    <w:rsid w:val="0094517D"/>
    <w:rsid w:val="00950442"/>
    <w:rsid w:val="00950978"/>
    <w:rsid w:val="00950B0F"/>
    <w:rsid w:val="009510B8"/>
    <w:rsid w:val="00952690"/>
    <w:rsid w:val="00954B9A"/>
    <w:rsid w:val="00955F6C"/>
    <w:rsid w:val="00957AFB"/>
    <w:rsid w:val="00961F77"/>
    <w:rsid w:val="0096464E"/>
    <w:rsid w:val="00964E86"/>
    <w:rsid w:val="00971954"/>
    <w:rsid w:val="00974FCE"/>
    <w:rsid w:val="0097707D"/>
    <w:rsid w:val="009804A7"/>
    <w:rsid w:val="00981213"/>
    <w:rsid w:val="00984D12"/>
    <w:rsid w:val="00985049"/>
    <w:rsid w:val="009873AB"/>
    <w:rsid w:val="00990C4F"/>
    <w:rsid w:val="009910A2"/>
    <w:rsid w:val="0099358C"/>
    <w:rsid w:val="009A0DA6"/>
    <w:rsid w:val="009B1E4E"/>
    <w:rsid w:val="009B24D9"/>
    <w:rsid w:val="009B3CF5"/>
    <w:rsid w:val="009B629C"/>
    <w:rsid w:val="009C159F"/>
    <w:rsid w:val="009C4A74"/>
    <w:rsid w:val="009C6C7F"/>
    <w:rsid w:val="009D1A7B"/>
    <w:rsid w:val="009D265F"/>
    <w:rsid w:val="009D5F69"/>
    <w:rsid w:val="009D7735"/>
    <w:rsid w:val="009E24CF"/>
    <w:rsid w:val="009E3DD7"/>
    <w:rsid w:val="009F0F39"/>
    <w:rsid w:val="009F6A77"/>
    <w:rsid w:val="009F6CCF"/>
    <w:rsid w:val="00A0126B"/>
    <w:rsid w:val="00A04FC5"/>
    <w:rsid w:val="00A05ADB"/>
    <w:rsid w:val="00A12DA7"/>
    <w:rsid w:val="00A15702"/>
    <w:rsid w:val="00A20C6C"/>
    <w:rsid w:val="00A23B49"/>
    <w:rsid w:val="00A30AC6"/>
    <w:rsid w:val="00A30FE5"/>
    <w:rsid w:val="00A31926"/>
    <w:rsid w:val="00A344A4"/>
    <w:rsid w:val="00A3526C"/>
    <w:rsid w:val="00A35451"/>
    <w:rsid w:val="00A40D32"/>
    <w:rsid w:val="00A53033"/>
    <w:rsid w:val="00A5766A"/>
    <w:rsid w:val="00A615A5"/>
    <w:rsid w:val="00A61CBD"/>
    <w:rsid w:val="00A636C4"/>
    <w:rsid w:val="00A63C80"/>
    <w:rsid w:val="00A710DF"/>
    <w:rsid w:val="00A91125"/>
    <w:rsid w:val="00A948BB"/>
    <w:rsid w:val="00A95CBA"/>
    <w:rsid w:val="00AA3B86"/>
    <w:rsid w:val="00AB4E41"/>
    <w:rsid w:val="00AB7805"/>
    <w:rsid w:val="00AC09D0"/>
    <w:rsid w:val="00AD3046"/>
    <w:rsid w:val="00AD389A"/>
    <w:rsid w:val="00AD677D"/>
    <w:rsid w:val="00AD7C96"/>
    <w:rsid w:val="00AE4411"/>
    <w:rsid w:val="00AE5383"/>
    <w:rsid w:val="00AF0B44"/>
    <w:rsid w:val="00AF1645"/>
    <w:rsid w:val="00AF3C30"/>
    <w:rsid w:val="00B043D4"/>
    <w:rsid w:val="00B104F8"/>
    <w:rsid w:val="00B11FCA"/>
    <w:rsid w:val="00B13F01"/>
    <w:rsid w:val="00B14565"/>
    <w:rsid w:val="00B14EB1"/>
    <w:rsid w:val="00B160A6"/>
    <w:rsid w:val="00B21147"/>
    <w:rsid w:val="00B21562"/>
    <w:rsid w:val="00B2297B"/>
    <w:rsid w:val="00B316EC"/>
    <w:rsid w:val="00B4206F"/>
    <w:rsid w:val="00B428AB"/>
    <w:rsid w:val="00B46B7A"/>
    <w:rsid w:val="00B5590D"/>
    <w:rsid w:val="00B571EE"/>
    <w:rsid w:val="00B6029D"/>
    <w:rsid w:val="00B63A1B"/>
    <w:rsid w:val="00B657C4"/>
    <w:rsid w:val="00B65B9D"/>
    <w:rsid w:val="00B72650"/>
    <w:rsid w:val="00B73797"/>
    <w:rsid w:val="00B872D5"/>
    <w:rsid w:val="00B94161"/>
    <w:rsid w:val="00BA122F"/>
    <w:rsid w:val="00BA375F"/>
    <w:rsid w:val="00BA519A"/>
    <w:rsid w:val="00BA57BD"/>
    <w:rsid w:val="00BB1464"/>
    <w:rsid w:val="00BB42B0"/>
    <w:rsid w:val="00BC0AD2"/>
    <w:rsid w:val="00BC23AA"/>
    <w:rsid w:val="00BC32FE"/>
    <w:rsid w:val="00BC69BF"/>
    <w:rsid w:val="00BE095D"/>
    <w:rsid w:val="00BE2081"/>
    <w:rsid w:val="00BE3960"/>
    <w:rsid w:val="00BE6527"/>
    <w:rsid w:val="00BF05F0"/>
    <w:rsid w:val="00BF404A"/>
    <w:rsid w:val="00BF5048"/>
    <w:rsid w:val="00C012EC"/>
    <w:rsid w:val="00C01D7C"/>
    <w:rsid w:val="00C01EFB"/>
    <w:rsid w:val="00C029FC"/>
    <w:rsid w:val="00C0453D"/>
    <w:rsid w:val="00C06E7B"/>
    <w:rsid w:val="00C1396D"/>
    <w:rsid w:val="00C1526E"/>
    <w:rsid w:val="00C1679B"/>
    <w:rsid w:val="00C228C4"/>
    <w:rsid w:val="00C24795"/>
    <w:rsid w:val="00C24FCB"/>
    <w:rsid w:val="00C273AC"/>
    <w:rsid w:val="00C30A06"/>
    <w:rsid w:val="00C30D4B"/>
    <w:rsid w:val="00C30F30"/>
    <w:rsid w:val="00C3281E"/>
    <w:rsid w:val="00C343A4"/>
    <w:rsid w:val="00C467D0"/>
    <w:rsid w:val="00C539BB"/>
    <w:rsid w:val="00C565F5"/>
    <w:rsid w:val="00C62B33"/>
    <w:rsid w:val="00C717BD"/>
    <w:rsid w:val="00C75267"/>
    <w:rsid w:val="00C818B3"/>
    <w:rsid w:val="00C91055"/>
    <w:rsid w:val="00CA0C12"/>
    <w:rsid w:val="00CA7A15"/>
    <w:rsid w:val="00CB0007"/>
    <w:rsid w:val="00CB1452"/>
    <w:rsid w:val="00CB32B2"/>
    <w:rsid w:val="00CB3A54"/>
    <w:rsid w:val="00CB3F37"/>
    <w:rsid w:val="00CB4F8D"/>
    <w:rsid w:val="00CC1308"/>
    <w:rsid w:val="00CC2374"/>
    <w:rsid w:val="00CC56BC"/>
    <w:rsid w:val="00CC5AA8"/>
    <w:rsid w:val="00CC749D"/>
    <w:rsid w:val="00CC7D0E"/>
    <w:rsid w:val="00CD5993"/>
    <w:rsid w:val="00CD5A74"/>
    <w:rsid w:val="00CE039C"/>
    <w:rsid w:val="00CE13C2"/>
    <w:rsid w:val="00CE2904"/>
    <w:rsid w:val="00CE7916"/>
    <w:rsid w:val="00CF34BF"/>
    <w:rsid w:val="00CF50D4"/>
    <w:rsid w:val="00D00371"/>
    <w:rsid w:val="00D042B7"/>
    <w:rsid w:val="00D070DE"/>
    <w:rsid w:val="00D15014"/>
    <w:rsid w:val="00D173AD"/>
    <w:rsid w:val="00D26251"/>
    <w:rsid w:val="00D34650"/>
    <w:rsid w:val="00D3618D"/>
    <w:rsid w:val="00D37E01"/>
    <w:rsid w:val="00D4108A"/>
    <w:rsid w:val="00D45B3A"/>
    <w:rsid w:val="00D46E46"/>
    <w:rsid w:val="00D50193"/>
    <w:rsid w:val="00D5093C"/>
    <w:rsid w:val="00D56EC6"/>
    <w:rsid w:val="00D609E6"/>
    <w:rsid w:val="00D7018F"/>
    <w:rsid w:val="00D705F9"/>
    <w:rsid w:val="00D72754"/>
    <w:rsid w:val="00D760F9"/>
    <w:rsid w:val="00D76FD0"/>
    <w:rsid w:val="00D8345E"/>
    <w:rsid w:val="00D84794"/>
    <w:rsid w:val="00D91F17"/>
    <w:rsid w:val="00D9777A"/>
    <w:rsid w:val="00DA4442"/>
    <w:rsid w:val="00DA47AD"/>
    <w:rsid w:val="00DA5FD5"/>
    <w:rsid w:val="00DB155D"/>
    <w:rsid w:val="00DB1B77"/>
    <w:rsid w:val="00DB7A0D"/>
    <w:rsid w:val="00DC2580"/>
    <w:rsid w:val="00DC4D0D"/>
    <w:rsid w:val="00DC617E"/>
    <w:rsid w:val="00DC7437"/>
    <w:rsid w:val="00DD40A8"/>
    <w:rsid w:val="00DD5123"/>
    <w:rsid w:val="00DE18E5"/>
    <w:rsid w:val="00DE488A"/>
    <w:rsid w:val="00DE7E6F"/>
    <w:rsid w:val="00DF0B44"/>
    <w:rsid w:val="00DF0C94"/>
    <w:rsid w:val="00DF1355"/>
    <w:rsid w:val="00DF2086"/>
    <w:rsid w:val="00DF44D5"/>
    <w:rsid w:val="00DF70AB"/>
    <w:rsid w:val="00E024A2"/>
    <w:rsid w:val="00E0575E"/>
    <w:rsid w:val="00E109EB"/>
    <w:rsid w:val="00E111CA"/>
    <w:rsid w:val="00E128DE"/>
    <w:rsid w:val="00E13BBA"/>
    <w:rsid w:val="00E15867"/>
    <w:rsid w:val="00E177B3"/>
    <w:rsid w:val="00E2040C"/>
    <w:rsid w:val="00E219CC"/>
    <w:rsid w:val="00E242BE"/>
    <w:rsid w:val="00E24591"/>
    <w:rsid w:val="00E30522"/>
    <w:rsid w:val="00E31DD9"/>
    <w:rsid w:val="00E3216D"/>
    <w:rsid w:val="00E33433"/>
    <w:rsid w:val="00E34263"/>
    <w:rsid w:val="00E34721"/>
    <w:rsid w:val="00E35144"/>
    <w:rsid w:val="00E379AE"/>
    <w:rsid w:val="00E37CEB"/>
    <w:rsid w:val="00E4317E"/>
    <w:rsid w:val="00E45343"/>
    <w:rsid w:val="00E46633"/>
    <w:rsid w:val="00E46C85"/>
    <w:rsid w:val="00E47971"/>
    <w:rsid w:val="00E5030B"/>
    <w:rsid w:val="00E51EF3"/>
    <w:rsid w:val="00E53951"/>
    <w:rsid w:val="00E54780"/>
    <w:rsid w:val="00E6100B"/>
    <w:rsid w:val="00E64758"/>
    <w:rsid w:val="00E66C42"/>
    <w:rsid w:val="00E77DD6"/>
    <w:rsid w:val="00E77EB9"/>
    <w:rsid w:val="00E80A1D"/>
    <w:rsid w:val="00E82D82"/>
    <w:rsid w:val="00E83098"/>
    <w:rsid w:val="00E84840"/>
    <w:rsid w:val="00E87A33"/>
    <w:rsid w:val="00E91F19"/>
    <w:rsid w:val="00EA28FC"/>
    <w:rsid w:val="00EA2FED"/>
    <w:rsid w:val="00EB62EF"/>
    <w:rsid w:val="00EB7CE1"/>
    <w:rsid w:val="00EC4F26"/>
    <w:rsid w:val="00EC78BF"/>
    <w:rsid w:val="00ED2A1C"/>
    <w:rsid w:val="00ED2B6A"/>
    <w:rsid w:val="00ED3B91"/>
    <w:rsid w:val="00EE2AE6"/>
    <w:rsid w:val="00EE3E79"/>
    <w:rsid w:val="00EE5453"/>
    <w:rsid w:val="00EF369D"/>
    <w:rsid w:val="00EF5960"/>
    <w:rsid w:val="00F01613"/>
    <w:rsid w:val="00F0610A"/>
    <w:rsid w:val="00F06957"/>
    <w:rsid w:val="00F074BA"/>
    <w:rsid w:val="00F132A0"/>
    <w:rsid w:val="00F147AC"/>
    <w:rsid w:val="00F2509F"/>
    <w:rsid w:val="00F25751"/>
    <w:rsid w:val="00F31B74"/>
    <w:rsid w:val="00F371F7"/>
    <w:rsid w:val="00F3755D"/>
    <w:rsid w:val="00F37627"/>
    <w:rsid w:val="00F37B7B"/>
    <w:rsid w:val="00F41340"/>
    <w:rsid w:val="00F5271F"/>
    <w:rsid w:val="00F56A5D"/>
    <w:rsid w:val="00F65669"/>
    <w:rsid w:val="00F738D5"/>
    <w:rsid w:val="00F774DC"/>
    <w:rsid w:val="00F82AAD"/>
    <w:rsid w:val="00F9120C"/>
    <w:rsid w:val="00F94715"/>
    <w:rsid w:val="00FA0DBC"/>
    <w:rsid w:val="00FA266C"/>
    <w:rsid w:val="00FA3C2B"/>
    <w:rsid w:val="00FA611F"/>
    <w:rsid w:val="00FA7B02"/>
    <w:rsid w:val="00FC06D9"/>
    <w:rsid w:val="00FC3B82"/>
    <w:rsid w:val="00FC719C"/>
    <w:rsid w:val="00FD0544"/>
    <w:rsid w:val="00FD1452"/>
    <w:rsid w:val="00FD6245"/>
    <w:rsid w:val="00FD6BBA"/>
    <w:rsid w:val="00FE42B1"/>
    <w:rsid w:val="00FF0217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2904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E37CEB"/>
    <w:pPr>
      <w:pBdr>
        <w:top w:val="single" w:sz="4" w:space="1" w:color="AE272F" w:themeColor="accent1"/>
      </w:pBdr>
    </w:pPr>
    <w:rPr>
      <w:b/>
      <w:color w:val="002060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F2509F"/>
    <w:pPr>
      <w:numPr>
        <w:numId w:val="18"/>
      </w:numPr>
      <w:spacing w:line="240" w:lineRule="atLeast"/>
      <w:contextualSpacing/>
    </w:pPr>
    <w:rPr>
      <w:rFonts w:ascii="Arial" w:eastAsiaTheme="minorEastAsia" w:hAnsi="Arial" w:cs="Arial"/>
      <w:sz w:val="18"/>
      <w:szCs w:val="18"/>
      <w:lang w:val="en-US"/>
    </w:rPr>
  </w:style>
  <w:style w:type="paragraph" w:customStyle="1" w:styleId="LIstLevel2">
    <w:name w:val="LIst Level 2"/>
    <w:basedOn w:val="ListParagraph"/>
    <w:qFormat/>
    <w:rsid w:val="00F2509F"/>
    <w:pPr>
      <w:numPr>
        <w:ilvl w:val="1"/>
      </w:numPr>
      <w:tabs>
        <w:tab w:val="num" w:pos="360"/>
        <w:tab w:val="num" w:pos="1492"/>
      </w:tabs>
      <w:ind w:left="1208" w:hanging="357"/>
    </w:p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rsid w:val="00F2509F"/>
    <w:rPr>
      <w:rFonts w:ascii="Arial" w:eastAsiaTheme="minorEastAsia" w:hAnsi="Arial" w:cs="Arial"/>
      <w:sz w:val="18"/>
      <w:szCs w:val="18"/>
      <w:lang w:val="en-US"/>
    </w:rPr>
  </w:style>
  <w:style w:type="character" w:customStyle="1" w:styleId="eop">
    <w:name w:val="eop"/>
    <w:basedOn w:val="DefaultParagraphFont"/>
    <w:rsid w:val="00F2509F"/>
  </w:style>
  <w:style w:type="paragraph" w:styleId="Revision">
    <w:name w:val="Revision"/>
    <w:hidden/>
    <w:uiPriority w:val="99"/>
    <w:semiHidden/>
    <w:rsid w:val="00B428AB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7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heac@education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victorian-home-education-advisory-committ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71CB53-BA1B-4A53-865A-8BCF760914AD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documentManagement/types"/>
    <ds:schemaRef ds:uri="http://purl.org/dc/elements/1.1/"/>
    <ds:schemaRef ds:uri="http://schemas.microsoft.com/Sharepoint/v3"/>
    <ds:schemaRef ds:uri="6009eb75-9cef-4f37-b741-c7b54bcbfcdb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Christopher O'Neill</cp:lastModifiedBy>
  <cp:revision>64</cp:revision>
  <dcterms:created xsi:type="dcterms:W3CDTF">2024-09-16T23:44:00Z</dcterms:created>
  <dcterms:modified xsi:type="dcterms:W3CDTF">2024-10-25T00:38:00Z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7,a,d,10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 - Personal Privacy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{b2ecd3a0-7169-4160-9160-d14489ced3be}</vt:lpwstr>
  </property>
  <property fmtid="{D5CDD505-2E9C-101B-9397-08002B2CF9AE}" pid="8" name="RecordPoint_ActiveItemListId">
    <vt:lpwstr>{c86a920a-cab0-433a-8b0b-ca67c9eb7e4f}</vt:lpwstr>
  </property>
  <property fmtid="{D5CDD505-2E9C-101B-9397-08002B2CF9AE}" pid="9" name="RecordPoint_ActiveItemUniqueId">
    <vt:lpwstr>{94ef8368-6162-4fb6-a020-c5263be5ecf6}</vt:lpwstr>
  </property>
  <property fmtid="{D5CDD505-2E9C-101B-9397-08002B2CF9AE}" pid="10" name="RecordPoint_ActiveItemWebId">
    <vt:lpwstr>{6009eb75-9cef-4f37-b741-c7b54bcbfcdb}</vt:lpwstr>
  </property>
  <property fmtid="{D5CDD505-2E9C-101B-9397-08002B2CF9AE}" pid="11" name="RecordPoint_RecordNumberSubmitted">
    <vt:lpwstr>R20240957859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2024-10-25T11:38:49.2675519+11:00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</Properties>
</file>