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92323" w14:textId="77777777" w:rsidR="008642DD" w:rsidRPr="006F6304" w:rsidRDefault="008642DD" w:rsidP="00A63D55">
      <w:pPr>
        <w:pStyle w:val="Covertitle"/>
        <w:rPr>
          <w:rFonts w:asciiTheme="majorHAnsi" w:hAnsiTheme="majorHAnsi" w:cstheme="majorHAnsi"/>
          <w:sz w:val="44"/>
          <w:szCs w:val="44"/>
        </w:rPr>
      </w:pPr>
      <w:bookmarkStart w:id="0" w:name="_Hlk140480448"/>
    </w:p>
    <w:p w14:paraId="4FD8D568" w14:textId="01A519EA" w:rsidR="00CC3831" w:rsidRPr="006F6304" w:rsidRDefault="00CC3831" w:rsidP="00A63D55">
      <w:pPr>
        <w:pStyle w:val="Covertitle"/>
        <w:rPr>
          <w:rFonts w:asciiTheme="majorHAnsi" w:hAnsiTheme="majorHAnsi" w:cstheme="majorHAnsi"/>
          <w:sz w:val="44"/>
          <w:szCs w:val="44"/>
        </w:rPr>
      </w:pPr>
      <w:r w:rsidRPr="006F6304">
        <w:rPr>
          <w:rFonts w:asciiTheme="majorHAnsi" w:hAnsiTheme="majorHAnsi" w:cstheme="majorHAnsi"/>
          <w:sz w:val="44"/>
          <w:szCs w:val="44"/>
        </w:rPr>
        <w:t>Inclusive Education Scholarships Initiative</w:t>
      </w:r>
    </w:p>
    <w:p w14:paraId="6EA3AF28" w14:textId="3BA980D7" w:rsidR="00037B1B" w:rsidRPr="003076FC" w:rsidRDefault="006138A9" w:rsidP="00037B1B">
      <w:pPr>
        <w:rPr>
          <w:rFonts w:asciiTheme="majorHAnsi" w:hAnsiTheme="majorHAnsi" w:cstheme="majorHAnsi"/>
          <w:b/>
          <w:color w:val="201547" w:themeColor="text1"/>
          <w:sz w:val="36"/>
          <w:szCs w:val="40"/>
        </w:rPr>
      </w:pPr>
      <w:r w:rsidRPr="003076FC">
        <w:rPr>
          <w:rFonts w:asciiTheme="majorHAnsi" w:hAnsiTheme="majorHAnsi" w:cstheme="majorHAnsi"/>
          <w:b/>
          <w:color w:val="201547" w:themeColor="text1"/>
          <w:sz w:val="36"/>
          <w:szCs w:val="40"/>
        </w:rPr>
        <w:t>Frequently Asked Questions (FAQs)</w:t>
      </w:r>
      <w:r w:rsidR="00AE6A02" w:rsidRPr="003076FC">
        <w:rPr>
          <w:rFonts w:asciiTheme="majorHAnsi" w:hAnsiTheme="majorHAnsi" w:cstheme="majorHAnsi"/>
          <w:b/>
          <w:color w:val="201547" w:themeColor="text1"/>
          <w:sz w:val="36"/>
          <w:szCs w:val="40"/>
        </w:rPr>
        <w:t xml:space="preserve"> </w:t>
      </w:r>
    </w:p>
    <w:p w14:paraId="04F9AA1E" w14:textId="06FA05A8" w:rsidR="00F35C5C" w:rsidRPr="00102F37" w:rsidRDefault="00F35C5C" w:rsidP="007822E8">
      <w:pPr>
        <w:pStyle w:val="Coversubtitle"/>
        <w:spacing w:before="240" w:after="240"/>
        <w:rPr>
          <w:b/>
          <w:bCs/>
          <w:color w:val="500778" w:themeColor="accent5"/>
          <w:sz w:val="56"/>
          <w:szCs w:val="36"/>
        </w:rPr>
      </w:pPr>
    </w:p>
    <w:p w14:paraId="6C6F15F5" w14:textId="77777777" w:rsidR="00DA3218" w:rsidRDefault="00DA3218" w:rsidP="00F35C5C">
      <w:pPr>
        <w:pStyle w:val="Coversubtitle"/>
        <w:rPr>
          <w:i/>
          <w:iCs/>
          <w:color w:val="595959" w:themeColor="text2" w:themeTint="A6"/>
          <w:sz w:val="28"/>
          <w:szCs w:val="20"/>
        </w:rPr>
      </w:pPr>
    </w:p>
    <w:p w14:paraId="5FC50DA6" w14:textId="77777777" w:rsidR="00922697" w:rsidRPr="00922697" w:rsidRDefault="00922697" w:rsidP="00922697"/>
    <w:p w14:paraId="710C401A" w14:textId="77777777" w:rsidR="00922697" w:rsidRPr="00922697" w:rsidRDefault="00922697" w:rsidP="00922697"/>
    <w:p w14:paraId="7E2E199B" w14:textId="77777777" w:rsidR="00922697" w:rsidRPr="00922697" w:rsidRDefault="00922697" w:rsidP="00922697"/>
    <w:p w14:paraId="1855B44E" w14:textId="77777777" w:rsidR="00922697" w:rsidRPr="00922697" w:rsidRDefault="00922697" w:rsidP="00922697"/>
    <w:p w14:paraId="4357B527" w14:textId="77777777" w:rsidR="00922697" w:rsidRPr="00922697" w:rsidRDefault="00922697" w:rsidP="00922697"/>
    <w:p w14:paraId="603562C1" w14:textId="77777777" w:rsidR="00922697" w:rsidRPr="00922697" w:rsidRDefault="00922697" w:rsidP="00922697"/>
    <w:p w14:paraId="4004EC9D" w14:textId="77777777" w:rsidR="00922697" w:rsidRPr="00922697" w:rsidRDefault="00922697" w:rsidP="00922697"/>
    <w:p w14:paraId="54B671F7" w14:textId="77777777" w:rsidR="00922697" w:rsidRPr="00922697" w:rsidRDefault="00922697" w:rsidP="00922697"/>
    <w:p w14:paraId="66AE353A" w14:textId="7B43FE22" w:rsidR="00922697" w:rsidRDefault="00922697" w:rsidP="00922697">
      <w:pPr>
        <w:tabs>
          <w:tab w:val="left" w:pos="4097"/>
        </w:tabs>
        <w:rPr>
          <w:rFonts w:cs="Times New Roman (Body CS)"/>
          <w:i/>
          <w:iCs/>
          <w:color w:val="595959" w:themeColor="text2" w:themeTint="A6"/>
          <w:sz w:val="28"/>
          <w:szCs w:val="20"/>
        </w:rPr>
      </w:pPr>
      <w:r>
        <w:rPr>
          <w:rFonts w:cs="Times New Roman (Body CS)"/>
          <w:i/>
          <w:iCs/>
          <w:color w:val="595959" w:themeColor="text2" w:themeTint="A6"/>
          <w:sz w:val="28"/>
          <w:szCs w:val="20"/>
        </w:rPr>
        <w:tab/>
      </w:r>
    </w:p>
    <w:p w14:paraId="70F85E46" w14:textId="77777777" w:rsidR="00922697" w:rsidRDefault="00922697" w:rsidP="00922697">
      <w:pPr>
        <w:tabs>
          <w:tab w:val="left" w:pos="4097"/>
        </w:tabs>
      </w:pPr>
      <w:r>
        <w:tab/>
      </w:r>
    </w:p>
    <w:p w14:paraId="4445DCDC" w14:textId="77777777" w:rsidR="000042A4" w:rsidRPr="000042A4" w:rsidRDefault="000042A4" w:rsidP="000042A4"/>
    <w:p w14:paraId="19F83511" w14:textId="77777777" w:rsidR="000042A4" w:rsidRPr="000042A4" w:rsidRDefault="000042A4" w:rsidP="000042A4"/>
    <w:p w14:paraId="62A485F9" w14:textId="77777777" w:rsidR="000042A4" w:rsidRPr="000042A4" w:rsidRDefault="000042A4" w:rsidP="000042A4"/>
    <w:p w14:paraId="1723B3A8" w14:textId="77777777" w:rsidR="000042A4" w:rsidRPr="000042A4" w:rsidRDefault="000042A4" w:rsidP="000042A4"/>
    <w:p w14:paraId="2DC0D053" w14:textId="77777777" w:rsidR="000042A4" w:rsidRPr="000042A4" w:rsidRDefault="000042A4" w:rsidP="000042A4"/>
    <w:p w14:paraId="2AD82F30" w14:textId="77777777" w:rsidR="000042A4" w:rsidRPr="000042A4" w:rsidRDefault="000042A4" w:rsidP="000042A4"/>
    <w:p w14:paraId="37D0B9BA" w14:textId="77777777" w:rsidR="000042A4" w:rsidRPr="000042A4" w:rsidRDefault="000042A4" w:rsidP="000042A4"/>
    <w:p w14:paraId="778BFB89" w14:textId="77777777" w:rsidR="000042A4" w:rsidRDefault="000042A4" w:rsidP="000042A4"/>
    <w:p w14:paraId="6B47F8B3" w14:textId="77777777" w:rsidR="000042A4" w:rsidRPr="000042A4" w:rsidRDefault="000042A4" w:rsidP="000042A4"/>
    <w:p w14:paraId="7CE73577" w14:textId="77777777" w:rsidR="000042A4" w:rsidRDefault="000042A4" w:rsidP="000042A4">
      <w:pPr>
        <w:jc w:val="center"/>
      </w:pPr>
    </w:p>
    <w:p w14:paraId="2BE6D8BB" w14:textId="02F7A8CD" w:rsidR="000042A4" w:rsidRPr="000042A4" w:rsidRDefault="000042A4" w:rsidP="000042A4">
      <w:pPr>
        <w:tabs>
          <w:tab w:val="center" w:pos="4816"/>
        </w:tabs>
        <w:sectPr w:rsidR="000042A4" w:rsidRPr="000042A4" w:rsidSect="00320E85">
          <w:headerReference w:type="default" r:id="rId11"/>
          <w:footerReference w:type="even" r:id="rId12"/>
          <w:footerReference w:type="default" r:id="rId13"/>
          <w:pgSz w:w="11900" w:h="16840"/>
          <w:pgMar w:top="1560" w:right="1134" w:bottom="1701" w:left="1134" w:header="709" w:footer="709" w:gutter="0"/>
          <w:cols w:space="708"/>
          <w:docGrid w:linePitch="360"/>
        </w:sectPr>
      </w:pPr>
      <w:r>
        <w:tab/>
      </w:r>
    </w:p>
    <w:p w14:paraId="54DEE916" w14:textId="6090E252" w:rsidR="007C0CF2" w:rsidRDefault="007C0CF2" w:rsidP="004A3A6A">
      <w:pPr>
        <w:pStyle w:val="Covertitle"/>
        <w:rPr>
          <w:sz w:val="40"/>
          <w:szCs w:val="40"/>
        </w:rPr>
      </w:pPr>
    </w:p>
    <w:bookmarkStart w:id="1" w:name="_Toc88917298" w:displacedByCustomXml="next"/>
    <w:bookmarkStart w:id="2" w:name="_Toc88917360" w:displacedByCustomXml="next"/>
    <w:bookmarkStart w:id="3" w:name="_Toc88917522" w:displacedByCustomXml="next"/>
    <w:bookmarkStart w:id="4" w:name="_Toc89076030" w:displacedByCustomXml="next"/>
    <w:bookmarkStart w:id="5" w:name="_Toc524092993" w:displacedByCustomXml="next"/>
    <w:bookmarkStart w:id="6" w:name="_Toc33534771" w:displacedByCustomXml="next"/>
    <w:bookmarkStart w:id="7" w:name="_Toc59466587" w:displacedByCustomXml="next"/>
    <w:bookmarkStart w:id="8" w:name="_Toc80203836" w:displacedByCustomXml="next"/>
    <w:bookmarkStart w:id="9" w:name="_Toc81485698" w:displacedByCustomXml="next"/>
    <w:sdt>
      <w:sdtPr>
        <w:rPr>
          <w:rFonts w:asciiTheme="minorHAnsi" w:eastAsiaTheme="minorEastAsia" w:hAnsiTheme="minorHAnsi" w:cstheme="minorBidi"/>
          <w:b w:val="0"/>
          <w:bCs w:val="0"/>
          <w:color w:val="auto"/>
          <w:sz w:val="22"/>
          <w:szCs w:val="22"/>
          <w:lang w:val="en-AU" w:eastAsia="en-US"/>
        </w:rPr>
        <w:id w:val="-1869056908"/>
        <w:docPartObj>
          <w:docPartGallery w:val="Table of Contents"/>
          <w:docPartUnique/>
        </w:docPartObj>
      </w:sdtPr>
      <w:sdtEndPr>
        <w:rPr>
          <w:noProof/>
        </w:rPr>
      </w:sdtEndPr>
      <w:sdtContent>
        <w:p w14:paraId="5F76F040" w14:textId="7BDC2A37" w:rsidR="00180AB7" w:rsidRDefault="00180AB7">
          <w:pPr>
            <w:pStyle w:val="TOCHeading"/>
          </w:pPr>
          <w:r>
            <w:t>Contents</w:t>
          </w:r>
        </w:p>
        <w:p w14:paraId="0364FD1E" w14:textId="013EEA3B" w:rsidR="006E716E" w:rsidRPr="006E716E" w:rsidRDefault="00180AB7" w:rsidP="006E716E">
          <w:pPr>
            <w:pStyle w:val="TOC2"/>
            <w:rPr>
              <w:rFonts w:cstheme="minorBidi"/>
              <w:smallCaps w:val="0"/>
              <w:noProof/>
              <w:sz w:val="22"/>
              <w:szCs w:val="24"/>
              <w:lang w:eastAsia="en-AU"/>
            </w:rPr>
          </w:pPr>
          <w:r w:rsidRPr="006E716E">
            <w:rPr>
              <w:lang w:eastAsia="en-AU"/>
            </w:rPr>
            <w:fldChar w:fldCharType="begin"/>
          </w:r>
          <w:r w:rsidRPr="006E716E">
            <w:rPr>
              <w:lang w:eastAsia="en-AU"/>
            </w:rPr>
            <w:instrText xml:space="preserve"> TOC \o "1-3" \h \z \u </w:instrText>
          </w:r>
          <w:r w:rsidRPr="006E716E">
            <w:rPr>
              <w:lang w:eastAsia="en-AU"/>
            </w:rPr>
            <w:fldChar w:fldCharType="separate"/>
          </w:r>
          <w:hyperlink w:anchor="_Toc236297869" w:history="1">
            <w:r w:rsidR="006E716E" w:rsidRPr="006E716E">
              <w:rPr>
                <w:rFonts w:cstheme="minorBidi"/>
                <w:smallCaps w:val="0"/>
                <w:noProof/>
                <w:sz w:val="22"/>
                <w:szCs w:val="24"/>
                <w:lang w:eastAsia="en-AU"/>
              </w:rPr>
              <w:t>1. Overview</w:t>
            </w:r>
            <w:r w:rsidR="006E716E" w:rsidRPr="006E716E">
              <w:rPr>
                <w:rFonts w:cstheme="minorBidi"/>
                <w:smallCaps w:val="0"/>
                <w:noProof/>
                <w:webHidden/>
                <w:sz w:val="22"/>
                <w:szCs w:val="24"/>
                <w:lang w:eastAsia="en-AU"/>
              </w:rPr>
              <w:tab/>
            </w:r>
            <w:r w:rsidR="006E716E" w:rsidRPr="006E716E">
              <w:rPr>
                <w:rFonts w:cstheme="minorBidi"/>
                <w:b/>
                <w:bCs/>
                <w:smallCaps w:val="0"/>
                <w:noProof/>
                <w:webHidden/>
                <w:sz w:val="22"/>
                <w:szCs w:val="24"/>
                <w:lang w:eastAsia="en-AU"/>
              </w:rPr>
              <w:fldChar w:fldCharType="begin"/>
            </w:r>
            <w:r w:rsidR="006E716E" w:rsidRPr="006E716E">
              <w:rPr>
                <w:rFonts w:cstheme="minorBidi"/>
                <w:b/>
                <w:bCs/>
                <w:smallCaps w:val="0"/>
                <w:noProof/>
                <w:webHidden/>
                <w:sz w:val="22"/>
                <w:szCs w:val="24"/>
                <w:lang w:eastAsia="en-AU"/>
              </w:rPr>
              <w:instrText xml:space="preserve"> PAGEREF _Toc236297869 \h </w:instrText>
            </w:r>
            <w:r w:rsidR="006E716E" w:rsidRPr="006E716E">
              <w:rPr>
                <w:rFonts w:cstheme="minorBidi"/>
                <w:b/>
                <w:bCs/>
                <w:smallCaps w:val="0"/>
                <w:noProof/>
                <w:webHidden/>
                <w:sz w:val="22"/>
                <w:szCs w:val="24"/>
                <w:lang w:eastAsia="en-AU"/>
              </w:rPr>
            </w:r>
            <w:r w:rsidR="006E716E"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3</w:t>
            </w:r>
            <w:r w:rsidR="006E716E" w:rsidRPr="006E716E">
              <w:rPr>
                <w:rFonts w:cstheme="minorBidi"/>
                <w:b/>
                <w:bCs/>
                <w:smallCaps w:val="0"/>
                <w:noProof/>
                <w:webHidden/>
                <w:sz w:val="22"/>
                <w:szCs w:val="24"/>
                <w:lang w:eastAsia="en-AU"/>
              </w:rPr>
              <w:fldChar w:fldCharType="end"/>
            </w:r>
          </w:hyperlink>
        </w:p>
        <w:p w14:paraId="544F0EA3" w14:textId="27C07728" w:rsidR="006E716E" w:rsidRPr="006E716E" w:rsidRDefault="006E716E" w:rsidP="006E716E">
          <w:pPr>
            <w:pStyle w:val="TOC2"/>
            <w:rPr>
              <w:rFonts w:cstheme="minorBidi"/>
              <w:smallCaps w:val="0"/>
              <w:noProof/>
              <w:sz w:val="22"/>
              <w:szCs w:val="24"/>
              <w:lang w:eastAsia="en-AU"/>
            </w:rPr>
          </w:pPr>
          <w:hyperlink w:anchor="_Toc236297870" w:history="1">
            <w:r w:rsidRPr="006E716E">
              <w:rPr>
                <w:rFonts w:cstheme="minorBidi"/>
                <w:smallCaps w:val="0"/>
                <w:noProof/>
                <w:sz w:val="22"/>
                <w:szCs w:val="24"/>
                <w:lang w:eastAsia="en-AU"/>
              </w:rPr>
              <w:t>2. Applications and Eligibility</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_Toc236297870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3</w:t>
            </w:r>
            <w:r w:rsidRPr="006E716E">
              <w:rPr>
                <w:rFonts w:cstheme="minorBidi"/>
                <w:b/>
                <w:bCs/>
                <w:smallCaps w:val="0"/>
                <w:noProof/>
                <w:webHidden/>
                <w:sz w:val="22"/>
                <w:szCs w:val="24"/>
                <w:lang w:eastAsia="en-AU"/>
              </w:rPr>
              <w:fldChar w:fldCharType="end"/>
            </w:r>
          </w:hyperlink>
        </w:p>
        <w:p w14:paraId="77F15987" w14:textId="5013A230" w:rsidR="006E716E" w:rsidRPr="006E716E" w:rsidRDefault="006E716E" w:rsidP="006E716E">
          <w:pPr>
            <w:pStyle w:val="TOC2"/>
            <w:rPr>
              <w:rFonts w:cstheme="minorBidi"/>
              <w:smallCaps w:val="0"/>
              <w:noProof/>
              <w:sz w:val="22"/>
              <w:szCs w:val="24"/>
              <w:lang w:eastAsia="en-AU"/>
            </w:rPr>
          </w:pPr>
          <w:hyperlink w:anchor="_Toc236297871" w:history="1">
            <w:r w:rsidRPr="006E716E">
              <w:rPr>
                <w:rFonts w:cstheme="minorBidi"/>
                <w:smallCaps w:val="0"/>
                <w:noProof/>
                <w:sz w:val="22"/>
                <w:szCs w:val="24"/>
                <w:lang w:eastAsia="en-AU"/>
              </w:rPr>
              <w:t>3. Course Selection and Changes</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_Toc236297871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5</w:t>
            </w:r>
            <w:r w:rsidRPr="006E716E">
              <w:rPr>
                <w:rFonts w:cstheme="minorBidi"/>
                <w:b/>
                <w:bCs/>
                <w:smallCaps w:val="0"/>
                <w:noProof/>
                <w:webHidden/>
                <w:sz w:val="22"/>
                <w:szCs w:val="24"/>
                <w:lang w:eastAsia="en-AU"/>
              </w:rPr>
              <w:fldChar w:fldCharType="end"/>
            </w:r>
          </w:hyperlink>
        </w:p>
        <w:p w14:paraId="010499D7" w14:textId="2927CDE5" w:rsidR="006E716E" w:rsidRPr="006E716E" w:rsidRDefault="006E716E" w:rsidP="006E716E">
          <w:pPr>
            <w:pStyle w:val="TOC2"/>
            <w:rPr>
              <w:rFonts w:cstheme="minorBidi"/>
              <w:smallCaps w:val="0"/>
              <w:noProof/>
              <w:sz w:val="22"/>
              <w:szCs w:val="24"/>
              <w:lang w:eastAsia="en-AU"/>
            </w:rPr>
          </w:pPr>
          <w:hyperlink w:anchor="_Toc236297872" w:history="1">
            <w:r w:rsidRPr="006E716E">
              <w:rPr>
                <w:rFonts w:cstheme="minorBidi"/>
                <w:smallCaps w:val="0"/>
                <w:noProof/>
                <w:sz w:val="22"/>
                <w:szCs w:val="24"/>
                <w:lang w:eastAsia="en-AU"/>
              </w:rPr>
              <w:t>4. Enrolment and Census Dates</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_Toc236297872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5</w:t>
            </w:r>
            <w:r w:rsidRPr="006E716E">
              <w:rPr>
                <w:rFonts w:cstheme="minorBidi"/>
                <w:b/>
                <w:bCs/>
                <w:smallCaps w:val="0"/>
                <w:noProof/>
                <w:webHidden/>
                <w:sz w:val="22"/>
                <w:szCs w:val="24"/>
                <w:lang w:eastAsia="en-AU"/>
              </w:rPr>
              <w:fldChar w:fldCharType="end"/>
            </w:r>
          </w:hyperlink>
        </w:p>
        <w:p w14:paraId="288E8215" w14:textId="1EBEB484" w:rsidR="006E716E" w:rsidRPr="006E716E" w:rsidRDefault="006E716E" w:rsidP="006E716E">
          <w:pPr>
            <w:pStyle w:val="TOC2"/>
            <w:rPr>
              <w:rFonts w:cstheme="minorBidi"/>
              <w:smallCaps w:val="0"/>
              <w:noProof/>
              <w:sz w:val="22"/>
              <w:szCs w:val="24"/>
              <w:lang w:eastAsia="en-AU"/>
            </w:rPr>
          </w:pPr>
          <w:hyperlink w:anchor="_Toc236297873" w:history="1">
            <w:r w:rsidRPr="006E716E">
              <w:rPr>
                <w:rFonts w:cstheme="minorBidi"/>
                <w:smallCaps w:val="0"/>
                <w:noProof/>
                <w:sz w:val="22"/>
                <w:szCs w:val="24"/>
                <w:lang w:eastAsia="en-AU"/>
              </w:rPr>
              <w:t>5. Intermission and Deferral</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_Toc236297873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5</w:t>
            </w:r>
            <w:r w:rsidRPr="006E716E">
              <w:rPr>
                <w:rFonts w:cstheme="minorBidi"/>
                <w:b/>
                <w:bCs/>
                <w:smallCaps w:val="0"/>
                <w:noProof/>
                <w:webHidden/>
                <w:sz w:val="22"/>
                <w:szCs w:val="24"/>
                <w:lang w:eastAsia="en-AU"/>
              </w:rPr>
              <w:fldChar w:fldCharType="end"/>
            </w:r>
          </w:hyperlink>
        </w:p>
        <w:p w14:paraId="7E212336" w14:textId="03EAC3B4" w:rsidR="006E716E" w:rsidRPr="006E716E" w:rsidRDefault="006E716E" w:rsidP="006E716E">
          <w:pPr>
            <w:pStyle w:val="TOC2"/>
            <w:rPr>
              <w:rFonts w:cstheme="minorBidi"/>
              <w:smallCaps w:val="0"/>
              <w:noProof/>
              <w:sz w:val="22"/>
              <w:szCs w:val="24"/>
              <w:lang w:eastAsia="en-AU"/>
            </w:rPr>
          </w:pPr>
          <w:hyperlink w:anchor="_Toc236297874" w:history="1">
            <w:r w:rsidRPr="006E716E">
              <w:rPr>
                <w:rFonts w:cstheme="minorBidi"/>
                <w:smallCaps w:val="0"/>
                <w:noProof/>
                <w:sz w:val="22"/>
                <w:szCs w:val="24"/>
                <w:lang w:eastAsia="en-AU"/>
              </w:rPr>
              <w:t>6. Study Expectations and Leave</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_Toc236297874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7</w:t>
            </w:r>
            <w:r w:rsidRPr="006E716E">
              <w:rPr>
                <w:rFonts w:cstheme="minorBidi"/>
                <w:b/>
                <w:bCs/>
                <w:smallCaps w:val="0"/>
                <w:noProof/>
                <w:webHidden/>
                <w:sz w:val="22"/>
                <w:szCs w:val="24"/>
                <w:lang w:eastAsia="en-AU"/>
              </w:rPr>
              <w:fldChar w:fldCharType="end"/>
            </w:r>
          </w:hyperlink>
        </w:p>
        <w:p w14:paraId="5850D42D" w14:textId="3FD3DD07" w:rsidR="006E716E" w:rsidRPr="006E716E" w:rsidRDefault="006E716E" w:rsidP="006E716E">
          <w:pPr>
            <w:pStyle w:val="TOC2"/>
            <w:rPr>
              <w:rFonts w:cstheme="minorBidi"/>
              <w:smallCaps w:val="0"/>
              <w:noProof/>
              <w:sz w:val="22"/>
              <w:szCs w:val="24"/>
              <w:lang w:eastAsia="en-AU"/>
            </w:rPr>
          </w:pPr>
          <w:hyperlink w:anchor="_Toc236297875" w:history="1">
            <w:r w:rsidRPr="006E716E">
              <w:rPr>
                <w:rFonts w:cstheme="minorBidi"/>
                <w:smallCaps w:val="0"/>
                <w:noProof/>
                <w:sz w:val="22"/>
                <w:szCs w:val="24"/>
                <w:lang w:eastAsia="en-AU"/>
              </w:rPr>
              <w:t>7. Study Arrangements and Course Requirements</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_Toc236297875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8</w:t>
            </w:r>
            <w:r w:rsidRPr="006E716E">
              <w:rPr>
                <w:rFonts w:cstheme="minorBidi"/>
                <w:b/>
                <w:bCs/>
                <w:smallCaps w:val="0"/>
                <w:noProof/>
                <w:webHidden/>
                <w:sz w:val="22"/>
                <w:szCs w:val="24"/>
                <w:lang w:eastAsia="en-AU"/>
              </w:rPr>
              <w:fldChar w:fldCharType="end"/>
            </w:r>
          </w:hyperlink>
        </w:p>
        <w:p w14:paraId="2FE8A6D4" w14:textId="66A8B87C" w:rsidR="006E716E" w:rsidRPr="006E716E" w:rsidRDefault="006E716E" w:rsidP="006E716E">
          <w:pPr>
            <w:pStyle w:val="TOC2"/>
            <w:rPr>
              <w:rFonts w:cstheme="minorBidi"/>
              <w:smallCaps w:val="0"/>
              <w:noProof/>
              <w:sz w:val="22"/>
              <w:szCs w:val="24"/>
              <w:lang w:eastAsia="en-AU"/>
            </w:rPr>
          </w:pPr>
          <w:hyperlink w:anchor="_Toc236297876" w:history="1">
            <w:r w:rsidRPr="006E716E">
              <w:rPr>
                <w:rFonts w:cstheme="minorBidi"/>
                <w:smallCaps w:val="0"/>
                <w:noProof/>
                <w:sz w:val="22"/>
                <w:szCs w:val="24"/>
                <w:lang w:eastAsia="en-AU"/>
              </w:rPr>
              <w:t>8. Program Funding and Financial Obligations</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_Toc236297876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9</w:t>
            </w:r>
            <w:r w:rsidRPr="006E716E">
              <w:rPr>
                <w:rFonts w:cstheme="minorBidi"/>
                <w:b/>
                <w:bCs/>
                <w:smallCaps w:val="0"/>
                <w:noProof/>
                <w:webHidden/>
                <w:sz w:val="22"/>
                <w:szCs w:val="24"/>
                <w:lang w:eastAsia="en-AU"/>
              </w:rPr>
              <w:fldChar w:fldCharType="end"/>
            </w:r>
          </w:hyperlink>
        </w:p>
        <w:p w14:paraId="0B54DCC0" w14:textId="129FFFBE" w:rsidR="006E716E" w:rsidRPr="006E716E" w:rsidRDefault="006E716E" w:rsidP="006E716E">
          <w:pPr>
            <w:pStyle w:val="TOC2"/>
            <w:rPr>
              <w:rFonts w:cstheme="minorBidi"/>
              <w:smallCaps w:val="0"/>
              <w:noProof/>
              <w:sz w:val="22"/>
              <w:szCs w:val="24"/>
              <w:lang w:eastAsia="en-AU"/>
            </w:rPr>
          </w:pPr>
          <w:hyperlink w:anchor="_Toc236297877" w:history="1">
            <w:r w:rsidRPr="006E716E">
              <w:rPr>
                <w:rFonts w:cstheme="minorBidi"/>
                <w:smallCaps w:val="0"/>
                <w:noProof/>
                <w:sz w:val="22"/>
                <w:szCs w:val="24"/>
                <w:lang w:eastAsia="en-AU"/>
              </w:rPr>
              <w:t>9. Support, Induction and Program Information</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_Toc236297877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10</w:t>
            </w:r>
            <w:r w:rsidRPr="006E716E">
              <w:rPr>
                <w:rFonts w:cstheme="minorBidi"/>
                <w:b/>
                <w:bCs/>
                <w:smallCaps w:val="0"/>
                <w:noProof/>
                <w:webHidden/>
                <w:sz w:val="22"/>
                <w:szCs w:val="24"/>
                <w:lang w:eastAsia="en-AU"/>
              </w:rPr>
              <w:fldChar w:fldCharType="end"/>
            </w:r>
          </w:hyperlink>
        </w:p>
        <w:p w14:paraId="51A55B09" w14:textId="176D9CEE" w:rsidR="006E716E" w:rsidRPr="006E716E" w:rsidRDefault="006E716E" w:rsidP="006E716E">
          <w:pPr>
            <w:pStyle w:val="TOC2"/>
            <w:rPr>
              <w:rFonts w:cstheme="minorBidi"/>
              <w:smallCaps w:val="0"/>
              <w:noProof/>
              <w:sz w:val="22"/>
              <w:szCs w:val="24"/>
              <w:lang w:eastAsia="en-AU"/>
            </w:rPr>
          </w:pPr>
          <w:hyperlink w:anchor="_Toc236297878" w:history="1">
            <w:r w:rsidRPr="006E716E">
              <w:rPr>
                <w:rFonts w:cstheme="minorBidi"/>
                <w:smallCaps w:val="0"/>
                <w:noProof/>
                <w:sz w:val="22"/>
                <w:szCs w:val="24"/>
                <w:lang w:eastAsia="en-AU"/>
              </w:rPr>
              <w:t>10. Employment and Role Requirements</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_Toc236297878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10</w:t>
            </w:r>
            <w:r w:rsidRPr="006E716E">
              <w:rPr>
                <w:rFonts w:cstheme="minorBidi"/>
                <w:b/>
                <w:bCs/>
                <w:smallCaps w:val="0"/>
                <w:noProof/>
                <w:webHidden/>
                <w:sz w:val="22"/>
                <w:szCs w:val="24"/>
                <w:lang w:eastAsia="en-AU"/>
              </w:rPr>
              <w:fldChar w:fldCharType="end"/>
            </w:r>
          </w:hyperlink>
        </w:p>
        <w:p w14:paraId="4FA24554" w14:textId="61BD2BF9" w:rsidR="006E716E" w:rsidRPr="006E716E" w:rsidRDefault="006E716E" w:rsidP="006E716E">
          <w:pPr>
            <w:pStyle w:val="TOC2"/>
            <w:rPr>
              <w:rFonts w:cstheme="minorBidi"/>
              <w:smallCaps w:val="0"/>
              <w:noProof/>
              <w:sz w:val="22"/>
              <w:szCs w:val="24"/>
              <w:lang w:eastAsia="en-AU"/>
            </w:rPr>
          </w:pPr>
          <w:hyperlink w:anchor="_Toc236297879" w:history="1">
            <w:r w:rsidRPr="006E716E">
              <w:rPr>
                <w:rFonts w:cstheme="minorBidi"/>
                <w:smallCaps w:val="0"/>
                <w:noProof/>
                <w:sz w:val="22"/>
                <w:szCs w:val="24"/>
                <w:lang w:eastAsia="en-AU"/>
              </w:rPr>
              <w:t>11. Return of Service Requirements</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_Toc236297879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10</w:t>
            </w:r>
            <w:r w:rsidRPr="006E716E">
              <w:rPr>
                <w:rFonts w:cstheme="minorBidi"/>
                <w:b/>
                <w:bCs/>
                <w:smallCaps w:val="0"/>
                <w:noProof/>
                <w:webHidden/>
                <w:sz w:val="22"/>
                <w:szCs w:val="24"/>
                <w:lang w:eastAsia="en-AU"/>
              </w:rPr>
              <w:fldChar w:fldCharType="end"/>
            </w:r>
          </w:hyperlink>
        </w:p>
        <w:p w14:paraId="1F4A9849" w14:textId="6EAD0269" w:rsidR="006E716E" w:rsidRPr="006E716E" w:rsidRDefault="006E716E" w:rsidP="006E716E">
          <w:pPr>
            <w:pStyle w:val="TOC2"/>
            <w:rPr>
              <w:rFonts w:cstheme="minorBidi"/>
              <w:smallCaps w:val="0"/>
              <w:noProof/>
              <w:sz w:val="22"/>
              <w:szCs w:val="24"/>
              <w:lang w:eastAsia="en-AU"/>
            </w:rPr>
          </w:pPr>
          <w:hyperlink w:anchor="_Toc236297880" w:history="1">
            <w:r w:rsidRPr="006E716E">
              <w:rPr>
                <w:rFonts w:cstheme="minorBidi"/>
                <w:smallCaps w:val="0"/>
                <w:noProof/>
                <w:sz w:val="22"/>
                <w:szCs w:val="24"/>
                <w:lang w:eastAsia="en-AU"/>
              </w:rPr>
              <w:t>1</w:t>
            </w:r>
            <w:r w:rsidR="00147434">
              <w:rPr>
                <w:rFonts w:cstheme="minorBidi"/>
                <w:smallCaps w:val="0"/>
                <w:noProof/>
                <w:sz w:val="22"/>
                <w:szCs w:val="24"/>
                <w:lang w:eastAsia="en-AU"/>
              </w:rPr>
              <w:t>2</w:t>
            </w:r>
            <w:r w:rsidRPr="006E716E">
              <w:rPr>
                <w:rFonts w:cstheme="minorBidi"/>
                <w:smallCaps w:val="0"/>
                <w:noProof/>
                <w:sz w:val="22"/>
                <w:szCs w:val="24"/>
                <w:lang w:eastAsia="en-AU"/>
              </w:rPr>
              <w:t>. Applied Behaviour Analysis (ABA) Course and Certification Information</w:t>
            </w:r>
            <w:r w:rsidRPr="006E716E">
              <w:rPr>
                <w:rFonts w:cstheme="minorBidi"/>
                <w:smallCaps w:val="0"/>
                <w:noProof/>
                <w:webHidden/>
                <w:sz w:val="22"/>
                <w:szCs w:val="24"/>
                <w:lang w:eastAsia="en-AU"/>
              </w:rPr>
              <w:tab/>
            </w:r>
            <w:r w:rsidRPr="006E716E">
              <w:rPr>
                <w:rFonts w:cstheme="minorBidi"/>
                <w:b/>
                <w:bCs/>
                <w:smallCaps w:val="0"/>
                <w:noProof/>
                <w:webHidden/>
                <w:sz w:val="22"/>
                <w:szCs w:val="24"/>
                <w:lang w:eastAsia="en-AU"/>
              </w:rPr>
              <w:fldChar w:fldCharType="begin"/>
            </w:r>
            <w:r w:rsidRPr="006E716E">
              <w:rPr>
                <w:rFonts w:cstheme="minorBidi"/>
                <w:b/>
                <w:bCs/>
                <w:smallCaps w:val="0"/>
                <w:noProof/>
                <w:webHidden/>
                <w:sz w:val="22"/>
                <w:szCs w:val="24"/>
                <w:lang w:eastAsia="en-AU"/>
              </w:rPr>
              <w:instrText xml:space="preserve"> PAGEREF _Toc236297880 \h </w:instrText>
            </w:r>
            <w:r w:rsidRPr="006E716E">
              <w:rPr>
                <w:rFonts w:cstheme="minorBidi"/>
                <w:b/>
                <w:bCs/>
                <w:smallCaps w:val="0"/>
                <w:noProof/>
                <w:webHidden/>
                <w:sz w:val="22"/>
                <w:szCs w:val="24"/>
                <w:lang w:eastAsia="en-AU"/>
              </w:rPr>
            </w:r>
            <w:r w:rsidRPr="006E716E">
              <w:rPr>
                <w:rFonts w:cstheme="minorBidi"/>
                <w:b/>
                <w:bCs/>
                <w:smallCaps w:val="0"/>
                <w:noProof/>
                <w:webHidden/>
                <w:sz w:val="22"/>
                <w:szCs w:val="24"/>
                <w:lang w:eastAsia="en-AU"/>
              </w:rPr>
              <w:fldChar w:fldCharType="separate"/>
            </w:r>
            <w:r w:rsidR="00BA243F">
              <w:rPr>
                <w:rFonts w:cstheme="minorBidi"/>
                <w:b/>
                <w:bCs/>
                <w:smallCaps w:val="0"/>
                <w:noProof/>
                <w:webHidden/>
                <w:sz w:val="22"/>
                <w:szCs w:val="24"/>
                <w:lang w:eastAsia="en-AU"/>
              </w:rPr>
              <w:t>11</w:t>
            </w:r>
            <w:r w:rsidRPr="006E716E">
              <w:rPr>
                <w:rFonts w:cstheme="minorBidi"/>
                <w:b/>
                <w:bCs/>
                <w:smallCaps w:val="0"/>
                <w:noProof/>
                <w:webHidden/>
                <w:sz w:val="22"/>
                <w:szCs w:val="24"/>
                <w:lang w:eastAsia="en-AU"/>
              </w:rPr>
              <w:fldChar w:fldCharType="end"/>
            </w:r>
          </w:hyperlink>
        </w:p>
        <w:p w14:paraId="2912CE3B" w14:textId="64076EE7" w:rsidR="00390DFC" w:rsidRDefault="00180AB7" w:rsidP="0079153F">
          <w:pPr>
            <w:spacing w:before="120"/>
            <w:sectPr w:rsidR="00390DFC" w:rsidSect="009879E9">
              <w:headerReference w:type="even" r:id="rId14"/>
              <w:headerReference w:type="default" r:id="rId15"/>
              <w:footerReference w:type="default" r:id="rId16"/>
              <w:headerReference w:type="first" r:id="rId17"/>
              <w:pgSz w:w="11900" w:h="16840"/>
              <w:pgMar w:top="2269" w:right="1134" w:bottom="1560" w:left="1134" w:header="709" w:footer="709" w:gutter="0"/>
              <w:cols w:space="708"/>
              <w:docGrid w:linePitch="360"/>
            </w:sectPr>
          </w:pPr>
          <w:r w:rsidRPr="006E716E">
            <w:rPr>
              <w:lang w:eastAsia="en-AU"/>
            </w:rPr>
            <w:fldChar w:fldCharType="end"/>
          </w:r>
        </w:p>
      </w:sdtContent>
    </w:sdt>
    <w:p w14:paraId="6E95D868" w14:textId="69BD08BE" w:rsidR="00BA06AF" w:rsidRPr="0005391F" w:rsidRDefault="009E306D" w:rsidP="0005391F">
      <w:pPr>
        <w:spacing w:before="100" w:beforeAutospacing="1" w:after="100" w:afterAutospacing="1"/>
        <w:outlineLvl w:val="1"/>
        <w:rPr>
          <w:rFonts w:asciiTheme="majorHAnsi" w:eastAsia="Times New Roman" w:hAnsiTheme="majorHAnsi" w:cstheme="majorHAnsi"/>
          <w:b/>
          <w:sz w:val="36"/>
          <w:szCs w:val="36"/>
          <w:lang w:eastAsia="en-AU"/>
        </w:rPr>
      </w:pPr>
      <w:bookmarkStart w:id="10" w:name="_Toc236297869"/>
      <w:bookmarkStart w:id="11" w:name="_Toc232581223"/>
      <w:bookmarkStart w:id="12" w:name="_Toc88917331"/>
      <w:bookmarkStart w:id="13" w:name="_Toc88917394"/>
      <w:bookmarkStart w:id="14" w:name="_Toc88917530"/>
      <w:bookmarkStart w:id="15" w:name="_Toc89076038"/>
      <w:bookmarkStart w:id="16" w:name="_Toc154743400"/>
      <w:bookmarkStart w:id="17" w:name="_Hlk89070009"/>
      <w:bookmarkEnd w:id="4"/>
      <w:bookmarkEnd w:id="3"/>
      <w:bookmarkEnd w:id="2"/>
      <w:bookmarkEnd w:id="1"/>
      <w:r w:rsidRPr="00781756">
        <w:rPr>
          <w:rFonts w:asciiTheme="majorHAnsi" w:eastAsia="Times New Roman" w:hAnsiTheme="majorHAnsi" w:cstheme="majorHAnsi"/>
          <w:b/>
          <w:bCs/>
          <w:sz w:val="36"/>
          <w:szCs w:val="36"/>
          <w:lang w:eastAsia="en-AU"/>
        </w:rPr>
        <w:lastRenderedPageBreak/>
        <w:t>1.</w:t>
      </w:r>
      <w:r w:rsidR="00BA06AF" w:rsidRPr="0005391F">
        <w:rPr>
          <w:rFonts w:asciiTheme="majorHAnsi" w:eastAsia="Times New Roman" w:hAnsiTheme="majorHAnsi" w:cstheme="majorHAnsi"/>
          <w:b/>
          <w:sz w:val="36"/>
          <w:szCs w:val="36"/>
          <w:lang w:eastAsia="en-AU"/>
        </w:rPr>
        <w:t xml:space="preserve"> Overview</w:t>
      </w:r>
      <w:bookmarkEnd w:id="10"/>
    </w:p>
    <w:p w14:paraId="4A0F6E17" w14:textId="77777777" w:rsidR="00106003" w:rsidRPr="00EB06C6" w:rsidRDefault="00106003" w:rsidP="00106003">
      <w:pPr>
        <w:spacing w:after="0"/>
        <w:jc w:val="both"/>
        <w:rPr>
          <w:szCs w:val="22"/>
          <w:lang w:eastAsia="en-AU"/>
        </w:rPr>
      </w:pPr>
      <w:r w:rsidRPr="00EB06C6">
        <w:rPr>
          <w:szCs w:val="22"/>
          <w:lang w:eastAsia="en-AU"/>
        </w:rPr>
        <w:t>This document answers frequently asked questions (FAQs) about the Inclusive Education Scholarships Initiative (the initiative).</w:t>
      </w:r>
    </w:p>
    <w:p w14:paraId="322218AB" w14:textId="77777777" w:rsidR="00106003" w:rsidRPr="00EB06C6" w:rsidRDefault="00106003" w:rsidP="00106003">
      <w:pPr>
        <w:spacing w:after="0"/>
        <w:jc w:val="both"/>
        <w:rPr>
          <w:szCs w:val="22"/>
          <w:lang w:eastAsia="en-AU"/>
        </w:rPr>
      </w:pPr>
    </w:p>
    <w:p w14:paraId="4CFF3801" w14:textId="75C08157" w:rsidR="00106003" w:rsidRPr="00EB06C6" w:rsidRDefault="00106003" w:rsidP="00106003">
      <w:pPr>
        <w:spacing w:after="0"/>
        <w:jc w:val="both"/>
        <w:rPr>
          <w:szCs w:val="22"/>
          <w:lang w:eastAsia="en-AU"/>
        </w:rPr>
      </w:pPr>
      <w:r w:rsidRPr="00EB06C6">
        <w:rPr>
          <w:szCs w:val="22"/>
          <w:lang w:eastAsia="en-AU"/>
        </w:rPr>
        <w:t>The Department of Education (the department) runs the initiative through the Inclusive Education Scholarships Unit (IESU). The initiative helps teachers build the knowledge and skills they need to better support diverse learners in Victorian government schools.</w:t>
      </w:r>
    </w:p>
    <w:p w14:paraId="1B00E5AF" w14:textId="77777777" w:rsidR="00106003" w:rsidRPr="00EB06C6" w:rsidRDefault="00106003" w:rsidP="00106003">
      <w:pPr>
        <w:spacing w:after="0"/>
        <w:jc w:val="both"/>
        <w:rPr>
          <w:szCs w:val="22"/>
          <w:lang w:eastAsia="en-AU"/>
        </w:rPr>
      </w:pPr>
    </w:p>
    <w:p w14:paraId="76145B6C" w14:textId="4FDE9482" w:rsidR="00106003" w:rsidRPr="00EB06C6" w:rsidRDefault="00106003" w:rsidP="00106003">
      <w:pPr>
        <w:spacing w:after="0"/>
        <w:jc w:val="both"/>
        <w:rPr>
          <w:szCs w:val="22"/>
          <w:lang w:eastAsia="en-AU"/>
        </w:rPr>
      </w:pPr>
      <w:r w:rsidRPr="00EB06C6">
        <w:rPr>
          <w:szCs w:val="22"/>
          <w:lang w:eastAsia="en-AU"/>
        </w:rPr>
        <w:t>The department works with universities to offer the postgraduate courses available through the initiative. Universities deliver the courses and manage all academic matters</w:t>
      </w:r>
      <w:r w:rsidR="001A66C0" w:rsidRPr="00EB06C6">
        <w:rPr>
          <w:szCs w:val="22"/>
          <w:lang w:eastAsia="en-AU"/>
        </w:rPr>
        <w:t>, while the</w:t>
      </w:r>
      <w:r w:rsidRPr="00EB06C6">
        <w:rPr>
          <w:szCs w:val="22"/>
          <w:lang w:eastAsia="en-AU"/>
        </w:rPr>
        <w:t xml:space="preserve"> IESU manages the initiative. This includes checking eligibility, managing sponsorship requirements, monitoring participation, and overseeing Return of Service requirements.</w:t>
      </w:r>
    </w:p>
    <w:p w14:paraId="7A78841C" w14:textId="77777777" w:rsidR="00106003" w:rsidRPr="00EB06C6" w:rsidRDefault="00106003" w:rsidP="00106003">
      <w:pPr>
        <w:spacing w:after="0"/>
        <w:jc w:val="both"/>
        <w:rPr>
          <w:szCs w:val="22"/>
          <w:lang w:eastAsia="en-AU"/>
        </w:rPr>
      </w:pPr>
    </w:p>
    <w:p w14:paraId="79F39DB6" w14:textId="77777777" w:rsidR="00ED02D8" w:rsidRDefault="00106003" w:rsidP="00ED02D8">
      <w:pPr>
        <w:jc w:val="both"/>
        <w:rPr>
          <w:szCs w:val="22"/>
          <w:lang w:eastAsia="en-AU"/>
        </w:rPr>
      </w:pPr>
      <w:r w:rsidRPr="00EB06C6">
        <w:rPr>
          <w:szCs w:val="22"/>
          <w:lang w:eastAsia="en-AU"/>
        </w:rPr>
        <w:t xml:space="preserve">These FAQs provide information for applicants, scholarship recipients, principals and managers. </w:t>
      </w:r>
    </w:p>
    <w:p w14:paraId="1CF3B5F3" w14:textId="5B662DB0" w:rsidR="00106003" w:rsidRPr="00EB06C6" w:rsidRDefault="00106003" w:rsidP="00ED02D8">
      <w:pPr>
        <w:jc w:val="both"/>
        <w:rPr>
          <w:szCs w:val="22"/>
          <w:lang w:eastAsia="en-AU"/>
        </w:rPr>
      </w:pPr>
      <w:r w:rsidRPr="00EB06C6">
        <w:rPr>
          <w:szCs w:val="22"/>
          <w:lang w:eastAsia="en-AU"/>
        </w:rPr>
        <w:t>They explain:</w:t>
      </w:r>
    </w:p>
    <w:p w14:paraId="698BFB13" w14:textId="77777777" w:rsidR="00106003" w:rsidRPr="00EB06C6" w:rsidRDefault="00106003" w:rsidP="00106003">
      <w:pPr>
        <w:numPr>
          <w:ilvl w:val="0"/>
          <w:numId w:val="19"/>
        </w:numPr>
        <w:spacing w:after="0"/>
        <w:jc w:val="both"/>
        <w:rPr>
          <w:szCs w:val="22"/>
          <w:lang w:eastAsia="en-AU"/>
        </w:rPr>
      </w:pPr>
      <w:r w:rsidRPr="00EB06C6">
        <w:rPr>
          <w:szCs w:val="22"/>
          <w:lang w:eastAsia="en-AU"/>
        </w:rPr>
        <w:t>who can apply for the initiative</w:t>
      </w:r>
    </w:p>
    <w:p w14:paraId="3A2BED35" w14:textId="77777777" w:rsidR="00106003" w:rsidRPr="00EB06C6" w:rsidRDefault="00106003" w:rsidP="00106003">
      <w:pPr>
        <w:numPr>
          <w:ilvl w:val="0"/>
          <w:numId w:val="19"/>
        </w:numPr>
        <w:spacing w:after="0"/>
        <w:jc w:val="both"/>
        <w:rPr>
          <w:szCs w:val="22"/>
          <w:lang w:eastAsia="en-AU"/>
        </w:rPr>
      </w:pPr>
      <w:r w:rsidRPr="00EB06C6">
        <w:rPr>
          <w:szCs w:val="22"/>
          <w:lang w:eastAsia="en-AU"/>
        </w:rPr>
        <w:t>how eligibility is assessed and maintained during study and the Return of Service period</w:t>
      </w:r>
    </w:p>
    <w:p w14:paraId="4237D3E9" w14:textId="77777777" w:rsidR="00106003" w:rsidRPr="00EB06C6" w:rsidRDefault="00106003" w:rsidP="00106003">
      <w:pPr>
        <w:numPr>
          <w:ilvl w:val="0"/>
          <w:numId w:val="19"/>
        </w:numPr>
        <w:spacing w:after="0"/>
        <w:jc w:val="both"/>
        <w:rPr>
          <w:szCs w:val="22"/>
          <w:lang w:eastAsia="en-AU"/>
        </w:rPr>
      </w:pPr>
      <w:r w:rsidRPr="00EB06C6">
        <w:rPr>
          <w:szCs w:val="22"/>
          <w:lang w:eastAsia="en-AU"/>
        </w:rPr>
        <w:t>what recipients need to do while studying and after they finish their course</w:t>
      </w:r>
    </w:p>
    <w:p w14:paraId="72C95A52" w14:textId="77777777" w:rsidR="00106003" w:rsidRPr="00EB06C6" w:rsidRDefault="00106003" w:rsidP="00106003">
      <w:pPr>
        <w:numPr>
          <w:ilvl w:val="0"/>
          <w:numId w:val="19"/>
        </w:numPr>
        <w:spacing w:after="0"/>
        <w:jc w:val="both"/>
        <w:rPr>
          <w:szCs w:val="22"/>
          <w:lang w:eastAsia="en-AU"/>
        </w:rPr>
      </w:pPr>
      <w:r w:rsidRPr="00EB06C6">
        <w:rPr>
          <w:szCs w:val="22"/>
          <w:lang w:eastAsia="en-AU"/>
        </w:rPr>
        <w:t>sponsorship, funding and Return of Service requirements.</w:t>
      </w:r>
    </w:p>
    <w:p w14:paraId="7CFDF91B" w14:textId="77777777" w:rsidR="00106003" w:rsidRPr="00EB06C6" w:rsidRDefault="00106003" w:rsidP="00106003">
      <w:pPr>
        <w:spacing w:after="0"/>
        <w:jc w:val="both"/>
        <w:rPr>
          <w:szCs w:val="22"/>
          <w:lang w:eastAsia="en-AU"/>
        </w:rPr>
      </w:pPr>
    </w:p>
    <w:p w14:paraId="319B0356" w14:textId="4C97F77B" w:rsidR="00106003" w:rsidRPr="00EB06C6" w:rsidRDefault="00106003" w:rsidP="00106003">
      <w:pPr>
        <w:spacing w:after="0"/>
        <w:jc w:val="both"/>
        <w:rPr>
          <w:szCs w:val="22"/>
          <w:lang w:eastAsia="en-AU"/>
        </w:rPr>
      </w:pPr>
      <w:r w:rsidRPr="00EB06C6">
        <w:rPr>
          <w:szCs w:val="22"/>
          <w:lang w:eastAsia="en-AU"/>
        </w:rPr>
        <w:t>Use these FAQs to understand the key requirements of the initiative before, during and after your studies.</w:t>
      </w:r>
    </w:p>
    <w:p w14:paraId="0E771F46" w14:textId="77777777" w:rsidR="002F53FF" w:rsidRPr="00EB06C6" w:rsidRDefault="002F53FF" w:rsidP="00106003">
      <w:pPr>
        <w:spacing w:after="0"/>
        <w:jc w:val="both"/>
        <w:rPr>
          <w:szCs w:val="22"/>
          <w:lang w:eastAsia="en-AU"/>
        </w:rPr>
      </w:pPr>
    </w:p>
    <w:p w14:paraId="53869A65" w14:textId="6598C0D9" w:rsidR="00560D86" w:rsidRPr="000D46E6" w:rsidRDefault="00560D86" w:rsidP="00560D86">
      <w:pPr>
        <w:spacing w:after="0"/>
        <w:jc w:val="both"/>
        <w:rPr>
          <w:bCs/>
        </w:rPr>
      </w:pPr>
      <w:r w:rsidRPr="00E62993">
        <w:rPr>
          <w:bCs/>
        </w:rPr>
        <w:t>Th</w:t>
      </w:r>
      <w:r>
        <w:rPr>
          <w:bCs/>
        </w:rPr>
        <w:t>is</w:t>
      </w:r>
      <w:r w:rsidRPr="00E62993">
        <w:rPr>
          <w:bCs/>
        </w:rPr>
        <w:t xml:space="preserve"> </w:t>
      </w:r>
      <w:r>
        <w:rPr>
          <w:bCs/>
        </w:rPr>
        <w:t>document</w:t>
      </w:r>
      <w:r w:rsidRPr="00E62993">
        <w:rPr>
          <w:bCs/>
        </w:rPr>
        <w:t xml:space="preserve"> should be read with the </w:t>
      </w:r>
      <w:r w:rsidRPr="00AD6A92">
        <w:rPr>
          <w:b/>
        </w:rPr>
        <w:t>Inclusive Education Scholarships Initiative Guidelines</w:t>
      </w:r>
      <w:r w:rsidRPr="00E62993">
        <w:rPr>
          <w:bCs/>
        </w:rPr>
        <w:t xml:space="preserve"> </w:t>
      </w:r>
      <w:r>
        <w:rPr>
          <w:bCs/>
        </w:rPr>
        <w:t>and the</w:t>
      </w:r>
      <w:r w:rsidR="0085565E">
        <w:rPr>
          <w:bCs/>
        </w:rPr>
        <w:t xml:space="preserve"> </w:t>
      </w:r>
      <w:r w:rsidR="0085565E" w:rsidRPr="00AD6A92">
        <w:rPr>
          <w:b/>
        </w:rPr>
        <w:t>Inclusive Education</w:t>
      </w:r>
      <w:r w:rsidRPr="00AD6A92">
        <w:rPr>
          <w:b/>
        </w:rPr>
        <w:t xml:space="preserve"> Practicum </w:t>
      </w:r>
      <w:r w:rsidR="004D5D5B" w:rsidRPr="00AD6A92">
        <w:rPr>
          <w:b/>
        </w:rPr>
        <w:t xml:space="preserve">and CRT </w:t>
      </w:r>
      <w:r w:rsidR="00AD6A92" w:rsidRPr="00AD6A92">
        <w:rPr>
          <w:b/>
        </w:rPr>
        <w:t>Funding</w:t>
      </w:r>
      <w:r w:rsidR="00AD6A92">
        <w:rPr>
          <w:bCs/>
        </w:rPr>
        <w:t xml:space="preserve"> </w:t>
      </w:r>
      <w:r w:rsidR="009334E0" w:rsidRPr="009334E0">
        <w:rPr>
          <w:b/>
        </w:rPr>
        <w:t>guidelines</w:t>
      </w:r>
      <w:r w:rsidRPr="00E62993">
        <w:rPr>
          <w:bCs/>
        </w:rPr>
        <w:t>. Together, these resources provide information about initiative requirements, study arrangements, practicum requirements, funding arrangements and recipient responsibilities.</w:t>
      </w:r>
      <w:r>
        <w:rPr>
          <w:bCs/>
        </w:rPr>
        <w:t xml:space="preserve"> All 3</w:t>
      </w:r>
      <w:r w:rsidRPr="00156A48">
        <w:rPr>
          <w:bCs/>
        </w:rPr>
        <w:t xml:space="preserve"> documents are available on the </w:t>
      </w:r>
      <w:hyperlink r:id="rId18" w:anchor="before-applying" w:history="1">
        <w:r w:rsidRPr="000D701A">
          <w:rPr>
            <w:rStyle w:val="Hyperlink"/>
            <w:bCs/>
            <w:color w:val="004C97" w:themeColor="accent2"/>
          </w:rPr>
          <w:t>Inclusive Education Scholarships Initiative webpage</w:t>
        </w:r>
      </w:hyperlink>
      <w:r>
        <w:rPr>
          <w:sz w:val="24"/>
          <w:lang w:eastAsia="en-AU"/>
        </w:rPr>
        <w:t>.</w:t>
      </w:r>
    </w:p>
    <w:p w14:paraId="09EB1C27" w14:textId="77777777" w:rsidR="008E4F96" w:rsidRPr="00D41D1C" w:rsidRDefault="008E4F96" w:rsidP="008E4F96">
      <w:pPr>
        <w:spacing w:after="0"/>
        <w:rPr>
          <w:sz w:val="24"/>
          <w:lang w:eastAsia="en-AU"/>
        </w:rPr>
      </w:pPr>
    </w:p>
    <w:p w14:paraId="3DF50147" w14:textId="54C7C1B7" w:rsidR="009E306D" w:rsidRPr="00781756" w:rsidRDefault="00881063" w:rsidP="008E4F96">
      <w:pPr>
        <w:spacing w:after="0"/>
        <w:outlineLvl w:val="1"/>
        <w:rPr>
          <w:rFonts w:asciiTheme="majorHAnsi" w:eastAsia="Times New Roman" w:hAnsiTheme="majorHAnsi" w:cstheme="majorHAnsi"/>
          <w:b/>
          <w:bCs/>
          <w:sz w:val="36"/>
          <w:szCs w:val="36"/>
          <w:lang w:eastAsia="en-AU"/>
        </w:rPr>
      </w:pPr>
      <w:bookmarkStart w:id="18" w:name="_Toc236297870"/>
      <w:r w:rsidRPr="00781756">
        <w:rPr>
          <w:rFonts w:asciiTheme="majorHAnsi" w:eastAsia="Times New Roman" w:hAnsiTheme="majorHAnsi" w:cstheme="majorHAnsi"/>
          <w:b/>
          <w:bCs/>
          <w:sz w:val="36"/>
          <w:szCs w:val="36"/>
          <w:lang w:eastAsia="en-AU"/>
        </w:rPr>
        <w:t xml:space="preserve">2. </w:t>
      </w:r>
      <w:r w:rsidR="009E306D" w:rsidRPr="00781756">
        <w:rPr>
          <w:rFonts w:asciiTheme="majorHAnsi" w:eastAsia="Times New Roman" w:hAnsiTheme="majorHAnsi" w:cstheme="majorHAnsi"/>
          <w:b/>
          <w:bCs/>
          <w:sz w:val="36"/>
          <w:szCs w:val="36"/>
          <w:lang w:eastAsia="en-AU"/>
        </w:rPr>
        <w:t>Applications and Eligibility</w:t>
      </w:r>
      <w:bookmarkEnd w:id="18"/>
    </w:p>
    <w:p w14:paraId="715E7C76" w14:textId="77777777" w:rsidR="003B2CBC" w:rsidRDefault="003B2CBC" w:rsidP="008E4F96">
      <w:pPr>
        <w:spacing w:after="0"/>
        <w:rPr>
          <w:rFonts w:eastAsia="Times New Roman" w:cstheme="minorHAnsi"/>
          <w:b/>
          <w:bCs/>
          <w:color w:val="004C97" w:themeColor="accent2"/>
          <w:sz w:val="24"/>
          <w:lang w:eastAsia="en-AU"/>
        </w:rPr>
      </w:pPr>
    </w:p>
    <w:p w14:paraId="454165C5" w14:textId="1ED0517B" w:rsidR="008317A0" w:rsidRPr="00EB06C6" w:rsidRDefault="009E306D" w:rsidP="00265FAA">
      <w:pPr>
        <w:rPr>
          <w:rFonts w:eastAsia="Times New Roman" w:cstheme="minorHAnsi"/>
          <w:b/>
          <w:bCs/>
          <w:color w:val="004C97" w:themeColor="accent2"/>
          <w:szCs w:val="22"/>
          <w:lang w:eastAsia="en-AU"/>
        </w:rPr>
      </w:pPr>
      <w:r w:rsidRPr="00EB06C6">
        <w:rPr>
          <w:rFonts w:eastAsia="Times New Roman" w:cstheme="minorHAnsi"/>
          <w:b/>
          <w:bCs/>
          <w:color w:val="004C97" w:themeColor="accent2"/>
          <w:szCs w:val="22"/>
          <w:lang w:eastAsia="en-AU"/>
        </w:rPr>
        <w:t>Can I apply if I am on extended leave?</w:t>
      </w:r>
    </w:p>
    <w:p w14:paraId="23BB95DB" w14:textId="77777777" w:rsidR="00E9219D" w:rsidRPr="00EB06C6" w:rsidRDefault="00E9219D" w:rsidP="00E9219D">
      <w:pPr>
        <w:spacing w:after="0"/>
        <w:jc w:val="both"/>
        <w:rPr>
          <w:rFonts w:eastAsia="Times New Roman" w:cstheme="minorHAnsi"/>
          <w:szCs w:val="22"/>
          <w:lang w:eastAsia="en-AU"/>
        </w:rPr>
      </w:pPr>
      <w:r w:rsidRPr="00EB06C6">
        <w:rPr>
          <w:rFonts w:eastAsia="Times New Roman" w:cstheme="minorHAnsi"/>
          <w:b/>
          <w:bCs/>
          <w:szCs w:val="22"/>
          <w:lang w:eastAsia="en-AU"/>
        </w:rPr>
        <w:t xml:space="preserve">No. </w:t>
      </w:r>
      <w:r w:rsidRPr="00EB06C6">
        <w:rPr>
          <w:rFonts w:eastAsia="Times New Roman" w:cstheme="minorHAnsi"/>
          <w:szCs w:val="22"/>
          <w:lang w:eastAsia="en-AU"/>
        </w:rPr>
        <w:t>You must be working in an eligible role when you apply and when you start your course.</w:t>
      </w:r>
    </w:p>
    <w:p w14:paraId="5F1912DA" w14:textId="77777777" w:rsidR="00E9219D" w:rsidRPr="00EB06C6" w:rsidRDefault="00E9219D" w:rsidP="00E9219D">
      <w:pPr>
        <w:spacing w:after="0"/>
        <w:jc w:val="both"/>
        <w:rPr>
          <w:rFonts w:eastAsia="Times New Roman" w:cstheme="minorHAnsi"/>
          <w:szCs w:val="22"/>
          <w:lang w:eastAsia="en-AU"/>
        </w:rPr>
      </w:pPr>
    </w:p>
    <w:p w14:paraId="6E70AE6C" w14:textId="77777777" w:rsidR="00E9219D" w:rsidRPr="00EB06C6" w:rsidRDefault="00E9219D" w:rsidP="00E9219D">
      <w:pPr>
        <w:spacing w:after="0"/>
        <w:jc w:val="both"/>
        <w:rPr>
          <w:rFonts w:eastAsia="Times New Roman" w:cstheme="minorHAnsi"/>
          <w:szCs w:val="22"/>
          <w:lang w:eastAsia="en-AU"/>
        </w:rPr>
      </w:pPr>
      <w:r w:rsidRPr="00EB06C6">
        <w:rPr>
          <w:rFonts w:eastAsia="Times New Roman" w:cstheme="minorHAnsi"/>
          <w:szCs w:val="22"/>
          <w:lang w:eastAsia="en-AU"/>
        </w:rPr>
        <w:t>You cannot start your course while you are on leave and not working in your role, such as leave without pay (LWOP). This is because you are expected to work in an eligible role while you complete your course.</w:t>
      </w:r>
    </w:p>
    <w:p w14:paraId="58CA0CDF" w14:textId="77777777" w:rsidR="00E9219D" w:rsidRPr="00EB06C6" w:rsidRDefault="00E9219D" w:rsidP="00E9219D">
      <w:pPr>
        <w:spacing w:after="0"/>
        <w:jc w:val="both"/>
        <w:rPr>
          <w:rFonts w:eastAsia="Times New Roman" w:cstheme="minorHAnsi"/>
          <w:szCs w:val="22"/>
          <w:lang w:eastAsia="en-AU"/>
        </w:rPr>
      </w:pPr>
    </w:p>
    <w:p w14:paraId="73E06A74" w14:textId="77777777" w:rsidR="00E9219D" w:rsidRPr="00EB06C6" w:rsidRDefault="00E9219D" w:rsidP="00E9219D">
      <w:pPr>
        <w:spacing w:after="0"/>
        <w:jc w:val="both"/>
        <w:rPr>
          <w:rFonts w:eastAsia="Times New Roman" w:cstheme="minorHAnsi"/>
          <w:szCs w:val="22"/>
          <w:lang w:eastAsia="en-AU"/>
        </w:rPr>
      </w:pPr>
      <w:r w:rsidRPr="00EB06C6">
        <w:rPr>
          <w:rFonts w:eastAsia="Times New Roman" w:cstheme="minorHAnsi"/>
          <w:szCs w:val="22"/>
          <w:lang w:eastAsia="en-AU"/>
        </w:rPr>
        <w:t>If you plan to take leave after you start your course, read the Intermission and Deferral and Study Expectations and Leave sections. You must contact IESU before you make any changes that could affect your participation in the initiative.</w:t>
      </w:r>
    </w:p>
    <w:p w14:paraId="60ABD3A1" w14:textId="77777777" w:rsidR="00E9219D" w:rsidRPr="00EB06C6" w:rsidRDefault="00E9219D" w:rsidP="000072DE">
      <w:pPr>
        <w:spacing w:after="0"/>
        <w:rPr>
          <w:rFonts w:eastAsia="Times New Roman" w:cstheme="minorHAnsi"/>
          <w:szCs w:val="22"/>
          <w:lang w:eastAsia="en-AU"/>
        </w:rPr>
      </w:pPr>
    </w:p>
    <w:p w14:paraId="5E0A436B" w14:textId="26B64078" w:rsidR="008317A0" w:rsidRPr="00EB06C6" w:rsidRDefault="00AB2A45" w:rsidP="00EE3504">
      <w:pPr>
        <w:rPr>
          <w:rFonts w:eastAsia="Times New Roman" w:cstheme="minorHAnsi"/>
          <w:b/>
          <w:bCs/>
          <w:color w:val="004C97" w:themeColor="accent2"/>
          <w:szCs w:val="22"/>
          <w:lang w:eastAsia="en-AU"/>
        </w:rPr>
      </w:pPr>
      <w:r w:rsidRPr="00EB06C6">
        <w:rPr>
          <w:rFonts w:eastAsia="Times New Roman" w:cstheme="minorHAnsi"/>
          <w:b/>
          <w:bCs/>
          <w:color w:val="004C97" w:themeColor="accent2"/>
          <w:szCs w:val="22"/>
          <w:lang w:eastAsia="en-AU"/>
        </w:rPr>
        <w:t>Can I change schools after receiving a scholarship?</w:t>
      </w:r>
    </w:p>
    <w:p w14:paraId="73F50BED" w14:textId="2DE9A9E6" w:rsidR="00604B28" w:rsidRPr="00EB06C6" w:rsidRDefault="00604B28" w:rsidP="00744C80">
      <w:pPr>
        <w:spacing w:after="0"/>
        <w:jc w:val="both"/>
        <w:rPr>
          <w:rFonts w:eastAsia="Times New Roman" w:cstheme="minorHAnsi"/>
          <w:szCs w:val="22"/>
          <w:lang w:eastAsia="en-AU"/>
        </w:rPr>
      </w:pPr>
      <w:r w:rsidRPr="00EB06C6">
        <w:rPr>
          <w:rFonts w:eastAsia="Times New Roman" w:cstheme="minorHAnsi"/>
          <w:b/>
          <w:bCs/>
          <w:szCs w:val="22"/>
          <w:lang w:eastAsia="en-AU"/>
        </w:rPr>
        <w:t xml:space="preserve">Yes. </w:t>
      </w:r>
      <w:r w:rsidRPr="00EB06C6">
        <w:rPr>
          <w:rFonts w:eastAsia="Times New Roman" w:cstheme="minorHAnsi"/>
          <w:szCs w:val="22"/>
          <w:lang w:eastAsia="en-AU"/>
        </w:rPr>
        <w:t xml:space="preserve">You can change schools while taking part in the initiative. </w:t>
      </w:r>
      <w:r w:rsidR="00744C80" w:rsidRPr="00EB06C6">
        <w:rPr>
          <w:rFonts w:eastAsia="Times New Roman" w:cstheme="minorHAnsi"/>
          <w:szCs w:val="22"/>
          <w:lang w:eastAsia="en-AU"/>
        </w:rPr>
        <w:t xml:space="preserve">If you move to another Victorian government school or an eligible departmental regional role, you can keep your scholarship </w:t>
      </w:r>
      <w:proofErr w:type="gramStart"/>
      <w:r w:rsidR="00744C80" w:rsidRPr="00EB06C6">
        <w:rPr>
          <w:rFonts w:eastAsia="Times New Roman" w:cstheme="minorHAnsi"/>
          <w:szCs w:val="22"/>
          <w:lang w:eastAsia="en-AU"/>
        </w:rPr>
        <w:t>as long as</w:t>
      </w:r>
      <w:proofErr w:type="gramEnd"/>
      <w:r w:rsidR="00744C80" w:rsidRPr="00EB06C6">
        <w:rPr>
          <w:rFonts w:eastAsia="Times New Roman" w:cstheme="minorHAnsi"/>
          <w:szCs w:val="22"/>
          <w:lang w:eastAsia="en-AU"/>
        </w:rPr>
        <w:t xml:space="preserve"> you still meet the eligibility requirements.</w:t>
      </w:r>
    </w:p>
    <w:p w14:paraId="1AD77644" w14:textId="77777777" w:rsidR="00604B28" w:rsidRPr="00EB06C6" w:rsidRDefault="00604B28" w:rsidP="00ED02D8">
      <w:pPr>
        <w:jc w:val="both"/>
        <w:rPr>
          <w:rFonts w:eastAsia="Times New Roman" w:cstheme="minorHAnsi"/>
          <w:szCs w:val="22"/>
          <w:lang w:eastAsia="en-AU"/>
        </w:rPr>
      </w:pPr>
      <w:r w:rsidRPr="00EB06C6">
        <w:rPr>
          <w:rFonts w:eastAsia="Times New Roman" w:cstheme="minorHAnsi"/>
          <w:szCs w:val="22"/>
          <w:lang w:eastAsia="en-AU"/>
        </w:rPr>
        <w:lastRenderedPageBreak/>
        <w:t>If you change schools, you must:</w:t>
      </w:r>
    </w:p>
    <w:p w14:paraId="56E0C939" w14:textId="77777777" w:rsidR="00604B28" w:rsidRPr="00EB06C6" w:rsidRDefault="00604B28" w:rsidP="00744C80">
      <w:pPr>
        <w:numPr>
          <w:ilvl w:val="0"/>
          <w:numId w:val="20"/>
        </w:numPr>
        <w:spacing w:after="0"/>
        <w:jc w:val="both"/>
        <w:rPr>
          <w:rFonts w:eastAsia="Times New Roman" w:cstheme="minorHAnsi"/>
          <w:szCs w:val="22"/>
          <w:lang w:eastAsia="en-AU"/>
        </w:rPr>
      </w:pPr>
      <w:r w:rsidRPr="00EB06C6">
        <w:rPr>
          <w:rFonts w:eastAsia="Times New Roman" w:cstheme="minorHAnsi"/>
          <w:szCs w:val="22"/>
          <w:lang w:eastAsia="en-AU"/>
        </w:rPr>
        <w:t>tell IESU about your new school or role</w:t>
      </w:r>
    </w:p>
    <w:p w14:paraId="0894643B" w14:textId="77777777" w:rsidR="00604B28" w:rsidRPr="00EB06C6" w:rsidRDefault="00604B28" w:rsidP="00744C80">
      <w:pPr>
        <w:numPr>
          <w:ilvl w:val="0"/>
          <w:numId w:val="20"/>
        </w:numPr>
        <w:spacing w:after="0"/>
        <w:jc w:val="both"/>
        <w:rPr>
          <w:rFonts w:eastAsia="Times New Roman" w:cstheme="minorHAnsi"/>
          <w:szCs w:val="22"/>
          <w:lang w:eastAsia="en-AU"/>
        </w:rPr>
      </w:pPr>
      <w:r w:rsidRPr="00EB06C6">
        <w:rPr>
          <w:rFonts w:eastAsia="Times New Roman" w:cstheme="minorHAnsi"/>
          <w:szCs w:val="22"/>
          <w:lang w:eastAsia="en-AU"/>
        </w:rPr>
        <w:t>complete a new Support Agreement signed by your new principal or manager.</w:t>
      </w:r>
    </w:p>
    <w:p w14:paraId="13FFF066" w14:textId="77777777" w:rsidR="00604B28" w:rsidRPr="00EB06C6" w:rsidRDefault="00604B28" w:rsidP="00744C80">
      <w:pPr>
        <w:spacing w:after="0"/>
        <w:jc w:val="both"/>
        <w:rPr>
          <w:rFonts w:eastAsia="Times New Roman" w:cstheme="minorHAnsi"/>
          <w:szCs w:val="22"/>
          <w:lang w:eastAsia="en-AU"/>
        </w:rPr>
      </w:pPr>
    </w:p>
    <w:p w14:paraId="3FD5DAB7" w14:textId="684757CB" w:rsidR="00604B28" w:rsidRPr="00EB06C6" w:rsidRDefault="00604B28" w:rsidP="00744C80">
      <w:pPr>
        <w:spacing w:after="0"/>
        <w:jc w:val="both"/>
        <w:rPr>
          <w:rFonts w:eastAsia="Times New Roman" w:cstheme="minorHAnsi"/>
          <w:szCs w:val="22"/>
          <w:lang w:eastAsia="en-AU"/>
        </w:rPr>
      </w:pPr>
      <w:r w:rsidRPr="00EB06C6">
        <w:rPr>
          <w:rFonts w:eastAsia="Times New Roman" w:cstheme="minorHAnsi"/>
          <w:szCs w:val="22"/>
          <w:lang w:eastAsia="en-AU"/>
        </w:rPr>
        <w:t>Your new role must continue to support the purpose of the initiative. This includes supporting teaching, learning or inclusive teaching practice for diverse learners.</w:t>
      </w:r>
    </w:p>
    <w:p w14:paraId="547DE794" w14:textId="77777777" w:rsidR="00604B28" w:rsidRPr="00EB06C6" w:rsidRDefault="00604B28" w:rsidP="00744C80">
      <w:pPr>
        <w:spacing w:after="0"/>
        <w:jc w:val="both"/>
        <w:rPr>
          <w:rFonts w:eastAsia="Times New Roman" w:cstheme="minorHAnsi"/>
          <w:szCs w:val="22"/>
          <w:lang w:eastAsia="en-AU"/>
        </w:rPr>
      </w:pPr>
    </w:p>
    <w:p w14:paraId="0A346990" w14:textId="5CB630E0" w:rsidR="00604B28" w:rsidRPr="00EB06C6" w:rsidRDefault="00604B28" w:rsidP="00744C80">
      <w:pPr>
        <w:spacing w:after="0"/>
        <w:jc w:val="both"/>
        <w:rPr>
          <w:rFonts w:eastAsia="Times New Roman" w:cstheme="minorHAnsi"/>
          <w:szCs w:val="22"/>
          <w:lang w:eastAsia="en-AU"/>
        </w:rPr>
      </w:pPr>
      <w:r w:rsidRPr="00EB06C6">
        <w:rPr>
          <w:rFonts w:eastAsia="Times New Roman" w:cstheme="minorHAnsi"/>
          <w:szCs w:val="22"/>
          <w:lang w:eastAsia="en-AU"/>
        </w:rPr>
        <w:t>If you move to a role that is not eligible, you must tell IESU before you make the change. IESU will review your circumstances.</w:t>
      </w:r>
    </w:p>
    <w:p w14:paraId="3AFA48D8" w14:textId="77777777" w:rsidR="007208A3" w:rsidRPr="00EB06C6" w:rsidRDefault="007208A3" w:rsidP="00B411A9">
      <w:pPr>
        <w:spacing w:after="0"/>
        <w:rPr>
          <w:rFonts w:eastAsia="Times New Roman" w:cstheme="minorHAnsi"/>
          <w:b/>
          <w:bCs/>
          <w:szCs w:val="22"/>
          <w:lang w:eastAsia="en-AU"/>
        </w:rPr>
      </w:pPr>
    </w:p>
    <w:p w14:paraId="08628FF8" w14:textId="6A7AFA48" w:rsidR="00061EFB" w:rsidRPr="00EB06C6" w:rsidRDefault="00B411A9" w:rsidP="00265FAA">
      <w:pPr>
        <w:rPr>
          <w:rFonts w:eastAsia="Times New Roman" w:cstheme="minorHAnsi"/>
          <w:b/>
          <w:bCs/>
          <w:color w:val="004C97" w:themeColor="accent2"/>
          <w:szCs w:val="22"/>
          <w:lang w:eastAsia="en-AU"/>
        </w:rPr>
      </w:pPr>
      <w:r w:rsidRPr="00EB06C6">
        <w:rPr>
          <w:rFonts w:eastAsia="Times New Roman" w:cstheme="minorHAnsi"/>
          <w:b/>
          <w:bCs/>
          <w:color w:val="004C97" w:themeColor="accent2"/>
          <w:szCs w:val="22"/>
          <w:lang w:eastAsia="en-AU"/>
        </w:rPr>
        <w:t>Who is eligible to apply?</w:t>
      </w:r>
    </w:p>
    <w:p w14:paraId="5A71524C" w14:textId="7F663FE2" w:rsidR="000A2AA3" w:rsidRPr="00EB06C6" w:rsidRDefault="000A2AA3" w:rsidP="00ED02D8">
      <w:pPr>
        <w:jc w:val="both"/>
        <w:rPr>
          <w:rFonts w:eastAsia="Times New Roman" w:cstheme="minorHAnsi"/>
          <w:szCs w:val="22"/>
          <w:lang w:eastAsia="en-AU"/>
        </w:rPr>
      </w:pPr>
      <w:r w:rsidRPr="00EB06C6">
        <w:rPr>
          <w:rFonts w:eastAsia="Times New Roman" w:cstheme="minorHAnsi"/>
          <w:szCs w:val="22"/>
          <w:lang w:eastAsia="en-AU"/>
        </w:rPr>
        <w:t>To be eligible, you must:</w:t>
      </w:r>
    </w:p>
    <w:p w14:paraId="67F63AAB" w14:textId="0CD7124D" w:rsidR="000A2AA3" w:rsidRPr="00EB06C6" w:rsidRDefault="000A2AA3" w:rsidP="00C00C33">
      <w:pPr>
        <w:numPr>
          <w:ilvl w:val="0"/>
          <w:numId w:val="21"/>
        </w:numPr>
        <w:spacing w:after="0"/>
        <w:jc w:val="both"/>
        <w:rPr>
          <w:rFonts w:eastAsia="Times New Roman" w:cstheme="minorHAnsi"/>
          <w:szCs w:val="22"/>
          <w:lang w:eastAsia="en-AU"/>
        </w:rPr>
      </w:pPr>
      <w:r w:rsidRPr="00EB06C6">
        <w:rPr>
          <w:rFonts w:eastAsia="Times New Roman" w:cstheme="minorHAnsi"/>
          <w:szCs w:val="22"/>
          <w:lang w:eastAsia="en-AU"/>
        </w:rPr>
        <w:t>be employed by the department</w:t>
      </w:r>
    </w:p>
    <w:p w14:paraId="6C35AFC6" w14:textId="06DE0A1D" w:rsidR="000A2AA3" w:rsidRPr="00EB06C6" w:rsidRDefault="000A2AA3" w:rsidP="00C00C33">
      <w:pPr>
        <w:numPr>
          <w:ilvl w:val="0"/>
          <w:numId w:val="21"/>
        </w:numPr>
        <w:spacing w:after="0"/>
        <w:jc w:val="both"/>
        <w:rPr>
          <w:rFonts w:eastAsia="Times New Roman" w:cstheme="minorHAnsi"/>
          <w:szCs w:val="22"/>
          <w:lang w:eastAsia="en-AU"/>
        </w:rPr>
      </w:pPr>
      <w:r w:rsidRPr="00EB06C6">
        <w:rPr>
          <w:rFonts w:eastAsia="Times New Roman" w:cstheme="minorHAnsi"/>
          <w:szCs w:val="22"/>
          <w:lang w:eastAsia="en-AU"/>
        </w:rPr>
        <w:t>work in a Victorian government school or an eligible regional role</w:t>
      </w:r>
    </w:p>
    <w:p w14:paraId="62A53038" w14:textId="77777777" w:rsidR="000A2AA3" w:rsidRPr="00EB06C6" w:rsidRDefault="000A2AA3" w:rsidP="00C00C33">
      <w:pPr>
        <w:numPr>
          <w:ilvl w:val="0"/>
          <w:numId w:val="21"/>
        </w:numPr>
        <w:spacing w:after="0"/>
        <w:jc w:val="both"/>
        <w:rPr>
          <w:rFonts w:eastAsia="Times New Roman" w:cstheme="minorHAnsi"/>
          <w:szCs w:val="22"/>
          <w:lang w:eastAsia="en-AU"/>
        </w:rPr>
      </w:pPr>
      <w:r w:rsidRPr="00EB06C6">
        <w:rPr>
          <w:rFonts w:eastAsia="Times New Roman" w:cstheme="minorHAnsi"/>
          <w:szCs w:val="22"/>
          <w:lang w:eastAsia="en-AU"/>
        </w:rPr>
        <w:t>work in a role that directly supports teaching, learning or inclusive teaching practice for diverse learners</w:t>
      </w:r>
    </w:p>
    <w:p w14:paraId="7637C6C2" w14:textId="63F61B03" w:rsidR="000A2AA3" w:rsidRPr="00EB06C6" w:rsidRDefault="000A2AA3" w:rsidP="00C00C33">
      <w:pPr>
        <w:numPr>
          <w:ilvl w:val="0"/>
          <w:numId w:val="21"/>
        </w:numPr>
        <w:spacing w:after="0"/>
        <w:jc w:val="both"/>
        <w:rPr>
          <w:rFonts w:eastAsia="Times New Roman" w:cstheme="minorHAnsi"/>
          <w:szCs w:val="22"/>
          <w:lang w:eastAsia="en-AU"/>
        </w:rPr>
      </w:pPr>
      <w:r w:rsidRPr="00EB06C6">
        <w:rPr>
          <w:rFonts w:eastAsia="Times New Roman" w:cstheme="minorHAnsi"/>
          <w:szCs w:val="22"/>
          <w:lang w:eastAsia="en-AU"/>
        </w:rPr>
        <w:t>meet the eligibility requirements for your course, including Victorian Institute of Teaching (VIT) registration where required.</w:t>
      </w:r>
    </w:p>
    <w:p w14:paraId="683564A9" w14:textId="77777777" w:rsidR="000A2AA3" w:rsidRPr="00EB06C6" w:rsidRDefault="000A2AA3" w:rsidP="00C00C33">
      <w:pPr>
        <w:spacing w:after="0"/>
        <w:jc w:val="both"/>
        <w:rPr>
          <w:rFonts w:eastAsia="Times New Roman" w:cstheme="minorHAnsi"/>
          <w:szCs w:val="22"/>
          <w:lang w:eastAsia="en-AU"/>
        </w:rPr>
      </w:pPr>
    </w:p>
    <w:p w14:paraId="54D0E854" w14:textId="486F12EA" w:rsidR="000A2AA3" w:rsidRPr="00EB06C6" w:rsidRDefault="000A2AA3" w:rsidP="00C00C33">
      <w:pPr>
        <w:spacing w:after="0"/>
        <w:jc w:val="both"/>
        <w:rPr>
          <w:rFonts w:eastAsia="Times New Roman" w:cstheme="minorHAnsi"/>
          <w:szCs w:val="22"/>
          <w:lang w:eastAsia="en-AU"/>
        </w:rPr>
      </w:pPr>
      <w:r w:rsidRPr="00EB06C6">
        <w:rPr>
          <w:rFonts w:eastAsia="Times New Roman" w:cstheme="minorHAnsi"/>
          <w:szCs w:val="22"/>
          <w:lang w:eastAsia="en-AU"/>
        </w:rPr>
        <w:t>Your role must support the purpose of the initiative. Eligibility is based on the main purpose of your role and your responsibilities for teaching, learning and inclusive education.</w:t>
      </w:r>
    </w:p>
    <w:p w14:paraId="7E8F27DE" w14:textId="77777777" w:rsidR="000A2AA3" w:rsidRPr="00EB06C6" w:rsidRDefault="000A2AA3" w:rsidP="00C00C33">
      <w:pPr>
        <w:spacing w:after="0"/>
        <w:jc w:val="both"/>
        <w:rPr>
          <w:rFonts w:eastAsia="Times New Roman" w:cstheme="minorHAnsi"/>
          <w:szCs w:val="22"/>
          <w:lang w:eastAsia="en-AU"/>
        </w:rPr>
      </w:pPr>
    </w:p>
    <w:p w14:paraId="0BA430ED" w14:textId="77777777" w:rsidR="0001198C" w:rsidRPr="00EB06C6" w:rsidRDefault="0001198C" w:rsidP="00C00C33">
      <w:pPr>
        <w:spacing w:after="0"/>
        <w:jc w:val="both"/>
        <w:rPr>
          <w:rFonts w:eastAsia="Times New Roman" w:cstheme="minorHAnsi"/>
          <w:szCs w:val="22"/>
          <w:lang w:eastAsia="en-AU"/>
        </w:rPr>
      </w:pPr>
      <w:r w:rsidRPr="00EB06C6">
        <w:rPr>
          <w:rFonts w:eastAsia="Times New Roman" w:cstheme="minorHAnsi"/>
          <w:szCs w:val="22"/>
          <w:lang w:eastAsia="en-AU"/>
        </w:rPr>
        <w:t>Some roles are not eligible. This includes roles that mainly focus on wellbeing, prevention, coordination, administration or clinical support. These roles do not have a teaching or instructional focus.</w:t>
      </w:r>
    </w:p>
    <w:p w14:paraId="225B8AFC" w14:textId="77777777" w:rsidR="0001198C" w:rsidRPr="00EB06C6" w:rsidRDefault="0001198C" w:rsidP="00C00C33">
      <w:pPr>
        <w:spacing w:after="0"/>
        <w:jc w:val="both"/>
        <w:rPr>
          <w:rFonts w:eastAsia="Times New Roman" w:cstheme="minorHAnsi"/>
          <w:szCs w:val="22"/>
          <w:lang w:eastAsia="en-AU"/>
        </w:rPr>
      </w:pPr>
    </w:p>
    <w:p w14:paraId="34F5A0AE" w14:textId="77777777" w:rsidR="0001198C" w:rsidRPr="00EB06C6" w:rsidRDefault="0001198C" w:rsidP="00C00C33">
      <w:pPr>
        <w:spacing w:after="0"/>
        <w:jc w:val="both"/>
        <w:rPr>
          <w:rFonts w:eastAsia="Times New Roman" w:cstheme="minorHAnsi"/>
          <w:szCs w:val="22"/>
          <w:lang w:eastAsia="en-AU"/>
        </w:rPr>
      </w:pPr>
      <w:r w:rsidRPr="00EB06C6">
        <w:rPr>
          <w:rFonts w:eastAsia="Times New Roman" w:cstheme="minorHAnsi"/>
          <w:szCs w:val="22"/>
          <w:lang w:eastAsia="en-AU"/>
        </w:rPr>
        <w:t xml:space="preserve">If you work in a Catholic school, an </w:t>
      </w:r>
      <w:proofErr w:type="gramStart"/>
      <w:r w:rsidRPr="00EB06C6">
        <w:rPr>
          <w:rFonts w:eastAsia="Times New Roman" w:cstheme="minorHAnsi"/>
          <w:szCs w:val="22"/>
          <w:lang w:eastAsia="en-AU"/>
        </w:rPr>
        <w:t>Independent</w:t>
      </w:r>
      <w:proofErr w:type="gramEnd"/>
      <w:r w:rsidRPr="00EB06C6">
        <w:rPr>
          <w:rFonts w:eastAsia="Times New Roman" w:cstheme="minorHAnsi"/>
          <w:szCs w:val="22"/>
          <w:lang w:eastAsia="en-AU"/>
        </w:rPr>
        <w:t xml:space="preserve"> school or another non-government school, you cannot apply.</w:t>
      </w:r>
    </w:p>
    <w:p w14:paraId="658DC54B" w14:textId="77777777" w:rsidR="001A5DD5" w:rsidRPr="00EB06C6" w:rsidRDefault="001A5DD5" w:rsidP="0010633F">
      <w:pPr>
        <w:spacing w:after="0"/>
        <w:rPr>
          <w:rFonts w:eastAsia="Times New Roman" w:cstheme="minorHAnsi"/>
          <w:b/>
          <w:bCs/>
          <w:szCs w:val="22"/>
          <w:lang w:eastAsia="en-AU"/>
        </w:rPr>
      </w:pPr>
    </w:p>
    <w:p w14:paraId="30A122E5" w14:textId="6C6D9586" w:rsidR="00061EFB" w:rsidRPr="00EB06C6" w:rsidRDefault="00EC7086" w:rsidP="00EE3504">
      <w:pPr>
        <w:rPr>
          <w:rFonts w:eastAsia="Times New Roman" w:cstheme="minorHAnsi"/>
          <w:b/>
          <w:bCs/>
          <w:color w:val="004C97" w:themeColor="accent2"/>
          <w:szCs w:val="22"/>
          <w:lang w:eastAsia="en-AU"/>
        </w:rPr>
      </w:pPr>
      <w:r w:rsidRPr="00EB06C6">
        <w:rPr>
          <w:rFonts w:eastAsia="Times New Roman" w:cstheme="minorHAnsi"/>
          <w:b/>
          <w:bCs/>
          <w:color w:val="004C97" w:themeColor="accent2"/>
          <w:szCs w:val="22"/>
          <w:lang w:eastAsia="en-AU"/>
        </w:rPr>
        <w:t xml:space="preserve">How do I remain eligible during my study and </w:t>
      </w:r>
      <w:r w:rsidR="00A55DEA" w:rsidRPr="00EB06C6">
        <w:rPr>
          <w:rFonts w:eastAsia="Times New Roman" w:cstheme="minorHAnsi"/>
          <w:b/>
          <w:bCs/>
          <w:color w:val="004C97" w:themeColor="accent2"/>
          <w:szCs w:val="22"/>
          <w:lang w:eastAsia="en-AU"/>
        </w:rPr>
        <w:t xml:space="preserve">Return of Service </w:t>
      </w:r>
      <w:r w:rsidRPr="00EB06C6">
        <w:rPr>
          <w:rFonts w:eastAsia="Times New Roman" w:cstheme="minorHAnsi"/>
          <w:b/>
          <w:bCs/>
          <w:color w:val="004C97" w:themeColor="accent2"/>
          <w:szCs w:val="22"/>
          <w:lang w:eastAsia="en-AU"/>
        </w:rPr>
        <w:t>period?</w:t>
      </w:r>
    </w:p>
    <w:p w14:paraId="6C018A97" w14:textId="15EF7797" w:rsidR="00C75EED" w:rsidRPr="00EB06C6" w:rsidRDefault="00C75EED" w:rsidP="00ED02D8">
      <w:pPr>
        <w:jc w:val="both"/>
        <w:rPr>
          <w:rFonts w:eastAsia="Times New Roman" w:cstheme="minorHAnsi"/>
          <w:szCs w:val="22"/>
          <w:lang w:eastAsia="en-AU"/>
        </w:rPr>
      </w:pPr>
      <w:r w:rsidRPr="00EB06C6">
        <w:rPr>
          <w:rFonts w:eastAsia="Times New Roman" w:cstheme="minorHAnsi"/>
          <w:szCs w:val="22"/>
          <w:lang w:eastAsia="en-AU"/>
        </w:rPr>
        <w:t>To keep your scholarship during your study and meet your Return of Service requirements after you finish your course, you must:</w:t>
      </w:r>
    </w:p>
    <w:p w14:paraId="73533C7C" w14:textId="77777777" w:rsidR="00C75EED" w:rsidRPr="00EB06C6" w:rsidRDefault="00C75EED" w:rsidP="00C75EED">
      <w:pPr>
        <w:numPr>
          <w:ilvl w:val="0"/>
          <w:numId w:val="22"/>
        </w:numPr>
        <w:spacing w:after="0"/>
        <w:jc w:val="both"/>
        <w:rPr>
          <w:rFonts w:eastAsia="Times New Roman" w:cstheme="minorHAnsi"/>
          <w:szCs w:val="22"/>
          <w:lang w:eastAsia="en-AU"/>
        </w:rPr>
      </w:pPr>
      <w:r w:rsidRPr="00EB06C6">
        <w:rPr>
          <w:rFonts w:eastAsia="Times New Roman" w:cstheme="minorHAnsi"/>
          <w:szCs w:val="22"/>
          <w:lang w:eastAsia="en-AU"/>
        </w:rPr>
        <w:t>continue working for the department</w:t>
      </w:r>
    </w:p>
    <w:p w14:paraId="5B44613F" w14:textId="77777777" w:rsidR="00C75EED" w:rsidRPr="00EB06C6" w:rsidRDefault="00C75EED" w:rsidP="00C75EED">
      <w:pPr>
        <w:numPr>
          <w:ilvl w:val="0"/>
          <w:numId w:val="22"/>
        </w:numPr>
        <w:spacing w:after="0"/>
        <w:jc w:val="both"/>
        <w:rPr>
          <w:rFonts w:eastAsia="Times New Roman" w:cstheme="minorHAnsi"/>
          <w:szCs w:val="22"/>
          <w:lang w:eastAsia="en-AU"/>
        </w:rPr>
      </w:pPr>
      <w:r w:rsidRPr="00EB06C6">
        <w:rPr>
          <w:rFonts w:eastAsia="Times New Roman" w:cstheme="minorHAnsi"/>
          <w:szCs w:val="22"/>
          <w:lang w:eastAsia="en-AU"/>
        </w:rPr>
        <w:t>continue working in an eligible role that supports the purpose of the initiative</w:t>
      </w:r>
    </w:p>
    <w:p w14:paraId="6953A5FF" w14:textId="77777777" w:rsidR="00C75EED" w:rsidRPr="00EB06C6" w:rsidRDefault="00C75EED" w:rsidP="00C75EED">
      <w:pPr>
        <w:numPr>
          <w:ilvl w:val="0"/>
          <w:numId w:val="22"/>
        </w:numPr>
        <w:spacing w:after="0"/>
        <w:jc w:val="both"/>
        <w:rPr>
          <w:rFonts w:eastAsia="Times New Roman" w:cstheme="minorHAnsi"/>
          <w:szCs w:val="22"/>
          <w:lang w:eastAsia="en-AU"/>
        </w:rPr>
      </w:pPr>
      <w:r w:rsidRPr="00EB06C6">
        <w:rPr>
          <w:rFonts w:eastAsia="Times New Roman" w:cstheme="minorHAnsi"/>
          <w:szCs w:val="22"/>
          <w:lang w:eastAsia="en-AU"/>
        </w:rPr>
        <w:t>stay enrolled in your course and make satisfactory progress during your studies</w:t>
      </w:r>
    </w:p>
    <w:p w14:paraId="491407FF" w14:textId="77777777" w:rsidR="00C75EED" w:rsidRPr="00EB06C6" w:rsidRDefault="00C75EED" w:rsidP="00C75EED">
      <w:pPr>
        <w:numPr>
          <w:ilvl w:val="0"/>
          <w:numId w:val="22"/>
        </w:numPr>
        <w:spacing w:after="0"/>
        <w:jc w:val="both"/>
        <w:rPr>
          <w:rFonts w:eastAsia="Times New Roman" w:cstheme="minorHAnsi"/>
          <w:szCs w:val="22"/>
          <w:lang w:eastAsia="en-AU"/>
        </w:rPr>
      </w:pPr>
      <w:r w:rsidRPr="00EB06C6">
        <w:rPr>
          <w:rFonts w:eastAsia="Times New Roman" w:cstheme="minorHAnsi"/>
          <w:szCs w:val="22"/>
          <w:lang w:eastAsia="en-AU"/>
        </w:rPr>
        <w:t>meet the requirements of your university and the initiative</w:t>
      </w:r>
    </w:p>
    <w:p w14:paraId="20838BBE" w14:textId="77777777" w:rsidR="00C75EED" w:rsidRPr="00EB06C6" w:rsidRDefault="00C75EED" w:rsidP="00C75EED">
      <w:pPr>
        <w:numPr>
          <w:ilvl w:val="0"/>
          <w:numId w:val="22"/>
        </w:numPr>
        <w:spacing w:after="0"/>
        <w:jc w:val="both"/>
        <w:rPr>
          <w:rFonts w:eastAsia="Times New Roman" w:cstheme="minorHAnsi"/>
          <w:szCs w:val="22"/>
          <w:lang w:eastAsia="en-AU"/>
        </w:rPr>
      </w:pPr>
      <w:r w:rsidRPr="00EB06C6">
        <w:rPr>
          <w:rFonts w:eastAsia="Times New Roman" w:cstheme="minorHAnsi"/>
          <w:szCs w:val="22"/>
          <w:lang w:eastAsia="en-AU"/>
        </w:rPr>
        <w:t>tell IESU about any changes that could affect your scholarship or Sponsorship Agreement requirements.</w:t>
      </w:r>
    </w:p>
    <w:p w14:paraId="69893660" w14:textId="77777777" w:rsidR="00ED02D8" w:rsidRDefault="00ED02D8" w:rsidP="00C75EED">
      <w:pPr>
        <w:spacing w:after="0"/>
        <w:jc w:val="both"/>
        <w:rPr>
          <w:rFonts w:eastAsia="Times New Roman" w:cstheme="minorHAnsi"/>
          <w:szCs w:val="22"/>
          <w:lang w:eastAsia="en-AU"/>
        </w:rPr>
      </w:pPr>
    </w:p>
    <w:p w14:paraId="7194C426" w14:textId="62120CFD" w:rsidR="00C75EED" w:rsidRPr="00EB06C6" w:rsidRDefault="00C75EED" w:rsidP="00C75EED">
      <w:pPr>
        <w:spacing w:after="0"/>
        <w:jc w:val="both"/>
        <w:rPr>
          <w:rFonts w:eastAsia="Times New Roman" w:cstheme="minorHAnsi"/>
          <w:szCs w:val="22"/>
          <w:lang w:eastAsia="en-AU"/>
        </w:rPr>
      </w:pPr>
      <w:r w:rsidRPr="00EB06C6">
        <w:rPr>
          <w:rFonts w:eastAsia="Times New Roman" w:cstheme="minorHAnsi"/>
          <w:szCs w:val="22"/>
          <w:lang w:eastAsia="en-AU"/>
        </w:rPr>
        <w:t>If your job or role changes during your study or Return of Service period, you must tell IESU. IESU will check if you still meet the requirements of the initiative.</w:t>
      </w:r>
    </w:p>
    <w:p w14:paraId="644DD0C8" w14:textId="77777777" w:rsidR="00104942" w:rsidRPr="00EB06C6" w:rsidRDefault="00104942" w:rsidP="00641BB0">
      <w:pPr>
        <w:spacing w:after="0"/>
        <w:rPr>
          <w:rFonts w:eastAsia="Times New Roman" w:cstheme="minorHAnsi"/>
          <w:szCs w:val="22"/>
          <w:lang w:eastAsia="en-AU"/>
        </w:rPr>
      </w:pPr>
    </w:p>
    <w:p w14:paraId="376B53D6" w14:textId="18F8C4F7" w:rsidR="00844B25" w:rsidRPr="00EB06C6" w:rsidRDefault="00844B25" w:rsidP="00265FAA">
      <w:pPr>
        <w:rPr>
          <w:rFonts w:eastAsia="Times New Roman" w:cstheme="minorHAnsi"/>
          <w:b/>
          <w:bCs/>
          <w:color w:val="004C97" w:themeColor="accent2"/>
          <w:szCs w:val="22"/>
          <w:lang w:eastAsia="en-AU"/>
        </w:rPr>
      </w:pPr>
      <w:r w:rsidRPr="00EB06C6">
        <w:rPr>
          <w:rFonts w:eastAsia="Times New Roman" w:cstheme="minorHAnsi"/>
          <w:b/>
          <w:bCs/>
          <w:color w:val="004C97" w:themeColor="accent2"/>
          <w:szCs w:val="22"/>
          <w:lang w:eastAsia="en-AU"/>
        </w:rPr>
        <w:t>What does continuous employment mean?</w:t>
      </w:r>
    </w:p>
    <w:p w14:paraId="2807E8F3" w14:textId="77777777" w:rsidR="00EC02A6" w:rsidRPr="00EB06C6" w:rsidRDefault="00EC02A6" w:rsidP="00EC02A6">
      <w:pPr>
        <w:spacing w:after="0"/>
        <w:jc w:val="both"/>
        <w:rPr>
          <w:rFonts w:eastAsia="Times New Roman" w:cstheme="minorHAnsi"/>
          <w:szCs w:val="22"/>
          <w:lang w:eastAsia="en-AU"/>
        </w:rPr>
      </w:pPr>
      <w:r w:rsidRPr="00EB06C6">
        <w:rPr>
          <w:rFonts w:eastAsia="Times New Roman" w:cstheme="minorHAnsi"/>
          <w:szCs w:val="22"/>
          <w:lang w:eastAsia="en-AU"/>
        </w:rPr>
        <w:t>Continuous employment means you keep working for the department without a break during your study period and Return of Service period.</w:t>
      </w:r>
    </w:p>
    <w:p w14:paraId="51200DE7" w14:textId="77777777" w:rsidR="00EC02A6" w:rsidRPr="00EB06C6" w:rsidRDefault="00EC02A6" w:rsidP="00EC02A6">
      <w:pPr>
        <w:spacing w:after="0"/>
        <w:jc w:val="both"/>
        <w:rPr>
          <w:rFonts w:eastAsia="Times New Roman" w:cstheme="minorHAnsi"/>
          <w:szCs w:val="22"/>
          <w:lang w:eastAsia="en-AU"/>
        </w:rPr>
      </w:pPr>
    </w:p>
    <w:p w14:paraId="528078A2" w14:textId="77777777" w:rsidR="00EC02A6" w:rsidRPr="00EB06C6" w:rsidRDefault="00EC02A6" w:rsidP="00EC02A6">
      <w:pPr>
        <w:spacing w:after="0"/>
        <w:jc w:val="both"/>
        <w:rPr>
          <w:rFonts w:eastAsia="Times New Roman" w:cstheme="minorHAnsi"/>
          <w:szCs w:val="22"/>
          <w:lang w:eastAsia="en-AU"/>
        </w:rPr>
      </w:pPr>
      <w:r w:rsidRPr="00EB06C6">
        <w:rPr>
          <w:rFonts w:eastAsia="Times New Roman" w:cstheme="minorHAnsi"/>
          <w:szCs w:val="22"/>
          <w:lang w:eastAsia="en-AU"/>
        </w:rPr>
        <w:t>If you have a fixed-term contract, you must make sure you continue working in an eligible role with the department. There cannot be a gap between your contracts.</w:t>
      </w:r>
    </w:p>
    <w:p w14:paraId="25A0CE32" w14:textId="77777777" w:rsidR="00EC02A6" w:rsidRPr="00EB06C6" w:rsidRDefault="00EC02A6" w:rsidP="00EC02A6">
      <w:pPr>
        <w:spacing w:after="0"/>
        <w:jc w:val="both"/>
        <w:rPr>
          <w:rFonts w:eastAsia="Times New Roman" w:cstheme="minorHAnsi"/>
          <w:szCs w:val="22"/>
          <w:lang w:eastAsia="en-AU"/>
        </w:rPr>
      </w:pPr>
      <w:r w:rsidRPr="00EB06C6">
        <w:rPr>
          <w:rFonts w:eastAsia="Times New Roman" w:cstheme="minorHAnsi"/>
          <w:szCs w:val="22"/>
          <w:lang w:eastAsia="en-AU"/>
        </w:rPr>
        <w:t>Approved leave under department policies will usually not affect your continuous employment.</w:t>
      </w:r>
    </w:p>
    <w:p w14:paraId="25132ADC" w14:textId="77777777" w:rsidR="00EC02A6" w:rsidRPr="00EB06C6" w:rsidRDefault="00EC02A6" w:rsidP="00EC02A6">
      <w:pPr>
        <w:spacing w:after="0"/>
        <w:jc w:val="both"/>
        <w:rPr>
          <w:rFonts w:eastAsia="Times New Roman" w:cstheme="minorHAnsi"/>
          <w:szCs w:val="22"/>
          <w:lang w:eastAsia="en-AU"/>
        </w:rPr>
      </w:pPr>
      <w:r w:rsidRPr="00EB06C6">
        <w:rPr>
          <w:rFonts w:eastAsia="Times New Roman" w:cstheme="minorHAnsi"/>
          <w:szCs w:val="22"/>
          <w:lang w:eastAsia="en-AU"/>
        </w:rPr>
        <w:lastRenderedPageBreak/>
        <w:t>You must tell IESU if changes to your job or leave could affect your Sponsorship Agreement.</w:t>
      </w:r>
    </w:p>
    <w:p w14:paraId="52AE30FC" w14:textId="77777777" w:rsidR="00EC02A6" w:rsidRPr="00EB06C6" w:rsidRDefault="00EC02A6" w:rsidP="00EC02A6">
      <w:pPr>
        <w:spacing w:after="0"/>
        <w:jc w:val="both"/>
        <w:rPr>
          <w:rFonts w:eastAsia="Times New Roman" w:cstheme="minorHAnsi"/>
          <w:szCs w:val="22"/>
          <w:lang w:eastAsia="en-AU"/>
        </w:rPr>
      </w:pPr>
    </w:p>
    <w:p w14:paraId="6B5FF377" w14:textId="77777777" w:rsidR="00EC02A6" w:rsidRPr="00EB06C6" w:rsidRDefault="00EC02A6" w:rsidP="00EC02A6">
      <w:pPr>
        <w:spacing w:after="0"/>
        <w:jc w:val="both"/>
        <w:rPr>
          <w:rFonts w:eastAsia="Times New Roman" w:cstheme="minorHAnsi"/>
          <w:szCs w:val="22"/>
          <w:lang w:eastAsia="en-AU"/>
        </w:rPr>
      </w:pPr>
      <w:r w:rsidRPr="00EB06C6">
        <w:rPr>
          <w:rFonts w:eastAsia="Times New Roman" w:cstheme="minorHAnsi"/>
          <w:szCs w:val="22"/>
          <w:lang w:eastAsia="en-AU"/>
        </w:rPr>
        <w:t>If you stop working for the department, or your fixed-term contract ends and you do not move into another eligible role, you must tell IESU. This may affect your scholarship and Sponsorship Agreement.</w:t>
      </w:r>
    </w:p>
    <w:p w14:paraId="1132F595" w14:textId="77777777" w:rsidR="00623F26" w:rsidRPr="00EB06C6" w:rsidRDefault="00623F26" w:rsidP="00641BB0">
      <w:pPr>
        <w:spacing w:after="0"/>
        <w:rPr>
          <w:rFonts w:eastAsia="Times New Roman" w:cstheme="minorHAnsi"/>
          <w:szCs w:val="22"/>
          <w:lang w:eastAsia="en-AU"/>
        </w:rPr>
      </w:pPr>
    </w:p>
    <w:p w14:paraId="26C8B4FF" w14:textId="2087828E" w:rsidR="008317A0" w:rsidRPr="00EB06C6" w:rsidRDefault="009B7F02" w:rsidP="00265FAA">
      <w:pPr>
        <w:rPr>
          <w:rFonts w:eastAsia="Times New Roman" w:cstheme="minorHAnsi"/>
          <w:b/>
          <w:bCs/>
          <w:color w:val="004C97" w:themeColor="accent2"/>
          <w:szCs w:val="22"/>
          <w:lang w:eastAsia="en-AU"/>
        </w:rPr>
      </w:pPr>
      <w:r w:rsidRPr="00EB06C6">
        <w:rPr>
          <w:rFonts w:eastAsia="Times New Roman" w:cstheme="minorHAnsi"/>
          <w:b/>
          <w:bCs/>
          <w:color w:val="004C97" w:themeColor="accent2"/>
          <w:szCs w:val="22"/>
          <w:lang w:eastAsia="en-AU"/>
        </w:rPr>
        <w:t>What happens if I move into a role that is not eligible?</w:t>
      </w:r>
    </w:p>
    <w:p w14:paraId="658789C1" w14:textId="1C3C9C6D" w:rsidR="003D255E" w:rsidRPr="00EB06C6" w:rsidRDefault="002C19A0" w:rsidP="003D255E">
      <w:pPr>
        <w:spacing w:after="0"/>
        <w:rPr>
          <w:rFonts w:eastAsia="Times New Roman" w:cstheme="minorHAnsi"/>
          <w:szCs w:val="22"/>
          <w:lang w:eastAsia="en-AU"/>
        </w:rPr>
      </w:pPr>
      <w:r w:rsidRPr="00EB06C6">
        <w:rPr>
          <w:rFonts w:eastAsia="Times New Roman" w:cstheme="minorHAnsi"/>
          <w:szCs w:val="22"/>
          <w:lang w:eastAsia="en-AU"/>
        </w:rPr>
        <w:t xml:space="preserve">See </w:t>
      </w:r>
      <w:r w:rsidRPr="00EB06C6">
        <w:rPr>
          <w:rFonts w:eastAsia="Times New Roman" w:cstheme="minorHAnsi"/>
          <w:b/>
          <w:bCs/>
          <w:szCs w:val="22"/>
          <w:lang w:eastAsia="en-AU"/>
        </w:rPr>
        <w:t>Employment and Role Requirements (Section 10)</w:t>
      </w:r>
      <w:r w:rsidRPr="00EB06C6">
        <w:rPr>
          <w:rFonts w:eastAsia="Times New Roman" w:cstheme="minorHAnsi"/>
          <w:szCs w:val="22"/>
          <w:lang w:eastAsia="en-AU"/>
        </w:rPr>
        <w:t xml:space="preserve"> for information about changing roles during your scholarship.</w:t>
      </w:r>
    </w:p>
    <w:p w14:paraId="31563090" w14:textId="77777777" w:rsidR="008E4F96" w:rsidRPr="00781756" w:rsidRDefault="008E4F96" w:rsidP="003D255E">
      <w:pPr>
        <w:spacing w:after="0"/>
        <w:rPr>
          <w:rFonts w:eastAsia="Times New Roman" w:cstheme="minorHAnsi"/>
          <w:sz w:val="24"/>
          <w:lang w:eastAsia="en-AU"/>
        </w:rPr>
      </w:pPr>
    </w:p>
    <w:p w14:paraId="77D0AD75" w14:textId="3E6AF0FE" w:rsidR="009E306D" w:rsidRPr="00781756" w:rsidRDefault="004216A5" w:rsidP="003D255E">
      <w:pPr>
        <w:spacing w:after="0"/>
        <w:outlineLvl w:val="1"/>
        <w:rPr>
          <w:rFonts w:asciiTheme="majorHAnsi" w:eastAsia="Times New Roman" w:hAnsiTheme="majorHAnsi" w:cstheme="majorHAnsi"/>
          <w:b/>
          <w:bCs/>
          <w:sz w:val="36"/>
          <w:szCs w:val="36"/>
          <w:lang w:eastAsia="en-AU"/>
        </w:rPr>
      </w:pPr>
      <w:bookmarkStart w:id="19" w:name="_Toc236297871"/>
      <w:r>
        <w:rPr>
          <w:rFonts w:asciiTheme="majorHAnsi" w:eastAsia="Times New Roman" w:hAnsiTheme="majorHAnsi" w:cstheme="majorHAnsi"/>
          <w:b/>
          <w:bCs/>
          <w:sz w:val="36"/>
          <w:szCs w:val="36"/>
          <w:lang w:eastAsia="en-AU"/>
        </w:rPr>
        <w:t>3</w:t>
      </w:r>
      <w:r w:rsidR="009E306D" w:rsidRPr="00781756">
        <w:rPr>
          <w:rFonts w:asciiTheme="majorHAnsi" w:eastAsia="Times New Roman" w:hAnsiTheme="majorHAnsi" w:cstheme="majorHAnsi"/>
          <w:b/>
          <w:bCs/>
          <w:sz w:val="36"/>
          <w:szCs w:val="36"/>
          <w:lang w:eastAsia="en-AU"/>
        </w:rPr>
        <w:t>. Course Selection and Changes</w:t>
      </w:r>
      <w:bookmarkEnd w:id="19"/>
    </w:p>
    <w:p w14:paraId="02E9DDD0" w14:textId="77777777" w:rsidR="0010633F" w:rsidRPr="00781756" w:rsidRDefault="0010633F" w:rsidP="0010633F">
      <w:pPr>
        <w:spacing w:after="0"/>
        <w:rPr>
          <w:rFonts w:eastAsia="Times New Roman" w:cstheme="minorHAnsi"/>
          <w:b/>
          <w:bCs/>
          <w:sz w:val="24"/>
          <w:lang w:eastAsia="en-AU"/>
        </w:rPr>
      </w:pPr>
    </w:p>
    <w:p w14:paraId="74277DCB" w14:textId="388BFBEF" w:rsidR="008D0584" w:rsidRPr="00EB06C6" w:rsidRDefault="007434D0" w:rsidP="00265FAA">
      <w:pPr>
        <w:rPr>
          <w:rFonts w:eastAsia="Times New Roman" w:cstheme="minorHAnsi"/>
          <w:b/>
          <w:bCs/>
          <w:szCs w:val="22"/>
          <w:lang w:eastAsia="en-AU"/>
        </w:rPr>
      </w:pPr>
      <w:r w:rsidRPr="00EB06C6">
        <w:rPr>
          <w:rFonts w:eastAsia="Times New Roman" w:cstheme="minorHAnsi"/>
          <w:b/>
          <w:bCs/>
          <w:color w:val="004C97" w:themeColor="accent2"/>
          <w:szCs w:val="22"/>
          <w:lang w:eastAsia="en-AU"/>
        </w:rPr>
        <w:t>Can I change my course, specialisation or university after I enrol?</w:t>
      </w:r>
    </w:p>
    <w:p w14:paraId="4B6600BF" w14:textId="77777777" w:rsidR="00B35672" w:rsidRPr="00EB06C6" w:rsidRDefault="00B35672" w:rsidP="00B35672">
      <w:pPr>
        <w:spacing w:after="0"/>
        <w:jc w:val="both"/>
        <w:rPr>
          <w:rFonts w:eastAsia="Times New Roman" w:cstheme="minorHAnsi"/>
          <w:szCs w:val="22"/>
          <w:lang w:eastAsia="en-AU"/>
        </w:rPr>
      </w:pPr>
      <w:r w:rsidRPr="00EB06C6">
        <w:rPr>
          <w:rFonts w:eastAsia="Times New Roman" w:cstheme="minorHAnsi"/>
          <w:b/>
          <w:bCs/>
          <w:szCs w:val="22"/>
          <w:lang w:eastAsia="en-AU"/>
        </w:rPr>
        <w:t xml:space="preserve">No. </w:t>
      </w:r>
      <w:r w:rsidRPr="00EB06C6">
        <w:rPr>
          <w:rFonts w:eastAsia="Times New Roman" w:cstheme="minorHAnsi"/>
          <w:szCs w:val="22"/>
          <w:lang w:eastAsia="en-AU"/>
        </w:rPr>
        <w:t>After you enrol, you cannot change your course, specialisation or university provider.</w:t>
      </w:r>
    </w:p>
    <w:p w14:paraId="23377DE0" w14:textId="77777777" w:rsidR="00B35672" w:rsidRPr="00EB06C6" w:rsidRDefault="00B35672" w:rsidP="00B35672">
      <w:pPr>
        <w:spacing w:after="0"/>
        <w:jc w:val="both"/>
        <w:rPr>
          <w:rFonts w:eastAsia="Times New Roman" w:cstheme="minorHAnsi"/>
          <w:szCs w:val="22"/>
          <w:lang w:eastAsia="en-AU"/>
        </w:rPr>
      </w:pPr>
      <w:r w:rsidRPr="00EB06C6">
        <w:rPr>
          <w:rFonts w:eastAsia="Times New Roman" w:cstheme="minorHAnsi"/>
          <w:szCs w:val="22"/>
          <w:lang w:eastAsia="en-AU"/>
        </w:rPr>
        <w:t>Before you apply and enrol, make sure you choose the right course, specialisation and university for you.</w:t>
      </w:r>
    </w:p>
    <w:p w14:paraId="06AFA9F9" w14:textId="77777777" w:rsidR="00B35672" w:rsidRPr="00EB06C6" w:rsidRDefault="00B35672" w:rsidP="00B35672">
      <w:pPr>
        <w:spacing w:after="0"/>
        <w:jc w:val="both"/>
        <w:rPr>
          <w:rFonts w:eastAsia="Times New Roman" w:cstheme="minorHAnsi"/>
          <w:szCs w:val="22"/>
          <w:lang w:eastAsia="en-AU"/>
        </w:rPr>
      </w:pPr>
    </w:p>
    <w:p w14:paraId="22E4AFBA" w14:textId="77777777" w:rsidR="00B35672" w:rsidRPr="00EB06C6" w:rsidRDefault="00B35672" w:rsidP="00B35672">
      <w:pPr>
        <w:spacing w:after="0"/>
        <w:jc w:val="both"/>
        <w:rPr>
          <w:rFonts w:eastAsia="Times New Roman" w:cstheme="minorHAnsi"/>
          <w:szCs w:val="22"/>
          <w:lang w:eastAsia="en-AU"/>
        </w:rPr>
      </w:pPr>
      <w:r w:rsidRPr="00EB06C6">
        <w:rPr>
          <w:rFonts w:eastAsia="Times New Roman" w:cstheme="minorHAnsi"/>
          <w:szCs w:val="22"/>
          <w:lang w:eastAsia="en-AU"/>
        </w:rPr>
        <w:t>If you change courses, you may not be able to use credit for subjects you have already completed. You must also pay any costs for subjects you complete, whether you pass or fail them.</w:t>
      </w:r>
    </w:p>
    <w:p w14:paraId="7150158B" w14:textId="77777777" w:rsidR="00B35672" w:rsidRPr="00EB06C6" w:rsidRDefault="00B35672" w:rsidP="00B35672">
      <w:pPr>
        <w:spacing w:after="0"/>
        <w:jc w:val="both"/>
        <w:rPr>
          <w:rFonts w:eastAsia="Times New Roman" w:cstheme="minorHAnsi"/>
          <w:szCs w:val="22"/>
          <w:lang w:eastAsia="en-AU"/>
        </w:rPr>
      </w:pPr>
    </w:p>
    <w:p w14:paraId="3A3632A2" w14:textId="77777777" w:rsidR="00B35672" w:rsidRPr="00EB06C6" w:rsidRDefault="00B35672" w:rsidP="00B35672">
      <w:pPr>
        <w:spacing w:after="0"/>
        <w:jc w:val="both"/>
        <w:rPr>
          <w:rFonts w:eastAsia="Times New Roman" w:cstheme="minorHAnsi"/>
          <w:szCs w:val="22"/>
          <w:lang w:eastAsia="en-AU"/>
        </w:rPr>
      </w:pPr>
      <w:r w:rsidRPr="00EB06C6">
        <w:rPr>
          <w:rFonts w:eastAsia="Times New Roman" w:cstheme="minorHAnsi"/>
          <w:szCs w:val="22"/>
          <w:lang w:eastAsia="en-AU"/>
        </w:rPr>
        <w:t>Changing your course, specialisation or university provider may affect your place in the initiative. It may also mean you need to repay costs under your Sponsorship Agreement.</w:t>
      </w:r>
    </w:p>
    <w:p w14:paraId="74F1E1FB" w14:textId="77777777" w:rsidR="00124407" w:rsidRPr="00EB06C6" w:rsidRDefault="00124407" w:rsidP="0079153F">
      <w:pPr>
        <w:spacing w:after="0"/>
        <w:rPr>
          <w:rFonts w:eastAsia="Times New Roman" w:cstheme="minorHAnsi"/>
          <w:szCs w:val="22"/>
          <w:lang w:eastAsia="en-AU"/>
        </w:rPr>
      </w:pPr>
    </w:p>
    <w:p w14:paraId="6E83016D" w14:textId="56F3CD0F" w:rsidR="008D0584" w:rsidRPr="00EB06C6" w:rsidRDefault="009E306D" w:rsidP="008D0584">
      <w:pPr>
        <w:rPr>
          <w:rFonts w:eastAsia="Times New Roman" w:cstheme="minorHAnsi"/>
          <w:b/>
          <w:bCs/>
          <w:szCs w:val="22"/>
          <w:lang w:eastAsia="en-AU"/>
        </w:rPr>
      </w:pPr>
      <w:r w:rsidRPr="00EB06C6">
        <w:rPr>
          <w:rFonts w:eastAsia="Times New Roman" w:cstheme="minorHAnsi"/>
          <w:b/>
          <w:bCs/>
          <w:color w:val="004C97" w:themeColor="accent2"/>
          <w:szCs w:val="22"/>
          <w:lang w:eastAsia="en-AU"/>
        </w:rPr>
        <w:t>Do all courses have the same structure?</w:t>
      </w:r>
    </w:p>
    <w:p w14:paraId="5E4349E8" w14:textId="42333EE0" w:rsidR="001E315A" w:rsidRDefault="009E306D" w:rsidP="005E1D13">
      <w:pPr>
        <w:spacing w:after="0"/>
        <w:rPr>
          <w:rFonts w:eastAsia="Times New Roman" w:cstheme="minorHAnsi"/>
          <w:szCs w:val="22"/>
          <w:lang w:eastAsia="en-AU"/>
        </w:rPr>
      </w:pPr>
      <w:r w:rsidRPr="00EB06C6">
        <w:rPr>
          <w:rFonts w:eastAsia="Times New Roman" w:cstheme="minorHAnsi"/>
          <w:b/>
          <w:bCs/>
          <w:szCs w:val="22"/>
          <w:lang w:eastAsia="en-AU"/>
        </w:rPr>
        <w:t>No</w:t>
      </w:r>
      <w:r w:rsidR="00124407" w:rsidRPr="00EB06C6">
        <w:rPr>
          <w:rFonts w:eastAsia="Times New Roman" w:cstheme="minorHAnsi"/>
          <w:b/>
          <w:bCs/>
          <w:szCs w:val="22"/>
          <w:lang w:eastAsia="en-AU"/>
        </w:rPr>
        <w:t xml:space="preserve">. </w:t>
      </w:r>
      <w:r w:rsidR="00124407" w:rsidRPr="00EB06C6">
        <w:rPr>
          <w:rFonts w:eastAsia="Times New Roman" w:cstheme="minorHAnsi"/>
          <w:szCs w:val="22"/>
          <w:lang w:eastAsia="en-AU"/>
        </w:rPr>
        <w:t>Each university sets its own course structure, study options and requirements.</w:t>
      </w:r>
    </w:p>
    <w:p w14:paraId="43AC86CE" w14:textId="77777777" w:rsidR="005E1D13" w:rsidRPr="005E1D13" w:rsidRDefault="005E1D13" w:rsidP="005E1D13">
      <w:pPr>
        <w:spacing w:after="0"/>
        <w:rPr>
          <w:rFonts w:eastAsia="Times New Roman" w:cstheme="minorHAnsi"/>
          <w:szCs w:val="22"/>
          <w:lang w:eastAsia="en-AU"/>
        </w:rPr>
      </w:pPr>
    </w:p>
    <w:p w14:paraId="7734B504" w14:textId="0EE5EE0F" w:rsidR="009E306D" w:rsidRPr="00781756" w:rsidRDefault="004216A5" w:rsidP="003D255E">
      <w:pPr>
        <w:spacing w:after="0"/>
        <w:outlineLvl w:val="1"/>
        <w:rPr>
          <w:rFonts w:asciiTheme="majorHAnsi" w:eastAsia="Times New Roman" w:hAnsiTheme="majorHAnsi" w:cstheme="majorHAnsi"/>
          <w:b/>
          <w:bCs/>
          <w:sz w:val="36"/>
          <w:szCs w:val="36"/>
          <w:lang w:eastAsia="en-AU"/>
        </w:rPr>
      </w:pPr>
      <w:bookmarkStart w:id="20" w:name="_Toc236297872"/>
      <w:r>
        <w:rPr>
          <w:rFonts w:asciiTheme="majorHAnsi" w:eastAsia="Times New Roman" w:hAnsiTheme="majorHAnsi" w:cstheme="majorHAnsi"/>
          <w:b/>
          <w:bCs/>
          <w:sz w:val="36"/>
          <w:szCs w:val="36"/>
          <w:lang w:eastAsia="en-AU"/>
        </w:rPr>
        <w:t>4</w:t>
      </w:r>
      <w:r w:rsidR="009E306D" w:rsidRPr="00781756">
        <w:rPr>
          <w:rFonts w:asciiTheme="majorHAnsi" w:eastAsia="Times New Roman" w:hAnsiTheme="majorHAnsi" w:cstheme="majorHAnsi"/>
          <w:b/>
          <w:bCs/>
          <w:sz w:val="36"/>
          <w:szCs w:val="36"/>
          <w:lang w:eastAsia="en-AU"/>
        </w:rPr>
        <w:t>. Enrolment and Census Dates</w:t>
      </w:r>
      <w:bookmarkEnd w:id="20"/>
    </w:p>
    <w:p w14:paraId="4AE93A13" w14:textId="77777777" w:rsidR="0010633F" w:rsidRPr="00781756" w:rsidRDefault="0010633F" w:rsidP="0010633F">
      <w:pPr>
        <w:spacing w:after="0"/>
        <w:rPr>
          <w:rFonts w:eastAsia="Times New Roman" w:cstheme="minorHAnsi"/>
          <w:b/>
          <w:bCs/>
          <w:sz w:val="24"/>
          <w:lang w:eastAsia="en-AU"/>
        </w:rPr>
      </w:pPr>
    </w:p>
    <w:p w14:paraId="37DAF3CE" w14:textId="670C0B39" w:rsidR="00AD4D07" w:rsidRPr="00EB06C6" w:rsidRDefault="009E306D" w:rsidP="00EE3504">
      <w:pPr>
        <w:rPr>
          <w:rFonts w:eastAsia="Times New Roman" w:cstheme="minorHAnsi"/>
          <w:szCs w:val="22"/>
          <w:lang w:eastAsia="en-AU"/>
        </w:rPr>
      </w:pPr>
      <w:r w:rsidRPr="00EB06C6">
        <w:rPr>
          <w:rFonts w:eastAsia="Times New Roman" w:cstheme="minorHAnsi"/>
          <w:b/>
          <w:bCs/>
          <w:color w:val="004C97" w:themeColor="accent2"/>
          <w:szCs w:val="22"/>
          <w:lang w:eastAsia="en-AU"/>
        </w:rPr>
        <w:t>What is a census date?</w:t>
      </w:r>
    </w:p>
    <w:p w14:paraId="0C6D10DC" w14:textId="30136233" w:rsidR="0010633F" w:rsidRPr="00EB06C6" w:rsidRDefault="00E549D6" w:rsidP="0010633F">
      <w:pPr>
        <w:spacing w:after="0"/>
        <w:rPr>
          <w:rFonts w:eastAsia="Times New Roman" w:cstheme="minorHAnsi"/>
          <w:szCs w:val="22"/>
          <w:lang w:eastAsia="en-AU"/>
        </w:rPr>
      </w:pPr>
      <w:r w:rsidRPr="00EB06C6">
        <w:rPr>
          <w:rFonts w:eastAsia="Times New Roman" w:cstheme="minorHAnsi"/>
          <w:szCs w:val="22"/>
          <w:lang w:eastAsia="en-AU"/>
        </w:rPr>
        <w:t>The census date is the last day you can withdraw from a subject without having to pay for that subject. Census dates are different for each university and subject.</w:t>
      </w:r>
    </w:p>
    <w:p w14:paraId="2062FFCC" w14:textId="77777777" w:rsidR="00E549D6" w:rsidRPr="00EB06C6" w:rsidRDefault="00E549D6" w:rsidP="0010633F">
      <w:pPr>
        <w:spacing w:after="0"/>
        <w:rPr>
          <w:rFonts w:eastAsia="Times New Roman" w:cstheme="minorHAnsi"/>
          <w:b/>
          <w:bCs/>
          <w:szCs w:val="22"/>
          <w:lang w:eastAsia="en-AU"/>
        </w:rPr>
      </w:pPr>
    </w:p>
    <w:p w14:paraId="43BCAC20" w14:textId="1D06C259" w:rsidR="00AD4D07" w:rsidRPr="00EB06C6" w:rsidRDefault="009E306D" w:rsidP="00EE3504">
      <w:pPr>
        <w:rPr>
          <w:rFonts w:eastAsia="Times New Roman" w:cstheme="minorHAnsi"/>
          <w:szCs w:val="22"/>
          <w:lang w:eastAsia="en-AU"/>
        </w:rPr>
      </w:pPr>
      <w:r w:rsidRPr="00EB06C6">
        <w:rPr>
          <w:rFonts w:eastAsia="Times New Roman" w:cstheme="minorHAnsi"/>
          <w:b/>
          <w:bCs/>
          <w:color w:val="004C97" w:themeColor="accent2"/>
          <w:szCs w:val="22"/>
          <w:lang w:eastAsia="en-AU"/>
        </w:rPr>
        <w:t>What happens if I do not enrol on time?</w:t>
      </w:r>
    </w:p>
    <w:p w14:paraId="7D92F5D5" w14:textId="77777777" w:rsidR="000F4CAD" w:rsidRPr="00EB06C6" w:rsidRDefault="000F4CAD" w:rsidP="000F4CAD">
      <w:pPr>
        <w:spacing w:after="0"/>
        <w:jc w:val="both"/>
        <w:rPr>
          <w:rFonts w:eastAsia="Times New Roman" w:cstheme="minorHAnsi"/>
          <w:szCs w:val="22"/>
          <w:lang w:eastAsia="en-AU"/>
        </w:rPr>
      </w:pPr>
      <w:r w:rsidRPr="00EB06C6">
        <w:rPr>
          <w:rFonts w:eastAsia="Times New Roman" w:cstheme="minorHAnsi"/>
          <w:szCs w:val="22"/>
          <w:lang w:eastAsia="en-AU"/>
        </w:rPr>
        <w:t>You must enrol each semester or trimester by your university’s deadline.</w:t>
      </w:r>
    </w:p>
    <w:p w14:paraId="16562592" w14:textId="77777777" w:rsidR="000F4CAD" w:rsidRPr="00EB06C6" w:rsidRDefault="000F4CAD" w:rsidP="000F4CAD">
      <w:pPr>
        <w:spacing w:after="0"/>
        <w:jc w:val="both"/>
        <w:rPr>
          <w:rFonts w:eastAsia="Times New Roman" w:cstheme="minorHAnsi"/>
          <w:szCs w:val="22"/>
          <w:lang w:eastAsia="en-AU"/>
        </w:rPr>
      </w:pPr>
    </w:p>
    <w:p w14:paraId="09EDF5E0" w14:textId="4D036568" w:rsidR="000F4CAD" w:rsidRPr="00EB06C6" w:rsidRDefault="000F4CAD" w:rsidP="000F4CAD">
      <w:pPr>
        <w:spacing w:after="0"/>
        <w:jc w:val="both"/>
        <w:rPr>
          <w:rFonts w:eastAsia="Times New Roman" w:cstheme="minorHAnsi"/>
          <w:szCs w:val="22"/>
          <w:lang w:eastAsia="en-AU"/>
        </w:rPr>
      </w:pPr>
      <w:r w:rsidRPr="00EB06C6">
        <w:rPr>
          <w:rFonts w:eastAsia="Times New Roman" w:cstheme="minorHAnsi"/>
          <w:szCs w:val="22"/>
          <w:lang w:eastAsia="en-AU"/>
        </w:rPr>
        <w:t>If you do not enrol on time, you may lose your place in the course and may need to pay any costs that apply.</w:t>
      </w:r>
    </w:p>
    <w:p w14:paraId="1F7F5514" w14:textId="77777777" w:rsidR="00E549D6" w:rsidRPr="00EB06C6" w:rsidRDefault="00E549D6" w:rsidP="0010633F">
      <w:pPr>
        <w:spacing w:after="0"/>
        <w:rPr>
          <w:rFonts w:eastAsia="Times New Roman" w:cstheme="minorHAnsi"/>
          <w:b/>
          <w:bCs/>
          <w:szCs w:val="22"/>
          <w:lang w:eastAsia="en-AU"/>
        </w:rPr>
      </w:pPr>
    </w:p>
    <w:p w14:paraId="5BF9B15A" w14:textId="24A70DCA" w:rsidR="00AD4D07" w:rsidRPr="00EB06C6" w:rsidRDefault="009E306D" w:rsidP="00EE3504">
      <w:pPr>
        <w:rPr>
          <w:rFonts w:eastAsia="Times New Roman" w:cstheme="minorHAnsi"/>
          <w:b/>
          <w:bCs/>
          <w:szCs w:val="22"/>
          <w:lang w:eastAsia="en-AU"/>
        </w:rPr>
      </w:pPr>
      <w:r w:rsidRPr="00EB06C6">
        <w:rPr>
          <w:rFonts w:eastAsia="Times New Roman" w:cstheme="minorHAnsi"/>
          <w:b/>
          <w:bCs/>
          <w:color w:val="004C97" w:themeColor="accent2"/>
          <w:szCs w:val="22"/>
          <w:lang w:eastAsia="en-AU"/>
        </w:rPr>
        <w:t>Do I need to re-enrol each semester?</w:t>
      </w:r>
    </w:p>
    <w:p w14:paraId="6FC9AFB6" w14:textId="46631E0A" w:rsidR="007C2B1B" w:rsidRPr="005E1D13" w:rsidRDefault="00077689" w:rsidP="007C2B1B">
      <w:pPr>
        <w:spacing w:after="0"/>
        <w:rPr>
          <w:rFonts w:eastAsia="Times New Roman" w:cstheme="minorHAnsi"/>
          <w:szCs w:val="22"/>
          <w:lang w:eastAsia="en-AU"/>
        </w:rPr>
      </w:pPr>
      <w:r w:rsidRPr="00EB06C6">
        <w:rPr>
          <w:rFonts w:eastAsia="Times New Roman" w:cstheme="minorHAnsi"/>
          <w:b/>
          <w:bCs/>
          <w:szCs w:val="22"/>
          <w:lang w:eastAsia="en-AU"/>
        </w:rPr>
        <w:t>Yes</w:t>
      </w:r>
      <w:r w:rsidRPr="00EB06C6">
        <w:rPr>
          <w:rFonts w:eastAsia="Times New Roman" w:cstheme="minorHAnsi"/>
          <w:szCs w:val="22"/>
          <w:lang w:eastAsia="en-AU"/>
        </w:rPr>
        <w:t xml:space="preserve">. </w:t>
      </w:r>
      <w:r w:rsidR="00E549D6" w:rsidRPr="00EB06C6">
        <w:rPr>
          <w:rFonts w:eastAsia="Times New Roman" w:cstheme="minorHAnsi"/>
          <w:szCs w:val="22"/>
          <w:lang w:eastAsia="en-AU"/>
        </w:rPr>
        <w:t>You are responsible for re-enrolling before your university’s deadline for each semester or trimester.</w:t>
      </w:r>
    </w:p>
    <w:p w14:paraId="75BEDCDC" w14:textId="77777777" w:rsidR="008E4F96" w:rsidRPr="00781756" w:rsidRDefault="008E4F96" w:rsidP="007C2B1B">
      <w:pPr>
        <w:spacing w:after="0"/>
        <w:rPr>
          <w:rFonts w:eastAsia="Times New Roman" w:cstheme="minorHAnsi"/>
          <w:sz w:val="24"/>
          <w:lang w:eastAsia="en-AU"/>
        </w:rPr>
      </w:pPr>
    </w:p>
    <w:p w14:paraId="65F79704" w14:textId="13BF6723" w:rsidR="00BD53A4" w:rsidRPr="00781756" w:rsidRDefault="004216A5" w:rsidP="00132582">
      <w:pPr>
        <w:spacing w:after="0"/>
        <w:jc w:val="both"/>
        <w:outlineLvl w:val="1"/>
        <w:rPr>
          <w:rFonts w:asciiTheme="majorHAnsi" w:eastAsia="Times New Roman" w:hAnsiTheme="majorHAnsi" w:cstheme="majorHAnsi"/>
          <w:b/>
          <w:bCs/>
          <w:sz w:val="36"/>
          <w:szCs w:val="36"/>
          <w:lang w:eastAsia="en-AU"/>
        </w:rPr>
      </w:pPr>
      <w:bookmarkStart w:id="21" w:name="_Toc236297873"/>
      <w:r>
        <w:rPr>
          <w:rFonts w:asciiTheme="majorHAnsi" w:eastAsia="Times New Roman" w:hAnsiTheme="majorHAnsi" w:cstheme="majorHAnsi"/>
          <w:b/>
          <w:bCs/>
          <w:sz w:val="36"/>
          <w:szCs w:val="36"/>
          <w:lang w:eastAsia="en-AU"/>
        </w:rPr>
        <w:t>5</w:t>
      </w:r>
      <w:r w:rsidR="009E306D" w:rsidRPr="00781756">
        <w:rPr>
          <w:rFonts w:asciiTheme="majorHAnsi" w:eastAsia="Times New Roman" w:hAnsiTheme="majorHAnsi" w:cstheme="majorHAnsi"/>
          <w:b/>
          <w:bCs/>
          <w:sz w:val="36"/>
          <w:szCs w:val="36"/>
          <w:lang w:eastAsia="en-AU"/>
        </w:rPr>
        <w:t>.</w:t>
      </w:r>
      <w:r w:rsidR="00BD53A4" w:rsidRPr="00781756">
        <w:rPr>
          <w:rFonts w:asciiTheme="majorHAnsi" w:eastAsia="Times New Roman" w:hAnsiTheme="majorHAnsi" w:cstheme="majorHAnsi"/>
          <w:b/>
          <w:bCs/>
          <w:sz w:val="36"/>
          <w:szCs w:val="36"/>
          <w:lang w:eastAsia="en-AU"/>
        </w:rPr>
        <w:t xml:space="preserve"> Intermission</w:t>
      </w:r>
      <w:r w:rsidR="00F66B9D">
        <w:rPr>
          <w:rFonts w:asciiTheme="majorHAnsi" w:eastAsia="Times New Roman" w:hAnsiTheme="majorHAnsi" w:cstheme="majorHAnsi"/>
          <w:b/>
          <w:bCs/>
          <w:sz w:val="36"/>
          <w:szCs w:val="36"/>
          <w:lang w:eastAsia="en-AU"/>
        </w:rPr>
        <w:t xml:space="preserve"> and</w:t>
      </w:r>
      <w:r w:rsidR="00BD53A4" w:rsidRPr="00781756">
        <w:rPr>
          <w:rFonts w:asciiTheme="majorHAnsi" w:eastAsia="Times New Roman" w:hAnsiTheme="majorHAnsi" w:cstheme="majorHAnsi"/>
          <w:b/>
          <w:bCs/>
          <w:sz w:val="36"/>
          <w:szCs w:val="36"/>
          <w:lang w:eastAsia="en-AU"/>
        </w:rPr>
        <w:t xml:space="preserve"> Deferral</w:t>
      </w:r>
      <w:bookmarkEnd w:id="21"/>
      <w:r w:rsidR="00BD53A4" w:rsidRPr="00781756">
        <w:rPr>
          <w:rFonts w:asciiTheme="majorHAnsi" w:eastAsia="Times New Roman" w:hAnsiTheme="majorHAnsi" w:cstheme="majorHAnsi"/>
          <w:b/>
          <w:bCs/>
          <w:sz w:val="36"/>
          <w:szCs w:val="36"/>
          <w:lang w:eastAsia="en-AU"/>
        </w:rPr>
        <w:t xml:space="preserve"> </w:t>
      </w:r>
    </w:p>
    <w:p w14:paraId="6BB925FA" w14:textId="34F0E7E1" w:rsidR="00AD4D07" w:rsidRPr="005E1D13" w:rsidRDefault="00BD53A4" w:rsidP="008D0584">
      <w:pPr>
        <w:rPr>
          <w:b/>
          <w:bCs/>
          <w:color w:val="004C97" w:themeColor="accent2"/>
          <w:szCs w:val="22"/>
          <w:lang w:eastAsia="en-AU"/>
        </w:rPr>
      </w:pPr>
      <w:r w:rsidRPr="005E1D13">
        <w:rPr>
          <w:b/>
          <w:bCs/>
          <w:color w:val="004C97" w:themeColor="accent2"/>
          <w:szCs w:val="22"/>
          <w:lang w:eastAsia="en-AU"/>
        </w:rPr>
        <w:t>Can I defer at the start of my course?</w:t>
      </w:r>
    </w:p>
    <w:p w14:paraId="194A5748" w14:textId="77777777" w:rsidR="004A0545" w:rsidRPr="005E1D13" w:rsidRDefault="004A0545" w:rsidP="004A0545">
      <w:pPr>
        <w:spacing w:after="0"/>
        <w:jc w:val="both"/>
        <w:rPr>
          <w:szCs w:val="22"/>
          <w:lang w:eastAsia="en-AU"/>
        </w:rPr>
      </w:pPr>
      <w:r w:rsidRPr="005E1D13">
        <w:rPr>
          <w:b/>
          <w:bCs/>
          <w:szCs w:val="22"/>
          <w:lang w:eastAsia="en-AU"/>
        </w:rPr>
        <w:t xml:space="preserve">No. </w:t>
      </w:r>
      <w:r w:rsidRPr="005E1D13">
        <w:rPr>
          <w:szCs w:val="22"/>
          <w:lang w:eastAsia="en-AU"/>
        </w:rPr>
        <w:t>You cannot defer before or during your first semester or trimester of study.</w:t>
      </w:r>
    </w:p>
    <w:p w14:paraId="20275E2F" w14:textId="77777777" w:rsidR="004A0545" w:rsidRPr="005E1D13" w:rsidRDefault="004A0545" w:rsidP="004A0545">
      <w:pPr>
        <w:spacing w:after="0"/>
        <w:jc w:val="both"/>
        <w:rPr>
          <w:szCs w:val="22"/>
          <w:lang w:eastAsia="en-AU"/>
        </w:rPr>
      </w:pPr>
    </w:p>
    <w:p w14:paraId="54031389" w14:textId="77777777" w:rsidR="004A0545" w:rsidRPr="005E1D13" w:rsidRDefault="004A0545" w:rsidP="004A0545">
      <w:pPr>
        <w:spacing w:after="0"/>
        <w:jc w:val="both"/>
        <w:rPr>
          <w:b/>
          <w:bCs/>
          <w:szCs w:val="22"/>
          <w:lang w:eastAsia="en-AU"/>
        </w:rPr>
      </w:pPr>
      <w:r w:rsidRPr="005E1D13">
        <w:rPr>
          <w:szCs w:val="22"/>
          <w:lang w:eastAsia="en-AU"/>
        </w:rPr>
        <w:lastRenderedPageBreak/>
        <w:t>If you defer before you successfully complete your first semester or trimester, you will need to repay the Sponsorship Value and any other costs linked to your deferral</w:t>
      </w:r>
      <w:r w:rsidRPr="005E1D13">
        <w:rPr>
          <w:b/>
          <w:bCs/>
          <w:szCs w:val="22"/>
          <w:lang w:eastAsia="en-AU"/>
        </w:rPr>
        <w:t>.</w:t>
      </w:r>
    </w:p>
    <w:p w14:paraId="2517AA50" w14:textId="77777777" w:rsidR="00D10598" w:rsidRPr="005E1D13" w:rsidRDefault="00D10598" w:rsidP="0010633F">
      <w:pPr>
        <w:spacing w:after="0"/>
        <w:jc w:val="both"/>
        <w:rPr>
          <w:szCs w:val="22"/>
          <w:lang w:eastAsia="en-AU"/>
        </w:rPr>
      </w:pPr>
    </w:p>
    <w:p w14:paraId="55A2CF34" w14:textId="696C2A5C" w:rsidR="00AD4D07" w:rsidRPr="005E1D13" w:rsidRDefault="00476ACA" w:rsidP="008D0584">
      <w:pPr>
        <w:rPr>
          <w:b/>
          <w:bCs/>
          <w:color w:val="004C97" w:themeColor="accent2"/>
          <w:szCs w:val="22"/>
          <w:lang w:eastAsia="en-AU"/>
        </w:rPr>
      </w:pPr>
      <w:r w:rsidRPr="005E1D13">
        <w:rPr>
          <w:b/>
          <w:bCs/>
          <w:color w:val="004C97" w:themeColor="accent2"/>
          <w:szCs w:val="22"/>
          <w:lang w:eastAsia="en-AU"/>
        </w:rPr>
        <w:t>When should I contact IESU about intermission or deferral?</w:t>
      </w:r>
    </w:p>
    <w:p w14:paraId="38EB46CF" w14:textId="77777777" w:rsidR="000E2445" w:rsidRPr="005E1D13" w:rsidRDefault="000E2445" w:rsidP="000E2445">
      <w:pPr>
        <w:spacing w:after="0"/>
        <w:jc w:val="both"/>
        <w:rPr>
          <w:szCs w:val="22"/>
          <w:lang w:eastAsia="en-AU"/>
        </w:rPr>
      </w:pPr>
      <w:r w:rsidRPr="005E1D13">
        <w:rPr>
          <w:szCs w:val="22"/>
          <w:lang w:eastAsia="en-AU"/>
        </w:rPr>
        <w:t>You must contact IESU before you ask your university for intermission, leave of absence or deferral.</w:t>
      </w:r>
    </w:p>
    <w:p w14:paraId="4CF470BF" w14:textId="77777777" w:rsidR="000E2445" w:rsidRPr="005E1D13" w:rsidRDefault="000E2445" w:rsidP="000E2445">
      <w:pPr>
        <w:spacing w:after="0"/>
        <w:jc w:val="both"/>
        <w:rPr>
          <w:szCs w:val="22"/>
          <w:lang w:eastAsia="en-AU"/>
        </w:rPr>
      </w:pPr>
    </w:p>
    <w:p w14:paraId="35083DFB" w14:textId="77777777" w:rsidR="000E2445" w:rsidRPr="005E1D13" w:rsidRDefault="000E2445" w:rsidP="000E2445">
      <w:pPr>
        <w:spacing w:after="0"/>
        <w:jc w:val="both"/>
        <w:rPr>
          <w:szCs w:val="22"/>
          <w:lang w:eastAsia="en-AU"/>
        </w:rPr>
      </w:pPr>
      <w:r w:rsidRPr="005E1D13">
        <w:rPr>
          <w:szCs w:val="22"/>
          <w:lang w:eastAsia="en-AU"/>
        </w:rPr>
        <w:t>IESU will review how the intermission or deferral may affect your Sponsorship Agreement. This includes checking if you need more time to finish your course.</w:t>
      </w:r>
    </w:p>
    <w:p w14:paraId="11D85D58" w14:textId="77777777" w:rsidR="000E2445" w:rsidRPr="005E1D13" w:rsidRDefault="000E2445" w:rsidP="000E2445">
      <w:pPr>
        <w:spacing w:after="0"/>
        <w:jc w:val="both"/>
        <w:rPr>
          <w:szCs w:val="22"/>
          <w:lang w:eastAsia="en-AU"/>
        </w:rPr>
      </w:pPr>
    </w:p>
    <w:p w14:paraId="183E844D" w14:textId="77777777" w:rsidR="000E2445" w:rsidRPr="005E1D13" w:rsidRDefault="000E2445" w:rsidP="000E2445">
      <w:pPr>
        <w:spacing w:after="0"/>
        <w:jc w:val="both"/>
        <w:rPr>
          <w:szCs w:val="22"/>
          <w:lang w:eastAsia="en-AU"/>
        </w:rPr>
      </w:pPr>
      <w:r w:rsidRPr="005E1D13">
        <w:rPr>
          <w:szCs w:val="22"/>
          <w:lang w:eastAsia="en-AU"/>
        </w:rPr>
        <w:t>Your university approving your request does not automatically mean your scholarship can continue.</w:t>
      </w:r>
    </w:p>
    <w:p w14:paraId="695D23B1" w14:textId="77777777" w:rsidR="00476ACA" w:rsidRPr="005E1D13" w:rsidRDefault="00476ACA" w:rsidP="0010633F">
      <w:pPr>
        <w:spacing w:after="0"/>
        <w:jc w:val="both"/>
        <w:rPr>
          <w:b/>
          <w:bCs/>
          <w:szCs w:val="22"/>
          <w:lang w:eastAsia="en-AU"/>
        </w:rPr>
      </w:pPr>
    </w:p>
    <w:p w14:paraId="58E941B1" w14:textId="625596ED" w:rsidR="00307DD2" w:rsidRPr="005E1D13" w:rsidRDefault="00307DD2" w:rsidP="008D0584">
      <w:pPr>
        <w:rPr>
          <w:b/>
          <w:bCs/>
          <w:color w:val="004C97" w:themeColor="accent2"/>
          <w:szCs w:val="22"/>
          <w:lang w:eastAsia="en-AU"/>
        </w:rPr>
      </w:pPr>
      <w:r w:rsidRPr="005E1D13">
        <w:rPr>
          <w:b/>
          <w:bCs/>
          <w:color w:val="004C97" w:themeColor="accent2"/>
          <w:szCs w:val="22"/>
          <w:lang w:eastAsia="en-AU"/>
        </w:rPr>
        <w:t>How long do I have to complete my course?</w:t>
      </w:r>
    </w:p>
    <w:p w14:paraId="1218420B" w14:textId="77777777" w:rsidR="00E43C20" w:rsidRPr="005E1D13" w:rsidRDefault="00E43C20" w:rsidP="00E43C20">
      <w:pPr>
        <w:spacing w:after="0"/>
        <w:jc w:val="both"/>
        <w:rPr>
          <w:szCs w:val="22"/>
          <w:lang w:eastAsia="en-AU"/>
        </w:rPr>
      </w:pPr>
      <w:r w:rsidRPr="005E1D13">
        <w:rPr>
          <w:szCs w:val="22"/>
          <w:lang w:eastAsia="en-AU"/>
        </w:rPr>
        <w:t>Your Sponsorship Agreement explains how much time you have to finish your course.</w:t>
      </w:r>
    </w:p>
    <w:p w14:paraId="6FE3717F" w14:textId="77777777" w:rsidR="00E43C20" w:rsidRPr="005E1D13" w:rsidRDefault="00E43C20" w:rsidP="00E43C20">
      <w:pPr>
        <w:spacing w:after="0"/>
        <w:jc w:val="both"/>
        <w:rPr>
          <w:szCs w:val="22"/>
          <w:lang w:eastAsia="en-AU"/>
        </w:rPr>
      </w:pPr>
    </w:p>
    <w:p w14:paraId="46F97E4A" w14:textId="6A041085" w:rsidR="00E43C20" w:rsidRPr="005E1D13" w:rsidRDefault="00E43C20" w:rsidP="00ED02D8">
      <w:pPr>
        <w:jc w:val="both"/>
        <w:rPr>
          <w:szCs w:val="22"/>
          <w:lang w:eastAsia="en-AU"/>
        </w:rPr>
      </w:pPr>
      <w:r w:rsidRPr="005E1D13">
        <w:rPr>
          <w:szCs w:val="22"/>
          <w:lang w:eastAsia="en-AU"/>
        </w:rPr>
        <w:t>The most time you have to finish your course is:</w:t>
      </w:r>
    </w:p>
    <w:p w14:paraId="6CF4F341" w14:textId="77777777" w:rsidR="00E43C20" w:rsidRPr="005E1D13" w:rsidRDefault="00E43C20" w:rsidP="00E43C20">
      <w:pPr>
        <w:numPr>
          <w:ilvl w:val="0"/>
          <w:numId w:val="23"/>
        </w:numPr>
        <w:spacing w:after="0"/>
        <w:jc w:val="both"/>
        <w:rPr>
          <w:szCs w:val="22"/>
          <w:lang w:eastAsia="en-AU"/>
        </w:rPr>
      </w:pPr>
      <w:r w:rsidRPr="005E1D13">
        <w:rPr>
          <w:b/>
          <w:bCs/>
          <w:szCs w:val="22"/>
          <w:lang w:eastAsia="en-AU"/>
        </w:rPr>
        <w:t>Graduate Certificate in Education (Learning Difficulties):</w:t>
      </w:r>
      <w:r w:rsidRPr="005E1D13">
        <w:rPr>
          <w:szCs w:val="22"/>
          <w:lang w:eastAsia="en-AU"/>
        </w:rPr>
        <w:t xml:space="preserve"> 2 years from when you start your study</w:t>
      </w:r>
    </w:p>
    <w:p w14:paraId="0C24FFA6" w14:textId="77777777" w:rsidR="00E43C20" w:rsidRPr="005E1D13" w:rsidRDefault="00E43C20" w:rsidP="00E43C20">
      <w:pPr>
        <w:numPr>
          <w:ilvl w:val="0"/>
          <w:numId w:val="23"/>
        </w:numPr>
        <w:spacing w:after="0"/>
        <w:jc w:val="both"/>
        <w:rPr>
          <w:szCs w:val="22"/>
          <w:lang w:eastAsia="en-AU"/>
        </w:rPr>
      </w:pPr>
      <w:r w:rsidRPr="005E1D13">
        <w:rPr>
          <w:b/>
          <w:bCs/>
          <w:szCs w:val="22"/>
          <w:lang w:eastAsia="en-AU"/>
        </w:rPr>
        <w:t>Master’s courses:</w:t>
      </w:r>
      <w:r w:rsidRPr="005E1D13">
        <w:rPr>
          <w:szCs w:val="22"/>
          <w:lang w:eastAsia="en-AU"/>
        </w:rPr>
        <w:t xml:space="preserve"> 4 years from when you start your study</w:t>
      </w:r>
    </w:p>
    <w:p w14:paraId="6FC638F8" w14:textId="77777777" w:rsidR="00E43C20" w:rsidRPr="005E1D13" w:rsidRDefault="00E43C20" w:rsidP="00E43C20">
      <w:pPr>
        <w:spacing w:after="0"/>
        <w:jc w:val="both"/>
        <w:rPr>
          <w:szCs w:val="22"/>
          <w:lang w:eastAsia="en-AU"/>
        </w:rPr>
      </w:pPr>
    </w:p>
    <w:p w14:paraId="027040AD" w14:textId="6C6EBFF0" w:rsidR="00E43C20" w:rsidRPr="005E1D13" w:rsidRDefault="00E43C20" w:rsidP="00E43C20">
      <w:pPr>
        <w:spacing w:after="0"/>
        <w:jc w:val="both"/>
        <w:rPr>
          <w:szCs w:val="22"/>
          <w:lang w:eastAsia="en-AU"/>
        </w:rPr>
      </w:pPr>
      <w:r w:rsidRPr="005E1D13">
        <w:rPr>
          <w:szCs w:val="22"/>
          <w:lang w:eastAsia="en-AU"/>
        </w:rPr>
        <w:t>If you cannot finish your course within this time, you must contact IESU before you change your enrolment or study arrangements.</w:t>
      </w:r>
    </w:p>
    <w:p w14:paraId="048B3D0C" w14:textId="77777777" w:rsidR="008B4533" w:rsidRPr="005E1D13" w:rsidRDefault="008B4533" w:rsidP="00856C77">
      <w:pPr>
        <w:spacing w:after="0"/>
        <w:jc w:val="both"/>
        <w:rPr>
          <w:b/>
          <w:bCs/>
          <w:color w:val="004C97" w:themeColor="accent2"/>
          <w:szCs w:val="22"/>
          <w:lang w:eastAsia="en-AU"/>
        </w:rPr>
      </w:pPr>
    </w:p>
    <w:p w14:paraId="65E0ED7D" w14:textId="404245E5" w:rsidR="00AD4D07" w:rsidRPr="005E1D13" w:rsidRDefault="00856C77" w:rsidP="008D0584">
      <w:pPr>
        <w:rPr>
          <w:b/>
          <w:bCs/>
          <w:color w:val="004C97" w:themeColor="accent2"/>
          <w:szCs w:val="22"/>
          <w:lang w:eastAsia="en-AU"/>
        </w:rPr>
      </w:pPr>
      <w:r w:rsidRPr="005E1D13">
        <w:rPr>
          <w:b/>
          <w:bCs/>
          <w:color w:val="004C97" w:themeColor="accent2"/>
          <w:szCs w:val="22"/>
          <w:lang w:eastAsia="en-AU"/>
        </w:rPr>
        <w:t>Is there a maximum amount of intermission or deferral allowed?</w:t>
      </w:r>
    </w:p>
    <w:p w14:paraId="1893330E" w14:textId="77777777" w:rsidR="00CE02A1" w:rsidRPr="005E1D13" w:rsidRDefault="00CE02A1" w:rsidP="00CE02A1">
      <w:pPr>
        <w:spacing w:after="0"/>
        <w:jc w:val="both"/>
        <w:rPr>
          <w:szCs w:val="22"/>
          <w:lang w:eastAsia="en-AU"/>
        </w:rPr>
      </w:pPr>
      <w:r w:rsidRPr="005E1D13">
        <w:rPr>
          <w:b/>
          <w:bCs/>
          <w:szCs w:val="22"/>
          <w:lang w:eastAsia="en-AU"/>
        </w:rPr>
        <w:t xml:space="preserve">Yes. </w:t>
      </w:r>
      <w:r w:rsidRPr="005E1D13">
        <w:rPr>
          <w:szCs w:val="22"/>
          <w:lang w:eastAsia="en-AU"/>
        </w:rPr>
        <w:t>You can take up to 12 months of approved intermission or deferral during your sponsorship period.</w:t>
      </w:r>
    </w:p>
    <w:p w14:paraId="176F0B58" w14:textId="77777777" w:rsidR="00CE02A1" w:rsidRPr="005E1D13" w:rsidRDefault="00CE02A1" w:rsidP="00CE02A1">
      <w:pPr>
        <w:spacing w:after="0"/>
        <w:jc w:val="both"/>
        <w:rPr>
          <w:szCs w:val="22"/>
          <w:lang w:eastAsia="en-AU"/>
        </w:rPr>
      </w:pPr>
    </w:p>
    <w:p w14:paraId="621A50A3" w14:textId="77777777" w:rsidR="00CE02A1" w:rsidRPr="005E1D13" w:rsidRDefault="00CE02A1" w:rsidP="00CE02A1">
      <w:pPr>
        <w:spacing w:after="0"/>
        <w:jc w:val="both"/>
        <w:rPr>
          <w:szCs w:val="22"/>
          <w:lang w:eastAsia="en-AU"/>
        </w:rPr>
      </w:pPr>
      <w:r w:rsidRPr="005E1D13">
        <w:rPr>
          <w:szCs w:val="22"/>
          <w:lang w:eastAsia="en-AU"/>
        </w:rPr>
        <w:t>If your intermission or deferral means you cannot finish your course within the time in your Sponsorship Agreement, you must contact IESU before you start your leave. IESU will discuss whether you need more time to finish your course.</w:t>
      </w:r>
    </w:p>
    <w:p w14:paraId="1C845EE7" w14:textId="7DC39327" w:rsidR="00082DC4" w:rsidRPr="005E1D13" w:rsidRDefault="00082DC4" w:rsidP="00750E2D">
      <w:pPr>
        <w:spacing w:after="0"/>
        <w:jc w:val="both"/>
        <w:rPr>
          <w:b/>
          <w:bCs/>
          <w:szCs w:val="22"/>
          <w:lang w:eastAsia="en-AU"/>
        </w:rPr>
      </w:pPr>
    </w:p>
    <w:p w14:paraId="06297473" w14:textId="0CC9C5C6" w:rsidR="00AD4D07" w:rsidRPr="005E1D13" w:rsidRDefault="00082DC4" w:rsidP="008D0584">
      <w:pPr>
        <w:rPr>
          <w:b/>
          <w:bCs/>
          <w:color w:val="004C97" w:themeColor="accent2"/>
          <w:szCs w:val="22"/>
          <w:lang w:eastAsia="en-AU"/>
        </w:rPr>
      </w:pPr>
      <w:r w:rsidRPr="005E1D13">
        <w:rPr>
          <w:b/>
          <w:bCs/>
          <w:color w:val="004C97" w:themeColor="accent2"/>
          <w:szCs w:val="22"/>
          <w:lang w:eastAsia="en-AU"/>
        </w:rPr>
        <w:t>What happens if my intermission or deferral exceeds 12 months?</w:t>
      </w:r>
    </w:p>
    <w:p w14:paraId="7FC516C6" w14:textId="77777777" w:rsidR="00FA4FCF" w:rsidRPr="005E1D13" w:rsidRDefault="00FA4FCF" w:rsidP="00FA4FCF">
      <w:pPr>
        <w:spacing w:after="0"/>
        <w:jc w:val="both"/>
        <w:rPr>
          <w:szCs w:val="22"/>
          <w:lang w:eastAsia="en-AU"/>
        </w:rPr>
      </w:pPr>
      <w:r w:rsidRPr="005E1D13">
        <w:rPr>
          <w:szCs w:val="22"/>
          <w:lang w:eastAsia="en-AU"/>
        </w:rPr>
        <w:t>If your intermission or deferral is longer than 12 months, or is not approved by IESU, your scholarship may be affected.</w:t>
      </w:r>
    </w:p>
    <w:p w14:paraId="4EBE3884" w14:textId="77777777" w:rsidR="00FA4FCF" w:rsidRPr="005E1D13" w:rsidRDefault="00FA4FCF" w:rsidP="00FA4FCF">
      <w:pPr>
        <w:spacing w:after="0"/>
        <w:jc w:val="both"/>
        <w:rPr>
          <w:szCs w:val="22"/>
          <w:lang w:eastAsia="en-AU"/>
        </w:rPr>
      </w:pPr>
    </w:p>
    <w:p w14:paraId="4707A2CA" w14:textId="77777777" w:rsidR="00FA4FCF" w:rsidRPr="005E1D13" w:rsidRDefault="00FA4FCF" w:rsidP="00FA4FCF">
      <w:pPr>
        <w:spacing w:after="0"/>
        <w:jc w:val="both"/>
        <w:rPr>
          <w:szCs w:val="22"/>
          <w:lang w:eastAsia="en-AU"/>
        </w:rPr>
      </w:pPr>
      <w:r w:rsidRPr="005E1D13">
        <w:rPr>
          <w:szCs w:val="22"/>
          <w:lang w:eastAsia="en-AU"/>
        </w:rPr>
        <w:t>IESU will review your situation and decide if your Sponsorship Agreement needs to be extended, updated or if any other action is needed.</w:t>
      </w:r>
    </w:p>
    <w:p w14:paraId="42CE1688" w14:textId="77777777" w:rsidR="00082DC4" w:rsidRPr="005E1D13" w:rsidRDefault="00082DC4" w:rsidP="0010633F">
      <w:pPr>
        <w:spacing w:after="0"/>
        <w:jc w:val="both"/>
        <w:rPr>
          <w:b/>
          <w:bCs/>
          <w:szCs w:val="22"/>
          <w:lang w:eastAsia="en-AU"/>
        </w:rPr>
      </w:pPr>
    </w:p>
    <w:p w14:paraId="65470EC5" w14:textId="3AC03A9C" w:rsidR="00AD4D07" w:rsidRPr="005E1D13" w:rsidRDefault="00082DC4" w:rsidP="008D0584">
      <w:pPr>
        <w:rPr>
          <w:b/>
          <w:bCs/>
          <w:color w:val="004C97" w:themeColor="accent2"/>
          <w:szCs w:val="22"/>
          <w:lang w:eastAsia="en-AU"/>
        </w:rPr>
      </w:pPr>
      <w:r w:rsidRPr="005E1D13">
        <w:rPr>
          <w:b/>
          <w:bCs/>
          <w:color w:val="004C97" w:themeColor="accent2"/>
          <w:szCs w:val="22"/>
          <w:lang w:eastAsia="en-AU"/>
        </w:rPr>
        <w:t>What if my university has different rules?</w:t>
      </w:r>
    </w:p>
    <w:p w14:paraId="76FA1B6C" w14:textId="77777777" w:rsidR="008721CD" w:rsidRPr="005E1D13" w:rsidRDefault="008721CD" w:rsidP="008721CD">
      <w:pPr>
        <w:spacing w:after="0"/>
        <w:jc w:val="both"/>
        <w:rPr>
          <w:szCs w:val="22"/>
          <w:lang w:eastAsia="en-AU"/>
        </w:rPr>
      </w:pPr>
      <w:r w:rsidRPr="005E1D13">
        <w:rPr>
          <w:szCs w:val="22"/>
          <w:lang w:eastAsia="en-AU"/>
        </w:rPr>
        <w:t>You must follow your university’s policies and the requirements of the initiative.</w:t>
      </w:r>
    </w:p>
    <w:p w14:paraId="41184899" w14:textId="77777777" w:rsidR="008721CD" w:rsidRPr="005E1D13" w:rsidRDefault="008721CD" w:rsidP="008721CD">
      <w:pPr>
        <w:spacing w:after="0"/>
        <w:jc w:val="both"/>
        <w:rPr>
          <w:szCs w:val="22"/>
          <w:lang w:eastAsia="en-AU"/>
        </w:rPr>
      </w:pPr>
    </w:p>
    <w:p w14:paraId="73FAFDC2" w14:textId="77777777" w:rsidR="008721CD" w:rsidRPr="005E1D13" w:rsidRDefault="008721CD" w:rsidP="008721CD">
      <w:pPr>
        <w:spacing w:after="0"/>
        <w:jc w:val="both"/>
        <w:rPr>
          <w:szCs w:val="22"/>
          <w:lang w:eastAsia="en-AU"/>
        </w:rPr>
      </w:pPr>
      <w:r w:rsidRPr="005E1D13">
        <w:rPr>
          <w:szCs w:val="22"/>
          <w:lang w:eastAsia="en-AU"/>
        </w:rPr>
        <w:t>Your university manages your course. This includes enrolment, assessments, academic progress, practicum requirements (where needed) and university processes such as intermission.</w:t>
      </w:r>
    </w:p>
    <w:p w14:paraId="05FEC982" w14:textId="77777777" w:rsidR="008721CD" w:rsidRPr="005E1D13" w:rsidRDefault="008721CD" w:rsidP="008721CD">
      <w:pPr>
        <w:spacing w:after="0"/>
        <w:jc w:val="both"/>
        <w:rPr>
          <w:szCs w:val="22"/>
          <w:lang w:eastAsia="en-AU"/>
        </w:rPr>
      </w:pPr>
    </w:p>
    <w:p w14:paraId="7EE601AB" w14:textId="77777777" w:rsidR="008721CD" w:rsidRPr="005E1D13" w:rsidRDefault="008721CD" w:rsidP="008721CD">
      <w:pPr>
        <w:spacing w:after="0"/>
        <w:jc w:val="both"/>
        <w:rPr>
          <w:szCs w:val="22"/>
          <w:lang w:eastAsia="en-AU"/>
        </w:rPr>
      </w:pPr>
      <w:r w:rsidRPr="005E1D13">
        <w:rPr>
          <w:szCs w:val="22"/>
          <w:lang w:eastAsia="en-AU"/>
        </w:rPr>
        <w:t>IESU manages the initiative. IESU reviews how changes to your study may affect your scholarship, Sponsorship Agreement and requirements under the initiative.</w:t>
      </w:r>
    </w:p>
    <w:p w14:paraId="58DB099C" w14:textId="77777777" w:rsidR="008721CD" w:rsidRDefault="008721CD" w:rsidP="008721CD">
      <w:pPr>
        <w:spacing w:after="0"/>
        <w:jc w:val="both"/>
        <w:rPr>
          <w:szCs w:val="22"/>
          <w:lang w:eastAsia="en-AU"/>
        </w:rPr>
      </w:pPr>
      <w:r w:rsidRPr="005E1D13">
        <w:rPr>
          <w:szCs w:val="22"/>
          <w:lang w:eastAsia="en-AU"/>
        </w:rPr>
        <w:t>You must tell IESU before making any changes that could affect your ability to meet your Sponsorship Agreement requirements.</w:t>
      </w:r>
    </w:p>
    <w:p w14:paraId="0221A669" w14:textId="77777777" w:rsidR="006C7E5F" w:rsidRPr="005E1D13" w:rsidRDefault="006C7E5F" w:rsidP="008721CD">
      <w:pPr>
        <w:spacing w:after="0"/>
        <w:jc w:val="both"/>
        <w:rPr>
          <w:szCs w:val="22"/>
          <w:lang w:eastAsia="en-AU"/>
        </w:rPr>
      </w:pPr>
    </w:p>
    <w:p w14:paraId="03F72FD4" w14:textId="10735CC4" w:rsidR="009E306D" w:rsidRPr="00781756" w:rsidRDefault="004216A5" w:rsidP="007C2B1B">
      <w:pPr>
        <w:spacing w:after="0"/>
        <w:outlineLvl w:val="1"/>
        <w:rPr>
          <w:rFonts w:asciiTheme="majorHAnsi" w:eastAsia="Times New Roman" w:hAnsiTheme="majorHAnsi" w:cstheme="majorHAnsi"/>
          <w:b/>
          <w:bCs/>
          <w:sz w:val="36"/>
          <w:szCs w:val="36"/>
          <w:lang w:eastAsia="en-AU"/>
        </w:rPr>
      </w:pPr>
      <w:bookmarkStart w:id="22" w:name="_Toc236297874"/>
      <w:r>
        <w:rPr>
          <w:rFonts w:asciiTheme="majorHAnsi" w:eastAsia="Times New Roman" w:hAnsiTheme="majorHAnsi" w:cstheme="majorHAnsi"/>
          <w:b/>
          <w:bCs/>
          <w:sz w:val="36"/>
          <w:szCs w:val="36"/>
          <w:lang w:eastAsia="en-AU"/>
        </w:rPr>
        <w:lastRenderedPageBreak/>
        <w:t>6</w:t>
      </w:r>
      <w:r w:rsidR="00180AB7" w:rsidRPr="00781756">
        <w:rPr>
          <w:rFonts w:asciiTheme="majorHAnsi" w:eastAsia="Times New Roman" w:hAnsiTheme="majorHAnsi" w:cstheme="majorHAnsi"/>
          <w:b/>
          <w:bCs/>
          <w:sz w:val="36"/>
          <w:szCs w:val="36"/>
          <w:lang w:eastAsia="en-AU"/>
        </w:rPr>
        <w:t xml:space="preserve">. </w:t>
      </w:r>
      <w:r w:rsidR="009E306D" w:rsidRPr="00781756">
        <w:rPr>
          <w:rFonts w:asciiTheme="majorHAnsi" w:eastAsia="Times New Roman" w:hAnsiTheme="majorHAnsi" w:cstheme="majorHAnsi"/>
          <w:b/>
          <w:bCs/>
          <w:sz w:val="36"/>
          <w:szCs w:val="36"/>
          <w:lang w:eastAsia="en-AU"/>
        </w:rPr>
        <w:t>Study Expectations and Leave</w:t>
      </w:r>
      <w:bookmarkEnd w:id="22"/>
    </w:p>
    <w:p w14:paraId="1DD8D6A5" w14:textId="77777777" w:rsidR="0010633F" w:rsidRPr="00781756" w:rsidRDefault="0010633F" w:rsidP="0010633F">
      <w:pPr>
        <w:spacing w:after="0"/>
        <w:rPr>
          <w:rFonts w:eastAsia="Times New Roman" w:cstheme="minorHAnsi"/>
          <w:b/>
          <w:bCs/>
          <w:sz w:val="24"/>
          <w:lang w:eastAsia="en-AU"/>
        </w:rPr>
      </w:pPr>
    </w:p>
    <w:p w14:paraId="3C8A0752" w14:textId="16479BAD" w:rsidR="008D0584" w:rsidRPr="005E1D13" w:rsidRDefault="009E306D" w:rsidP="008D0584">
      <w:pPr>
        <w:rPr>
          <w:rFonts w:eastAsia="Times New Roman" w:cstheme="minorHAnsi"/>
          <w:szCs w:val="22"/>
          <w:lang w:eastAsia="en-AU"/>
        </w:rPr>
      </w:pPr>
      <w:r w:rsidRPr="005E1D13">
        <w:rPr>
          <w:rFonts w:eastAsia="Times New Roman" w:cstheme="minorHAnsi"/>
          <w:b/>
          <w:bCs/>
          <w:color w:val="004C97" w:themeColor="accent2"/>
          <w:szCs w:val="22"/>
          <w:lang w:eastAsia="en-AU"/>
        </w:rPr>
        <w:t xml:space="preserve">What are my responsibilities as a </w:t>
      </w:r>
      <w:r w:rsidR="00B12CD0" w:rsidRPr="005E1D13">
        <w:rPr>
          <w:rFonts w:eastAsia="Times New Roman" w:cstheme="minorHAnsi"/>
          <w:b/>
          <w:bCs/>
          <w:color w:val="004C97" w:themeColor="accent2"/>
          <w:szCs w:val="22"/>
          <w:lang w:eastAsia="en-AU"/>
        </w:rPr>
        <w:t>scholarship recipient</w:t>
      </w:r>
      <w:r w:rsidRPr="005E1D13">
        <w:rPr>
          <w:rFonts w:eastAsia="Times New Roman" w:cstheme="minorHAnsi"/>
          <w:b/>
          <w:bCs/>
          <w:color w:val="004C97" w:themeColor="accent2"/>
          <w:szCs w:val="22"/>
          <w:lang w:eastAsia="en-AU"/>
        </w:rPr>
        <w:t>?</w:t>
      </w:r>
    </w:p>
    <w:p w14:paraId="4B31539A" w14:textId="57BC7111" w:rsidR="002E5AFA" w:rsidRPr="005E1D13" w:rsidRDefault="002E5AFA" w:rsidP="00ED02D8">
      <w:pPr>
        <w:jc w:val="both"/>
        <w:rPr>
          <w:rFonts w:eastAsia="Times New Roman" w:cstheme="minorHAnsi"/>
          <w:szCs w:val="22"/>
          <w:lang w:eastAsia="en-AU"/>
        </w:rPr>
      </w:pPr>
      <w:r w:rsidRPr="005E1D13">
        <w:rPr>
          <w:rFonts w:eastAsia="Times New Roman" w:cstheme="minorHAnsi"/>
          <w:szCs w:val="22"/>
          <w:lang w:eastAsia="en-AU"/>
        </w:rPr>
        <w:t>You must:</w:t>
      </w:r>
    </w:p>
    <w:p w14:paraId="19361A73" w14:textId="77777777" w:rsidR="002E5AFA" w:rsidRPr="005E1D13" w:rsidRDefault="002E5AFA" w:rsidP="002E5AFA">
      <w:pPr>
        <w:numPr>
          <w:ilvl w:val="0"/>
          <w:numId w:val="25"/>
        </w:numPr>
        <w:spacing w:after="0"/>
        <w:jc w:val="both"/>
        <w:rPr>
          <w:rFonts w:eastAsia="Times New Roman" w:cstheme="minorHAnsi"/>
          <w:szCs w:val="22"/>
          <w:lang w:eastAsia="en-AU"/>
        </w:rPr>
      </w:pPr>
      <w:r w:rsidRPr="005E1D13">
        <w:rPr>
          <w:rFonts w:eastAsia="Times New Roman" w:cstheme="minorHAnsi"/>
          <w:szCs w:val="22"/>
          <w:lang w:eastAsia="en-AU"/>
        </w:rPr>
        <w:t>meet your university’s requirements, including enrolment, attendance, assessments and academic progress</w:t>
      </w:r>
    </w:p>
    <w:p w14:paraId="4BA15D18" w14:textId="77777777" w:rsidR="002E5AFA" w:rsidRPr="005E1D13" w:rsidRDefault="002E5AFA" w:rsidP="002E5AFA">
      <w:pPr>
        <w:numPr>
          <w:ilvl w:val="0"/>
          <w:numId w:val="25"/>
        </w:numPr>
        <w:spacing w:after="0"/>
        <w:jc w:val="both"/>
        <w:rPr>
          <w:rFonts w:eastAsia="Times New Roman" w:cstheme="minorHAnsi"/>
          <w:szCs w:val="22"/>
          <w:lang w:eastAsia="en-AU"/>
        </w:rPr>
      </w:pPr>
      <w:r w:rsidRPr="005E1D13">
        <w:rPr>
          <w:rFonts w:eastAsia="Times New Roman" w:cstheme="minorHAnsi"/>
          <w:szCs w:val="22"/>
          <w:lang w:eastAsia="en-AU"/>
        </w:rPr>
        <w:t>make satisfactory progress in your course and finish it within the time set out in your Sponsorship Agreement</w:t>
      </w:r>
    </w:p>
    <w:p w14:paraId="087D4377" w14:textId="77777777" w:rsidR="002E5AFA" w:rsidRPr="005E1D13" w:rsidRDefault="002E5AFA" w:rsidP="002E5AFA">
      <w:pPr>
        <w:numPr>
          <w:ilvl w:val="0"/>
          <w:numId w:val="25"/>
        </w:numPr>
        <w:spacing w:after="0"/>
        <w:jc w:val="both"/>
        <w:rPr>
          <w:rFonts w:eastAsia="Times New Roman" w:cstheme="minorHAnsi"/>
          <w:szCs w:val="22"/>
          <w:lang w:eastAsia="en-AU"/>
        </w:rPr>
      </w:pPr>
      <w:r w:rsidRPr="005E1D13">
        <w:rPr>
          <w:rFonts w:eastAsia="Times New Roman" w:cstheme="minorHAnsi"/>
          <w:szCs w:val="22"/>
          <w:lang w:eastAsia="en-AU"/>
        </w:rPr>
        <w:t>follow the requirements of your Sponsorship Agreement and the initiative</w:t>
      </w:r>
    </w:p>
    <w:p w14:paraId="4891F104" w14:textId="7064C31E" w:rsidR="002E5AFA" w:rsidRPr="005E1D13" w:rsidRDefault="002E5AFA" w:rsidP="002E5AFA">
      <w:pPr>
        <w:numPr>
          <w:ilvl w:val="0"/>
          <w:numId w:val="25"/>
        </w:numPr>
        <w:spacing w:after="0"/>
        <w:jc w:val="both"/>
        <w:rPr>
          <w:rFonts w:eastAsia="Times New Roman" w:cstheme="minorHAnsi"/>
          <w:szCs w:val="22"/>
          <w:lang w:eastAsia="en-AU"/>
        </w:rPr>
      </w:pPr>
      <w:r w:rsidRPr="005E1D13">
        <w:rPr>
          <w:rFonts w:eastAsia="Times New Roman" w:cstheme="minorHAnsi"/>
          <w:szCs w:val="22"/>
          <w:lang w:eastAsia="en-AU"/>
        </w:rPr>
        <w:t>tell IESU about any changes that could affect your scholarship. This includes changes to your role, leave, enrolment or ability to finish your course</w:t>
      </w:r>
    </w:p>
    <w:p w14:paraId="21D7F68E" w14:textId="77777777" w:rsidR="002E5AFA" w:rsidRPr="005E1D13" w:rsidRDefault="002E5AFA" w:rsidP="002E5AFA">
      <w:pPr>
        <w:numPr>
          <w:ilvl w:val="0"/>
          <w:numId w:val="25"/>
        </w:numPr>
        <w:spacing w:after="0"/>
        <w:jc w:val="both"/>
        <w:rPr>
          <w:rFonts w:eastAsia="Times New Roman" w:cstheme="minorHAnsi"/>
          <w:szCs w:val="22"/>
          <w:lang w:eastAsia="en-AU"/>
        </w:rPr>
      </w:pPr>
      <w:r w:rsidRPr="005E1D13">
        <w:rPr>
          <w:rFonts w:eastAsia="Times New Roman" w:cstheme="minorHAnsi"/>
          <w:szCs w:val="22"/>
          <w:lang w:eastAsia="en-AU"/>
        </w:rPr>
        <w:t>contact IESU if you are unsure about any requirements or how a change could affect your scholarship.</w:t>
      </w:r>
    </w:p>
    <w:p w14:paraId="2B6D4B74" w14:textId="77777777" w:rsidR="002E5AFA" w:rsidRPr="005E1D13" w:rsidRDefault="002E5AFA" w:rsidP="002E5AFA">
      <w:pPr>
        <w:spacing w:after="0"/>
        <w:jc w:val="both"/>
        <w:rPr>
          <w:rFonts w:eastAsia="Times New Roman" w:cstheme="minorHAnsi"/>
          <w:szCs w:val="22"/>
          <w:lang w:eastAsia="en-AU"/>
        </w:rPr>
      </w:pPr>
    </w:p>
    <w:p w14:paraId="751A5FBA" w14:textId="3E610799" w:rsidR="002E5AFA" w:rsidRPr="005E1D13" w:rsidRDefault="002E5AFA" w:rsidP="002E5AFA">
      <w:pPr>
        <w:spacing w:after="0"/>
        <w:jc w:val="both"/>
        <w:rPr>
          <w:rFonts w:eastAsia="Times New Roman" w:cstheme="minorHAnsi"/>
          <w:szCs w:val="22"/>
          <w:lang w:eastAsia="en-AU"/>
        </w:rPr>
      </w:pPr>
      <w:r w:rsidRPr="005E1D13">
        <w:rPr>
          <w:rFonts w:eastAsia="Times New Roman" w:cstheme="minorHAnsi"/>
          <w:szCs w:val="22"/>
          <w:lang w:eastAsia="en-AU"/>
        </w:rPr>
        <w:t>Your university manages your course. This includes course support, course requirements, assessments and university processes.</w:t>
      </w:r>
    </w:p>
    <w:p w14:paraId="2F8387D7" w14:textId="77777777" w:rsidR="002E5AFA" w:rsidRPr="005E1D13" w:rsidRDefault="002E5AFA" w:rsidP="002E5AFA">
      <w:pPr>
        <w:spacing w:after="0"/>
        <w:jc w:val="both"/>
        <w:rPr>
          <w:rFonts w:eastAsia="Times New Roman" w:cstheme="minorHAnsi"/>
          <w:szCs w:val="22"/>
          <w:lang w:eastAsia="en-AU"/>
        </w:rPr>
      </w:pPr>
    </w:p>
    <w:p w14:paraId="0FD760FA" w14:textId="77777777" w:rsidR="002E5AFA" w:rsidRPr="005E1D13" w:rsidRDefault="002E5AFA" w:rsidP="002E5AFA">
      <w:pPr>
        <w:spacing w:after="0"/>
        <w:jc w:val="both"/>
        <w:rPr>
          <w:rFonts w:eastAsia="Times New Roman" w:cstheme="minorHAnsi"/>
          <w:szCs w:val="22"/>
          <w:lang w:eastAsia="en-AU"/>
        </w:rPr>
      </w:pPr>
      <w:r w:rsidRPr="005E1D13">
        <w:rPr>
          <w:rFonts w:eastAsia="Times New Roman" w:cstheme="minorHAnsi"/>
          <w:szCs w:val="22"/>
          <w:lang w:eastAsia="en-AU"/>
        </w:rPr>
        <w:t>IESU manages the initiative. This includes checking if you are eligible for a scholarship, managing Sponsorship Agreement requirements, monitoring your progress, and managing Return of Service requirements.</w:t>
      </w:r>
    </w:p>
    <w:p w14:paraId="79D27566" w14:textId="77777777" w:rsidR="00DF16CE" w:rsidRPr="005E1D13" w:rsidRDefault="00DF16CE" w:rsidP="0010633F">
      <w:pPr>
        <w:spacing w:after="0"/>
        <w:rPr>
          <w:rFonts w:eastAsia="Times New Roman" w:cstheme="minorHAnsi"/>
          <w:szCs w:val="22"/>
          <w:lang w:eastAsia="en-AU"/>
        </w:rPr>
      </w:pPr>
    </w:p>
    <w:p w14:paraId="0759EE1E" w14:textId="7E492971" w:rsidR="00AD4D07" w:rsidRPr="005E1D13" w:rsidRDefault="00872528" w:rsidP="008D05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Can I take leave while participating in the initiative?</w:t>
      </w:r>
    </w:p>
    <w:p w14:paraId="7B99D2DF" w14:textId="77777777" w:rsidR="00E91392" w:rsidRPr="005E1D13" w:rsidRDefault="00E91392" w:rsidP="00E91392">
      <w:pPr>
        <w:spacing w:after="0"/>
        <w:jc w:val="both"/>
        <w:rPr>
          <w:rFonts w:eastAsia="Times New Roman" w:cstheme="minorHAnsi"/>
          <w:szCs w:val="22"/>
          <w:lang w:eastAsia="en-AU"/>
        </w:rPr>
      </w:pPr>
      <w:r w:rsidRPr="005E1D13">
        <w:rPr>
          <w:rFonts w:eastAsia="Times New Roman" w:cstheme="minorHAnsi"/>
          <w:b/>
          <w:bCs/>
          <w:szCs w:val="22"/>
          <w:lang w:eastAsia="en-AU"/>
        </w:rPr>
        <w:t xml:space="preserve">Yes. </w:t>
      </w:r>
      <w:r w:rsidRPr="005E1D13">
        <w:rPr>
          <w:rFonts w:eastAsia="Times New Roman" w:cstheme="minorHAnsi"/>
          <w:szCs w:val="22"/>
          <w:lang w:eastAsia="en-AU"/>
        </w:rPr>
        <w:t>You can take leave under department policies while you are in the initiative.</w:t>
      </w:r>
    </w:p>
    <w:p w14:paraId="7EA21E9C" w14:textId="77777777" w:rsidR="00E91392" w:rsidRPr="005E1D13" w:rsidRDefault="00E91392" w:rsidP="00E91392">
      <w:pPr>
        <w:spacing w:after="0"/>
        <w:jc w:val="both"/>
        <w:rPr>
          <w:rFonts w:eastAsia="Times New Roman" w:cstheme="minorHAnsi"/>
          <w:szCs w:val="22"/>
          <w:lang w:eastAsia="en-AU"/>
        </w:rPr>
      </w:pPr>
    </w:p>
    <w:p w14:paraId="573BB750" w14:textId="77777777" w:rsidR="00E91392" w:rsidRPr="005E1D13" w:rsidRDefault="00E91392" w:rsidP="00E91392">
      <w:pPr>
        <w:spacing w:after="0"/>
        <w:jc w:val="both"/>
        <w:rPr>
          <w:rFonts w:eastAsia="Times New Roman" w:cstheme="minorHAnsi"/>
          <w:szCs w:val="22"/>
          <w:lang w:eastAsia="en-AU"/>
        </w:rPr>
      </w:pPr>
      <w:r w:rsidRPr="005E1D13">
        <w:rPr>
          <w:rFonts w:eastAsia="Times New Roman" w:cstheme="minorHAnsi"/>
          <w:szCs w:val="22"/>
          <w:lang w:eastAsia="en-AU"/>
        </w:rPr>
        <w:t>Approved leave, such as annual leave, personal leave, parental leave or long service leave, will usually not affect your employment under your Sponsorship Agreement.</w:t>
      </w:r>
    </w:p>
    <w:p w14:paraId="59A258C0" w14:textId="77777777" w:rsidR="00E91392" w:rsidRPr="005E1D13" w:rsidRDefault="00E91392" w:rsidP="00E91392">
      <w:pPr>
        <w:spacing w:after="0"/>
        <w:jc w:val="both"/>
        <w:rPr>
          <w:rFonts w:eastAsia="Times New Roman" w:cstheme="minorHAnsi"/>
          <w:szCs w:val="22"/>
          <w:lang w:eastAsia="en-AU"/>
        </w:rPr>
      </w:pPr>
    </w:p>
    <w:p w14:paraId="28F44D1C" w14:textId="2C7D2FDF" w:rsidR="00E91392" w:rsidRPr="005E1D13" w:rsidRDefault="00E91392" w:rsidP="00E91392">
      <w:pPr>
        <w:spacing w:after="0"/>
        <w:jc w:val="both"/>
        <w:rPr>
          <w:rFonts w:eastAsia="Times New Roman" w:cstheme="minorHAnsi"/>
          <w:szCs w:val="22"/>
          <w:lang w:eastAsia="en-AU"/>
        </w:rPr>
      </w:pPr>
      <w:r w:rsidRPr="005E1D13">
        <w:rPr>
          <w:rFonts w:eastAsia="Times New Roman" w:cstheme="minorHAnsi"/>
          <w:szCs w:val="22"/>
          <w:lang w:eastAsia="en-AU"/>
        </w:rPr>
        <w:t>You must tell IESU before you take leave if it could affect your scholarship, your Sponsorship Agreement or your ability to finish your course on time.</w:t>
      </w:r>
    </w:p>
    <w:p w14:paraId="0A1A6FBB" w14:textId="77777777" w:rsidR="00E91392" w:rsidRPr="005E1D13" w:rsidRDefault="00E91392" w:rsidP="00E91392">
      <w:pPr>
        <w:spacing w:after="0"/>
        <w:jc w:val="both"/>
        <w:rPr>
          <w:rFonts w:eastAsia="Times New Roman" w:cstheme="minorHAnsi"/>
          <w:szCs w:val="22"/>
          <w:lang w:eastAsia="en-AU"/>
        </w:rPr>
      </w:pPr>
    </w:p>
    <w:p w14:paraId="3F3EE4DE" w14:textId="7549BE63" w:rsidR="00E91392" w:rsidRPr="005E1D13" w:rsidRDefault="00E91392" w:rsidP="00E91392">
      <w:pPr>
        <w:spacing w:after="0"/>
        <w:jc w:val="both"/>
        <w:rPr>
          <w:rFonts w:eastAsia="Times New Roman" w:cstheme="minorHAnsi"/>
          <w:szCs w:val="22"/>
          <w:lang w:eastAsia="en-AU"/>
        </w:rPr>
      </w:pPr>
      <w:r w:rsidRPr="005E1D13">
        <w:rPr>
          <w:rFonts w:eastAsia="Times New Roman" w:cstheme="minorHAnsi"/>
          <w:szCs w:val="22"/>
          <w:lang w:eastAsia="en-AU"/>
        </w:rPr>
        <w:t>You may be able to keep studying while on leave. This depends on the type and length of your leave. If needed, you may have to pause your study through the intermission and deferral process.</w:t>
      </w:r>
    </w:p>
    <w:p w14:paraId="10FFED24" w14:textId="1CC71401" w:rsidR="00872528" w:rsidRPr="005E1D13" w:rsidRDefault="00872528" w:rsidP="007F4016">
      <w:pPr>
        <w:spacing w:after="0"/>
        <w:jc w:val="both"/>
        <w:rPr>
          <w:rFonts w:eastAsia="Times New Roman" w:cstheme="minorHAnsi"/>
          <w:b/>
          <w:bCs/>
          <w:szCs w:val="22"/>
          <w:lang w:eastAsia="en-AU"/>
        </w:rPr>
      </w:pPr>
    </w:p>
    <w:p w14:paraId="3C8AE05B" w14:textId="78DEBEA1" w:rsidR="00AD4D07" w:rsidRPr="005E1D13" w:rsidRDefault="006674FA" w:rsidP="008D05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What if I take leave without pay (LWOP)?</w:t>
      </w:r>
    </w:p>
    <w:p w14:paraId="26764228" w14:textId="77777777" w:rsidR="006725E4" w:rsidRPr="005E1D13" w:rsidRDefault="006725E4" w:rsidP="006725E4">
      <w:pPr>
        <w:spacing w:after="0"/>
        <w:jc w:val="both"/>
        <w:rPr>
          <w:rFonts w:eastAsia="Times New Roman" w:cstheme="minorHAnsi"/>
          <w:szCs w:val="22"/>
          <w:lang w:eastAsia="en-AU"/>
        </w:rPr>
      </w:pPr>
      <w:r w:rsidRPr="005E1D13">
        <w:rPr>
          <w:rFonts w:eastAsia="Times New Roman" w:cstheme="minorHAnsi"/>
          <w:szCs w:val="22"/>
          <w:lang w:eastAsia="en-AU"/>
        </w:rPr>
        <w:t>You must tell IESU before starting LWOP during your study period or Return of Service period.</w:t>
      </w:r>
    </w:p>
    <w:p w14:paraId="173337BF" w14:textId="77777777" w:rsidR="006725E4" w:rsidRPr="005E1D13" w:rsidRDefault="006725E4" w:rsidP="006725E4">
      <w:pPr>
        <w:spacing w:after="0"/>
        <w:jc w:val="both"/>
        <w:rPr>
          <w:rFonts w:eastAsia="Times New Roman" w:cstheme="minorHAnsi"/>
          <w:szCs w:val="22"/>
          <w:lang w:eastAsia="en-AU"/>
        </w:rPr>
      </w:pPr>
    </w:p>
    <w:p w14:paraId="21D4B79F" w14:textId="77777777" w:rsidR="006725E4" w:rsidRPr="005E1D13" w:rsidRDefault="006725E4" w:rsidP="006725E4">
      <w:pPr>
        <w:spacing w:after="0"/>
        <w:jc w:val="both"/>
        <w:rPr>
          <w:rFonts w:eastAsia="Times New Roman" w:cstheme="minorHAnsi"/>
          <w:szCs w:val="22"/>
          <w:lang w:eastAsia="en-AU"/>
        </w:rPr>
      </w:pPr>
      <w:r w:rsidRPr="005E1D13">
        <w:rPr>
          <w:rFonts w:eastAsia="Times New Roman" w:cstheme="minorHAnsi"/>
          <w:szCs w:val="22"/>
          <w:lang w:eastAsia="en-AU"/>
        </w:rPr>
        <w:t>While you are on LWOP, you are still employed by the department. However, you are not working in your eligible role during this time. The initiative supports recipients who are working while they study and during their Return of Service period.</w:t>
      </w:r>
    </w:p>
    <w:p w14:paraId="2F2D3AEB" w14:textId="77777777" w:rsidR="006725E4" w:rsidRPr="005E1D13" w:rsidRDefault="006725E4" w:rsidP="006725E4">
      <w:pPr>
        <w:spacing w:after="0"/>
        <w:jc w:val="both"/>
        <w:rPr>
          <w:rFonts w:eastAsia="Times New Roman" w:cstheme="minorHAnsi"/>
          <w:szCs w:val="22"/>
          <w:lang w:eastAsia="en-AU"/>
        </w:rPr>
      </w:pPr>
    </w:p>
    <w:p w14:paraId="7895265A" w14:textId="77777777" w:rsidR="006725E4" w:rsidRPr="005E1D13" w:rsidRDefault="006725E4" w:rsidP="006725E4">
      <w:pPr>
        <w:spacing w:after="0"/>
        <w:jc w:val="both"/>
        <w:rPr>
          <w:rFonts w:eastAsia="Times New Roman" w:cstheme="minorHAnsi"/>
          <w:szCs w:val="22"/>
          <w:lang w:eastAsia="en-AU"/>
        </w:rPr>
      </w:pPr>
      <w:r w:rsidRPr="005E1D13">
        <w:rPr>
          <w:rFonts w:eastAsia="Times New Roman" w:cstheme="minorHAnsi"/>
          <w:szCs w:val="22"/>
          <w:lang w:eastAsia="en-AU"/>
        </w:rPr>
        <w:t>IESU will review your situation, including why you need LWOP and how long it will last. IESU will let you know how this may affect your scholarship requirements.</w:t>
      </w:r>
    </w:p>
    <w:p w14:paraId="50EFF11A" w14:textId="77777777" w:rsidR="006725E4" w:rsidRPr="005E1D13" w:rsidRDefault="006725E4" w:rsidP="006725E4">
      <w:pPr>
        <w:spacing w:after="0"/>
        <w:jc w:val="both"/>
        <w:rPr>
          <w:rFonts w:eastAsia="Times New Roman" w:cstheme="minorHAnsi"/>
          <w:szCs w:val="22"/>
          <w:lang w:eastAsia="en-AU"/>
        </w:rPr>
      </w:pPr>
    </w:p>
    <w:p w14:paraId="0CED3180" w14:textId="77777777" w:rsidR="006725E4" w:rsidRDefault="006725E4" w:rsidP="006725E4">
      <w:pPr>
        <w:spacing w:after="0"/>
        <w:jc w:val="both"/>
        <w:rPr>
          <w:rFonts w:eastAsia="Times New Roman" w:cstheme="minorHAnsi"/>
          <w:szCs w:val="22"/>
          <w:lang w:eastAsia="en-AU"/>
        </w:rPr>
      </w:pPr>
      <w:r w:rsidRPr="005E1D13">
        <w:rPr>
          <w:rFonts w:eastAsia="Times New Roman" w:cstheme="minorHAnsi"/>
          <w:szCs w:val="22"/>
          <w:lang w:eastAsia="en-AU"/>
        </w:rPr>
        <w:t>Depending on your situation, you may need to pause your study until you return to your role. LWOP may also affect your Return of Service requirements after you finish your course.</w:t>
      </w:r>
    </w:p>
    <w:p w14:paraId="0D4AD327" w14:textId="77777777" w:rsidR="006C7E5F" w:rsidRPr="005E1D13" w:rsidRDefault="006C7E5F" w:rsidP="006725E4">
      <w:pPr>
        <w:spacing w:after="0"/>
        <w:jc w:val="both"/>
        <w:rPr>
          <w:rFonts w:eastAsia="Times New Roman" w:cstheme="minorHAnsi"/>
          <w:szCs w:val="22"/>
          <w:lang w:eastAsia="en-AU"/>
        </w:rPr>
      </w:pPr>
    </w:p>
    <w:p w14:paraId="1027D1AE" w14:textId="38B55036" w:rsidR="00AD4D07" w:rsidRPr="005E1D13" w:rsidRDefault="009E306D" w:rsidP="008D05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Can I take study leave?</w:t>
      </w:r>
    </w:p>
    <w:p w14:paraId="2D6CE982" w14:textId="1F15E968" w:rsidR="006D32DB" w:rsidRPr="005E1D13" w:rsidRDefault="0058388B" w:rsidP="00322CD6">
      <w:pPr>
        <w:spacing w:after="0"/>
        <w:jc w:val="both"/>
        <w:rPr>
          <w:rFonts w:eastAsia="Times New Roman" w:cstheme="minorHAnsi"/>
          <w:szCs w:val="22"/>
          <w:lang w:eastAsia="en-AU"/>
        </w:rPr>
      </w:pPr>
      <w:r w:rsidRPr="005E1D13">
        <w:rPr>
          <w:rFonts w:eastAsia="Times New Roman" w:cstheme="minorHAnsi"/>
          <w:b/>
          <w:bCs/>
          <w:szCs w:val="22"/>
          <w:lang w:eastAsia="en-AU"/>
        </w:rPr>
        <w:t>Yes</w:t>
      </w:r>
      <w:r w:rsidR="00AE2D5D" w:rsidRPr="005E1D13">
        <w:rPr>
          <w:rFonts w:eastAsia="Times New Roman" w:cstheme="minorHAnsi"/>
          <w:szCs w:val="22"/>
          <w:lang w:eastAsia="en-AU"/>
        </w:rPr>
        <w:t>.</w:t>
      </w:r>
      <w:r w:rsidRPr="005E1D13">
        <w:rPr>
          <w:rFonts w:eastAsia="Times New Roman" w:cstheme="minorHAnsi"/>
          <w:szCs w:val="22"/>
          <w:lang w:eastAsia="en-AU"/>
        </w:rPr>
        <w:t xml:space="preserve"> Study leave may be approved under the department’s </w:t>
      </w:r>
      <w:hyperlink r:id="rId19" w:history="1">
        <w:r w:rsidRPr="00744550">
          <w:rPr>
            <w:rStyle w:val="Hyperlink"/>
            <w:rFonts w:eastAsia="Times New Roman" w:cstheme="minorHAnsi"/>
            <w:color w:val="004C97" w:themeColor="accent2"/>
            <w:szCs w:val="22"/>
            <w:lang w:eastAsia="en-AU"/>
          </w:rPr>
          <w:t>study leave policy</w:t>
        </w:r>
      </w:hyperlink>
      <w:r w:rsidRPr="005E1D13">
        <w:rPr>
          <w:rFonts w:eastAsia="Times New Roman" w:cstheme="minorHAnsi"/>
          <w:szCs w:val="22"/>
          <w:lang w:eastAsia="en-AU"/>
        </w:rPr>
        <w:t xml:space="preserve"> and guidelines.</w:t>
      </w:r>
    </w:p>
    <w:p w14:paraId="42C63F6D" w14:textId="77777777" w:rsidR="00190B3A" w:rsidRPr="005E1D13" w:rsidRDefault="00190B3A" w:rsidP="00190B3A">
      <w:pPr>
        <w:spacing w:after="0"/>
        <w:rPr>
          <w:rFonts w:eastAsia="Times New Roman" w:cstheme="minorHAnsi"/>
          <w:szCs w:val="22"/>
          <w:lang w:eastAsia="en-AU"/>
        </w:rPr>
      </w:pPr>
      <w:r w:rsidRPr="005E1D13">
        <w:rPr>
          <w:rFonts w:eastAsia="Times New Roman" w:cstheme="minorHAnsi"/>
          <w:szCs w:val="22"/>
          <w:lang w:eastAsia="en-AU"/>
        </w:rPr>
        <w:lastRenderedPageBreak/>
        <w:t>You must arrange approval for study leave with your principal or line manager. Approval will depend on your workplace needs and arrangements.</w:t>
      </w:r>
    </w:p>
    <w:p w14:paraId="7F91721E" w14:textId="77777777" w:rsidR="00190B3A" w:rsidRPr="005E1D13" w:rsidRDefault="00190B3A" w:rsidP="00190B3A">
      <w:pPr>
        <w:spacing w:after="0"/>
        <w:rPr>
          <w:rFonts w:eastAsia="Times New Roman" w:cstheme="minorHAnsi"/>
          <w:szCs w:val="22"/>
          <w:lang w:eastAsia="en-AU"/>
        </w:rPr>
      </w:pPr>
    </w:p>
    <w:p w14:paraId="2331EA4B" w14:textId="50DA6CD4" w:rsidR="00190B3A" w:rsidRPr="005E1D13" w:rsidRDefault="00190B3A" w:rsidP="00ED02D8">
      <w:pPr>
        <w:rPr>
          <w:rFonts w:eastAsia="Times New Roman" w:cstheme="minorHAnsi"/>
          <w:szCs w:val="22"/>
          <w:lang w:eastAsia="en-AU"/>
        </w:rPr>
      </w:pPr>
      <w:r w:rsidRPr="005E1D13">
        <w:rPr>
          <w:rFonts w:eastAsia="Times New Roman" w:cstheme="minorHAnsi"/>
          <w:szCs w:val="22"/>
          <w:lang w:eastAsia="en-AU"/>
        </w:rPr>
        <w:t>Study leave may include:</w:t>
      </w:r>
    </w:p>
    <w:p w14:paraId="16ADCF69" w14:textId="77777777" w:rsidR="00190B3A" w:rsidRPr="005E1D13" w:rsidRDefault="00190B3A" w:rsidP="00190B3A">
      <w:pPr>
        <w:numPr>
          <w:ilvl w:val="0"/>
          <w:numId w:val="26"/>
        </w:numPr>
        <w:spacing w:after="0"/>
        <w:rPr>
          <w:rFonts w:eastAsia="Times New Roman" w:cstheme="minorHAnsi"/>
          <w:szCs w:val="22"/>
          <w:lang w:eastAsia="en-AU"/>
        </w:rPr>
      </w:pPr>
      <w:r w:rsidRPr="005E1D13">
        <w:rPr>
          <w:rFonts w:eastAsia="Times New Roman" w:cstheme="minorHAnsi"/>
          <w:szCs w:val="22"/>
          <w:lang w:eastAsia="en-AU"/>
        </w:rPr>
        <w:t>reasonable paid leave for exams</w:t>
      </w:r>
    </w:p>
    <w:p w14:paraId="24FAB91A" w14:textId="77777777" w:rsidR="00190B3A" w:rsidRPr="005E1D13" w:rsidRDefault="00190B3A" w:rsidP="00190B3A">
      <w:pPr>
        <w:numPr>
          <w:ilvl w:val="0"/>
          <w:numId w:val="26"/>
        </w:numPr>
        <w:spacing w:after="0"/>
        <w:rPr>
          <w:rFonts w:eastAsia="Times New Roman" w:cstheme="minorHAnsi"/>
          <w:szCs w:val="22"/>
          <w:lang w:eastAsia="en-AU"/>
        </w:rPr>
      </w:pPr>
      <w:r w:rsidRPr="005E1D13">
        <w:rPr>
          <w:rFonts w:eastAsia="Times New Roman" w:cstheme="minorHAnsi"/>
          <w:szCs w:val="22"/>
          <w:lang w:eastAsia="en-AU"/>
        </w:rPr>
        <w:t>one day of paid leave for graduation (or part of a day)</w:t>
      </w:r>
    </w:p>
    <w:p w14:paraId="14D77914" w14:textId="77777777" w:rsidR="00190B3A" w:rsidRPr="005E1D13" w:rsidRDefault="00190B3A" w:rsidP="00190B3A">
      <w:pPr>
        <w:spacing w:after="0"/>
        <w:rPr>
          <w:rFonts w:eastAsia="Times New Roman" w:cstheme="minorHAnsi"/>
          <w:szCs w:val="22"/>
          <w:lang w:eastAsia="en-AU"/>
        </w:rPr>
      </w:pPr>
    </w:p>
    <w:p w14:paraId="419BD8A3" w14:textId="4CF602D5" w:rsidR="00190B3A" w:rsidRDefault="00190B3A" w:rsidP="00190B3A">
      <w:pPr>
        <w:spacing w:after="0"/>
        <w:rPr>
          <w:rFonts w:eastAsia="Times New Roman" w:cstheme="minorHAnsi"/>
          <w:szCs w:val="22"/>
          <w:lang w:eastAsia="en-AU"/>
        </w:rPr>
      </w:pPr>
      <w:r w:rsidRPr="005E1D13">
        <w:rPr>
          <w:rFonts w:eastAsia="Times New Roman" w:cstheme="minorHAnsi"/>
          <w:szCs w:val="22"/>
          <w:lang w:eastAsia="en-AU"/>
        </w:rPr>
        <w:t>Your line manager may approve extra leave. This will depend on your workplace arrangements and their approval.</w:t>
      </w:r>
    </w:p>
    <w:p w14:paraId="1DA9DEA7" w14:textId="77777777" w:rsidR="004512DC" w:rsidRDefault="004512DC" w:rsidP="00190B3A">
      <w:pPr>
        <w:spacing w:after="0"/>
        <w:rPr>
          <w:rFonts w:eastAsia="Times New Roman" w:cstheme="minorHAnsi"/>
          <w:szCs w:val="22"/>
          <w:lang w:eastAsia="en-AU"/>
        </w:rPr>
      </w:pPr>
    </w:p>
    <w:p w14:paraId="6898D084" w14:textId="4EC21E43" w:rsidR="00A5798C" w:rsidRPr="00893DBA" w:rsidRDefault="00A5798C" w:rsidP="001671E5">
      <w:pPr>
        <w:rPr>
          <w:rFonts w:eastAsia="Times New Roman" w:cstheme="minorHAnsi"/>
          <w:b/>
          <w:bCs/>
          <w:color w:val="004C97" w:themeColor="accent2"/>
          <w:szCs w:val="22"/>
          <w:lang w:eastAsia="en-AU"/>
        </w:rPr>
      </w:pPr>
      <w:r w:rsidRPr="00893DBA">
        <w:rPr>
          <w:rFonts w:eastAsia="Times New Roman" w:cstheme="minorHAnsi"/>
          <w:b/>
          <w:bCs/>
          <w:color w:val="004C97" w:themeColor="accent2"/>
          <w:szCs w:val="22"/>
          <w:lang w:eastAsia="en-AU"/>
        </w:rPr>
        <w:t xml:space="preserve">How do I enter study leave for </w:t>
      </w:r>
      <w:r w:rsidR="004C1ABB" w:rsidRPr="00893DBA">
        <w:rPr>
          <w:rFonts w:eastAsia="Times New Roman" w:cstheme="minorHAnsi"/>
          <w:b/>
          <w:bCs/>
          <w:color w:val="004C97" w:themeColor="accent2"/>
          <w:szCs w:val="22"/>
          <w:lang w:eastAsia="en-AU"/>
        </w:rPr>
        <w:t>my</w:t>
      </w:r>
      <w:r w:rsidRPr="00893DBA">
        <w:rPr>
          <w:rFonts w:eastAsia="Times New Roman" w:cstheme="minorHAnsi"/>
          <w:b/>
          <w:bCs/>
          <w:color w:val="004C97" w:themeColor="accent2"/>
          <w:szCs w:val="22"/>
          <w:lang w:eastAsia="en-AU"/>
        </w:rPr>
        <w:t xml:space="preserve"> practicum unit in </w:t>
      </w:r>
      <w:proofErr w:type="spellStart"/>
      <w:r w:rsidR="0046101A" w:rsidRPr="00893DBA">
        <w:rPr>
          <w:rFonts w:eastAsia="Times New Roman" w:cstheme="minorHAnsi"/>
          <w:b/>
          <w:bCs/>
          <w:color w:val="004C97" w:themeColor="accent2"/>
          <w:szCs w:val="22"/>
          <w:lang w:eastAsia="en-AU"/>
        </w:rPr>
        <w:t>e</w:t>
      </w:r>
      <w:r w:rsidRPr="00893DBA">
        <w:rPr>
          <w:rFonts w:eastAsia="Times New Roman" w:cstheme="minorHAnsi"/>
          <w:b/>
          <w:bCs/>
          <w:color w:val="004C97" w:themeColor="accent2"/>
          <w:szCs w:val="22"/>
          <w:lang w:eastAsia="en-AU"/>
        </w:rPr>
        <w:t>duPay</w:t>
      </w:r>
      <w:proofErr w:type="spellEnd"/>
      <w:r w:rsidRPr="00893DBA">
        <w:rPr>
          <w:rFonts w:eastAsia="Times New Roman" w:cstheme="minorHAnsi"/>
          <w:b/>
          <w:bCs/>
          <w:color w:val="004C97" w:themeColor="accent2"/>
          <w:szCs w:val="22"/>
          <w:lang w:eastAsia="en-AU"/>
        </w:rPr>
        <w:t>?</w:t>
      </w:r>
    </w:p>
    <w:p w14:paraId="779565D5" w14:textId="2DFF689B" w:rsidR="001671E5" w:rsidRPr="00893DBA" w:rsidRDefault="001671E5" w:rsidP="001671E5">
      <w:pPr>
        <w:spacing w:after="0"/>
        <w:rPr>
          <w:rFonts w:eastAsia="Times New Roman" w:cstheme="minorHAnsi"/>
          <w:szCs w:val="22"/>
          <w:lang w:eastAsia="en-AU"/>
        </w:rPr>
      </w:pPr>
      <w:r w:rsidRPr="00893DBA">
        <w:rPr>
          <w:rFonts w:eastAsia="Times New Roman" w:cstheme="minorHAnsi"/>
          <w:szCs w:val="22"/>
          <w:lang w:eastAsia="en-AU"/>
        </w:rPr>
        <w:t>If you are completing a practicum</w:t>
      </w:r>
      <w:r w:rsidR="004C1ABB" w:rsidRPr="00893DBA">
        <w:rPr>
          <w:rFonts w:eastAsia="Times New Roman" w:cstheme="minorHAnsi"/>
          <w:szCs w:val="22"/>
          <w:lang w:eastAsia="en-AU"/>
        </w:rPr>
        <w:t xml:space="preserve"> unit</w:t>
      </w:r>
      <w:r w:rsidRPr="00893DBA">
        <w:rPr>
          <w:rFonts w:eastAsia="Times New Roman" w:cstheme="minorHAnsi"/>
          <w:szCs w:val="22"/>
          <w:lang w:eastAsia="en-AU"/>
        </w:rPr>
        <w:t xml:space="preserve"> as part of your approved study, enter your leave in </w:t>
      </w:r>
      <w:proofErr w:type="spellStart"/>
      <w:r w:rsidR="0046101A" w:rsidRPr="00893DBA">
        <w:rPr>
          <w:rFonts w:eastAsia="Times New Roman" w:cstheme="minorHAnsi"/>
          <w:szCs w:val="22"/>
          <w:lang w:eastAsia="en-AU"/>
        </w:rPr>
        <w:t>e</w:t>
      </w:r>
      <w:r w:rsidRPr="00893DBA">
        <w:rPr>
          <w:rFonts w:eastAsia="Times New Roman" w:cstheme="minorHAnsi"/>
          <w:szCs w:val="22"/>
          <w:lang w:eastAsia="en-AU"/>
        </w:rPr>
        <w:t>duPay</w:t>
      </w:r>
      <w:proofErr w:type="spellEnd"/>
      <w:r w:rsidRPr="00893DBA">
        <w:rPr>
          <w:rFonts w:eastAsia="Times New Roman" w:cstheme="minorHAnsi"/>
          <w:szCs w:val="22"/>
          <w:lang w:eastAsia="en-AU"/>
        </w:rPr>
        <w:t xml:space="preserve"> as ‘Paid Study Leave’.</w:t>
      </w:r>
    </w:p>
    <w:p w14:paraId="3970A294" w14:textId="77777777" w:rsidR="001671E5" w:rsidRPr="00893DBA" w:rsidRDefault="001671E5" w:rsidP="001671E5">
      <w:pPr>
        <w:spacing w:after="0"/>
        <w:rPr>
          <w:rFonts w:eastAsia="Times New Roman" w:cstheme="minorHAnsi"/>
          <w:szCs w:val="22"/>
          <w:lang w:eastAsia="en-AU"/>
        </w:rPr>
      </w:pPr>
    </w:p>
    <w:p w14:paraId="10662FAD" w14:textId="7BA78A9F" w:rsidR="000A18D5" w:rsidRPr="001671E5" w:rsidRDefault="001671E5" w:rsidP="001671E5">
      <w:pPr>
        <w:spacing w:after="0"/>
        <w:rPr>
          <w:rFonts w:eastAsia="Times New Roman" w:cstheme="minorHAnsi"/>
          <w:szCs w:val="22"/>
          <w:lang w:eastAsia="en-AU"/>
        </w:rPr>
      </w:pPr>
      <w:r w:rsidRPr="00893DBA">
        <w:rPr>
          <w:rFonts w:eastAsia="Times New Roman" w:cstheme="minorHAnsi"/>
          <w:szCs w:val="22"/>
          <w:lang w:eastAsia="en-AU"/>
        </w:rPr>
        <w:t xml:space="preserve">Enter the leave for the dates you are completing your practicum, in line with the </w:t>
      </w:r>
      <w:r w:rsidR="00744550" w:rsidRPr="00893DBA">
        <w:rPr>
          <w:rFonts w:eastAsia="Times New Roman" w:cstheme="minorHAnsi"/>
          <w:szCs w:val="22"/>
          <w:lang w:eastAsia="en-AU"/>
        </w:rPr>
        <w:t>department’s</w:t>
      </w:r>
      <w:r w:rsidRPr="00893DBA">
        <w:rPr>
          <w:rFonts w:eastAsia="Times New Roman" w:cstheme="minorHAnsi"/>
          <w:szCs w:val="22"/>
          <w:lang w:eastAsia="en-AU"/>
        </w:rPr>
        <w:t xml:space="preserve"> study leave </w:t>
      </w:r>
      <w:r w:rsidR="004C1ABB" w:rsidRPr="00893DBA">
        <w:rPr>
          <w:rFonts w:eastAsia="Times New Roman" w:cstheme="minorHAnsi"/>
          <w:szCs w:val="22"/>
          <w:lang w:eastAsia="en-AU"/>
        </w:rPr>
        <w:t>policy</w:t>
      </w:r>
      <w:r w:rsidRPr="00893DBA">
        <w:rPr>
          <w:rFonts w:eastAsia="Times New Roman" w:cstheme="minorHAnsi"/>
          <w:szCs w:val="22"/>
          <w:lang w:eastAsia="en-AU"/>
        </w:rPr>
        <w:t>.</w:t>
      </w:r>
    </w:p>
    <w:p w14:paraId="3B470D43" w14:textId="77777777" w:rsidR="001671E5" w:rsidRPr="005E1D13" w:rsidRDefault="001671E5" w:rsidP="001671E5">
      <w:pPr>
        <w:spacing w:after="0"/>
        <w:rPr>
          <w:rFonts w:eastAsia="Times New Roman" w:cstheme="minorHAnsi"/>
          <w:szCs w:val="22"/>
          <w:lang w:eastAsia="en-AU"/>
        </w:rPr>
      </w:pPr>
    </w:p>
    <w:p w14:paraId="317AC0AD" w14:textId="32C5F6CD" w:rsidR="00D41D1C" w:rsidRPr="005E1D13" w:rsidRDefault="009E306D" w:rsidP="008D05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Who do I contact about leave?</w:t>
      </w:r>
    </w:p>
    <w:p w14:paraId="1D75902A" w14:textId="77777777" w:rsidR="00BF42E3" w:rsidRPr="00BF42E3" w:rsidRDefault="00BF42E3" w:rsidP="00BF42E3">
      <w:pPr>
        <w:jc w:val="both"/>
        <w:rPr>
          <w:sz w:val="24"/>
          <w:lang w:eastAsia="en-AU"/>
        </w:rPr>
      </w:pPr>
      <w:bookmarkStart w:id="23" w:name="_Toc236297875"/>
      <w:r w:rsidRPr="005E1D13">
        <w:rPr>
          <w:szCs w:val="22"/>
          <w:lang w:eastAsia="en-AU"/>
        </w:rPr>
        <w:t>Contact IESU if you need to know whether your leave could affect your scholarship or your ability to keep studying.</w:t>
      </w:r>
    </w:p>
    <w:p w14:paraId="21A8EBCD" w14:textId="5BA67F7C" w:rsidR="009A0935" w:rsidRDefault="004216A5" w:rsidP="009E306D">
      <w:pPr>
        <w:spacing w:before="100" w:beforeAutospacing="1" w:after="100" w:afterAutospacing="1"/>
        <w:outlineLvl w:val="1"/>
        <w:rPr>
          <w:rFonts w:asciiTheme="majorHAnsi" w:eastAsia="Times New Roman" w:hAnsiTheme="majorHAnsi" w:cstheme="majorHAnsi"/>
          <w:b/>
          <w:bCs/>
          <w:sz w:val="36"/>
          <w:szCs w:val="36"/>
          <w:lang w:eastAsia="en-AU"/>
        </w:rPr>
      </w:pPr>
      <w:r>
        <w:rPr>
          <w:rFonts w:asciiTheme="majorHAnsi" w:eastAsia="Times New Roman" w:hAnsiTheme="majorHAnsi" w:cstheme="majorHAnsi"/>
          <w:b/>
          <w:bCs/>
          <w:sz w:val="36"/>
          <w:szCs w:val="36"/>
          <w:lang w:eastAsia="en-AU"/>
        </w:rPr>
        <w:t>7</w:t>
      </w:r>
      <w:r w:rsidR="009E306D" w:rsidRPr="00781756">
        <w:rPr>
          <w:rFonts w:asciiTheme="majorHAnsi" w:eastAsia="Times New Roman" w:hAnsiTheme="majorHAnsi" w:cstheme="majorHAnsi"/>
          <w:b/>
          <w:bCs/>
          <w:sz w:val="36"/>
          <w:szCs w:val="36"/>
          <w:lang w:eastAsia="en-AU"/>
        </w:rPr>
        <w:t xml:space="preserve">. </w:t>
      </w:r>
      <w:r w:rsidR="009A0935" w:rsidRPr="009A0935">
        <w:rPr>
          <w:rFonts w:asciiTheme="majorHAnsi" w:eastAsia="Times New Roman" w:hAnsiTheme="majorHAnsi" w:cstheme="majorHAnsi"/>
          <w:b/>
          <w:bCs/>
          <w:sz w:val="36"/>
          <w:szCs w:val="36"/>
          <w:lang w:eastAsia="en-AU"/>
        </w:rPr>
        <w:t xml:space="preserve">Study Arrangements </w:t>
      </w:r>
      <w:r w:rsidR="009A0935" w:rsidRPr="006B108F">
        <w:rPr>
          <w:rFonts w:asciiTheme="majorHAnsi" w:eastAsia="Times New Roman" w:hAnsiTheme="majorHAnsi" w:cstheme="majorHAnsi"/>
          <w:b/>
          <w:bCs/>
          <w:sz w:val="36"/>
          <w:szCs w:val="36"/>
          <w:lang w:eastAsia="en-AU"/>
        </w:rPr>
        <w:t>and Course Requirements</w:t>
      </w:r>
      <w:bookmarkEnd w:id="23"/>
    </w:p>
    <w:p w14:paraId="655ABE4C" w14:textId="6F99F22F" w:rsidR="00AD4D07" w:rsidRPr="005E1D13" w:rsidRDefault="009E306D" w:rsidP="00EE3504">
      <w:pPr>
        <w:rPr>
          <w:rFonts w:eastAsia="Times New Roman" w:cstheme="minorHAnsi"/>
          <w:b/>
          <w:bCs/>
          <w:szCs w:val="22"/>
          <w:lang w:eastAsia="en-AU"/>
        </w:rPr>
      </w:pPr>
      <w:r w:rsidRPr="005E1D13">
        <w:rPr>
          <w:rFonts w:eastAsia="Times New Roman" w:cstheme="minorHAnsi"/>
          <w:b/>
          <w:bCs/>
          <w:color w:val="004C97" w:themeColor="accent2"/>
          <w:szCs w:val="22"/>
          <w:lang w:eastAsia="en-AU"/>
        </w:rPr>
        <w:t>Will I incur HECS-HELP debt?</w:t>
      </w:r>
    </w:p>
    <w:p w14:paraId="29635EE2" w14:textId="7DE8C1AB" w:rsidR="009E306D" w:rsidRPr="005E1D13" w:rsidRDefault="009E306D" w:rsidP="0010633F">
      <w:pPr>
        <w:spacing w:after="0"/>
        <w:rPr>
          <w:rFonts w:eastAsia="Times New Roman" w:cstheme="minorHAnsi"/>
          <w:szCs w:val="22"/>
          <w:lang w:eastAsia="en-AU"/>
        </w:rPr>
      </w:pPr>
      <w:r w:rsidRPr="005E1D13">
        <w:rPr>
          <w:rFonts w:eastAsia="Times New Roman" w:cstheme="minorHAnsi"/>
          <w:b/>
          <w:bCs/>
          <w:szCs w:val="22"/>
          <w:lang w:eastAsia="en-AU"/>
        </w:rPr>
        <w:t>No</w:t>
      </w:r>
      <w:r w:rsidRPr="005E1D13">
        <w:rPr>
          <w:rFonts w:eastAsia="Times New Roman" w:cstheme="minorHAnsi"/>
          <w:szCs w:val="22"/>
          <w:lang w:eastAsia="en-AU"/>
        </w:rPr>
        <w:t xml:space="preserve">. This </w:t>
      </w:r>
      <w:r w:rsidR="00DC3547" w:rsidRPr="005E1D13">
        <w:rPr>
          <w:rFonts w:eastAsia="Times New Roman" w:cstheme="minorHAnsi"/>
          <w:szCs w:val="22"/>
          <w:lang w:eastAsia="en-AU"/>
        </w:rPr>
        <w:t>initiative</w:t>
      </w:r>
      <w:r w:rsidRPr="005E1D13">
        <w:rPr>
          <w:rFonts w:eastAsia="Times New Roman" w:cstheme="minorHAnsi"/>
          <w:szCs w:val="22"/>
          <w:lang w:eastAsia="en-AU"/>
        </w:rPr>
        <w:t xml:space="preserve"> funds full fee-paying places. HECS-HELP does not apply.</w:t>
      </w:r>
    </w:p>
    <w:p w14:paraId="0A22C8A0" w14:textId="77777777" w:rsidR="0010633F" w:rsidRPr="005E1D13" w:rsidRDefault="0010633F" w:rsidP="0010633F">
      <w:pPr>
        <w:spacing w:after="0"/>
        <w:rPr>
          <w:rFonts w:eastAsia="Times New Roman" w:cstheme="minorHAnsi"/>
          <w:b/>
          <w:bCs/>
          <w:szCs w:val="22"/>
          <w:lang w:eastAsia="en-AU"/>
        </w:rPr>
      </w:pPr>
    </w:p>
    <w:p w14:paraId="6159DA9E" w14:textId="6C54222D" w:rsidR="00AD4D07" w:rsidRPr="005E1D13" w:rsidRDefault="005643BC" w:rsidP="008D05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How is study delivered?</w:t>
      </w:r>
    </w:p>
    <w:p w14:paraId="6E69C75F" w14:textId="77777777" w:rsidR="008A1A17" w:rsidRPr="005E1D13" w:rsidRDefault="008A1A17" w:rsidP="008A1A17">
      <w:pPr>
        <w:spacing w:after="0"/>
        <w:jc w:val="both"/>
        <w:rPr>
          <w:rFonts w:eastAsia="Times New Roman" w:cstheme="minorHAnsi"/>
          <w:szCs w:val="22"/>
          <w:lang w:eastAsia="en-AU"/>
        </w:rPr>
      </w:pPr>
      <w:r w:rsidRPr="005E1D13">
        <w:rPr>
          <w:rFonts w:eastAsia="Times New Roman" w:cstheme="minorHAnsi"/>
          <w:szCs w:val="22"/>
          <w:lang w:eastAsia="en-AU"/>
        </w:rPr>
        <w:t>Courses supported through the initiative are offered online first. This allows you to study while continuing to work in your eligible role.</w:t>
      </w:r>
    </w:p>
    <w:p w14:paraId="17E22060" w14:textId="77777777" w:rsidR="008A1A17" w:rsidRPr="005E1D13" w:rsidRDefault="008A1A17" w:rsidP="008A1A17">
      <w:pPr>
        <w:spacing w:after="0"/>
        <w:jc w:val="both"/>
        <w:rPr>
          <w:rFonts w:eastAsia="Times New Roman" w:cstheme="minorHAnsi"/>
          <w:szCs w:val="22"/>
          <w:lang w:eastAsia="en-AU"/>
        </w:rPr>
      </w:pPr>
    </w:p>
    <w:p w14:paraId="6B12731B" w14:textId="77777777" w:rsidR="008A1A17" w:rsidRPr="005E1D13" w:rsidRDefault="008A1A17" w:rsidP="008A1A17">
      <w:pPr>
        <w:spacing w:after="0"/>
        <w:jc w:val="both"/>
        <w:rPr>
          <w:rFonts w:eastAsia="Times New Roman" w:cstheme="minorHAnsi"/>
          <w:szCs w:val="22"/>
          <w:lang w:eastAsia="en-AU"/>
        </w:rPr>
      </w:pPr>
      <w:r w:rsidRPr="005E1D13">
        <w:rPr>
          <w:rFonts w:eastAsia="Times New Roman" w:cstheme="minorHAnsi"/>
          <w:szCs w:val="22"/>
          <w:lang w:eastAsia="en-AU"/>
        </w:rPr>
        <w:t>Some universities may offer blended learning. This may include some classes on campus. If this is available, you do not have to attend on campus.</w:t>
      </w:r>
    </w:p>
    <w:p w14:paraId="0D93D306" w14:textId="77777777" w:rsidR="008A1A17" w:rsidRPr="005E1D13" w:rsidRDefault="008A1A17" w:rsidP="008A1A17">
      <w:pPr>
        <w:spacing w:after="0"/>
        <w:jc w:val="both"/>
        <w:rPr>
          <w:rFonts w:eastAsia="Times New Roman" w:cstheme="minorHAnsi"/>
          <w:szCs w:val="22"/>
          <w:lang w:eastAsia="en-AU"/>
        </w:rPr>
      </w:pPr>
    </w:p>
    <w:p w14:paraId="3DD6CCB8" w14:textId="77777777" w:rsidR="008A1A17" w:rsidRPr="005E1D13" w:rsidRDefault="008A1A17" w:rsidP="008A1A17">
      <w:pPr>
        <w:spacing w:after="0"/>
        <w:jc w:val="both"/>
        <w:rPr>
          <w:rFonts w:eastAsia="Times New Roman" w:cstheme="minorHAnsi"/>
          <w:szCs w:val="22"/>
          <w:lang w:eastAsia="en-AU"/>
        </w:rPr>
      </w:pPr>
      <w:r w:rsidRPr="005E1D13">
        <w:rPr>
          <w:rFonts w:eastAsia="Times New Roman" w:cstheme="minorHAnsi"/>
          <w:szCs w:val="22"/>
          <w:lang w:eastAsia="en-AU"/>
        </w:rPr>
        <w:t>You must meet your course requirements, no matter how you study.</w:t>
      </w:r>
    </w:p>
    <w:p w14:paraId="2C42831A" w14:textId="77777777" w:rsidR="008A1A17" w:rsidRPr="005E1D13" w:rsidRDefault="008A1A17" w:rsidP="008A1A17">
      <w:pPr>
        <w:spacing w:after="0"/>
        <w:jc w:val="both"/>
        <w:rPr>
          <w:rFonts w:eastAsia="Times New Roman" w:cstheme="minorHAnsi"/>
          <w:szCs w:val="22"/>
          <w:lang w:eastAsia="en-AU"/>
        </w:rPr>
      </w:pPr>
    </w:p>
    <w:p w14:paraId="747876B2" w14:textId="77777777" w:rsidR="008A1A17" w:rsidRPr="005E1D13" w:rsidRDefault="008A1A17" w:rsidP="008A1A17">
      <w:pPr>
        <w:spacing w:after="0"/>
        <w:jc w:val="both"/>
        <w:rPr>
          <w:rFonts w:eastAsia="Times New Roman" w:cstheme="minorHAnsi"/>
          <w:szCs w:val="22"/>
          <w:lang w:eastAsia="en-AU"/>
        </w:rPr>
      </w:pPr>
      <w:r w:rsidRPr="005E1D13">
        <w:rPr>
          <w:rFonts w:eastAsia="Times New Roman" w:cstheme="minorHAnsi"/>
          <w:szCs w:val="22"/>
          <w:lang w:eastAsia="en-AU"/>
        </w:rPr>
        <w:t>If you need time away from work for classes or other course activities, you must discuss this with your principal or direct line manager. They must approve this time in line with department policies.</w:t>
      </w:r>
    </w:p>
    <w:p w14:paraId="026617FE" w14:textId="77777777" w:rsidR="008A1A17" w:rsidRPr="005E1D13" w:rsidRDefault="008A1A17" w:rsidP="008A1A17">
      <w:pPr>
        <w:spacing w:after="0"/>
        <w:jc w:val="both"/>
        <w:rPr>
          <w:rFonts w:eastAsia="Times New Roman" w:cstheme="minorHAnsi"/>
          <w:szCs w:val="22"/>
          <w:lang w:eastAsia="en-AU"/>
        </w:rPr>
      </w:pPr>
    </w:p>
    <w:p w14:paraId="4C6E9249" w14:textId="77777777" w:rsidR="008A1A17" w:rsidRPr="005E1D13" w:rsidRDefault="008A1A17" w:rsidP="008A1A17">
      <w:pPr>
        <w:spacing w:after="0"/>
        <w:jc w:val="both"/>
        <w:rPr>
          <w:rFonts w:eastAsia="Times New Roman" w:cstheme="minorHAnsi"/>
          <w:szCs w:val="22"/>
          <w:lang w:eastAsia="en-AU"/>
        </w:rPr>
      </w:pPr>
      <w:r w:rsidRPr="005E1D13">
        <w:rPr>
          <w:rFonts w:eastAsia="Times New Roman" w:cstheme="minorHAnsi"/>
          <w:szCs w:val="22"/>
          <w:lang w:eastAsia="en-AU"/>
        </w:rPr>
        <w:t>Your university manages your course. This includes the course plan, study requirements, assessments and academic processes.</w:t>
      </w:r>
    </w:p>
    <w:p w14:paraId="6F60F83E" w14:textId="40D766D7" w:rsidR="005643BC" w:rsidRPr="005E1D13" w:rsidRDefault="005643BC" w:rsidP="0031355A">
      <w:pPr>
        <w:spacing w:after="0"/>
        <w:jc w:val="both"/>
        <w:rPr>
          <w:rFonts w:eastAsia="Times New Roman" w:cstheme="minorHAnsi"/>
          <w:b/>
          <w:bCs/>
          <w:szCs w:val="22"/>
          <w:lang w:eastAsia="en-AU"/>
        </w:rPr>
      </w:pPr>
    </w:p>
    <w:p w14:paraId="53A03441" w14:textId="72B001FE" w:rsidR="00AD4D07" w:rsidRPr="005E1D13" w:rsidRDefault="009E306D" w:rsidP="00EE3504">
      <w:pPr>
        <w:rPr>
          <w:rFonts w:eastAsia="Times New Roman" w:cstheme="minorHAnsi"/>
          <w:b/>
          <w:bCs/>
          <w:szCs w:val="22"/>
          <w:lang w:eastAsia="en-AU"/>
        </w:rPr>
      </w:pPr>
      <w:r w:rsidRPr="005E1D13">
        <w:rPr>
          <w:rFonts w:eastAsia="Times New Roman" w:cstheme="minorHAnsi"/>
          <w:b/>
          <w:bCs/>
          <w:color w:val="004C97" w:themeColor="accent2"/>
          <w:szCs w:val="22"/>
          <w:lang w:eastAsia="en-AU"/>
        </w:rPr>
        <w:t>Can I change my study load?</w:t>
      </w:r>
    </w:p>
    <w:p w14:paraId="5B46B71C" w14:textId="4AAE4890" w:rsidR="009327ED" w:rsidRPr="005E1D13" w:rsidRDefault="009E306D" w:rsidP="00ED02D8">
      <w:pPr>
        <w:jc w:val="both"/>
        <w:rPr>
          <w:rFonts w:eastAsia="Times New Roman" w:cstheme="minorHAnsi"/>
          <w:szCs w:val="22"/>
          <w:lang w:eastAsia="en-AU"/>
        </w:rPr>
      </w:pPr>
      <w:r w:rsidRPr="005E1D13">
        <w:rPr>
          <w:rFonts w:eastAsia="Times New Roman" w:cstheme="minorHAnsi"/>
          <w:b/>
          <w:bCs/>
          <w:szCs w:val="22"/>
          <w:lang w:eastAsia="en-AU"/>
        </w:rPr>
        <w:t>Yes</w:t>
      </w:r>
      <w:r w:rsidRPr="005E1D13">
        <w:rPr>
          <w:rFonts w:eastAsia="Times New Roman" w:cstheme="minorHAnsi"/>
          <w:szCs w:val="22"/>
          <w:lang w:eastAsia="en-AU"/>
        </w:rPr>
        <w:t>, but you must:</w:t>
      </w:r>
    </w:p>
    <w:p w14:paraId="19692C1C" w14:textId="79C9463C" w:rsidR="009327ED" w:rsidRPr="005E1D13" w:rsidRDefault="009327ED" w:rsidP="009327ED">
      <w:pPr>
        <w:numPr>
          <w:ilvl w:val="0"/>
          <w:numId w:val="27"/>
        </w:numPr>
        <w:spacing w:after="0"/>
        <w:jc w:val="both"/>
        <w:rPr>
          <w:rFonts w:eastAsia="Times New Roman" w:cstheme="minorHAnsi"/>
          <w:szCs w:val="22"/>
          <w:lang w:eastAsia="en-AU"/>
        </w:rPr>
      </w:pPr>
      <w:r w:rsidRPr="005E1D13">
        <w:rPr>
          <w:rFonts w:eastAsia="Times New Roman" w:cstheme="minorHAnsi"/>
          <w:szCs w:val="22"/>
          <w:lang w:eastAsia="en-AU"/>
        </w:rPr>
        <w:t>stay enrolled in at least one subject each semester or trimester</w:t>
      </w:r>
    </w:p>
    <w:p w14:paraId="72CDEAA3" w14:textId="77777777" w:rsidR="009327ED" w:rsidRPr="005E1D13" w:rsidRDefault="009327ED" w:rsidP="009327ED">
      <w:pPr>
        <w:numPr>
          <w:ilvl w:val="0"/>
          <w:numId w:val="27"/>
        </w:numPr>
        <w:spacing w:after="0"/>
        <w:jc w:val="both"/>
        <w:rPr>
          <w:rFonts w:eastAsia="Times New Roman" w:cstheme="minorHAnsi"/>
          <w:szCs w:val="22"/>
          <w:lang w:eastAsia="en-AU"/>
        </w:rPr>
      </w:pPr>
      <w:r w:rsidRPr="005E1D13">
        <w:rPr>
          <w:rFonts w:eastAsia="Times New Roman" w:cstheme="minorHAnsi"/>
          <w:szCs w:val="22"/>
          <w:lang w:eastAsia="en-AU"/>
        </w:rPr>
        <w:t>discuss any changes with your university</w:t>
      </w:r>
    </w:p>
    <w:p w14:paraId="60AF5F75" w14:textId="77777777" w:rsidR="009327ED" w:rsidRPr="005E1D13" w:rsidRDefault="009327ED" w:rsidP="009327ED">
      <w:pPr>
        <w:numPr>
          <w:ilvl w:val="0"/>
          <w:numId w:val="27"/>
        </w:numPr>
        <w:spacing w:after="0"/>
        <w:jc w:val="both"/>
        <w:rPr>
          <w:rFonts w:eastAsia="Times New Roman" w:cstheme="minorHAnsi"/>
          <w:szCs w:val="22"/>
          <w:lang w:eastAsia="en-AU"/>
        </w:rPr>
      </w:pPr>
      <w:r w:rsidRPr="005E1D13">
        <w:rPr>
          <w:rFonts w:eastAsia="Times New Roman" w:cstheme="minorHAnsi"/>
          <w:szCs w:val="22"/>
          <w:lang w:eastAsia="en-AU"/>
        </w:rPr>
        <w:t>tell IESU if the change could affect your ability to finish your course on time under your Sponsorship Agreement.</w:t>
      </w:r>
    </w:p>
    <w:p w14:paraId="42EDE93D" w14:textId="42EB988B" w:rsidR="009327ED" w:rsidRPr="005E1D13" w:rsidRDefault="009327ED" w:rsidP="009327ED">
      <w:pPr>
        <w:spacing w:after="0"/>
        <w:jc w:val="both"/>
        <w:rPr>
          <w:rFonts w:eastAsia="Times New Roman" w:cstheme="minorHAnsi"/>
          <w:szCs w:val="22"/>
          <w:lang w:eastAsia="en-AU"/>
        </w:rPr>
      </w:pPr>
      <w:r w:rsidRPr="005E1D13">
        <w:rPr>
          <w:rFonts w:eastAsia="Times New Roman" w:cstheme="minorHAnsi"/>
          <w:szCs w:val="22"/>
          <w:lang w:eastAsia="en-AU"/>
        </w:rPr>
        <w:lastRenderedPageBreak/>
        <w:t>Before you change your study load, think about your workload and work commitments.</w:t>
      </w:r>
    </w:p>
    <w:p w14:paraId="157B861C" w14:textId="77777777" w:rsidR="009327ED" w:rsidRPr="005E1D13" w:rsidRDefault="009327ED" w:rsidP="009327ED">
      <w:pPr>
        <w:spacing w:after="0"/>
        <w:rPr>
          <w:rFonts w:eastAsia="Times New Roman" w:cstheme="minorHAnsi"/>
          <w:szCs w:val="22"/>
          <w:lang w:eastAsia="en-AU"/>
        </w:rPr>
      </w:pPr>
    </w:p>
    <w:p w14:paraId="4C743FF5" w14:textId="370C826E" w:rsidR="00AD4D07" w:rsidRPr="005E1D13" w:rsidRDefault="00EC5811" w:rsidP="008D0584">
      <w:pPr>
        <w:rPr>
          <w:rFonts w:eastAsia="Times New Roman" w:cstheme="minorHAnsi"/>
          <w:b/>
          <w:bCs/>
          <w:szCs w:val="22"/>
          <w:lang w:eastAsia="en-AU"/>
        </w:rPr>
      </w:pPr>
      <w:r w:rsidRPr="005E1D13">
        <w:rPr>
          <w:rFonts w:eastAsia="Times New Roman" w:cstheme="minorHAnsi"/>
          <w:b/>
          <w:bCs/>
          <w:color w:val="004C97" w:themeColor="accent2"/>
          <w:szCs w:val="22"/>
          <w:lang w:eastAsia="en-AU"/>
        </w:rPr>
        <w:t>What is Recognition of Prior Learning?</w:t>
      </w:r>
    </w:p>
    <w:p w14:paraId="5F5502E3" w14:textId="77777777" w:rsidR="009A0BB8" w:rsidRPr="005E1D13" w:rsidRDefault="009A0BB8" w:rsidP="009A0BB8">
      <w:pPr>
        <w:spacing w:after="0"/>
        <w:jc w:val="both"/>
        <w:rPr>
          <w:rFonts w:eastAsia="Times New Roman" w:cstheme="minorHAnsi"/>
          <w:szCs w:val="22"/>
          <w:lang w:eastAsia="en-AU"/>
        </w:rPr>
      </w:pPr>
      <w:r w:rsidRPr="005E1D13">
        <w:rPr>
          <w:rFonts w:eastAsia="Times New Roman" w:cstheme="minorHAnsi"/>
          <w:szCs w:val="22"/>
          <w:lang w:eastAsia="en-AU"/>
        </w:rPr>
        <w:t>Recognition of Prior Learning (RPL) is a process where your university checks your past study, qualifications, skills or experience. They decide if these can count towards your course.</w:t>
      </w:r>
    </w:p>
    <w:p w14:paraId="4258E8A3" w14:textId="77777777" w:rsidR="009A0BB8" w:rsidRPr="005E1D13" w:rsidRDefault="009A0BB8" w:rsidP="009A0BB8">
      <w:pPr>
        <w:spacing w:after="0"/>
        <w:jc w:val="both"/>
        <w:rPr>
          <w:rFonts w:eastAsia="Times New Roman" w:cstheme="minorHAnsi"/>
          <w:szCs w:val="22"/>
          <w:lang w:eastAsia="en-AU"/>
        </w:rPr>
      </w:pPr>
    </w:p>
    <w:p w14:paraId="5B5CA869" w14:textId="77777777" w:rsidR="009A0BB8" w:rsidRPr="005E1D13" w:rsidRDefault="009A0BB8" w:rsidP="009A0BB8">
      <w:pPr>
        <w:spacing w:after="0"/>
        <w:jc w:val="both"/>
        <w:rPr>
          <w:rFonts w:eastAsia="Times New Roman" w:cstheme="minorHAnsi"/>
          <w:szCs w:val="22"/>
          <w:lang w:eastAsia="en-AU"/>
        </w:rPr>
      </w:pPr>
      <w:r w:rsidRPr="005E1D13">
        <w:rPr>
          <w:rFonts w:eastAsia="Times New Roman" w:cstheme="minorHAnsi"/>
          <w:szCs w:val="22"/>
          <w:lang w:eastAsia="en-AU"/>
        </w:rPr>
        <w:t>If your university approves RPL, you may need to complete fewer subjects or finish your course sooner.</w:t>
      </w:r>
    </w:p>
    <w:p w14:paraId="74EB8701" w14:textId="77777777" w:rsidR="009A0BB8" w:rsidRPr="005E1D13" w:rsidRDefault="009A0BB8" w:rsidP="009A0BB8">
      <w:pPr>
        <w:spacing w:after="0"/>
        <w:jc w:val="both"/>
        <w:rPr>
          <w:rFonts w:eastAsia="Times New Roman" w:cstheme="minorHAnsi"/>
          <w:szCs w:val="22"/>
          <w:lang w:eastAsia="en-AU"/>
        </w:rPr>
      </w:pPr>
    </w:p>
    <w:p w14:paraId="0CB5BE35" w14:textId="481551AF" w:rsidR="009A0BB8" w:rsidRPr="005E1D13" w:rsidRDefault="009A0BB8" w:rsidP="009A0BB8">
      <w:pPr>
        <w:spacing w:after="0"/>
        <w:jc w:val="both"/>
        <w:rPr>
          <w:rFonts w:eastAsia="Times New Roman" w:cstheme="minorHAnsi"/>
          <w:szCs w:val="22"/>
          <w:lang w:eastAsia="en-AU"/>
        </w:rPr>
      </w:pPr>
      <w:r w:rsidRPr="005E1D13">
        <w:rPr>
          <w:rFonts w:eastAsia="Times New Roman" w:cstheme="minorHAnsi"/>
          <w:szCs w:val="22"/>
          <w:lang w:eastAsia="en-AU"/>
        </w:rPr>
        <w:t>Your university manages RPL. Contact your university to discuss if you are eligible and how the RPL process works.</w:t>
      </w:r>
    </w:p>
    <w:p w14:paraId="151A4391" w14:textId="77777777" w:rsidR="008E4F96" w:rsidRPr="00781756" w:rsidRDefault="008E4F96" w:rsidP="00803479">
      <w:pPr>
        <w:spacing w:after="0"/>
        <w:rPr>
          <w:rFonts w:eastAsia="Times New Roman" w:cstheme="minorHAnsi"/>
          <w:sz w:val="24"/>
          <w:lang w:eastAsia="en-AU"/>
        </w:rPr>
      </w:pPr>
    </w:p>
    <w:p w14:paraId="6799E31A" w14:textId="122B134F" w:rsidR="009E306D" w:rsidRPr="00781756" w:rsidRDefault="004216A5" w:rsidP="00803479">
      <w:pPr>
        <w:spacing w:after="0"/>
        <w:outlineLvl w:val="1"/>
        <w:rPr>
          <w:rFonts w:asciiTheme="majorHAnsi" w:eastAsia="Times New Roman" w:hAnsiTheme="majorHAnsi" w:cstheme="majorHAnsi"/>
          <w:b/>
          <w:bCs/>
          <w:sz w:val="36"/>
          <w:szCs w:val="36"/>
          <w:lang w:eastAsia="en-AU"/>
        </w:rPr>
      </w:pPr>
      <w:bookmarkStart w:id="24" w:name="_Toc236297876"/>
      <w:r>
        <w:rPr>
          <w:rFonts w:asciiTheme="majorHAnsi" w:eastAsia="Times New Roman" w:hAnsiTheme="majorHAnsi" w:cstheme="majorHAnsi"/>
          <w:b/>
          <w:bCs/>
          <w:sz w:val="36"/>
          <w:szCs w:val="36"/>
          <w:lang w:eastAsia="en-AU"/>
        </w:rPr>
        <w:t>8</w:t>
      </w:r>
      <w:r w:rsidR="009E306D" w:rsidRPr="00781756">
        <w:rPr>
          <w:rFonts w:asciiTheme="majorHAnsi" w:eastAsia="Times New Roman" w:hAnsiTheme="majorHAnsi" w:cstheme="majorHAnsi"/>
          <w:b/>
          <w:bCs/>
          <w:sz w:val="36"/>
          <w:szCs w:val="36"/>
          <w:lang w:eastAsia="en-AU"/>
        </w:rPr>
        <w:t>. Program Funding and Financial Obligations</w:t>
      </w:r>
      <w:bookmarkEnd w:id="24"/>
    </w:p>
    <w:p w14:paraId="6B7E75FA" w14:textId="77777777" w:rsidR="0010633F" w:rsidRPr="00781756" w:rsidRDefault="0010633F" w:rsidP="0010633F">
      <w:pPr>
        <w:spacing w:after="0"/>
        <w:rPr>
          <w:rFonts w:eastAsia="Times New Roman" w:cstheme="minorHAnsi"/>
          <w:b/>
          <w:bCs/>
          <w:sz w:val="24"/>
          <w:lang w:eastAsia="en-AU"/>
        </w:rPr>
      </w:pPr>
    </w:p>
    <w:p w14:paraId="14357C76" w14:textId="70434C93" w:rsidR="00AD4D07" w:rsidRPr="005E1D13" w:rsidRDefault="00797497" w:rsidP="008D05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What happens if I do not meet the requirements of the initiative?</w:t>
      </w:r>
    </w:p>
    <w:p w14:paraId="284FE234" w14:textId="77777777" w:rsidR="00270936" w:rsidRPr="005E1D13" w:rsidRDefault="00270936" w:rsidP="00270936">
      <w:pPr>
        <w:spacing w:after="0"/>
        <w:jc w:val="both"/>
        <w:rPr>
          <w:rFonts w:eastAsia="Times New Roman" w:cstheme="minorHAnsi"/>
          <w:szCs w:val="22"/>
          <w:lang w:eastAsia="en-AU"/>
        </w:rPr>
      </w:pPr>
      <w:r w:rsidRPr="005E1D13">
        <w:rPr>
          <w:rFonts w:eastAsia="Times New Roman" w:cstheme="minorHAnsi"/>
          <w:szCs w:val="22"/>
          <w:lang w:eastAsia="en-AU"/>
        </w:rPr>
        <w:t>The initiative is funded by the department using public funds. The department pays your approved course fees directly to your university.</w:t>
      </w:r>
    </w:p>
    <w:p w14:paraId="0A829DAD" w14:textId="77777777" w:rsidR="00270936" w:rsidRPr="005E1D13" w:rsidRDefault="00270936" w:rsidP="00270936">
      <w:pPr>
        <w:spacing w:after="0"/>
        <w:jc w:val="both"/>
        <w:rPr>
          <w:rFonts w:eastAsia="Times New Roman" w:cstheme="minorHAnsi"/>
          <w:szCs w:val="22"/>
          <w:lang w:eastAsia="en-AU"/>
        </w:rPr>
      </w:pPr>
    </w:p>
    <w:p w14:paraId="1BA5BC2F" w14:textId="554A95E1" w:rsidR="00270936" w:rsidRPr="005E1D13" w:rsidRDefault="00270936" w:rsidP="00270936">
      <w:pPr>
        <w:spacing w:after="0"/>
        <w:jc w:val="both"/>
        <w:rPr>
          <w:rFonts w:eastAsia="Times New Roman" w:cstheme="minorHAnsi"/>
          <w:szCs w:val="22"/>
          <w:lang w:eastAsia="en-AU"/>
        </w:rPr>
      </w:pPr>
      <w:r w:rsidRPr="005E1D13">
        <w:rPr>
          <w:rFonts w:eastAsia="Times New Roman" w:cstheme="minorHAnsi"/>
          <w:szCs w:val="22"/>
          <w:lang w:eastAsia="en-AU"/>
        </w:rPr>
        <w:t>By accepting a scholarship, you agree to follow the requirements in your Sponsorship Agreement. This includes finishing your course, working in an eligible role and completing your Return of Service period.</w:t>
      </w:r>
    </w:p>
    <w:p w14:paraId="089F0111" w14:textId="77777777" w:rsidR="00270936" w:rsidRPr="005E1D13" w:rsidRDefault="00270936" w:rsidP="00270936">
      <w:pPr>
        <w:spacing w:after="0"/>
        <w:jc w:val="both"/>
        <w:rPr>
          <w:rFonts w:eastAsia="Times New Roman" w:cstheme="minorHAnsi"/>
          <w:szCs w:val="22"/>
          <w:lang w:eastAsia="en-AU"/>
        </w:rPr>
      </w:pPr>
    </w:p>
    <w:p w14:paraId="40312201" w14:textId="4FE7BF34" w:rsidR="00270936" w:rsidRPr="005E1D13" w:rsidRDefault="00270936" w:rsidP="00270936">
      <w:pPr>
        <w:spacing w:after="0"/>
        <w:jc w:val="both"/>
        <w:rPr>
          <w:rFonts w:eastAsia="Times New Roman" w:cstheme="minorHAnsi"/>
          <w:szCs w:val="22"/>
          <w:lang w:eastAsia="en-AU"/>
        </w:rPr>
      </w:pPr>
      <w:r w:rsidRPr="005E1D13">
        <w:rPr>
          <w:rFonts w:eastAsia="Times New Roman" w:cstheme="minorHAnsi"/>
          <w:szCs w:val="22"/>
          <w:lang w:eastAsia="en-AU"/>
        </w:rPr>
        <w:t xml:space="preserve">If you do not meet these requirements, you may need to repay some or </w:t>
      </w:r>
      <w:proofErr w:type="gramStart"/>
      <w:r w:rsidRPr="005E1D13">
        <w:rPr>
          <w:rFonts w:eastAsia="Times New Roman" w:cstheme="minorHAnsi"/>
          <w:szCs w:val="22"/>
          <w:lang w:eastAsia="en-AU"/>
        </w:rPr>
        <w:t>all of</w:t>
      </w:r>
      <w:proofErr w:type="gramEnd"/>
      <w:r w:rsidRPr="005E1D13">
        <w:rPr>
          <w:rFonts w:eastAsia="Times New Roman" w:cstheme="minorHAnsi"/>
          <w:szCs w:val="22"/>
          <w:lang w:eastAsia="en-AU"/>
        </w:rPr>
        <w:t xml:space="preserve"> the Sponsorship Value. Any money you owe may become a debt. This will be managed under your Sponsorship Agreement and the Debt Recovery Policy.</w:t>
      </w:r>
    </w:p>
    <w:p w14:paraId="1870DD6F" w14:textId="77777777" w:rsidR="00270936" w:rsidRPr="005E1D13" w:rsidRDefault="00270936" w:rsidP="00270936">
      <w:pPr>
        <w:spacing w:after="0"/>
        <w:jc w:val="both"/>
        <w:rPr>
          <w:rFonts w:eastAsia="Times New Roman" w:cstheme="minorHAnsi"/>
          <w:szCs w:val="22"/>
          <w:lang w:eastAsia="en-AU"/>
        </w:rPr>
      </w:pPr>
    </w:p>
    <w:p w14:paraId="353AFB87" w14:textId="0FBBD208" w:rsidR="00270936" w:rsidRPr="005E1D13" w:rsidRDefault="00270936" w:rsidP="00ED02D8">
      <w:pPr>
        <w:jc w:val="both"/>
        <w:rPr>
          <w:rFonts w:eastAsia="Times New Roman" w:cstheme="minorHAnsi"/>
          <w:szCs w:val="22"/>
          <w:lang w:eastAsia="en-AU"/>
        </w:rPr>
      </w:pPr>
      <w:r w:rsidRPr="005E1D13">
        <w:rPr>
          <w:rFonts w:eastAsia="Times New Roman" w:cstheme="minorHAnsi"/>
          <w:szCs w:val="22"/>
          <w:lang w:eastAsia="en-AU"/>
        </w:rPr>
        <w:t>You may need to repay costs during your study period or Return of Service period if you:</w:t>
      </w:r>
    </w:p>
    <w:p w14:paraId="656A665B"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no longer meet the eligibility requirements of the initiative</w:t>
      </w:r>
    </w:p>
    <w:p w14:paraId="3DE5A7D2"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leave your course without approval from IESU</w:t>
      </w:r>
    </w:p>
    <w:p w14:paraId="2E63F94F"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do not finish your course</w:t>
      </w:r>
    </w:p>
    <w:p w14:paraId="4C601341"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leave your job with the department</w:t>
      </w:r>
    </w:p>
    <w:p w14:paraId="1CCF905D"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move to a role that is not eligible under the initiative</w:t>
      </w:r>
    </w:p>
    <w:p w14:paraId="61E1FAE7"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stop working in an eligible role</w:t>
      </w:r>
    </w:p>
    <w:p w14:paraId="356355D2" w14:textId="77777777" w:rsidR="00270936" w:rsidRPr="005E1D13" w:rsidRDefault="00270936" w:rsidP="00270936">
      <w:pPr>
        <w:numPr>
          <w:ilvl w:val="0"/>
          <w:numId w:val="28"/>
        </w:numPr>
        <w:spacing w:after="0"/>
        <w:jc w:val="both"/>
        <w:rPr>
          <w:rFonts w:eastAsia="Times New Roman" w:cstheme="minorHAnsi"/>
          <w:szCs w:val="22"/>
          <w:lang w:eastAsia="en-AU"/>
        </w:rPr>
      </w:pPr>
      <w:r w:rsidRPr="005E1D13">
        <w:rPr>
          <w:rFonts w:eastAsia="Times New Roman" w:cstheme="minorHAnsi"/>
          <w:szCs w:val="22"/>
          <w:lang w:eastAsia="en-AU"/>
        </w:rPr>
        <w:t>do not meet the requirements of your Sponsorship Agreement.</w:t>
      </w:r>
    </w:p>
    <w:p w14:paraId="7792EBC2" w14:textId="77777777" w:rsidR="00270936" w:rsidRPr="005E1D13" w:rsidRDefault="00270936" w:rsidP="00270936">
      <w:pPr>
        <w:spacing w:after="0"/>
        <w:jc w:val="both"/>
        <w:rPr>
          <w:rFonts w:eastAsia="Times New Roman" w:cstheme="minorHAnsi"/>
          <w:szCs w:val="22"/>
          <w:lang w:eastAsia="en-AU"/>
        </w:rPr>
      </w:pPr>
    </w:p>
    <w:p w14:paraId="3EE03454" w14:textId="32D02E74" w:rsidR="00270936" w:rsidRPr="005E1D13" w:rsidRDefault="00270936" w:rsidP="00270936">
      <w:pPr>
        <w:spacing w:after="0"/>
        <w:jc w:val="both"/>
        <w:rPr>
          <w:rFonts w:eastAsia="Times New Roman" w:cstheme="minorHAnsi"/>
          <w:szCs w:val="22"/>
          <w:lang w:eastAsia="en-AU"/>
        </w:rPr>
      </w:pPr>
      <w:r w:rsidRPr="005E1D13">
        <w:rPr>
          <w:rFonts w:eastAsia="Times New Roman" w:cstheme="minorHAnsi"/>
          <w:szCs w:val="22"/>
          <w:lang w:eastAsia="en-AU"/>
        </w:rPr>
        <w:t>If something outside your control affects your ability to meet your requirements, contact IESU as soon as possible. IESU will review your situation under your Sponsorship Agreement.</w:t>
      </w:r>
    </w:p>
    <w:p w14:paraId="01F1D21D" w14:textId="77777777" w:rsidR="004E7F11" w:rsidRPr="005E1D13" w:rsidRDefault="004E7F11" w:rsidP="00B00271">
      <w:pPr>
        <w:spacing w:after="0"/>
        <w:jc w:val="both"/>
        <w:rPr>
          <w:rFonts w:eastAsia="Times New Roman" w:cstheme="minorHAnsi"/>
          <w:szCs w:val="22"/>
          <w:lang w:eastAsia="en-AU"/>
        </w:rPr>
      </w:pPr>
    </w:p>
    <w:p w14:paraId="0688875F" w14:textId="77777777" w:rsidR="005B6407" w:rsidRPr="005E1D13" w:rsidRDefault="00E81D81" w:rsidP="00CA63BE">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What should I do if I am considering withdrawing from my course or changing my employment circumstances?</w:t>
      </w:r>
    </w:p>
    <w:p w14:paraId="0B4E8048" w14:textId="77777777" w:rsidR="008E2800" w:rsidRPr="005E1D13" w:rsidRDefault="008E2800" w:rsidP="008E2800">
      <w:pPr>
        <w:spacing w:after="0"/>
        <w:jc w:val="both"/>
        <w:rPr>
          <w:rFonts w:eastAsia="Times New Roman" w:cstheme="minorHAnsi"/>
          <w:szCs w:val="22"/>
          <w:lang w:eastAsia="en-AU"/>
        </w:rPr>
      </w:pPr>
      <w:r w:rsidRPr="005E1D13">
        <w:rPr>
          <w:rFonts w:eastAsia="Times New Roman" w:cstheme="minorHAnsi"/>
          <w:szCs w:val="22"/>
          <w:lang w:eastAsia="en-AU"/>
        </w:rPr>
        <w:t xml:space="preserve">You must contact IESU before making any changes that could affect your scholarship. </w:t>
      </w:r>
    </w:p>
    <w:p w14:paraId="47BC5ABA" w14:textId="77777777" w:rsidR="008E2800" w:rsidRPr="005E1D13" w:rsidRDefault="008E2800" w:rsidP="008E2800">
      <w:pPr>
        <w:spacing w:after="0"/>
        <w:jc w:val="both"/>
        <w:rPr>
          <w:rFonts w:eastAsia="Times New Roman" w:cstheme="minorHAnsi"/>
          <w:szCs w:val="22"/>
          <w:lang w:eastAsia="en-AU"/>
        </w:rPr>
      </w:pPr>
    </w:p>
    <w:p w14:paraId="30D035D0" w14:textId="5D9C141C" w:rsidR="008E2800" w:rsidRPr="005E1D13" w:rsidRDefault="008E2800" w:rsidP="00ED02D8">
      <w:pPr>
        <w:jc w:val="both"/>
        <w:rPr>
          <w:rFonts w:eastAsia="Times New Roman" w:cstheme="minorHAnsi"/>
          <w:szCs w:val="22"/>
          <w:lang w:eastAsia="en-AU"/>
        </w:rPr>
      </w:pPr>
      <w:r w:rsidRPr="005E1D13">
        <w:rPr>
          <w:rFonts w:eastAsia="Times New Roman" w:cstheme="minorHAnsi"/>
          <w:szCs w:val="22"/>
          <w:lang w:eastAsia="en-AU"/>
        </w:rPr>
        <w:t>This includes if you are thinking about:</w:t>
      </w:r>
    </w:p>
    <w:p w14:paraId="3EAD395D" w14:textId="77777777" w:rsidR="008E2800" w:rsidRPr="005E1D13" w:rsidRDefault="008E2800" w:rsidP="008E2800">
      <w:pPr>
        <w:numPr>
          <w:ilvl w:val="0"/>
          <w:numId w:val="29"/>
        </w:numPr>
        <w:spacing w:after="0"/>
        <w:jc w:val="both"/>
        <w:rPr>
          <w:rFonts w:eastAsia="Times New Roman" w:cstheme="minorHAnsi"/>
          <w:szCs w:val="22"/>
          <w:lang w:eastAsia="en-AU"/>
        </w:rPr>
      </w:pPr>
      <w:r w:rsidRPr="005E1D13">
        <w:rPr>
          <w:rFonts w:eastAsia="Times New Roman" w:cstheme="minorHAnsi"/>
          <w:szCs w:val="22"/>
          <w:lang w:eastAsia="en-AU"/>
        </w:rPr>
        <w:t>leaving your course</w:t>
      </w:r>
    </w:p>
    <w:p w14:paraId="167E8598" w14:textId="77777777" w:rsidR="008E2800" w:rsidRPr="005E1D13" w:rsidRDefault="008E2800" w:rsidP="008E2800">
      <w:pPr>
        <w:numPr>
          <w:ilvl w:val="0"/>
          <w:numId w:val="29"/>
        </w:numPr>
        <w:spacing w:after="0"/>
        <w:jc w:val="both"/>
        <w:rPr>
          <w:rFonts w:eastAsia="Times New Roman" w:cstheme="minorHAnsi"/>
          <w:szCs w:val="22"/>
          <w:lang w:eastAsia="en-AU"/>
        </w:rPr>
      </w:pPr>
      <w:r w:rsidRPr="005E1D13">
        <w:rPr>
          <w:rFonts w:eastAsia="Times New Roman" w:cstheme="minorHAnsi"/>
          <w:szCs w:val="22"/>
          <w:lang w:eastAsia="en-AU"/>
        </w:rPr>
        <w:t>taking leave that could affect your place in the initiative</w:t>
      </w:r>
    </w:p>
    <w:p w14:paraId="0ED7E5C6" w14:textId="77777777" w:rsidR="008E2800" w:rsidRPr="005E1D13" w:rsidRDefault="008E2800" w:rsidP="008E2800">
      <w:pPr>
        <w:numPr>
          <w:ilvl w:val="0"/>
          <w:numId w:val="29"/>
        </w:numPr>
        <w:spacing w:after="0"/>
        <w:jc w:val="both"/>
        <w:rPr>
          <w:rFonts w:eastAsia="Times New Roman" w:cstheme="minorHAnsi"/>
          <w:szCs w:val="22"/>
          <w:lang w:eastAsia="en-AU"/>
        </w:rPr>
      </w:pPr>
      <w:r w:rsidRPr="005E1D13">
        <w:rPr>
          <w:rFonts w:eastAsia="Times New Roman" w:cstheme="minorHAnsi"/>
          <w:szCs w:val="22"/>
          <w:lang w:eastAsia="en-AU"/>
        </w:rPr>
        <w:t>moving to a role that may not meet the initiative’s eligibility requirements</w:t>
      </w:r>
    </w:p>
    <w:p w14:paraId="0B969056" w14:textId="77777777" w:rsidR="008E2800" w:rsidRPr="005E1D13" w:rsidRDefault="008E2800" w:rsidP="008E2800">
      <w:pPr>
        <w:numPr>
          <w:ilvl w:val="0"/>
          <w:numId w:val="29"/>
        </w:numPr>
        <w:spacing w:after="0"/>
        <w:jc w:val="both"/>
        <w:rPr>
          <w:rFonts w:eastAsia="Times New Roman" w:cstheme="minorHAnsi"/>
          <w:szCs w:val="22"/>
          <w:lang w:eastAsia="en-AU"/>
        </w:rPr>
      </w:pPr>
      <w:r w:rsidRPr="005E1D13">
        <w:rPr>
          <w:rFonts w:eastAsia="Times New Roman" w:cstheme="minorHAnsi"/>
          <w:szCs w:val="22"/>
          <w:lang w:eastAsia="en-AU"/>
        </w:rPr>
        <w:t>leaving your job with the department.</w:t>
      </w:r>
    </w:p>
    <w:p w14:paraId="0A53BC99" w14:textId="77777777" w:rsidR="008E2800" w:rsidRPr="005E1D13" w:rsidRDefault="008E2800" w:rsidP="008E2800">
      <w:pPr>
        <w:spacing w:after="0"/>
        <w:jc w:val="both"/>
        <w:rPr>
          <w:rFonts w:eastAsia="Times New Roman" w:cstheme="minorHAnsi"/>
          <w:szCs w:val="22"/>
          <w:lang w:eastAsia="en-AU"/>
        </w:rPr>
      </w:pPr>
    </w:p>
    <w:p w14:paraId="2A2BD796" w14:textId="1FF16245" w:rsidR="008E2800" w:rsidRPr="008E2800" w:rsidRDefault="008E2800" w:rsidP="008E2800">
      <w:pPr>
        <w:spacing w:after="0"/>
        <w:jc w:val="both"/>
        <w:rPr>
          <w:rFonts w:eastAsia="Times New Roman" w:cstheme="minorHAnsi"/>
          <w:sz w:val="24"/>
          <w:lang w:eastAsia="en-AU"/>
        </w:rPr>
      </w:pPr>
      <w:r w:rsidRPr="005E1D13">
        <w:rPr>
          <w:rFonts w:eastAsia="Times New Roman" w:cstheme="minorHAnsi"/>
          <w:szCs w:val="22"/>
          <w:lang w:eastAsia="en-AU"/>
        </w:rPr>
        <w:lastRenderedPageBreak/>
        <w:t>IESU will review your situation and let you know if the change affects your Sponsorship Agreement.</w:t>
      </w:r>
    </w:p>
    <w:p w14:paraId="6717FDFD" w14:textId="77777777" w:rsidR="008E4F96" w:rsidRPr="00781756" w:rsidRDefault="008E4F96" w:rsidP="00803479">
      <w:pPr>
        <w:spacing w:after="0"/>
        <w:rPr>
          <w:rFonts w:eastAsia="Times New Roman" w:cstheme="minorHAnsi"/>
          <w:sz w:val="24"/>
          <w:lang w:eastAsia="en-AU"/>
        </w:rPr>
      </w:pPr>
    </w:p>
    <w:p w14:paraId="1BCD6F31" w14:textId="65F7E50F" w:rsidR="009E306D" w:rsidRPr="00781756" w:rsidRDefault="004216A5" w:rsidP="00803479">
      <w:pPr>
        <w:spacing w:after="0"/>
        <w:outlineLvl w:val="1"/>
        <w:rPr>
          <w:rFonts w:asciiTheme="majorHAnsi" w:eastAsia="Times New Roman" w:hAnsiTheme="majorHAnsi" w:cstheme="majorHAnsi"/>
          <w:b/>
          <w:bCs/>
          <w:sz w:val="36"/>
          <w:szCs w:val="36"/>
          <w:lang w:eastAsia="en-AU"/>
        </w:rPr>
      </w:pPr>
      <w:bookmarkStart w:id="25" w:name="_Toc236297877"/>
      <w:r>
        <w:rPr>
          <w:rFonts w:asciiTheme="majorHAnsi" w:eastAsia="Times New Roman" w:hAnsiTheme="majorHAnsi" w:cstheme="majorHAnsi"/>
          <w:b/>
          <w:bCs/>
          <w:sz w:val="36"/>
          <w:szCs w:val="36"/>
          <w:lang w:eastAsia="en-AU"/>
        </w:rPr>
        <w:t>9</w:t>
      </w:r>
      <w:r w:rsidR="009E306D" w:rsidRPr="00781756">
        <w:rPr>
          <w:rFonts w:asciiTheme="majorHAnsi" w:eastAsia="Times New Roman" w:hAnsiTheme="majorHAnsi" w:cstheme="majorHAnsi"/>
          <w:b/>
          <w:bCs/>
          <w:sz w:val="36"/>
          <w:szCs w:val="36"/>
          <w:lang w:eastAsia="en-AU"/>
        </w:rPr>
        <w:t>. Support, Induction and Program Information</w:t>
      </w:r>
      <w:bookmarkEnd w:id="25"/>
    </w:p>
    <w:p w14:paraId="0D1A9F62" w14:textId="77777777" w:rsidR="000708A8" w:rsidRPr="00781756" w:rsidRDefault="000708A8" w:rsidP="000708A8">
      <w:pPr>
        <w:spacing w:after="0"/>
        <w:rPr>
          <w:rFonts w:eastAsia="Times New Roman" w:cstheme="minorHAnsi"/>
          <w:b/>
          <w:bCs/>
          <w:sz w:val="24"/>
          <w:lang w:eastAsia="en-AU"/>
        </w:rPr>
      </w:pPr>
    </w:p>
    <w:p w14:paraId="77B238CE" w14:textId="77777777" w:rsidR="002008E8" w:rsidRPr="005E1D13" w:rsidRDefault="009E306D" w:rsidP="00A2599E">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What support is available during study?</w:t>
      </w:r>
    </w:p>
    <w:p w14:paraId="39154E69" w14:textId="71267DC7" w:rsidR="004C3E37" w:rsidRPr="005E1D13" w:rsidRDefault="004C3E37" w:rsidP="00ED02D8">
      <w:pPr>
        <w:jc w:val="both"/>
        <w:rPr>
          <w:rFonts w:eastAsia="Times New Roman" w:cstheme="minorHAnsi"/>
          <w:szCs w:val="22"/>
          <w:lang w:eastAsia="en-AU"/>
        </w:rPr>
      </w:pPr>
      <w:r w:rsidRPr="005E1D13">
        <w:rPr>
          <w:rFonts w:eastAsia="Times New Roman" w:cstheme="minorHAnsi"/>
          <w:szCs w:val="22"/>
          <w:lang w:eastAsia="en-AU"/>
        </w:rPr>
        <w:t>You will receive support from:</w:t>
      </w:r>
    </w:p>
    <w:p w14:paraId="15F7E31E" w14:textId="77777777" w:rsidR="004C3E37" w:rsidRPr="005E1D13" w:rsidRDefault="004C3E37" w:rsidP="004C3E37">
      <w:pPr>
        <w:numPr>
          <w:ilvl w:val="0"/>
          <w:numId w:val="30"/>
        </w:numPr>
        <w:spacing w:after="0"/>
        <w:jc w:val="both"/>
        <w:rPr>
          <w:rFonts w:eastAsia="Times New Roman" w:cstheme="minorHAnsi"/>
          <w:szCs w:val="22"/>
          <w:lang w:eastAsia="en-AU"/>
        </w:rPr>
      </w:pPr>
      <w:r w:rsidRPr="005E1D13">
        <w:rPr>
          <w:rFonts w:eastAsia="Times New Roman" w:cstheme="minorHAnsi"/>
          <w:szCs w:val="22"/>
          <w:lang w:eastAsia="en-AU"/>
        </w:rPr>
        <w:t>your university, which manages your course, study requirements and university processes</w:t>
      </w:r>
    </w:p>
    <w:p w14:paraId="61D0A2C7" w14:textId="77777777" w:rsidR="004C3E37" w:rsidRPr="005E1D13" w:rsidRDefault="004C3E37" w:rsidP="004C3E37">
      <w:pPr>
        <w:numPr>
          <w:ilvl w:val="0"/>
          <w:numId w:val="30"/>
        </w:numPr>
        <w:spacing w:after="0"/>
        <w:jc w:val="both"/>
        <w:rPr>
          <w:rFonts w:eastAsia="Times New Roman" w:cstheme="minorHAnsi"/>
          <w:szCs w:val="22"/>
          <w:lang w:eastAsia="en-AU"/>
        </w:rPr>
      </w:pPr>
      <w:r w:rsidRPr="005E1D13">
        <w:rPr>
          <w:rFonts w:eastAsia="Times New Roman" w:cstheme="minorHAnsi"/>
          <w:szCs w:val="22"/>
          <w:lang w:eastAsia="en-AU"/>
        </w:rPr>
        <w:t>IESU, which manages the initiative, including scholarship requirements and your responsibilities as a recipient</w:t>
      </w:r>
    </w:p>
    <w:p w14:paraId="1C01A4EE" w14:textId="77777777" w:rsidR="004C3E37" w:rsidRPr="005E1D13" w:rsidRDefault="004C3E37" w:rsidP="004C3E37">
      <w:pPr>
        <w:numPr>
          <w:ilvl w:val="0"/>
          <w:numId w:val="30"/>
        </w:numPr>
        <w:spacing w:after="0"/>
        <w:jc w:val="both"/>
        <w:rPr>
          <w:rFonts w:eastAsia="Times New Roman" w:cstheme="minorHAnsi"/>
          <w:szCs w:val="22"/>
          <w:lang w:eastAsia="en-AU"/>
        </w:rPr>
      </w:pPr>
      <w:r w:rsidRPr="005E1D13">
        <w:rPr>
          <w:rFonts w:eastAsia="Times New Roman" w:cstheme="minorHAnsi"/>
          <w:szCs w:val="22"/>
          <w:lang w:eastAsia="en-AU"/>
        </w:rPr>
        <w:t>IESU induction and program guidance sessions.</w:t>
      </w:r>
    </w:p>
    <w:p w14:paraId="1EF0874A" w14:textId="77777777" w:rsidR="00877CF7" w:rsidRPr="005E1D13" w:rsidRDefault="00877CF7" w:rsidP="000708A8">
      <w:pPr>
        <w:spacing w:after="0"/>
        <w:rPr>
          <w:rFonts w:eastAsia="Times New Roman" w:cstheme="minorHAnsi"/>
          <w:b/>
          <w:bCs/>
          <w:szCs w:val="22"/>
          <w:lang w:eastAsia="en-AU"/>
        </w:rPr>
      </w:pPr>
    </w:p>
    <w:p w14:paraId="5A674788" w14:textId="664426A1" w:rsidR="00AD4D07" w:rsidRPr="005E1D13" w:rsidRDefault="009E306D" w:rsidP="00EE3504">
      <w:pPr>
        <w:rPr>
          <w:rFonts w:eastAsia="Times New Roman" w:cstheme="minorHAnsi"/>
          <w:b/>
          <w:bCs/>
          <w:szCs w:val="22"/>
          <w:lang w:eastAsia="en-AU"/>
        </w:rPr>
      </w:pPr>
      <w:r w:rsidRPr="005E1D13">
        <w:rPr>
          <w:rFonts w:eastAsia="Times New Roman" w:cstheme="minorHAnsi"/>
          <w:b/>
          <w:bCs/>
          <w:color w:val="004C97" w:themeColor="accent2"/>
          <w:szCs w:val="22"/>
          <w:lang w:eastAsia="en-AU"/>
        </w:rPr>
        <w:t>Is there an induction?</w:t>
      </w:r>
    </w:p>
    <w:p w14:paraId="28E2C474" w14:textId="479093BC" w:rsidR="00587918" w:rsidRPr="005E1D13" w:rsidRDefault="009E306D" w:rsidP="000708A8">
      <w:pPr>
        <w:spacing w:after="0"/>
        <w:rPr>
          <w:rFonts w:eastAsia="Times New Roman" w:cstheme="minorHAnsi"/>
          <w:szCs w:val="22"/>
          <w:lang w:eastAsia="en-AU"/>
        </w:rPr>
      </w:pPr>
      <w:r w:rsidRPr="005E1D13">
        <w:rPr>
          <w:rFonts w:eastAsia="Times New Roman" w:cstheme="minorHAnsi"/>
          <w:b/>
          <w:bCs/>
          <w:szCs w:val="22"/>
          <w:lang w:eastAsia="en-AU"/>
        </w:rPr>
        <w:t>Yes</w:t>
      </w:r>
      <w:r w:rsidRPr="005E1D13">
        <w:rPr>
          <w:rFonts w:eastAsia="Times New Roman" w:cstheme="minorHAnsi"/>
          <w:szCs w:val="22"/>
          <w:lang w:eastAsia="en-AU"/>
        </w:rPr>
        <w:t xml:space="preserve">. </w:t>
      </w:r>
      <w:r w:rsidR="00877CF7" w:rsidRPr="005E1D13">
        <w:rPr>
          <w:rFonts w:eastAsia="Times New Roman" w:cstheme="minorHAnsi"/>
          <w:szCs w:val="22"/>
          <w:lang w:eastAsia="en-AU"/>
        </w:rPr>
        <w:t>All recipients attend an induction session. The session covers study expectations, Sponsorship Agreement requirements, available support and key program information.</w:t>
      </w:r>
    </w:p>
    <w:p w14:paraId="73A95B61" w14:textId="77777777" w:rsidR="000F5681" w:rsidRPr="00781756" w:rsidRDefault="000F5681" w:rsidP="00803479">
      <w:pPr>
        <w:spacing w:after="0"/>
        <w:rPr>
          <w:rFonts w:eastAsia="Times New Roman" w:cstheme="minorHAnsi"/>
          <w:sz w:val="24"/>
          <w:lang w:eastAsia="en-AU"/>
        </w:rPr>
      </w:pPr>
    </w:p>
    <w:p w14:paraId="79FB8D6F" w14:textId="17AA9343" w:rsidR="009E306D" w:rsidRPr="00781756" w:rsidRDefault="004216A5" w:rsidP="00803479">
      <w:pPr>
        <w:spacing w:after="0"/>
        <w:outlineLvl w:val="1"/>
        <w:rPr>
          <w:rFonts w:asciiTheme="majorHAnsi" w:eastAsia="Times New Roman" w:hAnsiTheme="majorHAnsi" w:cstheme="majorHAnsi"/>
          <w:b/>
          <w:bCs/>
          <w:sz w:val="36"/>
          <w:szCs w:val="36"/>
          <w:lang w:eastAsia="en-AU"/>
        </w:rPr>
      </w:pPr>
      <w:bookmarkStart w:id="26" w:name="_Toc236297878"/>
      <w:r>
        <w:rPr>
          <w:rFonts w:asciiTheme="majorHAnsi" w:eastAsia="Times New Roman" w:hAnsiTheme="majorHAnsi" w:cstheme="majorHAnsi"/>
          <w:b/>
          <w:bCs/>
          <w:sz w:val="36"/>
          <w:szCs w:val="36"/>
          <w:lang w:eastAsia="en-AU"/>
        </w:rPr>
        <w:t>10</w:t>
      </w:r>
      <w:r w:rsidR="009E306D" w:rsidRPr="00781756">
        <w:rPr>
          <w:rFonts w:asciiTheme="majorHAnsi" w:eastAsia="Times New Roman" w:hAnsiTheme="majorHAnsi" w:cstheme="majorHAnsi"/>
          <w:b/>
          <w:bCs/>
          <w:sz w:val="36"/>
          <w:szCs w:val="36"/>
          <w:lang w:eastAsia="en-AU"/>
        </w:rPr>
        <w:t>. Employment and Role Requirements</w:t>
      </w:r>
      <w:bookmarkEnd w:id="26"/>
    </w:p>
    <w:p w14:paraId="51A05FA3" w14:textId="77777777" w:rsidR="000708A8" w:rsidRPr="00781756" w:rsidRDefault="000708A8" w:rsidP="000708A8">
      <w:pPr>
        <w:spacing w:after="0"/>
        <w:rPr>
          <w:rFonts w:eastAsia="Times New Roman" w:cstheme="minorHAnsi"/>
          <w:b/>
          <w:bCs/>
          <w:sz w:val="24"/>
          <w:lang w:eastAsia="en-AU"/>
        </w:rPr>
      </w:pPr>
    </w:p>
    <w:p w14:paraId="2FDC9874" w14:textId="77777777" w:rsidR="00154984" w:rsidRPr="005E1D13" w:rsidRDefault="00FD493D" w:rsidP="00154984">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 xml:space="preserve">Can I change roles while completing my study or during my </w:t>
      </w:r>
      <w:r w:rsidR="00A55DEA" w:rsidRPr="005E1D13">
        <w:rPr>
          <w:rFonts w:eastAsia="Times New Roman" w:cstheme="minorHAnsi"/>
          <w:b/>
          <w:bCs/>
          <w:color w:val="004C97" w:themeColor="accent2"/>
          <w:szCs w:val="22"/>
          <w:lang w:eastAsia="en-AU"/>
        </w:rPr>
        <w:t xml:space="preserve">Return of </w:t>
      </w:r>
      <w:r w:rsidR="007353C2" w:rsidRPr="005E1D13">
        <w:rPr>
          <w:rFonts w:eastAsia="Times New Roman" w:cstheme="minorHAnsi"/>
          <w:b/>
          <w:bCs/>
          <w:color w:val="004C97" w:themeColor="accent2"/>
          <w:szCs w:val="22"/>
          <w:lang w:eastAsia="en-AU"/>
        </w:rPr>
        <w:t>Service period</w:t>
      </w:r>
      <w:r w:rsidRPr="005E1D13">
        <w:rPr>
          <w:rFonts w:eastAsia="Times New Roman" w:cstheme="minorHAnsi"/>
          <w:b/>
          <w:bCs/>
          <w:color w:val="004C97" w:themeColor="accent2"/>
          <w:szCs w:val="22"/>
          <w:lang w:eastAsia="en-AU"/>
        </w:rPr>
        <w:t>?</w:t>
      </w:r>
    </w:p>
    <w:p w14:paraId="2BCCB305" w14:textId="77777777" w:rsidR="00B1503F" w:rsidRPr="005E1D13" w:rsidRDefault="00851423" w:rsidP="00B1503F">
      <w:pPr>
        <w:spacing w:after="0"/>
        <w:rPr>
          <w:rFonts w:eastAsia="Times New Roman" w:cstheme="minorHAnsi"/>
          <w:szCs w:val="22"/>
          <w:lang w:eastAsia="en-AU"/>
        </w:rPr>
      </w:pPr>
      <w:r w:rsidRPr="005E1D13">
        <w:rPr>
          <w:rFonts w:eastAsia="Times New Roman" w:cstheme="minorHAnsi"/>
          <w:szCs w:val="22"/>
          <w:lang w:eastAsia="en-AU"/>
        </w:rPr>
        <w:t xml:space="preserve">Yes. </w:t>
      </w:r>
      <w:r w:rsidR="00B1503F" w:rsidRPr="005E1D13">
        <w:rPr>
          <w:rFonts w:eastAsia="Times New Roman" w:cstheme="minorHAnsi"/>
          <w:szCs w:val="22"/>
          <w:lang w:eastAsia="en-AU"/>
        </w:rPr>
        <w:t>You can change roles within the department if you continue to meet the eligibility requirements of the initiative.</w:t>
      </w:r>
    </w:p>
    <w:p w14:paraId="3A8C6579" w14:textId="77777777" w:rsidR="00B1503F" w:rsidRPr="005E1D13" w:rsidRDefault="00B1503F" w:rsidP="00B1503F">
      <w:pPr>
        <w:spacing w:after="0"/>
        <w:rPr>
          <w:rFonts w:eastAsia="Times New Roman" w:cstheme="minorHAnsi"/>
          <w:szCs w:val="22"/>
          <w:lang w:eastAsia="en-AU"/>
        </w:rPr>
      </w:pPr>
    </w:p>
    <w:p w14:paraId="66FC9AE2" w14:textId="77777777" w:rsidR="00B1503F" w:rsidRPr="005E1D13" w:rsidRDefault="00B1503F" w:rsidP="00B1503F">
      <w:pPr>
        <w:spacing w:after="0"/>
        <w:rPr>
          <w:rFonts w:eastAsia="Times New Roman" w:cstheme="minorHAnsi"/>
          <w:szCs w:val="22"/>
          <w:lang w:eastAsia="en-AU"/>
        </w:rPr>
      </w:pPr>
      <w:r w:rsidRPr="005E1D13">
        <w:rPr>
          <w:rFonts w:eastAsia="Times New Roman" w:cstheme="minorHAnsi"/>
          <w:szCs w:val="22"/>
          <w:lang w:eastAsia="en-AU"/>
        </w:rPr>
        <w:t>If you are considering changing roles, you must notify IESU before making the change. This will allow your eligibility to be checked.</w:t>
      </w:r>
    </w:p>
    <w:p w14:paraId="0794EA22" w14:textId="77777777" w:rsidR="00B1503F" w:rsidRPr="005E1D13" w:rsidRDefault="00B1503F" w:rsidP="00B1503F">
      <w:pPr>
        <w:spacing w:after="0"/>
        <w:rPr>
          <w:rFonts w:eastAsia="Times New Roman" w:cstheme="minorHAnsi"/>
          <w:szCs w:val="22"/>
          <w:lang w:eastAsia="en-AU"/>
        </w:rPr>
      </w:pPr>
    </w:p>
    <w:p w14:paraId="03CEC8AA" w14:textId="77777777" w:rsidR="00B1503F" w:rsidRPr="005E1D13" w:rsidRDefault="00B1503F" w:rsidP="00B1503F">
      <w:pPr>
        <w:spacing w:after="0"/>
        <w:rPr>
          <w:rFonts w:eastAsia="Times New Roman" w:cstheme="minorHAnsi"/>
          <w:szCs w:val="22"/>
          <w:lang w:eastAsia="en-AU"/>
        </w:rPr>
      </w:pPr>
      <w:r w:rsidRPr="005E1D13">
        <w:rPr>
          <w:rFonts w:eastAsia="Times New Roman" w:cstheme="minorHAnsi"/>
          <w:szCs w:val="22"/>
          <w:lang w:eastAsia="en-AU"/>
        </w:rPr>
        <w:t>Moving to a role that is not eligible may affect your participation in the initiative. It may also result in repayment requirements under your Sponsorship Agreement.</w:t>
      </w:r>
    </w:p>
    <w:p w14:paraId="55BC26DE" w14:textId="2EF4DF33" w:rsidR="00601533" w:rsidRPr="005E1D13" w:rsidRDefault="00601533" w:rsidP="00B1503F">
      <w:pPr>
        <w:spacing w:after="0"/>
        <w:rPr>
          <w:rFonts w:eastAsia="Times New Roman" w:cstheme="minorHAnsi"/>
          <w:szCs w:val="22"/>
          <w:lang w:eastAsia="en-AU"/>
        </w:rPr>
      </w:pPr>
    </w:p>
    <w:p w14:paraId="6EAE03FC" w14:textId="77777777" w:rsidR="002008E8" w:rsidRPr="005E1D13" w:rsidRDefault="008013AE" w:rsidP="00B90F70">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What is an eligible role?</w:t>
      </w:r>
    </w:p>
    <w:p w14:paraId="35B691A4" w14:textId="77777777" w:rsidR="00DC6EE0" w:rsidRPr="005E1D13" w:rsidRDefault="00DC6EE0" w:rsidP="00DC6EE0">
      <w:pPr>
        <w:spacing w:after="0"/>
        <w:jc w:val="both"/>
        <w:rPr>
          <w:rFonts w:eastAsia="Times New Roman" w:cstheme="minorHAnsi"/>
          <w:szCs w:val="22"/>
          <w:lang w:eastAsia="en-AU"/>
        </w:rPr>
      </w:pPr>
      <w:r w:rsidRPr="005E1D13">
        <w:rPr>
          <w:rFonts w:eastAsia="Times New Roman" w:cstheme="minorHAnsi"/>
          <w:szCs w:val="22"/>
          <w:lang w:eastAsia="en-AU"/>
        </w:rPr>
        <w:t>An eligible role is a role in a Victorian government school or an eligible department role that supports the initiative.</w:t>
      </w:r>
    </w:p>
    <w:p w14:paraId="7AC8C2E4" w14:textId="77777777" w:rsidR="00DC6EE0" w:rsidRPr="005E1D13" w:rsidRDefault="00DC6EE0" w:rsidP="00DC6EE0">
      <w:pPr>
        <w:spacing w:after="0"/>
        <w:jc w:val="both"/>
        <w:rPr>
          <w:rFonts w:eastAsia="Times New Roman" w:cstheme="minorHAnsi"/>
          <w:szCs w:val="22"/>
          <w:lang w:eastAsia="en-AU"/>
        </w:rPr>
      </w:pPr>
    </w:p>
    <w:p w14:paraId="37FE2369" w14:textId="77777777" w:rsidR="00DC6EE0" w:rsidRPr="005E1D13" w:rsidRDefault="00DC6EE0" w:rsidP="00DC6EE0">
      <w:pPr>
        <w:spacing w:after="0"/>
        <w:jc w:val="both"/>
        <w:rPr>
          <w:rFonts w:eastAsia="Times New Roman" w:cstheme="minorHAnsi"/>
          <w:szCs w:val="22"/>
          <w:lang w:eastAsia="en-AU"/>
        </w:rPr>
      </w:pPr>
      <w:r w:rsidRPr="005E1D13">
        <w:rPr>
          <w:rFonts w:eastAsia="Times New Roman" w:cstheme="minorHAnsi"/>
          <w:szCs w:val="22"/>
          <w:lang w:eastAsia="en-AU"/>
        </w:rPr>
        <w:t>We decide if your role is eligible by looking at its main purpose. We do not look at every task you do in your role.</w:t>
      </w:r>
    </w:p>
    <w:p w14:paraId="586735E9" w14:textId="77777777" w:rsidR="00DC6EE0" w:rsidRPr="005E1D13" w:rsidRDefault="00DC6EE0" w:rsidP="00DC6EE0">
      <w:pPr>
        <w:spacing w:after="0"/>
        <w:jc w:val="both"/>
        <w:rPr>
          <w:rFonts w:eastAsia="Times New Roman" w:cstheme="minorHAnsi"/>
          <w:szCs w:val="22"/>
          <w:lang w:eastAsia="en-AU"/>
        </w:rPr>
      </w:pPr>
    </w:p>
    <w:p w14:paraId="2BA13D07" w14:textId="77777777" w:rsidR="00DC6EE0" w:rsidRPr="005E1D13" w:rsidRDefault="00DC6EE0" w:rsidP="00DC6EE0">
      <w:pPr>
        <w:spacing w:after="0"/>
        <w:jc w:val="both"/>
        <w:rPr>
          <w:rFonts w:eastAsia="Times New Roman" w:cstheme="minorHAnsi"/>
          <w:szCs w:val="22"/>
          <w:lang w:eastAsia="en-AU"/>
        </w:rPr>
      </w:pPr>
      <w:r w:rsidRPr="005E1D13">
        <w:rPr>
          <w:rFonts w:eastAsia="Times New Roman" w:cstheme="minorHAnsi"/>
          <w:szCs w:val="22"/>
          <w:lang w:eastAsia="en-AU"/>
        </w:rPr>
        <w:t>Contact IESU if you want to check if your role is eligible.</w:t>
      </w:r>
    </w:p>
    <w:p w14:paraId="5C3D5CAA" w14:textId="77777777" w:rsidR="00A55331" w:rsidRPr="00781756" w:rsidRDefault="00A55331" w:rsidP="00B72937">
      <w:pPr>
        <w:spacing w:after="0"/>
        <w:jc w:val="both"/>
        <w:rPr>
          <w:rFonts w:eastAsia="Times New Roman" w:cstheme="minorHAnsi"/>
          <w:sz w:val="24"/>
          <w:lang w:eastAsia="en-AU"/>
        </w:rPr>
      </w:pPr>
    </w:p>
    <w:p w14:paraId="22DE1BDF" w14:textId="0275044E" w:rsidR="00D674DF" w:rsidRPr="00781756" w:rsidRDefault="00D674DF" w:rsidP="00D674DF">
      <w:pPr>
        <w:spacing w:after="0"/>
        <w:outlineLvl w:val="1"/>
        <w:rPr>
          <w:rFonts w:asciiTheme="majorHAnsi" w:eastAsia="Times New Roman" w:hAnsiTheme="majorHAnsi" w:cstheme="majorHAnsi"/>
          <w:b/>
          <w:bCs/>
          <w:sz w:val="36"/>
          <w:szCs w:val="36"/>
          <w:lang w:eastAsia="en-AU"/>
        </w:rPr>
      </w:pPr>
      <w:bookmarkStart w:id="27" w:name="_Toc236297879"/>
      <w:r>
        <w:rPr>
          <w:rFonts w:asciiTheme="majorHAnsi" w:eastAsia="Times New Roman" w:hAnsiTheme="majorHAnsi" w:cstheme="majorHAnsi"/>
          <w:b/>
          <w:bCs/>
          <w:sz w:val="36"/>
          <w:szCs w:val="36"/>
          <w:lang w:eastAsia="en-AU"/>
        </w:rPr>
        <w:t>1</w:t>
      </w:r>
      <w:r w:rsidR="004216A5">
        <w:rPr>
          <w:rFonts w:asciiTheme="majorHAnsi" w:eastAsia="Times New Roman" w:hAnsiTheme="majorHAnsi" w:cstheme="majorHAnsi"/>
          <w:b/>
          <w:bCs/>
          <w:sz w:val="36"/>
          <w:szCs w:val="36"/>
          <w:lang w:eastAsia="en-AU"/>
        </w:rPr>
        <w:t>1</w:t>
      </w:r>
      <w:r w:rsidRPr="00781756">
        <w:rPr>
          <w:rFonts w:asciiTheme="majorHAnsi" w:eastAsia="Times New Roman" w:hAnsiTheme="majorHAnsi" w:cstheme="majorHAnsi"/>
          <w:b/>
          <w:bCs/>
          <w:sz w:val="36"/>
          <w:szCs w:val="36"/>
          <w:lang w:eastAsia="en-AU"/>
        </w:rPr>
        <w:t xml:space="preserve">. </w:t>
      </w:r>
      <w:r w:rsidR="00A55DEA">
        <w:rPr>
          <w:rFonts w:asciiTheme="majorHAnsi" w:eastAsia="Times New Roman" w:hAnsiTheme="majorHAnsi" w:cstheme="majorHAnsi"/>
          <w:b/>
          <w:bCs/>
          <w:sz w:val="36"/>
          <w:szCs w:val="36"/>
          <w:lang w:eastAsia="en-AU"/>
        </w:rPr>
        <w:t xml:space="preserve">Return of </w:t>
      </w:r>
      <w:r w:rsidR="00F454C9">
        <w:rPr>
          <w:rFonts w:asciiTheme="majorHAnsi" w:eastAsia="Times New Roman" w:hAnsiTheme="majorHAnsi" w:cstheme="majorHAnsi"/>
          <w:b/>
          <w:bCs/>
          <w:sz w:val="36"/>
          <w:szCs w:val="36"/>
          <w:lang w:eastAsia="en-AU"/>
        </w:rPr>
        <w:t xml:space="preserve">Service </w:t>
      </w:r>
      <w:r w:rsidR="00F454C9" w:rsidRPr="00781756">
        <w:rPr>
          <w:rFonts w:asciiTheme="majorHAnsi" w:eastAsia="Times New Roman" w:hAnsiTheme="majorHAnsi" w:cstheme="majorHAnsi"/>
          <w:b/>
          <w:bCs/>
          <w:sz w:val="36"/>
          <w:szCs w:val="36"/>
          <w:lang w:eastAsia="en-AU"/>
        </w:rPr>
        <w:t>Requirements</w:t>
      </w:r>
      <w:bookmarkEnd w:id="27"/>
    </w:p>
    <w:p w14:paraId="225507FC" w14:textId="77777777" w:rsidR="003370CA" w:rsidRDefault="003370CA" w:rsidP="005F052C">
      <w:pPr>
        <w:spacing w:after="0"/>
        <w:rPr>
          <w:rFonts w:eastAsia="Times New Roman" w:cstheme="minorHAnsi"/>
          <w:b/>
          <w:bCs/>
          <w:color w:val="004C97" w:themeColor="accent2"/>
          <w:sz w:val="24"/>
          <w:lang w:eastAsia="en-AU"/>
        </w:rPr>
      </w:pPr>
    </w:p>
    <w:p w14:paraId="03E6B05B" w14:textId="446BF890" w:rsidR="002935DE" w:rsidRPr="005E1D13" w:rsidRDefault="002935DE" w:rsidP="00B90F70">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 xml:space="preserve">Where does my study period and </w:t>
      </w:r>
      <w:r w:rsidR="00A55DEA" w:rsidRPr="005E1D13">
        <w:rPr>
          <w:rFonts w:eastAsia="Times New Roman" w:cstheme="minorHAnsi"/>
          <w:b/>
          <w:bCs/>
          <w:color w:val="004C97" w:themeColor="accent2"/>
          <w:szCs w:val="22"/>
          <w:lang w:eastAsia="en-AU"/>
        </w:rPr>
        <w:t xml:space="preserve">Return of </w:t>
      </w:r>
      <w:r w:rsidR="00F454C9" w:rsidRPr="005E1D13">
        <w:rPr>
          <w:rFonts w:eastAsia="Times New Roman" w:cstheme="minorHAnsi"/>
          <w:b/>
          <w:bCs/>
          <w:color w:val="004C97" w:themeColor="accent2"/>
          <w:szCs w:val="22"/>
          <w:lang w:eastAsia="en-AU"/>
        </w:rPr>
        <w:t>Service period</w:t>
      </w:r>
      <w:r w:rsidRPr="005E1D13">
        <w:rPr>
          <w:rFonts w:eastAsia="Times New Roman" w:cstheme="minorHAnsi"/>
          <w:b/>
          <w:bCs/>
          <w:color w:val="004C97" w:themeColor="accent2"/>
          <w:szCs w:val="22"/>
          <w:lang w:eastAsia="en-AU"/>
        </w:rPr>
        <w:t xml:space="preserve"> fit together?</w:t>
      </w:r>
    </w:p>
    <w:p w14:paraId="6DFE4BF3" w14:textId="77777777" w:rsidR="00321E53" w:rsidRPr="005E1D13" w:rsidRDefault="00321E53" w:rsidP="00F656B9">
      <w:pPr>
        <w:spacing w:after="0"/>
        <w:jc w:val="both"/>
        <w:rPr>
          <w:rFonts w:eastAsia="Times New Roman" w:cstheme="minorHAnsi"/>
          <w:szCs w:val="22"/>
          <w:lang w:eastAsia="en-AU"/>
        </w:rPr>
      </w:pPr>
      <w:r w:rsidRPr="005E1D13">
        <w:rPr>
          <w:rFonts w:eastAsia="Times New Roman" w:cstheme="minorHAnsi"/>
          <w:szCs w:val="22"/>
          <w:lang w:eastAsia="en-AU"/>
        </w:rPr>
        <w:t>Your Sponsorship Agreement explains your study period and Return of Service requirements.</w:t>
      </w:r>
    </w:p>
    <w:p w14:paraId="4459806F" w14:textId="77777777" w:rsidR="00321E53" w:rsidRPr="005E1D13" w:rsidRDefault="00321E53" w:rsidP="00F656B9">
      <w:pPr>
        <w:spacing w:after="0"/>
        <w:jc w:val="both"/>
        <w:rPr>
          <w:rFonts w:eastAsia="Times New Roman" w:cstheme="minorHAnsi"/>
          <w:szCs w:val="22"/>
          <w:lang w:eastAsia="en-AU"/>
        </w:rPr>
      </w:pPr>
    </w:p>
    <w:p w14:paraId="14835716" w14:textId="76E74CB2" w:rsidR="00321E53" w:rsidRPr="005E1D13" w:rsidRDefault="00321E53" w:rsidP="00ED02D8">
      <w:pPr>
        <w:jc w:val="both"/>
        <w:rPr>
          <w:rFonts w:eastAsia="Times New Roman" w:cstheme="minorHAnsi"/>
          <w:szCs w:val="22"/>
          <w:lang w:eastAsia="en-AU"/>
        </w:rPr>
      </w:pPr>
      <w:r w:rsidRPr="005E1D13">
        <w:rPr>
          <w:rFonts w:eastAsia="Times New Roman" w:cstheme="minorHAnsi"/>
          <w:szCs w:val="22"/>
          <w:lang w:eastAsia="en-AU"/>
        </w:rPr>
        <w:t>Your study period and Return of Service period are two separate parts of your agreement.</w:t>
      </w:r>
    </w:p>
    <w:p w14:paraId="6007AEBD" w14:textId="77777777" w:rsidR="00321E53" w:rsidRPr="005E1D13" w:rsidRDefault="00321E53" w:rsidP="00F656B9">
      <w:pPr>
        <w:numPr>
          <w:ilvl w:val="0"/>
          <w:numId w:val="31"/>
        </w:numPr>
        <w:spacing w:after="0"/>
        <w:jc w:val="both"/>
        <w:rPr>
          <w:rFonts w:eastAsia="Times New Roman" w:cstheme="minorHAnsi"/>
          <w:szCs w:val="22"/>
          <w:lang w:eastAsia="en-AU"/>
        </w:rPr>
      </w:pPr>
      <w:r w:rsidRPr="005E1D13">
        <w:rPr>
          <w:rFonts w:eastAsia="Times New Roman" w:cstheme="minorHAnsi"/>
          <w:b/>
          <w:bCs/>
          <w:szCs w:val="22"/>
          <w:lang w:eastAsia="en-AU"/>
        </w:rPr>
        <w:t>Graduate Certificate in Education (Learning Difficulties):</w:t>
      </w:r>
      <w:r w:rsidRPr="005E1D13">
        <w:rPr>
          <w:rFonts w:eastAsia="Times New Roman" w:cstheme="minorHAnsi"/>
          <w:szCs w:val="22"/>
          <w:lang w:eastAsia="en-AU"/>
        </w:rPr>
        <w:t xml:space="preserve"> You have up to 2 years to finish your course from the date you start. After you finish your course, you must complete a </w:t>
      </w:r>
      <w:r w:rsidRPr="005E1D13">
        <w:rPr>
          <w:rFonts w:eastAsia="Times New Roman" w:cstheme="minorHAnsi"/>
          <w:b/>
          <w:bCs/>
          <w:szCs w:val="22"/>
          <w:lang w:eastAsia="en-AU"/>
        </w:rPr>
        <w:t>2-year Return of Service period</w:t>
      </w:r>
      <w:r w:rsidRPr="005E1D13">
        <w:rPr>
          <w:rFonts w:eastAsia="Times New Roman" w:cstheme="minorHAnsi"/>
          <w:szCs w:val="22"/>
          <w:lang w:eastAsia="en-AU"/>
        </w:rPr>
        <w:t>.</w:t>
      </w:r>
    </w:p>
    <w:p w14:paraId="21C78531" w14:textId="77777777" w:rsidR="00321E53" w:rsidRPr="005E1D13" w:rsidRDefault="00321E53" w:rsidP="00F656B9">
      <w:pPr>
        <w:numPr>
          <w:ilvl w:val="0"/>
          <w:numId w:val="31"/>
        </w:numPr>
        <w:spacing w:after="0"/>
        <w:jc w:val="both"/>
        <w:rPr>
          <w:rFonts w:eastAsia="Times New Roman" w:cstheme="minorHAnsi"/>
          <w:b/>
          <w:bCs/>
          <w:szCs w:val="22"/>
          <w:lang w:eastAsia="en-AU"/>
        </w:rPr>
      </w:pPr>
      <w:r w:rsidRPr="005E1D13">
        <w:rPr>
          <w:rFonts w:eastAsia="Times New Roman" w:cstheme="minorHAnsi"/>
          <w:b/>
          <w:bCs/>
          <w:szCs w:val="22"/>
          <w:lang w:eastAsia="en-AU"/>
        </w:rPr>
        <w:lastRenderedPageBreak/>
        <w:t>Master’s courses:</w:t>
      </w:r>
      <w:r w:rsidRPr="005E1D13">
        <w:rPr>
          <w:rFonts w:eastAsia="Times New Roman" w:cstheme="minorHAnsi"/>
          <w:szCs w:val="22"/>
          <w:lang w:eastAsia="en-AU"/>
        </w:rPr>
        <w:t xml:space="preserve"> You have up to 4 years to finish your course from the date you start. After you finish your course, you must complete a </w:t>
      </w:r>
      <w:r w:rsidRPr="005E1D13">
        <w:rPr>
          <w:rFonts w:eastAsia="Times New Roman" w:cstheme="minorHAnsi"/>
          <w:b/>
          <w:bCs/>
          <w:szCs w:val="22"/>
          <w:lang w:eastAsia="en-AU"/>
        </w:rPr>
        <w:t>3-year Return of Service period.</w:t>
      </w:r>
    </w:p>
    <w:p w14:paraId="4C143467" w14:textId="77777777" w:rsidR="00321E53" w:rsidRPr="005E1D13" w:rsidRDefault="00321E53" w:rsidP="00F656B9">
      <w:pPr>
        <w:spacing w:after="0"/>
        <w:jc w:val="both"/>
        <w:rPr>
          <w:rFonts w:eastAsia="Times New Roman" w:cstheme="minorHAnsi"/>
          <w:szCs w:val="22"/>
          <w:lang w:eastAsia="en-AU"/>
        </w:rPr>
      </w:pPr>
    </w:p>
    <w:p w14:paraId="7E4D7E4A" w14:textId="0DB0A0C4" w:rsidR="00321E53" w:rsidRPr="005E1D13" w:rsidRDefault="00321E53" w:rsidP="00F656B9">
      <w:pPr>
        <w:spacing w:after="0"/>
        <w:jc w:val="both"/>
        <w:rPr>
          <w:rFonts w:eastAsia="Times New Roman" w:cstheme="minorHAnsi"/>
          <w:szCs w:val="22"/>
          <w:lang w:eastAsia="en-AU"/>
        </w:rPr>
      </w:pPr>
      <w:r w:rsidRPr="005E1D13">
        <w:rPr>
          <w:rFonts w:eastAsia="Times New Roman" w:cstheme="minorHAnsi"/>
          <w:szCs w:val="22"/>
          <w:lang w:eastAsia="en-AU"/>
        </w:rPr>
        <w:t>You may finish your course earlier than this time. Your Return of Service period starts when you successfully finish your course.</w:t>
      </w:r>
    </w:p>
    <w:p w14:paraId="5CF5F0B1" w14:textId="77777777" w:rsidR="00F36F9B" w:rsidRPr="005E1D13" w:rsidRDefault="00F36F9B" w:rsidP="00D674DF">
      <w:pPr>
        <w:spacing w:after="0"/>
        <w:rPr>
          <w:rFonts w:eastAsia="Times New Roman" w:cstheme="minorHAnsi"/>
          <w:b/>
          <w:bCs/>
          <w:color w:val="004C97" w:themeColor="accent2"/>
          <w:szCs w:val="22"/>
          <w:lang w:eastAsia="en-AU"/>
        </w:rPr>
      </w:pPr>
    </w:p>
    <w:p w14:paraId="20444149" w14:textId="2DFCC5CE" w:rsidR="00564BF2" w:rsidRPr="005E1D13" w:rsidRDefault="00564BF2" w:rsidP="002008E8">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Do I have to remain employed after completing my course?</w:t>
      </w:r>
    </w:p>
    <w:p w14:paraId="6982764B" w14:textId="77777777" w:rsidR="005B4F73" w:rsidRPr="005E1D13" w:rsidRDefault="005B4F73" w:rsidP="005B4F73">
      <w:pPr>
        <w:spacing w:after="0"/>
        <w:jc w:val="both"/>
        <w:rPr>
          <w:rFonts w:eastAsia="Times New Roman" w:cstheme="minorHAnsi"/>
          <w:szCs w:val="22"/>
          <w:lang w:eastAsia="en-AU"/>
        </w:rPr>
      </w:pPr>
      <w:r w:rsidRPr="005E1D13">
        <w:rPr>
          <w:rFonts w:eastAsia="Times New Roman" w:cstheme="minorHAnsi"/>
          <w:b/>
          <w:bCs/>
          <w:szCs w:val="22"/>
          <w:lang w:eastAsia="en-AU"/>
        </w:rPr>
        <w:t xml:space="preserve">Yes. </w:t>
      </w:r>
      <w:r w:rsidRPr="005E1D13">
        <w:rPr>
          <w:rFonts w:eastAsia="Times New Roman" w:cstheme="minorHAnsi"/>
          <w:szCs w:val="22"/>
          <w:lang w:eastAsia="en-AU"/>
        </w:rPr>
        <w:t>Scholarship recipients must complete a Return of Service period after they finish their course.</w:t>
      </w:r>
    </w:p>
    <w:p w14:paraId="3FEE8C29" w14:textId="77777777" w:rsidR="005B4F73" w:rsidRPr="005E1D13" w:rsidRDefault="005B4F73" w:rsidP="005B4F73">
      <w:pPr>
        <w:spacing w:after="0"/>
        <w:jc w:val="both"/>
        <w:rPr>
          <w:rFonts w:eastAsia="Times New Roman" w:cstheme="minorHAnsi"/>
          <w:szCs w:val="22"/>
          <w:lang w:eastAsia="en-AU"/>
        </w:rPr>
      </w:pPr>
    </w:p>
    <w:p w14:paraId="087EF80C" w14:textId="3D2B080B" w:rsidR="005B4F73" w:rsidRPr="005E1D13" w:rsidRDefault="005B4F73" w:rsidP="00ED02D8">
      <w:pPr>
        <w:jc w:val="both"/>
        <w:rPr>
          <w:rFonts w:eastAsia="Times New Roman" w:cstheme="minorHAnsi"/>
          <w:szCs w:val="22"/>
          <w:lang w:eastAsia="en-AU"/>
        </w:rPr>
      </w:pPr>
      <w:r w:rsidRPr="005E1D13">
        <w:rPr>
          <w:rFonts w:eastAsia="Times New Roman" w:cstheme="minorHAnsi"/>
          <w:szCs w:val="22"/>
          <w:lang w:eastAsia="en-AU"/>
        </w:rPr>
        <w:t>During your Return of Service period, you must:</w:t>
      </w:r>
    </w:p>
    <w:p w14:paraId="3C00198C" w14:textId="77777777" w:rsidR="005B4F73" w:rsidRPr="005E1D13" w:rsidRDefault="005B4F73" w:rsidP="005B4F73">
      <w:pPr>
        <w:numPr>
          <w:ilvl w:val="0"/>
          <w:numId w:val="32"/>
        </w:numPr>
        <w:spacing w:after="0"/>
        <w:jc w:val="both"/>
        <w:rPr>
          <w:rFonts w:eastAsia="Times New Roman" w:cstheme="minorHAnsi"/>
          <w:szCs w:val="22"/>
          <w:lang w:eastAsia="en-AU"/>
        </w:rPr>
      </w:pPr>
      <w:r w:rsidRPr="005E1D13">
        <w:rPr>
          <w:rFonts w:eastAsia="Times New Roman" w:cstheme="minorHAnsi"/>
          <w:szCs w:val="22"/>
          <w:lang w:eastAsia="en-AU"/>
        </w:rPr>
        <w:t>stay employed by the department</w:t>
      </w:r>
    </w:p>
    <w:p w14:paraId="6AE0EFC4" w14:textId="77777777" w:rsidR="005B4F73" w:rsidRPr="005E1D13" w:rsidRDefault="005B4F73" w:rsidP="005B4F73">
      <w:pPr>
        <w:numPr>
          <w:ilvl w:val="0"/>
          <w:numId w:val="32"/>
        </w:numPr>
        <w:spacing w:after="0"/>
        <w:jc w:val="both"/>
        <w:rPr>
          <w:rFonts w:eastAsia="Times New Roman" w:cstheme="minorHAnsi"/>
          <w:szCs w:val="22"/>
          <w:lang w:eastAsia="en-AU"/>
        </w:rPr>
      </w:pPr>
      <w:r w:rsidRPr="005E1D13">
        <w:rPr>
          <w:rFonts w:eastAsia="Times New Roman" w:cstheme="minorHAnsi"/>
          <w:szCs w:val="22"/>
          <w:lang w:eastAsia="en-AU"/>
        </w:rPr>
        <w:t>work in an eligible role that supports the purpose of the initiative</w:t>
      </w:r>
    </w:p>
    <w:p w14:paraId="525B1F39" w14:textId="77777777" w:rsidR="005B4F73" w:rsidRPr="005E1D13" w:rsidRDefault="005B4F73" w:rsidP="005B4F73">
      <w:pPr>
        <w:numPr>
          <w:ilvl w:val="0"/>
          <w:numId w:val="32"/>
        </w:numPr>
        <w:spacing w:after="0"/>
        <w:jc w:val="both"/>
        <w:rPr>
          <w:rFonts w:eastAsia="Times New Roman" w:cstheme="minorHAnsi"/>
          <w:szCs w:val="22"/>
          <w:lang w:eastAsia="en-AU"/>
        </w:rPr>
      </w:pPr>
      <w:r w:rsidRPr="005E1D13">
        <w:rPr>
          <w:rFonts w:eastAsia="Times New Roman" w:cstheme="minorHAnsi"/>
          <w:szCs w:val="22"/>
          <w:lang w:eastAsia="en-AU"/>
        </w:rPr>
        <w:t>continue working for the department as required under your Sponsorship Agreement.</w:t>
      </w:r>
    </w:p>
    <w:p w14:paraId="07BD56CA" w14:textId="77777777" w:rsidR="005B4F73" w:rsidRPr="005E1D13" w:rsidRDefault="005B4F73" w:rsidP="005B4F73">
      <w:pPr>
        <w:spacing w:after="0"/>
        <w:jc w:val="both"/>
        <w:rPr>
          <w:rFonts w:eastAsia="Times New Roman" w:cstheme="minorHAnsi"/>
          <w:szCs w:val="22"/>
          <w:lang w:eastAsia="en-AU"/>
        </w:rPr>
      </w:pPr>
    </w:p>
    <w:p w14:paraId="5EBDDEBE" w14:textId="77777777" w:rsidR="005B4F73" w:rsidRPr="005E1D13" w:rsidRDefault="005B4F73" w:rsidP="005B4F73">
      <w:pPr>
        <w:spacing w:after="0"/>
        <w:jc w:val="both"/>
        <w:rPr>
          <w:rFonts w:eastAsia="Times New Roman" w:cstheme="minorHAnsi"/>
          <w:szCs w:val="22"/>
          <w:lang w:eastAsia="en-AU"/>
        </w:rPr>
      </w:pPr>
      <w:r w:rsidRPr="005E1D13">
        <w:rPr>
          <w:rFonts w:eastAsia="Times New Roman" w:cstheme="minorHAnsi"/>
          <w:szCs w:val="22"/>
          <w:lang w:eastAsia="en-AU"/>
        </w:rPr>
        <w:t xml:space="preserve">Approved leave under department policies will usually not affect your employment. </w:t>
      </w:r>
    </w:p>
    <w:p w14:paraId="4E95199A" w14:textId="77777777" w:rsidR="005B4F73" w:rsidRPr="005E1D13" w:rsidRDefault="005B4F73" w:rsidP="005B4F73">
      <w:pPr>
        <w:spacing w:after="0"/>
        <w:jc w:val="both"/>
        <w:rPr>
          <w:rFonts w:eastAsia="Times New Roman" w:cstheme="minorHAnsi"/>
          <w:szCs w:val="22"/>
          <w:lang w:eastAsia="en-AU"/>
        </w:rPr>
      </w:pPr>
    </w:p>
    <w:p w14:paraId="0CC9B2A4" w14:textId="3517012E" w:rsidR="005B4F73" w:rsidRPr="005E1D13" w:rsidRDefault="005B4F73" w:rsidP="005B4F73">
      <w:pPr>
        <w:spacing w:after="0"/>
        <w:jc w:val="both"/>
        <w:rPr>
          <w:rFonts w:eastAsia="Times New Roman" w:cstheme="minorHAnsi"/>
          <w:szCs w:val="22"/>
          <w:lang w:eastAsia="en-AU"/>
        </w:rPr>
      </w:pPr>
      <w:r w:rsidRPr="005E1D13">
        <w:rPr>
          <w:rFonts w:eastAsia="Times New Roman" w:cstheme="minorHAnsi"/>
          <w:szCs w:val="22"/>
          <w:lang w:eastAsia="en-AU"/>
        </w:rPr>
        <w:t>However, you must tell IESU before taking leave if it could affect your Sponsorship Agreement requirements.</w:t>
      </w:r>
    </w:p>
    <w:p w14:paraId="3A4A866D" w14:textId="77777777" w:rsidR="005B4F73" w:rsidRPr="005E1D13" w:rsidRDefault="005B4F73" w:rsidP="005B4F73">
      <w:pPr>
        <w:spacing w:after="0"/>
        <w:jc w:val="both"/>
        <w:rPr>
          <w:rFonts w:eastAsia="Times New Roman" w:cstheme="minorHAnsi"/>
          <w:szCs w:val="22"/>
          <w:lang w:eastAsia="en-AU"/>
        </w:rPr>
      </w:pPr>
    </w:p>
    <w:p w14:paraId="30D6E464" w14:textId="49040542" w:rsidR="005B4F73" w:rsidRPr="005E1D13" w:rsidRDefault="005B4F73" w:rsidP="005B4F73">
      <w:pPr>
        <w:spacing w:after="0"/>
        <w:jc w:val="both"/>
        <w:rPr>
          <w:rFonts w:eastAsia="Times New Roman" w:cstheme="minorHAnsi"/>
          <w:szCs w:val="22"/>
          <w:lang w:eastAsia="en-AU"/>
        </w:rPr>
      </w:pPr>
      <w:r w:rsidRPr="005E1D13">
        <w:rPr>
          <w:rFonts w:eastAsia="Times New Roman" w:cstheme="minorHAnsi"/>
          <w:szCs w:val="22"/>
          <w:lang w:eastAsia="en-AU"/>
        </w:rPr>
        <w:t>For example, leave without pay (LWOP) may affect your Return of Service requirements because you are not working in an eligible role during this time.</w:t>
      </w:r>
    </w:p>
    <w:p w14:paraId="09EFA839" w14:textId="77777777" w:rsidR="005B4F73" w:rsidRPr="005E1D13" w:rsidRDefault="005B4F73" w:rsidP="005B4F73">
      <w:pPr>
        <w:spacing w:after="0"/>
        <w:jc w:val="both"/>
        <w:rPr>
          <w:rFonts w:eastAsia="Times New Roman" w:cstheme="minorHAnsi"/>
          <w:szCs w:val="22"/>
          <w:lang w:eastAsia="en-AU"/>
        </w:rPr>
      </w:pPr>
    </w:p>
    <w:p w14:paraId="3F04AD9D" w14:textId="5813C815" w:rsidR="005B4F73" w:rsidRPr="005E1D13" w:rsidRDefault="005B4F73" w:rsidP="005B4F73">
      <w:pPr>
        <w:spacing w:after="0"/>
        <w:jc w:val="both"/>
        <w:rPr>
          <w:rFonts w:eastAsia="Times New Roman" w:cstheme="minorHAnsi"/>
          <w:szCs w:val="22"/>
          <w:lang w:eastAsia="en-AU"/>
        </w:rPr>
      </w:pPr>
      <w:r w:rsidRPr="005E1D13">
        <w:rPr>
          <w:rFonts w:eastAsia="Times New Roman" w:cstheme="minorHAnsi"/>
          <w:szCs w:val="22"/>
          <w:lang w:eastAsia="en-AU"/>
        </w:rPr>
        <w:t>More information about Return of Service requirements is available in your Sponsorship Agreement.</w:t>
      </w:r>
    </w:p>
    <w:p w14:paraId="2AEAC500" w14:textId="77777777" w:rsidR="005B4F73" w:rsidRPr="005E1D13" w:rsidRDefault="005B4F73" w:rsidP="005B4F73">
      <w:pPr>
        <w:spacing w:after="0"/>
        <w:rPr>
          <w:rFonts w:eastAsia="Times New Roman" w:cstheme="minorHAnsi"/>
          <w:szCs w:val="22"/>
          <w:lang w:eastAsia="en-AU"/>
        </w:rPr>
      </w:pPr>
    </w:p>
    <w:p w14:paraId="0007E41B" w14:textId="58172956" w:rsidR="0086231F" w:rsidRPr="005E1D13" w:rsidRDefault="00FF6842" w:rsidP="002008E8">
      <w:pPr>
        <w:rPr>
          <w:rFonts w:eastAsia="Times New Roman" w:cstheme="minorHAnsi"/>
          <w:b/>
          <w:bCs/>
          <w:color w:val="004C97" w:themeColor="accent2"/>
          <w:szCs w:val="22"/>
          <w:lang w:eastAsia="en-AU"/>
        </w:rPr>
      </w:pPr>
      <w:r w:rsidRPr="005E1D13">
        <w:rPr>
          <w:rFonts w:eastAsia="Times New Roman" w:cstheme="minorHAnsi"/>
          <w:b/>
          <w:bCs/>
          <w:color w:val="004C97" w:themeColor="accent2"/>
          <w:szCs w:val="22"/>
          <w:lang w:eastAsia="en-AU"/>
        </w:rPr>
        <w:t xml:space="preserve">What happens if I leave the department during my </w:t>
      </w:r>
      <w:r w:rsidR="00A55DEA" w:rsidRPr="005E1D13">
        <w:rPr>
          <w:rFonts w:eastAsia="Times New Roman" w:cstheme="minorHAnsi"/>
          <w:b/>
          <w:bCs/>
          <w:color w:val="004C97" w:themeColor="accent2"/>
          <w:szCs w:val="22"/>
          <w:lang w:eastAsia="en-AU"/>
        </w:rPr>
        <w:t xml:space="preserve">Return of </w:t>
      </w:r>
      <w:r w:rsidR="00083180" w:rsidRPr="005E1D13">
        <w:rPr>
          <w:rFonts w:eastAsia="Times New Roman" w:cstheme="minorHAnsi"/>
          <w:b/>
          <w:bCs/>
          <w:color w:val="004C97" w:themeColor="accent2"/>
          <w:szCs w:val="22"/>
          <w:lang w:eastAsia="en-AU"/>
        </w:rPr>
        <w:t>Service period</w:t>
      </w:r>
      <w:r w:rsidRPr="005E1D13">
        <w:rPr>
          <w:rFonts w:eastAsia="Times New Roman" w:cstheme="minorHAnsi"/>
          <w:b/>
          <w:bCs/>
          <w:color w:val="004C97" w:themeColor="accent2"/>
          <w:szCs w:val="22"/>
          <w:lang w:eastAsia="en-AU"/>
        </w:rPr>
        <w:t>?</w:t>
      </w:r>
    </w:p>
    <w:bookmarkEnd w:id="0"/>
    <w:bookmarkEnd w:id="9"/>
    <w:bookmarkEnd w:id="8"/>
    <w:bookmarkEnd w:id="7"/>
    <w:bookmarkEnd w:id="6"/>
    <w:bookmarkEnd w:id="5"/>
    <w:bookmarkEnd w:id="11"/>
    <w:bookmarkEnd w:id="12"/>
    <w:bookmarkEnd w:id="13"/>
    <w:bookmarkEnd w:id="14"/>
    <w:bookmarkEnd w:id="15"/>
    <w:bookmarkEnd w:id="16"/>
    <w:bookmarkEnd w:id="17"/>
    <w:p w14:paraId="0E9AF724" w14:textId="77777777" w:rsidR="00B85126" w:rsidRPr="005E1D13" w:rsidRDefault="00B85126" w:rsidP="00B85126">
      <w:pPr>
        <w:spacing w:after="0"/>
        <w:jc w:val="both"/>
        <w:rPr>
          <w:rFonts w:eastAsia="Times New Roman" w:cstheme="minorHAnsi"/>
          <w:szCs w:val="22"/>
          <w:lang w:eastAsia="en-AU"/>
        </w:rPr>
      </w:pPr>
      <w:r w:rsidRPr="005E1D13">
        <w:rPr>
          <w:rFonts w:eastAsia="Times New Roman" w:cstheme="minorHAnsi"/>
          <w:szCs w:val="22"/>
          <w:lang w:eastAsia="en-AU"/>
        </w:rPr>
        <w:t>You must tell IESU if you leave, or plan to leave, the department during your Return of Service period.</w:t>
      </w:r>
    </w:p>
    <w:p w14:paraId="41DC9D1E" w14:textId="77777777" w:rsidR="00B85126" w:rsidRPr="005E1D13" w:rsidRDefault="00B85126" w:rsidP="00B85126">
      <w:pPr>
        <w:spacing w:after="0"/>
        <w:jc w:val="both"/>
        <w:rPr>
          <w:rFonts w:eastAsia="Times New Roman" w:cstheme="minorHAnsi"/>
          <w:szCs w:val="22"/>
          <w:lang w:eastAsia="en-AU"/>
        </w:rPr>
      </w:pPr>
    </w:p>
    <w:p w14:paraId="6A07C8E9" w14:textId="77777777" w:rsidR="00B85126" w:rsidRPr="005E1D13" w:rsidRDefault="00B85126" w:rsidP="00B85126">
      <w:pPr>
        <w:spacing w:after="0"/>
        <w:jc w:val="both"/>
        <w:rPr>
          <w:rFonts w:eastAsia="Times New Roman" w:cstheme="minorHAnsi"/>
          <w:szCs w:val="22"/>
          <w:lang w:eastAsia="en-AU"/>
        </w:rPr>
      </w:pPr>
      <w:r w:rsidRPr="005E1D13">
        <w:rPr>
          <w:rFonts w:eastAsia="Times New Roman" w:cstheme="minorHAnsi"/>
          <w:szCs w:val="22"/>
          <w:lang w:eastAsia="en-AU"/>
        </w:rPr>
        <w:t xml:space="preserve">If you leave the department before you finish your Return of Service requirements, you may need to repay some or </w:t>
      </w:r>
      <w:proofErr w:type="gramStart"/>
      <w:r w:rsidRPr="005E1D13">
        <w:rPr>
          <w:rFonts w:eastAsia="Times New Roman" w:cstheme="minorHAnsi"/>
          <w:szCs w:val="22"/>
          <w:lang w:eastAsia="en-AU"/>
        </w:rPr>
        <w:t>all of</w:t>
      </w:r>
      <w:proofErr w:type="gramEnd"/>
      <w:r w:rsidRPr="005E1D13">
        <w:rPr>
          <w:rFonts w:eastAsia="Times New Roman" w:cstheme="minorHAnsi"/>
          <w:szCs w:val="22"/>
          <w:lang w:eastAsia="en-AU"/>
        </w:rPr>
        <w:t xml:space="preserve"> the Sponsorship Value. This will be managed under your Sponsorship Agreement and the Debt Recovery Policy.</w:t>
      </w:r>
    </w:p>
    <w:p w14:paraId="70B9CD68" w14:textId="77777777" w:rsidR="00BC7BA5" w:rsidRDefault="00BC7BA5" w:rsidP="00BC7BA5">
      <w:pPr>
        <w:spacing w:after="0"/>
      </w:pPr>
    </w:p>
    <w:p w14:paraId="1AD85A3E" w14:textId="2B0AF25E" w:rsidR="00AD1237" w:rsidRDefault="004216A5" w:rsidP="00BC7BA5">
      <w:pPr>
        <w:spacing w:after="0"/>
        <w:outlineLvl w:val="1"/>
        <w:rPr>
          <w:rFonts w:asciiTheme="majorHAnsi" w:eastAsia="Times New Roman" w:hAnsiTheme="majorHAnsi" w:cstheme="majorHAnsi"/>
          <w:b/>
          <w:bCs/>
          <w:sz w:val="36"/>
          <w:szCs w:val="36"/>
          <w:lang w:eastAsia="en-AU"/>
        </w:rPr>
      </w:pPr>
      <w:bookmarkStart w:id="28" w:name="_Toc236297880"/>
      <w:r>
        <w:rPr>
          <w:rFonts w:asciiTheme="majorHAnsi" w:eastAsia="Times New Roman" w:hAnsiTheme="majorHAnsi" w:cstheme="majorHAnsi"/>
          <w:b/>
          <w:bCs/>
          <w:sz w:val="36"/>
          <w:szCs w:val="36"/>
          <w:lang w:eastAsia="en-AU"/>
        </w:rPr>
        <w:t>1</w:t>
      </w:r>
      <w:r w:rsidR="00183CD2">
        <w:rPr>
          <w:rFonts w:asciiTheme="majorHAnsi" w:eastAsia="Times New Roman" w:hAnsiTheme="majorHAnsi" w:cstheme="majorHAnsi"/>
          <w:b/>
          <w:bCs/>
          <w:sz w:val="36"/>
          <w:szCs w:val="36"/>
          <w:lang w:eastAsia="en-AU"/>
        </w:rPr>
        <w:t>2</w:t>
      </w:r>
      <w:r w:rsidR="00AD1237" w:rsidRPr="00781756">
        <w:rPr>
          <w:rFonts w:asciiTheme="majorHAnsi" w:eastAsia="Times New Roman" w:hAnsiTheme="majorHAnsi" w:cstheme="majorHAnsi"/>
          <w:b/>
          <w:bCs/>
          <w:sz w:val="36"/>
          <w:szCs w:val="36"/>
          <w:lang w:eastAsia="en-AU"/>
        </w:rPr>
        <w:t xml:space="preserve">. </w:t>
      </w:r>
      <w:r w:rsidR="007A5118" w:rsidRPr="007A5118">
        <w:rPr>
          <w:rFonts w:asciiTheme="majorHAnsi" w:eastAsia="Times New Roman" w:hAnsiTheme="majorHAnsi" w:cstheme="majorHAnsi"/>
          <w:b/>
          <w:bCs/>
          <w:sz w:val="36"/>
          <w:szCs w:val="36"/>
          <w:lang w:eastAsia="en-AU"/>
        </w:rPr>
        <w:t>Applied Behaviour Analysis (ABA) Course and Certification Information</w:t>
      </w:r>
      <w:bookmarkEnd w:id="28"/>
    </w:p>
    <w:p w14:paraId="1993C6AC" w14:textId="77777777" w:rsidR="00C721A5" w:rsidRPr="00781756" w:rsidRDefault="00C721A5" w:rsidP="008A5904">
      <w:pPr>
        <w:spacing w:after="0"/>
        <w:rPr>
          <w:lang w:eastAsia="en-AU"/>
        </w:rPr>
      </w:pPr>
    </w:p>
    <w:p w14:paraId="5303A3D6" w14:textId="77777777" w:rsidR="003A120F" w:rsidRPr="005E1D13" w:rsidRDefault="003A120F" w:rsidP="003A120F">
      <w:pPr>
        <w:spacing w:after="0"/>
        <w:jc w:val="both"/>
        <w:rPr>
          <w:rFonts w:eastAsia="Times New Roman" w:cstheme="minorHAnsi"/>
          <w:szCs w:val="22"/>
          <w:lang w:eastAsia="en-AU"/>
        </w:rPr>
      </w:pPr>
      <w:r w:rsidRPr="005E1D13">
        <w:rPr>
          <w:rFonts w:eastAsia="Times New Roman" w:cstheme="minorHAnsi"/>
          <w:szCs w:val="22"/>
          <w:lang w:eastAsia="en-AU"/>
        </w:rPr>
        <w:t>This section applies to applicants and recipients studying the Master of Applied Behaviour Analysis (ABA) at Monash University.</w:t>
      </w:r>
    </w:p>
    <w:p w14:paraId="09952CCB" w14:textId="77777777" w:rsidR="003A120F" w:rsidRPr="005E1D13" w:rsidRDefault="003A120F" w:rsidP="003A120F">
      <w:pPr>
        <w:spacing w:after="0"/>
        <w:jc w:val="both"/>
        <w:rPr>
          <w:rFonts w:eastAsia="Times New Roman" w:cstheme="minorHAnsi"/>
          <w:szCs w:val="22"/>
          <w:lang w:eastAsia="en-AU"/>
        </w:rPr>
      </w:pPr>
    </w:p>
    <w:p w14:paraId="4DB12DE5" w14:textId="77777777" w:rsidR="003A120F" w:rsidRPr="005E1D13" w:rsidRDefault="003A120F" w:rsidP="003A120F">
      <w:pPr>
        <w:spacing w:after="0"/>
        <w:jc w:val="both"/>
        <w:rPr>
          <w:rFonts w:eastAsia="Times New Roman" w:cstheme="minorHAnsi"/>
          <w:szCs w:val="22"/>
          <w:lang w:eastAsia="en-AU"/>
        </w:rPr>
      </w:pPr>
      <w:r w:rsidRPr="005E1D13">
        <w:rPr>
          <w:rFonts w:eastAsia="Times New Roman" w:cstheme="minorHAnsi"/>
          <w:szCs w:val="22"/>
          <w:lang w:eastAsia="en-AU"/>
        </w:rPr>
        <w:t>The ABA course provides an academic qualification only. Finishing the course does not provide professional certification.</w:t>
      </w:r>
    </w:p>
    <w:p w14:paraId="7E64135E" w14:textId="77777777" w:rsidR="002562E6" w:rsidRPr="005E1D13" w:rsidRDefault="002562E6" w:rsidP="00AD4D07">
      <w:pPr>
        <w:spacing w:after="0"/>
        <w:jc w:val="both"/>
        <w:rPr>
          <w:rFonts w:eastAsia="Times New Roman" w:cstheme="minorHAnsi"/>
          <w:szCs w:val="22"/>
          <w:lang w:eastAsia="en-AU"/>
        </w:rPr>
      </w:pPr>
    </w:p>
    <w:p w14:paraId="388687D6" w14:textId="5FB8EFBA" w:rsidR="00AD4D07" w:rsidRPr="005E1D13" w:rsidRDefault="00B56709" w:rsidP="002008E8">
      <w:pPr>
        <w:rPr>
          <w:b/>
          <w:bCs/>
          <w:color w:val="004C97" w:themeColor="accent2"/>
          <w:szCs w:val="22"/>
        </w:rPr>
      </w:pPr>
      <w:r w:rsidRPr="005E1D13">
        <w:rPr>
          <w:b/>
          <w:bCs/>
          <w:color w:val="004C97" w:themeColor="accent2"/>
          <w:szCs w:val="22"/>
        </w:rPr>
        <w:t xml:space="preserve">Does the ABA course lead to Certified Behaviour Analyst (CBA) or </w:t>
      </w:r>
      <w:proofErr w:type="gramStart"/>
      <w:r w:rsidRPr="005E1D13">
        <w:rPr>
          <w:b/>
          <w:bCs/>
          <w:color w:val="004C97" w:themeColor="accent2"/>
          <w:szCs w:val="22"/>
        </w:rPr>
        <w:t>Board Certified</w:t>
      </w:r>
      <w:proofErr w:type="gramEnd"/>
      <w:r w:rsidRPr="005E1D13">
        <w:rPr>
          <w:b/>
          <w:bCs/>
          <w:color w:val="004C97" w:themeColor="accent2"/>
          <w:szCs w:val="22"/>
        </w:rPr>
        <w:t xml:space="preserve"> </w:t>
      </w:r>
      <w:proofErr w:type="spellStart"/>
      <w:r w:rsidRPr="005E1D13">
        <w:rPr>
          <w:b/>
          <w:bCs/>
          <w:color w:val="004C97" w:themeColor="accent2"/>
          <w:szCs w:val="22"/>
        </w:rPr>
        <w:t>Behavior</w:t>
      </w:r>
      <w:proofErr w:type="spellEnd"/>
      <w:r w:rsidRPr="005E1D13">
        <w:rPr>
          <w:b/>
          <w:bCs/>
          <w:color w:val="004C97" w:themeColor="accent2"/>
          <w:szCs w:val="22"/>
        </w:rPr>
        <w:t xml:space="preserve"> Analyst (BCBA) certification?</w:t>
      </w:r>
    </w:p>
    <w:p w14:paraId="1A5709E8" w14:textId="77777777" w:rsidR="009A233C" w:rsidRPr="005E1D13" w:rsidRDefault="009A233C" w:rsidP="009A233C">
      <w:pPr>
        <w:spacing w:after="0"/>
        <w:jc w:val="both"/>
        <w:rPr>
          <w:szCs w:val="22"/>
        </w:rPr>
      </w:pPr>
      <w:r w:rsidRPr="005E1D13">
        <w:rPr>
          <w:b/>
          <w:bCs/>
          <w:szCs w:val="22"/>
        </w:rPr>
        <w:t xml:space="preserve">No. </w:t>
      </w:r>
      <w:r w:rsidRPr="005E1D13">
        <w:rPr>
          <w:szCs w:val="22"/>
        </w:rPr>
        <w:t>Finishing the ABA course does not provide professional certification.</w:t>
      </w:r>
    </w:p>
    <w:p w14:paraId="1823BE8F" w14:textId="77777777" w:rsidR="009A233C" w:rsidRPr="005E1D13" w:rsidRDefault="009A233C" w:rsidP="009A233C">
      <w:pPr>
        <w:spacing w:after="0"/>
        <w:jc w:val="both"/>
        <w:rPr>
          <w:szCs w:val="22"/>
        </w:rPr>
      </w:pPr>
      <w:r w:rsidRPr="005E1D13">
        <w:rPr>
          <w:szCs w:val="22"/>
        </w:rPr>
        <w:t xml:space="preserve">Certification as a Certified Behaviour Analyst (CBA) or </w:t>
      </w:r>
      <w:proofErr w:type="gramStart"/>
      <w:r w:rsidRPr="005E1D13">
        <w:rPr>
          <w:szCs w:val="22"/>
        </w:rPr>
        <w:t>Board Certified</w:t>
      </w:r>
      <w:proofErr w:type="gramEnd"/>
      <w:r w:rsidRPr="005E1D13">
        <w:rPr>
          <w:szCs w:val="22"/>
        </w:rPr>
        <w:t xml:space="preserve"> </w:t>
      </w:r>
      <w:proofErr w:type="spellStart"/>
      <w:r w:rsidRPr="005E1D13">
        <w:rPr>
          <w:szCs w:val="22"/>
        </w:rPr>
        <w:t>Behavior</w:t>
      </w:r>
      <w:proofErr w:type="spellEnd"/>
      <w:r w:rsidRPr="005E1D13">
        <w:rPr>
          <w:szCs w:val="22"/>
        </w:rPr>
        <w:t xml:space="preserve"> Analyst (BCBA) is managed by external organisations. It is not provided by the department or Monash University.</w:t>
      </w:r>
    </w:p>
    <w:p w14:paraId="334E793D" w14:textId="77777777" w:rsidR="009A233C" w:rsidRPr="005E1D13" w:rsidRDefault="009A233C" w:rsidP="009A233C">
      <w:pPr>
        <w:spacing w:after="0"/>
        <w:jc w:val="both"/>
        <w:rPr>
          <w:szCs w:val="22"/>
        </w:rPr>
      </w:pPr>
    </w:p>
    <w:p w14:paraId="34DB36BC" w14:textId="689E9129" w:rsidR="009A233C" w:rsidRPr="005E1D13" w:rsidRDefault="009A233C" w:rsidP="00ED02D8">
      <w:pPr>
        <w:jc w:val="both"/>
        <w:rPr>
          <w:szCs w:val="22"/>
        </w:rPr>
      </w:pPr>
      <w:r w:rsidRPr="005E1D13">
        <w:rPr>
          <w:szCs w:val="22"/>
        </w:rPr>
        <w:t>Relevant organisations include:</w:t>
      </w:r>
    </w:p>
    <w:p w14:paraId="2196E892" w14:textId="77777777" w:rsidR="009A233C" w:rsidRPr="005E1D13" w:rsidRDefault="009A233C" w:rsidP="009A233C">
      <w:pPr>
        <w:numPr>
          <w:ilvl w:val="0"/>
          <w:numId w:val="33"/>
        </w:numPr>
        <w:spacing w:after="0"/>
        <w:jc w:val="both"/>
        <w:rPr>
          <w:szCs w:val="22"/>
        </w:rPr>
      </w:pPr>
      <w:r w:rsidRPr="005E1D13">
        <w:rPr>
          <w:szCs w:val="22"/>
        </w:rPr>
        <w:lastRenderedPageBreak/>
        <w:t>Association for Behaviour Analysis Australia (ABAA)</w:t>
      </w:r>
    </w:p>
    <w:p w14:paraId="35650042" w14:textId="77777777" w:rsidR="009A233C" w:rsidRPr="005E1D13" w:rsidRDefault="009A233C" w:rsidP="009A233C">
      <w:pPr>
        <w:numPr>
          <w:ilvl w:val="0"/>
          <w:numId w:val="33"/>
        </w:numPr>
        <w:spacing w:after="0"/>
        <w:jc w:val="both"/>
        <w:rPr>
          <w:szCs w:val="22"/>
        </w:rPr>
      </w:pPr>
      <w:proofErr w:type="spellStart"/>
      <w:r w:rsidRPr="005E1D13">
        <w:rPr>
          <w:szCs w:val="22"/>
        </w:rPr>
        <w:t>Behavior</w:t>
      </w:r>
      <w:proofErr w:type="spellEnd"/>
      <w:r w:rsidRPr="005E1D13">
        <w:rPr>
          <w:szCs w:val="22"/>
        </w:rPr>
        <w:t xml:space="preserve"> Analyst Certification Board (BACB)</w:t>
      </w:r>
    </w:p>
    <w:p w14:paraId="6C0CEF69" w14:textId="77777777" w:rsidR="0051609D" w:rsidRPr="005E1D13" w:rsidRDefault="0051609D" w:rsidP="00AD4D07">
      <w:pPr>
        <w:spacing w:after="0"/>
        <w:jc w:val="both"/>
        <w:rPr>
          <w:b/>
          <w:bCs/>
          <w:color w:val="004C97" w:themeColor="accent2"/>
          <w:szCs w:val="22"/>
        </w:rPr>
      </w:pPr>
    </w:p>
    <w:p w14:paraId="2DC3B3AA" w14:textId="4FBBC736" w:rsidR="00AD4D07" w:rsidRPr="005E1D13" w:rsidRDefault="007F0644" w:rsidP="002008E8">
      <w:pPr>
        <w:rPr>
          <w:color w:val="004C97" w:themeColor="accent2"/>
          <w:szCs w:val="22"/>
        </w:rPr>
      </w:pPr>
      <w:r w:rsidRPr="005E1D13">
        <w:rPr>
          <w:b/>
          <w:bCs/>
          <w:color w:val="004C97" w:themeColor="accent2"/>
          <w:szCs w:val="22"/>
        </w:rPr>
        <w:t>Who determines eligibility for certification?</w:t>
      </w:r>
    </w:p>
    <w:p w14:paraId="21A7AB92" w14:textId="77777777" w:rsidR="00A42624" w:rsidRPr="005E1D13" w:rsidRDefault="00A42624" w:rsidP="00A42624">
      <w:pPr>
        <w:spacing w:after="0"/>
        <w:jc w:val="both"/>
        <w:rPr>
          <w:szCs w:val="22"/>
        </w:rPr>
      </w:pPr>
      <w:r w:rsidRPr="005E1D13">
        <w:rPr>
          <w:szCs w:val="22"/>
        </w:rPr>
        <w:t>The requirements for CBA or BCBA certification are set by the relevant professional bodies.</w:t>
      </w:r>
    </w:p>
    <w:p w14:paraId="386DC69F" w14:textId="77777777" w:rsidR="00A42624" w:rsidRPr="005E1D13" w:rsidRDefault="00A42624" w:rsidP="00A42624">
      <w:pPr>
        <w:spacing w:after="0"/>
        <w:jc w:val="both"/>
        <w:rPr>
          <w:szCs w:val="22"/>
        </w:rPr>
      </w:pPr>
      <w:r w:rsidRPr="005E1D13">
        <w:rPr>
          <w:szCs w:val="22"/>
        </w:rPr>
        <w:t>Certification requirements can change over time. Applicants and graduates should check the current requirements with the relevant organisation.</w:t>
      </w:r>
    </w:p>
    <w:p w14:paraId="1C56521B" w14:textId="77777777" w:rsidR="00AD4D07" w:rsidRPr="005E1D13" w:rsidRDefault="00AD4D07" w:rsidP="00AD4D07">
      <w:pPr>
        <w:spacing w:after="0"/>
        <w:jc w:val="both"/>
        <w:rPr>
          <w:b/>
          <w:bCs/>
          <w:color w:val="004C97" w:themeColor="accent2"/>
          <w:szCs w:val="22"/>
        </w:rPr>
      </w:pPr>
    </w:p>
    <w:p w14:paraId="1669F517" w14:textId="657DACCB" w:rsidR="00AD4D07" w:rsidRPr="005E1D13" w:rsidRDefault="007F0644" w:rsidP="002008E8">
      <w:pPr>
        <w:rPr>
          <w:color w:val="004C97" w:themeColor="accent2"/>
          <w:szCs w:val="22"/>
        </w:rPr>
      </w:pPr>
      <w:r w:rsidRPr="005E1D13">
        <w:rPr>
          <w:b/>
          <w:bCs/>
          <w:color w:val="004C97" w:themeColor="accent2"/>
          <w:szCs w:val="22"/>
        </w:rPr>
        <w:t>Is Recognition of Prior Learning (RPL) required to start the ABA course?</w:t>
      </w:r>
    </w:p>
    <w:p w14:paraId="734FCE69" w14:textId="4600A504" w:rsidR="00AD4D07" w:rsidRPr="005E1D13" w:rsidRDefault="007F0644" w:rsidP="00AD4D07">
      <w:pPr>
        <w:spacing w:after="0"/>
        <w:jc w:val="both"/>
        <w:rPr>
          <w:szCs w:val="22"/>
        </w:rPr>
      </w:pPr>
      <w:r w:rsidRPr="005E1D13">
        <w:rPr>
          <w:b/>
          <w:bCs/>
          <w:szCs w:val="22"/>
        </w:rPr>
        <w:t>Yes</w:t>
      </w:r>
      <w:r w:rsidRPr="005E1D13">
        <w:rPr>
          <w:szCs w:val="22"/>
        </w:rPr>
        <w:t xml:space="preserve">. </w:t>
      </w:r>
      <w:r w:rsidR="007B3236" w:rsidRPr="005E1D13">
        <w:rPr>
          <w:szCs w:val="22"/>
        </w:rPr>
        <w:t>You must receive at least four subjects of Recognition of Prior Learning (RPL) before starting the Master of Applied Behaviour Analysis. This is a university requirement.</w:t>
      </w:r>
    </w:p>
    <w:p w14:paraId="7C1143E0" w14:textId="77777777" w:rsidR="007B3236" w:rsidRPr="005E1D13" w:rsidRDefault="007B3236" w:rsidP="00AD4D07">
      <w:pPr>
        <w:spacing w:after="0"/>
        <w:jc w:val="both"/>
        <w:rPr>
          <w:b/>
          <w:bCs/>
          <w:color w:val="004C97" w:themeColor="accent2"/>
          <w:szCs w:val="22"/>
        </w:rPr>
      </w:pPr>
    </w:p>
    <w:p w14:paraId="5DEF4090" w14:textId="5951CF5D" w:rsidR="00AD4D07" w:rsidRPr="005E1D13" w:rsidRDefault="007F0644" w:rsidP="002008E8">
      <w:pPr>
        <w:rPr>
          <w:color w:val="004C97" w:themeColor="accent2"/>
          <w:szCs w:val="22"/>
        </w:rPr>
      </w:pPr>
      <w:r w:rsidRPr="005E1D13">
        <w:rPr>
          <w:b/>
          <w:bCs/>
          <w:color w:val="004C97" w:themeColor="accent2"/>
          <w:szCs w:val="22"/>
        </w:rPr>
        <w:t>Do I need supervised practice hours for certification?</w:t>
      </w:r>
    </w:p>
    <w:p w14:paraId="79B11BE1" w14:textId="77777777" w:rsidR="000413E8" w:rsidRPr="005E1D13" w:rsidRDefault="000413E8" w:rsidP="000413E8">
      <w:pPr>
        <w:spacing w:after="0"/>
        <w:jc w:val="both"/>
        <w:rPr>
          <w:szCs w:val="22"/>
        </w:rPr>
      </w:pPr>
      <w:r w:rsidRPr="005E1D13">
        <w:rPr>
          <w:b/>
          <w:bCs/>
          <w:szCs w:val="22"/>
        </w:rPr>
        <w:t xml:space="preserve">Yes. </w:t>
      </w:r>
      <w:r w:rsidRPr="005E1D13">
        <w:rPr>
          <w:szCs w:val="22"/>
        </w:rPr>
        <w:t>If you want to apply for certification, you must complete the supervised practice hours required by the certifying body.</w:t>
      </w:r>
    </w:p>
    <w:p w14:paraId="71D40F79" w14:textId="77777777" w:rsidR="000413E8" w:rsidRPr="005E1D13" w:rsidRDefault="000413E8" w:rsidP="000413E8">
      <w:pPr>
        <w:spacing w:after="0"/>
        <w:jc w:val="both"/>
        <w:rPr>
          <w:szCs w:val="22"/>
        </w:rPr>
      </w:pPr>
    </w:p>
    <w:p w14:paraId="1A876E84" w14:textId="19FF4A5A" w:rsidR="000413E8" w:rsidRPr="005E1D13" w:rsidRDefault="000413E8" w:rsidP="000413E8">
      <w:pPr>
        <w:spacing w:after="0"/>
        <w:jc w:val="both"/>
        <w:rPr>
          <w:szCs w:val="22"/>
        </w:rPr>
      </w:pPr>
      <w:r w:rsidRPr="005E1D13">
        <w:rPr>
          <w:szCs w:val="22"/>
        </w:rPr>
        <w:t>You do not need supervised practice hours to complete the scholarship or the Monash University course.</w:t>
      </w:r>
    </w:p>
    <w:p w14:paraId="2FAE6982" w14:textId="77777777" w:rsidR="000413E8" w:rsidRPr="005E1D13" w:rsidRDefault="000413E8" w:rsidP="000413E8">
      <w:pPr>
        <w:spacing w:after="0"/>
        <w:jc w:val="both"/>
        <w:rPr>
          <w:szCs w:val="22"/>
        </w:rPr>
      </w:pPr>
    </w:p>
    <w:p w14:paraId="58A78775" w14:textId="6F62784F" w:rsidR="000413E8" w:rsidRPr="005E1D13" w:rsidRDefault="000413E8" w:rsidP="000413E8">
      <w:pPr>
        <w:spacing w:after="0"/>
        <w:jc w:val="both"/>
        <w:rPr>
          <w:szCs w:val="22"/>
        </w:rPr>
      </w:pPr>
      <w:r w:rsidRPr="005E1D13">
        <w:rPr>
          <w:szCs w:val="22"/>
        </w:rPr>
        <w:t>In most cases, you must find and pay for your own supervisor. The department and Monash University do not provide or pay for supervision.</w:t>
      </w:r>
    </w:p>
    <w:p w14:paraId="4B3842FD" w14:textId="77777777" w:rsidR="000413E8" w:rsidRPr="005E1D13" w:rsidRDefault="000413E8" w:rsidP="000413E8">
      <w:pPr>
        <w:spacing w:after="0"/>
        <w:jc w:val="both"/>
        <w:rPr>
          <w:szCs w:val="22"/>
        </w:rPr>
      </w:pPr>
    </w:p>
    <w:p w14:paraId="2E04749D" w14:textId="51126EFA" w:rsidR="000413E8" w:rsidRDefault="000413E8" w:rsidP="000413E8">
      <w:pPr>
        <w:spacing w:after="0"/>
        <w:jc w:val="both"/>
        <w:rPr>
          <w:szCs w:val="22"/>
        </w:rPr>
      </w:pPr>
      <w:r w:rsidRPr="005E1D13">
        <w:rPr>
          <w:szCs w:val="22"/>
        </w:rPr>
        <w:t>A small number of supervised practice opportunities may be available through department regions. These opportunities are offered through an Expression of Interest (EOI) process. If an opportunity is available in your region, you will receive an EOI email inviting you to apply.</w:t>
      </w:r>
    </w:p>
    <w:p w14:paraId="44A5DB3C" w14:textId="77777777" w:rsidR="00ED02D8" w:rsidRPr="005E1D13" w:rsidRDefault="00ED02D8" w:rsidP="000413E8">
      <w:pPr>
        <w:spacing w:after="0"/>
        <w:jc w:val="both"/>
        <w:rPr>
          <w:szCs w:val="22"/>
        </w:rPr>
      </w:pPr>
    </w:p>
    <w:p w14:paraId="28D45F40" w14:textId="18472DFC" w:rsidR="00AD4D07" w:rsidRPr="005E1D13" w:rsidRDefault="007F0644" w:rsidP="002008E8">
      <w:pPr>
        <w:rPr>
          <w:color w:val="004C97" w:themeColor="accent2"/>
          <w:szCs w:val="22"/>
        </w:rPr>
      </w:pPr>
      <w:r w:rsidRPr="005E1D13">
        <w:rPr>
          <w:b/>
          <w:bCs/>
          <w:color w:val="004C97" w:themeColor="accent2"/>
          <w:szCs w:val="22"/>
        </w:rPr>
        <w:t>Can I use the title “behaviour analyst” after completing the course?</w:t>
      </w:r>
    </w:p>
    <w:p w14:paraId="22125788" w14:textId="77777777" w:rsidR="00974182" w:rsidRPr="005E1D13" w:rsidRDefault="00974182" w:rsidP="00974182">
      <w:pPr>
        <w:spacing w:after="0"/>
        <w:jc w:val="both"/>
        <w:rPr>
          <w:szCs w:val="22"/>
        </w:rPr>
      </w:pPr>
      <w:r w:rsidRPr="005E1D13">
        <w:rPr>
          <w:b/>
          <w:bCs/>
          <w:szCs w:val="22"/>
        </w:rPr>
        <w:t xml:space="preserve">No. </w:t>
      </w:r>
      <w:r w:rsidRPr="005E1D13">
        <w:rPr>
          <w:szCs w:val="22"/>
        </w:rPr>
        <w:t>Finishing the course does not make you a certified behaviour analyst or allow you to use the title "behaviour analyst".</w:t>
      </w:r>
    </w:p>
    <w:p w14:paraId="6549B093" w14:textId="77777777" w:rsidR="00974182" w:rsidRPr="005E1D13" w:rsidRDefault="00974182" w:rsidP="00974182">
      <w:pPr>
        <w:spacing w:after="0"/>
        <w:jc w:val="both"/>
        <w:rPr>
          <w:szCs w:val="22"/>
        </w:rPr>
      </w:pPr>
    </w:p>
    <w:p w14:paraId="34B4BCD8" w14:textId="77777777" w:rsidR="00974182" w:rsidRPr="005E1D13" w:rsidRDefault="00974182" w:rsidP="00974182">
      <w:pPr>
        <w:spacing w:after="0"/>
        <w:jc w:val="both"/>
        <w:rPr>
          <w:szCs w:val="22"/>
        </w:rPr>
      </w:pPr>
      <w:r w:rsidRPr="005E1D13">
        <w:rPr>
          <w:szCs w:val="22"/>
        </w:rPr>
        <w:t>However, department staff who finish the Master of Applied Behaviour Analysis can use the postnominal MABA after their name.</w:t>
      </w:r>
    </w:p>
    <w:p w14:paraId="668D942B" w14:textId="77777777" w:rsidR="00974182" w:rsidRPr="005E1D13" w:rsidRDefault="00974182" w:rsidP="00974182">
      <w:pPr>
        <w:spacing w:after="0"/>
        <w:jc w:val="both"/>
        <w:rPr>
          <w:szCs w:val="22"/>
        </w:rPr>
      </w:pPr>
    </w:p>
    <w:p w14:paraId="14BD8C67" w14:textId="77777777" w:rsidR="00974182" w:rsidRPr="005E1D13" w:rsidRDefault="00974182" w:rsidP="00974182">
      <w:pPr>
        <w:spacing w:after="0"/>
        <w:jc w:val="both"/>
        <w:rPr>
          <w:szCs w:val="22"/>
        </w:rPr>
      </w:pPr>
      <w:r w:rsidRPr="005E1D13">
        <w:rPr>
          <w:szCs w:val="22"/>
        </w:rPr>
        <w:t>You can only use professional titles if you meet the requirements set by the relevant certifying body.</w:t>
      </w:r>
    </w:p>
    <w:p w14:paraId="7C24BE78" w14:textId="77777777" w:rsidR="00AD4D07" w:rsidRPr="005E1D13" w:rsidRDefault="00AD4D07" w:rsidP="00AD4D07">
      <w:pPr>
        <w:spacing w:after="0"/>
        <w:jc w:val="both"/>
        <w:rPr>
          <w:b/>
          <w:bCs/>
          <w:color w:val="004C97" w:themeColor="accent2"/>
          <w:szCs w:val="22"/>
        </w:rPr>
      </w:pPr>
    </w:p>
    <w:p w14:paraId="6B09F2A1" w14:textId="7D929FF4" w:rsidR="00AD4D07" w:rsidRPr="005E1D13" w:rsidRDefault="007F0644" w:rsidP="002008E8">
      <w:pPr>
        <w:rPr>
          <w:color w:val="004C97" w:themeColor="accent2"/>
          <w:szCs w:val="22"/>
        </w:rPr>
      </w:pPr>
      <w:r w:rsidRPr="005E1D13">
        <w:rPr>
          <w:b/>
          <w:bCs/>
          <w:color w:val="004C97" w:themeColor="accent2"/>
          <w:szCs w:val="22"/>
        </w:rPr>
        <w:t>Where can I find more information about ABA certification pathways?</w:t>
      </w:r>
    </w:p>
    <w:p w14:paraId="25F6C3CC" w14:textId="18DC1835" w:rsidR="004E5AEE" w:rsidRPr="005E1D13" w:rsidRDefault="00EA0B4C" w:rsidP="004E5AEE">
      <w:pPr>
        <w:rPr>
          <w:szCs w:val="22"/>
        </w:rPr>
      </w:pPr>
      <w:r w:rsidRPr="005E1D13">
        <w:rPr>
          <w:szCs w:val="22"/>
        </w:rPr>
        <w:t>For more information about ABA certification, applicants and graduates should refer to:</w:t>
      </w:r>
    </w:p>
    <w:p w14:paraId="1523CF2E" w14:textId="5A3CFF78" w:rsidR="007F0644" w:rsidRPr="005E1D13" w:rsidRDefault="007F0644" w:rsidP="002562E6">
      <w:pPr>
        <w:spacing w:after="0"/>
        <w:ind w:left="426"/>
        <w:rPr>
          <w:szCs w:val="22"/>
        </w:rPr>
      </w:pPr>
      <w:r w:rsidRPr="005E1D13">
        <w:rPr>
          <w:szCs w:val="22"/>
        </w:rPr>
        <w:t>• Association for Behaviour Analysis Australia (</w:t>
      </w:r>
      <w:hyperlink r:id="rId20" w:history="1">
        <w:r w:rsidRPr="005E1D13">
          <w:rPr>
            <w:rStyle w:val="Hyperlink"/>
            <w:color w:val="0070C0"/>
            <w:szCs w:val="22"/>
          </w:rPr>
          <w:t>ABAA</w:t>
        </w:r>
      </w:hyperlink>
      <w:r w:rsidRPr="005E1D13">
        <w:rPr>
          <w:szCs w:val="22"/>
        </w:rPr>
        <w:t>)</w:t>
      </w:r>
      <w:r w:rsidRPr="005E1D13">
        <w:rPr>
          <w:szCs w:val="22"/>
        </w:rPr>
        <w:br/>
        <w:t xml:space="preserve">• </w:t>
      </w:r>
      <w:proofErr w:type="spellStart"/>
      <w:r w:rsidRPr="005E1D13">
        <w:rPr>
          <w:szCs w:val="22"/>
        </w:rPr>
        <w:t>Behavior</w:t>
      </w:r>
      <w:proofErr w:type="spellEnd"/>
      <w:r w:rsidRPr="005E1D13">
        <w:rPr>
          <w:szCs w:val="22"/>
        </w:rPr>
        <w:t xml:space="preserve"> Analyst Certification Board (</w:t>
      </w:r>
      <w:hyperlink r:id="rId21" w:history="1">
        <w:r w:rsidRPr="005E1D13">
          <w:rPr>
            <w:rStyle w:val="Hyperlink"/>
            <w:color w:val="004C97" w:themeColor="accent2"/>
            <w:szCs w:val="22"/>
          </w:rPr>
          <w:t>BACB</w:t>
        </w:r>
      </w:hyperlink>
      <w:r w:rsidRPr="005E1D13">
        <w:rPr>
          <w:szCs w:val="22"/>
        </w:rPr>
        <w:t>)</w:t>
      </w:r>
      <w:r w:rsidRPr="005E1D13">
        <w:rPr>
          <w:szCs w:val="22"/>
        </w:rPr>
        <w:br/>
        <w:t>• Monash University Handbook</w:t>
      </w:r>
      <w:r w:rsidR="007D4994" w:rsidRPr="005E1D13">
        <w:rPr>
          <w:szCs w:val="22"/>
        </w:rPr>
        <w:t xml:space="preserve"> (</w:t>
      </w:r>
      <w:hyperlink r:id="rId22" w:history="1">
        <w:r w:rsidR="007D4994" w:rsidRPr="005E1D13">
          <w:rPr>
            <w:rStyle w:val="Hyperlink"/>
            <w:color w:val="004C97" w:themeColor="accent2"/>
            <w:szCs w:val="22"/>
          </w:rPr>
          <w:t>2026 version</w:t>
        </w:r>
      </w:hyperlink>
      <w:r w:rsidR="007D4994" w:rsidRPr="005E1D13">
        <w:rPr>
          <w:szCs w:val="22"/>
        </w:rPr>
        <w:t>)</w:t>
      </w:r>
    </w:p>
    <w:p w14:paraId="7D27E5CF" w14:textId="77777777" w:rsidR="00AD4D07" w:rsidRPr="005E1D13" w:rsidRDefault="00AD4D07" w:rsidP="00AD4D07">
      <w:pPr>
        <w:spacing w:after="0"/>
        <w:jc w:val="both"/>
        <w:rPr>
          <w:szCs w:val="22"/>
        </w:rPr>
      </w:pPr>
    </w:p>
    <w:p w14:paraId="63FDCE18" w14:textId="0E4C2093" w:rsidR="00AD1237" w:rsidRPr="005E1D13" w:rsidRDefault="007F0644" w:rsidP="0051609D">
      <w:pPr>
        <w:spacing w:after="0"/>
        <w:jc w:val="both"/>
        <w:rPr>
          <w:szCs w:val="22"/>
        </w:rPr>
      </w:pPr>
      <w:r w:rsidRPr="005E1D13">
        <w:rPr>
          <w:szCs w:val="22"/>
        </w:rPr>
        <w:t>Monash University provides the academic qualification only</w:t>
      </w:r>
      <w:r w:rsidR="00EA0B4C" w:rsidRPr="005E1D13">
        <w:rPr>
          <w:szCs w:val="22"/>
        </w:rPr>
        <w:t>. It</w:t>
      </w:r>
      <w:r w:rsidRPr="005E1D13">
        <w:rPr>
          <w:szCs w:val="22"/>
        </w:rPr>
        <w:t xml:space="preserve"> does not </w:t>
      </w:r>
      <w:r w:rsidR="00EA0B4C" w:rsidRPr="005E1D13">
        <w:rPr>
          <w:szCs w:val="22"/>
        </w:rPr>
        <w:t>provide</w:t>
      </w:r>
      <w:r w:rsidRPr="005E1D13">
        <w:rPr>
          <w:szCs w:val="22"/>
        </w:rPr>
        <w:t xml:space="preserve"> professional certification.</w:t>
      </w:r>
    </w:p>
    <w:sectPr w:rsidR="00AD1237" w:rsidRPr="005E1D13" w:rsidSect="00755043">
      <w:headerReference w:type="even" r:id="rId23"/>
      <w:headerReference w:type="default" r:id="rId24"/>
      <w:footerReference w:type="default" r:id="rId25"/>
      <w:headerReference w:type="first" r:id="rId26"/>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C2DD" w14:textId="77777777" w:rsidR="00FC3097" w:rsidRDefault="00FC3097" w:rsidP="003967DD">
      <w:pPr>
        <w:spacing w:after="0"/>
      </w:pPr>
      <w:r>
        <w:separator/>
      </w:r>
    </w:p>
  </w:endnote>
  <w:endnote w:type="continuationSeparator" w:id="0">
    <w:p w14:paraId="54254AA9" w14:textId="77777777" w:rsidR="00FC3097" w:rsidRDefault="00FC3097" w:rsidP="003967DD">
      <w:pPr>
        <w:spacing w:after="0"/>
      </w:pPr>
      <w:r>
        <w:continuationSeparator/>
      </w:r>
    </w:p>
  </w:endnote>
  <w:endnote w:type="continuationNotice" w:id="1">
    <w:p w14:paraId="704950F3" w14:textId="77777777" w:rsidR="00FC3097" w:rsidRDefault="00FC30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9449B8" w:rsidRDefault="009449B8" w:rsidP="0017482A">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9449B8" w:rsidRDefault="009449B8"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0732"/>
      <w:docPartObj>
        <w:docPartGallery w:val="Page Numbers (Bottom of Page)"/>
        <w:docPartUnique/>
      </w:docPartObj>
    </w:sdtPr>
    <w:sdtEndPr>
      <w:rPr>
        <w:noProof/>
      </w:rPr>
    </w:sdtEndPr>
    <w:sdtContent>
      <w:p w14:paraId="537989E1" w14:textId="626143B3" w:rsidR="009879E9" w:rsidRDefault="009879E9">
        <w:pPr>
          <w:pStyle w:val="Footer"/>
        </w:pPr>
        <w:r>
          <w:fldChar w:fldCharType="begin"/>
        </w:r>
        <w:r>
          <w:instrText xml:space="preserve"> PAGE   \* MERGEFORMAT </w:instrText>
        </w:r>
        <w:r>
          <w:fldChar w:fldCharType="separate"/>
        </w:r>
        <w:r>
          <w:rPr>
            <w:noProof/>
          </w:rPr>
          <w:t>2</w:t>
        </w:r>
        <w:r>
          <w:rPr>
            <w:noProof/>
          </w:rPr>
          <w:fldChar w:fldCharType="end"/>
        </w:r>
      </w:p>
    </w:sdtContent>
  </w:sdt>
  <w:p w14:paraId="0CD3DEB7" w14:textId="193CFB18" w:rsidR="009449B8" w:rsidRDefault="009449B8" w:rsidP="009879E9">
    <w:pPr>
      <w:pStyle w:val="Footer"/>
      <w:tabs>
        <w:tab w:val="clear" w:pos="4513"/>
        <w:tab w:val="clear" w:pos="9026"/>
        <w:tab w:val="left" w:pos="4355"/>
        <w:tab w:val="center" w:pos="4996"/>
      </w:tabs>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10C9" w14:textId="77777777" w:rsidR="00996601" w:rsidRDefault="00996601">
    <w:pPr>
      <w:pStyle w:val="Footer"/>
      <w:jc w:val="right"/>
    </w:pPr>
  </w:p>
  <w:p w14:paraId="0A40D274" w14:textId="77777777" w:rsidR="00996601" w:rsidRDefault="00996601" w:rsidP="00A31926">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8804" w14:textId="77777777" w:rsidR="005927B5" w:rsidRPr="001B78D5" w:rsidRDefault="005927B5" w:rsidP="005927B5">
    <w:pPr>
      <w:pStyle w:val="Footer"/>
      <w:framePr w:w="2165" w:h="442" w:hRule="exact" w:wrap="none" w:vAnchor="text" w:hAnchor="page" w:x="1125" w:y="209"/>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Pr>
        <w:rStyle w:val="PageNumber"/>
        <w:b/>
        <w:bCs/>
        <w:sz w:val="16"/>
        <w:szCs w:val="16"/>
      </w:rPr>
      <w:t>3</w:t>
    </w:r>
    <w:r w:rsidRPr="001B78D5">
      <w:rPr>
        <w:rStyle w:val="PageNumber"/>
        <w:b/>
        <w:bCs/>
        <w:sz w:val="16"/>
        <w:szCs w:val="16"/>
      </w:rPr>
      <w:fldChar w:fldCharType="end"/>
    </w:r>
    <w:r w:rsidRPr="001B78D5">
      <w:rPr>
        <w:rStyle w:val="PageNumber"/>
        <w:b/>
        <w:bCs/>
        <w:sz w:val="16"/>
        <w:szCs w:val="16"/>
      </w:rPr>
      <w:t xml:space="preserve"> </w:t>
    </w:r>
    <w:r w:rsidRPr="001B78D5">
      <w:rPr>
        <w:rStyle w:val="PageNumber"/>
        <w:sz w:val="16"/>
        <w:szCs w:val="16"/>
      </w:rPr>
      <w:t xml:space="preserve">| </w:t>
    </w:r>
    <w:r w:rsidRPr="001B78D5">
      <w:rPr>
        <w:sz w:val="16"/>
        <w:szCs w:val="16"/>
      </w:rPr>
      <w:t>Department of Education</w:t>
    </w:r>
  </w:p>
  <w:p w14:paraId="2828E2CD" w14:textId="77777777" w:rsidR="00390DFC" w:rsidRDefault="00390DFC" w:rsidP="00641CF2">
    <w:pPr>
      <w:pStyle w:val="Footer"/>
    </w:pPr>
  </w:p>
  <w:p w14:paraId="4391893F" w14:textId="319A42BC" w:rsidR="00390DFC" w:rsidRDefault="008B0F0C" w:rsidP="008B0F0C">
    <w:pPr>
      <w:pStyle w:val="Footer"/>
      <w:tabs>
        <w:tab w:val="clear" w:pos="4513"/>
        <w:tab w:val="clear" w:pos="9026"/>
        <w:tab w:val="left" w:pos="1650"/>
      </w:tabs>
      <w:ind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1FF7" w14:textId="77777777" w:rsidR="00FC3097" w:rsidRDefault="00FC3097" w:rsidP="003967DD">
      <w:pPr>
        <w:spacing w:after="0"/>
      </w:pPr>
      <w:r>
        <w:separator/>
      </w:r>
    </w:p>
  </w:footnote>
  <w:footnote w:type="continuationSeparator" w:id="0">
    <w:p w14:paraId="411F804A" w14:textId="77777777" w:rsidR="00FC3097" w:rsidRDefault="00FC3097" w:rsidP="003967DD">
      <w:pPr>
        <w:spacing w:after="0"/>
      </w:pPr>
      <w:r>
        <w:continuationSeparator/>
      </w:r>
    </w:p>
  </w:footnote>
  <w:footnote w:type="continuationNotice" w:id="1">
    <w:p w14:paraId="65400929" w14:textId="77777777" w:rsidR="00FC3097" w:rsidRDefault="00FC309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D12" w14:textId="617987C7" w:rsidR="009449B8" w:rsidRDefault="007A33FA" w:rsidP="00AB021C">
    <w:pPr>
      <w:pStyle w:val="Header"/>
      <w:tabs>
        <w:tab w:val="clear" w:pos="4513"/>
        <w:tab w:val="clear" w:pos="9026"/>
        <w:tab w:val="left" w:pos="654"/>
        <w:tab w:val="left" w:pos="1425"/>
      </w:tabs>
    </w:pPr>
    <w:r>
      <w:rPr>
        <w:noProof/>
      </w:rPr>
      <w:drawing>
        <wp:anchor distT="0" distB="0" distL="114300" distR="114300" simplePos="0" relativeHeight="251658242" behindDoc="1" locked="0" layoutInCell="1" allowOverlap="1" wp14:anchorId="6B3B5E39" wp14:editId="603491B6">
          <wp:simplePos x="0" y="0"/>
          <wp:positionH relativeFrom="column">
            <wp:posOffset>-2376170</wp:posOffset>
          </wp:positionH>
          <wp:positionV relativeFrom="paragraph">
            <wp:posOffset>3088005</wp:posOffset>
          </wp:positionV>
          <wp:extent cx="11279505" cy="7512253"/>
          <wp:effectExtent l="0" t="0" r="0" b="6350"/>
          <wp:wrapNone/>
          <wp:docPr id="18725428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651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279505" cy="7512253"/>
                  </a:xfrm>
                  <a:prstGeom prst="rect">
                    <a:avLst/>
                  </a:prstGeom>
                </pic:spPr>
              </pic:pic>
            </a:graphicData>
          </a:graphic>
          <wp14:sizeRelH relativeFrom="page">
            <wp14:pctWidth>0</wp14:pctWidth>
          </wp14:sizeRelH>
          <wp14:sizeRelV relativeFrom="page">
            <wp14:pctHeight>0</wp14:pctHeight>
          </wp14:sizeRelV>
        </wp:anchor>
      </w:drawing>
    </w:r>
    <w:r w:rsidR="009449B8">
      <w:tab/>
    </w:r>
    <w:r w:rsidR="00AB021C">
      <w:rPr>
        <w:noProof/>
      </w:rPr>
      <w:drawing>
        <wp:anchor distT="0" distB="0" distL="114300" distR="114300" simplePos="0" relativeHeight="251658243" behindDoc="1" locked="1" layoutInCell="1" allowOverlap="1" wp14:anchorId="552F2123" wp14:editId="064100CA">
          <wp:simplePos x="0" y="0"/>
          <wp:positionH relativeFrom="page">
            <wp:align>right</wp:align>
          </wp:positionH>
          <wp:positionV relativeFrom="page">
            <wp:posOffset>12700</wp:posOffset>
          </wp:positionV>
          <wp:extent cx="7572375" cy="10760075"/>
          <wp:effectExtent l="0" t="0" r="9525" b="3175"/>
          <wp:wrapNone/>
          <wp:docPr id="677680221"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72375" cy="10760075"/>
                  </a:xfrm>
                  <a:prstGeom prst="rect">
                    <a:avLst/>
                  </a:prstGeom>
                </pic:spPr>
              </pic:pic>
            </a:graphicData>
          </a:graphic>
          <wp14:sizeRelH relativeFrom="margin">
            <wp14:pctWidth>0</wp14:pctWidth>
          </wp14:sizeRelH>
          <wp14:sizeRelV relativeFrom="margin">
            <wp14:pctHeight>0</wp14:pctHeight>
          </wp14:sizeRelV>
        </wp:anchor>
      </w:drawing>
    </w:r>
    <w:r w:rsidR="00AB021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F772" w14:textId="13AB0047" w:rsidR="00D50251" w:rsidRDefault="00D50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BCE0" w14:textId="6B4BB7C7" w:rsidR="00D50251" w:rsidRDefault="00F81634">
    <w:pPr>
      <w:pStyle w:val="Header"/>
    </w:pPr>
    <w:r>
      <w:rPr>
        <w:noProof/>
      </w:rPr>
      <w:drawing>
        <wp:anchor distT="0" distB="0" distL="114300" distR="114300" simplePos="0" relativeHeight="251658240" behindDoc="1" locked="1" layoutInCell="1" allowOverlap="1" wp14:anchorId="52D64627" wp14:editId="23C5270C">
          <wp:simplePos x="0" y="0"/>
          <wp:positionH relativeFrom="page">
            <wp:align>right</wp:align>
          </wp:positionH>
          <wp:positionV relativeFrom="paragraph">
            <wp:posOffset>-450215</wp:posOffset>
          </wp:positionV>
          <wp:extent cx="7552055" cy="1193165"/>
          <wp:effectExtent l="0" t="0" r="0" b="6985"/>
          <wp:wrapNone/>
          <wp:docPr id="6586530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23F3" w14:textId="25C1B78A" w:rsidR="00D50251" w:rsidRDefault="00D502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1A0F" w14:textId="7B568B29" w:rsidR="00D50251" w:rsidRDefault="00D502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97BD" w14:textId="5759B1F1" w:rsidR="00D50251" w:rsidRDefault="00F81634">
    <w:pPr>
      <w:pStyle w:val="Header"/>
    </w:pPr>
    <w:r>
      <w:rPr>
        <w:noProof/>
      </w:rPr>
      <w:drawing>
        <wp:anchor distT="0" distB="0" distL="114300" distR="114300" simplePos="0" relativeHeight="251658241" behindDoc="1" locked="1" layoutInCell="1" allowOverlap="1" wp14:anchorId="270C4D62" wp14:editId="0E66F8FB">
          <wp:simplePos x="0" y="0"/>
          <wp:positionH relativeFrom="page">
            <wp:align>right</wp:align>
          </wp:positionH>
          <wp:positionV relativeFrom="paragraph">
            <wp:posOffset>-450215</wp:posOffset>
          </wp:positionV>
          <wp:extent cx="7552055" cy="1193165"/>
          <wp:effectExtent l="0" t="0" r="0" b="6985"/>
          <wp:wrapNone/>
          <wp:docPr id="947293797"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52055" cy="119316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169B" w14:textId="1B2BD351" w:rsidR="00D50251" w:rsidRDefault="00D50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948"/>
    <w:multiLevelType w:val="multilevel"/>
    <w:tmpl w:val="8540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E00F5"/>
    <w:multiLevelType w:val="multilevel"/>
    <w:tmpl w:val="AF10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A3018"/>
    <w:multiLevelType w:val="multilevel"/>
    <w:tmpl w:val="A896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E0358"/>
    <w:multiLevelType w:val="multilevel"/>
    <w:tmpl w:val="0660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E7341"/>
    <w:multiLevelType w:val="multilevel"/>
    <w:tmpl w:val="A6FC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17D54"/>
    <w:multiLevelType w:val="multilevel"/>
    <w:tmpl w:val="9170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557D43"/>
    <w:multiLevelType w:val="multilevel"/>
    <w:tmpl w:val="99B2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C08AA"/>
    <w:multiLevelType w:val="multilevel"/>
    <w:tmpl w:val="427C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A0000"/>
    <w:multiLevelType w:val="hybridMultilevel"/>
    <w:tmpl w:val="61FCA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EE1203"/>
    <w:multiLevelType w:val="hybridMultilevel"/>
    <w:tmpl w:val="29586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20047"/>
    <w:multiLevelType w:val="hybridMultilevel"/>
    <w:tmpl w:val="2ACE8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982F3E"/>
    <w:multiLevelType w:val="multilevel"/>
    <w:tmpl w:val="3A2E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720D3"/>
    <w:multiLevelType w:val="hybridMultilevel"/>
    <w:tmpl w:val="11567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7F24BD4"/>
    <w:multiLevelType w:val="hybridMultilevel"/>
    <w:tmpl w:val="B6906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0102B9"/>
    <w:multiLevelType w:val="hybridMultilevel"/>
    <w:tmpl w:val="5A668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3E327D"/>
    <w:multiLevelType w:val="multilevel"/>
    <w:tmpl w:val="5BB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0568C6"/>
    <w:multiLevelType w:val="multilevel"/>
    <w:tmpl w:val="68E6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DF02DA"/>
    <w:multiLevelType w:val="hybridMultilevel"/>
    <w:tmpl w:val="31EA4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D1168"/>
    <w:multiLevelType w:val="multilevel"/>
    <w:tmpl w:val="DF3A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B2937"/>
    <w:multiLevelType w:val="multilevel"/>
    <w:tmpl w:val="9DBE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B36AF8"/>
    <w:multiLevelType w:val="hybridMultilevel"/>
    <w:tmpl w:val="5C4E8560"/>
    <w:lvl w:ilvl="0" w:tplc="BB125776">
      <w:start w:val="1"/>
      <w:numFmt w:val="bullet"/>
      <w:pStyle w:val="Bulle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D762AA"/>
    <w:multiLevelType w:val="multilevel"/>
    <w:tmpl w:val="99F0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346D1B"/>
    <w:multiLevelType w:val="hybridMultilevel"/>
    <w:tmpl w:val="0DAE27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F5A0F96"/>
    <w:multiLevelType w:val="multilevel"/>
    <w:tmpl w:val="2FB6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962F13"/>
    <w:multiLevelType w:val="hybridMultilevel"/>
    <w:tmpl w:val="2BF81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47F74CE"/>
    <w:multiLevelType w:val="multilevel"/>
    <w:tmpl w:val="A662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B573E9"/>
    <w:multiLevelType w:val="multilevel"/>
    <w:tmpl w:val="E144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B80DF6"/>
    <w:multiLevelType w:val="multilevel"/>
    <w:tmpl w:val="895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CB77DD"/>
    <w:multiLevelType w:val="multilevel"/>
    <w:tmpl w:val="4E76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6D7FDC"/>
    <w:multiLevelType w:val="hybridMultilevel"/>
    <w:tmpl w:val="F0244134"/>
    <w:lvl w:ilvl="0" w:tplc="DB246D68">
      <w:start w:val="1"/>
      <w:numFmt w:val="bullet"/>
      <w:pStyle w:val="xTableBullet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6048074">
    <w:abstractNumId w:val="11"/>
  </w:num>
  <w:num w:numId="2" w16cid:durableId="1994139508">
    <w:abstractNumId w:val="23"/>
  </w:num>
  <w:num w:numId="3" w16cid:durableId="188373406">
    <w:abstractNumId w:val="9"/>
  </w:num>
  <w:num w:numId="4" w16cid:durableId="703482040">
    <w:abstractNumId w:val="17"/>
  </w:num>
  <w:num w:numId="5" w16cid:durableId="1537809345">
    <w:abstractNumId w:val="32"/>
  </w:num>
  <w:num w:numId="6" w16cid:durableId="1278953043">
    <w:abstractNumId w:val="4"/>
  </w:num>
  <w:num w:numId="7" w16cid:durableId="1798182679">
    <w:abstractNumId w:val="5"/>
  </w:num>
  <w:num w:numId="8" w16cid:durableId="362705682">
    <w:abstractNumId w:val="21"/>
  </w:num>
  <w:num w:numId="9" w16cid:durableId="1733965854">
    <w:abstractNumId w:val="13"/>
  </w:num>
  <w:num w:numId="10" w16cid:durableId="1311596208">
    <w:abstractNumId w:val="14"/>
  </w:num>
  <w:num w:numId="11" w16cid:durableId="1283225932">
    <w:abstractNumId w:val="10"/>
  </w:num>
  <w:num w:numId="12" w16cid:durableId="2074770999">
    <w:abstractNumId w:val="20"/>
  </w:num>
  <w:num w:numId="13" w16cid:durableId="425611023">
    <w:abstractNumId w:val="12"/>
  </w:num>
  <w:num w:numId="14" w16cid:durableId="1004167205">
    <w:abstractNumId w:val="16"/>
  </w:num>
  <w:num w:numId="15" w16cid:durableId="1571499780">
    <w:abstractNumId w:val="25"/>
  </w:num>
  <w:num w:numId="16" w16cid:durableId="728768883">
    <w:abstractNumId w:val="27"/>
  </w:num>
  <w:num w:numId="17" w16cid:durableId="2035232155">
    <w:abstractNumId w:val="15"/>
  </w:num>
  <w:num w:numId="18" w16cid:durableId="998970062">
    <w:abstractNumId w:val="8"/>
  </w:num>
  <w:num w:numId="19" w16cid:durableId="1599479622">
    <w:abstractNumId w:val="18"/>
  </w:num>
  <w:num w:numId="20" w16cid:durableId="1335844216">
    <w:abstractNumId w:val="0"/>
  </w:num>
  <w:num w:numId="21" w16cid:durableId="1250116200">
    <w:abstractNumId w:val="31"/>
  </w:num>
  <w:num w:numId="22" w16cid:durableId="85658968">
    <w:abstractNumId w:val="26"/>
  </w:num>
  <w:num w:numId="23" w16cid:durableId="819005422">
    <w:abstractNumId w:val="29"/>
  </w:num>
  <w:num w:numId="24" w16cid:durableId="1947349751">
    <w:abstractNumId w:val="7"/>
  </w:num>
  <w:num w:numId="25" w16cid:durableId="185027402">
    <w:abstractNumId w:val="30"/>
  </w:num>
  <w:num w:numId="26" w16cid:durableId="549539319">
    <w:abstractNumId w:val="6"/>
  </w:num>
  <w:num w:numId="27" w16cid:durableId="1044866850">
    <w:abstractNumId w:val="2"/>
  </w:num>
  <w:num w:numId="28" w16cid:durableId="2106068881">
    <w:abstractNumId w:val="24"/>
  </w:num>
  <w:num w:numId="29" w16cid:durableId="1692872139">
    <w:abstractNumId w:val="3"/>
  </w:num>
  <w:num w:numId="30" w16cid:durableId="1244294597">
    <w:abstractNumId w:val="1"/>
  </w:num>
  <w:num w:numId="31" w16cid:durableId="1134569139">
    <w:abstractNumId w:val="19"/>
  </w:num>
  <w:num w:numId="32" w16cid:durableId="1555198967">
    <w:abstractNumId w:val="22"/>
  </w:num>
  <w:num w:numId="33" w16cid:durableId="1667435737">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053F"/>
    <w:rsid w:val="000006A9"/>
    <w:rsid w:val="000013AA"/>
    <w:rsid w:val="000015AB"/>
    <w:rsid w:val="00001667"/>
    <w:rsid w:val="000017F6"/>
    <w:rsid w:val="000019EE"/>
    <w:rsid w:val="00001AFF"/>
    <w:rsid w:val="00001DE7"/>
    <w:rsid w:val="00001E98"/>
    <w:rsid w:val="0000208D"/>
    <w:rsid w:val="0000235C"/>
    <w:rsid w:val="00002536"/>
    <w:rsid w:val="000026C7"/>
    <w:rsid w:val="000029CF"/>
    <w:rsid w:val="00002F4D"/>
    <w:rsid w:val="00002F91"/>
    <w:rsid w:val="0000313D"/>
    <w:rsid w:val="00003568"/>
    <w:rsid w:val="00003D4A"/>
    <w:rsid w:val="00003DDC"/>
    <w:rsid w:val="00004250"/>
    <w:rsid w:val="000042A4"/>
    <w:rsid w:val="00004A0E"/>
    <w:rsid w:val="00004FA7"/>
    <w:rsid w:val="00005133"/>
    <w:rsid w:val="000052C4"/>
    <w:rsid w:val="00005A21"/>
    <w:rsid w:val="00005DE1"/>
    <w:rsid w:val="00005EEF"/>
    <w:rsid w:val="000062DD"/>
    <w:rsid w:val="000064E3"/>
    <w:rsid w:val="000067A1"/>
    <w:rsid w:val="0000703D"/>
    <w:rsid w:val="000072DE"/>
    <w:rsid w:val="000076CD"/>
    <w:rsid w:val="00007996"/>
    <w:rsid w:val="00007B50"/>
    <w:rsid w:val="0001005B"/>
    <w:rsid w:val="0001038F"/>
    <w:rsid w:val="0001053C"/>
    <w:rsid w:val="00010839"/>
    <w:rsid w:val="00010F9B"/>
    <w:rsid w:val="000113EF"/>
    <w:rsid w:val="00011800"/>
    <w:rsid w:val="0001198C"/>
    <w:rsid w:val="00011CA0"/>
    <w:rsid w:val="000124FD"/>
    <w:rsid w:val="00012540"/>
    <w:rsid w:val="00012625"/>
    <w:rsid w:val="00012701"/>
    <w:rsid w:val="00012D1B"/>
    <w:rsid w:val="0001318E"/>
    <w:rsid w:val="00013339"/>
    <w:rsid w:val="000133A8"/>
    <w:rsid w:val="000136A4"/>
    <w:rsid w:val="00013705"/>
    <w:rsid w:val="0001413E"/>
    <w:rsid w:val="000141E2"/>
    <w:rsid w:val="00014620"/>
    <w:rsid w:val="00014857"/>
    <w:rsid w:val="00014F40"/>
    <w:rsid w:val="00015AA9"/>
    <w:rsid w:val="00015B01"/>
    <w:rsid w:val="0001640E"/>
    <w:rsid w:val="0001688B"/>
    <w:rsid w:val="00016972"/>
    <w:rsid w:val="00016EC6"/>
    <w:rsid w:val="00016FC1"/>
    <w:rsid w:val="000177A3"/>
    <w:rsid w:val="00017AAC"/>
    <w:rsid w:val="00017BB5"/>
    <w:rsid w:val="00017BE1"/>
    <w:rsid w:val="00017D4D"/>
    <w:rsid w:val="00020AA3"/>
    <w:rsid w:val="00020AC2"/>
    <w:rsid w:val="00021122"/>
    <w:rsid w:val="000216CA"/>
    <w:rsid w:val="0002180B"/>
    <w:rsid w:val="0002183E"/>
    <w:rsid w:val="00021CCC"/>
    <w:rsid w:val="00022569"/>
    <w:rsid w:val="000227C5"/>
    <w:rsid w:val="000229BF"/>
    <w:rsid w:val="000229C0"/>
    <w:rsid w:val="00022CA0"/>
    <w:rsid w:val="00022D52"/>
    <w:rsid w:val="00022D75"/>
    <w:rsid w:val="00022E18"/>
    <w:rsid w:val="000230EB"/>
    <w:rsid w:val="00023117"/>
    <w:rsid w:val="000231A5"/>
    <w:rsid w:val="00023421"/>
    <w:rsid w:val="00023492"/>
    <w:rsid w:val="0002353A"/>
    <w:rsid w:val="000239EC"/>
    <w:rsid w:val="00023AD6"/>
    <w:rsid w:val="0002402D"/>
    <w:rsid w:val="00024E5E"/>
    <w:rsid w:val="00024F7E"/>
    <w:rsid w:val="000253A4"/>
    <w:rsid w:val="00025589"/>
    <w:rsid w:val="000255E8"/>
    <w:rsid w:val="000256A9"/>
    <w:rsid w:val="000258C0"/>
    <w:rsid w:val="00025C0A"/>
    <w:rsid w:val="00025CAD"/>
    <w:rsid w:val="00025D57"/>
    <w:rsid w:val="00025FE5"/>
    <w:rsid w:val="00026007"/>
    <w:rsid w:val="0002630F"/>
    <w:rsid w:val="0002633C"/>
    <w:rsid w:val="00026776"/>
    <w:rsid w:val="000268C2"/>
    <w:rsid w:val="0002699D"/>
    <w:rsid w:val="0002795A"/>
    <w:rsid w:val="00027A35"/>
    <w:rsid w:val="00027CF5"/>
    <w:rsid w:val="00030093"/>
    <w:rsid w:val="000302D2"/>
    <w:rsid w:val="00030583"/>
    <w:rsid w:val="00030D49"/>
    <w:rsid w:val="00030F5A"/>
    <w:rsid w:val="00030FEA"/>
    <w:rsid w:val="000310CD"/>
    <w:rsid w:val="00031893"/>
    <w:rsid w:val="00031B1E"/>
    <w:rsid w:val="00031E3B"/>
    <w:rsid w:val="000320C5"/>
    <w:rsid w:val="00032129"/>
    <w:rsid w:val="000325C2"/>
    <w:rsid w:val="000325D5"/>
    <w:rsid w:val="00032EBC"/>
    <w:rsid w:val="000331BB"/>
    <w:rsid w:val="00033232"/>
    <w:rsid w:val="00033CF8"/>
    <w:rsid w:val="00033F2E"/>
    <w:rsid w:val="000342A8"/>
    <w:rsid w:val="000350DF"/>
    <w:rsid w:val="0003531C"/>
    <w:rsid w:val="00035515"/>
    <w:rsid w:val="000356D9"/>
    <w:rsid w:val="0003590F"/>
    <w:rsid w:val="00035C5F"/>
    <w:rsid w:val="00035FC3"/>
    <w:rsid w:val="000368D1"/>
    <w:rsid w:val="00037013"/>
    <w:rsid w:val="000379F7"/>
    <w:rsid w:val="00037B1B"/>
    <w:rsid w:val="00037CA8"/>
    <w:rsid w:val="00037E4C"/>
    <w:rsid w:val="00037FD3"/>
    <w:rsid w:val="00040B38"/>
    <w:rsid w:val="00040C3E"/>
    <w:rsid w:val="000413E8"/>
    <w:rsid w:val="00041869"/>
    <w:rsid w:val="00041874"/>
    <w:rsid w:val="00041B0A"/>
    <w:rsid w:val="00041F11"/>
    <w:rsid w:val="00041FD7"/>
    <w:rsid w:val="000420F0"/>
    <w:rsid w:val="000424FF"/>
    <w:rsid w:val="00042514"/>
    <w:rsid w:val="00042C49"/>
    <w:rsid w:val="00042DE7"/>
    <w:rsid w:val="00042E89"/>
    <w:rsid w:val="00043012"/>
    <w:rsid w:val="0004318D"/>
    <w:rsid w:val="000433A0"/>
    <w:rsid w:val="00043759"/>
    <w:rsid w:val="00043B05"/>
    <w:rsid w:val="00043D43"/>
    <w:rsid w:val="00043E97"/>
    <w:rsid w:val="00043F0A"/>
    <w:rsid w:val="000446DC"/>
    <w:rsid w:val="00044C83"/>
    <w:rsid w:val="000450D1"/>
    <w:rsid w:val="000450EC"/>
    <w:rsid w:val="00045502"/>
    <w:rsid w:val="000460CB"/>
    <w:rsid w:val="00046114"/>
    <w:rsid w:val="000462F8"/>
    <w:rsid w:val="000468CA"/>
    <w:rsid w:val="00046926"/>
    <w:rsid w:val="00046C0A"/>
    <w:rsid w:val="00046D1D"/>
    <w:rsid w:val="00046E77"/>
    <w:rsid w:val="000474DC"/>
    <w:rsid w:val="0004766D"/>
    <w:rsid w:val="00050142"/>
    <w:rsid w:val="000502C4"/>
    <w:rsid w:val="000505E1"/>
    <w:rsid w:val="00050830"/>
    <w:rsid w:val="00050991"/>
    <w:rsid w:val="00050A17"/>
    <w:rsid w:val="00050AF8"/>
    <w:rsid w:val="00050F5D"/>
    <w:rsid w:val="000512EC"/>
    <w:rsid w:val="000514B2"/>
    <w:rsid w:val="0005187B"/>
    <w:rsid w:val="00051C33"/>
    <w:rsid w:val="00051E59"/>
    <w:rsid w:val="00051E93"/>
    <w:rsid w:val="00052024"/>
    <w:rsid w:val="00052081"/>
    <w:rsid w:val="000520CD"/>
    <w:rsid w:val="000528B7"/>
    <w:rsid w:val="00052A30"/>
    <w:rsid w:val="00052BCE"/>
    <w:rsid w:val="00052E13"/>
    <w:rsid w:val="00053215"/>
    <w:rsid w:val="000535AA"/>
    <w:rsid w:val="00053618"/>
    <w:rsid w:val="0005370F"/>
    <w:rsid w:val="000537CD"/>
    <w:rsid w:val="0005391F"/>
    <w:rsid w:val="000540E4"/>
    <w:rsid w:val="00054232"/>
    <w:rsid w:val="00054952"/>
    <w:rsid w:val="00054D47"/>
    <w:rsid w:val="000551E3"/>
    <w:rsid w:val="00055623"/>
    <w:rsid w:val="00055671"/>
    <w:rsid w:val="000558AF"/>
    <w:rsid w:val="00055D49"/>
    <w:rsid w:val="00055F63"/>
    <w:rsid w:val="000562E6"/>
    <w:rsid w:val="00056FE9"/>
    <w:rsid w:val="000572ED"/>
    <w:rsid w:val="00057314"/>
    <w:rsid w:val="000574E6"/>
    <w:rsid w:val="00057520"/>
    <w:rsid w:val="00057528"/>
    <w:rsid w:val="000579D5"/>
    <w:rsid w:val="00057E64"/>
    <w:rsid w:val="00057EBE"/>
    <w:rsid w:val="000601D8"/>
    <w:rsid w:val="000603A3"/>
    <w:rsid w:val="00060BB3"/>
    <w:rsid w:val="00060C8C"/>
    <w:rsid w:val="00060CB1"/>
    <w:rsid w:val="00060E47"/>
    <w:rsid w:val="00060F22"/>
    <w:rsid w:val="0006147A"/>
    <w:rsid w:val="000614EC"/>
    <w:rsid w:val="000616CA"/>
    <w:rsid w:val="00061BE2"/>
    <w:rsid w:val="00061EFB"/>
    <w:rsid w:val="000622A3"/>
    <w:rsid w:val="000628D7"/>
    <w:rsid w:val="00062F69"/>
    <w:rsid w:val="00062FED"/>
    <w:rsid w:val="00063176"/>
    <w:rsid w:val="000632D4"/>
    <w:rsid w:val="000634EE"/>
    <w:rsid w:val="000637B3"/>
    <w:rsid w:val="00063A7D"/>
    <w:rsid w:val="00063B7A"/>
    <w:rsid w:val="00063EC3"/>
    <w:rsid w:val="000640B9"/>
    <w:rsid w:val="00064207"/>
    <w:rsid w:val="000643F2"/>
    <w:rsid w:val="000644FE"/>
    <w:rsid w:val="0006470C"/>
    <w:rsid w:val="00064792"/>
    <w:rsid w:val="000648F6"/>
    <w:rsid w:val="00064B80"/>
    <w:rsid w:val="00064D30"/>
    <w:rsid w:val="00065195"/>
    <w:rsid w:val="00065A5C"/>
    <w:rsid w:val="00065E33"/>
    <w:rsid w:val="0006689C"/>
    <w:rsid w:val="000670EC"/>
    <w:rsid w:val="00067293"/>
    <w:rsid w:val="0006756E"/>
    <w:rsid w:val="0006762E"/>
    <w:rsid w:val="000676A1"/>
    <w:rsid w:val="000676C7"/>
    <w:rsid w:val="0006773D"/>
    <w:rsid w:val="0006795B"/>
    <w:rsid w:val="0007008C"/>
    <w:rsid w:val="000704F2"/>
    <w:rsid w:val="0007073D"/>
    <w:rsid w:val="0007074D"/>
    <w:rsid w:val="000708A8"/>
    <w:rsid w:val="00070F06"/>
    <w:rsid w:val="000710D1"/>
    <w:rsid w:val="0007167B"/>
    <w:rsid w:val="00071B2B"/>
    <w:rsid w:val="00071E47"/>
    <w:rsid w:val="00071FAD"/>
    <w:rsid w:val="00072092"/>
    <w:rsid w:val="00072122"/>
    <w:rsid w:val="00072216"/>
    <w:rsid w:val="00072757"/>
    <w:rsid w:val="00072938"/>
    <w:rsid w:val="00072C16"/>
    <w:rsid w:val="00072E2A"/>
    <w:rsid w:val="00072F57"/>
    <w:rsid w:val="0007344D"/>
    <w:rsid w:val="000734CB"/>
    <w:rsid w:val="0007352A"/>
    <w:rsid w:val="00073911"/>
    <w:rsid w:val="00073B79"/>
    <w:rsid w:val="00073B88"/>
    <w:rsid w:val="00074808"/>
    <w:rsid w:val="000749FF"/>
    <w:rsid w:val="00074BA5"/>
    <w:rsid w:val="00074C3F"/>
    <w:rsid w:val="00074D88"/>
    <w:rsid w:val="00075054"/>
    <w:rsid w:val="00075741"/>
    <w:rsid w:val="00075830"/>
    <w:rsid w:val="00075C1B"/>
    <w:rsid w:val="00075F84"/>
    <w:rsid w:val="000760A4"/>
    <w:rsid w:val="000768CB"/>
    <w:rsid w:val="00076909"/>
    <w:rsid w:val="00076969"/>
    <w:rsid w:val="00077021"/>
    <w:rsid w:val="000772DB"/>
    <w:rsid w:val="00077689"/>
    <w:rsid w:val="00077C3D"/>
    <w:rsid w:val="0008042F"/>
    <w:rsid w:val="00080564"/>
    <w:rsid w:val="000805C2"/>
    <w:rsid w:val="000807A5"/>
    <w:rsid w:val="00081406"/>
    <w:rsid w:val="000816EE"/>
    <w:rsid w:val="00082B1A"/>
    <w:rsid w:val="00082B6F"/>
    <w:rsid w:val="00082BDD"/>
    <w:rsid w:val="00082C0C"/>
    <w:rsid w:val="00082DC4"/>
    <w:rsid w:val="00083180"/>
    <w:rsid w:val="0008342B"/>
    <w:rsid w:val="00083C9C"/>
    <w:rsid w:val="00083E3E"/>
    <w:rsid w:val="000844A0"/>
    <w:rsid w:val="000848A8"/>
    <w:rsid w:val="000849E9"/>
    <w:rsid w:val="000849ED"/>
    <w:rsid w:val="00084BA7"/>
    <w:rsid w:val="00084CD1"/>
    <w:rsid w:val="00085075"/>
    <w:rsid w:val="0008507F"/>
    <w:rsid w:val="0008531A"/>
    <w:rsid w:val="000854D3"/>
    <w:rsid w:val="000856DE"/>
    <w:rsid w:val="0008624A"/>
    <w:rsid w:val="000862C8"/>
    <w:rsid w:val="0008688D"/>
    <w:rsid w:val="00086E5F"/>
    <w:rsid w:val="00086F94"/>
    <w:rsid w:val="00086FC1"/>
    <w:rsid w:val="00087500"/>
    <w:rsid w:val="000878AB"/>
    <w:rsid w:val="00087AD0"/>
    <w:rsid w:val="0009022D"/>
    <w:rsid w:val="00090382"/>
    <w:rsid w:val="00090469"/>
    <w:rsid w:val="0009061E"/>
    <w:rsid w:val="000909E0"/>
    <w:rsid w:val="000917C3"/>
    <w:rsid w:val="00091E5B"/>
    <w:rsid w:val="00091F9E"/>
    <w:rsid w:val="00092373"/>
    <w:rsid w:val="000926A9"/>
    <w:rsid w:val="000926D5"/>
    <w:rsid w:val="0009293F"/>
    <w:rsid w:val="00092E8F"/>
    <w:rsid w:val="00092FDB"/>
    <w:rsid w:val="000931DA"/>
    <w:rsid w:val="0009396E"/>
    <w:rsid w:val="00093A24"/>
    <w:rsid w:val="00093AD4"/>
    <w:rsid w:val="00093B99"/>
    <w:rsid w:val="00093C60"/>
    <w:rsid w:val="000943A6"/>
    <w:rsid w:val="0009465F"/>
    <w:rsid w:val="00094BE1"/>
    <w:rsid w:val="0009510D"/>
    <w:rsid w:val="000952EB"/>
    <w:rsid w:val="000955CC"/>
    <w:rsid w:val="00095E74"/>
    <w:rsid w:val="00095FD1"/>
    <w:rsid w:val="000960FE"/>
    <w:rsid w:val="00096149"/>
    <w:rsid w:val="000961C1"/>
    <w:rsid w:val="00096265"/>
    <w:rsid w:val="000965E6"/>
    <w:rsid w:val="00096689"/>
    <w:rsid w:val="00096728"/>
    <w:rsid w:val="00096846"/>
    <w:rsid w:val="000968A1"/>
    <w:rsid w:val="00096911"/>
    <w:rsid w:val="00096CBF"/>
    <w:rsid w:val="00096CEC"/>
    <w:rsid w:val="00096FC0"/>
    <w:rsid w:val="00097002"/>
    <w:rsid w:val="0009708B"/>
    <w:rsid w:val="000971C5"/>
    <w:rsid w:val="000972B9"/>
    <w:rsid w:val="000976B4"/>
    <w:rsid w:val="00097814"/>
    <w:rsid w:val="00097C40"/>
    <w:rsid w:val="000A00AC"/>
    <w:rsid w:val="000A0163"/>
    <w:rsid w:val="000A0288"/>
    <w:rsid w:val="000A0BEF"/>
    <w:rsid w:val="000A1098"/>
    <w:rsid w:val="000A1540"/>
    <w:rsid w:val="000A18D5"/>
    <w:rsid w:val="000A1C3B"/>
    <w:rsid w:val="000A2AA3"/>
    <w:rsid w:val="000A3877"/>
    <w:rsid w:val="000A3C80"/>
    <w:rsid w:val="000A4239"/>
    <w:rsid w:val="000A45DA"/>
    <w:rsid w:val="000A462D"/>
    <w:rsid w:val="000A47D4"/>
    <w:rsid w:val="000A47D9"/>
    <w:rsid w:val="000A5417"/>
    <w:rsid w:val="000A5E42"/>
    <w:rsid w:val="000A5EB0"/>
    <w:rsid w:val="000A6211"/>
    <w:rsid w:val="000A696C"/>
    <w:rsid w:val="000A6A87"/>
    <w:rsid w:val="000A6A8D"/>
    <w:rsid w:val="000A6B32"/>
    <w:rsid w:val="000A6BDE"/>
    <w:rsid w:val="000A6ED6"/>
    <w:rsid w:val="000A6FD7"/>
    <w:rsid w:val="000A726A"/>
    <w:rsid w:val="000A7510"/>
    <w:rsid w:val="000A767F"/>
    <w:rsid w:val="000A7871"/>
    <w:rsid w:val="000A7A9C"/>
    <w:rsid w:val="000A7DD4"/>
    <w:rsid w:val="000A7EE7"/>
    <w:rsid w:val="000B0062"/>
    <w:rsid w:val="000B00A5"/>
    <w:rsid w:val="000B0559"/>
    <w:rsid w:val="000B0D29"/>
    <w:rsid w:val="000B0D6D"/>
    <w:rsid w:val="000B0DFE"/>
    <w:rsid w:val="000B18D2"/>
    <w:rsid w:val="000B194B"/>
    <w:rsid w:val="000B19A9"/>
    <w:rsid w:val="000B2231"/>
    <w:rsid w:val="000B27A6"/>
    <w:rsid w:val="000B2DE5"/>
    <w:rsid w:val="000B2E0E"/>
    <w:rsid w:val="000B37BD"/>
    <w:rsid w:val="000B412E"/>
    <w:rsid w:val="000B491C"/>
    <w:rsid w:val="000B5333"/>
    <w:rsid w:val="000B58F7"/>
    <w:rsid w:val="000B5AB4"/>
    <w:rsid w:val="000B5C9C"/>
    <w:rsid w:val="000B5D39"/>
    <w:rsid w:val="000B6651"/>
    <w:rsid w:val="000B6CCB"/>
    <w:rsid w:val="000B6E8C"/>
    <w:rsid w:val="000B6EEB"/>
    <w:rsid w:val="000B72CB"/>
    <w:rsid w:val="000B73AB"/>
    <w:rsid w:val="000B73D0"/>
    <w:rsid w:val="000B7535"/>
    <w:rsid w:val="000B757E"/>
    <w:rsid w:val="000B77E5"/>
    <w:rsid w:val="000B7940"/>
    <w:rsid w:val="000B7A2B"/>
    <w:rsid w:val="000B7A55"/>
    <w:rsid w:val="000B7C9B"/>
    <w:rsid w:val="000B7EFC"/>
    <w:rsid w:val="000B7FEA"/>
    <w:rsid w:val="000C0069"/>
    <w:rsid w:val="000C0560"/>
    <w:rsid w:val="000C077F"/>
    <w:rsid w:val="000C08E8"/>
    <w:rsid w:val="000C099B"/>
    <w:rsid w:val="000C0D2D"/>
    <w:rsid w:val="000C110F"/>
    <w:rsid w:val="000C12EC"/>
    <w:rsid w:val="000C1AA5"/>
    <w:rsid w:val="000C1AB0"/>
    <w:rsid w:val="000C1B34"/>
    <w:rsid w:val="000C1DBB"/>
    <w:rsid w:val="000C2010"/>
    <w:rsid w:val="000C2188"/>
    <w:rsid w:val="000C2364"/>
    <w:rsid w:val="000C2448"/>
    <w:rsid w:val="000C245F"/>
    <w:rsid w:val="000C2613"/>
    <w:rsid w:val="000C2945"/>
    <w:rsid w:val="000C2A8A"/>
    <w:rsid w:val="000C32EC"/>
    <w:rsid w:val="000C3580"/>
    <w:rsid w:val="000C3E70"/>
    <w:rsid w:val="000C3FDD"/>
    <w:rsid w:val="000C42CA"/>
    <w:rsid w:val="000C4750"/>
    <w:rsid w:val="000C4948"/>
    <w:rsid w:val="000C4A43"/>
    <w:rsid w:val="000C4D82"/>
    <w:rsid w:val="000C5791"/>
    <w:rsid w:val="000C633F"/>
    <w:rsid w:val="000C65E0"/>
    <w:rsid w:val="000C67E3"/>
    <w:rsid w:val="000C6B8F"/>
    <w:rsid w:val="000C730D"/>
    <w:rsid w:val="000C746D"/>
    <w:rsid w:val="000C7C2F"/>
    <w:rsid w:val="000C7E7F"/>
    <w:rsid w:val="000D0130"/>
    <w:rsid w:val="000D0375"/>
    <w:rsid w:val="000D05AB"/>
    <w:rsid w:val="000D07EE"/>
    <w:rsid w:val="000D08EB"/>
    <w:rsid w:val="000D0BA7"/>
    <w:rsid w:val="000D0F47"/>
    <w:rsid w:val="000D154E"/>
    <w:rsid w:val="000D1948"/>
    <w:rsid w:val="000D1C0C"/>
    <w:rsid w:val="000D2202"/>
    <w:rsid w:val="000D22E4"/>
    <w:rsid w:val="000D23A4"/>
    <w:rsid w:val="000D246D"/>
    <w:rsid w:val="000D255A"/>
    <w:rsid w:val="000D2994"/>
    <w:rsid w:val="000D2AD3"/>
    <w:rsid w:val="000D2E1C"/>
    <w:rsid w:val="000D3D77"/>
    <w:rsid w:val="000D3ED9"/>
    <w:rsid w:val="000D414E"/>
    <w:rsid w:val="000D4952"/>
    <w:rsid w:val="000D4F24"/>
    <w:rsid w:val="000D51B4"/>
    <w:rsid w:val="000D537F"/>
    <w:rsid w:val="000D575E"/>
    <w:rsid w:val="000D5772"/>
    <w:rsid w:val="000D58E2"/>
    <w:rsid w:val="000D5939"/>
    <w:rsid w:val="000D5E53"/>
    <w:rsid w:val="000D62F5"/>
    <w:rsid w:val="000D65D8"/>
    <w:rsid w:val="000D66F7"/>
    <w:rsid w:val="000D685A"/>
    <w:rsid w:val="000D6867"/>
    <w:rsid w:val="000D68BE"/>
    <w:rsid w:val="000D68F7"/>
    <w:rsid w:val="000D6C5D"/>
    <w:rsid w:val="000D6DC3"/>
    <w:rsid w:val="000D6F13"/>
    <w:rsid w:val="000D7108"/>
    <w:rsid w:val="000D7514"/>
    <w:rsid w:val="000D768A"/>
    <w:rsid w:val="000D7796"/>
    <w:rsid w:val="000D7F09"/>
    <w:rsid w:val="000E1684"/>
    <w:rsid w:val="000E1924"/>
    <w:rsid w:val="000E198E"/>
    <w:rsid w:val="000E1CF3"/>
    <w:rsid w:val="000E2105"/>
    <w:rsid w:val="000E22E8"/>
    <w:rsid w:val="000E2445"/>
    <w:rsid w:val="000E25AE"/>
    <w:rsid w:val="000E25FC"/>
    <w:rsid w:val="000E2FFE"/>
    <w:rsid w:val="000E30A8"/>
    <w:rsid w:val="000E33B6"/>
    <w:rsid w:val="000E3645"/>
    <w:rsid w:val="000E3A7E"/>
    <w:rsid w:val="000E3D66"/>
    <w:rsid w:val="000E3F80"/>
    <w:rsid w:val="000E422F"/>
    <w:rsid w:val="000E42F0"/>
    <w:rsid w:val="000E4517"/>
    <w:rsid w:val="000E4C96"/>
    <w:rsid w:val="000E4D0D"/>
    <w:rsid w:val="000E5012"/>
    <w:rsid w:val="000E5026"/>
    <w:rsid w:val="000E515C"/>
    <w:rsid w:val="000E52B6"/>
    <w:rsid w:val="000E553E"/>
    <w:rsid w:val="000E5699"/>
    <w:rsid w:val="000E57AB"/>
    <w:rsid w:val="000E5820"/>
    <w:rsid w:val="000E61F2"/>
    <w:rsid w:val="000E654D"/>
    <w:rsid w:val="000E6697"/>
    <w:rsid w:val="000E6A2B"/>
    <w:rsid w:val="000E6FD1"/>
    <w:rsid w:val="000E704A"/>
    <w:rsid w:val="000E73F8"/>
    <w:rsid w:val="000E7403"/>
    <w:rsid w:val="000E7A4F"/>
    <w:rsid w:val="000E7C2A"/>
    <w:rsid w:val="000E7D09"/>
    <w:rsid w:val="000F0506"/>
    <w:rsid w:val="000F0BF2"/>
    <w:rsid w:val="000F0F9C"/>
    <w:rsid w:val="000F1E31"/>
    <w:rsid w:val="000F1E5C"/>
    <w:rsid w:val="000F1E6B"/>
    <w:rsid w:val="000F1F48"/>
    <w:rsid w:val="000F20E9"/>
    <w:rsid w:val="000F20F0"/>
    <w:rsid w:val="000F2191"/>
    <w:rsid w:val="000F24BA"/>
    <w:rsid w:val="000F2D03"/>
    <w:rsid w:val="000F2F98"/>
    <w:rsid w:val="000F3458"/>
    <w:rsid w:val="000F4325"/>
    <w:rsid w:val="000F4887"/>
    <w:rsid w:val="000F48BE"/>
    <w:rsid w:val="000F4CAD"/>
    <w:rsid w:val="000F4D48"/>
    <w:rsid w:val="000F514B"/>
    <w:rsid w:val="000F51ED"/>
    <w:rsid w:val="000F5276"/>
    <w:rsid w:val="000F52B4"/>
    <w:rsid w:val="000F5681"/>
    <w:rsid w:val="000F59F3"/>
    <w:rsid w:val="000F5B2F"/>
    <w:rsid w:val="000F605C"/>
    <w:rsid w:val="000F613C"/>
    <w:rsid w:val="000F6307"/>
    <w:rsid w:val="000F6757"/>
    <w:rsid w:val="000F69A7"/>
    <w:rsid w:val="000F6AF1"/>
    <w:rsid w:val="000F6C8F"/>
    <w:rsid w:val="000F760D"/>
    <w:rsid w:val="0010007C"/>
    <w:rsid w:val="001000BC"/>
    <w:rsid w:val="001001A4"/>
    <w:rsid w:val="00100337"/>
    <w:rsid w:val="00100A64"/>
    <w:rsid w:val="00100D69"/>
    <w:rsid w:val="00100EF2"/>
    <w:rsid w:val="001010E8"/>
    <w:rsid w:val="0010149A"/>
    <w:rsid w:val="00101B9E"/>
    <w:rsid w:val="00102504"/>
    <w:rsid w:val="001025EF"/>
    <w:rsid w:val="00102AE7"/>
    <w:rsid w:val="00102F37"/>
    <w:rsid w:val="00103244"/>
    <w:rsid w:val="00103710"/>
    <w:rsid w:val="00103CE9"/>
    <w:rsid w:val="00103D5C"/>
    <w:rsid w:val="00104754"/>
    <w:rsid w:val="00104942"/>
    <w:rsid w:val="00104B41"/>
    <w:rsid w:val="00104C4B"/>
    <w:rsid w:val="0010535A"/>
    <w:rsid w:val="0010536C"/>
    <w:rsid w:val="0010559B"/>
    <w:rsid w:val="00105F82"/>
    <w:rsid w:val="00105FEE"/>
    <w:rsid w:val="00106003"/>
    <w:rsid w:val="0010633F"/>
    <w:rsid w:val="00106428"/>
    <w:rsid w:val="00106487"/>
    <w:rsid w:val="00106A10"/>
    <w:rsid w:val="001072B5"/>
    <w:rsid w:val="00107359"/>
    <w:rsid w:val="001077AB"/>
    <w:rsid w:val="00107DB7"/>
    <w:rsid w:val="00110454"/>
    <w:rsid w:val="00110993"/>
    <w:rsid w:val="00110DF3"/>
    <w:rsid w:val="00110E10"/>
    <w:rsid w:val="00110E4E"/>
    <w:rsid w:val="00110EC8"/>
    <w:rsid w:val="00110F5A"/>
    <w:rsid w:val="0011140E"/>
    <w:rsid w:val="00111590"/>
    <w:rsid w:val="00111734"/>
    <w:rsid w:val="00111817"/>
    <w:rsid w:val="00111AA8"/>
    <w:rsid w:val="00111ACF"/>
    <w:rsid w:val="001121F6"/>
    <w:rsid w:val="00112502"/>
    <w:rsid w:val="00112584"/>
    <w:rsid w:val="00112BAD"/>
    <w:rsid w:val="00112EE2"/>
    <w:rsid w:val="00112F29"/>
    <w:rsid w:val="00113829"/>
    <w:rsid w:val="00113BD8"/>
    <w:rsid w:val="00114249"/>
    <w:rsid w:val="00114913"/>
    <w:rsid w:val="00115171"/>
    <w:rsid w:val="001153D7"/>
    <w:rsid w:val="00115A11"/>
    <w:rsid w:val="00115B2E"/>
    <w:rsid w:val="00115DCE"/>
    <w:rsid w:val="00115ED2"/>
    <w:rsid w:val="0011640E"/>
    <w:rsid w:val="00116496"/>
    <w:rsid w:val="0011671F"/>
    <w:rsid w:val="001167D4"/>
    <w:rsid w:val="00116AC9"/>
    <w:rsid w:val="00116F54"/>
    <w:rsid w:val="00117559"/>
    <w:rsid w:val="00117E1B"/>
    <w:rsid w:val="001200BF"/>
    <w:rsid w:val="00120169"/>
    <w:rsid w:val="001204C5"/>
    <w:rsid w:val="0012060E"/>
    <w:rsid w:val="00120706"/>
    <w:rsid w:val="00120C49"/>
    <w:rsid w:val="00120D60"/>
    <w:rsid w:val="00121395"/>
    <w:rsid w:val="001214A5"/>
    <w:rsid w:val="00121602"/>
    <w:rsid w:val="0012181C"/>
    <w:rsid w:val="00121A30"/>
    <w:rsid w:val="00121D4E"/>
    <w:rsid w:val="00121D94"/>
    <w:rsid w:val="00121F9B"/>
    <w:rsid w:val="00122369"/>
    <w:rsid w:val="001224A1"/>
    <w:rsid w:val="001224C6"/>
    <w:rsid w:val="0012282A"/>
    <w:rsid w:val="00122B42"/>
    <w:rsid w:val="00122DE8"/>
    <w:rsid w:val="00122E1E"/>
    <w:rsid w:val="0012316F"/>
    <w:rsid w:val="00123423"/>
    <w:rsid w:val="00123907"/>
    <w:rsid w:val="00123A28"/>
    <w:rsid w:val="00123BA3"/>
    <w:rsid w:val="00123CF1"/>
    <w:rsid w:val="00123EE5"/>
    <w:rsid w:val="001241AA"/>
    <w:rsid w:val="00124407"/>
    <w:rsid w:val="00124465"/>
    <w:rsid w:val="0012486B"/>
    <w:rsid w:val="00124928"/>
    <w:rsid w:val="00124D09"/>
    <w:rsid w:val="00124E47"/>
    <w:rsid w:val="00124E4E"/>
    <w:rsid w:val="0012524A"/>
    <w:rsid w:val="001252A0"/>
    <w:rsid w:val="0012582C"/>
    <w:rsid w:val="0012593A"/>
    <w:rsid w:val="00125B59"/>
    <w:rsid w:val="00126305"/>
    <w:rsid w:val="00126782"/>
    <w:rsid w:val="00126958"/>
    <w:rsid w:val="0012737D"/>
    <w:rsid w:val="00127922"/>
    <w:rsid w:val="00127D55"/>
    <w:rsid w:val="00130094"/>
    <w:rsid w:val="00130173"/>
    <w:rsid w:val="00130688"/>
    <w:rsid w:val="001307A7"/>
    <w:rsid w:val="00130875"/>
    <w:rsid w:val="00130EBA"/>
    <w:rsid w:val="001312A0"/>
    <w:rsid w:val="001314C9"/>
    <w:rsid w:val="00131C02"/>
    <w:rsid w:val="00131D94"/>
    <w:rsid w:val="001321EA"/>
    <w:rsid w:val="00132459"/>
    <w:rsid w:val="0013245C"/>
    <w:rsid w:val="00132582"/>
    <w:rsid w:val="00132665"/>
    <w:rsid w:val="0013274D"/>
    <w:rsid w:val="001327ED"/>
    <w:rsid w:val="00132947"/>
    <w:rsid w:val="00132948"/>
    <w:rsid w:val="00132B90"/>
    <w:rsid w:val="00132D78"/>
    <w:rsid w:val="00133482"/>
    <w:rsid w:val="00133F68"/>
    <w:rsid w:val="00134461"/>
    <w:rsid w:val="00134473"/>
    <w:rsid w:val="0013475A"/>
    <w:rsid w:val="00134830"/>
    <w:rsid w:val="00134A0F"/>
    <w:rsid w:val="00135899"/>
    <w:rsid w:val="0013664C"/>
    <w:rsid w:val="001368D7"/>
    <w:rsid w:val="00136DDC"/>
    <w:rsid w:val="00136EAD"/>
    <w:rsid w:val="001372A0"/>
    <w:rsid w:val="001376D6"/>
    <w:rsid w:val="00137952"/>
    <w:rsid w:val="00137A81"/>
    <w:rsid w:val="00140549"/>
    <w:rsid w:val="001408FB"/>
    <w:rsid w:val="001409D3"/>
    <w:rsid w:val="00140A28"/>
    <w:rsid w:val="00140C23"/>
    <w:rsid w:val="00140D23"/>
    <w:rsid w:val="00141031"/>
    <w:rsid w:val="001414AF"/>
    <w:rsid w:val="00141621"/>
    <w:rsid w:val="001416B2"/>
    <w:rsid w:val="00141707"/>
    <w:rsid w:val="00141E40"/>
    <w:rsid w:val="00141EA6"/>
    <w:rsid w:val="00141F23"/>
    <w:rsid w:val="00142142"/>
    <w:rsid w:val="00142231"/>
    <w:rsid w:val="001424DC"/>
    <w:rsid w:val="00142AA7"/>
    <w:rsid w:val="00142E42"/>
    <w:rsid w:val="00142E5C"/>
    <w:rsid w:val="0014305D"/>
    <w:rsid w:val="00143190"/>
    <w:rsid w:val="00143211"/>
    <w:rsid w:val="001434F1"/>
    <w:rsid w:val="0014351C"/>
    <w:rsid w:val="00143E13"/>
    <w:rsid w:val="00143E21"/>
    <w:rsid w:val="0014493A"/>
    <w:rsid w:val="00144C70"/>
    <w:rsid w:val="00145223"/>
    <w:rsid w:val="001453C3"/>
    <w:rsid w:val="0014546E"/>
    <w:rsid w:val="0014572A"/>
    <w:rsid w:val="0014589E"/>
    <w:rsid w:val="00146129"/>
    <w:rsid w:val="0014635B"/>
    <w:rsid w:val="00146478"/>
    <w:rsid w:val="00146DF3"/>
    <w:rsid w:val="00146F03"/>
    <w:rsid w:val="00146F06"/>
    <w:rsid w:val="00147079"/>
    <w:rsid w:val="00147387"/>
    <w:rsid w:val="00147434"/>
    <w:rsid w:val="0014762A"/>
    <w:rsid w:val="0014775E"/>
    <w:rsid w:val="0014777E"/>
    <w:rsid w:val="00147876"/>
    <w:rsid w:val="00147E38"/>
    <w:rsid w:val="00147F14"/>
    <w:rsid w:val="0015042F"/>
    <w:rsid w:val="00150901"/>
    <w:rsid w:val="00150CEE"/>
    <w:rsid w:val="00151387"/>
    <w:rsid w:val="00152D7C"/>
    <w:rsid w:val="00152E85"/>
    <w:rsid w:val="00152ECF"/>
    <w:rsid w:val="00153049"/>
    <w:rsid w:val="00153268"/>
    <w:rsid w:val="0015379E"/>
    <w:rsid w:val="00154138"/>
    <w:rsid w:val="001541A8"/>
    <w:rsid w:val="00154375"/>
    <w:rsid w:val="00154600"/>
    <w:rsid w:val="0015463D"/>
    <w:rsid w:val="0015494A"/>
    <w:rsid w:val="00154984"/>
    <w:rsid w:val="001549F8"/>
    <w:rsid w:val="00154D6B"/>
    <w:rsid w:val="001552B7"/>
    <w:rsid w:val="00155421"/>
    <w:rsid w:val="001555CF"/>
    <w:rsid w:val="0015564C"/>
    <w:rsid w:val="0015582F"/>
    <w:rsid w:val="0015587D"/>
    <w:rsid w:val="00155A51"/>
    <w:rsid w:val="00155BBE"/>
    <w:rsid w:val="00155FD2"/>
    <w:rsid w:val="001561E8"/>
    <w:rsid w:val="001562E1"/>
    <w:rsid w:val="00156666"/>
    <w:rsid w:val="00156C54"/>
    <w:rsid w:val="00156CAD"/>
    <w:rsid w:val="00157956"/>
    <w:rsid w:val="00157C9E"/>
    <w:rsid w:val="00157E21"/>
    <w:rsid w:val="00157EF6"/>
    <w:rsid w:val="00157F0F"/>
    <w:rsid w:val="00157F5B"/>
    <w:rsid w:val="00160266"/>
    <w:rsid w:val="00160361"/>
    <w:rsid w:val="001604FC"/>
    <w:rsid w:val="001606F4"/>
    <w:rsid w:val="0016098E"/>
    <w:rsid w:val="0016102D"/>
    <w:rsid w:val="001614C0"/>
    <w:rsid w:val="00161D3D"/>
    <w:rsid w:val="001624A9"/>
    <w:rsid w:val="00162838"/>
    <w:rsid w:val="00162B08"/>
    <w:rsid w:val="00163050"/>
    <w:rsid w:val="00163209"/>
    <w:rsid w:val="0016325D"/>
    <w:rsid w:val="00163C8D"/>
    <w:rsid w:val="00163D50"/>
    <w:rsid w:val="00163F67"/>
    <w:rsid w:val="0016450C"/>
    <w:rsid w:val="00164948"/>
    <w:rsid w:val="00164BB5"/>
    <w:rsid w:val="0016507D"/>
    <w:rsid w:val="00165287"/>
    <w:rsid w:val="001652FC"/>
    <w:rsid w:val="001654A8"/>
    <w:rsid w:val="00165803"/>
    <w:rsid w:val="00165EB8"/>
    <w:rsid w:val="00165F26"/>
    <w:rsid w:val="00165FDF"/>
    <w:rsid w:val="001663CA"/>
    <w:rsid w:val="0016653A"/>
    <w:rsid w:val="001671E5"/>
    <w:rsid w:val="001678C0"/>
    <w:rsid w:val="001708CF"/>
    <w:rsid w:val="0017097C"/>
    <w:rsid w:val="00170AD7"/>
    <w:rsid w:val="00170C2D"/>
    <w:rsid w:val="00170F34"/>
    <w:rsid w:val="00171590"/>
    <w:rsid w:val="0017172F"/>
    <w:rsid w:val="001718E4"/>
    <w:rsid w:val="00171AC2"/>
    <w:rsid w:val="00171C1B"/>
    <w:rsid w:val="0017279A"/>
    <w:rsid w:val="00172BBE"/>
    <w:rsid w:val="001733BD"/>
    <w:rsid w:val="001734AB"/>
    <w:rsid w:val="00173A85"/>
    <w:rsid w:val="00173D9C"/>
    <w:rsid w:val="00173FC7"/>
    <w:rsid w:val="00174788"/>
    <w:rsid w:val="001747FF"/>
    <w:rsid w:val="0017482A"/>
    <w:rsid w:val="001748EC"/>
    <w:rsid w:val="00174F4E"/>
    <w:rsid w:val="00175039"/>
    <w:rsid w:val="0017512B"/>
    <w:rsid w:val="00175200"/>
    <w:rsid w:val="00175354"/>
    <w:rsid w:val="0017599E"/>
    <w:rsid w:val="00175B3E"/>
    <w:rsid w:val="00175F0D"/>
    <w:rsid w:val="0017628E"/>
    <w:rsid w:val="001763B2"/>
    <w:rsid w:val="00176543"/>
    <w:rsid w:val="00176A74"/>
    <w:rsid w:val="00176D06"/>
    <w:rsid w:val="001775F5"/>
    <w:rsid w:val="00177E4B"/>
    <w:rsid w:val="00177F8E"/>
    <w:rsid w:val="00180097"/>
    <w:rsid w:val="00180191"/>
    <w:rsid w:val="00180271"/>
    <w:rsid w:val="00180345"/>
    <w:rsid w:val="00180468"/>
    <w:rsid w:val="001804B0"/>
    <w:rsid w:val="001805BA"/>
    <w:rsid w:val="00180AB7"/>
    <w:rsid w:val="00180CCC"/>
    <w:rsid w:val="00180E08"/>
    <w:rsid w:val="00181197"/>
    <w:rsid w:val="00181395"/>
    <w:rsid w:val="0018180E"/>
    <w:rsid w:val="00181AE6"/>
    <w:rsid w:val="0018288A"/>
    <w:rsid w:val="00182D9D"/>
    <w:rsid w:val="00182E9F"/>
    <w:rsid w:val="00182F05"/>
    <w:rsid w:val="00182F27"/>
    <w:rsid w:val="00183181"/>
    <w:rsid w:val="00183529"/>
    <w:rsid w:val="00183830"/>
    <w:rsid w:val="001838CA"/>
    <w:rsid w:val="00183CD2"/>
    <w:rsid w:val="00184201"/>
    <w:rsid w:val="00184579"/>
    <w:rsid w:val="00184BEB"/>
    <w:rsid w:val="00184DA9"/>
    <w:rsid w:val="0018576E"/>
    <w:rsid w:val="00185AEE"/>
    <w:rsid w:val="00185B0D"/>
    <w:rsid w:val="00185F60"/>
    <w:rsid w:val="00185F89"/>
    <w:rsid w:val="00186016"/>
    <w:rsid w:val="001862C2"/>
    <w:rsid w:val="00186340"/>
    <w:rsid w:val="001865CB"/>
    <w:rsid w:val="00186CC8"/>
    <w:rsid w:val="00187DEC"/>
    <w:rsid w:val="00187F89"/>
    <w:rsid w:val="00190441"/>
    <w:rsid w:val="001909DC"/>
    <w:rsid w:val="00190B3A"/>
    <w:rsid w:val="00190BEE"/>
    <w:rsid w:val="00191631"/>
    <w:rsid w:val="001916FA"/>
    <w:rsid w:val="0019193B"/>
    <w:rsid w:val="00191D6E"/>
    <w:rsid w:val="0019221B"/>
    <w:rsid w:val="00192344"/>
    <w:rsid w:val="00192590"/>
    <w:rsid w:val="00192737"/>
    <w:rsid w:val="001928B8"/>
    <w:rsid w:val="00192938"/>
    <w:rsid w:val="00193463"/>
    <w:rsid w:val="00193735"/>
    <w:rsid w:val="00193CDF"/>
    <w:rsid w:val="00193FAC"/>
    <w:rsid w:val="00194777"/>
    <w:rsid w:val="001952E3"/>
    <w:rsid w:val="0019616F"/>
    <w:rsid w:val="0019625E"/>
    <w:rsid w:val="001962D8"/>
    <w:rsid w:val="00197211"/>
    <w:rsid w:val="00197437"/>
    <w:rsid w:val="001974AA"/>
    <w:rsid w:val="001977AB"/>
    <w:rsid w:val="001A0192"/>
    <w:rsid w:val="001A0615"/>
    <w:rsid w:val="001A0B20"/>
    <w:rsid w:val="001A0DE3"/>
    <w:rsid w:val="001A0F0A"/>
    <w:rsid w:val="001A1258"/>
    <w:rsid w:val="001A153A"/>
    <w:rsid w:val="001A15BA"/>
    <w:rsid w:val="001A189A"/>
    <w:rsid w:val="001A1B9D"/>
    <w:rsid w:val="001A2325"/>
    <w:rsid w:val="001A2C1A"/>
    <w:rsid w:val="001A2EA2"/>
    <w:rsid w:val="001A34F8"/>
    <w:rsid w:val="001A3980"/>
    <w:rsid w:val="001A3D0C"/>
    <w:rsid w:val="001A42EE"/>
    <w:rsid w:val="001A4D1D"/>
    <w:rsid w:val="001A51C0"/>
    <w:rsid w:val="001A52D1"/>
    <w:rsid w:val="001A577B"/>
    <w:rsid w:val="001A5DD5"/>
    <w:rsid w:val="001A5DE3"/>
    <w:rsid w:val="001A5E93"/>
    <w:rsid w:val="001A611B"/>
    <w:rsid w:val="001A625C"/>
    <w:rsid w:val="001A6289"/>
    <w:rsid w:val="001A6378"/>
    <w:rsid w:val="001A66C0"/>
    <w:rsid w:val="001A6926"/>
    <w:rsid w:val="001A6B93"/>
    <w:rsid w:val="001A70E9"/>
    <w:rsid w:val="001A7363"/>
    <w:rsid w:val="001A75C4"/>
    <w:rsid w:val="001A7720"/>
    <w:rsid w:val="001A7969"/>
    <w:rsid w:val="001A7A39"/>
    <w:rsid w:val="001A7BC4"/>
    <w:rsid w:val="001B0293"/>
    <w:rsid w:val="001B050A"/>
    <w:rsid w:val="001B087C"/>
    <w:rsid w:val="001B0A2C"/>
    <w:rsid w:val="001B0A55"/>
    <w:rsid w:val="001B0D67"/>
    <w:rsid w:val="001B1035"/>
    <w:rsid w:val="001B1278"/>
    <w:rsid w:val="001B12DC"/>
    <w:rsid w:val="001B15C9"/>
    <w:rsid w:val="001B233B"/>
    <w:rsid w:val="001B23EB"/>
    <w:rsid w:val="001B2950"/>
    <w:rsid w:val="001B372C"/>
    <w:rsid w:val="001B3E65"/>
    <w:rsid w:val="001B3EB7"/>
    <w:rsid w:val="001B3F2B"/>
    <w:rsid w:val="001B49F7"/>
    <w:rsid w:val="001B4C61"/>
    <w:rsid w:val="001B4D75"/>
    <w:rsid w:val="001B4E2B"/>
    <w:rsid w:val="001B506E"/>
    <w:rsid w:val="001B51A7"/>
    <w:rsid w:val="001B5771"/>
    <w:rsid w:val="001B5DC0"/>
    <w:rsid w:val="001B5FD8"/>
    <w:rsid w:val="001B622E"/>
    <w:rsid w:val="001B62C9"/>
    <w:rsid w:val="001B644B"/>
    <w:rsid w:val="001B670B"/>
    <w:rsid w:val="001B6799"/>
    <w:rsid w:val="001B6DD2"/>
    <w:rsid w:val="001B722B"/>
    <w:rsid w:val="001B7583"/>
    <w:rsid w:val="001B7812"/>
    <w:rsid w:val="001B78C4"/>
    <w:rsid w:val="001C0591"/>
    <w:rsid w:val="001C0788"/>
    <w:rsid w:val="001C0E3F"/>
    <w:rsid w:val="001C1195"/>
    <w:rsid w:val="001C2275"/>
    <w:rsid w:val="001C2CCE"/>
    <w:rsid w:val="001C3044"/>
    <w:rsid w:val="001C34FE"/>
    <w:rsid w:val="001C36BD"/>
    <w:rsid w:val="001C415B"/>
    <w:rsid w:val="001C41CE"/>
    <w:rsid w:val="001C43BF"/>
    <w:rsid w:val="001C47A5"/>
    <w:rsid w:val="001C5425"/>
    <w:rsid w:val="001C5546"/>
    <w:rsid w:val="001C56DB"/>
    <w:rsid w:val="001C5C68"/>
    <w:rsid w:val="001C5CB3"/>
    <w:rsid w:val="001C61F2"/>
    <w:rsid w:val="001C664B"/>
    <w:rsid w:val="001C669F"/>
    <w:rsid w:val="001C6EBA"/>
    <w:rsid w:val="001C76EA"/>
    <w:rsid w:val="001C7941"/>
    <w:rsid w:val="001C7A7D"/>
    <w:rsid w:val="001C7EA0"/>
    <w:rsid w:val="001D00C0"/>
    <w:rsid w:val="001D025F"/>
    <w:rsid w:val="001D032D"/>
    <w:rsid w:val="001D0414"/>
    <w:rsid w:val="001D05FD"/>
    <w:rsid w:val="001D09AA"/>
    <w:rsid w:val="001D0DBA"/>
    <w:rsid w:val="001D0E34"/>
    <w:rsid w:val="001D0EB7"/>
    <w:rsid w:val="001D10B0"/>
    <w:rsid w:val="001D1354"/>
    <w:rsid w:val="001D1D6B"/>
    <w:rsid w:val="001D1EF2"/>
    <w:rsid w:val="001D2F66"/>
    <w:rsid w:val="001D3356"/>
    <w:rsid w:val="001D33FE"/>
    <w:rsid w:val="001D3AA3"/>
    <w:rsid w:val="001D453F"/>
    <w:rsid w:val="001D4B11"/>
    <w:rsid w:val="001D4B73"/>
    <w:rsid w:val="001D4CA6"/>
    <w:rsid w:val="001D4CDC"/>
    <w:rsid w:val="001D57D3"/>
    <w:rsid w:val="001D5994"/>
    <w:rsid w:val="001D59B6"/>
    <w:rsid w:val="001D67A3"/>
    <w:rsid w:val="001D6898"/>
    <w:rsid w:val="001D6B9B"/>
    <w:rsid w:val="001D6BCF"/>
    <w:rsid w:val="001D6D66"/>
    <w:rsid w:val="001D7667"/>
    <w:rsid w:val="001D76E4"/>
    <w:rsid w:val="001D7870"/>
    <w:rsid w:val="001D790A"/>
    <w:rsid w:val="001D7DB8"/>
    <w:rsid w:val="001D7E64"/>
    <w:rsid w:val="001E02DD"/>
    <w:rsid w:val="001E0508"/>
    <w:rsid w:val="001E1149"/>
    <w:rsid w:val="001E1417"/>
    <w:rsid w:val="001E1A9A"/>
    <w:rsid w:val="001E1E57"/>
    <w:rsid w:val="001E1F5D"/>
    <w:rsid w:val="001E1FC0"/>
    <w:rsid w:val="001E2766"/>
    <w:rsid w:val="001E295D"/>
    <w:rsid w:val="001E2C1B"/>
    <w:rsid w:val="001E2DA3"/>
    <w:rsid w:val="001E315A"/>
    <w:rsid w:val="001E3729"/>
    <w:rsid w:val="001E3901"/>
    <w:rsid w:val="001E3D15"/>
    <w:rsid w:val="001E44EE"/>
    <w:rsid w:val="001E4760"/>
    <w:rsid w:val="001E4BB2"/>
    <w:rsid w:val="001E4DF1"/>
    <w:rsid w:val="001E50B3"/>
    <w:rsid w:val="001E5248"/>
    <w:rsid w:val="001E54D6"/>
    <w:rsid w:val="001E5B44"/>
    <w:rsid w:val="001E5C3E"/>
    <w:rsid w:val="001E5CDB"/>
    <w:rsid w:val="001E5D94"/>
    <w:rsid w:val="001E5EF1"/>
    <w:rsid w:val="001E5F41"/>
    <w:rsid w:val="001E6422"/>
    <w:rsid w:val="001E64C9"/>
    <w:rsid w:val="001E64CD"/>
    <w:rsid w:val="001E6F81"/>
    <w:rsid w:val="001E7205"/>
    <w:rsid w:val="001E74FC"/>
    <w:rsid w:val="001E7793"/>
    <w:rsid w:val="001E7803"/>
    <w:rsid w:val="001E79D1"/>
    <w:rsid w:val="001E7A3A"/>
    <w:rsid w:val="001E7E91"/>
    <w:rsid w:val="001F0156"/>
    <w:rsid w:val="001F085A"/>
    <w:rsid w:val="001F0A22"/>
    <w:rsid w:val="001F1509"/>
    <w:rsid w:val="001F1A0A"/>
    <w:rsid w:val="001F207B"/>
    <w:rsid w:val="001F210D"/>
    <w:rsid w:val="001F232F"/>
    <w:rsid w:val="001F23C8"/>
    <w:rsid w:val="001F24E7"/>
    <w:rsid w:val="001F2A54"/>
    <w:rsid w:val="001F2E3A"/>
    <w:rsid w:val="001F3310"/>
    <w:rsid w:val="001F376E"/>
    <w:rsid w:val="001F3934"/>
    <w:rsid w:val="001F3965"/>
    <w:rsid w:val="001F4401"/>
    <w:rsid w:val="001F495A"/>
    <w:rsid w:val="001F4F48"/>
    <w:rsid w:val="001F557E"/>
    <w:rsid w:val="001F56B4"/>
    <w:rsid w:val="001F5B20"/>
    <w:rsid w:val="001F5EFA"/>
    <w:rsid w:val="001F6BC1"/>
    <w:rsid w:val="001F6DA1"/>
    <w:rsid w:val="001F7025"/>
    <w:rsid w:val="001F70BF"/>
    <w:rsid w:val="001F79BC"/>
    <w:rsid w:val="001F7C96"/>
    <w:rsid w:val="001F7ECE"/>
    <w:rsid w:val="0020014D"/>
    <w:rsid w:val="00200510"/>
    <w:rsid w:val="00200648"/>
    <w:rsid w:val="002006A3"/>
    <w:rsid w:val="0020073D"/>
    <w:rsid w:val="002008E8"/>
    <w:rsid w:val="00200978"/>
    <w:rsid w:val="00200A3D"/>
    <w:rsid w:val="00200E5A"/>
    <w:rsid w:val="00200FC7"/>
    <w:rsid w:val="0020104A"/>
    <w:rsid w:val="002018B6"/>
    <w:rsid w:val="00201913"/>
    <w:rsid w:val="0020193F"/>
    <w:rsid w:val="00201B00"/>
    <w:rsid w:val="002023C6"/>
    <w:rsid w:val="00202411"/>
    <w:rsid w:val="0020244C"/>
    <w:rsid w:val="00202629"/>
    <w:rsid w:val="00202687"/>
    <w:rsid w:val="002026FE"/>
    <w:rsid w:val="0020273A"/>
    <w:rsid w:val="00202987"/>
    <w:rsid w:val="00202BE0"/>
    <w:rsid w:val="00202CC9"/>
    <w:rsid w:val="00203299"/>
    <w:rsid w:val="0020333C"/>
    <w:rsid w:val="00203543"/>
    <w:rsid w:val="002036C4"/>
    <w:rsid w:val="00203FDD"/>
    <w:rsid w:val="002040F2"/>
    <w:rsid w:val="00204142"/>
    <w:rsid w:val="00204522"/>
    <w:rsid w:val="00204584"/>
    <w:rsid w:val="00204A0B"/>
    <w:rsid w:val="00204D0E"/>
    <w:rsid w:val="00204E21"/>
    <w:rsid w:val="0020517D"/>
    <w:rsid w:val="00205528"/>
    <w:rsid w:val="00205ABE"/>
    <w:rsid w:val="00205BB1"/>
    <w:rsid w:val="00206228"/>
    <w:rsid w:val="0020655D"/>
    <w:rsid w:val="002065CB"/>
    <w:rsid w:val="00206D62"/>
    <w:rsid w:val="00207499"/>
    <w:rsid w:val="0020751D"/>
    <w:rsid w:val="0021001A"/>
    <w:rsid w:val="002103A4"/>
    <w:rsid w:val="00210710"/>
    <w:rsid w:val="00210885"/>
    <w:rsid w:val="00210C5C"/>
    <w:rsid w:val="00210F75"/>
    <w:rsid w:val="00211035"/>
    <w:rsid w:val="0021157E"/>
    <w:rsid w:val="00211EAF"/>
    <w:rsid w:val="00212709"/>
    <w:rsid w:val="002129BE"/>
    <w:rsid w:val="00212A2F"/>
    <w:rsid w:val="00212A6B"/>
    <w:rsid w:val="00213238"/>
    <w:rsid w:val="002136D9"/>
    <w:rsid w:val="00213ACC"/>
    <w:rsid w:val="00213EDB"/>
    <w:rsid w:val="00213FC8"/>
    <w:rsid w:val="00213FD3"/>
    <w:rsid w:val="002141CD"/>
    <w:rsid w:val="00214233"/>
    <w:rsid w:val="00214D03"/>
    <w:rsid w:val="00214D28"/>
    <w:rsid w:val="00215797"/>
    <w:rsid w:val="00215BAE"/>
    <w:rsid w:val="00215BD7"/>
    <w:rsid w:val="00215DBA"/>
    <w:rsid w:val="00216029"/>
    <w:rsid w:val="0021611F"/>
    <w:rsid w:val="00216880"/>
    <w:rsid w:val="002169D7"/>
    <w:rsid w:val="00216C59"/>
    <w:rsid w:val="00217190"/>
    <w:rsid w:val="00217304"/>
    <w:rsid w:val="0021779C"/>
    <w:rsid w:val="002177DD"/>
    <w:rsid w:val="00217B38"/>
    <w:rsid w:val="00217C73"/>
    <w:rsid w:val="0022036C"/>
    <w:rsid w:val="0022067F"/>
    <w:rsid w:val="0022074A"/>
    <w:rsid w:val="00220C62"/>
    <w:rsid w:val="00221269"/>
    <w:rsid w:val="00221444"/>
    <w:rsid w:val="002214F3"/>
    <w:rsid w:val="00221530"/>
    <w:rsid w:val="0022155A"/>
    <w:rsid w:val="0022172A"/>
    <w:rsid w:val="002225CE"/>
    <w:rsid w:val="0022277E"/>
    <w:rsid w:val="00222961"/>
    <w:rsid w:val="002229EA"/>
    <w:rsid w:val="00222A8A"/>
    <w:rsid w:val="00222B90"/>
    <w:rsid w:val="00223588"/>
    <w:rsid w:val="0022370E"/>
    <w:rsid w:val="00223758"/>
    <w:rsid w:val="00223B40"/>
    <w:rsid w:val="00223CCD"/>
    <w:rsid w:val="00223E91"/>
    <w:rsid w:val="002245A0"/>
    <w:rsid w:val="00224DF9"/>
    <w:rsid w:val="00225D73"/>
    <w:rsid w:val="00226907"/>
    <w:rsid w:val="00226BA6"/>
    <w:rsid w:val="00226FEC"/>
    <w:rsid w:val="002272D3"/>
    <w:rsid w:val="00227354"/>
    <w:rsid w:val="00227361"/>
    <w:rsid w:val="00227977"/>
    <w:rsid w:val="00227CC9"/>
    <w:rsid w:val="00230120"/>
    <w:rsid w:val="00230517"/>
    <w:rsid w:val="00230AC1"/>
    <w:rsid w:val="00230AF7"/>
    <w:rsid w:val="00230F16"/>
    <w:rsid w:val="00231827"/>
    <w:rsid w:val="00231CCD"/>
    <w:rsid w:val="00231DE7"/>
    <w:rsid w:val="0023212A"/>
    <w:rsid w:val="0023245A"/>
    <w:rsid w:val="00232740"/>
    <w:rsid w:val="00232E24"/>
    <w:rsid w:val="00233070"/>
    <w:rsid w:val="00233A3E"/>
    <w:rsid w:val="00233DA9"/>
    <w:rsid w:val="00233F35"/>
    <w:rsid w:val="00234578"/>
    <w:rsid w:val="00234C5A"/>
    <w:rsid w:val="00235BC7"/>
    <w:rsid w:val="00235E56"/>
    <w:rsid w:val="00236033"/>
    <w:rsid w:val="002360E2"/>
    <w:rsid w:val="002361D8"/>
    <w:rsid w:val="0023665E"/>
    <w:rsid w:val="0023687E"/>
    <w:rsid w:val="00236907"/>
    <w:rsid w:val="0023691D"/>
    <w:rsid w:val="00236BF5"/>
    <w:rsid w:val="00236DE0"/>
    <w:rsid w:val="00236E49"/>
    <w:rsid w:val="00236E51"/>
    <w:rsid w:val="00237186"/>
    <w:rsid w:val="002375B1"/>
    <w:rsid w:val="00237842"/>
    <w:rsid w:val="00237DE7"/>
    <w:rsid w:val="00237F04"/>
    <w:rsid w:val="002401B4"/>
    <w:rsid w:val="00240414"/>
    <w:rsid w:val="00241234"/>
    <w:rsid w:val="00241286"/>
    <w:rsid w:val="00241874"/>
    <w:rsid w:val="00241A7F"/>
    <w:rsid w:val="00241C98"/>
    <w:rsid w:val="00242458"/>
    <w:rsid w:val="0024286C"/>
    <w:rsid w:val="00242B35"/>
    <w:rsid w:val="00242B64"/>
    <w:rsid w:val="0024330C"/>
    <w:rsid w:val="00243353"/>
    <w:rsid w:val="00243391"/>
    <w:rsid w:val="00243A80"/>
    <w:rsid w:val="00243DFD"/>
    <w:rsid w:val="00243F83"/>
    <w:rsid w:val="002441F3"/>
    <w:rsid w:val="0024430A"/>
    <w:rsid w:val="00244586"/>
    <w:rsid w:val="002449B9"/>
    <w:rsid w:val="00244F64"/>
    <w:rsid w:val="0024562E"/>
    <w:rsid w:val="00245811"/>
    <w:rsid w:val="00245E1C"/>
    <w:rsid w:val="002461AD"/>
    <w:rsid w:val="002463A6"/>
    <w:rsid w:val="0024674B"/>
    <w:rsid w:val="002469C9"/>
    <w:rsid w:val="00246C1A"/>
    <w:rsid w:val="002470E7"/>
    <w:rsid w:val="00247148"/>
    <w:rsid w:val="00247165"/>
    <w:rsid w:val="0024724A"/>
    <w:rsid w:val="00247352"/>
    <w:rsid w:val="00247420"/>
    <w:rsid w:val="00247431"/>
    <w:rsid w:val="00247655"/>
    <w:rsid w:val="002476A1"/>
    <w:rsid w:val="002478AD"/>
    <w:rsid w:val="00247D3C"/>
    <w:rsid w:val="00250BD7"/>
    <w:rsid w:val="00250E66"/>
    <w:rsid w:val="00250E7A"/>
    <w:rsid w:val="0025109B"/>
    <w:rsid w:val="0025139E"/>
    <w:rsid w:val="002514DB"/>
    <w:rsid w:val="002514DE"/>
    <w:rsid w:val="002516CD"/>
    <w:rsid w:val="002519D6"/>
    <w:rsid w:val="00251ADD"/>
    <w:rsid w:val="00251CE8"/>
    <w:rsid w:val="00251D1A"/>
    <w:rsid w:val="00251D46"/>
    <w:rsid w:val="00251D59"/>
    <w:rsid w:val="00251D87"/>
    <w:rsid w:val="0025258D"/>
    <w:rsid w:val="00252AB2"/>
    <w:rsid w:val="00252BC5"/>
    <w:rsid w:val="00252C00"/>
    <w:rsid w:val="00252D89"/>
    <w:rsid w:val="00252F40"/>
    <w:rsid w:val="00253321"/>
    <w:rsid w:val="0025385D"/>
    <w:rsid w:val="002538EA"/>
    <w:rsid w:val="00254394"/>
    <w:rsid w:val="0025466E"/>
    <w:rsid w:val="00254963"/>
    <w:rsid w:val="00254AC1"/>
    <w:rsid w:val="00255656"/>
    <w:rsid w:val="0025582B"/>
    <w:rsid w:val="00256086"/>
    <w:rsid w:val="002562E6"/>
    <w:rsid w:val="00256793"/>
    <w:rsid w:val="0025682A"/>
    <w:rsid w:val="00256A10"/>
    <w:rsid w:val="00256A6C"/>
    <w:rsid w:val="00256A81"/>
    <w:rsid w:val="00256C51"/>
    <w:rsid w:val="00256FFD"/>
    <w:rsid w:val="00257209"/>
    <w:rsid w:val="00257404"/>
    <w:rsid w:val="002578EC"/>
    <w:rsid w:val="00257B5D"/>
    <w:rsid w:val="00257D13"/>
    <w:rsid w:val="00257D31"/>
    <w:rsid w:val="00257D7C"/>
    <w:rsid w:val="00257ECB"/>
    <w:rsid w:val="0026009E"/>
    <w:rsid w:val="00260357"/>
    <w:rsid w:val="00260564"/>
    <w:rsid w:val="002606D5"/>
    <w:rsid w:val="00260776"/>
    <w:rsid w:val="002607A5"/>
    <w:rsid w:val="00260A72"/>
    <w:rsid w:val="00260AC1"/>
    <w:rsid w:val="00260F36"/>
    <w:rsid w:val="002611E3"/>
    <w:rsid w:val="002612F8"/>
    <w:rsid w:val="00261821"/>
    <w:rsid w:val="002619A3"/>
    <w:rsid w:val="00261B36"/>
    <w:rsid w:val="00261D66"/>
    <w:rsid w:val="00261E03"/>
    <w:rsid w:val="002620AB"/>
    <w:rsid w:val="0026220F"/>
    <w:rsid w:val="002623F0"/>
    <w:rsid w:val="002627E5"/>
    <w:rsid w:val="00262B73"/>
    <w:rsid w:val="00262CA4"/>
    <w:rsid w:val="00262DFF"/>
    <w:rsid w:val="0026308E"/>
    <w:rsid w:val="002631C2"/>
    <w:rsid w:val="0026346F"/>
    <w:rsid w:val="00263617"/>
    <w:rsid w:val="0026369F"/>
    <w:rsid w:val="00263FCD"/>
    <w:rsid w:val="0026430D"/>
    <w:rsid w:val="00264D66"/>
    <w:rsid w:val="0026505C"/>
    <w:rsid w:val="002651CC"/>
    <w:rsid w:val="00265923"/>
    <w:rsid w:val="00265CDD"/>
    <w:rsid w:val="00265F12"/>
    <w:rsid w:val="00265F51"/>
    <w:rsid w:val="00265FAA"/>
    <w:rsid w:val="00265FD7"/>
    <w:rsid w:val="00266092"/>
    <w:rsid w:val="00266101"/>
    <w:rsid w:val="00266388"/>
    <w:rsid w:val="00266C46"/>
    <w:rsid w:val="00266D53"/>
    <w:rsid w:val="002670EF"/>
    <w:rsid w:val="002672BD"/>
    <w:rsid w:val="002672D6"/>
    <w:rsid w:val="00267769"/>
    <w:rsid w:val="00267E05"/>
    <w:rsid w:val="00270018"/>
    <w:rsid w:val="00270126"/>
    <w:rsid w:val="002701EB"/>
    <w:rsid w:val="002704A6"/>
    <w:rsid w:val="00270675"/>
    <w:rsid w:val="00270936"/>
    <w:rsid w:val="00270A3E"/>
    <w:rsid w:val="00270A90"/>
    <w:rsid w:val="00270C13"/>
    <w:rsid w:val="00270ECC"/>
    <w:rsid w:val="00271003"/>
    <w:rsid w:val="002711C6"/>
    <w:rsid w:val="002712DD"/>
    <w:rsid w:val="00271A20"/>
    <w:rsid w:val="00271ACF"/>
    <w:rsid w:val="00271B72"/>
    <w:rsid w:val="00271C82"/>
    <w:rsid w:val="00271F0B"/>
    <w:rsid w:val="002720A3"/>
    <w:rsid w:val="002721BC"/>
    <w:rsid w:val="00272D18"/>
    <w:rsid w:val="00272D6A"/>
    <w:rsid w:val="00273286"/>
    <w:rsid w:val="00273598"/>
    <w:rsid w:val="00273850"/>
    <w:rsid w:val="00273A43"/>
    <w:rsid w:val="00273B09"/>
    <w:rsid w:val="00273D19"/>
    <w:rsid w:val="00274BDA"/>
    <w:rsid w:val="00274D87"/>
    <w:rsid w:val="00274DFA"/>
    <w:rsid w:val="00274E02"/>
    <w:rsid w:val="00274E64"/>
    <w:rsid w:val="00274F1B"/>
    <w:rsid w:val="002755EB"/>
    <w:rsid w:val="00275E7E"/>
    <w:rsid w:val="00275F91"/>
    <w:rsid w:val="00276285"/>
    <w:rsid w:val="00276384"/>
    <w:rsid w:val="00276395"/>
    <w:rsid w:val="00276DDE"/>
    <w:rsid w:val="00276F43"/>
    <w:rsid w:val="002772FE"/>
    <w:rsid w:val="00277381"/>
    <w:rsid w:val="00277398"/>
    <w:rsid w:val="002773B4"/>
    <w:rsid w:val="002776AF"/>
    <w:rsid w:val="002776F3"/>
    <w:rsid w:val="00277C59"/>
    <w:rsid w:val="00277D98"/>
    <w:rsid w:val="00280164"/>
    <w:rsid w:val="002806FA"/>
    <w:rsid w:val="00280826"/>
    <w:rsid w:val="00280AB0"/>
    <w:rsid w:val="00280E0F"/>
    <w:rsid w:val="00280E29"/>
    <w:rsid w:val="00281335"/>
    <w:rsid w:val="00281338"/>
    <w:rsid w:val="0028189D"/>
    <w:rsid w:val="00281983"/>
    <w:rsid w:val="00281B5A"/>
    <w:rsid w:val="00281C83"/>
    <w:rsid w:val="00281CC6"/>
    <w:rsid w:val="00281D1E"/>
    <w:rsid w:val="00281D49"/>
    <w:rsid w:val="00281E1F"/>
    <w:rsid w:val="00281E8A"/>
    <w:rsid w:val="00281EBF"/>
    <w:rsid w:val="00282097"/>
    <w:rsid w:val="002821BA"/>
    <w:rsid w:val="00282429"/>
    <w:rsid w:val="0028248F"/>
    <w:rsid w:val="00282930"/>
    <w:rsid w:val="002837B9"/>
    <w:rsid w:val="00283E6A"/>
    <w:rsid w:val="00283FE4"/>
    <w:rsid w:val="0028428D"/>
    <w:rsid w:val="00284324"/>
    <w:rsid w:val="002843E1"/>
    <w:rsid w:val="00284A8C"/>
    <w:rsid w:val="00285764"/>
    <w:rsid w:val="002859B2"/>
    <w:rsid w:val="00285A3C"/>
    <w:rsid w:val="00285B09"/>
    <w:rsid w:val="00286460"/>
    <w:rsid w:val="002869A2"/>
    <w:rsid w:val="00287CD4"/>
    <w:rsid w:val="0029013B"/>
    <w:rsid w:val="00290153"/>
    <w:rsid w:val="002901F4"/>
    <w:rsid w:val="00291393"/>
    <w:rsid w:val="00291973"/>
    <w:rsid w:val="00291F4D"/>
    <w:rsid w:val="002920EC"/>
    <w:rsid w:val="002924B5"/>
    <w:rsid w:val="0029295C"/>
    <w:rsid w:val="00292B82"/>
    <w:rsid w:val="00292CC6"/>
    <w:rsid w:val="00292E8B"/>
    <w:rsid w:val="002930AB"/>
    <w:rsid w:val="002935DE"/>
    <w:rsid w:val="00293944"/>
    <w:rsid w:val="00293A96"/>
    <w:rsid w:val="00293E49"/>
    <w:rsid w:val="00293F77"/>
    <w:rsid w:val="002940AD"/>
    <w:rsid w:val="002944AD"/>
    <w:rsid w:val="0029496E"/>
    <w:rsid w:val="00294B0C"/>
    <w:rsid w:val="00295419"/>
    <w:rsid w:val="00295614"/>
    <w:rsid w:val="00295C37"/>
    <w:rsid w:val="00296B6D"/>
    <w:rsid w:val="002970D9"/>
    <w:rsid w:val="00297165"/>
    <w:rsid w:val="002972FF"/>
    <w:rsid w:val="00297992"/>
    <w:rsid w:val="00297ACB"/>
    <w:rsid w:val="00297AE2"/>
    <w:rsid w:val="00297BAB"/>
    <w:rsid w:val="00297BAC"/>
    <w:rsid w:val="00297C49"/>
    <w:rsid w:val="00297D05"/>
    <w:rsid w:val="00297D13"/>
    <w:rsid w:val="002A008C"/>
    <w:rsid w:val="002A01F9"/>
    <w:rsid w:val="002A0267"/>
    <w:rsid w:val="002A0641"/>
    <w:rsid w:val="002A0AD2"/>
    <w:rsid w:val="002A19C1"/>
    <w:rsid w:val="002A19C3"/>
    <w:rsid w:val="002A1A4F"/>
    <w:rsid w:val="002A1CEB"/>
    <w:rsid w:val="002A215D"/>
    <w:rsid w:val="002A2572"/>
    <w:rsid w:val="002A2651"/>
    <w:rsid w:val="002A2828"/>
    <w:rsid w:val="002A2A40"/>
    <w:rsid w:val="002A3513"/>
    <w:rsid w:val="002A367E"/>
    <w:rsid w:val="002A36BD"/>
    <w:rsid w:val="002A3796"/>
    <w:rsid w:val="002A39F5"/>
    <w:rsid w:val="002A3B42"/>
    <w:rsid w:val="002A4963"/>
    <w:rsid w:val="002A4A96"/>
    <w:rsid w:val="002A4B5E"/>
    <w:rsid w:val="002A51E1"/>
    <w:rsid w:val="002A558C"/>
    <w:rsid w:val="002A5765"/>
    <w:rsid w:val="002A5A90"/>
    <w:rsid w:val="002A5B1B"/>
    <w:rsid w:val="002A5E20"/>
    <w:rsid w:val="002A6687"/>
    <w:rsid w:val="002A6A31"/>
    <w:rsid w:val="002A6B20"/>
    <w:rsid w:val="002A6D26"/>
    <w:rsid w:val="002A6D33"/>
    <w:rsid w:val="002A7124"/>
    <w:rsid w:val="002A7546"/>
    <w:rsid w:val="002A778D"/>
    <w:rsid w:val="002B05E9"/>
    <w:rsid w:val="002B06CE"/>
    <w:rsid w:val="002B0F33"/>
    <w:rsid w:val="002B0FB2"/>
    <w:rsid w:val="002B10CD"/>
    <w:rsid w:val="002B1326"/>
    <w:rsid w:val="002B13D2"/>
    <w:rsid w:val="002B1583"/>
    <w:rsid w:val="002B1C3E"/>
    <w:rsid w:val="002B251D"/>
    <w:rsid w:val="002B2759"/>
    <w:rsid w:val="002B3087"/>
    <w:rsid w:val="002B308D"/>
    <w:rsid w:val="002B3174"/>
    <w:rsid w:val="002B3468"/>
    <w:rsid w:val="002B380A"/>
    <w:rsid w:val="002B4218"/>
    <w:rsid w:val="002B45D5"/>
    <w:rsid w:val="002B4D5B"/>
    <w:rsid w:val="002B4EB2"/>
    <w:rsid w:val="002B5287"/>
    <w:rsid w:val="002B54DC"/>
    <w:rsid w:val="002B5529"/>
    <w:rsid w:val="002B5750"/>
    <w:rsid w:val="002B5F06"/>
    <w:rsid w:val="002B6045"/>
    <w:rsid w:val="002B6057"/>
    <w:rsid w:val="002B6133"/>
    <w:rsid w:val="002B6292"/>
    <w:rsid w:val="002B6941"/>
    <w:rsid w:val="002B7277"/>
    <w:rsid w:val="002B751A"/>
    <w:rsid w:val="002B79C3"/>
    <w:rsid w:val="002B79E0"/>
    <w:rsid w:val="002B7CDF"/>
    <w:rsid w:val="002B7CE3"/>
    <w:rsid w:val="002C0169"/>
    <w:rsid w:val="002C035B"/>
    <w:rsid w:val="002C0696"/>
    <w:rsid w:val="002C0D36"/>
    <w:rsid w:val="002C0E40"/>
    <w:rsid w:val="002C0EAE"/>
    <w:rsid w:val="002C11D0"/>
    <w:rsid w:val="002C123F"/>
    <w:rsid w:val="002C12EC"/>
    <w:rsid w:val="002C14EE"/>
    <w:rsid w:val="002C17B1"/>
    <w:rsid w:val="002C19A0"/>
    <w:rsid w:val="002C2046"/>
    <w:rsid w:val="002C234E"/>
    <w:rsid w:val="002C2617"/>
    <w:rsid w:val="002C27D8"/>
    <w:rsid w:val="002C2A9A"/>
    <w:rsid w:val="002C2BAC"/>
    <w:rsid w:val="002C2BC3"/>
    <w:rsid w:val="002C3D3D"/>
    <w:rsid w:val="002C45A4"/>
    <w:rsid w:val="002C49F7"/>
    <w:rsid w:val="002C4A5C"/>
    <w:rsid w:val="002C4BEE"/>
    <w:rsid w:val="002C54E5"/>
    <w:rsid w:val="002C5528"/>
    <w:rsid w:val="002C55BB"/>
    <w:rsid w:val="002C5B68"/>
    <w:rsid w:val="002C5B79"/>
    <w:rsid w:val="002C645E"/>
    <w:rsid w:val="002C67E6"/>
    <w:rsid w:val="002C6893"/>
    <w:rsid w:val="002C6B13"/>
    <w:rsid w:val="002C6B18"/>
    <w:rsid w:val="002C6C20"/>
    <w:rsid w:val="002C6EFC"/>
    <w:rsid w:val="002D04C0"/>
    <w:rsid w:val="002D0B62"/>
    <w:rsid w:val="002D0C70"/>
    <w:rsid w:val="002D116D"/>
    <w:rsid w:val="002D1186"/>
    <w:rsid w:val="002D1883"/>
    <w:rsid w:val="002D18D5"/>
    <w:rsid w:val="002D194E"/>
    <w:rsid w:val="002D1A4F"/>
    <w:rsid w:val="002D1CE5"/>
    <w:rsid w:val="002D1F4C"/>
    <w:rsid w:val="002D1F8D"/>
    <w:rsid w:val="002D23B3"/>
    <w:rsid w:val="002D245B"/>
    <w:rsid w:val="002D2669"/>
    <w:rsid w:val="002D2A61"/>
    <w:rsid w:val="002D2EE2"/>
    <w:rsid w:val="002D3050"/>
    <w:rsid w:val="002D355F"/>
    <w:rsid w:val="002D3854"/>
    <w:rsid w:val="002D3982"/>
    <w:rsid w:val="002D3CCA"/>
    <w:rsid w:val="002D3D42"/>
    <w:rsid w:val="002D3F1A"/>
    <w:rsid w:val="002D4121"/>
    <w:rsid w:val="002D427A"/>
    <w:rsid w:val="002D481D"/>
    <w:rsid w:val="002D49E7"/>
    <w:rsid w:val="002D4A8A"/>
    <w:rsid w:val="002D4A94"/>
    <w:rsid w:val="002D4B2F"/>
    <w:rsid w:val="002D4FA2"/>
    <w:rsid w:val="002D5204"/>
    <w:rsid w:val="002D5640"/>
    <w:rsid w:val="002D570F"/>
    <w:rsid w:val="002D5776"/>
    <w:rsid w:val="002D59F0"/>
    <w:rsid w:val="002D5D9D"/>
    <w:rsid w:val="002D6160"/>
    <w:rsid w:val="002D62A3"/>
    <w:rsid w:val="002D68B6"/>
    <w:rsid w:val="002D6905"/>
    <w:rsid w:val="002D7028"/>
    <w:rsid w:val="002D7AED"/>
    <w:rsid w:val="002E0111"/>
    <w:rsid w:val="002E0296"/>
    <w:rsid w:val="002E0354"/>
    <w:rsid w:val="002E051E"/>
    <w:rsid w:val="002E0AC3"/>
    <w:rsid w:val="002E0E53"/>
    <w:rsid w:val="002E0EDD"/>
    <w:rsid w:val="002E195C"/>
    <w:rsid w:val="002E1D0D"/>
    <w:rsid w:val="002E1E4F"/>
    <w:rsid w:val="002E1F16"/>
    <w:rsid w:val="002E232D"/>
    <w:rsid w:val="002E242E"/>
    <w:rsid w:val="002E29A3"/>
    <w:rsid w:val="002E2AB5"/>
    <w:rsid w:val="002E2B73"/>
    <w:rsid w:val="002E2C98"/>
    <w:rsid w:val="002E2CAE"/>
    <w:rsid w:val="002E2FAC"/>
    <w:rsid w:val="002E378A"/>
    <w:rsid w:val="002E3864"/>
    <w:rsid w:val="002E3B09"/>
    <w:rsid w:val="002E3BED"/>
    <w:rsid w:val="002E43B1"/>
    <w:rsid w:val="002E4530"/>
    <w:rsid w:val="002E46D5"/>
    <w:rsid w:val="002E4B8C"/>
    <w:rsid w:val="002E4D1A"/>
    <w:rsid w:val="002E4DE8"/>
    <w:rsid w:val="002E4FE2"/>
    <w:rsid w:val="002E5AFA"/>
    <w:rsid w:val="002E61CD"/>
    <w:rsid w:val="002E6607"/>
    <w:rsid w:val="002E6C5D"/>
    <w:rsid w:val="002E74FF"/>
    <w:rsid w:val="002E75C7"/>
    <w:rsid w:val="002E77DC"/>
    <w:rsid w:val="002F0C11"/>
    <w:rsid w:val="002F16BD"/>
    <w:rsid w:val="002F1AAB"/>
    <w:rsid w:val="002F1ADD"/>
    <w:rsid w:val="002F1E3A"/>
    <w:rsid w:val="002F1EA2"/>
    <w:rsid w:val="002F1F4F"/>
    <w:rsid w:val="002F1F80"/>
    <w:rsid w:val="002F26BD"/>
    <w:rsid w:val="002F27AF"/>
    <w:rsid w:val="002F2AEB"/>
    <w:rsid w:val="002F3469"/>
    <w:rsid w:val="002F35CB"/>
    <w:rsid w:val="002F377F"/>
    <w:rsid w:val="002F39C0"/>
    <w:rsid w:val="002F3B50"/>
    <w:rsid w:val="002F3BBE"/>
    <w:rsid w:val="002F3C71"/>
    <w:rsid w:val="002F3CA5"/>
    <w:rsid w:val="002F433A"/>
    <w:rsid w:val="002F4E7C"/>
    <w:rsid w:val="002F4EC7"/>
    <w:rsid w:val="002F50A4"/>
    <w:rsid w:val="002F5370"/>
    <w:rsid w:val="002F53ED"/>
    <w:rsid w:val="002F53FF"/>
    <w:rsid w:val="002F5661"/>
    <w:rsid w:val="002F5782"/>
    <w:rsid w:val="002F5A2C"/>
    <w:rsid w:val="002F5BFA"/>
    <w:rsid w:val="002F5CC5"/>
    <w:rsid w:val="002F6B26"/>
    <w:rsid w:val="002F6B98"/>
    <w:rsid w:val="002F6ECC"/>
    <w:rsid w:val="002F78F6"/>
    <w:rsid w:val="00300276"/>
    <w:rsid w:val="003006FE"/>
    <w:rsid w:val="0030093B"/>
    <w:rsid w:val="00300D7F"/>
    <w:rsid w:val="00301264"/>
    <w:rsid w:val="003014F8"/>
    <w:rsid w:val="0030154C"/>
    <w:rsid w:val="003016E6"/>
    <w:rsid w:val="003017AD"/>
    <w:rsid w:val="00301B09"/>
    <w:rsid w:val="00301D5C"/>
    <w:rsid w:val="003026B1"/>
    <w:rsid w:val="00302AFE"/>
    <w:rsid w:val="00302C4F"/>
    <w:rsid w:val="00302E5D"/>
    <w:rsid w:val="00303673"/>
    <w:rsid w:val="0030373F"/>
    <w:rsid w:val="00303AF0"/>
    <w:rsid w:val="00303EAB"/>
    <w:rsid w:val="00303F38"/>
    <w:rsid w:val="00303F7B"/>
    <w:rsid w:val="003041BA"/>
    <w:rsid w:val="0030478A"/>
    <w:rsid w:val="00304BFA"/>
    <w:rsid w:val="00304C02"/>
    <w:rsid w:val="00304E95"/>
    <w:rsid w:val="00305856"/>
    <w:rsid w:val="00305D05"/>
    <w:rsid w:val="00305D64"/>
    <w:rsid w:val="003060E8"/>
    <w:rsid w:val="0030614F"/>
    <w:rsid w:val="00306172"/>
    <w:rsid w:val="00306C22"/>
    <w:rsid w:val="00306E38"/>
    <w:rsid w:val="003071B9"/>
    <w:rsid w:val="0030745E"/>
    <w:rsid w:val="003076FC"/>
    <w:rsid w:val="00307DD2"/>
    <w:rsid w:val="00310782"/>
    <w:rsid w:val="00310905"/>
    <w:rsid w:val="00310BE6"/>
    <w:rsid w:val="00310DE7"/>
    <w:rsid w:val="00310F11"/>
    <w:rsid w:val="003114D9"/>
    <w:rsid w:val="00311C4C"/>
    <w:rsid w:val="00311F1A"/>
    <w:rsid w:val="00312218"/>
    <w:rsid w:val="00312720"/>
    <w:rsid w:val="00312A9E"/>
    <w:rsid w:val="00312C95"/>
    <w:rsid w:val="00312D55"/>
    <w:rsid w:val="003132E5"/>
    <w:rsid w:val="00313503"/>
    <w:rsid w:val="00313558"/>
    <w:rsid w:val="0031355A"/>
    <w:rsid w:val="00313830"/>
    <w:rsid w:val="003138DA"/>
    <w:rsid w:val="003140C4"/>
    <w:rsid w:val="00314372"/>
    <w:rsid w:val="003146CC"/>
    <w:rsid w:val="0031497F"/>
    <w:rsid w:val="00314C85"/>
    <w:rsid w:val="00314D92"/>
    <w:rsid w:val="00314ED9"/>
    <w:rsid w:val="00314F0E"/>
    <w:rsid w:val="00314FDD"/>
    <w:rsid w:val="00315383"/>
    <w:rsid w:val="00315A7E"/>
    <w:rsid w:val="00315BC0"/>
    <w:rsid w:val="00315C96"/>
    <w:rsid w:val="00315F1A"/>
    <w:rsid w:val="003162CA"/>
    <w:rsid w:val="0031638D"/>
    <w:rsid w:val="003163CD"/>
    <w:rsid w:val="00316624"/>
    <w:rsid w:val="00316881"/>
    <w:rsid w:val="003168A1"/>
    <w:rsid w:val="00316D33"/>
    <w:rsid w:val="00317266"/>
    <w:rsid w:val="0031755C"/>
    <w:rsid w:val="0031763E"/>
    <w:rsid w:val="00317661"/>
    <w:rsid w:val="00317D7C"/>
    <w:rsid w:val="0032060F"/>
    <w:rsid w:val="003207E8"/>
    <w:rsid w:val="00320849"/>
    <w:rsid w:val="00320BE5"/>
    <w:rsid w:val="00320C53"/>
    <w:rsid w:val="00320C8C"/>
    <w:rsid w:val="00320E85"/>
    <w:rsid w:val="00321431"/>
    <w:rsid w:val="003214B5"/>
    <w:rsid w:val="003216B6"/>
    <w:rsid w:val="00321D98"/>
    <w:rsid w:val="00321E53"/>
    <w:rsid w:val="00322352"/>
    <w:rsid w:val="00322920"/>
    <w:rsid w:val="00322CD6"/>
    <w:rsid w:val="00322DF9"/>
    <w:rsid w:val="00322F8B"/>
    <w:rsid w:val="00322FE0"/>
    <w:rsid w:val="00323666"/>
    <w:rsid w:val="00323A59"/>
    <w:rsid w:val="00323DD1"/>
    <w:rsid w:val="00324156"/>
    <w:rsid w:val="0032419D"/>
    <w:rsid w:val="003249CB"/>
    <w:rsid w:val="00324A41"/>
    <w:rsid w:val="00324D5A"/>
    <w:rsid w:val="0032508E"/>
    <w:rsid w:val="003252C0"/>
    <w:rsid w:val="00325B01"/>
    <w:rsid w:val="003262A2"/>
    <w:rsid w:val="003262E5"/>
    <w:rsid w:val="00326663"/>
    <w:rsid w:val="00326C37"/>
    <w:rsid w:val="00326ED5"/>
    <w:rsid w:val="003270D9"/>
    <w:rsid w:val="00327196"/>
    <w:rsid w:val="003271AC"/>
    <w:rsid w:val="00327353"/>
    <w:rsid w:val="0032790A"/>
    <w:rsid w:val="00327E63"/>
    <w:rsid w:val="00330589"/>
    <w:rsid w:val="003309D0"/>
    <w:rsid w:val="00330AFC"/>
    <w:rsid w:val="00330B05"/>
    <w:rsid w:val="00330B85"/>
    <w:rsid w:val="00330EF0"/>
    <w:rsid w:val="00331480"/>
    <w:rsid w:val="00331499"/>
    <w:rsid w:val="00331B58"/>
    <w:rsid w:val="00332161"/>
    <w:rsid w:val="0033248E"/>
    <w:rsid w:val="00332886"/>
    <w:rsid w:val="003330A9"/>
    <w:rsid w:val="003332BD"/>
    <w:rsid w:val="0033351D"/>
    <w:rsid w:val="00333646"/>
    <w:rsid w:val="00333754"/>
    <w:rsid w:val="00333930"/>
    <w:rsid w:val="00333F26"/>
    <w:rsid w:val="003343B1"/>
    <w:rsid w:val="003343DF"/>
    <w:rsid w:val="00334603"/>
    <w:rsid w:val="00334680"/>
    <w:rsid w:val="0033489F"/>
    <w:rsid w:val="00334CE3"/>
    <w:rsid w:val="00334E37"/>
    <w:rsid w:val="003352C5"/>
    <w:rsid w:val="003353D6"/>
    <w:rsid w:val="00335483"/>
    <w:rsid w:val="0033568B"/>
    <w:rsid w:val="0033588A"/>
    <w:rsid w:val="00335A13"/>
    <w:rsid w:val="00335A70"/>
    <w:rsid w:val="00335CEF"/>
    <w:rsid w:val="00335D11"/>
    <w:rsid w:val="00335E01"/>
    <w:rsid w:val="0033667C"/>
    <w:rsid w:val="00336C4C"/>
    <w:rsid w:val="00336D33"/>
    <w:rsid w:val="00336DEE"/>
    <w:rsid w:val="00336F26"/>
    <w:rsid w:val="0033708B"/>
    <w:rsid w:val="003370CA"/>
    <w:rsid w:val="00337353"/>
    <w:rsid w:val="00337448"/>
    <w:rsid w:val="0033778F"/>
    <w:rsid w:val="00337A3C"/>
    <w:rsid w:val="00337B66"/>
    <w:rsid w:val="00337ED0"/>
    <w:rsid w:val="00337EED"/>
    <w:rsid w:val="00340047"/>
    <w:rsid w:val="0034060A"/>
    <w:rsid w:val="0034064A"/>
    <w:rsid w:val="00340984"/>
    <w:rsid w:val="00340B25"/>
    <w:rsid w:val="00340FA1"/>
    <w:rsid w:val="00340FB5"/>
    <w:rsid w:val="00341797"/>
    <w:rsid w:val="003418FB"/>
    <w:rsid w:val="00341B2D"/>
    <w:rsid w:val="00341BB9"/>
    <w:rsid w:val="00342021"/>
    <w:rsid w:val="003423DE"/>
    <w:rsid w:val="003424D8"/>
    <w:rsid w:val="00342F74"/>
    <w:rsid w:val="00343560"/>
    <w:rsid w:val="00343906"/>
    <w:rsid w:val="0034395F"/>
    <w:rsid w:val="00343D7F"/>
    <w:rsid w:val="003442E4"/>
    <w:rsid w:val="003445CF"/>
    <w:rsid w:val="00344AE6"/>
    <w:rsid w:val="00344B3C"/>
    <w:rsid w:val="00344FB8"/>
    <w:rsid w:val="003455B6"/>
    <w:rsid w:val="0034571A"/>
    <w:rsid w:val="003459CB"/>
    <w:rsid w:val="00345ABC"/>
    <w:rsid w:val="00345B0F"/>
    <w:rsid w:val="0034649D"/>
    <w:rsid w:val="00346A1D"/>
    <w:rsid w:val="00346C93"/>
    <w:rsid w:val="00347558"/>
    <w:rsid w:val="003479E5"/>
    <w:rsid w:val="00347F41"/>
    <w:rsid w:val="003500C1"/>
    <w:rsid w:val="003504B4"/>
    <w:rsid w:val="00350552"/>
    <w:rsid w:val="00350573"/>
    <w:rsid w:val="0035077D"/>
    <w:rsid w:val="00351036"/>
    <w:rsid w:val="00351347"/>
    <w:rsid w:val="00351D8A"/>
    <w:rsid w:val="00351EBE"/>
    <w:rsid w:val="00352C9E"/>
    <w:rsid w:val="00353011"/>
    <w:rsid w:val="003530F1"/>
    <w:rsid w:val="00353F0F"/>
    <w:rsid w:val="0035404A"/>
    <w:rsid w:val="0035449D"/>
    <w:rsid w:val="00354E7A"/>
    <w:rsid w:val="00354FFD"/>
    <w:rsid w:val="003551B3"/>
    <w:rsid w:val="0035527D"/>
    <w:rsid w:val="003556C9"/>
    <w:rsid w:val="00355D2B"/>
    <w:rsid w:val="00356447"/>
    <w:rsid w:val="00356947"/>
    <w:rsid w:val="00356B54"/>
    <w:rsid w:val="00356C5D"/>
    <w:rsid w:val="00356E78"/>
    <w:rsid w:val="00356EDF"/>
    <w:rsid w:val="00356FD2"/>
    <w:rsid w:val="003571FB"/>
    <w:rsid w:val="003574CC"/>
    <w:rsid w:val="003574F3"/>
    <w:rsid w:val="0035778E"/>
    <w:rsid w:val="00357979"/>
    <w:rsid w:val="00357C3E"/>
    <w:rsid w:val="00357C4F"/>
    <w:rsid w:val="00357F67"/>
    <w:rsid w:val="00357FD4"/>
    <w:rsid w:val="0036015C"/>
    <w:rsid w:val="00360694"/>
    <w:rsid w:val="0036092E"/>
    <w:rsid w:val="00360BF4"/>
    <w:rsid w:val="00360CAA"/>
    <w:rsid w:val="0036119B"/>
    <w:rsid w:val="003619B2"/>
    <w:rsid w:val="00361B16"/>
    <w:rsid w:val="00361B81"/>
    <w:rsid w:val="00361CB6"/>
    <w:rsid w:val="00361D03"/>
    <w:rsid w:val="00361D72"/>
    <w:rsid w:val="00361FD6"/>
    <w:rsid w:val="0036210A"/>
    <w:rsid w:val="00362677"/>
    <w:rsid w:val="003626AC"/>
    <w:rsid w:val="00363465"/>
    <w:rsid w:val="003634B7"/>
    <w:rsid w:val="0036360C"/>
    <w:rsid w:val="00363653"/>
    <w:rsid w:val="00363DA3"/>
    <w:rsid w:val="0036531D"/>
    <w:rsid w:val="003660F8"/>
    <w:rsid w:val="00366261"/>
    <w:rsid w:val="00366582"/>
    <w:rsid w:val="003666C7"/>
    <w:rsid w:val="00366782"/>
    <w:rsid w:val="0036685E"/>
    <w:rsid w:val="00366ABC"/>
    <w:rsid w:val="00366C2A"/>
    <w:rsid w:val="00367765"/>
    <w:rsid w:val="00367976"/>
    <w:rsid w:val="003679C0"/>
    <w:rsid w:val="003701BC"/>
    <w:rsid w:val="0037089D"/>
    <w:rsid w:val="00370921"/>
    <w:rsid w:val="00370C7F"/>
    <w:rsid w:val="0037133F"/>
    <w:rsid w:val="00371616"/>
    <w:rsid w:val="00371C0F"/>
    <w:rsid w:val="0037210F"/>
    <w:rsid w:val="003724A6"/>
    <w:rsid w:val="003725AB"/>
    <w:rsid w:val="00372B4D"/>
    <w:rsid w:val="00372E1A"/>
    <w:rsid w:val="0037311B"/>
    <w:rsid w:val="00373699"/>
    <w:rsid w:val="003737C2"/>
    <w:rsid w:val="00373AB3"/>
    <w:rsid w:val="00373ADB"/>
    <w:rsid w:val="003744EB"/>
    <w:rsid w:val="0037452E"/>
    <w:rsid w:val="003746F4"/>
    <w:rsid w:val="003747DF"/>
    <w:rsid w:val="00374CFC"/>
    <w:rsid w:val="00374F59"/>
    <w:rsid w:val="003751CD"/>
    <w:rsid w:val="003753F0"/>
    <w:rsid w:val="003755FE"/>
    <w:rsid w:val="0037571B"/>
    <w:rsid w:val="0037586C"/>
    <w:rsid w:val="00375D78"/>
    <w:rsid w:val="00375E06"/>
    <w:rsid w:val="00375E45"/>
    <w:rsid w:val="00376208"/>
    <w:rsid w:val="00376C2D"/>
    <w:rsid w:val="00377044"/>
    <w:rsid w:val="003775E4"/>
    <w:rsid w:val="00377816"/>
    <w:rsid w:val="00377BDC"/>
    <w:rsid w:val="00377D3B"/>
    <w:rsid w:val="00380568"/>
    <w:rsid w:val="00380F6F"/>
    <w:rsid w:val="00381564"/>
    <w:rsid w:val="0038176C"/>
    <w:rsid w:val="0038182F"/>
    <w:rsid w:val="0038189F"/>
    <w:rsid w:val="00381966"/>
    <w:rsid w:val="00382286"/>
    <w:rsid w:val="00382642"/>
    <w:rsid w:val="0038296B"/>
    <w:rsid w:val="00382989"/>
    <w:rsid w:val="00382B6E"/>
    <w:rsid w:val="00382CFD"/>
    <w:rsid w:val="00383155"/>
    <w:rsid w:val="00383392"/>
    <w:rsid w:val="003836B5"/>
    <w:rsid w:val="00383E19"/>
    <w:rsid w:val="00383ECE"/>
    <w:rsid w:val="003841B2"/>
    <w:rsid w:val="003846F8"/>
    <w:rsid w:val="0038484F"/>
    <w:rsid w:val="00384F0F"/>
    <w:rsid w:val="00386D49"/>
    <w:rsid w:val="0038717D"/>
    <w:rsid w:val="003876C1"/>
    <w:rsid w:val="00387D57"/>
    <w:rsid w:val="003907E9"/>
    <w:rsid w:val="00390D05"/>
    <w:rsid w:val="00390DFC"/>
    <w:rsid w:val="003910E3"/>
    <w:rsid w:val="00391139"/>
    <w:rsid w:val="003912C0"/>
    <w:rsid w:val="0039178E"/>
    <w:rsid w:val="003921DC"/>
    <w:rsid w:val="003923BD"/>
    <w:rsid w:val="0039277C"/>
    <w:rsid w:val="003928E2"/>
    <w:rsid w:val="00393FA5"/>
    <w:rsid w:val="0039426A"/>
    <w:rsid w:val="003942E8"/>
    <w:rsid w:val="0039432C"/>
    <w:rsid w:val="00394722"/>
    <w:rsid w:val="00395177"/>
    <w:rsid w:val="0039532C"/>
    <w:rsid w:val="003958C5"/>
    <w:rsid w:val="003959EA"/>
    <w:rsid w:val="00395C70"/>
    <w:rsid w:val="00395D6D"/>
    <w:rsid w:val="00395EF6"/>
    <w:rsid w:val="003961BD"/>
    <w:rsid w:val="003961FC"/>
    <w:rsid w:val="003965B0"/>
    <w:rsid w:val="003967DD"/>
    <w:rsid w:val="00396873"/>
    <w:rsid w:val="00396CA4"/>
    <w:rsid w:val="00396CCF"/>
    <w:rsid w:val="00396DDE"/>
    <w:rsid w:val="00396E2E"/>
    <w:rsid w:val="00397343"/>
    <w:rsid w:val="00397444"/>
    <w:rsid w:val="00397499"/>
    <w:rsid w:val="00397809"/>
    <w:rsid w:val="003978CE"/>
    <w:rsid w:val="00397A11"/>
    <w:rsid w:val="00397EE2"/>
    <w:rsid w:val="003A04A5"/>
    <w:rsid w:val="003A0795"/>
    <w:rsid w:val="003A0F8B"/>
    <w:rsid w:val="003A0FFE"/>
    <w:rsid w:val="003A101A"/>
    <w:rsid w:val="003A120F"/>
    <w:rsid w:val="003A13FE"/>
    <w:rsid w:val="003A197A"/>
    <w:rsid w:val="003A2333"/>
    <w:rsid w:val="003A24A8"/>
    <w:rsid w:val="003A2CF4"/>
    <w:rsid w:val="003A2D42"/>
    <w:rsid w:val="003A2D9E"/>
    <w:rsid w:val="003A3331"/>
    <w:rsid w:val="003A37A7"/>
    <w:rsid w:val="003A395E"/>
    <w:rsid w:val="003A39B3"/>
    <w:rsid w:val="003A3D75"/>
    <w:rsid w:val="003A4834"/>
    <w:rsid w:val="003A4B9B"/>
    <w:rsid w:val="003A4C63"/>
    <w:rsid w:val="003A4FB9"/>
    <w:rsid w:val="003A50CA"/>
    <w:rsid w:val="003A50E7"/>
    <w:rsid w:val="003A5194"/>
    <w:rsid w:val="003A558C"/>
    <w:rsid w:val="003A5A59"/>
    <w:rsid w:val="003A5C9E"/>
    <w:rsid w:val="003A5CA2"/>
    <w:rsid w:val="003A5D86"/>
    <w:rsid w:val="003A6057"/>
    <w:rsid w:val="003A6174"/>
    <w:rsid w:val="003A6583"/>
    <w:rsid w:val="003A74E7"/>
    <w:rsid w:val="003A75FB"/>
    <w:rsid w:val="003A767A"/>
    <w:rsid w:val="003A77A1"/>
    <w:rsid w:val="003A7985"/>
    <w:rsid w:val="003A7ECF"/>
    <w:rsid w:val="003B0247"/>
    <w:rsid w:val="003B04E1"/>
    <w:rsid w:val="003B0746"/>
    <w:rsid w:val="003B0B97"/>
    <w:rsid w:val="003B0EBC"/>
    <w:rsid w:val="003B11B8"/>
    <w:rsid w:val="003B1525"/>
    <w:rsid w:val="003B18D8"/>
    <w:rsid w:val="003B19D7"/>
    <w:rsid w:val="003B1CE7"/>
    <w:rsid w:val="003B1F54"/>
    <w:rsid w:val="003B24CE"/>
    <w:rsid w:val="003B293E"/>
    <w:rsid w:val="003B2CBC"/>
    <w:rsid w:val="003B2E8E"/>
    <w:rsid w:val="003B328F"/>
    <w:rsid w:val="003B33AE"/>
    <w:rsid w:val="003B3A20"/>
    <w:rsid w:val="003B3B10"/>
    <w:rsid w:val="003B3F6B"/>
    <w:rsid w:val="003B42A6"/>
    <w:rsid w:val="003B42A8"/>
    <w:rsid w:val="003B45D8"/>
    <w:rsid w:val="003B4B2B"/>
    <w:rsid w:val="003B4D46"/>
    <w:rsid w:val="003B51A9"/>
    <w:rsid w:val="003B5898"/>
    <w:rsid w:val="003B5939"/>
    <w:rsid w:val="003B5B83"/>
    <w:rsid w:val="003B5BA8"/>
    <w:rsid w:val="003B5C30"/>
    <w:rsid w:val="003B5FC8"/>
    <w:rsid w:val="003B68F0"/>
    <w:rsid w:val="003B6985"/>
    <w:rsid w:val="003B69E8"/>
    <w:rsid w:val="003B6C7A"/>
    <w:rsid w:val="003B734B"/>
    <w:rsid w:val="003B763A"/>
    <w:rsid w:val="003B7F18"/>
    <w:rsid w:val="003C0177"/>
    <w:rsid w:val="003C0334"/>
    <w:rsid w:val="003C05E9"/>
    <w:rsid w:val="003C068F"/>
    <w:rsid w:val="003C0845"/>
    <w:rsid w:val="003C13F8"/>
    <w:rsid w:val="003C14CB"/>
    <w:rsid w:val="003C17F8"/>
    <w:rsid w:val="003C1D83"/>
    <w:rsid w:val="003C1DDD"/>
    <w:rsid w:val="003C21E2"/>
    <w:rsid w:val="003C22AF"/>
    <w:rsid w:val="003C2E92"/>
    <w:rsid w:val="003C31B0"/>
    <w:rsid w:val="003C3295"/>
    <w:rsid w:val="003C32DE"/>
    <w:rsid w:val="003C3465"/>
    <w:rsid w:val="003C35DF"/>
    <w:rsid w:val="003C382C"/>
    <w:rsid w:val="003C38BC"/>
    <w:rsid w:val="003C3E19"/>
    <w:rsid w:val="003C3F7A"/>
    <w:rsid w:val="003C4683"/>
    <w:rsid w:val="003C4E6F"/>
    <w:rsid w:val="003C5607"/>
    <w:rsid w:val="003C583F"/>
    <w:rsid w:val="003C5CC9"/>
    <w:rsid w:val="003C5EE2"/>
    <w:rsid w:val="003C6410"/>
    <w:rsid w:val="003C64E9"/>
    <w:rsid w:val="003C670B"/>
    <w:rsid w:val="003C6B03"/>
    <w:rsid w:val="003C740F"/>
    <w:rsid w:val="003C7426"/>
    <w:rsid w:val="003C753F"/>
    <w:rsid w:val="003C7643"/>
    <w:rsid w:val="003C76A5"/>
    <w:rsid w:val="003C7B85"/>
    <w:rsid w:val="003C7C57"/>
    <w:rsid w:val="003C7D71"/>
    <w:rsid w:val="003D001A"/>
    <w:rsid w:val="003D0081"/>
    <w:rsid w:val="003D00D8"/>
    <w:rsid w:val="003D00E0"/>
    <w:rsid w:val="003D050E"/>
    <w:rsid w:val="003D0E12"/>
    <w:rsid w:val="003D151F"/>
    <w:rsid w:val="003D153E"/>
    <w:rsid w:val="003D15DA"/>
    <w:rsid w:val="003D196D"/>
    <w:rsid w:val="003D19EB"/>
    <w:rsid w:val="003D1C9A"/>
    <w:rsid w:val="003D255E"/>
    <w:rsid w:val="003D2924"/>
    <w:rsid w:val="003D29C7"/>
    <w:rsid w:val="003D2A70"/>
    <w:rsid w:val="003D2B7A"/>
    <w:rsid w:val="003D2D5B"/>
    <w:rsid w:val="003D3114"/>
    <w:rsid w:val="003D3302"/>
    <w:rsid w:val="003D3873"/>
    <w:rsid w:val="003D38F2"/>
    <w:rsid w:val="003D3B6C"/>
    <w:rsid w:val="003D41D8"/>
    <w:rsid w:val="003D442C"/>
    <w:rsid w:val="003D50F4"/>
    <w:rsid w:val="003D5361"/>
    <w:rsid w:val="003D56A8"/>
    <w:rsid w:val="003D5795"/>
    <w:rsid w:val="003D5938"/>
    <w:rsid w:val="003D59B1"/>
    <w:rsid w:val="003D5A46"/>
    <w:rsid w:val="003D5D9D"/>
    <w:rsid w:val="003D5F05"/>
    <w:rsid w:val="003D5F52"/>
    <w:rsid w:val="003D633D"/>
    <w:rsid w:val="003D69E9"/>
    <w:rsid w:val="003D69FC"/>
    <w:rsid w:val="003D6CEE"/>
    <w:rsid w:val="003D6F90"/>
    <w:rsid w:val="003D74A2"/>
    <w:rsid w:val="003D7655"/>
    <w:rsid w:val="003D7755"/>
    <w:rsid w:val="003D7902"/>
    <w:rsid w:val="003D7D0C"/>
    <w:rsid w:val="003E05A6"/>
    <w:rsid w:val="003E05F6"/>
    <w:rsid w:val="003E06D0"/>
    <w:rsid w:val="003E0863"/>
    <w:rsid w:val="003E08ED"/>
    <w:rsid w:val="003E091E"/>
    <w:rsid w:val="003E0960"/>
    <w:rsid w:val="003E0C20"/>
    <w:rsid w:val="003E0FC6"/>
    <w:rsid w:val="003E196D"/>
    <w:rsid w:val="003E1DD8"/>
    <w:rsid w:val="003E20D1"/>
    <w:rsid w:val="003E21C2"/>
    <w:rsid w:val="003E22CF"/>
    <w:rsid w:val="003E25D9"/>
    <w:rsid w:val="003E2766"/>
    <w:rsid w:val="003E2A29"/>
    <w:rsid w:val="003E2A6A"/>
    <w:rsid w:val="003E31DD"/>
    <w:rsid w:val="003E32B5"/>
    <w:rsid w:val="003E3638"/>
    <w:rsid w:val="003E3786"/>
    <w:rsid w:val="003E3C5C"/>
    <w:rsid w:val="003E3DC9"/>
    <w:rsid w:val="003E4743"/>
    <w:rsid w:val="003E4C86"/>
    <w:rsid w:val="003E4F57"/>
    <w:rsid w:val="003E5086"/>
    <w:rsid w:val="003E5119"/>
    <w:rsid w:val="003E57CB"/>
    <w:rsid w:val="003E5A85"/>
    <w:rsid w:val="003E5D2A"/>
    <w:rsid w:val="003E619E"/>
    <w:rsid w:val="003E61D5"/>
    <w:rsid w:val="003E6982"/>
    <w:rsid w:val="003E6DC8"/>
    <w:rsid w:val="003E6DD0"/>
    <w:rsid w:val="003E723B"/>
    <w:rsid w:val="003E77F7"/>
    <w:rsid w:val="003E7B19"/>
    <w:rsid w:val="003F00B0"/>
    <w:rsid w:val="003F0155"/>
    <w:rsid w:val="003F01E1"/>
    <w:rsid w:val="003F032D"/>
    <w:rsid w:val="003F056A"/>
    <w:rsid w:val="003F06EE"/>
    <w:rsid w:val="003F0831"/>
    <w:rsid w:val="003F089C"/>
    <w:rsid w:val="003F0A1F"/>
    <w:rsid w:val="003F0BFD"/>
    <w:rsid w:val="003F0CB7"/>
    <w:rsid w:val="003F0E82"/>
    <w:rsid w:val="003F0F22"/>
    <w:rsid w:val="003F1102"/>
    <w:rsid w:val="003F1129"/>
    <w:rsid w:val="003F16B3"/>
    <w:rsid w:val="003F16C2"/>
    <w:rsid w:val="003F20FE"/>
    <w:rsid w:val="003F2681"/>
    <w:rsid w:val="003F2F71"/>
    <w:rsid w:val="003F327A"/>
    <w:rsid w:val="003F3632"/>
    <w:rsid w:val="003F3855"/>
    <w:rsid w:val="003F3C46"/>
    <w:rsid w:val="003F41E0"/>
    <w:rsid w:val="003F430A"/>
    <w:rsid w:val="003F547F"/>
    <w:rsid w:val="003F589D"/>
    <w:rsid w:val="003F5942"/>
    <w:rsid w:val="003F5A30"/>
    <w:rsid w:val="003F5B30"/>
    <w:rsid w:val="003F5E17"/>
    <w:rsid w:val="003F6565"/>
    <w:rsid w:val="003F66AB"/>
    <w:rsid w:val="003F709D"/>
    <w:rsid w:val="003F745C"/>
    <w:rsid w:val="003F7503"/>
    <w:rsid w:val="003F7FEB"/>
    <w:rsid w:val="00400262"/>
    <w:rsid w:val="00400BF6"/>
    <w:rsid w:val="004021CA"/>
    <w:rsid w:val="004027E4"/>
    <w:rsid w:val="00402C3A"/>
    <w:rsid w:val="00402CE6"/>
    <w:rsid w:val="00404082"/>
    <w:rsid w:val="004043DB"/>
    <w:rsid w:val="004048BA"/>
    <w:rsid w:val="00404975"/>
    <w:rsid w:val="00404D16"/>
    <w:rsid w:val="00404D98"/>
    <w:rsid w:val="00404E38"/>
    <w:rsid w:val="00404F26"/>
    <w:rsid w:val="00405A4C"/>
    <w:rsid w:val="00405B46"/>
    <w:rsid w:val="00405C89"/>
    <w:rsid w:val="00405D39"/>
    <w:rsid w:val="00405F67"/>
    <w:rsid w:val="00406394"/>
    <w:rsid w:val="0040665E"/>
    <w:rsid w:val="004067E3"/>
    <w:rsid w:val="0040694A"/>
    <w:rsid w:val="00406BAE"/>
    <w:rsid w:val="00406E36"/>
    <w:rsid w:val="00406F43"/>
    <w:rsid w:val="00407341"/>
    <w:rsid w:val="004074B6"/>
    <w:rsid w:val="0040794C"/>
    <w:rsid w:val="00407B75"/>
    <w:rsid w:val="00410086"/>
    <w:rsid w:val="004101FB"/>
    <w:rsid w:val="00410227"/>
    <w:rsid w:val="004102CE"/>
    <w:rsid w:val="00410364"/>
    <w:rsid w:val="004107D1"/>
    <w:rsid w:val="00410B12"/>
    <w:rsid w:val="004111E2"/>
    <w:rsid w:val="00411240"/>
    <w:rsid w:val="00411767"/>
    <w:rsid w:val="004118CC"/>
    <w:rsid w:val="004118DE"/>
    <w:rsid w:val="0041195C"/>
    <w:rsid w:val="0041197A"/>
    <w:rsid w:val="00411AEB"/>
    <w:rsid w:val="00411C9C"/>
    <w:rsid w:val="00411EB8"/>
    <w:rsid w:val="004121FD"/>
    <w:rsid w:val="00412293"/>
    <w:rsid w:val="00412642"/>
    <w:rsid w:val="00412D2C"/>
    <w:rsid w:val="004131A6"/>
    <w:rsid w:val="004133A8"/>
    <w:rsid w:val="004139C3"/>
    <w:rsid w:val="00413CE9"/>
    <w:rsid w:val="00413F28"/>
    <w:rsid w:val="00414034"/>
    <w:rsid w:val="0041450B"/>
    <w:rsid w:val="00414A37"/>
    <w:rsid w:val="00414CF9"/>
    <w:rsid w:val="00415747"/>
    <w:rsid w:val="004159A0"/>
    <w:rsid w:val="00416363"/>
    <w:rsid w:val="00416369"/>
    <w:rsid w:val="0041636A"/>
    <w:rsid w:val="004168A6"/>
    <w:rsid w:val="004168DB"/>
    <w:rsid w:val="004169CD"/>
    <w:rsid w:val="00416DEA"/>
    <w:rsid w:val="0041708B"/>
    <w:rsid w:val="004170F1"/>
    <w:rsid w:val="004179AE"/>
    <w:rsid w:val="00417B1B"/>
    <w:rsid w:val="00420628"/>
    <w:rsid w:val="00420639"/>
    <w:rsid w:val="00420768"/>
    <w:rsid w:val="00421192"/>
    <w:rsid w:val="00421496"/>
    <w:rsid w:val="004216A5"/>
    <w:rsid w:val="00421908"/>
    <w:rsid w:val="004219B6"/>
    <w:rsid w:val="00421FD6"/>
    <w:rsid w:val="00422055"/>
    <w:rsid w:val="0042210A"/>
    <w:rsid w:val="00422978"/>
    <w:rsid w:val="00422A94"/>
    <w:rsid w:val="00422AB4"/>
    <w:rsid w:val="00422CEB"/>
    <w:rsid w:val="00422DE4"/>
    <w:rsid w:val="00422F0C"/>
    <w:rsid w:val="004230DB"/>
    <w:rsid w:val="00423282"/>
    <w:rsid w:val="00423419"/>
    <w:rsid w:val="00423527"/>
    <w:rsid w:val="004240E9"/>
    <w:rsid w:val="00424403"/>
    <w:rsid w:val="004244F2"/>
    <w:rsid w:val="004249F4"/>
    <w:rsid w:val="00424D99"/>
    <w:rsid w:val="00424E82"/>
    <w:rsid w:val="0042537A"/>
    <w:rsid w:val="004254BF"/>
    <w:rsid w:val="0042575A"/>
    <w:rsid w:val="0042644D"/>
    <w:rsid w:val="004264BD"/>
    <w:rsid w:val="004265B0"/>
    <w:rsid w:val="00426ABB"/>
    <w:rsid w:val="00426B3C"/>
    <w:rsid w:val="00426C96"/>
    <w:rsid w:val="00426D1F"/>
    <w:rsid w:val="004274EA"/>
    <w:rsid w:val="004275CD"/>
    <w:rsid w:val="004277F0"/>
    <w:rsid w:val="00427D5D"/>
    <w:rsid w:val="004303CD"/>
    <w:rsid w:val="00430617"/>
    <w:rsid w:val="0043072C"/>
    <w:rsid w:val="00430969"/>
    <w:rsid w:val="00430A19"/>
    <w:rsid w:val="00430FC4"/>
    <w:rsid w:val="00431113"/>
    <w:rsid w:val="00431406"/>
    <w:rsid w:val="004317F7"/>
    <w:rsid w:val="00431CEC"/>
    <w:rsid w:val="0043222B"/>
    <w:rsid w:val="00432274"/>
    <w:rsid w:val="004324DD"/>
    <w:rsid w:val="00432960"/>
    <w:rsid w:val="00433797"/>
    <w:rsid w:val="00433A6F"/>
    <w:rsid w:val="004345C1"/>
    <w:rsid w:val="0043481A"/>
    <w:rsid w:val="004350AC"/>
    <w:rsid w:val="004350C8"/>
    <w:rsid w:val="00435BD8"/>
    <w:rsid w:val="00435CE7"/>
    <w:rsid w:val="00435D07"/>
    <w:rsid w:val="00435E81"/>
    <w:rsid w:val="00435FFA"/>
    <w:rsid w:val="0043601C"/>
    <w:rsid w:val="00436A6B"/>
    <w:rsid w:val="00436F2B"/>
    <w:rsid w:val="004374F5"/>
    <w:rsid w:val="0043772B"/>
    <w:rsid w:val="0043776C"/>
    <w:rsid w:val="004377CA"/>
    <w:rsid w:val="00437C1C"/>
    <w:rsid w:val="004404B1"/>
    <w:rsid w:val="00440544"/>
    <w:rsid w:val="00440885"/>
    <w:rsid w:val="004411DD"/>
    <w:rsid w:val="00441EE8"/>
    <w:rsid w:val="00441FF6"/>
    <w:rsid w:val="0044282A"/>
    <w:rsid w:val="00442C42"/>
    <w:rsid w:val="00443259"/>
    <w:rsid w:val="00443314"/>
    <w:rsid w:val="00443598"/>
    <w:rsid w:val="00443746"/>
    <w:rsid w:val="00444166"/>
    <w:rsid w:val="004444E3"/>
    <w:rsid w:val="00444606"/>
    <w:rsid w:val="004447F9"/>
    <w:rsid w:val="004452CB"/>
    <w:rsid w:val="0044538D"/>
    <w:rsid w:val="00445A5E"/>
    <w:rsid w:val="00445E07"/>
    <w:rsid w:val="00446093"/>
    <w:rsid w:val="00446134"/>
    <w:rsid w:val="004468AD"/>
    <w:rsid w:val="00446C71"/>
    <w:rsid w:val="004473E9"/>
    <w:rsid w:val="004476A4"/>
    <w:rsid w:val="0045046B"/>
    <w:rsid w:val="004504CB"/>
    <w:rsid w:val="004505B2"/>
    <w:rsid w:val="00450FEC"/>
    <w:rsid w:val="004512DC"/>
    <w:rsid w:val="004512F6"/>
    <w:rsid w:val="00451A32"/>
    <w:rsid w:val="0045217F"/>
    <w:rsid w:val="00452644"/>
    <w:rsid w:val="00452814"/>
    <w:rsid w:val="004528C2"/>
    <w:rsid w:val="00452932"/>
    <w:rsid w:val="00452C5C"/>
    <w:rsid w:val="00452D37"/>
    <w:rsid w:val="0045302C"/>
    <w:rsid w:val="0045334E"/>
    <w:rsid w:val="00453506"/>
    <w:rsid w:val="004539C2"/>
    <w:rsid w:val="00453DF8"/>
    <w:rsid w:val="004541FD"/>
    <w:rsid w:val="00454256"/>
    <w:rsid w:val="0045446B"/>
    <w:rsid w:val="00454A9A"/>
    <w:rsid w:val="0045556B"/>
    <w:rsid w:val="00455587"/>
    <w:rsid w:val="00455E0E"/>
    <w:rsid w:val="00455EF1"/>
    <w:rsid w:val="00456846"/>
    <w:rsid w:val="00457280"/>
    <w:rsid w:val="0045739B"/>
    <w:rsid w:val="00457423"/>
    <w:rsid w:val="004574C6"/>
    <w:rsid w:val="004577EB"/>
    <w:rsid w:val="00457A7D"/>
    <w:rsid w:val="00460118"/>
    <w:rsid w:val="004603D7"/>
    <w:rsid w:val="00460568"/>
    <w:rsid w:val="00460600"/>
    <w:rsid w:val="004606BF"/>
    <w:rsid w:val="004606F6"/>
    <w:rsid w:val="00460A55"/>
    <w:rsid w:val="00460DF7"/>
    <w:rsid w:val="00460E23"/>
    <w:rsid w:val="0046101A"/>
    <w:rsid w:val="00461279"/>
    <w:rsid w:val="004612D3"/>
    <w:rsid w:val="00461540"/>
    <w:rsid w:val="00461A1C"/>
    <w:rsid w:val="00461FB1"/>
    <w:rsid w:val="004620BF"/>
    <w:rsid w:val="00462109"/>
    <w:rsid w:val="00462308"/>
    <w:rsid w:val="00462AEA"/>
    <w:rsid w:val="00462F27"/>
    <w:rsid w:val="0046304D"/>
    <w:rsid w:val="004637F1"/>
    <w:rsid w:val="0046381B"/>
    <w:rsid w:val="004638FF"/>
    <w:rsid w:val="00463B30"/>
    <w:rsid w:val="00464005"/>
    <w:rsid w:val="00465ADE"/>
    <w:rsid w:val="00465B2B"/>
    <w:rsid w:val="00465BA0"/>
    <w:rsid w:val="00465D92"/>
    <w:rsid w:val="00465F3D"/>
    <w:rsid w:val="00466234"/>
    <w:rsid w:val="00466788"/>
    <w:rsid w:val="004670FF"/>
    <w:rsid w:val="00467428"/>
    <w:rsid w:val="00467685"/>
    <w:rsid w:val="00467686"/>
    <w:rsid w:val="004677D5"/>
    <w:rsid w:val="00467853"/>
    <w:rsid w:val="004678B4"/>
    <w:rsid w:val="004679C2"/>
    <w:rsid w:val="00467AF8"/>
    <w:rsid w:val="00467CBE"/>
    <w:rsid w:val="004702F7"/>
    <w:rsid w:val="00470370"/>
    <w:rsid w:val="00470389"/>
    <w:rsid w:val="004709D2"/>
    <w:rsid w:val="00470EF0"/>
    <w:rsid w:val="004710FD"/>
    <w:rsid w:val="00471363"/>
    <w:rsid w:val="00471526"/>
    <w:rsid w:val="00471A69"/>
    <w:rsid w:val="00471ADE"/>
    <w:rsid w:val="00471FCC"/>
    <w:rsid w:val="00472371"/>
    <w:rsid w:val="004726A1"/>
    <w:rsid w:val="00472800"/>
    <w:rsid w:val="00472BF5"/>
    <w:rsid w:val="00473787"/>
    <w:rsid w:val="00473C0B"/>
    <w:rsid w:val="00473CBB"/>
    <w:rsid w:val="00473FA0"/>
    <w:rsid w:val="004740D7"/>
    <w:rsid w:val="0047474B"/>
    <w:rsid w:val="0047528F"/>
    <w:rsid w:val="00475427"/>
    <w:rsid w:val="004756A5"/>
    <w:rsid w:val="004756C5"/>
    <w:rsid w:val="004756D5"/>
    <w:rsid w:val="004758A2"/>
    <w:rsid w:val="004759DF"/>
    <w:rsid w:val="00475F22"/>
    <w:rsid w:val="00475F23"/>
    <w:rsid w:val="0047610A"/>
    <w:rsid w:val="00476ACA"/>
    <w:rsid w:val="00476FF7"/>
    <w:rsid w:val="0047702E"/>
    <w:rsid w:val="00477889"/>
    <w:rsid w:val="00477A3A"/>
    <w:rsid w:val="00480640"/>
    <w:rsid w:val="00480CAF"/>
    <w:rsid w:val="00481138"/>
    <w:rsid w:val="0048145D"/>
    <w:rsid w:val="00481748"/>
    <w:rsid w:val="0048180D"/>
    <w:rsid w:val="004819D6"/>
    <w:rsid w:val="00481AD7"/>
    <w:rsid w:val="00481BD6"/>
    <w:rsid w:val="00482065"/>
    <w:rsid w:val="00482401"/>
    <w:rsid w:val="0048253B"/>
    <w:rsid w:val="004826A0"/>
    <w:rsid w:val="004828BA"/>
    <w:rsid w:val="00483352"/>
    <w:rsid w:val="0048349C"/>
    <w:rsid w:val="004835B3"/>
    <w:rsid w:val="004835B7"/>
    <w:rsid w:val="0048377F"/>
    <w:rsid w:val="004839E2"/>
    <w:rsid w:val="00483A60"/>
    <w:rsid w:val="00483FFD"/>
    <w:rsid w:val="004840D1"/>
    <w:rsid w:val="00484341"/>
    <w:rsid w:val="0048494A"/>
    <w:rsid w:val="00484E34"/>
    <w:rsid w:val="004850BE"/>
    <w:rsid w:val="004850F9"/>
    <w:rsid w:val="00485374"/>
    <w:rsid w:val="0048587A"/>
    <w:rsid w:val="00485966"/>
    <w:rsid w:val="00485DF4"/>
    <w:rsid w:val="00485EB2"/>
    <w:rsid w:val="004862C3"/>
    <w:rsid w:val="00486574"/>
    <w:rsid w:val="0048695B"/>
    <w:rsid w:val="00486985"/>
    <w:rsid w:val="00487577"/>
    <w:rsid w:val="00487E45"/>
    <w:rsid w:val="00487FB5"/>
    <w:rsid w:val="00487FDE"/>
    <w:rsid w:val="0049048E"/>
    <w:rsid w:val="004904E0"/>
    <w:rsid w:val="00490816"/>
    <w:rsid w:val="0049083B"/>
    <w:rsid w:val="004908A2"/>
    <w:rsid w:val="0049096A"/>
    <w:rsid w:val="00490B59"/>
    <w:rsid w:val="00490CB2"/>
    <w:rsid w:val="00491513"/>
    <w:rsid w:val="00491D3C"/>
    <w:rsid w:val="00491F2D"/>
    <w:rsid w:val="0049214D"/>
    <w:rsid w:val="004927A1"/>
    <w:rsid w:val="00492AA8"/>
    <w:rsid w:val="00492BD3"/>
    <w:rsid w:val="0049310C"/>
    <w:rsid w:val="00493132"/>
    <w:rsid w:val="00493268"/>
    <w:rsid w:val="0049339D"/>
    <w:rsid w:val="0049346C"/>
    <w:rsid w:val="00493503"/>
    <w:rsid w:val="004939EC"/>
    <w:rsid w:val="00493ED1"/>
    <w:rsid w:val="00494311"/>
    <w:rsid w:val="00494EB4"/>
    <w:rsid w:val="004953A7"/>
    <w:rsid w:val="00495B61"/>
    <w:rsid w:val="00495B63"/>
    <w:rsid w:val="00495E90"/>
    <w:rsid w:val="00496B0C"/>
    <w:rsid w:val="004976BF"/>
    <w:rsid w:val="00497FF0"/>
    <w:rsid w:val="004A0148"/>
    <w:rsid w:val="004A0545"/>
    <w:rsid w:val="004A06FA"/>
    <w:rsid w:val="004A0A44"/>
    <w:rsid w:val="004A16E7"/>
    <w:rsid w:val="004A199F"/>
    <w:rsid w:val="004A1E7B"/>
    <w:rsid w:val="004A1F69"/>
    <w:rsid w:val="004A264F"/>
    <w:rsid w:val="004A2CF2"/>
    <w:rsid w:val="004A31BD"/>
    <w:rsid w:val="004A3287"/>
    <w:rsid w:val="004A3296"/>
    <w:rsid w:val="004A3A6A"/>
    <w:rsid w:val="004A3B99"/>
    <w:rsid w:val="004A3BFB"/>
    <w:rsid w:val="004A3D3F"/>
    <w:rsid w:val="004A3F2B"/>
    <w:rsid w:val="004A4068"/>
    <w:rsid w:val="004A413A"/>
    <w:rsid w:val="004A4629"/>
    <w:rsid w:val="004A46DC"/>
    <w:rsid w:val="004A4AA0"/>
    <w:rsid w:val="004A50BD"/>
    <w:rsid w:val="004A56E6"/>
    <w:rsid w:val="004A5774"/>
    <w:rsid w:val="004A5BFA"/>
    <w:rsid w:val="004A6383"/>
    <w:rsid w:val="004A649D"/>
    <w:rsid w:val="004A64D1"/>
    <w:rsid w:val="004A6D44"/>
    <w:rsid w:val="004A7981"/>
    <w:rsid w:val="004A7E7C"/>
    <w:rsid w:val="004B006F"/>
    <w:rsid w:val="004B00AD"/>
    <w:rsid w:val="004B02F8"/>
    <w:rsid w:val="004B0555"/>
    <w:rsid w:val="004B055F"/>
    <w:rsid w:val="004B0B61"/>
    <w:rsid w:val="004B0C81"/>
    <w:rsid w:val="004B1066"/>
    <w:rsid w:val="004B13DA"/>
    <w:rsid w:val="004B1D44"/>
    <w:rsid w:val="004B2167"/>
    <w:rsid w:val="004B21A7"/>
    <w:rsid w:val="004B2438"/>
    <w:rsid w:val="004B2559"/>
    <w:rsid w:val="004B2561"/>
    <w:rsid w:val="004B25B1"/>
    <w:rsid w:val="004B2948"/>
    <w:rsid w:val="004B2B6F"/>
    <w:rsid w:val="004B2EB5"/>
    <w:rsid w:val="004B32E1"/>
    <w:rsid w:val="004B3455"/>
    <w:rsid w:val="004B352A"/>
    <w:rsid w:val="004B369E"/>
    <w:rsid w:val="004B37D5"/>
    <w:rsid w:val="004B383B"/>
    <w:rsid w:val="004B38FC"/>
    <w:rsid w:val="004B3A44"/>
    <w:rsid w:val="004B3ACF"/>
    <w:rsid w:val="004B3BDF"/>
    <w:rsid w:val="004B3D79"/>
    <w:rsid w:val="004B3E48"/>
    <w:rsid w:val="004B42BB"/>
    <w:rsid w:val="004B450F"/>
    <w:rsid w:val="004B4597"/>
    <w:rsid w:val="004B57FB"/>
    <w:rsid w:val="004B59E7"/>
    <w:rsid w:val="004B626B"/>
    <w:rsid w:val="004B6585"/>
    <w:rsid w:val="004B65D4"/>
    <w:rsid w:val="004B6A89"/>
    <w:rsid w:val="004B6C18"/>
    <w:rsid w:val="004B7338"/>
    <w:rsid w:val="004B7461"/>
    <w:rsid w:val="004B76CD"/>
    <w:rsid w:val="004B7A16"/>
    <w:rsid w:val="004B7DE6"/>
    <w:rsid w:val="004C0B57"/>
    <w:rsid w:val="004C0BB8"/>
    <w:rsid w:val="004C0F4A"/>
    <w:rsid w:val="004C1222"/>
    <w:rsid w:val="004C1ABB"/>
    <w:rsid w:val="004C1CF5"/>
    <w:rsid w:val="004C2052"/>
    <w:rsid w:val="004C21B4"/>
    <w:rsid w:val="004C22F1"/>
    <w:rsid w:val="004C22F3"/>
    <w:rsid w:val="004C23B9"/>
    <w:rsid w:val="004C2426"/>
    <w:rsid w:val="004C243E"/>
    <w:rsid w:val="004C250A"/>
    <w:rsid w:val="004C2F11"/>
    <w:rsid w:val="004C302B"/>
    <w:rsid w:val="004C3122"/>
    <w:rsid w:val="004C35D6"/>
    <w:rsid w:val="004C3900"/>
    <w:rsid w:val="004C3E37"/>
    <w:rsid w:val="004C4286"/>
    <w:rsid w:val="004C4ABB"/>
    <w:rsid w:val="004C53B1"/>
    <w:rsid w:val="004C53B5"/>
    <w:rsid w:val="004C5753"/>
    <w:rsid w:val="004C5C30"/>
    <w:rsid w:val="004C5C88"/>
    <w:rsid w:val="004C5CEA"/>
    <w:rsid w:val="004C5E76"/>
    <w:rsid w:val="004C60D5"/>
    <w:rsid w:val="004C619F"/>
    <w:rsid w:val="004C6626"/>
    <w:rsid w:val="004C6C92"/>
    <w:rsid w:val="004C6DA2"/>
    <w:rsid w:val="004C6FB0"/>
    <w:rsid w:val="004C73AA"/>
    <w:rsid w:val="004C73ED"/>
    <w:rsid w:val="004C746D"/>
    <w:rsid w:val="004C7524"/>
    <w:rsid w:val="004C7C4D"/>
    <w:rsid w:val="004D02AD"/>
    <w:rsid w:val="004D04CC"/>
    <w:rsid w:val="004D0670"/>
    <w:rsid w:val="004D0739"/>
    <w:rsid w:val="004D0A3B"/>
    <w:rsid w:val="004D0B81"/>
    <w:rsid w:val="004D10D4"/>
    <w:rsid w:val="004D1DFE"/>
    <w:rsid w:val="004D1E3D"/>
    <w:rsid w:val="004D2868"/>
    <w:rsid w:val="004D2896"/>
    <w:rsid w:val="004D292C"/>
    <w:rsid w:val="004D2EE1"/>
    <w:rsid w:val="004D2F80"/>
    <w:rsid w:val="004D3032"/>
    <w:rsid w:val="004D348A"/>
    <w:rsid w:val="004D3982"/>
    <w:rsid w:val="004D3C09"/>
    <w:rsid w:val="004D3D42"/>
    <w:rsid w:val="004D44CF"/>
    <w:rsid w:val="004D44FE"/>
    <w:rsid w:val="004D45F2"/>
    <w:rsid w:val="004D469D"/>
    <w:rsid w:val="004D4C17"/>
    <w:rsid w:val="004D4DDD"/>
    <w:rsid w:val="004D4E8B"/>
    <w:rsid w:val="004D51CE"/>
    <w:rsid w:val="004D5465"/>
    <w:rsid w:val="004D59F2"/>
    <w:rsid w:val="004D5D5B"/>
    <w:rsid w:val="004D5F91"/>
    <w:rsid w:val="004D6521"/>
    <w:rsid w:val="004D7008"/>
    <w:rsid w:val="004D7115"/>
    <w:rsid w:val="004D72B0"/>
    <w:rsid w:val="004D74BC"/>
    <w:rsid w:val="004D7683"/>
    <w:rsid w:val="004D79FB"/>
    <w:rsid w:val="004D7B36"/>
    <w:rsid w:val="004D7C42"/>
    <w:rsid w:val="004E02AF"/>
    <w:rsid w:val="004E0812"/>
    <w:rsid w:val="004E0961"/>
    <w:rsid w:val="004E099A"/>
    <w:rsid w:val="004E09D6"/>
    <w:rsid w:val="004E0B86"/>
    <w:rsid w:val="004E0F49"/>
    <w:rsid w:val="004E0FDF"/>
    <w:rsid w:val="004E12D8"/>
    <w:rsid w:val="004E1698"/>
    <w:rsid w:val="004E22E9"/>
    <w:rsid w:val="004E2618"/>
    <w:rsid w:val="004E2904"/>
    <w:rsid w:val="004E2A8E"/>
    <w:rsid w:val="004E2EC2"/>
    <w:rsid w:val="004E2F5A"/>
    <w:rsid w:val="004E2FAA"/>
    <w:rsid w:val="004E35E1"/>
    <w:rsid w:val="004E36AB"/>
    <w:rsid w:val="004E37DE"/>
    <w:rsid w:val="004E383E"/>
    <w:rsid w:val="004E38F0"/>
    <w:rsid w:val="004E40A5"/>
    <w:rsid w:val="004E4353"/>
    <w:rsid w:val="004E43B3"/>
    <w:rsid w:val="004E4961"/>
    <w:rsid w:val="004E521D"/>
    <w:rsid w:val="004E52C4"/>
    <w:rsid w:val="004E54FC"/>
    <w:rsid w:val="004E57C6"/>
    <w:rsid w:val="004E57E9"/>
    <w:rsid w:val="004E5839"/>
    <w:rsid w:val="004E58B7"/>
    <w:rsid w:val="004E58ED"/>
    <w:rsid w:val="004E5AEE"/>
    <w:rsid w:val="004E5BBE"/>
    <w:rsid w:val="004E5F02"/>
    <w:rsid w:val="004E5F22"/>
    <w:rsid w:val="004E630C"/>
    <w:rsid w:val="004E637A"/>
    <w:rsid w:val="004E6A4F"/>
    <w:rsid w:val="004E6B13"/>
    <w:rsid w:val="004E6E32"/>
    <w:rsid w:val="004E6FEA"/>
    <w:rsid w:val="004E78FD"/>
    <w:rsid w:val="004E7A38"/>
    <w:rsid w:val="004E7F11"/>
    <w:rsid w:val="004F0280"/>
    <w:rsid w:val="004F0781"/>
    <w:rsid w:val="004F0B92"/>
    <w:rsid w:val="004F0BCA"/>
    <w:rsid w:val="004F0C81"/>
    <w:rsid w:val="004F0F9D"/>
    <w:rsid w:val="004F1386"/>
    <w:rsid w:val="004F13BD"/>
    <w:rsid w:val="004F1468"/>
    <w:rsid w:val="004F1572"/>
    <w:rsid w:val="004F167F"/>
    <w:rsid w:val="004F1CCB"/>
    <w:rsid w:val="004F1DDF"/>
    <w:rsid w:val="004F2507"/>
    <w:rsid w:val="004F2642"/>
    <w:rsid w:val="004F2665"/>
    <w:rsid w:val="004F2940"/>
    <w:rsid w:val="004F2C93"/>
    <w:rsid w:val="004F2D40"/>
    <w:rsid w:val="004F326B"/>
    <w:rsid w:val="004F36FE"/>
    <w:rsid w:val="004F3992"/>
    <w:rsid w:val="004F40BB"/>
    <w:rsid w:val="004F44FB"/>
    <w:rsid w:val="004F46F1"/>
    <w:rsid w:val="004F4BBB"/>
    <w:rsid w:val="004F5238"/>
    <w:rsid w:val="004F528A"/>
    <w:rsid w:val="004F5327"/>
    <w:rsid w:val="004F5601"/>
    <w:rsid w:val="004F5CFC"/>
    <w:rsid w:val="004F5D81"/>
    <w:rsid w:val="004F6144"/>
    <w:rsid w:val="004F621A"/>
    <w:rsid w:val="004F62BA"/>
    <w:rsid w:val="004F6EC6"/>
    <w:rsid w:val="004F6FCF"/>
    <w:rsid w:val="004F7165"/>
    <w:rsid w:val="004F72AB"/>
    <w:rsid w:val="004F761D"/>
    <w:rsid w:val="004F797C"/>
    <w:rsid w:val="004F7992"/>
    <w:rsid w:val="004F7A73"/>
    <w:rsid w:val="004F7F3F"/>
    <w:rsid w:val="004F7FCB"/>
    <w:rsid w:val="004F7FDE"/>
    <w:rsid w:val="0050025C"/>
    <w:rsid w:val="005003B2"/>
    <w:rsid w:val="00500651"/>
    <w:rsid w:val="00500B5A"/>
    <w:rsid w:val="00500B9A"/>
    <w:rsid w:val="00500C49"/>
    <w:rsid w:val="00500F62"/>
    <w:rsid w:val="00501291"/>
    <w:rsid w:val="005019B9"/>
    <w:rsid w:val="00501A71"/>
    <w:rsid w:val="00501F6D"/>
    <w:rsid w:val="005022AB"/>
    <w:rsid w:val="00502649"/>
    <w:rsid w:val="005026BA"/>
    <w:rsid w:val="005027B3"/>
    <w:rsid w:val="00502CBC"/>
    <w:rsid w:val="00502D81"/>
    <w:rsid w:val="005030AE"/>
    <w:rsid w:val="005033C5"/>
    <w:rsid w:val="00503905"/>
    <w:rsid w:val="005039BE"/>
    <w:rsid w:val="00503CF2"/>
    <w:rsid w:val="00504472"/>
    <w:rsid w:val="0050475F"/>
    <w:rsid w:val="005047F2"/>
    <w:rsid w:val="00504B12"/>
    <w:rsid w:val="00505545"/>
    <w:rsid w:val="005055DD"/>
    <w:rsid w:val="00505620"/>
    <w:rsid w:val="005056A0"/>
    <w:rsid w:val="00505ABD"/>
    <w:rsid w:val="00505DB0"/>
    <w:rsid w:val="00505F06"/>
    <w:rsid w:val="00505FF7"/>
    <w:rsid w:val="005062C2"/>
    <w:rsid w:val="00506430"/>
    <w:rsid w:val="0050666A"/>
    <w:rsid w:val="00506EC1"/>
    <w:rsid w:val="00507148"/>
    <w:rsid w:val="00510015"/>
    <w:rsid w:val="005100A8"/>
    <w:rsid w:val="005105DF"/>
    <w:rsid w:val="00510FFE"/>
    <w:rsid w:val="005112FF"/>
    <w:rsid w:val="00511A4F"/>
    <w:rsid w:val="00511C87"/>
    <w:rsid w:val="00511CF0"/>
    <w:rsid w:val="00511FC5"/>
    <w:rsid w:val="005121A4"/>
    <w:rsid w:val="00512657"/>
    <w:rsid w:val="0051291A"/>
    <w:rsid w:val="0051313D"/>
    <w:rsid w:val="005134EA"/>
    <w:rsid w:val="0051352E"/>
    <w:rsid w:val="005138CC"/>
    <w:rsid w:val="0051413B"/>
    <w:rsid w:val="0051439B"/>
    <w:rsid w:val="00514663"/>
    <w:rsid w:val="005147BD"/>
    <w:rsid w:val="00514C2A"/>
    <w:rsid w:val="00514E92"/>
    <w:rsid w:val="00515681"/>
    <w:rsid w:val="00515961"/>
    <w:rsid w:val="00515ACB"/>
    <w:rsid w:val="0051609D"/>
    <w:rsid w:val="0051621A"/>
    <w:rsid w:val="00516461"/>
    <w:rsid w:val="005167D0"/>
    <w:rsid w:val="005172D6"/>
    <w:rsid w:val="005173C2"/>
    <w:rsid w:val="005175C7"/>
    <w:rsid w:val="005175F6"/>
    <w:rsid w:val="00517B09"/>
    <w:rsid w:val="00517D59"/>
    <w:rsid w:val="00517FD0"/>
    <w:rsid w:val="00520670"/>
    <w:rsid w:val="00520958"/>
    <w:rsid w:val="00520969"/>
    <w:rsid w:val="00520BA1"/>
    <w:rsid w:val="00520E0F"/>
    <w:rsid w:val="005213CB"/>
    <w:rsid w:val="0052160E"/>
    <w:rsid w:val="0052178F"/>
    <w:rsid w:val="00521D30"/>
    <w:rsid w:val="00521FEB"/>
    <w:rsid w:val="0052237C"/>
    <w:rsid w:val="00522464"/>
    <w:rsid w:val="00522665"/>
    <w:rsid w:val="005226D7"/>
    <w:rsid w:val="005227B7"/>
    <w:rsid w:val="00522A22"/>
    <w:rsid w:val="005232DD"/>
    <w:rsid w:val="005232E3"/>
    <w:rsid w:val="00523469"/>
    <w:rsid w:val="0052349E"/>
    <w:rsid w:val="0052361C"/>
    <w:rsid w:val="0052365B"/>
    <w:rsid w:val="00523951"/>
    <w:rsid w:val="00523A47"/>
    <w:rsid w:val="00523BF0"/>
    <w:rsid w:val="005242BF"/>
    <w:rsid w:val="005248B8"/>
    <w:rsid w:val="00524952"/>
    <w:rsid w:val="00524D66"/>
    <w:rsid w:val="00524D9E"/>
    <w:rsid w:val="00525014"/>
    <w:rsid w:val="00525373"/>
    <w:rsid w:val="00525699"/>
    <w:rsid w:val="0052582E"/>
    <w:rsid w:val="00525969"/>
    <w:rsid w:val="00525FA7"/>
    <w:rsid w:val="0052660F"/>
    <w:rsid w:val="00526936"/>
    <w:rsid w:val="00526A40"/>
    <w:rsid w:val="00526E7C"/>
    <w:rsid w:val="00527184"/>
    <w:rsid w:val="00527195"/>
    <w:rsid w:val="00527199"/>
    <w:rsid w:val="0052737C"/>
    <w:rsid w:val="00527C2D"/>
    <w:rsid w:val="00527FD7"/>
    <w:rsid w:val="00530699"/>
    <w:rsid w:val="005306C8"/>
    <w:rsid w:val="00530B75"/>
    <w:rsid w:val="00530D1D"/>
    <w:rsid w:val="00530DA4"/>
    <w:rsid w:val="00530F44"/>
    <w:rsid w:val="005311DB"/>
    <w:rsid w:val="005312CA"/>
    <w:rsid w:val="0053169D"/>
    <w:rsid w:val="00531B7F"/>
    <w:rsid w:val="00531CF5"/>
    <w:rsid w:val="00531E54"/>
    <w:rsid w:val="005320B1"/>
    <w:rsid w:val="005323CD"/>
    <w:rsid w:val="005324BA"/>
    <w:rsid w:val="00532673"/>
    <w:rsid w:val="00532944"/>
    <w:rsid w:val="00532992"/>
    <w:rsid w:val="00532A49"/>
    <w:rsid w:val="00532AC2"/>
    <w:rsid w:val="00533A99"/>
    <w:rsid w:val="005340ED"/>
    <w:rsid w:val="0053430D"/>
    <w:rsid w:val="00534829"/>
    <w:rsid w:val="00534A2F"/>
    <w:rsid w:val="00534BE3"/>
    <w:rsid w:val="005354AF"/>
    <w:rsid w:val="005354FD"/>
    <w:rsid w:val="00535AF9"/>
    <w:rsid w:val="00535D4E"/>
    <w:rsid w:val="00535E2E"/>
    <w:rsid w:val="005360C1"/>
    <w:rsid w:val="005365F3"/>
    <w:rsid w:val="005369A4"/>
    <w:rsid w:val="00536DED"/>
    <w:rsid w:val="00536EB2"/>
    <w:rsid w:val="0053750C"/>
    <w:rsid w:val="0053790F"/>
    <w:rsid w:val="005379BE"/>
    <w:rsid w:val="00537C3B"/>
    <w:rsid w:val="005406F9"/>
    <w:rsid w:val="00540761"/>
    <w:rsid w:val="00540C45"/>
    <w:rsid w:val="00541105"/>
    <w:rsid w:val="00542004"/>
    <w:rsid w:val="00542021"/>
    <w:rsid w:val="005420ED"/>
    <w:rsid w:val="005427D6"/>
    <w:rsid w:val="0054295E"/>
    <w:rsid w:val="005429B0"/>
    <w:rsid w:val="00542F6B"/>
    <w:rsid w:val="005431DB"/>
    <w:rsid w:val="0054333D"/>
    <w:rsid w:val="0054339F"/>
    <w:rsid w:val="0054357A"/>
    <w:rsid w:val="00543581"/>
    <w:rsid w:val="005435E0"/>
    <w:rsid w:val="00543B16"/>
    <w:rsid w:val="005440FF"/>
    <w:rsid w:val="005441C4"/>
    <w:rsid w:val="00544454"/>
    <w:rsid w:val="0054498E"/>
    <w:rsid w:val="00545374"/>
    <w:rsid w:val="00545A91"/>
    <w:rsid w:val="00545B26"/>
    <w:rsid w:val="005462EC"/>
    <w:rsid w:val="00546610"/>
    <w:rsid w:val="00546717"/>
    <w:rsid w:val="00546770"/>
    <w:rsid w:val="00546D5E"/>
    <w:rsid w:val="00546E33"/>
    <w:rsid w:val="00546F36"/>
    <w:rsid w:val="00547009"/>
    <w:rsid w:val="00547443"/>
    <w:rsid w:val="00547627"/>
    <w:rsid w:val="00547679"/>
    <w:rsid w:val="00547A85"/>
    <w:rsid w:val="00547D72"/>
    <w:rsid w:val="00547FEC"/>
    <w:rsid w:val="00550317"/>
    <w:rsid w:val="0055047B"/>
    <w:rsid w:val="0055081C"/>
    <w:rsid w:val="005509BD"/>
    <w:rsid w:val="00551351"/>
    <w:rsid w:val="00551502"/>
    <w:rsid w:val="00551DE8"/>
    <w:rsid w:val="00551E74"/>
    <w:rsid w:val="00551F07"/>
    <w:rsid w:val="00551F98"/>
    <w:rsid w:val="00552A63"/>
    <w:rsid w:val="00552B8E"/>
    <w:rsid w:val="00552D2E"/>
    <w:rsid w:val="00553022"/>
    <w:rsid w:val="005530A6"/>
    <w:rsid w:val="0055375F"/>
    <w:rsid w:val="00553C96"/>
    <w:rsid w:val="00553E7D"/>
    <w:rsid w:val="00553F34"/>
    <w:rsid w:val="00554230"/>
    <w:rsid w:val="005548DC"/>
    <w:rsid w:val="00554F34"/>
    <w:rsid w:val="00555108"/>
    <w:rsid w:val="00555283"/>
    <w:rsid w:val="00555C65"/>
    <w:rsid w:val="00556485"/>
    <w:rsid w:val="0055654C"/>
    <w:rsid w:val="005565DE"/>
    <w:rsid w:val="00556B4B"/>
    <w:rsid w:val="00556D97"/>
    <w:rsid w:val="0055708F"/>
    <w:rsid w:val="0055728A"/>
    <w:rsid w:val="00557678"/>
    <w:rsid w:val="00560012"/>
    <w:rsid w:val="005604E3"/>
    <w:rsid w:val="00560D86"/>
    <w:rsid w:val="00560ED8"/>
    <w:rsid w:val="0056115A"/>
    <w:rsid w:val="005611CB"/>
    <w:rsid w:val="00561609"/>
    <w:rsid w:val="00561625"/>
    <w:rsid w:val="00561775"/>
    <w:rsid w:val="00561A52"/>
    <w:rsid w:val="00561C4C"/>
    <w:rsid w:val="00561E39"/>
    <w:rsid w:val="005621AC"/>
    <w:rsid w:val="00562E93"/>
    <w:rsid w:val="005636B6"/>
    <w:rsid w:val="00563A19"/>
    <w:rsid w:val="00563BAD"/>
    <w:rsid w:val="00564323"/>
    <w:rsid w:val="005643BC"/>
    <w:rsid w:val="00564917"/>
    <w:rsid w:val="00564BF2"/>
    <w:rsid w:val="00564E83"/>
    <w:rsid w:val="005655CA"/>
    <w:rsid w:val="00566007"/>
    <w:rsid w:val="005661C4"/>
    <w:rsid w:val="0056626C"/>
    <w:rsid w:val="005663F3"/>
    <w:rsid w:val="00566893"/>
    <w:rsid w:val="00566CE4"/>
    <w:rsid w:val="005674A9"/>
    <w:rsid w:val="00567A0F"/>
    <w:rsid w:val="00567AC6"/>
    <w:rsid w:val="0057009A"/>
    <w:rsid w:val="0057051B"/>
    <w:rsid w:val="00570B5B"/>
    <w:rsid w:val="00570C91"/>
    <w:rsid w:val="00570C94"/>
    <w:rsid w:val="00570D4D"/>
    <w:rsid w:val="00570F6F"/>
    <w:rsid w:val="005710F4"/>
    <w:rsid w:val="005711B4"/>
    <w:rsid w:val="005716A7"/>
    <w:rsid w:val="00571CE5"/>
    <w:rsid w:val="00571D74"/>
    <w:rsid w:val="00572690"/>
    <w:rsid w:val="00572B4B"/>
    <w:rsid w:val="00572BC1"/>
    <w:rsid w:val="00572E02"/>
    <w:rsid w:val="00573106"/>
    <w:rsid w:val="00573155"/>
    <w:rsid w:val="005731D4"/>
    <w:rsid w:val="005732B2"/>
    <w:rsid w:val="00573515"/>
    <w:rsid w:val="005738F4"/>
    <w:rsid w:val="00573F09"/>
    <w:rsid w:val="00574069"/>
    <w:rsid w:val="00574284"/>
    <w:rsid w:val="005742C3"/>
    <w:rsid w:val="0057497F"/>
    <w:rsid w:val="00574AD4"/>
    <w:rsid w:val="00574B0D"/>
    <w:rsid w:val="00574B1D"/>
    <w:rsid w:val="00574F57"/>
    <w:rsid w:val="00575226"/>
    <w:rsid w:val="005754E5"/>
    <w:rsid w:val="00575E54"/>
    <w:rsid w:val="005764BB"/>
    <w:rsid w:val="005767EF"/>
    <w:rsid w:val="00576BE2"/>
    <w:rsid w:val="00576C86"/>
    <w:rsid w:val="00576DA8"/>
    <w:rsid w:val="005770FC"/>
    <w:rsid w:val="00577E0A"/>
    <w:rsid w:val="00577F37"/>
    <w:rsid w:val="0058038B"/>
    <w:rsid w:val="0058096D"/>
    <w:rsid w:val="00580FE4"/>
    <w:rsid w:val="00581489"/>
    <w:rsid w:val="0058151F"/>
    <w:rsid w:val="00581653"/>
    <w:rsid w:val="00581DDE"/>
    <w:rsid w:val="00582132"/>
    <w:rsid w:val="005827C8"/>
    <w:rsid w:val="00582FED"/>
    <w:rsid w:val="0058334C"/>
    <w:rsid w:val="0058388B"/>
    <w:rsid w:val="00583A26"/>
    <w:rsid w:val="0058407D"/>
    <w:rsid w:val="0058409D"/>
    <w:rsid w:val="00584114"/>
    <w:rsid w:val="005842CF"/>
    <w:rsid w:val="00584366"/>
    <w:rsid w:val="005843A5"/>
    <w:rsid w:val="00584741"/>
    <w:rsid w:val="00584DFA"/>
    <w:rsid w:val="00584F7E"/>
    <w:rsid w:val="005852F8"/>
    <w:rsid w:val="00585940"/>
    <w:rsid w:val="00585B24"/>
    <w:rsid w:val="00585B63"/>
    <w:rsid w:val="00586106"/>
    <w:rsid w:val="005866FE"/>
    <w:rsid w:val="00586914"/>
    <w:rsid w:val="005869C7"/>
    <w:rsid w:val="00586ACF"/>
    <w:rsid w:val="0058735E"/>
    <w:rsid w:val="00587645"/>
    <w:rsid w:val="005877C9"/>
    <w:rsid w:val="005877F6"/>
    <w:rsid w:val="00587918"/>
    <w:rsid w:val="00587E5C"/>
    <w:rsid w:val="00587F8E"/>
    <w:rsid w:val="005906CF"/>
    <w:rsid w:val="00590AB5"/>
    <w:rsid w:val="00590C15"/>
    <w:rsid w:val="00591335"/>
    <w:rsid w:val="00591B92"/>
    <w:rsid w:val="005925EF"/>
    <w:rsid w:val="005927B5"/>
    <w:rsid w:val="005928FB"/>
    <w:rsid w:val="00592B5C"/>
    <w:rsid w:val="00592CC7"/>
    <w:rsid w:val="0059376D"/>
    <w:rsid w:val="00593DC1"/>
    <w:rsid w:val="005942A6"/>
    <w:rsid w:val="0059467F"/>
    <w:rsid w:val="00594D7B"/>
    <w:rsid w:val="00594ECF"/>
    <w:rsid w:val="00595030"/>
    <w:rsid w:val="005951CA"/>
    <w:rsid w:val="00595328"/>
    <w:rsid w:val="00595565"/>
    <w:rsid w:val="0059580C"/>
    <w:rsid w:val="005959EF"/>
    <w:rsid w:val="00595D0D"/>
    <w:rsid w:val="005962A0"/>
    <w:rsid w:val="005967AF"/>
    <w:rsid w:val="00596962"/>
    <w:rsid w:val="005976ED"/>
    <w:rsid w:val="00597E0F"/>
    <w:rsid w:val="005A06FD"/>
    <w:rsid w:val="005A0753"/>
    <w:rsid w:val="005A0878"/>
    <w:rsid w:val="005A0B57"/>
    <w:rsid w:val="005A0D0F"/>
    <w:rsid w:val="005A1153"/>
    <w:rsid w:val="005A1271"/>
    <w:rsid w:val="005A1754"/>
    <w:rsid w:val="005A17DA"/>
    <w:rsid w:val="005A2023"/>
    <w:rsid w:val="005A29C9"/>
    <w:rsid w:val="005A2A49"/>
    <w:rsid w:val="005A2D9A"/>
    <w:rsid w:val="005A304B"/>
    <w:rsid w:val="005A30B2"/>
    <w:rsid w:val="005A3987"/>
    <w:rsid w:val="005A3BD4"/>
    <w:rsid w:val="005A3C4E"/>
    <w:rsid w:val="005A3DC1"/>
    <w:rsid w:val="005A4491"/>
    <w:rsid w:val="005A44DF"/>
    <w:rsid w:val="005A47C9"/>
    <w:rsid w:val="005A485F"/>
    <w:rsid w:val="005A4CE8"/>
    <w:rsid w:val="005A4F45"/>
    <w:rsid w:val="005A5FF2"/>
    <w:rsid w:val="005A6435"/>
    <w:rsid w:val="005A6662"/>
    <w:rsid w:val="005A6B5E"/>
    <w:rsid w:val="005A6DB7"/>
    <w:rsid w:val="005A7718"/>
    <w:rsid w:val="005A7AF4"/>
    <w:rsid w:val="005A7EF9"/>
    <w:rsid w:val="005B00CA"/>
    <w:rsid w:val="005B0290"/>
    <w:rsid w:val="005B0876"/>
    <w:rsid w:val="005B0D22"/>
    <w:rsid w:val="005B0D9A"/>
    <w:rsid w:val="005B0EBB"/>
    <w:rsid w:val="005B0EC1"/>
    <w:rsid w:val="005B0F40"/>
    <w:rsid w:val="005B0FF5"/>
    <w:rsid w:val="005B1290"/>
    <w:rsid w:val="005B164D"/>
    <w:rsid w:val="005B190E"/>
    <w:rsid w:val="005B192F"/>
    <w:rsid w:val="005B1B38"/>
    <w:rsid w:val="005B20DF"/>
    <w:rsid w:val="005B23E7"/>
    <w:rsid w:val="005B251C"/>
    <w:rsid w:val="005B260F"/>
    <w:rsid w:val="005B2766"/>
    <w:rsid w:val="005B3D22"/>
    <w:rsid w:val="005B3D23"/>
    <w:rsid w:val="005B3E4E"/>
    <w:rsid w:val="005B3F93"/>
    <w:rsid w:val="005B43F7"/>
    <w:rsid w:val="005B4445"/>
    <w:rsid w:val="005B45F3"/>
    <w:rsid w:val="005B45FC"/>
    <w:rsid w:val="005B485F"/>
    <w:rsid w:val="005B49C5"/>
    <w:rsid w:val="005B4A79"/>
    <w:rsid w:val="005B4C2F"/>
    <w:rsid w:val="005B4F73"/>
    <w:rsid w:val="005B557C"/>
    <w:rsid w:val="005B56FB"/>
    <w:rsid w:val="005B574C"/>
    <w:rsid w:val="005B576D"/>
    <w:rsid w:val="005B5C2D"/>
    <w:rsid w:val="005B6407"/>
    <w:rsid w:val="005B64F4"/>
    <w:rsid w:val="005B660A"/>
    <w:rsid w:val="005B6794"/>
    <w:rsid w:val="005B67E5"/>
    <w:rsid w:val="005B69D5"/>
    <w:rsid w:val="005B7854"/>
    <w:rsid w:val="005B7868"/>
    <w:rsid w:val="005B7913"/>
    <w:rsid w:val="005B7B72"/>
    <w:rsid w:val="005B7BB0"/>
    <w:rsid w:val="005B7D28"/>
    <w:rsid w:val="005C0032"/>
    <w:rsid w:val="005C00CC"/>
    <w:rsid w:val="005C0124"/>
    <w:rsid w:val="005C05E9"/>
    <w:rsid w:val="005C0C05"/>
    <w:rsid w:val="005C1082"/>
    <w:rsid w:val="005C13C9"/>
    <w:rsid w:val="005C150B"/>
    <w:rsid w:val="005C1733"/>
    <w:rsid w:val="005C1C1D"/>
    <w:rsid w:val="005C22EE"/>
    <w:rsid w:val="005C2381"/>
    <w:rsid w:val="005C2409"/>
    <w:rsid w:val="005C2610"/>
    <w:rsid w:val="005C27A6"/>
    <w:rsid w:val="005C2C62"/>
    <w:rsid w:val="005C3095"/>
    <w:rsid w:val="005C36F3"/>
    <w:rsid w:val="005C3773"/>
    <w:rsid w:val="005C3983"/>
    <w:rsid w:val="005C3A3A"/>
    <w:rsid w:val="005C3CE4"/>
    <w:rsid w:val="005C3EA4"/>
    <w:rsid w:val="005C3FA2"/>
    <w:rsid w:val="005C4153"/>
    <w:rsid w:val="005C41AD"/>
    <w:rsid w:val="005C4E27"/>
    <w:rsid w:val="005C510F"/>
    <w:rsid w:val="005C57E7"/>
    <w:rsid w:val="005C5AD6"/>
    <w:rsid w:val="005C604B"/>
    <w:rsid w:val="005C613F"/>
    <w:rsid w:val="005C62E8"/>
    <w:rsid w:val="005C6375"/>
    <w:rsid w:val="005C6ABD"/>
    <w:rsid w:val="005C7063"/>
    <w:rsid w:val="005C70CB"/>
    <w:rsid w:val="005C729D"/>
    <w:rsid w:val="005C7685"/>
    <w:rsid w:val="005C7AB4"/>
    <w:rsid w:val="005C7E43"/>
    <w:rsid w:val="005C7E9F"/>
    <w:rsid w:val="005D0121"/>
    <w:rsid w:val="005D018D"/>
    <w:rsid w:val="005D090E"/>
    <w:rsid w:val="005D0C0E"/>
    <w:rsid w:val="005D0C9C"/>
    <w:rsid w:val="005D0CBF"/>
    <w:rsid w:val="005D0DA8"/>
    <w:rsid w:val="005D172E"/>
    <w:rsid w:val="005D2840"/>
    <w:rsid w:val="005D2997"/>
    <w:rsid w:val="005D2BB9"/>
    <w:rsid w:val="005D3010"/>
    <w:rsid w:val="005D3628"/>
    <w:rsid w:val="005D3D0A"/>
    <w:rsid w:val="005D401E"/>
    <w:rsid w:val="005D429B"/>
    <w:rsid w:val="005D4CA7"/>
    <w:rsid w:val="005D5A63"/>
    <w:rsid w:val="005D5B90"/>
    <w:rsid w:val="005D5DC6"/>
    <w:rsid w:val="005D60C4"/>
    <w:rsid w:val="005D6599"/>
    <w:rsid w:val="005D6975"/>
    <w:rsid w:val="005D6A30"/>
    <w:rsid w:val="005D6B58"/>
    <w:rsid w:val="005D6E9C"/>
    <w:rsid w:val="005D6F5C"/>
    <w:rsid w:val="005D7241"/>
    <w:rsid w:val="005D7970"/>
    <w:rsid w:val="005D7AD1"/>
    <w:rsid w:val="005D7C1F"/>
    <w:rsid w:val="005D7FE3"/>
    <w:rsid w:val="005E0BE6"/>
    <w:rsid w:val="005E0EAE"/>
    <w:rsid w:val="005E0FBD"/>
    <w:rsid w:val="005E1135"/>
    <w:rsid w:val="005E12F2"/>
    <w:rsid w:val="005E130D"/>
    <w:rsid w:val="005E13E3"/>
    <w:rsid w:val="005E1425"/>
    <w:rsid w:val="005E17EF"/>
    <w:rsid w:val="005E18D4"/>
    <w:rsid w:val="005E1AEF"/>
    <w:rsid w:val="005E1D13"/>
    <w:rsid w:val="005E1EA4"/>
    <w:rsid w:val="005E2D41"/>
    <w:rsid w:val="005E31E8"/>
    <w:rsid w:val="005E34AA"/>
    <w:rsid w:val="005E3BCB"/>
    <w:rsid w:val="005E3C12"/>
    <w:rsid w:val="005E3D9A"/>
    <w:rsid w:val="005E41B5"/>
    <w:rsid w:val="005E46AA"/>
    <w:rsid w:val="005E503D"/>
    <w:rsid w:val="005E60F1"/>
    <w:rsid w:val="005E7331"/>
    <w:rsid w:val="005E75D8"/>
    <w:rsid w:val="005E786F"/>
    <w:rsid w:val="005E7B06"/>
    <w:rsid w:val="005F0092"/>
    <w:rsid w:val="005F02C3"/>
    <w:rsid w:val="005F052C"/>
    <w:rsid w:val="005F0FC1"/>
    <w:rsid w:val="005F1439"/>
    <w:rsid w:val="005F147D"/>
    <w:rsid w:val="005F1AB1"/>
    <w:rsid w:val="005F1D2D"/>
    <w:rsid w:val="005F1D69"/>
    <w:rsid w:val="005F1EA0"/>
    <w:rsid w:val="005F1EE4"/>
    <w:rsid w:val="005F238F"/>
    <w:rsid w:val="005F2442"/>
    <w:rsid w:val="005F2758"/>
    <w:rsid w:val="005F2BE6"/>
    <w:rsid w:val="005F2CB3"/>
    <w:rsid w:val="005F2E88"/>
    <w:rsid w:val="005F30A3"/>
    <w:rsid w:val="005F311C"/>
    <w:rsid w:val="005F3B9F"/>
    <w:rsid w:val="005F3C87"/>
    <w:rsid w:val="005F3DD4"/>
    <w:rsid w:val="005F3F45"/>
    <w:rsid w:val="005F4029"/>
    <w:rsid w:val="005F42E9"/>
    <w:rsid w:val="005F45AB"/>
    <w:rsid w:val="005F4667"/>
    <w:rsid w:val="005F474E"/>
    <w:rsid w:val="005F507F"/>
    <w:rsid w:val="005F5313"/>
    <w:rsid w:val="005F54A2"/>
    <w:rsid w:val="005F55A0"/>
    <w:rsid w:val="005F56C6"/>
    <w:rsid w:val="005F56FB"/>
    <w:rsid w:val="005F5986"/>
    <w:rsid w:val="005F5B8C"/>
    <w:rsid w:val="005F5BC3"/>
    <w:rsid w:val="005F5E01"/>
    <w:rsid w:val="005F61EA"/>
    <w:rsid w:val="005F6FE6"/>
    <w:rsid w:val="005F6FFB"/>
    <w:rsid w:val="005F70B1"/>
    <w:rsid w:val="005F7329"/>
    <w:rsid w:val="005F7D71"/>
    <w:rsid w:val="005F7DC8"/>
    <w:rsid w:val="005F7FDE"/>
    <w:rsid w:val="00600098"/>
    <w:rsid w:val="006000F2"/>
    <w:rsid w:val="0060058E"/>
    <w:rsid w:val="00600EB0"/>
    <w:rsid w:val="00601533"/>
    <w:rsid w:val="00601951"/>
    <w:rsid w:val="00601EBD"/>
    <w:rsid w:val="00602126"/>
    <w:rsid w:val="0060272C"/>
    <w:rsid w:val="00602861"/>
    <w:rsid w:val="00602C6D"/>
    <w:rsid w:val="00602D0F"/>
    <w:rsid w:val="0060307D"/>
    <w:rsid w:val="00603147"/>
    <w:rsid w:val="00603AFF"/>
    <w:rsid w:val="00603D13"/>
    <w:rsid w:val="00604088"/>
    <w:rsid w:val="00604189"/>
    <w:rsid w:val="00604205"/>
    <w:rsid w:val="0060435A"/>
    <w:rsid w:val="0060438A"/>
    <w:rsid w:val="0060439E"/>
    <w:rsid w:val="0060496C"/>
    <w:rsid w:val="00604B07"/>
    <w:rsid w:val="00604B28"/>
    <w:rsid w:val="00604ECA"/>
    <w:rsid w:val="00605233"/>
    <w:rsid w:val="00605432"/>
    <w:rsid w:val="006054D0"/>
    <w:rsid w:val="0060640E"/>
    <w:rsid w:val="00606471"/>
    <w:rsid w:val="00606A1B"/>
    <w:rsid w:val="00606C2C"/>
    <w:rsid w:val="00606C35"/>
    <w:rsid w:val="006073A7"/>
    <w:rsid w:val="00607B9A"/>
    <w:rsid w:val="006105E5"/>
    <w:rsid w:val="006110C6"/>
    <w:rsid w:val="006110F7"/>
    <w:rsid w:val="0061110F"/>
    <w:rsid w:val="006114BB"/>
    <w:rsid w:val="006114CF"/>
    <w:rsid w:val="00611810"/>
    <w:rsid w:val="00611B3F"/>
    <w:rsid w:val="00611F3C"/>
    <w:rsid w:val="00612135"/>
    <w:rsid w:val="00612253"/>
    <w:rsid w:val="0061291B"/>
    <w:rsid w:val="00612990"/>
    <w:rsid w:val="00612EC9"/>
    <w:rsid w:val="00612FBF"/>
    <w:rsid w:val="00613304"/>
    <w:rsid w:val="0061370F"/>
    <w:rsid w:val="006138A9"/>
    <w:rsid w:val="00613C93"/>
    <w:rsid w:val="0061404E"/>
    <w:rsid w:val="006143FE"/>
    <w:rsid w:val="00614545"/>
    <w:rsid w:val="00614728"/>
    <w:rsid w:val="00614973"/>
    <w:rsid w:val="00614B5F"/>
    <w:rsid w:val="00615250"/>
    <w:rsid w:val="006157DE"/>
    <w:rsid w:val="0061580A"/>
    <w:rsid w:val="0061581E"/>
    <w:rsid w:val="006158B0"/>
    <w:rsid w:val="00615924"/>
    <w:rsid w:val="00615D57"/>
    <w:rsid w:val="006161B2"/>
    <w:rsid w:val="00616438"/>
    <w:rsid w:val="00616E91"/>
    <w:rsid w:val="00617047"/>
    <w:rsid w:val="006176C6"/>
    <w:rsid w:val="006177C5"/>
    <w:rsid w:val="00617B34"/>
    <w:rsid w:val="00617C8E"/>
    <w:rsid w:val="00617D5F"/>
    <w:rsid w:val="00617DB9"/>
    <w:rsid w:val="00617F75"/>
    <w:rsid w:val="00620214"/>
    <w:rsid w:val="00620316"/>
    <w:rsid w:val="00620E68"/>
    <w:rsid w:val="0062144F"/>
    <w:rsid w:val="006214F0"/>
    <w:rsid w:val="00621615"/>
    <w:rsid w:val="0062176E"/>
    <w:rsid w:val="00621AE4"/>
    <w:rsid w:val="00621B33"/>
    <w:rsid w:val="00621B88"/>
    <w:rsid w:val="00621BB8"/>
    <w:rsid w:val="00621D6B"/>
    <w:rsid w:val="00621EAB"/>
    <w:rsid w:val="0062226E"/>
    <w:rsid w:val="00622689"/>
    <w:rsid w:val="00622EDE"/>
    <w:rsid w:val="00623175"/>
    <w:rsid w:val="006239B1"/>
    <w:rsid w:val="00623F26"/>
    <w:rsid w:val="00623F86"/>
    <w:rsid w:val="0062425F"/>
    <w:rsid w:val="006244AB"/>
    <w:rsid w:val="006244EA"/>
    <w:rsid w:val="00624A55"/>
    <w:rsid w:val="00624B46"/>
    <w:rsid w:val="00624C06"/>
    <w:rsid w:val="00624F2F"/>
    <w:rsid w:val="006251B0"/>
    <w:rsid w:val="00625322"/>
    <w:rsid w:val="006258CA"/>
    <w:rsid w:val="00625A7C"/>
    <w:rsid w:val="00625BAE"/>
    <w:rsid w:val="00625BB4"/>
    <w:rsid w:val="00625C3B"/>
    <w:rsid w:val="00625FFC"/>
    <w:rsid w:val="006260C4"/>
    <w:rsid w:val="0062642E"/>
    <w:rsid w:val="0062689D"/>
    <w:rsid w:val="006268A3"/>
    <w:rsid w:val="00626B52"/>
    <w:rsid w:val="00627A4E"/>
    <w:rsid w:val="00627ADE"/>
    <w:rsid w:val="00627D2C"/>
    <w:rsid w:val="006300B7"/>
    <w:rsid w:val="00630128"/>
    <w:rsid w:val="00630181"/>
    <w:rsid w:val="00630221"/>
    <w:rsid w:val="006303AF"/>
    <w:rsid w:val="006303EC"/>
    <w:rsid w:val="006306F9"/>
    <w:rsid w:val="006307C4"/>
    <w:rsid w:val="00630854"/>
    <w:rsid w:val="00630943"/>
    <w:rsid w:val="006312ED"/>
    <w:rsid w:val="00631538"/>
    <w:rsid w:val="00631A7D"/>
    <w:rsid w:val="00631B2D"/>
    <w:rsid w:val="00631CDA"/>
    <w:rsid w:val="006322F8"/>
    <w:rsid w:val="00632565"/>
    <w:rsid w:val="006326DF"/>
    <w:rsid w:val="00632840"/>
    <w:rsid w:val="00632CCD"/>
    <w:rsid w:val="006330E8"/>
    <w:rsid w:val="0063370B"/>
    <w:rsid w:val="0063394F"/>
    <w:rsid w:val="006339CC"/>
    <w:rsid w:val="00633A54"/>
    <w:rsid w:val="00633E2A"/>
    <w:rsid w:val="006340E7"/>
    <w:rsid w:val="00634423"/>
    <w:rsid w:val="006347E1"/>
    <w:rsid w:val="006353DF"/>
    <w:rsid w:val="006359B3"/>
    <w:rsid w:val="00635C65"/>
    <w:rsid w:val="006363D3"/>
    <w:rsid w:val="006364FD"/>
    <w:rsid w:val="00636530"/>
    <w:rsid w:val="00636706"/>
    <w:rsid w:val="00636B11"/>
    <w:rsid w:val="00636DAF"/>
    <w:rsid w:val="00636FDD"/>
    <w:rsid w:val="006377BD"/>
    <w:rsid w:val="00640437"/>
    <w:rsid w:val="0064047A"/>
    <w:rsid w:val="00640633"/>
    <w:rsid w:val="0064072C"/>
    <w:rsid w:val="0064080F"/>
    <w:rsid w:val="006408CE"/>
    <w:rsid w:val="006408D6"/>
    <w:rsid w:val="006415AC"/>
    <w:rsid w:val="00641B09"/>
    <w:rsid w:val="00641BB0"/>
    <w:rsid w:val="00641CF2"/>
    <w:rsid w:val="0064230C"/>
    <w:rsid w:val="006423E6"/>
    <w:rsid w:val="006424C6"/>
    <w:rsid w:val="00642BD7"/>
    <w:rsid w:val="006434DC"/>
    <w:rsid w:val="00643553"/>
    <w:rsid w:val="00643652"/>
    <w:rsid w:val="00643D7D"/>
    <w:rsid w:val="00644058"/>
    <w:rsid w:val="00644462"/>
    <w:rsid w:val="0064480C"/>
    <w:rsid w:val="00645A7A"/>
    <w:rsid w:val="00645CE8"/>
    <w:rsid w:val="00646773"/>
    <w:rsid w:val="00646815"/>
    <w:rsid w:val="006468EE"/>
    <w:rsid w:val="00646938"/>
    <w:rsid w:val="00646C2A"/>
    <w:rsid w:val="00646DCE"/>
    <w:rsid w:val="00646EBA"/>
    <w:rsid w:val="0064703E"/>
    <w:rsid w:val="00647AAF"/>
    <w:rsid w:val="006501D5"/>
    <w:rsid w:val="006501E4"/>
    <w:rsid w:val="00650230"/>
    <w:rsid w:val="00650381"/>
    <w:rsid w:val="006503CC"/>
    <w:rsid w:val="00650467"/>
    <w:rsid w:val="00650EE8"/>
    <w:rsid w:val="006512C4"/>
    <w:rsid w:val="006514CD"/>
    <w:rsid w:val="00651742"/>
    <w:rsid w:val="00651B97"/>
    <w:rsid w:val="00651D20"/>
    <w:rsid w:val="00651FF3"/>
    <w:rsid w:val="0065221C"/>
    <w:rsid w:val="006527D8"/>
    <w:rsid w:val="00652862"/>
    <w:rsid w:val="00652BE2"/>
    <w:rsid w:val="00653350"/>
    <w:rsid w:val="0065335F"/>
    <w:rsid w:val="00653872"/>
    <w:rsid w:val="006544D8"/>
    <w:rsid w:val="00654A43"/>
    <w:rsid w:val="00654E93"/>
    <w:rsid w:val="0065565F"/>
    <w:rsid w:val="00656064"/>
    <w:rsid w:val="00656370"/>
    <w:rsid w:val="006563E1"/>
    <w:rsid w:val="00656B3E"/>
    <w:rsid w:val="00657160"/>
    <w:rsid w:val="00657387"/>
    <w:rsid w:val="0066054E"/>
    <w:rsid w:val="0066080D"/>
    <w:rsid w:val="00660C42"/>
    <w:rsid w:val="00660D9C"/>
    <w:rsid w:val="00660E28"/>
    <w:rsid w:val="0066161A"/>
    <w:rsid w:val="00661A4B"/>
    <w:rsid w:val="00661B3D"/>
    <w:rsid w:val="00661D4E"/>
    <w:rsid w:val="00661D6C"/>
    <w:rsid w:val="00661E9B"/>
    <w:rsid w:val="00661E9E"/>
    <w:rsid w:val="006621B2"/>
    <w:rsid w:val="00662CDF"/>
    <w:rsid w:val="00662D0A"/>
    <w:rsid w:val="00663362"/>
    <w:rsid w:val="0066366B"/>
    <w:rsid w:val="00663825"/>
    <w:rsid w:val="006638D2"/>
    <w:rsid w:val="00663DD8"/>
    <w:rsid w:val="006643A3"/>
    <w:rsid w:val="006643D3"/>
    <w:rsid w:val="00664594"/>
    <w:rsid w:val="006646C8"/>
    <w:rsid w:val="00664850"/>
    <w:rsid w:val="006649B8"/>
    <w:rsid w:val="00664A01"/>
    <w:rsid w:val="00664E26"/>
    <w:rsid w:val="00665105"/>
    <w:rsid w:val="0066525A"/>
    <w:rsid w:val="00665374"/>
    <w:rsid w:val="0066587B"/>
    <w:rsid w:val="006658EB"/>
    <w:rsid w:val="00665B06"/>
    <w:rsid w:val="00666284"/>
    <w:rsid w:val="00666321"/>
    <w:rsid w:val="00666A24"/>
    <w:rsid w:val="00666D5E"/>
    <w:rsid w:val="00667319"/>
    <w:rsid w:val="00667411"/>
    <w:rsid w:val="006674FA"/>
    <w:rsid w:val="00667648"/>
    <w:rsid w:val="00667862"/>
    <w:rsid w:val="00667894"/>
    <w:rsid w:val="00667D34"/>
    <w:rsid w:val="00667EF1"/>
    <w:rsid w:val="00670498"/>
    <w:rsid w:val="00670721"/>
    <w:rsid w:val="00671115"/>
    <w:rsid w:val="006717DF"/>
    <w:rsid w:val="00671858"/>
    <w:rsid w:val="006718B8"/>
    <w:rsid w:val="0067198F"/>
    <w:rsid w:val="00671B69"/>
    <w:rsid w:val="006725E4"/>
    <w:rsid w:val="00672762"/>
    <w:rsid w:val="006727DD"/>
    <w:rsid w:val="00672BF9"/>
    <w:rsid w:val="00672DD7"/>
    <w:rsid w:val="00673B0F"/>
    <w:rsid w:val="00673CE4"/>
    <w:rsid w:val="00673DE8"/>
    <w:rsid w:val="00673E72"/>
    <w:rsid w:val="006745B4"/>
    <w:rsid w:val="0067470A"/>
    <w:rsid w:val="006750DE"/>
    <w:rsid w:val="00675225"/>
    <w:rsid w:val="00675229"/>
    <w:rsid w:val="00675274"/>
    <w:rsid w:val="006753DC"/>
    <w:rsid w:val="00675642"/>
    <w:rsid w:val="006761AD"/>
    <w:rsid w:val="006762AF"/>
    <w:rsid w:val="00676408"/>
    <w:rsid w:val="006765A5"/>
    <w:rsid w:val="0067733A"/>
    <w:rsid w:val="00677473"/>
    <w:rsid w:val="00677795"/>
    <w:rsid w:val="00677A9E"/>
    <w:rsid w:val="00677BCC"/>
    <w:rsid w:val="00677EB2"/>
    <w:rsid w:val="0068012A"/>
    <w:rsid w:val="00680437"/>
    <w:rsid w:val="00680513"/>
    <w:rsid w:val="00680624"/>
    <w:rsid w:val="006806D9"/>
    <w:rsid w:val="006807FE"/>
    <w:rsid w:val="00680A9E"/>
    <w:rsid w:val="00680CB4"/>
    <w:rsid w:val="00680DCE"/>
    <w:rsid w:val="00680F0D"/>
    <w:rsid w:val="00681161"/>
    <w:rsid w:val="00681264"/>
    <w:rsid w:val="006821DE"/>
    <w:rsid w:val="00682460"/>
    <w:rsid w:val="006835C8"/>
    <w:rsid w:val="0068361E"/>
    <w:rsid w:val="00683E78"/>
    <w:rsid w:val="00683F2F"/>
    <w:rsid w:val="00683F5A"/>
    <w:rsid w:val="00684E30"/>
    <w:rsid w:val="00684E9B"/>
    <w:rsid w:val="00685432"/>
    <w:rsid w:val="006854DD"/>
    <w:rsid w:val="006854EC"/>
    <w:rsid w:val="006859D2"/>
    <w:rsid w:val="00685DAD"/>
    <w:rsid w:val="00686126"/>
    <w:rsid w:val="0068656F"/>
    <w:rsid w:val="006868A6"/>
    <w:rsid w:val="00686948"/>
    <w:rsid w:val="006871BD"/>
    <w:rsid w:val="006872B4"/>
    <w:rsid w:val="0068774E"/>
    <w:rsid w:val="00687783"/>
    <w:rsid w:val="00687867"/>
    <w:rsid w:val="00687988"/>
    <w:rsid w:val="00687E88"/>
    <w:rsid w:val="00690253"/>
    <w:rsid w:val="006908AF"/>
    <w:rsid w:val="00690938"/>
    <w:rsid w:val="00690BFB"/>
    <w:rsid w:val="00690E67"/>
    <w:rsid w:val="0069105B"/>
    <w:rsid w:val="0069113A"/>
    <w:rsid w:val="006913EA"/>
    <w:rsid w:val="00691425"/>
    <w:rsid w:val="00691918"/>
    <w:rsid w:val="00691D77"/>
    <w:rsid w:val="00691F2F"/>
    <w:rsid w:val="0069201A"/>
    <w:rsid w:val="0069215E"/>
    <w:rsid w:val="0069228F"/>
    <w:rsid w:val="006923A0"/>
    <w:rsid w:val="006924EE"/>
    <w:rsid w:val="00692E11"/>
    <w:rsid w:val="00693381"/>
    <w:rsid w:val="00693437"/>
    <w:rsid w:val="0069364A"/>
    <w:rsid w:val="00694435"/>
    <w:rsid w:val="00694650"/>
    <w:rsid w:val="00694771"/>
    <w:rsid w:val="00694963"/>
    <w:rsid w:val="006949D0"/>
    <w:rsid w:val="00694A19"/>
    <w:rsid w:val="00694E85"/>
    <w:rsid w:val="00694F54"/>
    <w:rsid w:val="00694F82"/>
    <w:rsid w:val="0069597C"/>
    <w:rsid w:val="006959D9"/>
    <w:rsid w:val="006961C2"/>
    <w:rsid w:val="006961D2"/>
    <w:rsid w:val="006961DA"/>
    <w:rsid w:val="006963CD"/>
    <w:rsid w:val="006964BA"/>
    <w:rsid w:val="00696E0C"/>
    <w:rsid w:val="00697270"/>
    <w:rsid w:val="006976DD"/>
    <w:rsid w:val="006977A1"/>
    <w:rsid w:val="0069782C"/>
    <w:rsid w:val="00697EB8"/>
    <w:rsid w:val="00697FCB"/>
    <w:rsid w:val="006A089C"/>
    <w:rsid w:val="006A0A04"/>
    <w:rsid w:val="006A0CA5"/>
    <w:rsid w:val="006A1155"/>
    <w:rsid w:val="006A13B8"/>
    <w:rsid w:val="006A13EA"/>
    <w:rsid w:val="006A1A00"/>
    <w:rsid w:val="006A1FE9"/>
    <w:rsid w:val="006A2087"/>
    <w:rsid w:val="006A25AC"/>
    <w:rsid w:val="006A29A1"/>
    <w:rsid w:val="006A29C4"/>
    <w:rsid w:val="006A2A99"/>
    <w:rsid w:val="006A2AFC"/>
    <w:rsid w:val="006A2E59"/>
    <w:rsid w:val="006A2F96"/>
    <w:rsid w:val="006A41B6"/>
    <w:rsid w:val="006A429A"/>
    <w:rsid w:val="006A4A98"/>
    <w:rsid w:val="006A4B9C"/>
    <w:rsid w:val="006A4DCC"/>
    <w:rsid w:val="006A4F75"/>
    <w:rsid w:val="006A4FDD"/>
    <w:rsid w:val="006A5144"/>
    <w:rsid w:val="006A53A9"/>
    <w:rsid w:val="006A559E"/>
    <w:rsid w:val="006A55B2"/>
    <w:rsid w:val="006A57DF"/>
    <w:rsid w:val="006A583B"/>
    <w:rsid w:val="006A5CA9"/>
    <w:rsid w:val="006A5CBE"/>
    <w:rsid w:val="006A5FCA"/>
    <w:rsid w:val="006A683D"/>
    <w:rsid w:val="006A6FFC"/>
    <w:rsid w:val="006A73E2"/>
    <w:rsid w:val="006A7479"/>
    <w:rsid w:val="006A755B"/>
    <w:rsid w:val="006A7F09"/>
    <w:rsid w:val="006B03E6"/>
    <w:rsid w:val="006B06AC"/>
    <w:rsid w:val="006B0CAE"/>
    <w:rsid w:val="006B108F"/>
    <w:rsid w:val="006B121A"/>
    <w:rsid w:val="006B13CC"/>
    <w:rsid w:val="006B1456"/>
    <w:rsid w:val="006B17A0"/>
    <w:rsid w:val="006B18EA"/>
    <w:rsid w:val="006B1A27"/>
    <w:rsid w:val="006B1BF4"/>
    <w:rsid w:val="006B1C54"/>
    <w:rsid w:val="006B1E1A"/>
    <w:rsid w:val="006B1EB6"/>
    <w:rsid w:val="006B1EE0"/>
    <w:rsid w:val="006B229D"/>
    <w:rsid w:val="006B2910"/>
    <w:rsid w:val="006B296A"/>
    <w:rsid w:val="006B3139"/>
    <w:rsid w:val="006B34D2"/>
    <w:rsid w:val="006B353D"/>
    <w:rsid w:val="006B35AE"/>
    <w:rsid w:val="006B3652"/>
    <w:rsid w:val="006B3995"/>
    <w:rsid w:val="006B3C7C"/>
    <w:rsid w:val="006B3DEC"/>
    <w:rsid w:val="006B471A"/>
    <w:rsid w:val="006B48E8"/>
    <w:rsid w:val="006B4B14"/>
    <w:rsid w:val="006B529F"/>
    <w:rsid w:val="006B5678"/>
    <w:rsid w:val="006B5E0E"/>
    <w:rsid w:val="006B66F5"/>
    <w:rsid w:val="006B6716"/>
    <w:rsid w:val="006B6B1E"/>
    <w:rsid w:val="006B6DAA"/>
    <w:rsid w:val="006B70B3"/>
    <w:rsid w:val="006B7439"/>
    <w:rsid w:val="006B74CE"/>
    <w:rsid w:val="006B76FD"/>
    <w:rsid w:val="006B7B6C"/>
    <w:rsid w:val="006B7C6C"/>
    <w:rsid w:val="006C005B"/>
    <w:rsid w:val="006C011A"/>
    <w:rsid w:val="006C0296"/>
    <w:rsid w:val="006C0490"/>
    <w:rsid w:val="006C0523"/>
    <w:rsid w:val="006C05D4"/>
    <w:rsid w:val="006C07DC"/>
    <w:rsid w:val="006C0C17"/>
    <w:rsid w:val="006C0EDA"/>
    <w:rsid w:val="006C0F34"/>
    <w:rsid w:val="006C11A8"/>
    <w:rsid w:val="006C1364"/>
    <w:rsid w:val="006C1C86"/>
    <w:rsid w:val="006C1E27"/>
    <w:rsid w:val="006C220A"/>
    <w:rsid w:val="006C2618"/>
    <w:rsid w:val="006C2843"/>
    <w:rsid w:val="006C294A"/>
    <w:rsid w:val="006C2A59"/>
    <w:rsid w:val="006C37B5"/>
    <w:rsid w:val="006C3AD7"/>
    <w:rsid w:val="006C3B54"/>
    <w:rsid w:val="006C3F40"/>
    <w:rsid w:val="006C4301"/>
    <w:rsid w:val="006C45D5"/>
    <w:rsid w:val="006C45EF"/>
    <w:rsid w:val="006C483F"/>
    <w:rsid w:val="006C503E"/>
    <w:rsid w:val="006C5362"/>
    <w:rsid w:val="006C5736"/>
    <w:rsid w:val="006C5E9A"/>
    <w:rsid w:val="006C653D"/>
    <w:rsid w:val="006C6978"/>
    <w:rsid w:val="006C6B56"/>
    <w:rsid w:val="006C6E8A"/>
    <w:rsid w:val="006C6F2D"/>
    <w:rsid w:val="006C731C"/>
    <w:rsid w:val="006C74EF"/>
    <w:rsid w:val="006C7516"/>
    <w:rsid w:val="006C7AF5"/>
    <w:rsid w:val="006C7B2D"/>
    <w:rsid w:val="006C7B54"/>
    <w:rsid w:val="006C7D2E"/>
    <w:rsid w:val="006C7E3B"/>
    <w:rsid w:val="006C7E5F"/>
    <w:rsid w:val="006C7FFA"/>
    <w:rsid w:val="006D031E"/>
    <w:rsid w:val="006D04D5"/>
    <w:rsid w:val="006D05B8"/>
    <w:rsid w:val="006D06B6"/>
    <w:rsid w:val="006D08E3"/>
    <w:rsid w:val="006D0E3B"/>
    <w:rsid w:val="006D0ECE"/>
    <w:rsid w:val="006D0F7A"/>
    <w:rsid w:val="006D13FB"/>
    <w:rsid w:val="006D18A7"/>
    <w:rsid w:val="006D1C73"/>
    <w:rsid w:val="006D2398"/>
    <w:rsid w:val="006D24EE"/>
    <w:rsid w:val="006D251A"/>
    <w:rsid w:val="006D2C9D"/>
    <w:rsid w:val="006D2EB3"/>
    <w:rsid w:val="006D3060"/>
    <w:rsid w:val="006D32DB"/>
    <w:rsid w:val="006D3413"/>
    <w:rsid w:val="006D370F"/>
    <w:rsid w:val="006D3A94"/>
    <w:rsid w:val="006D3C30"/>
    <w:rsid w:val="006D3CA8"/>
    <w:rsid w:val="006D3D9A"/>
    <w:rsid w:val="006D4196"/>
    <w:rsid w:val="006D46B9"/>
    <w:rsid w:val="006D48F7"/>
    <w:rsid w:val="006D4BF9"/>
    <w:rsid w:val="006D4C16"/>
    <w:rsid w:val="006D54FC"/>
    <w:rsid w:val="006D56C6"/>
    <w:rsid w:val="006D5864"/>
    <w:rsid w:val="006D64F5"/>
    <w:rsid w:val="006D6A08"/>
    <w:rsid w:val="006D6E6A"/>
    <w:rsid w:val="006D70F8"/>
    <w:rsid w:val="006D72E0"/>
    <w:rsid w:val="006D73BD"/>
    <w:rsid w:val="006D7D66"/>
    <w:rsid w:val="006D7DC8"/>
    <w:rsid w:val="006E0159"/>
    <w:rsid w:val="006E02F7"/>
    <w:rsid w:val="006E049A"/>
    <w:rsid w:val="006E061A"/>
    <w:rsid w:val="006E061F"/>
    <w:rsid w:val="006E11A8"/>
    <w:rsid w:val="006E17F2"/>
    <w:rsid w:val="006E1AB2"/>
    <w:rsid w:val="006E1C8E"/>
    <w:rsid w:val="006E1D4A"/>
    <w:rsid w:val="006E1D84"/>
    <w:rsid w:val="006E2C48"/>
    <w:rsid w:val="006E2FF3"/>
    <w:rsid w:val="006E32F3"/>
    <w:rsid w:val="006E3354"/>
    <w:rsid w:val="006E3362"/>
    <w:rsid w:val="006E3804"/>
    <w:rsid w:val="006E3BD8"/>
    <w:rsid w:val="006E3C1F"/>
    <w:rsid w:val="006E4388"/>
    <w:rsid w:val="006E444B"/>
    <w:rsid w:val="006E4639"/>
    <w:rsid w:val="006E4A6B"/>
    <w:rsid w:val="006E4DC2"/>
    <w:rsid w:val="006E4EBC"/>
    <w:rsid w:val="006E5097"/>
    <w:rsid w:val="006E52B8"/>
    <w:rsid w:val="006E5BB5"/>
    <w:rsid w:val="006E5BD2"/>
    <w:rsid w:val="006E5CFA"/>
    <w:rsid w:val="006E5D92"/>
    <w:rsid w:val="006E5FF9"/>
    <w:rsid w:val="006E60F5"/>
    <w:rsid w:val="006E6273"/>
    <w:rsid w:val="006E6380"/>
    <w:rsid w:val="006E6514"/>
    <w:rsid w:val="006E716E"/>
    <w:rsid w:val="006E73E3"/>
    <w:rsid w:val="006E75A4"/>
    <w:rsid w:val="006E7603"/>
    <w:rsid w:val="006E78B8"/>
    <w:rsid w:val="006E79A5"/>
    <w:rsid w:val="006E7AD8"/>
    <w:rsid w:val="006E7E1C"/>
    <w:rsid w:val="006E7FC2"/>
    <w:rsid w:val="006F004B"/>
    <w:rsid w:val="006F0262"/>
    <w:rsid w:val="006F092B"/>
    <w:rsid w:val="006F0962"/>
    <w:rsid w:val="006F0A50"/>
    <w:rsid w:val="006F0DFB"/>
    <w:rsid w:val="006F10CE"/>
    <w:rsid w:val="006F18F2"/>
    <w:rsid w:val="006F1D06"/>
    <w:rsid w:val="006F1D5A"/>
    <w:rsid w:val="006F235B"/>
    <w:rsid w:val="006F2685"/>
    <w:rsid w:val="006F2F06"/>
    <w:rsid w:val="006F2F61"/>
    <w:rsid w:val="006F30FF"/>
    <w:rsid w:val="006F3180"/>
    <w:rsid w:val="006F340F"/>
    <w:rsid w:val="006F4077"/>
    <w:rsid w:val="006F4112"/>
    <w:rsid w:val="006F4361"/>
    <w:rsid w:val="006F4619"/>
    <w:rsid w:val="006F483C"/>
    <w:rsid w:val="006F4D69"/>
    <w:rsid w:val="006F4D6E"/>
    <w:rsid w:val="006F4F23"/>
    <w:rsid w:val="006F5223"/>
    <w:rsid w:val="006F5804"/>
    <w:rsid w:val="006F5B77"/>
    <w:rsid w:val="006F6304"/>
    <w:rsid w:val="006F6425"/>
    <w:rsid w:val="006F6474"/>
    <w:rsid w:val="006F6530"/>
    <w:rsid w:val="006F658A"/>
    <w:rsid w:val="006F681C"/>
    <w:rsid w:val="006F6861"/>
    <w:rsid w:val="006F6C61"/>
    <w:rsid w:val="006F6EA7"/>
    <w:rsid w:val="006F7080"/>
    <w:rsid w:val="006F7230"/>
    <w:rsid w:val="006F766B"/>
    <w:rsid w:val="006F7988"/>
    <w:rsid w:val="006F7B2E"/>
    <w:rsid w:val="0070043A"/>
    <w:rsid w:val="0070086F"/>
    <w:rsid w:val="007009F3"/>
    <w:rsid w:val="00700A07"/>
    <w:rsid w:val="00700B2B"/>
    <w:rsid w:val="00701209"/>
    <w:rsid w:val="00701400"/>
    <w:rsid w:val="00701487"/>
    <w:rsid w:val="0070219E"/>
    <w:rsid w:val="0070309F"/>
    <w:rsid w:val="007030E9"/>
    <w:rsid w:val="007033D9"/>
    <w:rsid w:val="0070393F"/>
    <w:rsid w:val="00703CB8"/>
    <w:rsid w:val="0070401A"/>
    <w:rsid w:val="007046D7"/>
    <w:rsid w:val="00704797"/>
    <w:rsid w:val="00704962"/>
    <w:rsid w:val="0070497B"/>
    <w:rsid w:val="007049D0"/>
    <w:rsid w:val="00704ED6"/>
    <w:rsid w:val="00705783"/>
    <w:rsid w:val="00705EAE"/>
    <w:rsid w:val="00705EC4"/>
    <w:rsid w:val="00706284"/>
    <w:rsid w:val="0070637D"/>
    <w:rsid w:val="00706407"/>
    <w:rsid w:val="0070653F"/>
    <w:rsid w:val="00706E7E"/>
    <w:rsid w:val="0070727A"/>
    <w:rsid w:val="00707499"/>
    <w:rsid w:val="00707701"/>
    <w:rsid w:val="007078A6"/>
    <w:rsid w:val="00707F57"/>
    <w:rsid w:val="0071008A"/>
    <w:rsid w:val="00710446"/>
    <w:rsid w:val="00710506"/>
    <w:rsid w:val="00710A0C"/>
    <w:rsid w:val="00710B4E"/>
    <w:rsid w:val="00711243"/>
    <w:rsid w:val="00711394"/>
    <w:rsid w:val="00711BEE"/>
    <w:rsid w:val="00711F3A"/>
    <w:rsid w:val="007129CF"/>
    <w:rsid w:val="00712ABA"/>
    <w:rsid w:val="00712E95"/>
    <w:rsid w:val="007130C2"/>
    <w:rsid w:val="00713359"/>
    <w:rsid w:val="007133FD"/>
    <w:rsid w:val="007142AD"/>
    <w:rsid w:val="00714376"/>
    <w:rsid w:val="00714378"/>
    <w:rsid w:val="00714380"/>
    <w:rsid w:val="007144CC"/>
    <w:rsid w:val="00714857"/>
    <w:rsid w:val="00714BA0"/>
    <w:rsid w:val="00715202"/>
    <w:rsid w:val="007155A0"/>
    <w:rsid w:val="007155B1"/>
    <w:rsid w:val="00715661"/>
    <w:rsid w:val="007157F2"/>
    <w:rsid w:val="00715AD8"/>
    <w:rsid w:val="00715DA7"/>
    <w:rsid w:val="00716646"/>
    <w:rsid w:val="00716AC5"/>
    <w:rsid w:val="00716AC9"/>
    <w:rsid w:val="00716D2F"/>
    <w:rsid w:val="00716E91"/>
    <w:rsid w:val="007170AF"/>
    <w:rsid w:val="007172AD"/>
    <w:rsid w:val="0071747B"/>
    <w:rsid w:val="007176F0"/>
    <w:rsid w:val="00717C7D"/>
    <w:rsid w:val="007200E4"/>
    <w:rsid w:val="00720163"/>
    <w:rsid w:val="0072029D"/>
    <w:rsid w:val="007204A7"/>
    <w:rsid w:val="00720664"/>
    <w:rsid w:val="007208A3"/>
    <w:rsid w:val="00720BFF"/>
    <w:rsid w:val="00720E5B"/>
    <w:rsid w:val="007210DD"/>
    <w:rsid w:val="00721E29"/>
    <w:rsid w:val="0072225D"/>
    <w:rsid w:val="0072239F"/>
    <w:rsid w:val="007227ED"/>
    <w:rsid w:val="00722F33"/>
    <w:rsid w:val="0072300E"/>
    <w:rsid w:val="0072332C"/>
    <w:rsid w:val="00723825"/>
    <w:rsid w:val="00723AC7"/>
    <w:rsid w:val="00723D01"/>
    <w:rsid w:val="00723DED"/>
    <w:rsid w:val="00723E37"/>
    <w:rsid w:val="00723F91"/>
    <w:rsid w:val="00724010"/>
    <w:rsid w:val="007240E5"/>
    <w:rsid w:val="007246AB"/>
    <w:rsid w:val="00724D21"/>
    <w:rsid w:val="007255C5"/>
    <w:rsid w:val="007256A5"/>
    <w:rsid w:val="00725833"/>
    <w:rsid w:val="007258EE"/>
    <w:rsid w:val="00725AE8"/>
    <w:rsid w:val="00727036"/>
    <w:rsid w:val="007270A8"/>
    <w:rsid w:val="00727180"/>
    <w:rsid w:val="00727BEF"/>
    <w:rsid w:val="00727C9E"/>
    <w:rsid w:val="00727C9F"/>
    <w:rsid w:val="0073025F"/>
    <w:rsid w:val="00730297"/>
    <w:rsid w:val="00730300"/>
    <w:rsid w:val="00730827"/>
    <w:rsid w:val="00730968"/>
    <w:rsid w:val="00730988"/>
    <w:rsid w:val="00731542"/>
    <w:rsid w:val="0073156C"/>
    <w:rsid w:val="00731B2A"/>
    <w:rsid w:val="00731C1B"/>
    <w:rsid w:val="00731FC2"/>
    <w:rsid w:val="0073270D"/>
    <w:rsid w:val="00732863"/>
    <w:rsid w:val="00733B45"/>
    <w:rsid w:val="00733DED"/>
    <w:rsid w:val="00733F23"/>
    <w:rsid w:val="00734513"/>
    <w:rsid w:val="00734601"/>
    <w:rsid w:val="00734829"/>
    <w:rsid w:val="0073499A"/>
    <w:rsid w:val="00734A95"/>
    <w:rsid w:val="00734D09"/>
    <w:rsid w:val="00734D82"/>
    <w:rsid w:val="00734DC8"/>
    <w:rsid w:val="007353C2"/>
    <w:rsid w:val="0073561F"/>
    <w:rsid w:val="007357C5"/>
    <w:rsid w:val="00735C78"/>
    <w:rsid w:val="00735E55"/>
    <w:rsid w:val="007362D7"/>
    <w:rsid w:val="007362F3"/>
    <w:rsid w:val="007365C7"/>
    <w:rsid w:val="007365D3"/>
    <w:rsid w:val="0073672A"/>
    <w:rsid w:val="00736B71"/>
    <w:rsid w:val="00736F16"/>
    <w:rsid w:val="00736FB0"/>
    <w:rsid w:val="007372DC"/>
    <w:rsid w:val="007375DF"/>
    <w:rsid w:val="007377C1"/>
    <w:rsid w:val="00737AB5"/>
    <w:rsid w:val="00737B63"/>
    <w:rsid w:val="00737B84"/>
    <w:rsid w:val="00737C48"/>
    <w:rsid w:val="00740063"/>
    <w:rsid w:val="007401B6"/>
    <w:rsid w:val="00741002"/>
    <w:rsid w:val="007410BD"/>
    <w:rsid w:val="00741109"/>
    <w:rsid w:val="007414E5"/>
    <w:rsid w:val="00741550"/>
    <w:rsid w:val="00741894"/>
    <w:rsid w:val="00741993"/>
    <w:rsid w:val="00741CB5"/>
    <w:rsid w:val="00741FB2"/>
    <w:rsid w:val="0074209A"/>
    <w:rsid w:val="00742128"/>
    <w:rsid w:val="0074233B"/>
    <w:rsid w:val="00742B1F"/>
    <w:rsid w:val="00742C33"/>
    <w:rsid w:val="00742D90"/>
    <w:rsid w:val="00742F62"/>
    <w:rsid w:val="007434D0"/>
    <w:rsid w:val="007436E1"/>
    <w:rsid w:val="007437FC"/>
    <w:rsid w:val="00743CFA"/>
    <w:rsid w:val="00744183"/>
    <w:rsid w:val="007441B7"/>
    <w:rsid w:val="007441BC"/>
    <w:rsid w:val="00744550"/>
    <w:rsid w:val="00744C1D"/>
    <w:rsid w:val="00744C80"/>
    <w:rsid w:val="00744E46"/>
    <w:rsid w:val="00744EE4"/>
    <w:rsid w:val="00745160"/>
    <w:rsid w:val="00745177"/>
    <w:rsid w:val="00745224"/>
    <w:rsid w:val="007452F8"/>
    <w:rsid w:val="007455FA"/>
    <w:rsid w:val="00745F9D"/>
    <w:rsid w:val="0074673A"/>
    <w:rsid w:val="0074691F"/>
    <w:rsid w:val="007469B4"/>
    <w:rsid w:val="00746B8C"/>
    <w:rsid w:val="0074723D"/>
    <w:rsid w:val="007472B7"/>
    <w:rsid w:val="0074732D"/>
    <w:rsid w:val="007473A3"/>
    <w:rsid w:val="00747AD8"/>
    <w:rsid w:val="00750344"/>
    <w:rsid w:val="0075081F"/>
    <w:rsid w:val="00750A58"/>
    <w:rsid w:val="00750B65"/>
    <w:rsid w:val="00750E2D"/>
    <w:rsid w:val="00750EDE"/>
    <w:rsid w:val="00751415"/>
    <w:rsid w:val="00751D44"/>
    <w:rsid w:val="007520F9"/>
    <w:rsid w:val="0075222D"/>
    <w:rsid w:val="00752821"/>
    <w:rsid w:val="007529C9"/>
    <w:rsid w:val="007529FA"/>
    <w:rsid w:val="00752DEA"/>
    <w:rsid w:val="0075330F"/>
    <w:rsid w:val="007535D8"/>
    <w:rsid w:val="00753791"/>
    <w:rsid w:val="00753C4A"/>
    <w:rsid w:val="00754058"/>
    <w:rsid w:val="007543D4"/>
    <w:rsid w:val="00754687"/>
    <w:rsid w:val="00754D6E"/>
    <w:rsid w:val="00755034"/>
    <w:rsid w:val="00755043"/>
    <w:rsid w:val="0075507D"/>
    <w:rsid w:val="0075507F"/>
    <w:rsid w:val="007554FD"/>
    <w:rsid w:val="0075560A"/>
    <w:rsid w:val="00755841"/>
    <w:rsid w:val="00755AA4"/>
    <w:rsid w:val="00755BD5"/>
    <w:rsid w:val="007561B5"/>
    <w:rsid w:val="007562D1"/>
    <w:rsid w:val="007568A9"/>
    <w:rsid w:val="00756AEB"/>
    <w:rsid w:val="00756C48"/>
    <w:rsid w:val="00756F37"/>
    <w:rsid w:val="00756F89"/>
    <w:rsid w:val="00756FD4"/>
    <w:rsid w:val="00757147"/>
    <w:rsid w:val="007571DC"/>
    <w:rsid w:val="0075743D"/>
    <w:rsid w:val="00757504"/>
    <w:rsid w:val="00757E6F"/>
    <w:rsid w:val="00757F2E"/>
    <w:rsid w:val="007603A0"/>
    <w:rsid w:val="0076050A"/>
    <w:rsid w:val="007607AE"/>
    <w:rsid w:val="0076084B"/>
    <w:rsid w:val="00760942"/>
    <w:rsid w:val="00760C05"/>
    <w:rsid w:val="00761565"/>
    <w:rsid w:val="00761D0F"/>
    <w:rsid w:val="0076238A"/>
    <w:rsid w:val="0076260A"/>
    <w:rsid w:val="007629D2"/>
    <w:rsid w:val="0076349E"/>
    <w:rsid w:val="00763649"/>
    <w:rsid w:val="00763C46"/>
    <w:rsid w:val="00763E59"/>
    <w:rsid w:val="007640F7"/>
    <w:rsid w:val="00764671"/>
    <w:rsid w:val="0076496E"/>
    <w:rsid w:val="00764BDB"/>
    <w:rsid w:val="00764C29"/>
    <w:rsid w:val="00764E52"/>
    <w:rsid w:val="00764FC0"/>
    <w:rsid w:val="00765616"/>
    <w:rsid w:val="007658EA"/>
    <w:rsid w:val="00765DCA"/>
    <w:rsid w:val="007662A1"/>
    <w:rsid w:val="00766536"/>
    <w:rsid w:val="0076655F"/>
    <w:rsid w:val="0076697F"/>
    <w:rsid w:val="00766991"/>
    <w:rsid w:val="00766C1C"/>
    <w:rsid w:val="007670D7"/>
    <w:rsid w:val="0076735C"/>
    <w:rsid w:val="00767A45"/>
    <w:rsid w:val="00767C20"/>
    <w:rsid w:val="00770290"/>
    <w:rsid w:val="00770CE4"/>
    <w:rsid w:val="007714B2"/>
    <w:rsid w:val="007715A1"/>
    <w:rsid w:val="00771876"/>
    <w:rsid w:val="007719C9"/>
    <w:rsid w:val="007719E7"/>
    <w:rsid w:val="00772002"/>
    <w:rsid w:val="00772113"/>
    <w:rsid w:val="00772694"/>
    <w:rsid w:val="007727C3"/>
    <w:rsid w:val="00772C15"/>
    <w:rsid w:val="00772DBC"/>
    <w:rsid w:val="007732DA"/>
    <w:rsid w:val="00773649"/>
    <w:rsid w:val="007738E1"/>
    <w:rsid w:val="00773B50"/>
    <w:rsid w:val="0077405A"/>
    <w:rsid w:val="0077436E"/>
    <w:rsid w:val="007749A6"/>
    <w:rsid w:val="00774C8C"/>
    <w:rsid w:val="00774D10"/>
    <w:rsid w:val="00774D72"/>
    <w:rsid w:val="00774F85"/>
    <w:rsid w:val="00775159"/>
    <w:rsid w:val="007758EC"/>
    <w:rsid w:val="00776025"/>
    <w:rsid w:val="00776415"/>
    <w:rsid w:val="007764CD"/>
    <w:rsid w:val="007767E1"/>
    <w:rsid w:val="00776A23"/>
    <w:rsid w:val="00776CA3"/>
    <w:rsid w:val="00776CBE"/>
    <w:rsid w:val="007771CD"/>
    <w:rsid w:val="007776AC"/>
    <w:rsid w:val="0077776D"/>
    <w:rsid w:val="00777EF3"/>
    <w:rsid w:val="0078068B"/>
    <w:rsid w:val="007807FC"/>
    <w:rsid w:val="00780D58"/>
    <w:rsid w:val="00780E4B"/>
    <w:rsid w:val="00781539"/>
    <w:rsid w:val="007815AA"/>
    <w:rsid w:val="00781756"/>
    <w:rsid w:val="00781922"/>
    <w:rsid w:val="00781938"/>
    <w:rsid w:val="00781DA0"/>
    <w:rsid w:val="00782013"/>
    <w:rsid w:val="007821C4"/>
    <w:rsid w:val="007822E8"/>
    <w:rsid w:val="007823A0"/>
    <w:rsid w:val="007825EF"/>
    <w:rsid w:val="00782656"/>
    <w:rsid w:val="00782765"/>
    <w:rsid w:val="00782F97"/>
    <w:rsid w:val="00783255"/>
    <w:rsid w:val="00783A55"/>
    <w:rsid w:val="00783C43"/>
    <w:rsid w:val="00783DBF"/>
    <w:rsid w:val="00784135"/>
    <w:rsid w:val="00784171"/>
    <w:rsid w:val="0078422F"/>
    <w:rsid w:val="00784668"/>
    <w:rsid w:val="00784721"/>
    <w:rsid w:val="00784C95"/>
    <w:rsid w:val="00784CE9"/>
    <w:rsid w:val="00785234"/>
    <w:rsid w:val="00785468"/>
    <w:rsid w:val="007857A6"/>
    <w:rsid w:val="00785A6A"/>
    <w:rsid w:val="00785C6B"/>
    <w:rsid w:val="00785E8A"/>
    <w:rsid w:val="007862E2"/>
    <w:rsid w:val="00786519"/>
    <w:rsid w:val="0078699F"/>
    <w:rsid w:val="00786F6B"/>
    <w:rsid w:val="00786F7F"/>
    <w:rsid w:val="007872E2"/>
    <w:rsid w:val="007875E7"/>
    <w:rsid w:val="00787B63"/>
    <w:rsid w:val="00787FF7"/>
    <w:rsid w:val="007905AF"/>
    <w:rsid w:val="00790AF7"/>
    <w:rsid w:val="0079153F"/>
    <w:rsid w:val="00791AE9"/>
    <w:rsid w:val="00791C5B"/>
    <w:rsid w:val="00791F40"/>
    <w:rsid w:val="00792002"/>
    <w:rsid w:val="00792181"/>
    <w:rsid w:val="00792225"/>
    <w:rsid w:val="00792383"/>
    <w:rsid w:val="007928E7"/>
    <w:rsid w:val="00792B0B"/>
    <w:rsid w:val="00792BBB"/>
    <w:rsid w:val="00792E90"/>
    <w:rsid w:val="00793464"/>
    <w:rsid w:val="00793570"/>
    <w:rsid w:val="00793B6D"/>
    <w:rsid w:val="00794880"/>
    <w:rsid w:val="00795387"/>
    <w:rsid w:val="00795626"/>
    <w:rsid w:val="007959DB"/>
    <w:rsid w:val="00796A91"/>
    <w:rsid w:val="00796ABF"/>
    <w:rsid w:val="00796B10"/>
    <w:rsid w:val="00796C4B"/>
    <w:rsid w:val="00796C8B"/>
    <w:rsid w:val="00796F91"/>
    <w:rsid w:val="007973EC"/>
    <w:rsid w:val="00797497"/>
    <w:rsid w:val="007977A3"/>
    <w:rsid w:val="007A0331"/>
    <w:rsid w:val="007A06A9"/>
    <w:rsid w:val="007A0A73"/>
    <w:rsid w:val="007A1001"/>
    <w:rsid w:val="007A14F3"/>
    <w:rsid w:val="007A1533"/>
    <w:rsid w:val="007A15CC"/>
    <w:rsid w:val="007A15DB"/>
    <w:rsid w:val="007A1673"/>
    <w:rsid w:val="007A1D24"/>
    <w:rsid w:val="007A1E6D"/>
    <w:rsid w:val="007A1FDD"/>
    <w:rsid w:val="007A2344"/>
    <w:rsid w:val="007A2889"/>
    <w:rsid w:val="007A28E0"/>
    <w:rsid w:val="007A2958"/>
    <w:rsid w:val="007A2966"/>
    <w:rsid w:val="007A2A33"/>
    <w:rsid w:val="007A2DAA"/>
    <w:rsid w:val="007A2E5A"/>
    <w:rsid w:val="007A33FA"/>
    <w:rsid w:val="007A39A7"/>
    <w:rsid w:val="007A3B01"/>
    <w:rsid w:val="007A3B87"/>
    <w:rsid w:val="007A3C61"/>
    <w:rsid w:val="007A4486"/>
    <w:rsid w:val="007A496D"/>
    <w:rsid w:val="007A4ACB"/>
    <w:rsid w:val="007A509F"/>
    <w:rsid w:val="007A5118"/>
    <w:rsid w:val="007A5200"/>
    <w:rsid w:val="007A534A"/>
    <w:rsid w:val="007A5806"/>
    <w:rsid w:val="007A592D"/>
    <w:rsid w:val="007A59BA"/>
    <w:rsid w:val="007A5A8E"/>
    <w:rsid w:val="007A5E34"/>
    <w:rsid w:val="007A61E2"/>
    <w:rsid w:val="007A641F"/>
    <w:rsid w:val="007A648B"/>
    <w:rsid w:val="007A64EB"/>
    <w:rsid w:val="007A6B4A"/>
    <w:rsid w:val="007A7D56"/>
    <w:rsid w:val="007A7E6A"/>
    <w:rsid w:val="007B01E2"/>
    <w:rsid w:val="007B028D"/>
    <w:rsid w:val="007B0A09"/>
    <w:rsid w:val="007B0A89"/>
    <w:rsid w:val="007B18F1"/>
    <w:rsid w:val="007B1FE9"/>
    <w:rsid w:val="007B2048"/>
    <w:rsid w:val="007B285C"/>
    <w:rsid w:val="007B303F"/>
    <w:rsid w:val="007B3236"/>
    <w:rsid w:val="007B354D"/>
    <w:rsid w:val="007B39B8"/>
    <w:rsid w:val="007B43AF"/>
    <w:rsid w:val="007B4422"/>
    <w:rsid w:val="007B478F"/>
    <w:rsid w:val="007B48F9"/>
    <w:rsid w:val="007B4F3D"/>
    <w:rsid w:val="007B50BC"/>
    <w:rsid w:val="007B528A"/>
    <w:rsid w:val="007B52F8"/>
    <w:rsid w:val="007B53BF"/>
    <w:rsid w:val="007B556E"/>
    <w:rsid w:val="007B5834"/>
    <w:rsid w:val="007B5A20"/>
    <w:rsid w:val="007B5F83"/>
    <w:rsid w:val="007B631A"/>
    <w:rsid w:val="007B6484"/>
    <w:rsid w:val="007B651C"/>
    <w:rsid w:val="007B6A71"/>
    <w:rsid w:val="007B7620"/>
    <w:rsid w:val="007B7AAF"/>
    <w:rsid w:val="007B7B19"/>
    <w:rsid w:val="007B7E22"/>
    <w:rsid w:val="007C0171"/>
    <w:rsid w:val="007C01FA"/>
    <w:rsid w:val="007C05B0"/>
    <w:rsid w:val="007C070F"/>
    <w:rsid w:val="007C08B8"/>
    <w:rsid w:val="007C0CF2"/>
    <w:rsid w:val="007C0DC9"/>
    <w:rsid w:val="007C112D"/>
    <w:rsid w:val="007C17E0"/>
    <w:rsid w:val="007C1A8F"/>
    <w:rsid w:val="007C1D42"/>
    <w:rsid w:val="007C1F07"/>
    <w:rsid w:val="007C22A5"/>
    <w:rsid w:val="007C2B1B"/>
    <w:rsid w:val="007C2CD9"/>
    <w:rsid w:val="007C2E59"/>
    <w:rsid w:val="007C3385"/>
    <w:rsid w:val="007C3E31"/>
    <w:rsid w:val="007C3F7F"/>
    <w:rsid w:val="007C4158"/>
    <w:rsid w:val="007C440A"/>
    <w:rsid w:val="007C4845"/>
    <w:rsid w:val="007C49D8"/>
    <w:rsid w:val="007C4BE0"/>
    <w:rsid w:val="007C4D77"/>
    <w:rsid w:val="007C4F03"/>
    <w:rsid w:val="007C5003"/>
    <w:rsid w:val="007C51F1"/>
    <w:rsid w:val="007C52C9"/>
    <w:rsid w:val="007C54CC"/>
    <w:rsid w:val="007C56D0"/>
    <w:rsid w:val="007C58FE"/>
    <w:rsid w:val="007C5AB5"/>
    <w:rsid w:val="007C5EE7"/>
    <w:rsid w:val="007C6352"/>
    <w:rsid w:val="007C651D"/>
    <w:rsid w:val="007C6B7C"/>
    <w:rsid w:val="007C6D5B"/>
    <w:rsid w:val="007C77A3"/>
    <w:rsid w:val="007C7AF6"/>
    <w:rsid w:val="007C7D1A"/>
    <w:rsid w:val="007C7F3A"/>
    <w:rsid w:val="007D0CE4"/>
    <w:rsid w:val="007D0EE8"/>
    <w:rsid w:val="007D0FC0"/>
    <w:rsid w:val="007D1028"/>
    <w:rsid w:val="007D1328"/>
    <w:rsid w:val="007D1816"/>
    <w:rsid w:val="007D18A6"/>
    <w:rsid w:val="007D1902"/>
    <w:rsid w:val="007D1AA1"/>
    <w:rsid w:val="007D1FB1"/>
    <w:rsid w:val="007D2150"/>
    <w:rsid w:val="007D21B5"/>
    <w:rsid w:val="007D25EE"/>
    <w:rsid w:val="007D2B31"/>
    <w:rsid w:val="007D342D"/>
    <w:rsid w:val="007D36B6"/>
    <w:rsid w:val="007D3838"/>
    <w:rsid w:val="007D3AF7"/>
    <w:rsid w:val="007D3E05"/>
    <w:rsid w:val="007D3E38"/>
    <w:rsid w:val="007D434F"/>
    <w:rsid w:val="007D4367"/>
    <w:rsid w:val="007D45F0"/>
    <w:rsid w:val="007D4994"/>
    <w:rsid w:val="007D510D"/>
    <w:rsid w:val="007D538D"/>
    <w:rsid w:val="007D5704"/>
    <w:rsid w:val="007D5731"/>
    <w:rsid w:val="007D5AC8"/>
    <w:rsid w:val="007D5DF1"/>
    <w:rsid w:val="007D5E2E"/>
    <w:rsid w:val="007D5EB1"/>
    <w:rsid w:val="007D6C52"/>
    <w:rsid w:val="007D6FE5"/>
    <w:rsid w:val="007D72AA"/>
    <w:rsid w:val="007D76FC"/>
    <w:rsid w:val="007D7AFA"/>
    <w:rsid w:val="007D7D5F"/>
    <w:rsid w:val="007D7F23"/>
    <w:rsid w:val="007E0A86"/>
    <w:rsid w:val="007E10AA"/>
    <w:rsid w:val="007E1187"/>
    <w:rsid w:val="007E13B1"/>
    <w:rsid w:val="007E1A11"/>
    <w:rsid w:val="007E1D41"/>
    <w:rsid w:val="007E1FE9"/>
    <w:rsid w:val="007E24E3"/>
    <w:rsid w:val="007E2893"/>
    <w:rsid w:val="007E3529"/>
    <w:rsid w:val="007E3E35"/>
    <w:rsid w:val="007E41FC"/>
    <w:rsid w:val="007E4264"/>
    <w:rsid w:val="007E45F9"/>
    <w:rsid w:val="007E4B93"/>
    <w:rsid w:val="007E50DB"/>
    <w:rsid w:val="007E52EC"/>
    <w:rsid w:val="007E535F"/>
    <w:rsid w:val="007E64E3"/>
    <w:rsid w:val="007E68AE"/>
    <w:rsid w:val="007E6AC4"/>
    <w:rsid w:val="007E6F12"/>
    <w:rsid w:val="007E70BD"/>
    <w:rsid w:val="007E7462"/>
    <w:rsid w:val="007E7621"/>
    <w:rsid w:val="007E7897"/>
    <w:rsid w:val="007E7A93"/>
    <w:rsid w:val="007E7B0E"/>
    <w:rsid w:val="007E7BCC"/>
    <w:rsid w:val="007E7F5A"/>
    <w:rsid w:val="007E7FAC"/>
    <w:rsid w:val="007F0644"/>
    <w:rsid w:val="007F130F"/>
    <w:rsid w:val="007F1930"/>
    <w:rsid w:val="007F1996"/>
    <w:rsid w:val="007F1EEC"/>
    <w:rsid w:val="007F20CE"/>
    <w:rsid w:val="007F2207"/>
    <w:rsid w:val="007F265A"/>
    <w:rsid w:val="007F28C0"/>
    <w:rsid w:val="007F29BF"/>
    <w:rsid w:val="007F3095"/>
    <w:rsid w:val="007F312D"/>
    <w:rsid w:val="007F3274"/>
    <w:rsid w:val="007F33E3"/>
    <w:rsid w:val="007F35FB"/>
    <w:rsid w:val="007F3C84"/>
    <w:rsid w:val="007F4016"/>
    <w:rsid w:val="007F420F"/>
    <w:rsid w:val="007F4360"/>
    <w:rsid w:val="007F4F69"/>
    <w:rsid w:val="007F543E"/>
    <w:rsid w:val="007F550E"/>
    <w:rsid w:val="007F5732"/>
    <w:rsid w:val="007F5755"/>
    <w:rsid w:val="007F5AF7"/>
    <w:rsid w:val="007F5DCF"/>
    <w:rsid w:val="007F5F80"/>
    <w:rsid w:val="007F6023"/>
    <w:rsid w:val="007F6040"/>
    <w:rsid w:val="007F6281"/>
    <w:rsid w:val="007F6420"/>
    <w:rsid w:val="007F647D"/>
    <w:rsid w:val="007F68D4"/>
    <w:rsid w:val="007F700D"/>
    <w:rsid w:val="007F7207"/>
    <w:rsid w:val="007F747B"/>
    <w:rsid w:val="007F7715"/>
    <w:rsid w:val="007F783E"/>
    <w:rsid w:val="008001F1"/>
    <w:rsid w:val="008004A9"/>
    <w:rsid w:val="00800536"/>
    <w:rsid w:val="008005DB"/>
    <w:rsid w:val="00800AB3"/>
    <w:rsid w:val="00800DC6"/>
    <w:rsid w:val="00800F04"/>
    <w:rsid w:val="008013AE"/>
    <w:rsid w:val="008013E1"/>
    <w:rsid w:val="00801C23"/>
    <w:rsid w:val="008025FE"/>
    <w:rsid w:val="00802A9C"/>
    <w:rsid w:val="00802B3F"/>
    <w:rsid w:val="00802CD5"/>
    <w:rsid w:val="00802DA4"/>
    <w:rsid w:val="008030C2"/>
    <w:rsid w:val="0080341A"/>
    <w:rsid w:val="00803479"/>
    <w:rsid w:val="008039C2"/>
    <w:rsid w:val="00803FC8"/>
    <w:rsid w:val="008043F9"/>
    <w:rsid w:val="00804511"/>
    <w:rsid w:val="00804818"/>
    <w:rsid w:val="00804B26"/>
    <w:rsid w:val="00805251"/>
    <w:rsid w:val="00805360"/>
    <w:rsid w:val="00805A27"/>
    <w:rsid w:val="00805D47"/>
    <w:rsid w:val="00805FF5"/>
    <w:rsid w:val="00806320"/>
    <w:rsid w:val="00806605"/>
    <w:rsid w:val="00806612"/>
    <w:rsid w:val="00806BD3"/>
    <w:rsid w:val="00806F17"/>
    <w:rsid w:val="00807107"/>
    <w:rsid w:val="0080721D"/>
    <w:rsid w:val="008073F8"/>
    <w:rsid w:val="00807848"/>
    <w:rsid w:val="00807879"/>
    <w:rsid w:val="00807B64"/>
    <w:rsid w:val="00807E02"/>
    <w:rsid w:val="00810167"/>
    <w:rsid w:val="00810734"/>
    <w:rsid w:val="00810CB3"/>
    <w:rsid w:val="00810F4D"/>
    <w:rsid w:val="00810F61"/>
    <w:rsid w:val="00811087"/>
    <w:rsid w:val="008110FC"/>
    <w:rsid w:val="00811682"/>
    <w:rsid w:val="00811E2A"/>
    <w:rsid w:val="00811F2F"/>
    <w:rsid w:val="00811FF3"/>
    <w:rsid w:val="0081301F"/>
    <w:rsid w:val="00813BEF"/>
    <w:rsid w:val="0081419C"/>
    <w:rsid w:val="00814392"/>
    <w:rsid w:val="00814876"/>
    <w:rsid w:val="00814924"/>
    <w:rsid w:val="00814A2D"/>
    <w:rsid w:val="00814A82"/>
    <w:rsid w:val="00814CE8"/>
    <w:rsid w:val="00814D0B"/>
    <w:rsid w:val="00814DFA"/>
    <w:rsid w:val="00814EFE"/>
    <w:rsid w:val="008150F4"/>
    <w:rsid w:val="00816458"/>
    <w:rsid w:val="00816720"/>
    <w:rsid w:val="00816DA2"/>
    <w:rsid w:val="00817925"/>
    <w:rsid w:val="008179E2"/>
    <w:rsid w:val="00817AA1"/>
    <w:rsid w:val="00817C2D"/>
    <w:rsid w:val="00817D33"/>
    <w:rsid w:val="00820112"/>
    <w:rsid w:val="00820177"/>
    <w:rsid w:val="0082047E"/>
    <w:rsid w:val="008206CC"/>
    <w:rsid w:val="0082098C"/>
    <w:rsid w:val="00820A59"/>
    <w:rsid w:val="0082123F"/>
    <w:rsid w:val="0082218F"/>
    <w:rsid w:val="008222D4"/>
    <w:rsid w:val="00822738"/>
    <w:rsid w:val="0082296D"/>
    <w:rsid w:val="008229C0"/>
    <w:rsid w:val="00823002"/>
    <w:rsid w:val="008231EE"/>
    <w:rsid w:val="00823275"/>
    <w:rsid w:val="0082359F"/>
    <w:rsid w:val="00823861"/>
    <w:rsid w:val="00823B0B"/>
    <w:rsid w:val="00823E91"/>
    <w:rsid w:val="00824338"/>
    <w:rsid w:val="00824909"/>
    <w:rsid w:val="0082496B"/>
    <w:rsid w:val="00824FE4"/>
    <w:rsid w:val="0082504E"/>
    <w:rsid w:val="008251CD"/>
    <w:rsid w:val="00825AFC"/>
    <w:rsid w:val="00825B21"/>
    <w:rsid w:val="00825B9B"/>
    <w:rsid w:val="00826C61"/>
    <w:rsid w:val="008270D7"/>
    <w:rsid w:val="00827154"/>
    <w:rsid w:val="00827475"/>
    <w:rsid w:val="00827AA1"/>
    <w:rsid w:val="00827CFD"/>
    <w:rsid w:val="00827FE5"/>
    <w:rsid w:val="00830C03"/>
    <w:rsid w:val="00830D36"/>
    <w:rsid w:val="008310DC"/>
    <w:rsid w:val="00831352"/>
    <w:rsid w:val="00831644"/>
    <w:rsid w:val="008317A0"/>
    <w:rsid w:val="008317BC"/>
    <w:rsid w:val="00832002"/>
    <w:rsid w:val="00832122"/>
    <w:rsid w:val="00832A70"/>
    <w:rsid w:val="00832AAC"/>
    <w:rsid w:val="00832FEC"/>
    <w:rsid w:val="0083355D"/>
    <w:rsid w:val="00833628"/>
    <w:rsid w:val="008338D7"/>
    <w:rsid w:val="00833B4E"/>
    <w:rsid w:val="00833B8C"/>
    <w:rsid w:val="008341A4"/>
    <w:rsid w:val="008343C0"/>
    <w:rsid w:val="008343EC"/>
    <w:rsid w:val="00834542"/>
    <w:rsid w:val="00834B75"/>
    <w:rsid w:val="00834CB3"/>
    <w:rsid w:val="00834FD2"/>
    <w:rsid w:val="00835106"/>
    <w:rsid w:val="0083524D"/>
    <w:rsid w:val="00835323"/>
    <w:rsid w:val="0083541C"/>
    <w:rsid w:val="0083553D"/>
    <w:rsid w:val="008359F5"/>
    <w:rsid w:val="00835B40"/>
    <w:rsid w:val="008360D8"/>
    <w:rsid w:val="0083624F"/>
    <w:rsid w:val="008363F6"/>
    <w:rsid w:val="00836676"/>
    <w:rsid w:val="00837298"/>
    <w:rsid w:val="00837A80"/>
    <w:rsid w:val="00837C90"/>
    <w:rsid w:val="00837DEE"/>
    <w:rsid w:val="008400A3"/>
    <w:rsid w:val="008400CD"/>
    <w:rsid w:val="0084022D"/>
    <w:rsid w:val="00840478"/>
    <w:rsid w:val="00840612"/>
    <w:rsid w:val="0084086F"/>
    <w:rsid w:val="00840A22"/>
    <w:rsid w:val="00840F3A"/>
    <w:rsid w:val="008413EE"/>
    <w:rsid w:val="008417D7"/>
    <w:rsid w:val="00841B61"/>
    <w:rsid w:val="00841F10"/>
    <w:rsid w:val="00841FBF"/>
    <w:rsid w:val="00842414"/>
    <w:rsid w:val="0084250E"/>
    <w:rsid w:val="008426AA"/>
    <w:rsid w:val="00842BB5"/>
    <w:rsid w:val="00843367"/>
    <w:rsid w:val="0084361F"/>
    <w:rsid w:val="00843798"/>
    <w:rsid w:val="00843DB3"/>
    <w:rsid w:val="00843FD8"/>
    <w:rsid w:val="00844AB5"/>
    <w:rsid w:val="00844B25"/>
    <w:rsid w:val="00844BD8"/>
    <w:rsid w:val="00845386"/>
    <w:rsid w:val="008457C6"/>
    <w:rsid w:val="00845BC9"/>
    <w:rsid w:val="00845BD4"/>
    <w:rsid w:val="008469FE"/>
    <w:rsid w:val="00846C8F"/>
    <w:rsid w:val="00847168"/>
    <w:rsid w:val="00847198"/>
    <w:rsid w:val="0084762F"/>
    <w:rsid w:val="008477F2"/>
    <w:rsid w:val="008479EF"/>
    <w:rsid w:val="00847C26"/>
    <w:rsid w:val="00847CC1"/>
    <w:rsid w:val="00847E47"/>
    <w:rsid w:val="0085007D"/>
    <w:rsid w:val="0085033F"/>
    <w:rsid w:val="00850DD5"/>
    <w:rsid w:val="00850F00"/>
    <w:rsid w:val="00850F24"/>
    <w:rsid w:val="008510EE"/>
    <w:rsid w:val="00851423"/>
    <w:rsid w:val="008521CA"/>
    <w:rsid w:val="00852678"/>
    <w:rsid w:val="00852926"/>
    <w:rsid w:val="00852C08"/>
    <w:rsid w:val="00852F57"/>
    <w:rsid w:val="0085319D"/>
    <w:rsid w:val="00853ECB"/>
    <w:rsid w:val="00854662"/>
    <w:rsid w:val="00854719"/>
    <w:rsid w:val="008547E9"/>
    <w:rsid w:val="00854800"/>
    <w:rsid w:val="00854BD9"/>
    <w:rsid w:val="008550A5"/>
    <w:rsid w:val="00855178"/>
    <w:rsid w:val="00855352"/>
    <w:rsid w:val="00855579"/>
    <w:rsid w:val="0085565E"/>
    <w:rsid w:val="0085568B"/>
    <w:rsid w:val="00855D9F"/>
    <w:rsid w:val="00855E76"/>
    <w:rsid w:val="00855FAF"/>
    <w:rsid w:val="008567F7"/>
    <w:rsid w:val="00856C77"/>
    <w:rsid w:val="00857197"/>
    <w:rsid w:val="008574A1"/>
    <w:rsid w:val="00857553"/>
    <w:rsid w:val="008576DD"/>
    <w:rsid w:val="008577E4"/>
    <w:rsid w:val="00857C6F"/>
    <w:rsid w:val="00860247"/>
    <w:rsid w:val="0086055F"/>
    <w:rsid w:val="00860DB9"/>
    <w:rsid w:val="00860FDF"/>
    <w:rsid w:val="008616CE"/>
    <w:rsid w:val="00861828"/>
    <w:rsid w:val="0086182A"/>
    <w:rsid w:val="008619BF"/>
    <w:rsid w:val="008619CB"/>
    <w:rsid w:val="00861D45"/>
    <w:rsid w:val="008620AF"/>
    <w:rsid w:val="0086231F"/>
    <w:rsid w:val="0086287D"/>
    <w:rsid w:val="00862BA8"/>
    <w:rsid w:val="00862C0C"/>
    <w:rsid w:val="00862E41"/>
    <w:rsid w:val="00863425"/>
    <w:rsid w:val="00863770"/>
    <w:rsid w:val="00863D73"/>
    <w:rsid w:val="00863E05"/>
    <w:rsid w:val="00863EB1"/>
    <w:rsid w:val="00863FD1"/>
    <w:rsid w:val="00863FDD"/>
    <w:rsid w:val="008642DD"/>
    <w:rsid w:val="00864E1B"/>
    <w:rsid w:val="0086541B"/>
    <w:rsid w:val="00865892"/>
    <w:rsid w:val="00865B91"/>
    <w:rsid w:val="00865F4F"/>
    <w:rsid w:val="00866AA4"/>
    <w:rsid w:val="0086774E"/>
    <w:rsid w:val="00867D80"/>
    <w:rsid w:val="00870185"/>
    <w:rsid w:val="00870359"/>
    <w:rsid w:val="00870651"/>
    <w:rsid w:val="00871223"/>
    <w:rsid w:val="008713CB"/>
    <w:rsid w:val="00871A2D"/>
    <w:rsid w:val="00871C9C"/>
    <w:rsid w:val="00871CE0"/>
    <w:rsid w:val="00871D18"/>
    <w:rsid w:val="00871D24"/>
    <w:rsid w:val="00871E11"/>
    <w:rsid w:val="0087216D"/>
    <w:rsid w:val="008721CD"/>
    <w:rsid w:val="00872528"/>
    <w:rsid w:val="0087276E"/>
    <w:rsid w:val="00872B49"/>
    <w:rsid w:val="008735CA"/>
    <w:rsid w:val="008738C7"/>
    <w:rsid w:val="00873A6C"/>
    <w:rsid w:val="00874361"/>
    <w:rsid w:val="00874440"/>
    <w:rsid w:val="0087456B"/>
    <w:rsid w:val="00874662"/>
    <w:rsid w:val="008746C1"/>
    <w:rsid w:val="00874F5B"/>
    <w:rsid w:val="00874F66"/>
    <w:rsid w:val="00875883"/>
    <w:rsid w:val="00875923"/>
    <w:rsid w:val="00875D0B"/>
    <w:rsid w:val="00875D5E"/>
    <w:rsid w:val="00875ED0"/>
    <w:rsid w:val="008761EE"/>
    <w:rsid w:val="00876B92"/>
    <w:rsid w:val="00876C60"/>
    <w:rsid w:val="00876F15"/>
    <w:rsid w:val="0087737D"/>
    <w:rsid w:val="008774FD"/>
    <w:rsid w:val="00877C44"/>
    <w:rsid w:val="00877C86"/>
    <w:rsid w:val="00877CF7"/>
    <w:rsid w:val="0088014E"/>
    <w:rsid w:val="00881063"/>
    <w:rsid w:val="00881453"/>
    <w:rsid w:val="008815D2"/>
    <w:rsid w:val="00881B1F"/>
    <w:rsid w:val="00882103"/>
    <w:rsid w:val="00882485"/>
    <w:rsid w:val="0088281E"/>
    <w:rsid w:val="00883086"/>
    <w:rsid w:val="008831F2"/>
    <w:rsid w:val="00883699"/>
    <w:rsid w:val="00883C59"/>
    <w:rsid w:val="00883E35"/>
    <w:rsid w:val="0088435C"/>
    <w:rsid w:val="00884750"/>
    <w:rsid w:val="00884A7F"/>
    <w:rsid w:val="0088524F"/>
    <w:rsid w:val="008853C0"/>
    <w:rsid w:val="00885731"/>
    <w:rsid w:val="00885B07"/>
    <w:rsid w:val="0088604E"/>
    <w:rsid w:val="0088674B"/>
    <w:rsid w:val="00886C10"/>
    <w:rsid w:val="0088703A"/>
    <w:rsid w:val="008871FE"/>
    <w:rsid w:val="00887646"/>
    <w:rsid w:val="00887B47"/>
    <w:rsid w:val="00887FE5"/>
    <w:rsid w:val="008902DB"/>
    <w:rsid w:val="00890474"/>
    <w:rsid w:val="0089048D"/>
    <w:rsid w:val="008905BA"/>
    <w:rsid w:val="008906CC"/>
    <w:rsid w:val="0089082C"/>
    <w:rsid w:val="00890B00"/>
    <w:rsid w:val="00890B37"/>
    <w:rsid w:val="00890F6C"/>
    <w:rsid w:val="0089164C"/>
    <w:rsid w:val="008919B8"/>
    <w:rsid w:val="00891C96"/>
    <w:rsid w:val="008923E3"/>
    <w:rsid w:val="008925B9"/>
    <w:rsid w:val="00893176"/>
    <w:rsid w:val="008931BB"/>
    <w:rsid w:val="00893211"/>
    <w:rsid w:val="00893221"/>
    <w:rsid w:val="008939C0"/>
    <w:rsid w:val="00893AC8"/>
    <w:rsid w:val="00893BE8"/>
    <w:rsid w:val="00893CE8"/>
    <w:rsid w:val="00893DBA"/>
    <w:rsid w:val="00893F0D"/>
    <w:rsid w:val="00894104"/>
    <w:rsid w:val="00894AEB"/>
    <w:rsid w:val="00894BA1"/>
    <w:rsid w:val="00894E8E"/>
    <w:rsid w:val="00894EC2"/>
    <w:rsid w:val="0089559E"/>
    <w:rsid w:val="008955F4"/>
    <w:rsid w:val="008956B8"/>
    <w:rsid w:val="00895814"/>
    <w:rsid w:val="00895C54"/>
    <w:rsid w:val="00895CD0"/>
    <w:rsid w:val="00895EAA"/>
    <w:rsid w:val="0089606B"/>
    <w:rsid w:val="008968E8"/>
    <w:rsid w:val="00897294"/>
    <w:rsid w:val="008974A0"/>
    <w:rsid w:val="008978AA"/>
    <w:rsid w:val="00897A5C"/>
    <w:rsid w:val="00897AB9"/>
    <w:rsid w:val="00897BB8"/>
    <w:rsid w:val="00897F12"/>
    <w:rsid w:val="008A00E3"/>
    <w:rsid w:val="008A0ABE"/>
    <w:rsid w:val="008A0FD3"/>
    <w:rsid w:val="008A108C"/>
    <w:rsid w:val="008A13FF"/>
    <w:rsid w:val="008A1505"/>
    <w:rsid w:val="008A175A"/>
    <w:rsid w:val="008A1A17"/>
    <w:rsid w:val="008A1B81"/>
    <w:rsid w:val="008A1E39"/>
    <w:rsid w:val="008A215A"/>
    <w:rsid w:val="008A2334"/>
    <w:rsid w:val="008A2880"/>
    <w:rsid w:val="008A2C1C"/>
    <w:rsid w:val="008A2C47"/>
    <w:rsid w:val="008A3378"/>
    <w:rsid w:val="008A3379"/>
    <w:rsid w:val="008A35DA"/>
    <w:rsid w:val="008A38FC"/>
    <w:rsid w:val="008A3B26"/>
    <w:rsid w:val="008A3DEF"/>
    <w:rsid w:val="008A3ED4"/>
    <w:rsid w:val="008A3EDD"/>
    <w:rsid w:val="008A4006"/>
    <w:rsid w:val="008A402C"/>
    <w:rsid w:val="008A419C"/>
    <w:rsid w:val="008A41D0"/>
    <w:rsid w:val="008A43CA"/>
    <w:rsid w:val="008A4527"/>
    <w:rsid w:val="008A45C7"/>
    <w:rsid w:val="008A4CB3"/>
    <w:rsid w:val="008A4FF5"/>
    <w:rsid w:val="008A541C"/>
    <w:rsid w:val="008A5659"/>
    <w:rsid w:val="008A5904"/>
    <w:rsid w:val="008A591E"/>
    <w:rsid w:val="008A601F"/>
    <w:rsid w:val="008A6079"/>
    <w:rsid w:val="008A6144"/>
    <w:rsid w:val="008A6152"/>
    <w:rsid w:val="008A646B"/>
    <w:rsid w:val="008A665B"/>
    <w:rsid w:val="008A690C"/>
    <w:rsid w:val="008A6AEC"/>
    <w:rsid w:val="008A6BA9"/>
    <w:rsid w:val="008A6C96"/>
    <w:rsid w:val="008A7D37"/>
    <w:rsid w:val="008A7D74"/>
    <w:rsid w:val="008B00CC"/>
    <w:rsid w:val="008B018E"/>
    <w:rsid w:val="008B0E91"/>
    <w:rsid w:val="008B0F0C"/>
    <w:rsid w:val="008B1099"/>
    <w:rsid w:val="008B1143"/>
    <w:rsid w:val="008B1256"/>
    <w:rsid w:val="008B163F"/>
    <w:rsid w:val="008B17DE"/>
    <w:rsid w:val="008B1E3B"/>
    <w:rsid w:val="008B21F8"/>
    <w:rsid w:val="008B2A1D"/>
    <w:rsid w:val="008B2DF1"/>
    <w:rsid w:val="008B37AC"/>
    <w:rsid w:val="008B4047"/>
    <w:rsid w:val="008B4533"/>
    <w:rsid w:val="008B4582"/>
    <w:rsid w:val="008B46FB"/>
    <w:rsid w:val="008B490E"/>
    <w:rsid w:val="008B4974"/>
    <w:rsid w:val="008B4A24"/>
    <w:rsid w:val="008B4F43"/>
    <w:rsid w:val="008B56A4"/>
    <w:rsid w:val="008B56F2"/>
    <w:rsid w:val="008B5A41"/>
    <w:rsid w:val="008B5C89"/>
    <w:rsid w:val="008B5E99"/>
    <w:rsid w:val="008B5F22"/>
    <w:rsid w:val="008B61DB"/>
    <w:rsid w:val="008B64D8"/>
    <w:rsid w:val="008B6DF3"/>
    <w:rsid w:val="008B6F72"/>
    <w:rsid w:val="008B7135"/>
    <w:rsid w:val="008B7477"/>
    <w:rsid w:val="008B7793"/>
    <w:rsid w:val="008B77BF"/>
    <w:rsid w:val="008B7AF4"/>
    <w:rsid w:val="008B7BF2"/>
    <w:rsid w:val="008C0118"/>
    <w:rsid w:val="008C067E"/>
    <w:rsid w:val="008C10AB"/>
    <w:rsid w:val="008C124D"/>
    <w:rsid w:val="008C1359"/>
    <w:rsid w:val="008C169A"/>
    <w:rsid w:val="008C1AC3"/>
    <w:rsid w:val="008C1B78"/>
    <w:rsid w:val="008C1E66"/>
    <w:rsid w:val="008C2054"/>
    <w:rsid w:val="008C23E2"/>
    <w:rsid w:val="008C27D7"/>
    <w:rsid w:val="008C2BCF"/>
    <w:rsid w:val="008C2CAC"/>
    <w:rsid w:val="008C2EED"/>
    <w:rsid w:val="008C3339"/>
    <w:rsid w:val="008C384F"/>
    <w:rsid w:val="008C38B8"/>
    <w:rsid w:val="008C3A79"/>
    <w:rsid w:val="008C405E"/>
    <w:rsid w:val="008C4741"/>
    <w:rsid w:val="008C48E7"/>
    <w:rsid w:val="008C49E1"/>
    <w:rsid w:val="008C4D54"/>
    <w:rsid w:val="008C5193"/>
    <w:rsid w:val="008C52A6"/>
    <w:rsid w:val="008C530F"/>
    <w:rsid w:val="008C5A3C"/>
    <w:rsid w:val="008C5B1D"/>
    <w:rsid w:val="008C5E50"/>
    <w:rsid w:val="008C5E9F"/>
    <w:rsid w:val="008C5F63"/>
    <w:rsid w:val="008C5FD0"/>
    <w:rsid w:val="008C5FF6"/>
    <w:rsid w:val="008C60AB"/>
    <w:rsid w:val="008C6468"/>
    <w:rsid w:val="008C64E8"/>
    <w:rsid w:val="008C6692"/>
    <w:rsid w:val="008C6BB9"/>
    <w:rsid w:val="008C6C2E"/>
    <w:rsid w:val="008C6D96"/>
    <w:rsid w:val="008C6DB0"/>
    <w:rsid w:val="008C7573"/>
    <w:rsid w:val="008C76C3"/>
    <w:rsid w:val="008C76F4"/>
    <w:rsid w:val="008C77BD"/>
    <w:rsid w:val="008C78AF"/>
    <w:rsid w:val="008C7A88"/>
    <w:rsid w:val="008C7C92"/>
    <w:rsid w:val="008D0517"/>
    <w:rsid w:val="008D0584"/>
    <w:rsid w:val="008D0AE8"/>
    <w:rsid w:val="008D0EBA"/>
    <w:rsid w:val="008D17EF"/>
    <w:rsid w:val="008D1969"/>
    <w:rsid w:val="008D1A59"/>
    <w:rsid w:val="008D1D33"/>
    <w:rsid w:val="008D1D4E"/>
    <w:rsid w:val="008D21A4"/>
    <w:rsid w:val="008D2559"/>
    <w:rsid w:val="008D2B2F"/>
    <w:rsid w:val="008D3530"/>
    <w:rsid w:val="008D36D9"/>
    <w:rsid w:val="008D3980"/>
    <w:rsid w:val="008D3A7F"/>
    <w:rsid w:val="008D3A87"/>
    <w:rsid w:val="008D42B3"/>
    <w:rsid w:val="008D43E0"/>
    <w:rsid w:val="008D4742"/>
    <w:rsid w:val="008D4A17"/>
    <w:rsid w:val="008D4BDC"/>
    <w:rsid w:val="008D4F78"/>
    <w:rsid w:val="008D558C"/>
    <w:rsid w:val="008D5B4E"/>
    <w:rsid w:val="008D5C8A"/>
    <w:rsid w:val="008D6009"/>
    <w:rsid w:val="008D6109"/>
    <w:rsid w:val="008D6547"/>
    <w:rsid w:val="008D6A6E"/>
    <w:rsid w:val="008D7649"/>
    <w:rsid w:val="008E02C6"/>
    <w:rsid w:val="008E03FD"/>
    <w:rsid w:val="008E04F5"/>
    <w:rsid w:val="008E0509"/>
    <w:rsid w:val="008E0C90"/>
    <w:rsid w:val="008E0F33"/>
    <w:rsid w:val="008E13F7"/>
    <w:rsid w:val="008E1521"/>
    <w:rsid w:val="008E1747"/>
    <w:rsid w:val="008E1CB3"/>
    <w:rsid w:val="008E21DF"/>
    <w:rsid w:val="008E2382"/>
    <w:rsid w:val="008E2800"/>
    <w:rsid w:val="008E28AB"/>
    <w:rsid w:val="008E2B07"/>
    <w:rsid w:val="008E2F16"/>
    <w:rsid w:val="008E352C"/>
    <w:rsid w:val="008E37CC"/>
    <w:rsid w:val="008E3828"/>
    <w:rsid w:val="008E39B6"/>
    <w:rsid w:val="008E3A4A"/>
    <w:rsid w:val="008E3DE2"/>
    <w:rsid w:val="008E3E1B"/>
    <w:rsid w:val="008E3E83"/>
    <w:rsid w:val="008E3EFB"/>
    <w:rsid w:val="008E4501"/>
    <w:rsid w:val="008E4825"/>
    <w:rsid w:val="008E4BF2"/>
    <w:rsid w:val="008E4F96"/>
    <w:rsid w:val="008E5002"/>
    <w:rsid w:val="008E5116"/>
    <w:rsid w:val="008E54D3"/>
    <w:rsid w:val="008E5EEF"/>
    <w:rsid w:val="008E6031"/>
    <w:rsid w:val="008E6586"/>
    <w:rsid w:val="008E6774"/>
    <w:rsid w:val="008E67CE"/>
    <w:rsid w:val="008E6D9C"/>
    <w:rsid w:val="008E6DE0"/>
    <w:rsid w:val="008E70E7"/>
    <w:rsid w:val="008E72DF"/>
    <w:rsid w:val="008E7853"/>
    <w:rsid w:val="008F09CC"/>
    <w:rsid w:val="008F0CB8"/>
    <w:rsid w:val="008F11D1"/>
    <w:rsid w:val="008F162C"/>
    <w:rsid w:val="008F1712"/>
    <w:rsid w:val="008F21FF"/>
    <w:rsid w:val="008F2272"/>
    <w:rsid w:val="008F239C"/>
    <w:rsid w:val="008F2564"/>
    <w:rsid w:val="008F260A"/>
    <w:rsid w:val="008F264C"/>
    <w:rsid w:val="008F274E"/>
    <w:rsid w:val="008F3606"/>
    <w:rsid w:val="008F3ACC"/>
    <w:rsid w:val="008F3CBE"/>
    <w:rsid w:val="008F3F81"/>
    <w:rsid w:val="008F415E"/>
    <w:rsid w:val="008F43CE"/>
    <w:rsid w:val="008F462F"/>
    <w:rsid w:val="008F494F"/>
    <w:rsid w:val="008F4CD9"/>
    <w:rsid w:val="008F5017"/>
    <w:rsid w:val="008F578C"/>
    <w:rsid w:val="008F59B0"/>
    <w:rsid w:val="008F5EB9"/>
    <w:rsid w:val="008F6CE2"/>
    <w:rsid w:val="008F736E"/>
    <w:rsid w:val="008F73E4"/>
    <w:rsid w:val="008F75B1"/>
    <w:rsid w:val="008F7CCE"/>
    <w:rsid w:val="008F7D33"/>
    <w:rsid w:val="008F7D76"/>
    <w:rsid w:val="008F7E27"/>
    <w:rsid w:val="008F7F2F"/>
    <w:rsid w:val="0090007E"/>
    <w:rsid w:val="00900EFD"/>
    <w:rsid w:val="0090113D"/>
    <w:rsid w:val="0090173C"/>
    <w:rsid w:val="00901E49"/>
    <w:rsid w:val="0090222F"/>
    <w:rsid w:val="00902D94"/>
    <w:rsid w:val="00903001"/>
    <w:rsid w:val="00903063"/>
    <w:rsid w:val="00903163"/>
    <w:rsid w:val="00903208"/>
    <w:rsid w:val="0090369A"/>
    <w:rsid w:val="00903DB7"/>
    <w:rsid w:val="00904572"/>
    <w:rsid w:val="00904758"/>
    <w:rsid w:val="00904798"/>
    <w:rsid w:val="00904ACC"/>
    <w:rsid w:val="00904C50"/>
    <w:rsid w:val="009050F4"/>
    <w:rsid w:val="00905410"/>
    <w:rsid w:val="00905630"/>
    <w:rsid w:val="0090564B"/>
    <w:rsid w:val="00905C3B"/>
    <w:rsid w:val="00905E85"/>
    <w:rsid w:val="00905F2E"/>
    <w:rsid w:val="009065EC"/>
    <w:rsid w:val="009069EF"/>
    <w:rsid w:val="00906B57"/>
    <w:rsid w:val="009071A6"/>
    <w:rsid w:val="009073B1"/>
    <w:rsid w:val="00907765"/>
    <w:rsid w:val="0090785A"/>
    <w:rsid w:val="0090794E"/>
    <w:rsid w:val="0090795B"/>
    <w:rsid w:val="00907B2F"/>
    <w:rsid w:val="009101AC"/>
    <w:rsid w:val="009101FB"/>
    <w:rsid w:val="009105FC"/>
    <w:rsid w:val="009111CD"/>
    <w:rsid w:val="0091127A"/>
    <w:rsid w:val="009113F2"/>
    <w:rsid w:val="0091176A"/>
    <w:rsid w:val="0091218E"/>
    <w:rsid w:val="00912271"/>
    <w:rsid w:val="009127AB"/>
    <w:rsid w:val="00912CF3"/>
    <w:rsid w:val="00913077"/>
    <w:rsid w:val="00913280"/>
    <w:rsid w:val="0091344B"/>
    <w:rsid w:val="00913533"/>
    <w:rsid w:val="00913B27"/>
    <w:rsid w:val="00913DEF"/>
    <w:rsid w:val="00913F45"/>
    <w:rsid w:val="00914140"/>
    <w:rsid w:val="00914687"/>
    <w:rsid w:val="009148E4"/>
    <w:rsid w:val="00914A21"/>
    <w:rsid w:val="00914A2D"/>
    <w:rsid w:val="00914C26"/>
    <w:rsid w:val="00914DF5"/>
    <w:rsid w:val="00915010"/>
    <w:rsid w:val="00915187"/>
    <w:rsid w:val="009155B4"/>
    <w:rsid w:val="009156C5"/>
    <w:rsid w:val="00915981"/>
    <w:rsid w:val="009159A1"/>
    <w:rsid w:val="00915C62"/>
    <w:rsid w:val="00915DF4"/>
    <w:rsid w:val="00916123"/>
    <w:rsid w:val="009161F4"/>
    <w:rsid w:val="00916314"/>
    <w:rsid w:val="009165B2"/>
    <w:rsid w:val="009167B0"/>
    <w:rsid w:val="00916B5F"/>
    <w:rsid w:val="00916CAB"/>
    <w:rsid w:val="00916E2B"/>
    <w:rsid w:val="00916F28"/>
    <w:rsid w:val="00917077"/>
    <w:rsid w:val="009171EE"/>
    <w:rsid w:val="0091799E"/>
    <w:rsid w:val="00917AC1"/>
    <w:rsid w:val="00920437"/>
    <w:rsid w:val="009204C8"/>
    <w:rsid w:val="0092060B"/>
    <w:rsid w:val="00920DB0"/>
    <w:rsid w:val="00920DE9"/>
    <w:rsid w:val="009211B1"/>
    <w:rsid w:val="0092124F"/>
    <w:rsid w:val="009212C1"/>
    <w:rsid w:val="009212D7"/>
    <w:rsid w:val="009213E7"/>
    <w:rsid w:val="009214B8"/>
    <w:rsid w:val="009214C7"/>
    <w:rsid w:val="00921642"/>
    <w:rsid w:val="009219BA"/>
    <w:rsid w:val="00921D27"/>
    <w:rsid w:val="00921D40"/>
    <w:rsid w:val="00921FD0"/>
    <w:rsid w:val="009221D7"/>
    <w:rsid w:val="00922385"/>
    <w:rsid w:val="00922386"/>
    <w:rsid w:val="0092249B"/>
    <w:rsid w:val="00922697"/>
    <w:rsid w:val="009228FB"/>
    <w:rsid w:val="00922B58"/>
    <w:rsid w:val="00922CBE"/>
    <w:rsid w:val="00923199"/>
    <w:rsid w:val="00923504"/>
    <w:rsid w:val="00923A7F"/>
    <w:rsid w:val="00923BFC"/>
    <w:rsid w:val="00923C77"/>
    <w:rsid w:val="00923D42"/>
    <w:rsid w:val="009240A1"/>
    <w:rsid w:val="00924ACE"/>
    <w:rsid w:val="00924C53"/>
    <w:rsid w:val="00925876"/>
    <w:rsid w:val="009259CA"/>
    <w:rsid w:val="00925C21"/>
    <w:rsid w:val="00925C8E"/>
    <w:rsid w:val="00925D24"/>
    <w:rsid w:val="00925DA7"/>
    <w:rsid w:val="00925F40"/>
    <w:rsid w:val="009260B7"/>
    <w:rsid w:val="009262EC"/>
    <w:rsid w:val="009264BD"/>
    <w:rsid w:val="00926534"/>
    <w:rsid w:val="00926BC4"/>
    <w:rsid w:val="00926CD2"/>
    <w:rsid w:val="00926F15"/>
    <w:rsid w:val="0092760D"/>
    <w:rsid w:val="0092792B"/>
    <w:rsid w:val="00927DC4"/>
    <w:rsid w:val="00930510"/>
    <w:rsid w:val="0093077C"/>
    <w:rsid w:val="009307F0"/>
    <w:rsid w:val="00930931"/>
    <w:rsid w:val="00930BE1"/>
    <w:rsid w:val="00930E90"/>
    <w:rsid w:val="00931250"/>
    <w:rsid w:val="00931597"/>
    <w:rsid w:val="009315C7"/>
    <w:rsid w:val="00931705"/>
    <w:rsid w:val="0093204A"/>
    <w:rsid w:val="00932696"/>
    <w:rsid w:val="009327ED"/>
    <w:rsid w:val="00932B9F"/>
    <w:rsid w:val="00932BDB"/>
    <w:rsid w:val="00932CE6"/>
    <w:rsid w:val="00932E7B"/>
    <w:rsid w:val="00933495"/>
    <w:rsid w:val="009334E0"/>
    <w:rsid w:val="009338C3"/>
    <w:rsid w:val="00933B06"/>
    <w:rsid w:val="00934288"/>
    <w:rsid w:val="009345FF"/>
    <w:rsid w:val="00934EDF"/>
    <w:rsid w:val="0093518E"/>
    <w:rsid w:val="0093588F"/>
    <w:rsid w:val="00935CD0"/>
    <w:rsid w:val="00935D22"/>
    <w:rsid w:val="009360B8"/>
    <w:rsid w:val="009363FE"/>
    <w:rsid w:val="0093640A"/>
    <w:rsid w:val="009364E0"/>
    <w:rsid w:val="00936BDF"/>
    <w:rsid w:val="00936D8F"/>
    <w:rsid w:val="00937DC7"/>
    <w:rsid w:val="00937E76"/>
    <w:rsid w:val="009407D1"/>
    <w:rsid w:val="00940D47"/>
    <w:rsid w:val="00940D7C"/>
    <w:rsid w:val="00941279"/>
    <w:rsid w:val="0094143E"/>
    <w:rsid w:val="00941A34"/>
    <w:rsid w:val="00941A9A"/>
    <w:rsid w:val="00941E97"/>
    <w:rsid w:val="00941FC0"/>
    <w:rsid w:val="0094226C"/>
    <w:rsid w:val="009424F3"/>
    <w:rsid w:val="00942631"/>
    <w:rsid w:val="00942A80"/>
    <w:rsid w:val="00942ADF"/>
    <w:rsid w:val="009432B3"/>
    <w:rsid w:val="0094333E"/>
    <w:rsid w:val="00943D78"/>
    <w:rsid w:val="00943E41"/>
    <w:rsid w:val="0094467E"/>
    <w:rsid w:val="009446FA"/>
    <w:rsid w:val="009449A2"/>
    <w:rsid w:val="009449B8"/>
    <w:rsid w:val="00944D12"/>
    <w:rsid w:val="009451CE"/>
    <w:rsid w:val="00945AA3"/>
    <w:rsid w:val="00945C3D"/>
    <w:rsid w:val="0094629D"/>
    <w:rsid w:val="00946355"/>
    <w:rsid w:val="00946D13"/>
    <w:rsid w:val="00947348"/>
    <w:rsid w:val="00947359"/>
    <w:rsid w:val="009476B3"/>
    <w:rsid w:val="00947A19"/>
    <w:rsid w:val="00947BE1"/>
    <w:rsid w:val="0095018D"/>
    <w:rsid w:val="00950325"/>
    <w:rsid w:val="00950537"/>
    <w:rsid w:val="009508B6"/>
    <w:rsid w:val="0095090B"/>
    <w:rsid w:val="009509C5"/>
    <w:rsid w:val="0095101F"/>
    <w:rsid w:val="009510C3"/>
    <w:rsid w:val="00951261"/>
    <w:rsid w:val="009513DE"/>
    <w:rsid w:val="0095193E"/>
    <w:rsid w:val="0095205B"/>
    <w:rsid w:val="009523D4"/>
    <w:rsid w:val="00952471"/>
    <w:rsid w:val="0095265C"/>
    <w:rsid w:val="00952EE2"/>
    <w:rsid w:val="00953060"/>
    <w:rsid w:val="009530EB"/>
    <w:rsid w:val="00953E7F"/>
    <w:rsid w:val="009541FE"/>
    <w:rsid w:val="009549A1"/>
    <w:rsid w:val="00954B3C"/>
    <w:rsid w:val="009550D9"/>
    <w:rsid w:val="009556F1"/>
    <w:rsid w:val="009557B7"/>
    <w:rsid w:val="009562CF"/>
    <w:rsid w:val="009563F7"/>
    <w:rsid w:val="009566B9"/>
    <w:rsid w:val="009567EF"/>
    <w:rsid w:val="00956A2E"/>
    <w:rsid w:val="00956E98"/>
    <w:rsid w:val="00956EE1"/>
    <w:rsid w:val="00957185"/>
    <w:rsid w:val="009572C1"/>
    <w:rsid w:val="009573CC"/>
    <w:rsid w:val="00957630"/>
    <w:rsid w:val="00957719"/>
    <w:rsid w:val="00957D9E"/>
    <w:rsid w:val="00960A99"/>
    <w:rsid w:val="00960D4F"/>
    <w:rsid w:val="00960E77"/>
    <w:rsid w:val="00961603"/>
    <w:rsid w:val="0096172F"/>
    <w:rsid w:val="00961989"/>
    <w:rsid w:val="009619AF"/>
    <w:rsid w:val="00961D74"/>
    <w:rsid w:val="00962311"/>
    <w:rsid w:val="009624DB"/>
    <w:rsid w:val="00962504"/>
    <w:rsid w:val="009627DD"/>
    <w:rsid w:val="0096289A"/>
    <w:rsid w:val="00962E59"/>
    <w:rsid w:val="00962F07"/>
    <w:rsid w:val="00962F72"/>
    <w:rsid w:val="0096392B"/>
    <w:rsid w:val="00963ABA"/>
    <w:rsid w:val="00963BCE"/>
    <w:rsid w:val="00964101"/>
    <w:rsid w:val="00964C70"/>
    <w:rsid w:val="00965111"/>
    <w:rsid w:val="00965ABF"/>
    <w:rsid w:val="00965C1B"/>
    <w:rsid w:val="00966010"/>
    <w:rsid w:val="009664DB"/>
    <w:rsid w:val="009667C2"/>
    <w:rsid w:val="00966A3F"/>
    <w:rsid w:val="00966AFC"/>
    <w:rsid w:val="00966B6B"/>
    <w:rsid w:val="00966BF8"/>
    <w:rsid w:val="00966F09"/>
    <w:rsid w:val="009677DD"/>
    <w:rsid w:val="009678EB"/>
    <w:rsid w:val="00967AE1"/>
    <w:rsid w:val="00967DE8"/>
    <w:rsid w:val="00967EC4"/>
    <w:rsid w:val="00967EFE"/>
    <w:rsid w:val="009703D6"/>
    <w:rsid w:val="00970492"/>
    <w:rsid w:val="009705E6"/>
    <w:rsid w:val="00970822"/>
    <w:rsid w:val="00970B08"/>
    <w:rsid w:val="009713FC"/>
    <w:rsid w:val="009723F3"/>
    <w:rsid w:val="0097242F"/>
    <w:rsid w:val="00972A9F"/>
    <w:rsid w:val="00972D69"/>
    <w:rsid w:val="00972FBF"/>
    <w:rsid w:val="009730B3"/>
    <w:rsid w:val="00973515"/>
    <w:rsid w:val="00973957"/>
    <w:rsid w:val="00973EDC"/>
    <w:rsid w:val="00974182"/>
    <w:rsid w:val="00974447"/>
    <w:rsid w:val="00974E4B"/>
    <w:rsid w:val="00974F0B"/>
    <w:rsid w:val="009752CC"/>
    <w:rsid w:val="0097581F"/>
    <w:rsid w:val="00975D36"/>
    <w:rsid w:val="00976078"/>
    <w:rsid w:val="0097636C"/>
    <w:rsid w:val="00977A32"/>
    <w:rsid w:val="00977AA8"/>
    <w:rsid w:val="00977E62"/>
    <w:rsid w:val="00977E81"/>
    <w:rsid w:val="00977F76"/>
    <w:rsid w:val="00980014"/>
    <w:rsid w:val="00980B94"/>
    <w:rsid w:val="00980D9B"/>
    <w:rsid w:val="00980DCF"/>
    <w:rsid w:val="00980F03"/>
    <w:rsid w:val="00981018"/>
    <w:rsid w:val="009811BA"/>
    <w:rsid w:val="0098139B"/>
    <w:rsid w:val="00981ECA"/>
    <w:rsid w:val="009824D2"/>
    <w:rsid w:val="00982574"/>
    <w:rsid w:val="00982612"/>
    <w:rsid w:val="00982704"/>
    <w:rsid w:val="00983C52"/>
    <w:rsid w:val="0098408F"/>
    <w:rsid w:val="009842C7"/>
    <w:rsid w:val="0098448A"/>
    <w:rsid w:val="009845FC"/>
    <w:rsid w:val="00984A4E"/>
    <w:rsid w:val="0098586D"/>
    <w:rsid w:val="00985C99"/>
    <w:rsid w:val="00985D46"/>
    <w:rsid w:val="00985D7E"/>
    <w:rsid w:val="009860A5"/>
    <w:rsid w:val="009862A1"/>
    <w:rsid w:val="00986300"/>
    <w:rsid w:val="0098695D"/>
    <w:rsid w:val="00986AE9"/>
    <w:rsid w:val="00987195"/>
    <w:rsid w:val="009873FC"/>
    <w:rsid w:val="00987673"/>
    <w:rsid w:val="009878F6"/>
    <w:rsid w:val="009879E9"/>
    <w:rsid w:val="00987D43"/>
    <w:rsid w:val="00987E07"/>
    <w:rsid w:val="009905D7"/>
    <w:rsid w:val="009906CD"/>
    <w:rsid w:val="00990972"/>
    <w:rsid w:val="00990F1C"/>
    <w:rsid w:val="0099108E"/>
    <w:rsid w:val="00991480"/>
    <w:rsid w:val="00991534"/>
    <w:rsid w:val="00992001"/>
    <w:rsid w:val="0099237F"/>
    <w:rsid w:val="009925FD"/>
    <w:rsid w:val="00992833"/>
    <w:rsid w:val="00992FE8"/>
    <w:rsid w:val="00993AF3"/>
    <w:rsid w:val="0099508F"/>
    <w:rsid w:val="009953B5"/>
    <w:rsid w:val="00995559"/>
    <w:rsid w:val="0099555A"/>
    <w:rsid w:val="00995C47"/>
    <w:rsid w:val="00995D65"/>
    <w:rsid w:val="00996601"/>
    <w:rsid w:val="0099660F"/>
    <w:rsid w:val="00996A54"/>
    <w:rsid w:val="00996DEE"/>
    <w:rsid w:val="00996F03"/>
    <w:rsid w:val="00997335"/>
    <w:rsid w:val="00997347"/>
    <w:rsid w:val="00997C8D"/>
    <w:rsid w:val="00997E3A"/>
    <w:rsid w:val="00997FA1"/>
    <w:rsid w:val="009A0367"/>
    <w:rsid w:val="009A037A"/>
    <w:rsid w:val="009A0569"/>
    <w:rsid w:val="009A0935"/>
    <w:rsid w:val="009A0AD7"/>
    <w:rsid w:val="009A0BB8"/>
    <w:rsid w:val="009A1096"/>
    <w:rsid w:val="009A1205"/>
    <w:rsid w:val="009A14BC"/>
    <w:rsid w:val="009A1619"/>
    <w:rsid w:val="009A1835"/>
    <w:rsid w:val="009A1840"/>
    <w:rsid w:val="009A19B9"/>
    <w:rsid w:val="009A1E85"/>
    <w:rsid w:val="009A21E4"/>
    <w:rsid w:val="009A2248"/>
    <w:rsid w:val="009A2323"/>
    <w:rsid w:val="009A233C"/>
    <w:rsid w:val="009A289B"/>
    <w:rsid w:val="009A28E2"/>
    <w:rsid w:val="009A2E96"/>
    <w:rsid w:val="009A2EDA"/>
    <w:rsid w:val="009A313C"/>
    <w:rsid w:val="009A3267"/>
    <w:rsid w:val="009A3E76"/>
    <w:rsid w:val="009A4070"/>
    <w:rsid w:val="009A41D5"/>
    <w:rsid w:val="009A420B"/>
    <w:rsid w:val="009A440E"/>
    <w:rsid w:val="009A466A"/>
    <w:rsid w:val="009A46CC"/>
    <w:rsid w:val="009A4C24"/>
    <w:rsid w:val="009A4CF1"/>
    <w:rsid w:val="009A4E18"/>
    <w:rsid w:val="009A4FD1"/>
    <w:rsid w:val="009A50DF"/>
    <w:rsid w:val="009A51BE"/>
    <w:rsid w:val="009A5697"/>
    <w:rsid w:val="009A5D42"/>
    <w:rsid w:val="009A5F6F"/>
    <w:rsid w:val="009A622E"/>
    <w:rsid w:val="009A66F7"/>
    <w:rsid w:val="009A6A82"/>
    <w:rsid w:val="009A6C3E"/>
    <w:rsid w:val="009A72C3"/>
    <w:rsid w:val="009A7512"/>
    <w:rsid w:val="009A7B03"/>
    <w:rsid w:val="009A7D32"/>
    <w:rsid w:val="009A7F4B"/>
    <w:rsid w:val="009A7FB0"/>
    <w:rsid w:val="009B00A1"/>
    <w:rsid w:val="009B0105"/>
    <w:rsid w:val="009B069B"/>
    <w:rsid w:val="009B08CF"/>
    <w:rsid w:val="009B09C8"/>
    <w:rsid w:val="009B0C19"/>
    <w:rsid w:val="009B19D3"/>
    <w:rsid w:val="009B2095"/>
    <w:rsid w:val="009B24C7"/>
    <w:rsid w:val="009B2A3A"/>
    <w:rsid w:val="009B2D93"/>
    <w:rsid w:val="009B2FE5"/>
    <w:rsid w:val="009B33BD"/>
    <w:rsid w:val="009B362B"/>
    <w:rsid w:val="009B3BA7"/>
    <w:rsid w:val="009B3C11"/>
    <w:rsid w:val="009B404B"/>
    <w:rsid w:val="009B4E5A"/>
    <w:rsid w:val="009B513E"/>
    <w:rsid w:val="009B51B9"/>
    <w:rsid w:val="009B5795"/>
    <w:rsid w:val="009B58F4"/>
    <w:rsid w:val="009B612A"/>
    <w:rsid w:val="009B6174"/>
    <w:rsid w:val="009B64B2"/>
    <w:rsid w:val="009B650B"/>
    <w:rsid w:val="009B653C"/>
    <w:rsid w:val="009B686B"/>
    <w:rsid w:val="009B709B"/>
    <w:rsid w:val="009B7145"/>
    <w:rsid w:val="009B77F4"/>
    <w:rsid w:val="009B7F02"/>
    <w:rsid w:val="009C00E4"/>
    <w:rsid w:val="009C01F0"/>
    <w:rsid w:val="009C0225"/>
    <w:rsid w:val="009C09CE"/>
    <w:rsid w:val="009C0E69"/>
    <w:rsid w:val="009C0F10"/>
    <w:rsid w:val="009C0F38"/>
    <w:rsid w:val="009C0F7F"/>
    <w:rsid w:val="009C1767"/>
    <w:rsid w:val="009C1B03"/>
    <w:rsid w:val="009C1D07"/>
    <w:rsid w:val="009C24EA"/>
    <w:rsid w:val="009C270B"/>
    <w:rsid w:val="009C2753"/>
    <w:rsid w:val="009C2869"/>
    <w:rsid w:val="009C2A1A"/>
    <w:rsid w:val="009C2E7E"/>
    <w:rsid w:val="009C2FC6"/>
    <w:rsid w:val="009C3120"/>
    <w:rsid w:val="009C313C"/>
    <w:rsid w:val="009C3562"/>
    <w:rsid w:val="009C358A"/>
    <w:rsid w:val="009C369F"/>
    <w:rsid w:val="009C3886"/>
    <w:rsid w:val="009C3F77"/>
    <w:rsid w:val="009C3FB4"/>
    <w:rsid w:val="009C4360"/>
    <w:rsid w:val="009C4368"/>
    <w:rsid w:val="009C44A0"/>
    <w:rsid w:val="009C4635"/>
    <w:rsid w:val="009C4670"/>
    <w:rsid w:val="009C4B7F"/>
    <w:rsid w:val="009C529E"/>
    <w:rsid w:val="009C5664"/>
    <w:rsid w:val="009C5666"/>
    <w:rsid w:val="009C56B3"/>
    <w:rsid w:val="009C56F5"/>
    <w:rsid w:val="009C581B"/>
    <w:rsid w:val="009C5E04"/>
    <w:rsid w:val="009C638E"/>
    <w:rsid w:val="009C66BD"/>
    <w:rsid w:val="009C67B4"/>
    <w:rsid w:val="009C6AF7"/>
    <w:rsid w:val="009C771F"/>
    <w:rsid w:val="009C77EB"/>
    <w:rsid w:val="009C7865"/>
    <w:rsid w:val="009C7BD8"/>
    <w:rsid w:val="009C7CF9"/>
    <w:rsid w:val="009C7D17"/>
    <w:rsid w:val="009C7E1F"/>
    <w:rsid w:val="009C7E56"/>
    <w:rsid w:val="009C7EA7"/>
    <w:rsid w:val="009C7F59"/>
    <w:rsid w:val="009D09AF"/>
    <w:rsid w:val="009D0D3A"/>
    <w:rsid w:val="009D0FDF"/>
    <w:rsid w:val="009D11DD"/>
    <w:rsid w:val="009D16C5"/>
    <w:rsid w:val="009D1A78"/>
    <w:rsid w:val="009D1FE8"/>
    <w:rsid w:val="009D211D"/>
    <w:rsid w:val="009D2273"/>
    <w:rsid w:val="009D2DCA"/>
    <w:rsid w:val="009D309A"/>
    <w:rsid w:val="009D31E4"/>
    <w:rsid w:val="009D32FD"/>
    <w:rsid w:val="009D32FE"/>
    <w:rsid w:val="009D37CF"/>
    <w:rsid w:val="009D393F"/>
    <w:rsid w:val="009D3B68"/>
    <w:rsid w:val="009D3E82"/>
    <w:rsid w:val="009D4109"/>
    <w:rsid w:val="009D421C"/>
    <w:rsid w:val="009D4681"/>
    <w:rsid w:val="009D48FC"/>
    <w:rsid w:val="009D49D3"/>
    <w:rsid w:val="009D4BC4"/>
    <w:rsid w:val="009D4CD4"/>
    <w:rsid w:val="009D4D51"/>
    <w:rsid w:val="009D4DE7"/>
    <w:rsid w:val="009D5204"/>
    <w:rsid w:val="009D59FC"/>
    <w:rsid w:val="009D5E8E"/>
    <w:rsid w:val="009D6307"/>
    <w:rsid w:val="009D66FD"/>
    <w:rsid w:val="009D6FB2"/>
    <w:rsid w:val="009D75F4"/>
    <w:rsid w:val="009D7C0E"/>
    <w:rsid w:val="009D7C1B"/>
    <w:rsid w:val="009E0231"/>
    <w:rsid w:val="009E0A80"/>
    <w:rsid w:val="009E0EA0"/>
    <w:rsid w:val="009E11A6"/>
    <w:rsid w:val="009E158C"/>
    <w:rsid w:val="009E1B4A"/>
    <w:rsid w:val="009E1B6B"/>
    <w:rsid w:val="009E20E6"/>
    <w:rsid w:val="009E2481"/>
    <w:rsid w:val="009E26D7"/>
    <w:rsid w:val="009E2AA4"/>
    <w:rsid w:val="009E2C67"/>
    <w:rsid w:val="009E2CFB"/>
    <w:rsid w:val="009E306D"/>
    <w:rsid w:val="009E32B0"/>
    <w:rsid w:val="009E39E1"/>
    <w:rsid w:val="009E3D2B"/>
    <w:rsid w:val="009E3ED1"/>
    <w:rsid w:val="009E4204"/>
    <w:rsid w:val="009E4217"/>
    <w:rsid w:val="009E42F1"/>
    <w:rsid w:val="009E4710"/>
    <w:rsid w:val="009E4A02"/>
    <w:rsid w:val="009E4B0D"/>
    <w:rsid w:val="009E501F"/>
    <w:rsid w:val="009E5055"/>
    <w:rsid w:val="009E5742"/>
    <w:rsid w:val="009E6035"/>
    <w:rsid w:val="009E6165"/>
    <w:rsid w:val="009E663E"/>
    <w:rsid w:val="009E6A7E"/>
    <w:rsid w:val="009E6B59"/>
    <w:rsid w:val="009E6CCA"/>
    <w:rsid w:val="009E6E24"/>
    <w:rsid w:val="009E6E9E"/>
    <w:rsid w:val="009E7888"/>
    <w:rsid w:val="009E79E9"/>
    <w:rsid w:val="009F0043"/>
    <w:rsid w:val="009F035E"/>
    <w:rsid w:val="009F0534"/>
    <w:rsid w:val="009F0982"/>
    <w:rsid w:val="009F0CD5"/>
    <w:rsid w:val="009F111A"/>
    <w:rsid w:val="009F119D"/>
    <w:rsid w:val="009F1AB8"/>
    <w:rsid w:val="009F1D34"/>
    <w:rsid w:val="009F1DF2"/>
    <w:rsid w:val="009F217B"/>
    <w:rsid w:val="009F2BD7"/>
    <w:rsid w:val="009F2D0B"/>
    <w:rsid w:val="009F2F98"/>
    <w:rsid w:val="009F31F3"/>
    <w:rsid w:val="009F3463"/>
    <w:rsid w:val="009F39D4"/>
    <w:rsid w:val="009F3C6B"/>
    <w:rsid w:val="009F3CEA"/>
    <w:rsid w:val="009F3E28"/>
    <w:rsid w:val="009F459D"/>
    <w:rsid w:val="009F472C"/>
    <w:rsid w:val="009F4779"/>
    <w:rsid w:val="009F4B55"/>
    <w:rsid w:val="009F4C5B"/>
    <w:rsid w:val="009F4EB5"/>
    <w:rsid w:val="009F530B"/>
    <w:rsid w:val="009F5B79"/>
    <w:rsid w:val="009F5C88"/>
    <w:rsid w:val="009F61D6"/>
    <w:rsid w:val="009F6785"/>
    <w:rsid w:val="009F71F4"/>
    <w:rsid w:val="009F7416"/>
    <w:rsid w:val="009F7569"/>
    <w:rsid w:val="009F769A"/>
    <w:rsid w:val="009F7772"/>
    <w:rsid w:val="009F7D6A"/>
    <w:rsid w:val="00A00218"/>
    <w:rsid w:val="00A0070A"/>
    <w:rsid w:val="00A00757"/>
    <w:rsid w:val="00A008DA"/>
    <w:rsid w:val="00A00AB6"/>
    <w:rsid w:val="00A00DA7"/>
    <w:rsid w:val="00A00FB9"/>
    <w:rsid w:val="00A00FD1"/>
    <w:rsid w:val="00A010DF"/>
    <w:rsid w:val="00A0157C"/>
    <w:rsid w:val="00A017E2"/>
    <w:rsid w:val="00A01883"/>
    <w:rsid w:val="00A018E1"/>
    <w:rsid w:val="00A019A6"/>
    <w:rsid w:val="00A01B7C"/>
    <w:rsid w:val="00A01FAB"/>
    <w:rsid w:val="00A02158"/>
    <w:rsid w:val="00A023B6"/>
    <w:rsid w:val="00A02471"/>
    <w:rsid w:val="00A02474"/>
    <w:rsid w:val="00A02558"/>
    <w:rsid w:val="00A02F17"/>
    <w:rsid w:val="00A03018"/>
    <w:rsid w:val="00A04142"/>
    <w:rsid w:val="00A04669"/>
    <w:rsid w:val="00A04A27"/>
    <w:rsid w:val="00A04B29"/>
    <w:rsid w:val="00A04DC2"/>
    <w:rsid w:val="00A05706"/>
    <w:rsid w:val="00A05C11"/>
    <w:rsid w:val="00A05D63"/>
    <w:rsid w:val="00A05F25"/>
    <w:rsid w:val="00A05FAC"/>
    <w:rsid w:val="00A05FB9"/>
    <w:rsid w:val="00A06068"/>
    <w:rsid w:val="00A06256"/>
    <w:rsid w:val="00A0628C"/>
    <w:rsid w:val="00A06A41"/>
    <w:rsid w:val="00A06B2C"/>
    <w:rsid w:val="00A06FE2"/>
    <w:rsid w:val="00A077A6"/>
    <w:rsid w:val="00A07802"/>
    <w:rsid w:val="00A07C79"/>
    <w:rsid w:val="00A07E16"/>
    <w:rsid w:val="00A10149"/>
    <w:rsid w:val="00A1061B"/>
    <w:rsid w:val="00A107B0"/>
    <w:rsid w:val="00A10E12"/>
    <w:rsid w:val="00A113A2"/>
    <w:rsid w:val="00A11827"/>
    <w:rsid w:val="00A119DB"/>
    <w:rsid w:val="00A11A95"/>
    <w:rsid w:val="00A12084"/>
    <w:rsid w:val="00A124F7"/>
    <w:rsid w:val="00A125BB"/>
    <w:rsid w:val="00A1293F"/>
    <w:rsid w:val="00A130D7"/>
    <w:rsid w:val="00A13381"/>
    <w:rsid w:val="00A1348D"/>
    <w:rsid w:val="00A13D9C"/>
    <w:rsid w:val="00A13EB7"/>
    <w:rsid w:val="00A1432E"/>
    <w:rsid w:val="00A14D41"/>
    <w:rsid w:val="00A14E1D"/>
    <w:rsid w:val="00A151E4"/>
    <w:rsid w:val="00A15D85"/>
    <w:rsid w:val="00A16051"/>
    <w:rsid w:val="00A163E8"/>
    <w:rsid w:val="00A16A2B"/>
    <w:rsid w:val="00A16B2B"/>
    <w:rsid w:val="00A17091"/>
    <w:rsid w:val="00A177AA"/>
    <w:rsid w:val="00A17A12"/>
    <w:rsid w:val="00A17F2B"/>
    <w:rsid w:val="00A204EC"/>
    <w:rsid w:val="00A20649"/>
    <w:rsid w:val="00A20903"/>
    <w:rsid w:val="00A20C8A"/>
    <w:rsid w:val="00A20CD8"/>
    <w:rsid w:val="00A20D17"/>
    <w:rsid w:val="00A21340"/>
    <w:rsid w:val="00A213AC"/>
    <w:rsid w:val="00A21510"/>
    <w:rsid w:val="00A218F0"/>
    <w:rsid w:val="00A21DCC"/>
    <w:rsid w:val="00A22263"/>
    <w:rsid w:val="00A22AD4"/>
    <w:rsid w:val="00A22F11"/>
    <w:rsid w:val="00A23436"/>
    <w:rsid w:val="00A23BE3"/>
    <w:rsid w:val="00A23D10"/>
    <w:rsid w:val="00A23EFC"/>
    <w:rsid w:val="00A24107"/>
    <w:rsid w:val="00A24AE1"/>
    <w:rsid w:val="00A24BD1"/>
    <w:rsid w:val="00A24E83"/>
    <w:rsid w:val="00A24EAF"/>
    <w:rsid w:val="00A25066"/>
    <w:rsid w:val="00A2508F"/>
    <w:rsid w:val="00A251C8"/>
    <w:rsid w:val="00A258AD"/>
    <w:rsid w:val="00A258EC"/>
    <w:rsid w:val="00A2599E"/>
    <w:rsid w:val="00A25A5E"/>
    <w:rsid w:val="00A25B5F"/>
    <w:rsid w:val="00A25E4C"/>
    <w:rsid w:val="00A2600A"/>
    <w:rsid w:val="00A2619E"/>
    <w:rsid w:val="00A262D0"/>
    <w:rsid w:val="00A26331"/>
    <w:rsid w:val="00A267A6"/>
    <w:rsid w:val="00A267B9"/>
    <w:rsid w:val="00A267C7"/>
    <w:rsid w:val="00A26A1F"/>
    <w:rsid w:val="00A26A21"/>
    <w:rsid w:val="00A26A67"/>
    <w:rsid w:val="00A270F0"/>
    <w:rsid w:val="00A27784"/>
    <w:rsid w:val="00A2785A"/>
    <w:rsid w:val="00A304AC"/>
    <w:rsid w:val="00A30E19"/>
    <w:rsid w:val="00A310FE"/>
    <w:rsid w:val="00A311BC"/>
    <w:rsid w:val="00A31286"/>
    <w:rsid w:val="00A31499"/>
    <w:rsid w:val="00A315F4"/>
    <w:rsid w:val="00A317AB"/>
    <w:rsid w:val="00A31926"/>
    <w:rsid w:val="00A31F22"/>
    <w:rsid w:val="00A32573"/>
    <w:rsid w:val="00A327E3"/>
    <w:rsid w:val="00A32A60"/>
    <w:rsid w:val="00A32B87"/>
    <w:rsid w:val="00A32CD2"/>
    <w:rsid w:val="00A32D0D"/>
    <w:rsid w:val="00A32DAA"/>
    <w:rsid w:val="00A3371A"/>
    <w:rsid w:val="00A33B3A"/>
    <w:rsid w:val="00A33C8C"/>
    <w:rsid w:val="00A33D13"/>
    <w:rsid w:val="00A34130"/>
    <w:rsid w:val="00A344EB"/>
    <w:rsid w:val="00A3451D"/>
    <w:rsid w:val="00A3482D"/>
    <w:rsid w:val="00A3483B"/>
    <w:rsid w:val="00A34C3B"/>
    <w:rsid w:val="00A34D30"/>
    <w:rsid w:val="00A34E9F"/>
    <w:rsid w:val="00A35366"/>
    <w:rsid w:val="00A35C41"/>
    <w:rsid w:val="00A35EC6"/>
    <w:rsid w:val="00A36126"/>
    <w:rsid w:val="00A36436"/>
    <w:rsid w:val="00A36713"/>
    <w:rsid w:val="00A368DB"/>
    <w:rsid w:val="00A37305"/>
    <w:rsid w:val="00A37823"/>
    <w:rsid w:val="00A37AB2"/>
    <w:rsid w:val="00A37C42"/>
    <w:rsid w:val="00A4022B"/>
    <w:rsid w:val="00A402EB"/>
    <w:rsid w:val="00A4097D"/>
    <w:rsid w:val="00A40B33"/>
    <w:rsid w:val="00A40DD1"/>
    <w:rsid w:val="00A4126E"/>
    <w:rsid w:val="00A418C0"/>
    <w:rsid w:val="00A4193A"/>
    <w:rsid w:val="00A41A1E"/>
    <w:rsid w:val="00A42001"/>
    <w:rsid w:val="00A42624"/>
    <w:rsid w:val="00A428D9"/>
    <w:rsid w:val="00A42A0A"/>
    <w:rsid w:val="00A42BF7"/>
    <w:rsid w:val="00A43166"/>
    <w:rsid w:val="00A4324B"/>
    <w:rsid w:val="00A434AA"/>
    <w:rsid w:val="00A43521"/>
    <w:rsid w:val="00A438AB"/>
    <w:rsid w:val="00A439DD"/>
    <w:rsid w:val="00A43A74"/>
    <w:rsid w:val="00A43E05"/>
    <w:rsid w:val="00A44925"/>
    <w:rsid w:val="00A44B54"/>
    <w:rsid w:val="00A4515C"/>
    <w:rsid w:val="00A4528C"/>
    <w:rsid w:val="00A452B8"/>
    <w:rsid w:val="00A452C9"/>
    <w:rsid w:val="00A45381"/>
    <w:rsid w:val="00A457E9"/>
    <w:rsid w:val="00A45C0B"/>
    <w:rsid w:val="00A45C77"/>
    <w:rsid w:val="00A461CD"/>
    <w:rsid w:val="00A461EA"/>
    <w:rsid w:val="00A4646C"/>
    <w:rsid w:val="00A46529"/>
    <w:rsid w:val="00A4686E"/>
    <w:rsid w:val="00A46D7E"/>
    <w:rsid w:val="00A476A7"/>
    <w:rsid w:val="00A477FD"/>
    <w:rsid w:val="00A47A31"/>
    <w:rsid w:val="00A47BE9"/>
    <w:rsid w:val="00A47D44"/>
    <w:rsid w:val="00A5001E"/>
    <w:rsid w:val="00A507DB"/>
    <w:rsid w:val="00A5083D"/>
    <w:rsid w:val="00A50CDC"/>
    <w:rsid w:val="00A5127E"/>
    <w:rsid w:val="00A517EA"/>
    <w:rsid w:val="00A51873"/>
    <w:rsid w:val="00A51BFE"/>
    <w:rsid w:val="00A520BF"/>
    <w:rsid w:val="00A520EE"/>
    <w:rsid w:val="00A520EF"/>
    <w:rsid w:val="00A524A8"/>
    <w:rsid w:val="00A52B49"/>
    <w:rsid w:val="00A52C01"/>
    <w:rsid w:val="00A52E3C"/>
    <w:rsid w:val="00A52FF0"/>
    <w:rsid w:val="00A53038"/>
    <w:rsid w:val="00A530AA"/>
    <w:rsid w:val="00A5356B"/>
    <w:rsid w:val="00A53B13"/>
    <w:rsid w:val="00A54305"/>
    <w:rsid w:val="00A54A4E"/>
    <w:rsid w:val="00A54ED7"/>
    <w:rsid w:val="00A55331"/>
    <w:rsid w:val="00A55454"/>
    <w:rsid w:val="00A55691"/>
    <w:rsid w:val="00A557B7"/>
    <w:rsid w:val="00A55B63"/>
    <w:rsid w:val="00A55DEA"/>
    <w:rsid w:val="00A569D0"/>
    <w:rsid w:val="00A57326"/>
    <w:rsid w:val="00A574D3"/>
    <w:rsid w:val="00A576A3"/>
    <w:rsid w:val="00A57871"/>
    <w:rsid w:val="00A5798C"/>
    <w:rsid w:val="00A57D5F"/>
    <w:rsid w:val="00A60098"/>
    <w:rsid w:val="00A602CE"/>
    <w:rsid w:val="00A6072C"/>
    <w:rsid w:val="00A608CA"/>
    <w:rsid w:val="00A60BBC"/>
    <w:rsid w:val="00A611DB"/>
    <w:rsid w:val="00A616F0"/>
    <w:rsid w:val="00A61898"/>
    <w:rsid w:val="00A62051"/>
    <w:rsid w:val="00A623DA"/>
    <w:rsid w:val="00A62594"/>
    <w:rsid w:val="00A626A8"/>
    <w:rsid w:val="00A62B17"/>
    <w:rsid w:val="00A62BE5"/>
    <w:rsid w:val="00A62C47"/>
    <w:rsid w:val="00A62F6E"/>
    <w:rsid w:val="00A63324"/>
    <w:rsid w:val="00A634EE"/>
    <w:rsid w:val="00A63542"/>
    <w:rsid w:val="00A6388A"/>
    <w:rsid w:val="00A63A8D"/>
    <w:rsid w:val="00A63D55"/>
    <w:rsid w:val="00A645A5"/>
    <w:rsid w:val="00A6494F"/>
    <w:rsid w:val="00A6547E"/>
    <w:rsid w:val="00A657B3"/>
    <w:rsid w:val="00A65C44"/>
    <w:rsid w:val="00A66160"/>
    <w:rsid w:val="00A66F7C"/>
    <w:rsid w:val="00A6726D"/>
    <w:rsid w:val="00A67473"/>
    <w:rsid w:val="00A6753A"/>
    <w:rsid w:val="00A678EA"/>
    <w:rsid w:val="00A67BAB"/>
    <w:rsid w:val="00A67DBF"/>
    <w:rsid w:val="00A67ED2"/>
    <w:rsid w:val="00A705A3"/>
    <w:rsid w:val="00A705BA"/>
    <w:rsid w:val="00A707C6"/>
    <w:rsid w:val="00A70DDA"/>
    <w:rsid w:val="00A711D6"/>
    <w:rsid w:val="00A71459"/>
    <w:rsid w:val="00A714C8"/>
    <w:rsid w:val="00A71880"/>
    <w:rsid w:val="00A71A47"/>
    <w:rsid w:val="00A71C90"/>
    <w:rsid w:val="00A71D61"/>
    <w:rsid w:val="00A721EE"/>
    <w:rsid w:val="00A7240E"/>
    <w:rsid w:val="00A724F4"/>
    <w:rsid w:val="00A725BB"/>
    <w:rsid w:val="00A725C0"/>
    <w:rsid w:val="00A72F9A"/>
    <w:rsid w:val="00A731CB"/>
    <w:rsid w:val="00A73BD0"/>
    <w:rsid w:val="00A73DBF"/>
    <w:rsid w:val="00A7411F"/>
    <w:rsid w:val="00A7430A"/>
    <w:rsid w:val="00A74A45"/>
    <w:rsid w:val="00A7539E"/>
    <w:rsid w:val="00A75C1E"/>
    <w:rsid w:val="00A76201"/>
    <w:rsid w:val="00A7620F"/>
    <w:rsid w:val="00A764EE"/>
    <w:rsid w:val="00A76B30"/>
    <w:rsid w:val="00A76BFF"/>
    <w:rsid w:val="00A76EB2"/>
    <w:rsid w:val="00A76FF0"/>
    <w:rsid w:val="00A77104"/>
    <w:rsid w:val="00A772C3"/>
    <w:rsid w:val="00A77A88"/>
    <w:rsid w:val="00A77B7A"/>
    <w:rsid w:val="00A77C92"/>
    <w:rsid w:val="00A77EEC"/>
    <w:rsid w:val="00A80103"/>
    <w:rsid w:val="00A807AA"/>
    <w:rsid w:val="00A808A1"/>
    <w:rsid w:val="00A809EF"/>
    <w:rsid w:val="00A80BA4"/>
    <w:rsid w:val="00A80C4C"/>
    <w:rsid w:val="00A819A2"/>
    <w:rsid w:val="00A81A38"/>
    <w:rsid w:val="00A81FA0"/>
    <w:rsid w:val="00A820C2"/>
    <w:rsid w:val="00A8212B"/>
    <w:rsid w:val="00A824AF"/>
    <w:rsid w:val="00A825AA"/>
    <w:rsid w:val="00A825E3"/>
    <w:rsid w:val="00A83480"/>
    <w:rsid w:val="00A834D3"/>
    <w:rsid w:val="00A83554"/>
    <w:rsid w:val="00A8368B"/>
    <w:rsid w:val="00A83791"/>
    <w:rsid w:val="00A83E64"/>
    <w:rsid w:val="00A843AD"/>
    <w:rsid w:val="00A845A5"/>
    <w:rsid w:val="00A84689"/>
    <w:rsid w:val="00A84D0F"/>
    <w:rsid w:val="00A8509F"/>
    <w:rsid w:val="00A85EFE"/>
    <w:rsid w:val="00A8629D"/>
    <w:rsid w:val="00A86879"/>
    <w:rsid w:val="00A868B3"/>
    <w:rsid w:val="00A869F2"/>
    <w:rsid w:val="00A87848"/>
    <w:rsid w:val="00A87E79"/>
    <w:rsid w:val="00A900E6"/>
    <w:rsid w:val="00A90290"/>
    <w:rsid w:val="00A90407"/>
    <w:rsid w:val="00A9049F"/>
    <w:rsid w:val="00A9083A"/>
    <w:rsid w:val="00A90BF3"/>
    <w:rsid w:val="00A90CAD"/>
    <w:rsid w:val="00A90D33"/>
    <w:rsid w:val="00A91046"/>
    <w:rsid w:val="00A91A40"/>
    <w:rsid w:val="00A91C9A"/>
    <w:rsid w:val="00A920C0"/>
    <w:rsid w:val="00A927FA"/>
    <w:rsid w:val="00A92868"/>
    <w:rsid w:val="00A929C1"/>
    <w:rsid w:val="00A92B03"/>
    <w:rsid w:val="00A9305C"/>
    <w:rsid w:val="00A9324B"/>
    <w:rsid w:val="00A9326A"/>
    <w:rsid w:val="00A9327F"/>
    <w:rsid w:val="00A93355"/>
    <w:rsid w:val="00A9339E"/>
    <w:rsid w:val="00A936F9"/>
    <w:rsid w:val="00A94C8F"/>
    <w:rsid w:val="00A94E7A"/>
    <w:rsid w:val="00A94EB7"/>
    <w:rsid w:val="00A9535F"/>
    <w:rsid w:val="00A957B1"/>
    <w:rsid w:val="00A95A1B"/>
    <w:rsid w:val="00A95DC3"/>
    <w:rsid w:val="00A95EC4"/>
    <w:rsid w:val="00A961B1"/>
    <w:rsid w:val="00A961FF"/>
    <w:rsid w:val="00A9640F"/>
    <w:rsid w:val="00A9648E"/>
    <w:rsid w:val="00A96807"/>
    <w:rsid w:val="00A96C6C"/>
    <w:rsid w:val="00A96FC8"/>
    <w:rsid w:val="00A971E0"/>
    <w:rsid w:val="00A97233"/>
    <w:rsid w:val="00A973D3"/>
    <w:rsid w:val="00A9754D"/>
    <w:rsid w:val="00AA016C"/>
    <w:rsid w:val="00AA0497"/>
    <w:rsid w:val="00AA058F"/>
    <w:rsid w:val="00AA089C"/>
    <w:rsid w:val="00AA0D96"/>
    <w:rsid w:val="00AA0EC5"/>
    <w:rsid w:val="00AA1376"/>
    <w:rsid w:val="00AA1ADC"/>
    <w:rsid w:val="00AA229E"/>
    <w:rsid w:val="00AA28A2"/>
    <w:rsid w:val="00AA33EF"/>
    <w:rsid w:val="00AA3A93"/>
    <w:rsid w:val="00AA408F"/>
    <w:rsid w:val="00AA41F4"/>
    <w:rsid w:val="00AA4A40"/>
    <w:rsid w:val="00AA4F33"/>
    <w:rsid w:val="00AA54F9"/>
    <w:rsid w:val="00AA558F"/>
    <w:rsid w:val="00AA5757"/>
    <w:rsid w:val="00AA598A"/>
    <w:rsid w:val="00AA5A27"/>
    <w:rsid w:val="00AA5A4D"/>
    <w:rsid w:val="00AA5CC0"/>
    <w:rsid w:val="00AA6605"/>
    <w:rsid w:val="00AA6655"/>
    <w:rsid w:val="00AA6BDB"/>
    <w:rsid w:val="00AA6C9A"/>
    <w:rsid w:val="00AA6D86"/>
    <w:rsid w:val="00AA6D95"/>
    <w:rsid w:val="00AA6E52"/>
    <w:rsid w:val="00AA6EDE"/>
    <w:rsid w:val="00AA71AA"/>
    <w:rsid w:val="00AA7534"/>
    <w:rsid w:val="00AA754E"/>
    <w:rsid w:val="00AA79FD"/>
    <w:rsid w:val="00AA7A7E"/>
    <w:rsid w:val="00AA7B75"/>
    <w:rsid w:val="00AA7E4B"/>
    <w:rsid w:val="00AA7F9D"/>
    <w:rsid w:val="00AB0172"/>
    <w:rsid w:val="00AB0204"/>
    <w:rsid w:val="00AB021C"/>
    <w:rsid w:val="00AB02DF"/>
    <w:rsid w:val="00AB0307"/>
    <w:rsid w:val="00AB034F"/>
    <w:rsid w:val="00AB05D5"/>
    <w:rsid w:val="00AB09A0"/>
    <w:rsid w:val="00AB0EAB"/>
    <w:rsid w:val="00AB16D9"/>
    <w:rsid w:val="00AB1795"/>
    <w:rsid w:val="00AB1928"/>
    <w:rsid w:val="00AB270E"/>
    <w:rsid w:val="00AB29AF"/>
    <w:rsid w:val="00AB2A45"/>
    <w:rsid w:val="00AB2C6D"/>
    <w:rsid w:val="00AB2CD5"/>
    <w:rsid w:val="00AB35AD"/>
    <w:rsid w:val="00AB3B83"/>
    <w:rsid w:val="00AB4291"/>
    <w:rsid w:val="00AB4581"/>
    <w:rsid w:val="00AB4600"/>
    <w:rsid w:val="00AB46D8"/>
    <w:rsid w:val="00AB4C62"/>
    <w:rsid w:val="00AB4FE3"/>
    <w:rsid w:val="00AB5182"/>
    <w:rsid w:val="00AB531E"/>
    <w:rsid w:val="00AB59F8"/>
    <w:rsid w:val="00AB5AF9"/>
    <w:rsid w:val="00AB5F15"/>
    <w:rsid w:val="00AB5FED"/>
    <w:rsid w:val="00AB5FFC"/>
    <w:rsid w:val="00AB6667"/>
    <w:rsid w:val="00AB6811"/>
    <w:rsid w:val="00AB6BBF"/>
    <w:rsid w:val="00AB6F25"/>
    <w:rsid w:val="00AB6F4B"/>
    <w:rsid w:val="00AB7A33"/>
    <w:rsid w:val="00AB7D37"/>
    <w:rsid w:val="00AC060F"/>
    <w:rsid w:val="00AC09DF"/>
    <w:rsid w:val="00AC0A21"/>
    <w:rsid w:val="00AC0A5B"/>
    <w:rsid w:val="00AC0B69"/>
    <w:rsid w:val="00AC1044"/>
    <w:rsid w:val="00AC1E7B"/>
    <w:rsid w:val="00AC1EF6"/>
    <w:rsid w:val="00AC254D"/>
    <w:rsid w:val="00AC2671"/>
    <w:rsid w:val="00AC2750"/>
    <w:rsid w:val="00AC29E7"/>
    <w:rsid w:val="00AC3339"/>
    <w:rsid w:val="00AC37F2"/>
    <w:rsid w:val="00AC3B10"/>
    <w:rsid w:val="00AC3C43"/>
    <w:rsid w:val="00AC3D62"/>
    <w:rsid w:val="00AC3DAD"/>
    <w:rsid w:val="00AC41DC"/>
    <w:rsid w:val="00AC43CB"/>
    <w:rsid w:val="00AC43D2"/>
    <w:rsid w:val="00AC5577"/>
    <w:rsid w:val="00AC57B7"/>
    <w:rsid w:val="00AC59DF"/>
    <w:rsid w:val="00AC5DEF"/>
    <w:rsid w:val="00AC6145"/>
    <w:rsid w:val="00AC6287"/>
    <w:rsid w:val="00AC62EF"/>
    <w:rsid w:val="00AC66AD"/>
    <w:rsid w:val="00AC6C57"/>
    <w:rsid w:val="00AC7423"/>
    <w:rsid w:val="00AC7466"/>
    <w:rsid w:val="00AC74B4"/>
    <w:rsid w:val="00AD040F"/>
    <w:rsid w:val="00AD069F"/>
    <w:rsid w:val="00AD0883"/>
    <w:rsid w:val="00AD0F07"/>
    <w:rsid w:val="00AD1237"/>
    <w:rsid w:val="00AD1308"/>
    <w:rsid w:val="00AD165B"/>
    <w:rsid w:val="00AD183B"/>
    <w:rsid w:val="00AD18B4"/>
    <w:rsid w:val="00AD19E7"/>
    <w:rsid w:val="00AD1FE2"/>
    <w:rsid w:val="00AD24EE"/>
    <w:rsid w:val="00AD2601"/>
    <w:rsid w:val="00AD2BCC"/>
    <w:rsid w:val="00AD2D52"/>
    <w:rsid w:val="00AD3219"/>
    <w:rsid w:val="00AD3868"/>
    <w:rsid w:val="00AD3A53"/>
    <w:rsid w:val="00AD4563"/>
    <w:rsid w:val="00AD46FF"/>
    <w:rsid w:val="00AD4902"/>
    <w:rsid w:val="00AD4C33"/>
    <w:rsid w:val="00AD4D07"/>
    <w:rsid w:val="00AD4D9F"/>
    <w:rsid w:val="00AD4FE0"/>
    <w:rsid w:val="00AD5F96"/>
    <w:rsid w:val="00AD6499"/>
    <w:rsid w:val="00AD6A41"/>
    <w:rsid w:val="00AD6A92"/>
    <w:rsid w:val="00AD6DD7"/>
    <w:rsid w:val="00AD6F0A"/>
    <w:rsid w:val="00AD71FC"/>
    <w:rsid w:val="00AD74D9"/>
    <w:rsid w:val="00AD77C7"/>
    <w:rsid w:val="00AD7934"/>
    <w:rsid w:val="00AD7D20"/>
    <w:rsid w:val="00AE03B7"/>
    <w:rsid w:val="00AE05BD"/>
    <w:rsid w:val="00AE07F7"/>
    <w:rsid w:val="00AE080C"/>
    <w:rsid w:val="00AE1102"/>
    <w:rsid w:val="00AE112B"/>
    <w:rsid w:val="00AE1192"/>
    <w:rsid w:val="00AE1632"/>
    <w:rsid w:val="00AE1E8F"/>
    <w:rsid w:val="00AE1FFB"/>
    <w:rsid w:val="00AE228F"/>
    <w:rsid w:val="00AE23E9"/>
    <w:rsid w:val="00AE26C1"/>
    <w:rsid w:val="00AE273F"/>
    <w:rsid w:val="00AE2764"/>
    <w:rsid w:val="00AE27BF"/>
    <w:rsid w:val="00AE2BD0"/>
    <w:rsid w:val="00AE2D5D"/>
    <w:rsid w:val="00AE2F73"/>
    <w:rsid w:val="00AE324B"/>
    <w:rsid w:val="00AE32BB"/>
    <w:rsid w:val="00AE341E"/>
    <w:rsid w:val="00AE39CA"/>
    <w:rsid w:val="00AE3B0A"/>
    <w:rsid w:val="00AE3B36"/>
    <w:rsid w:val="00AE3DD4"/>
    <w:rsid w:val="00AE3FC6"/>
    <w:rsid w:val="00AE43AF"/>
    <w:rsid w:val="00AE4928"/>
    <w:rsid w:val="00AE499E"/>
    <w:rsid w:val="00AE4A81"/>
    <w:rsid w:val="00AE5786"/>
    <w:rsid w:val="00AE58C0"/>
    <w:rsid w:val="00AE598F"/>
    <w:rsid w:val="00AE5F1E"/>
    <w:rsid w:val="00AE5F4E"/>
    <w:rsid w:val="00AE605E"/>
    <w:rsid w:val="00AE67F4"/>
    <w:rsid w:val="00AE6A02"/>
    <w:rsid w:val="00AE6A9B"/>
    <w:rsid w:val="00AE6CF8"/>
    <w:rsid w:val="00AE74CB"/>
    <w:rsid w:val="00AE79D5"/>
    <w:rsid w:val="00AF0390"/>
    <w:rsid w:val="00AF048F"/>
    <w:rsid w:val="00AF086F"/>
    <w:rsid w:val="00AF09CA"/>
    <w:rsid w:val="00AF1189"/>
    <w:rsid w:val="00AF137F"/>
    <w:rsid w:val="00AF13CD"/>
    <w:rsid w:val="00AF19AB"/>
    <w:rsid w:val="00AF1D05"/>
    <w:rsid w:val="00AF1EC1"/>
    <w:rsid w:val="00AF2125"/>
    <w:rsid w:val="00AF224F"/>
    <w:rsid w:val="00AF231A"/>
    <w:rsid w:val="00AF2BEF"/>
    <w:rsid w:val="00AF2F3E"/>
    <w:rsid w:val="00AF2FA8"/>
    <w:rsid w:val="00AF3226"/>
    <w:rsid w:val="00AF3514"/>
    <w:rsid w:val="00AF369D"/>
    <w:rsid w:val="00AF40F5"/>
    <w:rsid w:val="00AF4652"/>
    <w:rsid w:val="00AF4730"/>
    <w:rsid w:val="00AF4CAB"/>
    <w:rsid w:val="00AF4D9C"/>
    <w:rsid w:val="00AF5062"/>
    <w:rsid w:val="00AF5240"/>
    <w:rsid w:val="00AF54CB"/>
    <w:rsid w:val="00AF56C4"/>
    <w:rsid w:val="00AF588C"/>
    <w:rsid w:val="00AF60B7"/>
    <w:rsid w:val="00AF60BA"/>
    <w:rsid w:val="00AF6133"/>
    <w:rsid w:val="00AF6549"/>
    <w:rsid w:val="00AF6626"/>
    <w:rsid w:val="00AF6745"/>
    <w:rsid w:val="00AF686C"/>
    <w:rsid w:val="00AF6894"/>
    <w:rsid w:val="00AF6FAC"/>
    <w:rsid w:val="00AF72FC"/>
    <w:rsid w:val="00AF75AA"/>
    <w:rsid w:val="00AF7CDB"/>
    <w:rsid w:val="00AF7CFF"/>
    <w:rsid w:val="00B00271"/>
    <w:rsid w:val="00B00455"/>
    <w:rsid w:val="00B009B8"/>
    <w:rsid w:val="00B009FB"/>
    <w:rsid w:val="00B00A40"/>
    <w:rsid w:val="00B00A44"/>
    <w:rsid w:val="00B00A65"/>
    <w:rsid w:val="00B00C90"/>
    <w:rsid w:val="00B00FAA"/>
    <w:rsid w:val="00B01329"/>
    <w:rsid w:val="00B01F6A"/>
    <w:rsid w:val="00B02614"/>
    <w:rsid w:val="00B02770"/>
    <w:rsid w:val="00B0288D"/>
    <w:rsid w:val="00B03504"/>
    <w:rsid w:val="00B037E8"/>
    <w:rsid w:val="00B042FE"/>
    <w:rsid w:val="00B04CD2"/>
    <w:rsid w:val="00B04CFE"/>
    <w:rsid w:val="00B0504A"/>
    <w:rsid w:val="00B051F1"/>
    <w:rsid w:val="00B05B73"/>
    <w:rsid w:val="00B0601D"/>
    <w:rsid w:val="00B061F8"/>
    <w:rsid w:val="00B06687"/>
    <w:rsid w:val="00B07067"/>
    <w:rsid w:val="00B07130"/>
    <w:rsid w:val="00B073EE"/>
    <w:rsid w:val="00B07F4B"/>
    <w:rsid w:val="00B10275"/>
    <w:rsid w:val="00B10DE9"/>
    <w:rsid w:val="00B11241"/>
    <w:rsid w:val="00B11874"/>
    <w:rsid w:val="00B11C0C"/>
    <w:rsid w:val="00B125C5"/>
    <w:rsid w:val="00B12B50"/>
    <w:rsid w:val="00B12B63"/>
    <w:rsid w:val="00B12CD0"/>
    <w:rsid w:val="00B13423"/>
    <w:rsid w:val="00B13C0A"/>
    <w:rsid w:val="00B1421F"/>
    <w:rsid w:val="00B14294"/>
    <w:rsid w:val="00B1474D"/>
    <w:rsid w:val="00B1503F"/>
    <w:rsid w:val="00B150DB"/>
    <w:rsid w:val="00B15CA5"/>
    <w:rsid w:val="00B16156"/>
    <w:rsid w:val="00B162E9"/>
    <w:rsid w:val="00B16580"/>
    <w:rsid w:val="00B16A88"/>
    <w:rsid w:val="00B173EB"/>
    <w:rsid w:val="00B17663"/>
    <w:rsid w:val="00B17A9C"/>
    <w:rsid w:val="00B17B20"/>
    <w:rsid w:val="00B17BD9"/>
    <w:rsid w:val="00B17C91"/>
    <w:rsid w:val="00B17D5A"/>
    <w:rsid w:val="00B2048A"/>
    <w:rsid w:val="00B2061B"/>
    <w:rsid w:val="00B211E6"/>
    <w:rsid w:val="00B216DC"/>
    <w:rsid w:val="00B217F5"/>
    <w:rsid w:val="00B221FE"/>
    <w:rsid w:val="00B22570"/>
    <w:rsid w:val="00B22CF3"/>
    <w:rsid w:val="00B22F8E"/>
    <w:rsid w:val="00B22FDD"/>
    <w:rsid w:val="00B238E0"/>
    <w:rsid w:val="00B23BE3"/>
    <w:rsid w:val="00B2408E"/>
    <w:rsid w:val="00B24176"/>
    <w:rsid w:val="00B241B0"/>
    <w:rsid w:val="00B243F3"/>
    <w:rsid w:val="00B24564"/>
    <w:rsid w:val="00B24A37"/>
    <w:rsid w:val="00B24BA5"/>
    <w:rsid w:val="00B25032"/>
    <w:rsid w:val="00B250B3"/>
    <w:rsid w:val="00B25466"/>
    <w:rsid w:val="00B25CDD"/>
    <w:rsid w:val="00B25E2D"/>
    <w:rsid w:val="00B2625B"/>
    <w:rsid w:val="00B266F9"/>
    <w:rsid w:val="00B267BC"/>
    <w:rsid w:val="00B26893"/>
    <w:rsid w:val="00B26C1E"/>
    <w:rsid w:val="00B26D56"/>
    <w:rsid w:val="00B26F40"/>
    <w:rsid w:val="00B27113"/>
    <w:rsid w:val="00B2723B"/>
    <w:rsid w:val="00B27441"/>
    <w:rsid w:val="00B278EF"/>
    <w:rsid w:val="00B27F83"/>
    <w:rsid w:val="00B301AD"/>
    <w:rsid w:val="00B302F5"/>
    <w:rsid w:val="00B30B2D"/>
    <w:rsid w:val="00B3110E"/>
    <w:rsid w:val="00B3184A"/>
    <w:rsid w:val="00B31DC1"/>
    <w:rsid w:val="00B31E0F"/>
    <w:rsid w:val="00B31EE0"/>
    <w:rsid w:val="00B31F5A"/>
    <w:rsid w:val="00B31FED"/>
    <w:rsid w:val="00B3202C"/>
    <w:rsid w:val="00B32234"/>
    <w:rsid w:val="00B324A6"/>
    <w:rsid w:val="00B32C12"/>
    <w:rsid w:val="00B32D20"/>
    <w:rsid w:val="00B334E2"/>
    <w:rsid w:val="00B334E8"/>
    <w:rsid w:val="00B3352C"/>
    <w:rsid w:val="00B336AE"/>
    <w:rsid w:val="00B33A43"/>
    <w:rsid w:val="00B34085"/>
    <w:rsid w:val="00B34161"/>
    <w:rsid w:val="00B342A6"/>
    <w:rsid w:val="00B3440E"/>
    <w:rsid w:val="00B348CE"/>
    <w:rsid w:val="00B34A80"/>
    <w:rsid w:val="00B34BAE"/>
    <w:rsid w:val="00B35126"/>
    <w:rsid w:val="00B35672"/>
    <w:rsid w:val="00B35B0E"/>
    <w:rsid w:val="00B35F79"/>
    <w:rsid w:val="00B35F9A"/>
    <w:rsid w:val="00B36275"/>
    <w:rsid w:val="00B365B7"/>
    <w:rsid w:val="00B36865"/>
    <w:rsid w:val="00B36A8E"/>
    <w:rsid w:val="00B36C14"/>
    <w:rsid w:val="00B37036"/>
    <w:rsid w:val="00B37257"/>
    <w:rsid w:val="00B40155"/>
    <w:rsid w:val="00B411A9"/>
    <w:rsid w:val="00B41249"/>
    <w:rsid w:val="00B41417"/>
    <w:rsid w:val="00B41720"/>
    <w:rsid w:val="00B417FA"/>
    <w:rsid w:val="00B4180E"/>
    <w:rsid w:val="00B41E41"/>
    <w:rsid w:val="00B424B6"/>
    <w:rsid w:val="00B429D3"/>
    <w:rsid w:val="00B429F0"/>
    <w:rsid w:val="00B430CE"/>
    <w:rsid w:val="00B43595"/>
    <w:rsid w:val="00B436D8"/>
    <w:rsid w:val="00B43848"/>
    <w:rsid w:val="00B44051"/>
    <w:rsid w:val="00B44BAC"/>
    <w:rsid w:val="00B44D7B"/>
    <w:rsid w:val="00B455E8"/>
    <w:rsid w:val="00B45B90"/>
    <w:rsid w:val="00B45D1B"/>
    <w:rsid w:val="00B45E31"/>
    <w:rsid w:val="00B45E52"/>
    <w:rsid w:val="00B4604E"/>
    <w:rsid w:val="00B46451"/>
    <w:rsid w:val="00B46E0A"/>
    <w:rsid w:val="00B47373"/>
    <w:rsid w:val="00B473FE"/>
    <w:rsid w:val="00B47493"/>
    <w:rsid w:val="00B4759D"/>
    <w:rsid w:val="00B476BA"/>
    <w:rsid w:val="00B50673"/>
    <w:rsid w:val="00B509D5"/>
    <w:rsid w:val="00B50D36"/>
    <w:rsid w:val="00B50EFD"/>
    <w:rsid w:val="00B51DC2"/>
    <w:rsid w:val="00B524FA"/>
    <w:rsid w:val="00B526DD"/>
    <w:rsid w:val="00B5274A"/>
    <w:rsid w:val="00B527C5"/>
    <w:rsid w:val="00B5292D"/>
    <w:rsid w:val="00B52FE4"/>
    <w:rsid w:val="00B53068"/>
    <w:rsid w:val="00B5333F"/>
    <w:rsid w:val="00B53805"/>
    <w:rsid w:val="00B5398A"/>
    <w:rsid w:val="00B53ACF"/>
    <w:rsid w:val="00B53B8B"/>
    <w:rsid w:val="00B5411B"/>
    <w:rsid w:val="00B5428A"/>
    <w:rsid w:val="00B542FE"/>
    <w:rsid w:val="00B544D5"/>
    <w:rsid w:val="00B5485C"/>
    <w:rsid w:val="00B54C3F"/>
    <w:rsid w:val="00B54C87"/>
    <w:rsid w:val="00B55C4B"/>
    <w:rsid w:val="00B55EE0"/>
    <w:rsid w:val="00B56549"/>
    <w:rsid w:val="00B56671"/>
    <w:rsid w:val="00B56709"/>
    <w:rsid w:val="00B567D7"/>
    <w:rsid w:val="00B56D87"/>
    <w:rsid w:val="00B56E96"/>
    <w:rsid w:val="00B578B9"/>
    <w:rsid w:val="00B579F0"/>
    <w:rsid w:val="00B57AC3"/>
    <w:rsid w:val="00B60577"/>
    <w:rsid w:val="00B60740"/>
    <w:rsid w:val="00B608FE"/>
    <w:rsid w:val="00B60BFD"/>
    <w:rsid w:val="00B60C6E"/>
    <w:rsid w:val="00B619CA"/>
    <w:rsid w:val="00B61C4E"/>
    <w:rsid w:val="00B62105"/>
    <w:rsid w:val="00B62398"/>
    <w:rsid w:val="00B62C69"/>
    <w:rsid w:val="00B62D0F"/>
    <w:rsid w:val="00B62E11"/>
    <w:rsid w:val="00B6365D"/>
    <w:rsid w:val="00B638FC"/>
    <w:rsid w:val="00B63A69"/>
    <w:rsid w:val="00B644CC"/>
    <w:rsid w:val="00B648D2"/>
    <w:rsid w:val="00B64E52"/>
    <w:rsid w:val="00B653D0"/>
    <w:rsid w:val="00B6557B"/>
    <w:rsid w:val="00B6596E"/>
    <w:rsid w:val="00B65B65"/>
    <w:rsid w:val="00B65BCD"/>
    <w:rsid w:val="00B6622C"/>
    <w:rsid w:val="00B663A6"/>
    <w:rsid w:val="00B66625"/>
    <w:rsid w:val="00B6662F"/>
    <w:rsid w:val="00B666F3"/>
    <w:rsid w:val="00B67FD8"/>
    <w:rsid w:val="00B7076B"/>
    <w:rsid w:val="00B70DD8"/>
    <w:rsid w:val="00B70F08"/>
    <w:rsid w:val="00B71069"/>
    <w:rsid w:val="00B71447"/>
    <w:rsid w:val="00B7165A"/>
    <w:rsid w:val="00B71711"/>
    <w:rsid w:val="00B717FA"/>
    <w:rsid w:val="00B72020"/>
    <w:rsid w:val="00B728CF"/>
    <w:rsid w:val="00B72900"/>
    <w:rsid w:val="00B72937"/>
    <w:rsid w:val="00B72AF4"/>
    <w:rsid w:val="00B72C53"/>
    <w:rsid w:val="00B72D0C"/>
    <w:rsid w:val="00B72E87"/>
    <w:rsid w:val="00B730D9"/>
    <w:rsid w:val="00B733D9"/>
    <w:rsid w:val="00B73604"/>
    <w:rsid w:val="00B73C7F"/>
    <w:rsid w:val="00B73F7E"/>
    <w:rsid w:val="00B74DA5"/>
    <w:rsid w:val="00B75595"/>
    <w:rsid w:val="00B75668"/>
    <w:rsid w:val="00B76405"/>
    <w:rsid w:val="00B76BB1"/>
    <w:rsid w:val="00B76C03"/>
    <w:rsid w:val="00B7706B"/>
    <w:rsid w:val="00B774E1"/>
    <w:rsid w:val="00B8002D"/>
    <w:rsid w:val="00B8038F"/>
    <w:rsid w:val="00B80F1A"/>
    <w:rsid w:val="00B80FD4"/>
    <w:rsid w:val="00B8105B"/>
    <w:rsid w:val="00B81593"/>
    <w:rsid w:val="00B8166A"/>
    <w:rsid w:val="00B8167C"/>
    <w:rsid w:val="00B81A6E"/>
    <w:rsid w:val="00B81C21"/>
    <w:rsid w:val="00B82433"/>
    <w:rsid w:val="00B82442"/>
    <w:rsid w:val="00B82705"/>
    <w:rsid w:val="00B827AF"/>
    <w:rsid w:val="00B82F3A"/>
    <w:rsid w:val="00B82FB5"/>
    <w:rsid w:val="00B8323E"/>
    <w:rsid w:val="00B832EF"/>
    <w:rsid w:val="00B83B63"/>
    <w:rsid w:val="00B83CBE"/>
    <w:rsid w:val="00B83E27"/>
    <w:rsid w:val="00B840D1"/>
    <w:rsid w:val="00B844E3"/>
    <w:rsid w:val="00B85126"/>
    <w:rsid w:val="00B851D8"/>
    <w:rsid w:val="00B8598A"/>
    <w:rsid w:val="00B85AF0"/>
    <w:rsid w:val="00B85B80"/>
    <w:rsid w:val="00B85BDD"/>
    <w:rsid w:val="00B85D5E"/>
    <w:rsid w:val="00B8625D"/>
    <w:rsid w:val="00B864B0"/>
    <w:rsid w:val="00B86887"/>
    <w:rsid w:val="00B86DEB"/>
    <w:rsid w:val="00B87308"/>
    <w:rsid w:val="00B8745C"/>
    <w:rsid w:val="00B876BE"/>
    <w:rsid w:val="00B87A37"/>
    <w:rsid w:val="00B9028D"/>
    <w:rsid w:val="00B9077A"/>
    <w:rsid w:val="00B90D8B"/>
    <w:rsid w:val="00B90F70"/>
    <w:rsid w:val="00B9101F"/>
    <w:rsid w:val="00B91410"/>
    <w:rsid w:val="00B915FB"/>
    <w:rsid w:val="00B9171B"/>
    <w:rsid w:val="00B918C1"/>
    <w:rsid w:val="00B920F8"/>
    <w:rsid w:val="00B92401"/>
    <w:rsid w:val="00B929E3"/>
    <w:rsid w:val="00B93328"/>
    <w:rsid w:val="00B93371"/>
    <w:rsid w:val="00B93377"/>
    <w:rsid w:val="00B93B5A"/>
    <w:rsid w:val="00B93EA9"/>
    <w:rsid w:val="00B94096"/>
    <w:rsid w:val="00B941B3"/>
    <w:rsid w:val="00B9447B"/>
    <w:rsid w:val="00B94861"/>
    <w:rsid w:val="00B94AED"/>
    <w:rsid w:val="00B94B15"/>
    <w:rsid w:val="00B94B7E"/>
    <w:rsid w:val="00B94EC2"/>
    <w:rsid w:val="00B95BED"/>
    <w:rsid w:val="00B95D3F"/>
    <w:rsid w:val="00B9659D"/>
    <w:rsid w:val="00B96964"/>
    <w:rsid w:val="00B96CE3"/>
    <w:rsid w:val="00B970F0"/>
    <w:rsid w:val="00B97DC4"/>
    <w:rsid w:val="00BA0501"/>
    <w:rsid w:val="00BA06AF"/>
    <w:rsid w:val="00BA06EF"/>
    <w:rsid w:val="00BA0A2E"/>
    <w:rsid w:val="00BA0AD7"/>
    <w:rsid w:val="00BA0D35"/>
    <w:rsid w:val="00BA0F06"/>
    <w:rsid w:val="00BA1042"/>
    <w:rsid w:val="00BA109B"/>
    <w:rsid w:val="00BA1885"/>
    <w:rsid w:val="00BA199B"/>
    <w:rsid w:val="00BA1A48"/>
    <w:rsid w:val="00BA1C52"/>
    <w:rsid w:val="00BA1CF9"/>
    <w:rsid w:val="00BA21DB"/>
    <w:rsid w:val="00BA243F"/>
    <w:rsid w:val="00BA2988"/>
    <w:rsid w:val="00BA2AB5"/>
    <w:rsid w:val="00BA2F90"/>
    <w:rsid w:val="00BA2FA9"/>
    <w:rsid w:val="00BA3108"/>
    <w:rsid w:val="00BA3F48"/>
    <w:rsid w:val="00BA4057"/>
    <w:rsid w:val="00BA4092"/>
    <w:rsid w:val="00BA463F"/>
    <w:rsid w:val="00BA4ABC"/>
    <w:rsid w:val="00BA4E01"/>
    <w:rsid w:val="00BA53E6"/>
    <w:rsid w:val="00BA54A3"/>
    <w:rsid w:val="00BA58AB"/>
    <w:rsid w:val="00BA58CB"/>
    <w:rsid w:val="00BA5988"/>
    <w:rsid w:val="00BA5D2C"/>
    <w:rsid w:val="00BA6502"/>
    <w:rsid w:val="00BA6FA2"/>
    <w:rsid w:val="00BA79B9"/>
    <w:rsid w:val="00BA7B97"/>
    <w:rsid w:val="00BB0160"/>
    <w:rsid w:val="00BB0A5A"/>
    <w:rsid w:val="00BB11FA"/>
    <w:rsid w:val="00BB1DEF"/>
    <w:rsid w:val="00BB1E8C"/>
    <w:rsid w:val="00BB1F67"/>
    <w:rsid w:val="00BB226D"/>
    <w:rsid w:val="00BB283B"/>
    <w:rsid w:val="00BB28FC"/>
    <w:rsid w:val="00BB2AC7"/>
    <w:rsid w:val="00BB30E9"/>
    <w:rsid w:val="00BB360E"/>
    <w:rsid w:val="00BB4255"/>
    <w:rsid w:val="00BB43A0"/>
    <w:rsid w:val="00BB4462"/>
    <w:rsid w:val="00BB4AF2"/>
    <w:rsid w:val="00BB4BAA"/>
    <w:rsid w:val="00BB4BCD"/>
    <w:rsid w:val="00BB4C01"/>
    <w:rsid w:val="00BB4F4A"/>
    <w:rsid w:val="00BB542E"/>
    <w:rsid w:val="00BB5BBE"/>
    <w:rsid w:val="00BB5D30"/>
    <w:rsid w:val="00BB6159"/>
    <w:rsid w:val="00BB6651"/>
    <w:rsid w:val="00BB6A1B"/>
    <w:rsid w:val="00BB6A6C"/>
    <w:rsid w:val="00BB6E7A"/>
    <w:rsid w:val="00BB71CD"/>
    <w:rsid w:val="00BB743F"/>
    <w:rsid w:val="00BB7657"/>
    <w:rsid w:val="00BB7AF2"/>
    <w:rsid w:val="00BB7B99"/>
    <w:rsid w:val="00BB7F9C"/>
    <w:rsid w:val="00BC01BB"/>
    <w:rsid w:val="00BC02B3"/>
    <w:rsid w:val="00BC058E"/>
    <w:rsid w:val="00BC08A0"/>
    <w:rsid w:val="00BC0BD9"/>
    <w:rsid w:val="00BC0BED"/>
    <w:rsid w:val="00BC115E"/>
    <w:rsid w:val="00BC119C"/>
    <w:rsid w:val="00BC13B6"/>
    <w:rsid w:val="00BC16BC"/>
    <w:rsid w:val="00BC1B8A"/>
    <w:rsid w:val="00BC1C24"/>
    <w:rsid w:val="00BC1F3C"/>
    <w:rsid w:val="00BC228F"/>
    <w:rsid w:val="00BC24E2"/>
    <w:rsid w:val="00BC285F"/>
    <w:rsid w:val="00BC28C8"/>
    <w:rsid w:val="00BC2AEF"/>
    <w:rsid w:val="00BC2DF8"/>
    <w:rsid w:val="00BC3A2E"/>
    <w:rsid w:val="00BC3AB6"/>
    <w:rsid w:val="00BC3F7A"/>
    <w:rsid w:val="00BC4449"/>
    <w:rsid w:val="00BC4564"/>
    <w:rsid w:val="00BC48DF"/>
    <w:rsid w:val="00BC4F70"/>
    <w:rsid w:val="00BC5393"/>
    <w:rsid w:val="00BC5587"/>
    <w:rsid w:val="00BC5711"/>
    <w:rsid w:val="00BC5A75"/>
    <w:rsid w:val="00BC5C59"/>
    <w:rsid w:val="00BC5E77"/>
    <w:rsid w:val="00BC5F06"/>
    <w:rsid w:val="00BC5FA1"/>
    <w:rsid w:val="00BC6FDE"/>
    <w:rsid w:val="00BC702C"/>
    <w:rsid w:val="00BC752E"/>
    <w:rsid w:val="00BC7673"/>
    <w:rsid w:val="00BC76E6"/>
    <w:rsid w:val="00BC7726"/>
    <w:rsid w:val="00BC77F2"/>
    <w:rsid w:val="00BC785C"/>
    <w:rsid w:val="00BC7BA5"/>
    <w:rsid w:val="00BC7BD0"/>
    <w:rsid w:val="00BC7C64"/>
    <w:rsid w:val="00BC7D75"/>
    <w:rsid w:val="00BC7F61"/>
    <w:rsid w:val="00BD0170"/>
    <w:rsid w:val="00BD06DA"/>
    <w:rsid w:val="00BD07A3"/>
    <w:rsid w:val="00BD1043"/>
    <w:rsid w:val="00BD14F2"/>
    <w:rsid w:val="00BD157A"/>
    <w:rsid w:val="00BD1D29"/>
    <w:rsid w:val="00BD1FE4"/>
    <w:rsid w:val="00BD26C6"/>
    <w:rsid w:val="00BD2770"/>
    <w:rsid w:val="00BD2863"/>
    <w:rsid w:val="00BD2B0B"/>
    <w:rsid w:val="00BD2D1B"/>
    <w:rsid w:val="00BD2D3A"/>
    <w:rsid w:val="00BD3569"/>
    <w:rsid w:val="00BD35AF"/>
    <w:rsid w:val="00BD3762"/>
    <w:rsid w:val="00BD3A28"/>
    <w:rsid w:val="00BD3C43"/>
    <w:rsid w:val="00BD3CDA"/>
    <w:rsid w:val="00BD415B"/>
    <w:rsid w:val="00BD416A"/>
    <w:rsid w:val="00BD41B6"/>
    <w:rsid w:val="00BD444A"/>
    <w:rsid w:val="00BD4517"/>
    <w:rsid w:val="00BD49FC"/>
    <w:rsid w:val="00BD4A07"/>
    <w:rsid w:val="00BD4DD5"/>
    <w:rsid w:val="00BD53A4"/>
    <w:rsid w:val="00BD56B1"/>
    <w:rsid w:val="00BD57FB"/>
    <w:rsid w:val="00BD5887"/>
    <w:rsid w:val="00BD58CF"/>
    <w:rsid w:val="00BD5994"/>
    <w:rsid w:val="00BD59E5"/>
    <w:rsid w:val="00BD5B76"/>
    <w:rsid w:val="00BD5D8E"/>
    <w:rsid w:val="00BD6054"/>
    <w:rsid w:val="00BD62D9"/>
    <w:rsid w:val="00BD659B"/>
    <w:rsid w:val="00BD68FB"/>
    <w:rsid w:val="00BD6BE1"/>
    <w:rsid w:val="00BD6D70"/>
    <w:rsid w:val="00BD736E"/>
    <w:rsid w:val="00BD75D5"/>
    <w:rsid w:val="00BD7DB9"/>
    <w:rsid w:val="00BD7F12"/>
    <w:rsid w:val="00BE015A"/>
    <w:rsid w:val="00BE0274"/>
    <w:rsid w:val="00BE03AB"/>
    <w:rsid w:val="00BE040B"/>
    <w:rsid w:val="00BE044F"/>
    <w:rsid w:val="00BE061D"/>
    <w:rsid w:val="00BE0B3B"/>
    <w:rsid w:val="00BE0B62"/>
    <w:rsid w:val="00BE0D62"/>
    <w:rsid w:val="00BE1218"/>
    <w:rsid w:val="00BE12CC"/>
    <w:rsid w:val="00BE13EF"/>
    <w:rsid w:val="00BE1544"/>
    <w:rsid w:val="00BE180A"/>
    <w:rsid w:val="00BE2066"/>
    <w:rsid w:val="00BE2B56"/>
    <w:rsid w:val="00BE300A"/>
    <w:rsid w:val="00BE3460"/>
    <w:rsid w:val="00BE357A"/>
    <w:rsid w:val="00BE389A"/>
    <w:rsid w:val="00BE3ED8"/>
    <w:rsid w:val="00BE3EFB"/>
    <w:rsid w:val="00BE4091"/>
    <w:rsid w:val="00BE474A"/>
    <w:rsid w:val="00BE4764"/>
    <w:rsid w:val="00BE4A46"/>
    <w:rsid w:val="00BE4BB9"/>
    <w:rsid w:val="00BE52B2"/>
    <w:rsid w:val="00BE63CA"/>
    <w:rsid w:val="00BE66A9"/>
    <w:rsid w:val="00BE694C"/>
    <w:rsid w:val="00BE6FF5"/>
    <w:rsid w:val="00BE7A65"/>
    <w:rsid w:val="00BE7BD2"/>
    <w:rsid w:val="00BE7C0D"/>
    <w:rsid w:val="00BE7DF8"/>
    <w:rsid w:val="00BF00EB"/>
    <w:rsid w:val="00BF01F8"/>
    <w:rsid w:val="00BF0999"/>
    <w:rsid w:val="00BF0A72"/>
    <w:rsid w:val="00BF0AA8"/>
    <w:rsid w:val="00BF1294"/>
    <w:rsid w:val="00BF1339"/>
    <w:rsid w:val="00BF1405"/>
    <w:rsid w:val="00BF18D6"/>
    <w:rsid w:val="00BF1A25"/>
    <w:rsid w:val="00BF1BD5"/>
    <w:rsid w:val="00BF1F05"/>
    <w:rsid w:val="00BF1F07"/>
    <w:rsid w:val="00BF20C8"/>
    <w:rsid w:val="00BF221A"/>
    <w:rsid w:val="00BF2BDC"/>
    <w:rsid w:val="00BF32FA"/>
    <w:rsid w:val="00BF33A9"/>
    <w:rsid w:val="00BF35B3"/>
    <w:rsid w:val="00BF3614"/>
    <w:rsid w:val="00BF38F4"/>
    <w:rsid w:val="00BF3C73"/>
    <w:rsid w:val="00BF3E3F"/>
    <w:rsid w:val="00BF3F37"/>
    <w:rsid w:val="00BF42E3"/>
    <w:rsid w:val="00BF46E1"/>
    <w:rsid w:val="00BF499B"/>
    <w:rsid w:val="00BF50B8"/>
    <w:rsid w:val="00BF5124"/>
    <w:rsid w:val="00BF5469"/>
    <w:rsid w:val="00BF5544"/>
    <w:rsid w:val="00BF5644"/>
    <w:rsid w:val="00BF5DAF"/>
    <w:rsid w:val="00BF62FC"/>
    <w:rsid w:val="00BF6927"/>
    <w:rsid w:val="00BF6D14"/>
    <w:rsid w:val="00BF6FE7"/>
    <w:rsid w:val="00BF7742"/>
    <w:rsid w:val="00BF77BB"/>
    <w:rsid w:val="00BF78E7"/>
    <w:rsid w:val="00BF78EA"/>
    <w:rsid w:val="00BF7929"/>
    <w:rsid w:val="00BF7C48"/>
    <w:rsid w:val="00BF7C6D"/>
    <w:rsid w:val="00BF7D23"/>
    <w:rsid w:val="00BF7F4B"/>
    <w:rsid w:val="00C000FF"/>
    <w:rsid w:val="00C001F0"/>
    <w:rsid w:val="00C002BF"/>
    <w:rsid w:val="00C00472"/>
    <w:rsid w:val="00C00517"/>
    <w:rsid w:val="00C00C33"/>
    <w:rsid w:val="00C01039"/>
    <w:rsid w:val="00C011D2"/>
    <w:rsid w:val="00C011E6"/>
    <w:rsid w:val="00C015E2"/>
    <w:rsid w:val="00C01646"/>
    <w:rsid w:val="00C017BB"/>
    <w:rsid w:val="00C01AF8"/>
    <w:rsid w:val="00C01F4C"/>
    <w:rsid w:val="00C02270"/>
    <w:rsid w:val="00C0272F"/>
    <w:rsid w:val="00C029BA"/>
    <w:rsid w:val="00C02B5E"/>
    <w:rsid w:val="00C02D18"/>
    <w:rsid w:val="00C02EC6"/>
    <w:rsid w:val="00C03838"/>
    <w:rsid w:val="00C0391C"/>
    <w:rsid w:val="00C04047"/>
    <w:rsid w:val="00C042EE"/>
    <w:rsid w:val="00C049AF"/>
    <w:rsid w:val="00C04CF9"/>
    <w:rsid w:val="00C04D69"/>
    <w:rsid w:val="00C04E0F"/>
    <w:rsid w:val="00C05246"/>
    <w:rsid w:val="00C052E6"/>
    <w:rsid w:val="00C054A2"/>
    <w:rsid w:val="00C0562B"/>
    <w:rsid w:val="00C0571D"/>
    <w:rsid w:val="00C058C6"/>
    <w:rsid w:val="00C05C9D"/>
    <w:rsid w:val="00C05D44"/>
    <w:rsid w:val="00C0659C"/>
    <w:rsid w:val="00C06828"/>
    <w:rsid w:val="00C068AA"/>
    <w:rsid w:val="00C069E1"/>
    <w:rsid w:val="00C06A6B"/>
    <w:rsid w:val="00C0718F"/>
    <w:rsid w:val="00C07E09"/>
    <w:rsid w:val="00C07EF0"/>
    <w:rsid w:val="00C1007D"/>
    <w:rsid w:val="00C101A9"/>
    <w:rsid w:val="00C1021C"/>
    <w:rsid w:val="00C10795"/>
    <w:rsid w:val="00C10C1D"/>
    <w:rsid w:val="00C111E2"/>
    <w:rsid w:val="00C1136B"/>
    <w:rsid w:val="00C119C3"/>
    <w:rsid w:val="00C11CC7"/>
    <w:rsid w:val="00C128C0"/>
    <w:rsid w:val="00C130B5"/>
    <w:rsid w:val="00C131C3"/>
    <w:rsid w:val="00C136E0"/>
    <w:rsid w:val="00C13714"/>
    <w:rsid w:val="00C13841"/>
    <w:rsid w:val="00C13E14"/>
    <w:rsid w:val="00C1459C"/>
    <w:rsid w:val="00C14894"/>
    <w:rsid w:val="00C14D90"/>
    <w:rsid w:val="00C15289"/>
    <w:rsid w:val="00C1561A"/>
    <w:rsid w:val="00C15648"/>
    <w:rsid w:val="00C156F3"/>
    <w:rsid w:val="00C159C7"/>
    <w:rsid w:val="00C15FEA"/>
    <w:rsid w:val="00C16222"/>
    <w:rsid w:val="00C1644A"/>
    <w:rsid w:val="00C16B01"/>
    <w:rsid w:val="00C16D6F"/>
    <w:rsid w:val="00C1736D"/>
    <w:rsid w:val="00C17399"/>
    <w:rsid w:val="00C174E1"/>
    <w:rsid w:val="00C1750E"/>
    <w:rsid w:val="00C17660"/>
    <w:rsid w:val="00C17F7B"/>
    <w:rsid w:val="00C20096"/>
    <w:rsid w:val="00C203A4"/>
    <w:rsid w:val="00C203FA"/>
    <w:rsid w:val="00C20497"/>
    <w:rsid w:val="00C205FC"/>
    <w:rsid w:val="00C20757"/>
    <w:rsid w:val="00C20B13"/>
    <w:rsid w:val="00C20BFB"/>
    <w:rsid w:val="00C21710"/>
    <w:rsid w:val="00C21D9F"/>
    <w:rsid w:val="00C21FEF"/>
    <w:rsid w:val="00C22062"/>
    <w:rsid w:val="00C22124"/>
    <w:rsid w:val="00C2224A"/>
    <w:rsid w:val="00C226CF"/>
    <w:rsid w:val="00C22723"/>
    <w:rsid w:val="00C22A06"/>
    <w:rsid w:val="00C22B91"/>
    <w:rsid w:val="00C22D83"/>
    <w:rsid w:val="00C22EF6"/>
    <w:rsid w:val="00C22FA4"/>
    <w:rsid w:val="00C230DF"/>
    <w:rsid w:val="00C231ED"/>
    <w:rsid w:val="00C23345"/>
    <w:rsid w:val="00C23A8D"/>
    <w:rsid w:val="00C23C9B"/>
    <w:rsid w:val="00C2427C"/>
    <w:rsid w:val="00C2460A"/>
    <w:rsid w:val="00C2537E"/>
    <w:rsid w:val="00C25CDD"/>
    <w:rsid w:val="00C25E21"/>
    <w:rsid w:val="00C26B0A"/>
    <w:rsid w:val="00C271F4"/>
    <w:rsid w:val="00C27CC0"/>
    <w:rsid w:val="00C27CDE"/>
    <w:rsid w:val="00C27E0A"/>
    <w:rsid w:val="00C300B4"/>
    <w:rsid w:val="00C30197"/>
    <w:rsid w:val="00C30B47"/>
    <w:rsid w:val="00C30DA6"/>
    <w:rsid w:val="00C31126"/>
    <w:rsid w:val="00C3127A"/>
    <w:rsid w:val="00C31311"/>
    <w:rsid w:val="00C315B5"/>
    <w:rsid w:val="00C3161D"/>
    <w:rsid w:val="00C32004"/>
    <w:rsid w:val="00C320EC"/>
    <w:rsid w:val="00C326C8"/>
    <w:rsid w:val="00C327F8"/>
    <w:rsid w:val="00C32A12"/>
    <w:rsid w:val="00C32AC3"/>
    <w:rsid w:val="00C32EE5"/>
    <w:rsid w:val="00C33005"/>
    <w:rsid w:val="00C331B8"/>
    <w:rsid w:val="00C33696"/>
    <w:rsid w:val="00C336B0"/>
    <w:rsid w:val="00C337E8"/>
    <w:rsid w:val="00C348F1"/>
    <w:rsid w:val="00C34BCD"/>
    <w:rsid w:val="00C34E00"/>
    <w:rsid w:val="00C352E0"/>
    <w:rsid w:val="00C3535E"/>
    <w:rsid w:val="00C357B8"/>
    <w:rsid w:val="00C35993"/>
    <w:rsid w:val="00C35DDC"/>
    <w:rsid w:val="00C35FF9"/>
    <w:rsid w:val="00C36127"/>
    <w:rsid w:val="00C3629D"/>
    <w:rsid w:val="00C36D86"/>
    <w:rsid w:val="00C3712A"/>
    <w:rsid w:val="00C37ED2"/>
    <w:rsid w:val="00C40EFF"/>
    <w:rsid w:val="00C41787"/>
    <w:rsid w:val="00C419B2"/>
    <w:rsid w:val="00C41C11"/>
    <w:rsid w:val="00C41C75"/>
    <w:rsid w:val="00C41EA0"/>
    <w:rsid w:val="00C41F9B"/>
    <w:rsid w:val="00C42033"/>
    <w:rsid w:val="00C42088"/>
    <w:rsid w:val="00C425A7"/>
    <w:rsid w:val="00C42FA2"/>
    <w:rsid w:val="00C43464"/>
    <w:rsid w:val="00C43990"/>
    <w:rsid w:val="00C44847"/>
    <w:rsid w:val="00C44E73"/>
    <w:rsid w:val="00C456F6"/>
    <w:rsid w:val="00C45B5A"/>
    <w:rsid w:val="00C45BB4"/>
    <w:rsid w:val="00C4622E"/>
    <w:rsid w:val="00C4635B"/>
    <w:rsid w:val="00C46494"/>
    <w:rsid w:val="00C46592"/>
    <w:rsid w:val="00C466C6"/>
    <w:rsid w:val="00C46B4E"/>
    <w:rsid w:val="00C46E0E"/>
    <w:rsid w:val="00C46ECC"/>
    <w:rsid w:val="00C471F2"/>
    <w:rsid w:val="00C4766A"/>
    <w:rsid w:val="00C477E8"/>
    <w:rsid w:val="00C47832"/>
    <w:rsid w:val="00C479C8"/>
    <w:rsid w:val="00C47E04"/>
    <w:rsid w:val="00C50080"/>
    <w:rsid w:val="00C505A5"/>
    <w:rsid w:val="00C5076B"/>
    <w:rsid w:val="00C509C8"/>
    <w:rsid w:val="00C50B0B"/>
    <w:rsid w:val="00C50BC6"/>
    <w:rsid w:val="00C50E2E"/>
    <w:rsid w:val="00C50E74"/>
    <w:rsid w:val="00C518BC"/>
    <w:rsid w:val="00C519A7"/>
    <w:rsid w:val="00C51AE4"/>
    <w:rsid w:val="00C51D59"/>
    <w:rsid w:val="00C51EB0"/>
    <w:rsid w:val="00C51EF2"/>
    <w:rsid w:val="00C52061"/>
    <w:rsid w:val="00C52B58"/>
    <w:rsid w:val="00C53321"/>
    <w:rsid w:val="00C5339D"/>
    <w:rsid w:val="00C537B9"/>
    <w:rsid w:val="00C538A3"/>
    <w:rsid w:val="00C53E3B"/>
    <w:rsid w:val="00C53F5F"/>
    <w:rsid w:val="00C53FD7"/>
    <w:rsid w:val="00C54054"/>
    <w:rsid w:val="00C5436B"/>
    <w:rsid w:val="00C54535"/>
    <w:rsid w:val="00C54699"/>
    <w:rsid w:val="00C54732"/>
    <w:rsid w:val="00C549CA"/>
    <w:rsid w:val="00C54AFB"/>
    <w:rsid w:val="00C54BDB"/>
    <w:rsid w:val="00C54DB9"/>
    <w:rsid w:val="00C54EF3"/>
    <w:rsid w:val="00C55478"/>
    <w:rsid w:val="00C55688"/>
    <w:rsid w:val="00C558CF"/>
    <w:rsid w:val="00C55C89"/>
    <w:rsid w:val="00C55DA2"/>
    <w:rsid w:val="00C55FCC"/>
    <w:rsid w:val="00C5670B"/>
    <w:rsid w:val="00C5676B"/>
    <w:rsid w:val="00C567EE"/>
    <w:rsid w:val="00C56838"/>
    <w:rsid w:val="00C56FA3"/>
    <w:rsid w:val="00C5704B"/>
    <w:rsid w:val="00C57271"/>
    <w:rsid w:val="00C577B7"/>
    <w:rsid w:val="00C57A17"/>
    <w:rsid w:val="00C57F1A"/>
    <w:rsid w:val="00C601AB"/>
    <w:rsid w:val="00C603FA"/>
    <w:rsid w:val="00C605AF"/>
    <w:rsid w:val="00C606FB"/>
    <w:rsid w:val="00C60E36"/>
    <w:rsid w:val="00C60EA9"/>
    <w:rsid w:val="00C60EC6"/>
    <w:rsid w:val="00C60F1D"/>
    <w:rsid w:val="00C6142D"/>
    <w:rsid w:val="00C615E7"/>
    <w:rsid w:val="00C61BCE"/>
    <w:rsid w:val="00C61D3A"/>
    <w:rsid w:val="00C621FA"/>
    <w:rsid w:val="00C62583"/>
    <w:rsid w:val="00C6292C"/>
    <w:rsid w:val="00C62A87"/>
    <w:rsid w:val="00C62A9E"/>
    <w:rsid w:val="00C63653"/>
    <w:rsid w:val="00C6369A"/>
    <w:rsid w:val="00C63A5F"/>
    <w:rsid w:val="00C63E55"/>
    <w:rsid w:val="00C64678"/>
    <w:rsid w:val="00C64817"/>
    <w:rsid w:val="00C64AB4"/>
    <w:rsid w:val="00C64FC3"/>
    <w:rsid w:val="00C65D0B"/>
    <w:rsid w:val="00C65F04"/>
    <w:rsid w:val="00C6644B"/>
    <w:rsid w:val="00C66776"/>
    <w:rsid w:val="00C667B1"/>
    <w:rsid w:val="00C66867"/>
    <w:rsid w:val="00C66B43"/>
    <w:rsid w:val="00C66B8E"/>
    <w:rsid w:val="00C66C61"/>
    <w:rsid w:val="00C67B90"/>
    <w:rsid w:val="00C67C5F"/>
    <w:rsid w:val="00C67D61"/>
    <w:rsid w:val="00C70074"/>
    <w:rsid w:val="00C70205"/>
    <w:rsid w:val="00C70A5D"/>
    <w:rsid w:val="00C71A89"/>
    <w:rsid w:val="00C72137"/>
    <w:rsid w:val="00C7217A"/>
    <w:rsid w:val="00C721A5"/>
    <w:rsid w:val="00C7247B"/>
    <w:rsid w:val="00C72586"/>
    <w:rsid w:val="00C7292B"/>
    <w:rsid w:val="00C72CA0"/>
    <w:rsid w:val="00C72E17"/>
    <w:rsid w:val="00C7352D"/>
    <w:rsid w:val="00C736AB"/>
    <w:rsid w:val="00C73894"/>
    <w:rsid w:val="00C73A29"/>
    <w:rsid w:val="00C73B48"/>
    <w:rsid w:val="00C73B49"/>
    <w:rsid w:val="00C73EFF"/>
    <w:rsid w:val="00C741D6"/>
    <w:rsid w:val="00C74A36"/>
    <w:rsid w:val="00C74B4F"/>
    <w:rsid w:val="00C75198"/>
    <w:rsid w:val="00C7547B"/>
    <w:rsid w:val="00C75E10"/>
    <w:rsid w:val="00C75EED"/>
    <w:rsid w:val="00C75F8B"/>
    <w:rsid w:val="00C76105"/>
    <w:rsid w:val="00C7621F"/>
    <w:rsid w:val="00C76382"/>
    <w:rsid w:val="00C76565"/>
    <w:rsid w:val="00C768D6"/>
    <w:rsid w:val="00C76BBF"/>
    <w:rsid w:val="00C76D35"/>
    <w:rsid w:val="00C77054"/>
    <w:rsid w:val="00C7710B"/>
    <w:rsid w:val="00C7720B"/>
    <w:rsid w:val="00C77933"/>
    <w:rsid w:val="00C77D17"/>
    <w:rsid w:val="00C77DCF"/>
    <w:rsid w:val="00C77EA9"/>
    <w:rsid w:val="00C77F07"/>
    <w:rsid w:val="00C80918"/>
    <w:rsid w:val="00C80A9C"/>
    <w:rsid w:val="00C80D14"/>
    <w:rsid w:val="00C81278"/>
    <w:rsid w:val="00C8176B"/>
    <w:rsid w:val="00C81962"/>
    <w:rsid w:val="00C81D9A"/>
    <w:rsid w:val="00C8215B"/>
    <w:rsid w:val="00C83240"/>
    <w:rsid w:val="00C83366"/>
    <w:rsid w:val="00C83416"/>
    <w:rsid w:val="00C835C9"/>
    <w:rsid w:val="00C83871"/>
    <w:rsid w:val="00C83875"/>
    <w:rsid w:val="00C83917"/>
    <w:rsid w:val="00C83C75"/>
    <w:rsid w:val="00C83CB1"/>
    <w:rsid w:val="00C83F95"/>
    <w:rsid w:val="00C84106"/>
    <w:rsid w:val="00C84364"/>
    <w:rsid w:val="00C84518"/>
    <w:rsid w:val="00C847B8"/>
    <w:rsid w:val="00C84EF5"/>
    <w:rsid w:val="00C856EA"/>
    <w:rsid w:val="00C85752"/>
    <w:rsid w:val="00C85A46"/>
    <w:rsid w:val="00C85B47"/>
    <w:rsid w:val="00C85CE0"/>
    <w:rsid w:val="00C85FDC"/>
    <w:rsid w:val="00C86082"/>
    <w:rsid w:val="00C864C4"/>
    <w:rsid w:val="00C865E0"/>
    <w:rsid w:val="00C8678F"/>
    <w:rsid w:val="00C86B2E"/>
    <w:rsid w:val="00C86D7C"/>
    <w:rsid w:val="00C8713D"/>
    <w:rsid w:val="00C874DB"/>
    <w:rsid w:val="00C875BB"/>
    <w:rsid w:val="00C87B39"/>
    <w:rsid w:val="00C87C0A"/>
    <w:rsid w:val="00C87E6F"/>
    <w:rsid w:val="00C87EF2"/>
    <w:rsid w:val="00C90022"/>
    <w:rsid w:val="00C9044C"/>
    <w:rsid w:val="00C907DC"/>
    <w:rsid w:val="00C907F4"/>
    <w:rsid w:val="00C90935"/>
    <w:rsid w:val="00C90EFF"/>
    <w:rsid w:val="00C91881"/>
    <w:rsid w:val="00C91DC6"/>
    <w:rsid w:val="00C9225E"/>
    <w:rsid w:val="00C9234E"/>
    <w:rsid w:val="00C92388"/>
    <w:rsid w:val="00C92987"/>
    <w:rsid w:val="00C92991"/>
    <w:rsid w:val="00C932FB"/>
    <w:rsid w:val="00C934D2"/>
    <w:rsid w:val="00C9359C"/>
    <w:rsid w:val="00C9361C"/>
    <w:rsid w:val="00C936F7"/>
    <w:rsid w:val="00C94131"/>
    <w:rsid w:val="00C9465B"/>
    <w:rsid w:val="00C9475D"/>
    <w:rsid w:val="00C94846"/>
    <w:rsid w:val="00C94A36"/>
    <w:rsid w:val="00C94C89"/>
    <w:rsid w:val="00C94F83"/>
    <w:rsid w:val="00C952D6"/>
    <w:rsid w:val="00C95387"/>
    <w:rsid w:val="00C9543B"/>
    <w:rsid w:val="00C95479"/>
    <w:rsid w:val="00C95657"/>
    <w:rsid w:val="00C95C48"/>
    <w:rsid w:val="00C95E89"/>
    <w:rsid w:val="00C9618D"/>
    <w:rsid w:val="00C9636E"/>
    <w:rsid w:val="00C963F5"/>
    <w:rsid w:val="00C9650D"/>
    <w:rsid w:val="00C96612"/>
    <w:rsid w:val="00C96AEA"/>
    <w:rsid w:val="00C96F21"/>
    <w:rsid w:val="00C96FBF"/>
    <w:rsid w:val="00C973E2"/>
    <w:rsid w:val="00C97529"/>
    <w:rsid w:val="00C97752"/>
    <w:rsid w:val="00C97809"/>
    <w:rsid w:val="00C97C4B"/>
    <w:rsid w:val="00CA0CB2"/>
    <w:rsid w:val="00CA100B"/>
    <w:rsid w:val="00CA1074"/>
    <w:rsid w:val="00CA134B"/>
    <w:rsid w:val="00CA154F"/>
    <w:rsid w:val="00CA181A"/>
    <w:rsid w:val="00CA29D4"/>
    <w:rsid w:val="00CA30DA"/>
    <w:rsid w:val="00CA313D"/>
    <w:rsid w:val="00CA31DD"/>
    <w:rsid w:val="00CA33D6"/>
    <w:rsid w:val="00CA375E"/>
    <w:rsid w:val="00CA3AC6"/>
    <w:rsid w:val="00CA445C"/>
    <w:rsid w:val="00CA4D9F"/>
    <w:rsid w:val="00CA4DC1"/>
    <w:rsid w:val="00CA4FB3"/>
    <w:rsid w:val="00CA5029"/>
    <w:rsid w:val="00CA5102"/>
    <w:rsid w:val="00CA52A9"/>
    <w:rsid w:val="00CA567C"/>
    <w:rsid w:val="00CA5A2A"/>
    <w:rsid w:val="00CA605A"/>
    <w:rsid w:val="00CA62FB"/>
    <w:rsid w:val="00CA63BE"/>
    <w:rsid w:val="00CA646C"/>
    <w:rsid w:val="00CA6BDD"/>
    <w:rsid w:val="00CA6C1E"/>
    <w:rsid w:val="00CA73B0"/>
    <w:rsid w:val="00CA75A8"/>
    <w:rsid w:val="00CA7651"/>
    <w:rsid w:val="00CA79FF"/>
    <w:rsid w:val="00CA7C24"/>
    <w:rsid w:val="00CB01EC"/>
    <w:rsid w:val="00CB03F6"/>
    <w:rsid w:val="00CB04B7"/>
    <w:rsid w:val="00CB05B5"/>
    <w:rsid w:val="00CB0B17"/>
    <w:rsid w:val="00CB0F26"/>
    <w:rsid w:val="00CB1037"/>
    <w:rsid w:val="00CB10A1"/>
    <w:rsid w:val="00CB11FF"/>
    <w:rsid w:val="00CB2234"/>
    <w:rsid w:val="00CB2483"/>
    <w:rsid w:val="00CB25BA"/>
    <w:rsid w:val="00CB29DA"/>
    <w:rsid w:val="00CB3009"/>
    <w:rsid w:val="00CB3A04"/>
    <w:rsid w:val="00CB3A41"/>
    <w:rsid w:val="00CB4120"/>
    <w:rsid w:val="00CB43C7"/>
    <w:rsid w:val="00CB4771"/>
    <w:rsid w:val="00CB4784"/>
    <w:rsid w:val="00CB4B1F"/>
    <w:rsid w:val="00CB50F6"/>
    <w:rsid w:val="00CB52B9"/>
    <w:rsid w:val="00CB5338"/>
    <w:rsid w:val="00CB5474"/>
    <w:rsid w:val="00CB5615"/>
    <w:rsid w:val="00CB5778"/>
    <w:rsid w:val="00CB5819"/>
    <w:rsid w:val="00CB5886"/>
    <w:rsid w:val="00CB5AD4"/>
    <w:rsid w:val="00CB5C14"/>
    <w:rsid w:val="00CB5D73"/>
    <w:rsid w:val="00CB64DB"/>
    <w:rsid w:val="00CB6808"/>
    <w:rsid w:val="00CB6A2C"/>
    <w:rsid w:val="00CB6BEB"/>
    <w:rsid w:val="00CB6E26"/>
    <w:rsid w:val="00CB6EDA"/>
    <w:rsid w:val="00CB718A"/>
    <w:rsid w:val="00CB725D"/>
    <w:rsid w:val="00CB797A"/>
    <w:rsid w:val="00CB7DC4"/>
    <w:rsid w:val="00CB7DFD"/>
    <w:rsid w:val="00CC0047"/>
    <w:rsid w:val="00CC02BF"/>
    <w:rsid w:val="00CC0411"/>
    <w:rsid w:val="00CC06CE"/>
    <w:rsid w:val="00CC0FB0"/>
    <w:rsid w:val="00CC11FD"/>
    <w:rsid w:val="00CC1293"/>
    <w:rsid w:val="00CC163E"/>
    <w:rsid w:val="00CC19AA"/>
    <w:rsid w:val="00CC1BFB"/>
    <w:rsid w:val="00CC1CAC"/>
    <w:rsid w:val="00CC1ECA"/>
    <w:rsid w:val="00CC2140"/>
    <w:rsid w:val="00CC22F3"/>
    <w:rsid w:val="00CC2546"/>
    <w:rsid w:val="00CC2A8B"/>
    <w:rsid w:val="00CC2B7F"/>
    <w:rsid w:val="00CC2BEF"/>
    <w:rsid w:val="00CC2D58"/>
    <w:rsid w:val="00CC2F30"/>
    <w:rsid w:val="00CC2FB0"/>
    <w:rsid w:val="00CC36B0"/>
    <w:rsid w:val="00CC37B3"/>
    <w:rsid w:val="00CC3831"/>
    <w:rsid w:val="00CC388F"/>
    <w:rsid w:val="00CC3A27"/>
    <w:rsid w:val="00CC3F70"/>
    <w:rsid w:val="00CC40C2"/>
    <w:rsid w:val="00CC43F0"/>
    <w:rsid w:val="00CC44C0"/>
    <w:rsid w:val="00CC47A8"/>
    <w:rsid w:val="00CC4BD7"/>
    <w:rsid w:val="00CC4C57"/>
    <w:rsid w:val="00CC4C8B"/>
    <w:rsid w:val="00CC4D61"/>
    <w:rsid w:val="00CC52C5"/>
    <w:rsid w:val="00CC539F"/>
    <w:rsid w:val="00CC59B0"/>
    <w:rsid w:val="00CC5B0B"/>
    <w:rsid w:val="00CC5BB7"/>
    <w:rsid w:val="00CC6125"/>
    <w:rsid w:val="00CC65EA"/>
    <w:rsid w:val="00CC672F"/>
    <w:rsid w:val="00CC79A5"/>
    <w:rsid w:val="00CD021E"/>
    <w:rsid w:val="00CD024E"/>
    <w:rsid w:val="00CD038F"/>
    <w:rsid w:val="00CD03CA"/>
    <w:rsid w:val="00CD0A3F"/>
    <w:rsid w:val="00CD111C"/>
    <w:rsid w:val="00CD138E"/>
    <w:rsid w:val="00CD1FF2"/>
    <w:rsid w:val="00CD22C1"/>
    <w:rsid w:val="00CD2913"/>
    <w:rsid w:val="00CD2C76"/>
    <w:rsid w:val="00CD2E4D"/>
    <w:rsid w:val="00CD30A8"/>
    <w:rsid w:val="00CD359A"/>
    <w:rsid w:val="00CD36C8"/>
    <w:rsid w:val="00CD3C15"/>
    <w:rsid w:val="00CD43CD"/>
    <w:rsid w:val="00CD4910"/>
    <w:rsid w:val="00CD4962"/>
    <w:rsid w:val="00CD4BD9"/>
    <w:rsid w:val="00CD4D3C"/>
    <w:rsid w:val="00CD4DBE"/>
    <w:rsid w:val="00CD4E6E"/>
    <w:rsid w:val="00CD4EA6"/>
    <w:rsid w:val="00CD5571"/>
    <w:rsid w:val="00CD557E"/>
    <w:rsid w:val="00CD5769"/>
    <w:rsid w:val="00CD576C"/>
    <w:rsid w:val="00CD5BA2"/>
    <w:rsid w:val="00CD5C6F"/>
    <w:rsid w:val="00CD7468"/>
    <w:rsid w:val="00CD763D"/>
    <w:rsid w:val="00CD77C5"/>
    <w:rsid w:val="00CD78BA"/>
    <w:rsid w:val="00CD7BCF"/>
    <w:rsid w:val="00CD7E10"/>
    <w:rsid w:val="00CD7F0F"/>
    <w:rsid w:val="00CE01B5"/>
    <w:rsid w:val="00CE0201"/>
    <w:rsid w:val="00CE02A1"/>
    <w:rsid w:val="00CE02EE"/>
    <w:rsid w:val="00CE0309"/>
    <w:rsid w:val="00CE05C1"/>
    <w:rsid w:val="00CE05DB"/>
    <w:rsid w:val="00CE065D"/>
    <w:rsid w:val="00CE06FF"/>
    <w:rsid w:val="00CE0B4B"/>
    <w:rsid w:val="00CE0D5E"/>
    <w:rsid w:val="00CE16AC"/>
    <w:rsid w:val="00CE172A"/>
    <w:rsid w:val="00CE20A2"/>
    <w:rsid w:val="00CE2476"/>
    <w:rsid w:val="00CE2F51"/>
    <w:rsid w:val="00CE335D"/>
    <w:rsid w:val="00CE351E"/>
    <w:rsid w:val="00CE397B"/>
    <w:rsid w:val="00CE3A39"/>
    <w:rsid w:val="00CE3DBB"/>
    <w:rsid w:val="00CE400C"/>
    <w:rsid w:val="00CE424E"/>
    <w:rsid w:val="00CE43D9"/>
    <w:rsid w:val="00CE4510"/>
    <w:rsid w:val="00CE48A7"/>
    <w:rsid w:val="00CE49AB"/>
    <w:rsid w:val="00CE4C66"/>
    <w:rsid w:val="00CE555A"/>
    <w:rsid w:val="00CE5599"/>
    <w:rsid w:val="00CE5D44"/>
    <w:rsid w:val="00CE66AF"/>
    <w:rsid w:val="00CE6CA1"/>
    <w:rsid w:val="00CE6DF8"/>
    <w:rsid w:val="00CE6FA3"/>
    <w:rsid w:val="00CE751B"/>
    <w:rsid w:val="00CE7CF0"/>
    <w:rsid w:val="00CF041D"/>
    <w:rsid w:val="00CF04B4"/>
    <w:rsid w:val="00CF050A"/>
    <w:rsid w:val="00CF0529"/>
    <w:rsid w:val="00CF1144"/>
    <w:rsid w:val="00CF14B8"/>
    <w:rsid w:val="00CF16A1"/>
    <w:rsid w:val="00CF16E1"/>
    <w:rsid w:val="00CF17E2"/>
    <w:rsid w:val="00CF1B49"/>
    <w:rsid w:val="00CF1EA6"/>
    <w:rsid w:val="00CF237A"/>
    <w:rsid w:val="00CF2A51"/>
    <w:rsid w:val="00CF3234"/>
    <w:rsid w:val="00CF32EC"/>
    <w:rsid w:val="00CF3EDB"/>
    <w:rsid w:val="00CF4171"/>
    <w:rsid w:val="00CF4CF9"/>
    <w:rsid w:val="00CF507F"/>
    <w:rsid w:val="00CF567C"/>
    <w:rsid w:val="00CF5747"/>
    <w:rsid w:val="00CF5D28"/>
    <w:rsid w:val="00CF5DD2"/>
    <w:rsid w:val="00CF5F68"/>
    <w:rsid w:val="00CF6207"/>
    <w:rsid w:val="00CF63A3"/>
    <w:rsid w:val="00CF6592"/>
    <w:rsid w:val="00CF7399"/>
    <w:rsid w:val="00CF73D6"/>
    <w:rsid w:val="00CF750C"/>
    <w:rsid w:val="00CF7D09"/>
    <w:rsid w:val="00CF7E7D"/>
    <w:rsid w:val="00D00087"/>
    <w:rsid w:val="00D000D6"/>
    <w:rsid w:val="00D00AB4"/>
    <w:rsid w:val="00D010E7"/>
    <w:rsid w:val="00D012E3"/>
    <w:rsid w:val="00D013E1"/>
    <w:rsid w:val="00D015FB"/>
    <w:rsid w:val="00D0184A"/>
    <w:rsid w:val="00D01939"/>
    <w:rsid w:val="00D01989"/>
    <w:rsid w:val="00D0222F"/>
    <w:rsid w:val="00D02483"/>
    <w:rsid w:val="00D0262D"/>
    <w:rsid w:val="00D02A97"/>
    <w:rsid w:val="00D02D57"/>
    <w:rsid w:val="00D02E04"/>
    <w:rsid w:val="00D03406"/>
    <w:rsid w:val="00D0392A"/>
    <w:rsid w:val="00D03AB5"/>
    <w:rsid w:val="00D03C55"/>
    <w:rsid w:val="00D03FBA"/>
    <w:rsid w:val="00D041CA"/>
    <w:rsid w:val="00D04287"/>
    <w:rsid w:val="00D04866"/>
    <w:rsid w:val="00D048BE"/>
    <w:rsid w:val="00D04A07"/>
    <w:rsid w:val="00D05821"/>
    <w:rsid w:val="00D05ED0"/>
    <w:rsid w:val="00D075E7"/>
    <w:rsid w:val="00D07682"/>
    <w:rsid w:val="00D07ACA"/>
    <w:rsid w:val="00D07E5F"/>
    <w:rsid w:val="00D10598"/>
    <w:rsid w:val="00D1062F"/>
    <w:rsid w:val="00D10C9D"/>
    <w:rsid w:val="00D10F05"/>
    <w:rsid w:val="00D110AF"/>
    <w:rsid w:val="00D11273"/>
    <w:rsid w:val="00D12276"/>
    <w:rsid w:val="00D12763"/>
    <w:rsid w:val="00D129CB"/>
    <w:rsid w:val="00D12BB5"/>
    <w:rsid w:val="00D12E69"/>
    <w:rsid w:val="00D12EAA"/>
    <w:rsid w:val="00D132B9"/>
    <w:rsid w:val="00D13779"/>
    <w:rsid w:val="00D138E4"/>
    <w:rsid w:val="00D139D1"/>
    <w:rsid w:val="00D13E3C"/>
    <w:rsid w:val="00D14132"/>
    <w:rsid w:val="00D14502"/>
    <w:rsid w:val="00D14B84"/>
    <w:rsid w:val="00D14C00"/>
    <w:rsid w:val="00D1541F"/>
    <w:rsid w:val="00D155F1"/>
    <w:rsid w:val="00D15CF7"/>
    <w:rsid w:val="00D15F64"/>
    <w:rsid w:val="00D161B0"/>
    <w:rsid w:val="00D16489"/>
    <w:rsid w:val="00D164FB"/>
    <w:rsid w:val="00D16581"/>
    <w:rsid w:val="00D16D2F"/>
    <w:rsid w:val="00D16D7F"/>
    <w:rsid w:val="00D16E74"/>
    <w:rsid w:val="00D17034"/>
    <w:rsid w:val="00D171CF"/>
    <w:rsid w:val="00D1733F"/>
    <w:rsid w:val="00D17383"/>
    <w:rsid w:val="00D177B8"/>
    <w:rsid w:val="00D17810"/>
    <w:rsid w:val="00D17EA8"/>
    <w:rsid w:val="00D20113"/>
    <w:rsid w:val="00D2067C"/>
    <w:rsid w:val="00D207E9"/>
    <w:rsid w:val="00D20A64"/>
    <w:rsid w:val="00D20B29"/>
    <w:rsid w:val="00D20C7D"/>
    <w:rsid w:val="00D212C1"/>
    <w:rsid w:val="00D212EA"/>
    <w:rsid w:val="00D214FB"/>
    <w:rsid w:val="00D2170C"/>
    <w:rsid w:val="00D21722"/>
    <w:rsid w:val="00D21AAD"/>
    <w:rsid w:val="00D21AF5"/>
    <w:rsid w:val="00D22095"/>
    <w:rsid w:val="00D223B2"/>
    <w:rsid w:val="00D2264E"/>
    <w:rsid w:val="00D22EF5"/>
    <w:rsid w:val="00D22F38"/>
    <w:rsid w:val="00D2305F"/>
    <w:rsid w:val="00D23477"/>
    <w:rsid w:val="00D2363D"/>
    <w:rsid w:val="00D23767"/>
    <w:rsid w:val="00D239AD"/>
    <w:rsid w:val="00D23BAC"/>
    <w:rsid w:val="00D2410E"/>
    <w:rsid w:val="00D24433"/>
    <w:rsid w:val="00D24506"/>
    <w:rsid w:val="00D247DA"/>
    <w:rsid w:val="00D24A98"/>
    <w:rsid w:val="00D24C5E"/>
    <w:rsid w:val="00D24F4D"/>
    <w:rsid w:val="00D24FDF"/>
    <w:rsid w:val="00D252AE"/>
    <w:rsid w:val="00D25578"/>
    <w:rsid w:val="00D25C4B"/>
    <w:rsid w:val="00D25D90"/>
    <w:rsid w:val="00D25F9E"/>
    <w:rsid w:val="00D26159"/>
    <w:rsid w:val="00D26D08"/>
    <w:rsid w:val="00D26D97"/>
    <w:rsid w:val="00D277B4"/>
    <w:rsid w:val="00D27938"/>
    <w:rsid w:val="00D27B6C"/>
    <w:rsid w:val="00D27C80"/>
    <w:rsid w:val="00D27E0D"/>
    <w:rsid w:val="00D27E1E"/>
    <w:rsid w:val="00D30793"/>
    <w:rsid w:val="00D30C60"/>
    <w:rsid w:val="00D311C2"/>
    <w:rsid w:val="00D311CA"/>
    <w:rsid w:val="00D31950"/>
    <w:rsid w:val="00D319E3"/>
    <w:rsid w:val="00D31CC7"/>
    <w:rsid w:val="00D31D2A"/>
    <w:rsid w:val="00D32052"/>
    <w:rsid w:val="00D323C3"/>
    <w:rsid w:val="00D32476"/>
    <w:rsid w:val="00D3299C"/>
    <w:rsid w:val="00D32B4B"/>
    <w:rsid w:val="00D32F1D"/>
    <w:rsid w:val="00D32F93"/>
    <w:rsid w:val="00D338C6"/>
    <w:rsid w:val="00D33A83"/>
    <w:rsid w:val="00D33B13"/>
    <w:rsid w:val="00D34216"/>
    <w:rsid w:val="00D343FF"/>
    <w:rsid w:val="00D34617"/>
    <w:rsid w:val="00D346E3"/>
    <w:rsid w:val="00D34AD5"/>
    <w:rsid w:val="00D35172"/>
    <w:rsid w:val="00D35B8D"/>
    <w:rsid w:val="00D35CED"/>
    <w:rsid w:val="00D35DA1"/>
    <w:rsid w:val="00D36DBF"/>
    <w:rsid w:val="00D37039"/>
    <w:rsid w:val="00D3723B"/>
    <w:rsid w:val="00D3784E"/>
    <w:rsid w:val="00D37D69"/>
    <w:rsid w:val="00D37EFC"/>
    <w:rsid w:val="00D40275"/>
    <w:rsid w:val="00D405A7"/>
    <w:rsid w:val="00D40601"/>
    <w:rsid w:val="00D40C83"/>
    <w:rsid w:val="00D40E2F"/>
    <w:rsid w:val="00D40EB6"/>
    <w:rsid w:val="00D40FD9"/>
    <w:rsid w:val="00D41047"/>
    <w:rsid w:val="00D417B0"/>
    <w:rsid w:val="00D41B2E"/>
    <w:rsid w:val="00D41D1C"/>
    <w:rsid w:val="00D41E28"/>
    <w:rsid w:val="00D42DD7"/>
    <w:rsid w:val="00D42E76"/>
    <w:rsid w:val="00D42FFA"/>
    <w:rsid w:val="00D4328B"/>
    <w:rsid w:val="00D436CB"/>
    <w:rsid w:val="00D43743"/>
    <w:rsid w:val="00D438EA"/>
    <w:rsid w:val="00D43BAA"/>
    <w:rsid w:val="00D43F02"/>
    <w:rsid w:val="00D4427D"/>
    <w:rsid w:val="00D445EC"/>
    <w:rsid w:val="00D4481F"/>
    <w:rsid w:val="00D4490A"/>
    <w:rsid w:val="00D44B0D"/>
    <w:rsid w:val="00D44EFB"/>
    <w:rsid w:val="00D45CF4"/>
    <w:rsid w:val="00D4631D"/>
    <w:rsid w:val="00D46832"/>
    <w:rsid w:val="00D46B74"/>
    <w:rsid w:val="00D4709A"/>
    <w:rsid w:val="00D470BF"/>
    <w:rsid w:val="00D4752F"/>
    <w:rsid w:val="00D4760A"/>
    <w:rsid w:val="00D47B39"/>
    <w:rsid w:val="00D47C41"/>
    <w:rsid w:val="00D47E64"/>
    <w:rsid w:val="00D47E89"/>
    <w:rsid w:val="00D47F4D"/>
    <w:rsid w:val="00D47F80"/>
    <w:rsid w:val="00D47FAD"/>
    <w:rsid w:val="00D50251"/>
    <w:rsid w:val="00D50368"/>
    <w:rsid w:val="00D503D8"/>
    <w:rsid w:val="00D50471"/>
    <w:rsid w:val="00D51000"/>
    <w:rsid w:val="00D510F0"/>
    <w:rsid w:val="00D511E2"/>
    <w:rsid w:val="00D51A75"/>
    <w:rsid w:val="00D51DCA"/>
    <w:rsid w:val="00D521B8"/>
    <w:rsid w:val="00D5264D"/>
    <w:rsid w:val="00D52CD2"/>
    <w:rsid w:val="00D52D37"/>
    <w:rsid w:val="00D531BF"/>
    <w:rsid w:val="00D534B3"/>
    <w:rsid w:val="00D53DE8"/>
    <w:rsid w:val="00D54035"/>
    <w:rsid w:val="00D540FE"/>
    <w:rsid w:val="00D544E3"/>
    <w:rsid w:val="00D54B67"/>
    <w:rsid w:val="00D54EAE"/>
    <w:rsid w:val="00D54FE5"/>
    <w:rsid w:val="00D552DA"/>
    <w:rsid w:val="00D55388"/>
    <w:rsid w:val="00D554C6"/>
    <w:rsid w:val="00D556F1"/>
    <w:rsid w:val="00D55818"/>
    <w:rsid w:val="00D55AFC"/>
    <w:rsid w:val="00D55B20"/>
    <w:rsid w:val="00D55B41"/>
    <w:rsid w:val="00D55E1E"/>
    <w:rsid w:val="00D5610F"/>
    <w:rsid w:val="00D564FE"/>
    <w:rsid w:val="00D565D2"/>
    <w:rsid w:val="00D574AA"/>
    <w:rsid w:val="00D5755A"/>
    <w:rsid w:val="00D579B4"/>
    <w:rsid w:val="00D57A40"/>
    <w:rsid w:val="00D57BBB"/>
    <w:rsid w:val="00D60217"/>
    <w:rsid w:val="00D60282"/>
    <w:rsid w:val="00D6034D"/>
    <w:rsid w:val="00D60997"/>
    <w:rsid w:val="00D60A22"/>
    <w:rsid w:val="00D60C0A"/>
    <w:rsid w:val="00D60FE5"/>
    <w:rsid w:val="00D61242"/>
    <w:rsid w:val="00D617AE"/>
    <w:rsid w:val="00D61994"/>
    <w:rsid w:val="00D619B1"/>
    <w:rsid w:val="00D61D1A"/>
    <w:rsid w:val="00D61DF8"/>
    <w:rsid w:val="00D61E62"/>
    <w:rsid w:val="00D62198"/>
    <w:rsid w:val="00D621A6"/>
    <w:rsid w:val="00D623B1"/>
    <w:rsid w:val="00D624B0"/>
    <w:rsid w:val="00D62C4C"/>
    <w:rsid w:val="00D62FA3"/>
    <w:rsid w:val="00D630D7"/>
    <w:rsid w:val="00D630E1"/>
    <w:rsid w:val="00D63127"/>
    <w:rsid w:val="00D63343"/>
    <w:rsid w:val="00D63399"/>
    <w:rsid w:val="00D637B2"/>
    <w:rsid w:val="00D643B2"/>
    <w:rsid w:val="00D646F4"/>
    <w:rsid w:val="00D648F8"/>
    <w:rsid w:val="00D64AB4"/>
    <w:rsid w:val="00D64BBD"/>
    <w:rsid w:val="00D64CC0"/>
    <w:rsid w:val="00D64FCC"/>
    <w:rsid w:val="00D650A1"/>
    <w:rsid w:val="00D651AB"/>
    <w:rsid w:val="00D656A2"/>
    <w:rsid w:val="00D658C5"/>
    <w:rsid w:val="00D65DA3"/>
    <w:rsid w:val="00D65F20"/>
    <w:rsid w:val="00D65F8A"/>
    <w:rsid w:val="00D65FAD"/>
    <w:rsid w:val="00D65FD9"/>
    <w:rsid w:val="00D66D54"/>
    <w:rsid w:val="00D66DF4"/>
    <w:rsid w:val="00D66F79"/>
    <w:rsid w:val="00D674DF"/>
    <w:rsid w:val="00D67777"/>
    <w:rsid w:val="00D6782B"/>
    <w:rsid w:val="00D6796D"/>
    <w:rsid w:val="00D7144E"/>
    <w:rsid w:val="00D7157D"/>
    <w:rsid w:val="00D71F0B"/>
    <w:rsid w:val="00D72910"/>
    <w:rsid w:val="00D72BAE"/>
    <w:rsid w:val="00D73213"/>
    <w:rsid w:val="00D73249"/>
    <w:rsid w:val="00D73354"/>
    <w:rsid w:val="00D73736"/>
    <w:rsid w:val="00D73CB6"/>
    <w:rsid w:val="00D74069"/>
    <w:rsid w:val="00D741C7"/>
    <w:rsid w:val="00D74944"/>
    <w:rsid w:val="00D74BA1"/>
    <w:rsid w:val="00D74DE6"/>
    <w:rsid w:val="00D7537D"/>
    <w:rsid w:val="00D753D6"/>
    <w:rsid w:val="00D75981"/>
    <w:rsid w:val="00D75AC9"/>
    <w:rsid w:val="00D75D08"/>
    <w:rsid w:val="00D75DB4"/>
    <w:rsid w:val="00D75F01"/>
    <w:rsid w:val="00D76231"/>
    <w:rsid w:val="00D76279"/>
    <w:rsid w:val="00D76282"/>
    <w:rsid w:val="00D763DA"/>
    <w:rsid w:val="00D76C63"/>
    <w:rsid w:val="00D76CEE"/>
    <w:rsid w:val="00D770AD"/>
    <w:rsid w:val="00D77274"/>
    <w:rsid w:val="00D7733A"/>
    <w:rsid w:val="00D7767F"/>
    <w:rsid w:val="00D80088"/>
    <w:rsid w:val="00D80330"/>
    <w:rsid w:val="00D80784"/>
    <w:rsid w:val="00D80DD9"/>
    <w:rsid w:val="00D81102"/>
    <w:rsid w:val="00D81287"/>
    <w:rsid w:val="00D81A00"/>
    <w:rsid w:val="00D81C0A"/>
    <w:rsid w:val="00D8234B"/>
    <w:rsid w:val="00D82B76"/>
    <w:rsid w:val="00D83BA7"/>
    <w:rsid w:val="00D84010"/>
    <w:rsid w:val="00D845DC"/>
    <w:rsid w:val="00D84747"/>
    <w:rsid w:val="00D847B7"/>
    <w:rsid w:val="00D8493B"/>
    <w:rsid w:val="00D84ADD"/>
    <w:rsid w:val="00D84C06"/>
    <w:rsid w:val="00D8514F"/>
    <w:rsid w:val="00D8523E"/>
    <w:rsid w:val="00D852CA"/>
    <w:rsid w:val="00D85704"/>
    <w:rsid w:val="00D85728"/>
    <w:rsid w:val="00D85F11"/>
    <w:rsid w:val="00D86079"/>
    <w:rsid w:val="00D861A9"/>
    <w:rsid w:val="00D86327"/>
    <w:rsid w:val="00D869B8"/>
    <w:rsid w:val="00D86C5A"/>
    <w:rsid w:val="00D86C61"/>
    <w:rsid w:val="00D87565"/>
    <w:rsid w:val="00D8779F"/>
    <w:rsid w:val="00D879C8"/>
    <w:rsid w:val="00D87AD9"/>
    <w:rsid w:val="00D87D24"/>
    <w:rsid w:val="00D87FA9"/>
    <w:rsid w:val="00D90082"/>
    <w:rsid w:val="00D9037F"/>
    <w:rsid w:val="00D9091E"/>
    <w:rsid w:val="00D918E0"/>
    <w:rsid w:val="00D91C49"/>
    <w:rsid w:val="00D91D36"/>
    <w:rsid w:val="00D92243"/>
    <w:rsid w:val="00D928E6"/>
    <w:rsid w:val="00D933D1"/>
    <w:rsid w:val="00D93C76"/>
    <w:rsid w:val="00D93F42"/>
    <w:rsid w:val="00D94029"/>
    <w:rsid w:val="00D945D7"/>
    <w:rsid w:val="00D94D7F"/>
    <w:rsid w:val="00D94E28"/>
    <w:rsid w:val="00D95875"/>
    <w:rsid w:val="00D95974"/>
    <w:rsid w:val="00D95DC6"/>
    <w:rsid w:val="00D960AE"/>
    <w:rsid w:val="00D9624D"/>
    <w:rsid w:val="00D96547"/>
    <w:rsid w:val="00D96A99"/>
    <w:rsid w:val="00D96DF0"/>
    <w:rsid w:val="00D9704F"/>
    <w:rsid w:val="00D97215"/>
    <w:rsid w:val="00D9744F"/>
    <w:rsid w:val="00DA0409"/>
    <w:rsid w:val="00DA05A5"/>
    <w:rsid w:val="00DA0604"/>
    <w:rsid w:val="00DA0769"/>
    <w:rsid w:val="00DA0B88"/>
    <w:rsid w:val="00DA0BBB"/>
    <w:rsid w:val="00DA1535"/>
    <w:rsid w:val="00DA16F6"/>
    <w:rsid w:val="00DA1952"/>
    <w:rsid w:val="00DA1D32"/>
    <w:rsid w:val="00DA2127"/>
    <w:rsid w:val="00DA266B"/>
    <w:rsid w:val="00DA29CF"/>
    <w:rsid w:val="00DA2A93"/>
    <w:rsid w:val="00DA2D7F"/>
    <w:rsid w:val="00DA2F76"/>
    <w:rsid w:val="00DA2F79"/>
    <w:rsid w:val="00DA3218"/>
    <w:rsid w:val="00DA3477"/>
    <w:rsid w:val="00DA3CF8"/>
    <w:rsid w:val="00DA41F7"/>
    <w:rsid w:val="00DA453F"/>
    <w:rsid w:val="00DA4656"/>
    <w:rsid w:val="00DA469D"/>
    <w:rsid w:val="00DA47E9"/>
    <w:rsid w:val="00DA4903"/>
    <w:rsid w:val="00DA4F23"/>
    <w:rsid w:val="00DA51D0"/>
    <w:rsid w:val="00DA523A"/>
    <w:rsid w:val="00DA59DE"/>
    <w:rsid w:val="00DA5A4C"/>
    <w:rsid w:val="00DA5E3B"/>
    <w:rsid w:val="00DA5EAB"/>
    <w:rsid w:val="00DA5F30"/>
    <w:rsid w:val="00DA6038"/>
    <w:rsid w:val="00DA620A"/>
    <w:rsid w:val="00DA6526"/>
    <w:rsid w:val="00DA6993"/>
    <w:rsid w:val="00DA69AC"/>
    <w:rsid w:val="00DA6A7C"/>
    <w:rsid w:val="00DA7003"/>
    <w:rsid w:val="00DA73D9"/>
    <w:rsid w:val="00DA7466"/>
    <w:rsid w:val="00DA798A"/>
    <w:rsid w:val="00DA7D89"/>
    <w:rsid w:val="00DB01BE"/>
    <w:rsid w:val="00DB02D3"/>
    <w:rsid w:val="00DB053B"/>
    <w:rsid w:val="00DB0841"/>
    <w:rsid w:val="00DB19C2"/>
    <w:rsid w:val="00DB19ED"/>
    <w:rsid w:val="00DB25D8"/>
    <w:rsid w:val="00DB2BBC"/>
    <w:rsid w:val="00DB3296"/>
    <w:rsid w:val="00DB35BC"/>
    <w:rsid w:val="00DB37A3"/>
    <w:rsid w:val="00DB38D0"/>
    <w:rsid w:val="00DB39F9"/>
    <w:rsid w:val="00DB3C72"/>
    <w:rsid w:val="00DB4100"/>
    <w:rsid w:val="00DB4455"/>
    <w:rsid w:val="00DB44B3"/>
    <w:rsid w:val="00DB457F"/>
    <w:rsid w:val="00DB4E0C"/>
    <w:rsid w:val="00DB5062"/>
    <w:rsid w:val="00DB592E"/>
    <w:rsid w:val="00DB5943"/>
    <w:rsid w:val="00DB59BD"/>
    <w:rsid w:val="00DB5A18"/>
    <w:rsid w:val="00DB5AEF"/>
    <w:rsid w:val="00DB5B7E"/>
    <w:rsid w:val="00DB5CB1"/>
    <w:rsid w:val="00DB5D19"/>
    <w:rsid w:val="00DB6B12"/>
    <w:rsid w:val="00DB6DD0"/>
    <w:rsid w:val="00DB70D4"/>
    <w:rsid w:val="00DB7498"/>
    <w:rsid w:val="00DB7513"/>
    <w:rsid w:val="00DB75D8"/>
    <w:rsid w:val="00DB768E"/>
    <w:rsid w:val="00DB778D"/>
    <w:rsid w:val="00DB7850"/>
    <w:rsid w:val="00DB7AB9"/>
    <w:rsid w:val="00DB7C94"/>
    <w:rsid w:val="00DB7DB2"/>
    <w:rsid w:val="00DC01F4"/>
    <w:rsid w:val="00DC02FB"/>
    <w:rsid w:val="00DC07A8"/>
    <w:rsid w:val="00DC0A4E"/>
    <w:rsid w:val="00DC15F9"/>
    <w:rsid w:val="00DC1EA2"/>
    <w:rsid w:val="00DC1F11"/>
    <w:rsid w:val="00DC1F89"/>
    <w:rsid w:val="00DC222F"/>
    <w:rsid w:val="00DC277D"/>
    <w:rsid w:val="00DC27B0"/>
    <w:rsid w:val="00DC2AE5"/>
    <w:rsid w:val="00DC2E9A"/>
    <w:rsid w:val="00DC3547"/>
    <w:rsid w:val="00DC37BA"/>
    <w:rsid w:val="00DC3B2A"/>
    <w:rsid w:val="00DC3BB0"/>
    <w:rsid w:val="00DC3E72"/>
    <w:rsid w:val="00DC409E"/>
    <w:rsid w:val="00DC41F0"/>
    <w:rsid w:val="00DC4B52"/>
    <w:rsid w:val="00DC4D96"/>
    <w:rsid w:val="00DC5362"/>
    <w:rsid w:val="00DC55FE"/>
    <w:rsid w:val="00DC5659"/>
    <w:rsid w:val="00DC5E42"/>
    <w:rsid w:val="00DC5FDD"/>
    <w:rsid w:val="00DC6054"/>
    <w:rsid w:val="00DC627B"/>
    <w:rsid w:val="00DC645D"/>
    <w:rsid w:val="00DC6A49"/>
    <w:rsid w:val="00DC6AF2"/>
    <w:rsid w:val="00DC6EE0"/>
    <w:rsid w:val="00DC6FC2"/>
    <w:rsid w:val="00DC7467"/>
    <w:rsid w:val="00DC7538"/>
    <w:rsid w:val="00DC7553"/>
    <w:rsid w:val="00DC76BD"/>
    <w:rsid w:val="00DC789A"/>
    <w:rsid w:val="00DC7CAE"/>
    <w:rsid w:val="00DD0009"/>
    <w:rsid w:val="00DD00F0"/>
    <w:rsid w:val="00DD168D"/>
    <w:rsid w:val="00DD1697"/>
    <w:rsid w:val="00DD1912"/>
    <w:rsid w:val="00DD1ACF"/>
    <w:rsid w:val="00DD24A4"/>
    <w:rsid w:val="00DD267F"/>
    <w:rsid w:val="00DD2A8F"/>
    <w:rsid w:val="00DD3A63"/>
    <w:rsid w:val="00DD3C41"/>
    <w:rsid w:val="00DD3DF8"/>
    <w:rsid w:val="00DD3F70"/>
    <w:rsid w:val="00DD4731"/>
    <w:rsid w:val="00DD4A09"/>
    <w:rsid w:val="00DD4BB3"/>
    <w:rsid w:val="00DD4C25"/>
    <w:rsid w:val="00DD4D49"/>
    <w:rsid w:val="00DD52A8"/>
    <w:rsid w:val="00DD5AB9"/>
    <w:rsid w:val="00DD5AFC"/>
    <w:rsid w:val="00DD5D40"/>
    <w:rsid w:val="00DD61BF"/>
    <w:rsid w:val="00DD6343"/>
    <w:rsid w:val="00DD67AB"/>
    <w:rsid w:val="00DD68C2"/>
    <w:rsid w:val="00DD7260"/>
    <w:rsid w:val="00DD73A4"/>
    <w:rsid w:val="00DD7A46"/>
    <w:rsid w:val="00DD7B1A"/>
    <w:rsid w:val="00DE00CA"/>
    <w:rsid w:val="00DE0413"/>
    <w:rsid w:val="00DE0436"/>
    <w:rsid w:val="00DE05CE"/>
    <w:rsid w:val="00DE1162"/>
    <w:rsid w:val="00DE1636"/>
    <w:rsid w:val="00DE1BE0"/>
    <w:rsid w:val="00DE1D64"/>
    <w:rsid w:val="00DE24F5"/>
    <w:rsid w:val="00DE2691"/>
    <w:rsid w:val="00DE2CA6"/>
    <w:rsid w:val="00DE31A8"/>
    <w:rsid w:val="00DE3246"/>
    <w:rsid w:val="00DE330B"/>
    <w:rsid w:val="00DE3D1D"/>
    <w:rsid w:val="00DE42A5"/>
    <w:rsid w:val="00DE460E"/>
    <w:rsid w:val="00DE53CD"/>
    <w:rsid w:val="00DE5493"/>
    <w:rsid w:val="00DE6123"/>
    <w:rsid w:val="00DE6164"/>
    <w:rsid w:val="00DE65FF"/>
    <w:rsid w:val="00DE6677"/>
    <w:rsid w:val="00DE693B"/>
    <w:rsid w:val="00DE6D9D"/>
    <w:rsid w:val="00DE75E3"/>
    <w:rsid w:val="00DE7754"/>
    <w:rsid w:val="00DE77A0"/>
    <w:rsid w:val="00DE79ED"/>
    <w:rsid w:val="00DE7D41"/>
    <w:rsid w:val="00DF007B"/>
    <w:rsid w:val="00DF1496"/>
    <w:rsid w:val="00DF15A5"/>
    <w:rsid w:val="00DF160A"/>
    <w:rsid w:val="00DF16CE"/>
    <w:rsid w:val="00DF181C"/>
    <w:rsid w:val="00DF1BB5"/>
    <w:rsid w:val="00DF20B4"/>
    <w:rsid w:val="00DF2924"/>
    <w:rsid w:val="00DF2E63"/>
    <w:rsid w:val="00DF30EC"/>
    <w:rsid w:val="00DF33EF"/>
    <w:rsid w:val="00DF341F"/>
    <w:rsid w:val="00DF3442"/>
    <w:rsid w:val="00DF347A"/>
    <w:rsid w:val="00DF366E"/>
    <w:rsid w:val="00DF3D76"/>
    <w:rsid w:val="00DF407F"/>
    <w:rsid w:val="00DF412E"/>
    <w:rsid w:val="00DF470B"/>
    <w:rsid w:val="00DF472E"/>
    <w:rsid w:val="00DF48AB"/>
    <w:rsid w:val="00DF4DB5"/>
    <w:rsid w:val="00DF5369"/>
    <w:rsid w:val="00DF5455"/>
    <w:rsid w:val="00DF547D"/>
    <w:rsid w:val="00DF5D85"/>
    <w:rsid w:val="00DF62A4"/>
    <w:rsid w:val="00DF62B5"/>
    <w:rsid w:val="00DF63E5"/>
    <w:rsid w:val="00DF668D"/>
    <w:rsid w:val="00DF683E"/>
    <w:rsid w:val="00DF6C38"/>
    <w:rsid w:val="00DF6DBE"/>
    <w:rsid w:val="00DF71BA"/>
    <w:rsid w:val="00DF7767"/>
    <w:rsid w:val="00DF7FE9"/>
    <w:rsid w:val="00E000B7"/>
    <w:rsid w:val="00E00890"/>
    <w:rsid w:val="00E0095A"/>
    <w:rsid w:val="00E00CA6"/>
    <w:rsid w:val="00E0115E"/>
    <w:rsid w:val="00E012B6"/>
    <w:rsid w:val="00E01456"/>
    <w:rsid w:val="00E01996"/>
    <w:rsid w:val="00E01A23"/>
    <w:rsid w:val="00E01D27"/>
    <w:rsid w:val="00E01E3A"/>
    <w:rsid w:val="00E02190"/>
    <w:rsid w:val="00E021C2"/>
    <w:rsid w:val="00E023E7"/>
    <w:rsid w:val="00E027CE"/>
    <w:rsid w:val="00E02BAA"/>
    <w:rsid w:val="00E0307A"/>
    <w:rsid w:val="00E031CE"/>
    <w:rsid w:val="00E0369E"/>
    <w:rsid w:val="00E03779"/>
    <w:rsid w:val="00E03B90"/>
    <w:rsid w:val="00E03CE0"/>
    <w:rsid w:val="00E043E9"/>
    <w:rsid w:val="00E04415"/>
    <w:rsid w:val="00E0454D"/>
    <w:rsid w:val="00E0486A"/>
    <w:rsid w:val="00E04D25"/>
    <w:rsid w:val="00E04DF3"/>
    <w:rsid w:val="00E05127"/>
    <w:rsid w:val="00E05668"/>
    <w:rsid w:val="00E05762"/>
    <w:rsid w:val="00E0593C"/>
    <w:rsid w:val="00E0627E"/>
    <w:rsid w:val="00E076DB"/>
    <w:rsid w:val="00E07B7E"/>
    <w:rsid w:val="00E07CDE"/>
    <w:rsid w:val="00E07DB8"/>
    <w:rsid w:val="00E07E21"/>
    <w:rsid w:val="00E07E5F"/>
    <w:rsid w:val="00E100A1"/>
    <w:rsid w:val="00E10403"/>
    <w:rsid w:val="00E10B59"/>
    <w:rsid w:val="00E10BA9"/>
    <w:rsid w:val="00E10E55"/>
    <w:rsid w:val="00E10F4B"/>
    <w:rsid w:val="00E11A4E"/>
    <w:rsid w:val="00E11DF9"/>
    <w:rsid w:val="00E12370"/>
    <w:rsid w:val="00E125BD"/>
    <w:rsid w:val="00E1267C"/>
    <w:rsid w:val="00E12680"/>
    <w:rsid w:val="00E12A8C"/>
    <w:rsid w:val="00E12C4A"/>
    <w:rsid w:val="00E1313B"/>
    <w:rsid w:val="00E132ED"/>
    <w:rsid w:val="00E133BC"/>
    <w:rsid w:val="00E13753"/>
    <w:rsid w:val="00E137AD"/>
    <w:rsid w:val="00E13850"/>
    <w:rsid w:val="00E13916"/>
    <w:rsid w:val="00E139DA"/>
    <w:rsid w:val="00E13EAC"/>
    <w:rsid w:val="00E142B2"/>
    <w:rsid w:val="00E1447B"/>
    <w:rsid w:val="00E14568"/>
    <w:rsid w:val="00E148E2"/>
    <w:rsid w:val="00E14D18"/>
    <w:rsid w:val="00E152DE"/>
    <w:rsid w:val="00E15328"/>
    <w:rsid w:val="00E155B9"/>
    <w:rsid w:val="00E15B06"/>
    <w:rsid w:val="00E15D9E"/>
    <w:rsid w:val="00E15F5D"/>
    <w:rsid w:val="00E16BD2"/>
    <w:rsid w:val="00E16FB0"/>
    <w:rsid w:val="00E17413"/>
    <w:rsid w:val="00E17A07"/>
    <w:rsid w:val="00E17F98"/>
    <w:rsid w:val="00E20299"/>
    <w:rsid w:val="00E203D4"/>
    <w:rsid w:val="00E20794"/>
    <w:rsid w:val="00E2079F"/>
    <w:rsid w:val="00E20951"/>
    <w:rsid w:val="00E20D83"/>
    <w:rsid w:val="00E20E4A"/>
    <w:rsid w:val="00E20FC7"/>
    <w:rsid w:val="00E216D8"/>
    <w:rsid w:val="00E2198A"/>
    <w:rsid w:val="00E21F04"/>
    <w:rsid w:val="00E227C5"/>
    <w:rsid w:val="00E228A8"/>
    <w:rsid w:val="00E228C7"/>
    <w:rsid w:val="00E228CB"/>
    <w:rsid w:val="00E22EE5"/>
    <w:rsid w:val="00E23534"/>
    <w:rsid w:val="00E236BF"/>
    <w:rsid w:val="00E23B9E"/>
    <w:rsid w:val="00E23BC4"/>
    <w:rsid w:val="00E2416B"/>
    <w:rsid w:val="00E242BC"/>
    <w:rsid w:val="00E24C5D"/>
    <w:rsid w:val="00E252D3"/>
    <w:rsid w:val="00E257C5"/>
    <w:rsid w:val="00E258A0"/>
    <w:rsid w:val="00E26485"/>
    <w:rsid w:val="00E26574"/>
    <w:rsid w:val="00E266A5"/>
    <w:rsid w:val="00E26882"/>
    <w:rsid w:val="00E268DF"/>
    <w:rsid w:val="00E26A73"/>
    <w:rsid w:val="00E26D64"/>
    <w:rsid w:val="00E26E15"/>
    <w:rsid w:val="00E26EC7"/>
    <w:rsid w:val="00E272B7"/>
    <w:rsid w:val="00E274BD"/>
    <w:rsid w:val="00E275CC"/>
    <w:rsid w:val="00E2797B"/>
    <w:rsid w:val="00E27A49"/>
    <w:rsid w:val="00E27A4E"/>
    <w:rsid w:val="00E27CC9"/>
    <w:rsid w:val="00E27FA1"/>
    <w:rsid w:val="00E30057"/>
    <w:rsid w:val="00E3012B"/>
    <w:rsid w:val="00E30134"/>
    <w:rsid w:val="00E3023F"/>
    <w:rsid w:val="00E3026E"/>
    <w:rsid w:val="00E303C8"/>
    <w:rsid w:val="00E304EB"/>
    <w:rsid w:val="00E30787"/>
    <w:rsid w:val="00E3094B"/>
    <w:rsid w:val="00E30DE1"/>
    <w:rsid w:val="00E30EFD"/>
    <w:rsid w:val="00E31065"/>
    <w:rsid w:val="00E3165D"/>
    <w:rsid w:val="00E3194D"/>
    <w:rsid w:val="00E31F05"/>
    <w:rsid w:val="00E3200E"/>
    <w:rsid w:val="00E3210D"/>
    <w:rsid w:val="00E32128"/>
    <w:rsid w:val="00E32261"/>
    <w:rsid w:val="00E32AD3"/>
    <w:rsid w:val="00E32B95"/>
    <w:rsid w:val="00E337C1"/>
    <w:rsid w:val="00E339B5"/>
    <w:rsid w:val="00E33B38"/>
    <w:rsid w:val="00E33F37"/>
    <w:rsid w:val="00E341DE"/>
    <w:rsid w:val="00E34881"/>
    <w:rsid w:val="00E34A5A"/>
    <w:rsid w:val="00E36526"/>
    <w:rsid w:val="00E36CBE"/>
    <w:rsid w:val="00E36CF8"/>
    <w:rsid w:val="00E36D90"/>
    <w:rsid w:val="00E36FA1"/>
    <w:rsid w:val="00E37007"/>
    <w:rsid w:val="00E37062"/>
    <w:rsid w:val="00E37397"/>
    <w:rsid w:val="00E3760F"/>
    <w:rsid w:val="00E37C80"/>
    <w:rsid w:val="00E40146"/>
    <w:rsid w:val="00E402FE"/>
    <w:rsid w:val="00E40341"/>
    <w:rsid w:val="00E40AF2"/>
    <w:rsid w:val="00E40C24"/>
    <w:rsid w:val="00E40D2D"/>
    <w:rsid w:val="00E412F0"/>
    <w:rsid w:val="00E41460"/>
    <w:rsid w:val="00E415AA"/>
    <w:rsid w:val="00E41925"/>
    <w:rsid w:val="00E41A4D"/>
    <w:rsid w:val="00E41F67"/>
    <w:rsid w:val="00E42370"/>
    <w:rsid w:val="00E42A12"/>
    <w:rsid w:val="00E4326D"/>
    <w:rsid w:val="00E43373"/>
    <w:rsid w:val="00E43892"/>
    <w:rsid w:val="00E43C20"/>
    <w:rsid w:val="00E43C80"/>
    <w:rsid w:val="00E43F55"/>
    <w:rsid w:val="00E44662"/>
    <w:rsid w:val="00E44755"/>
    <w:rsid w:val="00E44E9C"/>
    <w:rsid w:val="00E4517E"/>
    <w:rsid w:val="00E452BE"/>
    <w:rsid w:val="00E456DB"/>
    <w:rsid w:val="00E4582A"/>
    <w:rsid w:val="00E459E5"/>
    <w:rsid w:val="00E45AD8"/>
    <w:rsid w:val="00E45AF1"/>
    <w:rsid w:val="00E45AFD"/>
    <w:rsid w:val="00E45E7E"/>
    <w:rsid w:val="00E46020"/>
    <w:rsid w:val="00E460CC"/>
    <w:rsid w:val="00E461BE"/>
    <w:rsid w:val="00E46256"/>
    <w:rsid w:val="00E4625B"/>
    <w:rsid w:val="00E46355"/>
    <w:rsid w:val="00E46564"/>
    <w:rsid w:val="00E46C69"/>
    <w:rsid w:val="00E471CD"/>
    <w:rsid w:val="00E47383"/>
    <w:rsid w:val="00E473FA"/>
    <w:rsid w:val="00E500BC"/>
    <w:rsid w:val="00E5070D"/>
    <w:rsid w:val="00E50844"/>
    <w:rsid w:val="00E50B91"/>
    <w:rsid w:val="00E50DF3"/>
    <w:rsid w:val="00E50E01"/>
    <w:rsid w:val="00E51099"/>
    <w:rsid w:val="00E51137"/>
    <w:rsid w:val="00E511DD"/>
    <w:rsid w:val="00E512D8"/>
    <w:rsid w:val="00E512E1"/>
    <w:rsid w:val="00E51575"/>
    <w:rsid w:val="00E51C06"/>
    <w:rsid w:val="00E51FD9"/>
    <w:rsid w:val="00E5222C"/>
    <w:rsid w:val="00E52377"/>
    <w:rsid w:val="00E523B2"/>
    <w:rsid w:val="00E52576"/>
    <w:rsid w:val="00E52A15"/>
    <w:rsid w:val="00E52B8D"/>
    <w:rsid w:val="00E52CB1"/>
    <w:rsid w:val="00E5348A"/>
    <w:rsid w:val="00E53663"/>
    <w:rsid w:val="00E53845"/>
    <w:rsid w:val="00E5390B"/>
    <w:rsid w:val="00E544EA"/>
    <w:rsid w:val="00E546CD"/>
    <w:rsid w:val="00E549D6"/>
    <w:rsid w:val="00E54A17"/>
    <w:rsid w:val="00E54E4B"/>
    <w:rsid w:val="00E55051"/>
    <w:rsid w:val="00E552A2"/>
    <w:rsid w:val="00E555A8"/>
    <w:rsid w:val="00E5635F"/>
    <w:rsid w:val="00E56627"/>
    <w:rsid w:val="00E56659"/>
    <w:rsid w:val="00E569F1"/>
    <w:rsid w:val="00E56A75"/>
    <w:rsid w:val="00E57205"/>
    <w:rsid w:val="00E5753F"/>
    <w:rsid w:val="00E5782D"/>
    <w:rsid w:val="00E57DB7"/>
    <w:rsid w:val="00E602C9"/>
    <w:rsid w:val="00E60D6E"/>
    <w:rsid w:val="00E60EAF"/>
    <w:rsid w:val="00E60F2E"/>
    <w:rsid w:val="00E60FFA"/>
    <w:rsid w:val="00E615EE"/>
    <w:rsid w:val="00E6182F"/>
    <w:rsid w:val="00E61CB8"/>
    <w:rsid w:val="00E61D93"/>
    <w:rsid w:val="00E621C5"/>
    <w:rsid w:val="00E621FB"/>
    <w:rsid w:val="00E6230D"/>
    <w:rsid w:val="00E623B8"/>
    <w:rsid w:val="00E625D8"/>
    <w:rsid w:val="00E6271D"/>
    <w:rsid w:val="00E62D09"/>
    <w:rsid w:val="00E62F2E"/>
    <w:rsid w:val="00E63149"/>
    <w:rsid w:val="00E631A9"/>
    <w:rsid w:val="00E631F6"/>
    <w:rsid w:val="00E63284"/>
    <w:rsid w:val="00E632A9"/>
    <w:rsid w:val="00E63552"/>
    <w:rsid w:val="00E6388E"/>
    <w:rsid w:val="00E63970"/>
    <w:rsid w:val="00E639A7"/>
    <w:rsid w:val="00E63D42"/>
    <w:rsid w:val="00E640AA"/>
    <w:rsid w:val="00E64204"/>
    <w:rsid w:val="00E642F2"/>
    <w:rsid w:val="00E6437C"/>
    <w:rsid w:val="00E6471E"/>
    <w:rsid w:val="00E64D12"/>
    <w:rsid w:val="00E64E9E"/>
    <w:rsid w:val="00E64FA6"/>
    <w:rsid w:val="00E6509E"/>
    <w:rsid w:val="00E650CF"/>
    <w:rsid w:val="00E6545F"/>
    <w:rsid w:val="00E6547B"/>
    <w:rsid w:val="00E6554C"/>
    <w:rsid w:val="00E656E5"/>
    <w:rsid w:val="00E6609E"/>
    <w:rsid w:val="00E66804"/>
    <w:rsid w:val="00E66B0F"/>
    <w:rsid w:val="00E66D46"/>
    <w:rsid w:val="00E66ECC"/>
    <w:rsid w:val="00E67235"/>
    <w:rsid w:val="00E67471"/>
    <w:rsid w:val="00E6788A"/>
    <w:rsid w:val="00E6798D"/>
    <w:rsid w:val="00E67CA9"/>
    <w:rsid w:val="00E67F04"/>
    <w:rsid w:val="00E7091B"/>
    <w:rsid w:val="00E70FEB"/>
    <w:rsid w:val="00E70FF4"/>
    <w:rsid w:val="00E710F4"/>
    <w:rsid w:val="00E71117"/>
    <w:rsid w:val="00E71514"/>
    <w:rsid w:val="00E7160B"/>
    <w:rsid w:val="00E716B2"/>
    <w:rsid w:val="00E71BDB"/>
    <w:rsid w:val="00E72001"/>
    <w:rsid w:val="00E720C5"/>
    <w:rsid w:val="00E723C3"/>
    <w:rsid w:val="00E726F8"/>
    <w:rsid w:val="00E728D8"/>
    <w:rsid w:val="00E73340"/>
    <w:rsid w:val="00E734CB"/>
    <w:rsid w:val="00E73582"/>
    <w:rsid w:val="00E73D59"/>
    <w:rsid w:val="00E73ED2"/>
    <w:rsid w:val="00E73EF9"/>
    <w:rsid w:val="00E73FB8"/>
    <w:rsid w:val="00E7452B"/>
    <w:rsid w:val="00E745CD"/>
    <w:rsid w:val="00E7493C"/>
    <w:rsid w:val="00E74B27"/>
    <w:rsid w:val="00E750A5"/>
    <w:rsid w:val="00E75243"/>
    <w:rsid w:val="00E75358"/>
    <w:rsid w:val="00E757A1"/>
    <w:rsid w:val="00E75BEE"/>
    <w:rsid w:val="00E76024"/>
    <w:rsid w:val="00E7615E"/>
    <w:rsid w:val="00E763E6"/>
    <w:rsid w:val="00E76464"/>
    <w:rsid w:val="00E76720"/>
    <w:rsid w:val="00E76E2D"/>
    <w:rsid w:val="00E7701D"/>
    <w:rsid w:val="00E77831"/>
    <w:rsid w:val="00E77886"/>
    <w:rsid w:val="00E77C34"/>
    <w:rsid w:val="00E77C66"/>
    <w:rsid w:val="00E77FDF"/>
    <w:rsid w:val="00E80A40"/>
    <w:rsid w:val="00E80AAD"/>
    <w:rsid w:val="00E80E5E"/>
    <w:rsid w:val="00E80ECA"/>
    <w:rsid w:val="00E81AB5"/>
    <w:rsid w:val="00E81D81"/>
    <w:rsid w:val="00E8256E"/>
    <w:rsid w:val="00E82C01"/>
    <w:rsid w:val="00E82D7B"/>
    <w:rsid w:val="00E82FD5"/>
    <w:rsid w:val="00E837B2"/>
    <w:rsid w:val="00E83D44"/>
    <w:rsid w:val="00E841AA"/>
    <w:rsid w:val="00E841D3"/>
    <w:rsid w:val="00E84225"/>
    <w:rsid w:val="00E842E8"/>
    <w:rsid w:val="00E843BE"/>
    <w:rsid w:val="00E8469B"/>
    <w:rsid w:val="00E8473D"/>
    <w:rsid w:val="00E84AB8"/>
    <w:rsid w:val="00E84C32"/>
    <w:rsid w:val="00E84D7F"/>
    <w:rsid w:val="00E85143"/>
    <w:rsid w:val="00E8517C"/>
    <w:rsid w:val="00E8552D"/>
    <w:rsid w:val="00E85B7E"/>
    <w:rsid w:val="00E8658C"/>
    <w:rsid w:val="00E86B24"/>
    <w:rsid w:val="00E86E3C"/>
    <w:rsid w:val="00E86E54"/>
    <w:rsid w:val="00E870E8"/>
    <w:rsid w:val="00E87249"/>
    <w:rsid w:val="00E872E2"/>
    <w:rsid w:val="00E87BB3"/>
    <w:rsid w:val="00E90BE6"/>
    <w:rsid w:val="00E90D8B"/>
    <w:rsid w:val="00E91392"/>
    <w:rsid w:val="00E916D0"/>
    <w:rsid w:val="00E91767"/>
    <w:rsid w:val="00E91A49"/>
    <w:rsid w:val="00E91FC3"/>
    <w:rsid w:val="00E92128"/>
    <w:rsid w:val="00E9219D"/>
    <w:rsid w:val="00E92399"/>
    <w:rsid w:val="00E930B2"/>
    <w:rsid w:val="00E93291"/>
    <w:rsid w:val="00E935FD"/>
    <w:rsid w:val="00E938D7"/>
    <w:rsid w:val="00E93E4E"/>
    <w:rsid w:val="00E93F11"/>
    <w:rsid w:val="00E949D1"/>
    <w:rsid w:val="00E94BC0"/>
    <w:rsid w:val="00E94DC3"/>
    <w:rsid w:val="00E96A61"/>
    <w:rsid w:val="00E96CAB"/>
    <w:rsid w:val="00E97145"/>
    <w:rsid w:val="00E97200"/>
    <w:rsid w:val="00E97780"/>
    <w:rsid w:val="00E9783D"/>
    <w:rsid w:val="00E97A70"/>
    <w:rsid w:val="00E97B78"/>
    <w:rsid w:val="00EA02D2"/>
    <w:rsid w:val="00EA0B4C"/>
    <w:rsid w:val="00EA12A3"/>
    <w:rsid w:val="00EA12E8"/>
    <w:rsid w:val="00EA19A2"/>
    <w:rsid w:val="00EA1A03"/>
    <w:rsid w:val="00EA2270"/>
    <w:rsid w:val="00EA25D9"/>
    <w:rsid w:val="00EA32CB"/>
    <w:rsid w:val="00EA3604"/>
    <w:rsid w:val="00EA3984"/>
    <w:rsid w:val="00EA3B80"/>
    <w:rsid w:val="00EA3CA9"/>
    <w:rsid w:val="00EA43C7"/>
    <w:rsid w:val="00EA47BB"/>
    <w:rsid w:val="00EA4C62"/>
    <w:rsid w:val="00EA5337"/>
    <w:rsid w:val="00EA5C5D"/>
    <w:rsid w:val="00EA5CB4"/>
    <w:rsid w:val="00EA63AD"/>
    <w:rsid w:val="00EA650E"/>
    <w:rsid w:val="00EA69F4"/>
    <w:rsid w:val="00EA6B22"/>
    <w:rsid w:val="00EA6C15"/>
    <w:rsid w:val="00EA6FED"/>
    <w:rsid w:val="00EA70C9"/>
    <w:rsid w:val="00EA7163"/>
    <w:rsid w:val="00EA7970"/>
    <w:rsid w:val="00EB000D"/>
    <w:rsid w:val="00EB0115"/>
    <w:rsid w:val="00EB027C"/>
    <w:rsid w:val="00EB06C6"/>
    <w:rsid w:val="00EB0843"/>
    <w:rsid w:val="00EB16A9"/>
    <w:rsid w:val="00EB185A"/>
    <w:rsid w:val="00EB1933"/>
    <w:rsid w:val="00EB1AFC"/>
    <w:rsid w:val="00EB1D21"/>
    <w:rsid w:val="00EB20AB"/>
    <w:rsid w:val="00EB21F9"/>
    <w:rsid w:val="00EB242F"/>
    <w:rsid w:val="00EB2A79"/>
    <w:rsid w:val="00EB2C84"/>
    <w:rsid w:val="00EB2E42"/>
    <w:rsid w:val="00EB3006"/>
    <w:rsid w:val="00EB30CC"/>
    <w:rsid w:val="00EB310F"/>
    <w:rsid w:val="00EB3446"/>
    <w:rsid w:val="00EB365B"/>
    <w:rsid w:val="00EB3796"/>
    <w:rsid w:val="00EB3A23"/>
    <w:rsid w:val="00EB3C56"/>
    <w:rsid w:val="00EB3E1E"/>
    <w:rsid w:val="00EB4033"/>
    <w:rsid w:val="00EB403D"/>
    <w:rsid w:val="00EB41D3"/>
    <w:rsid w:val="00EB4266"/>
    <w:rsid w:val="00EB44DC"/>
    <w:rsid w:val="00EB4538"/>
    <w:rsid w:val="00EB4834"/>
    <w:rsid w:val="00EB4871"/>
    <w:rsid w:val="00EB49C8"/>
    <w:rsid w:val="00EB4CE7"/>
    <w:rsid w:val="00EB502E"/>
    <w:rsid w:val="00EB5581"/>
    <w:rsid w:val="00EB5AF6"/>
    <w:rsid w:val="00EB5E7A"/>
    <w:rsid w:val="00EB5FFB"/>
    <w:rsid w:val="00EB6609"/>
    <w:rsid w:val="00EB6E64"/>
    <w:rsid w:val="00EB7434"/>
    <w:rsid w:val="00EB7635"/>
    <w:rsid w:val="00EB789D"/>
    <w:rsid w:val="00EB78C0"/>
    <w:rsid w:val="00EB7E38"/>
    <w:rsid w:val="00EB7EC3"/>
    <w:rsid w:val="00EC02A6"/>
    <w:rsid w:val="00EC039E"/>
    <w:rsid w:val="00EC0464"/>
    <w:rsid w:val="00EC0752"/>
    <w:rsid w:val="00EC1278"/>
    <w:rsid w:val="00EC13F4"/>
    <w:rsid w:val="00EC1550"/>
    <w:rsid w:val="00EC1740"/>
    <w:rsid w:val="00EC1FBC"/>
    <w:rsid w:val="00EC2497"/>
    <w:rsid w:val="00EC2601"/>
    <w:rsid w:val="00EC2E08"/>
    <w:rsid w:val="00EC2F30"/>
    <w:rsid w:val="00EC2FD2"/>
    <w:rsid w:val="00EC31DD"/>
    <w:rsid w:val="00EC34A3"/>
    <w:rsid w:val="00EC39B6"/>
    <w:rsid w:val="00EC39EA"/>
    <w:rsid w:val="00EC3A51"/>
    <w:rsid w:val="00EC3B12"/>
    <w:rsid w:val="00EC42FB"/>
    <w:rsid w:val="00EC4483"/>
    <w:rsid w:val="00EC45A6"/>
    <w:rsid w:val="00EC46FC"/>
    <w:rsid w:val="00EC4908"/>
    <w:rsid w:val="00EC4920"/>
    <w:rsid w:val="00EC4A76"/>
    <w:rsid w:val="00EC4EE8"/>
    <w:rsid w:val="00EC4F8D"/>
    <w:rsid w:val="00EC50A1"/>
    <w:rsid w:val="00EC56D6"/>
    <w:rsid w:val="00EC5811"/>
    <w:rsid w:val="00EC5AE3"/>
    <w:rsid w:val="00EC5EF1"/>
    <w:rsid w:val="00EC5F55"/>
    <w:rsid w:val="00EC62A8"/>
    <w:rsid w:val="00EC6651"/>
    <w:rsid w:val="00EC6878"/>
    <w:rsid w:val="00EC6D22"/>
    <w:rsid w:val="00EC6DB9"/>
    <w:rsid w:val="00EC7086"/>
    <w:rsid w:val="00EC717B"/>
    <w:rsid w:val="00EC7562"/>
    <w:rsid w:val="00EC76B0"/>
    <w:rsid w:val="00EC7729"/>
    <w:rsid w:val="00ED0006"/>
    <w:rsid w:val="00ED0252"/>
    <w:rsid w:val="00ED02D8"/>
    <w:rsid w:val="00ED0556"/>
    <w:rsid w:val="00ED0748"/>
    <w:rsid w:val="00ED07F8"/>
    <w:rsid w:val="00ED09E1"/>
    <w:rsid w:val="00ED0DB1"/>
    <w:rsid w:val="00ED1284"/>
    <w:rsid w:val="00ED1307"/>
    <w:rsid w:val="00ED1331"/>
    <w:rsid w:val="00ED144B"/>
    <w:rsid w:val="00ED15FC"/>
    <w:rsid w:val="00ED1DD2"/>
    <w:rsid w:val="00ED22FD"/>
    <w:rsid w:val="00ED26E2"/>
    <w:rsid w:val="00ED2C1A"/>
    <w:rsid w:val="00ED3030"/>
    <w:rsid w:val="00ED30EA"/>
    <w:rsid w:val="00ED3238"/>
    <w:rsid w:val="00ED34A2"/>
    <w:rsid w:val="00ED35E5"/>
    <w:rsid w:val="00ED3B7B"/>
    <w:rsid w:val="00ED4195"/>
    <w:rsid w:val="00ED46B9"/>
    <w:rsid w:val="00ED4C09"/>
    <w:rsid w:val="00ED4F82"/>
    <w:rsid w:val="00ED5180"/>
    <w:rsid w:val="00ED5457"/>
    <w:rsid w:val="00ED54A7"/>
    <w:rsid w:val="00ED559F"/>
    <w:rsid w:val="00ED5859"/>
    <w:rsid w:val="00ED588E"/>
    <w:rsid w:val="00ED60C9"/>
    <w:rsid w:val="00ED68B4"/>
    <w:rsid w:val="00ED6BD6"/>
    <w:rsid w:val="00ED6CA3"/>
    <w:rsid w:val="00ED721D"/>
    <w:rsid w:val="00ED73A4"/>
    <w:rsid w:val="00ED74EE"/>
    <w:rsid w:val="00ED7974"/>
    <w:rsid w:val="00ED7BD1"/>
    <w:rsid w:val="00ED7CD2"/>
    <w:rsid w:val="00ED7E26"/>
    <w:rsid w:val="00EE026C"/>
    <w:rsid w:val="00EE030E"/>
    <w:rsid w:val="00EE03B9"/>
    <w:rsid w:val="00EE08F9"/>
    <w:rsid w:val="00EE0916"/>
    <w:rsid w:val="00EE09D7"/>
    <w:rsid w:val="00EE0AB2"/>
    <w:rsid w:val="00EE11D4"/>
    <w:rsid w:val="00EE12E7"/>
    <w:rsid w:val="00EE13F2"/>
    <w:rsid w:val="00EE1A81"/>
    <w:rsid w:val="00EE1B84"/>
    <w:rsid w:val="00EE1CAC"/>
    <w:rsid w:val="00EE1E94"/>
    <w:rsid w:val="00EE25FD"/>
    <w:rsid w:val="00EE263F"/>
    <w:rsid w:val="00EE2646"/>
    <w:rsid w:val="00EE28A8"/>
    <w:rsid w:val="00EE2934"/>
    <w:rsid w:val="00EE2AA0"/>
    <w:rsid w:val="00EE2C29"/>
    <w:rsid w:val="00EE3009"/>
    <w:rsid w:val="00EE3504"/>
    <w:rsid w:val="00EE3BC4"/>
    <w:rsid w:val="00EE442E"/>
    <w:rsid w:val="00EE47EF"/>
    <w:rsid w:val="00EE4BB0"/>
    <w:rsid w:val="00EE4C2F"/>
    <w:rsid w:val="00EE4DA3"/>
    <w:rsid w:val="00EE520C"/>
    <w:rsid w:val="00EE558B"/>
    <w:rsid w:val="00EE5A15"/>
    <w:rsid w:val="00EE5F62"/>
    <w:rsid w:val="00EE5FB8"/>
    <w:rsid w:val="00EE65CA"/>
    <w:rsid w:val="00EE6A09"/>
    <w:rsid w:val="00EE6E32"/>
    <w:rsid w:val="00EE7077"/>
    <w:rsid w:val="00EE726F"/>
    <w:rsid w:val="00EE7C21"/>
    <w:rsid w:val="00EE7C66"/>
    <w:rsid w:val="00EE7FBD"/>
    <w:rsid w:val="00EF0274"/>
    <w:rsid w:val="00EF0886"/>
    <w:rsid w:val="00EF0C4E"/>
    <w:rsid w:val="00EF1059"/>
    <w:rsid w:val="00EF1CA9"/>
    <w:rsid w:val="00EF1E2F"/>
    <w:rsid w:val="00EF222C"/>
    <w:rsid w:val="00EF2A3E"/>
    <w:rsid w:val="00EF2EAC"/>
    <w:rsid w:val="00EF301E"/>
    <w:rsid w:val="00EF3199"/>
    <w:rsid w:val="00EF332F"/>
    <w:rsid w:val="00EF3352"/>
    <w:rsid w:val="00EF34BF"/>
    <w:rsid w:val="00EF3CA1"/>
    <w:rsid w:val="00EF3ECE"/>
    <w:rsid w:val="00EF3FD7"/>
    <w:rsid w:val="00EF4081"/>
    <w:rsid w:val="00EF4823"/>
    <w:rsid w:val="00EF4E2F"/>
    <w:rsid w:val="00EF4F11"/>
    <w:rsid w:val="00EF51A5"/>
    <w:rsid w:val="00EF545E"/>
    <w:rsid w:val="00EF576F"/>
    <w:rsid w:val="00EF57C5"/>
    <w:rsid w:val="00EF58BC"/>
    <w:rsid w:val="00EF58D0"/>
    <w:rsid w:val="00EF6108"/>
    <w:rsid w:val="00EF649D"/>
    <w:rsid w:val="00EF6D81"/>
    <w:rsid w:val="00EF6E66"/>
    <w:rsid w:val="00EF7596"/>
    <w:rsid w:val="00EF7ACB"/>
    <w:rsid w:val="00EF7AE4"/>
    <w:rsid w:val="00F00146"/>
    <w:rsid w:val="00F0037B"/>
    <w:rsid w:val="00F008E5"/>
    <w:rsid w:val="00F00AC2"/>
    <w:rsid w:val="00F00AF6"/>
    <w:rsid w:val="00F00CC9"/>
    <w:rsid w:val="00F00DF1"/>
    <w:rsid w:val="00F015C0"/>
    <w:rsid w:val="00F016D1"/>
    <w:rsid w:val="00F018A6"/>
    <w:rsid w:val="00F01BDD"/>
    <w:rsid w:val="00F01CD6"/>
    <w:rsid w:val="00F01DFF"/>
    <w:rsid w:val="00F0265D"/>
    <w:rsid w:val="00F0274F"/>
    <w:rsid w:val="00F02809"/>
    <w:rsid w:val="00F029BF"/>
    <w:rsid w:val="00F02AAA"/>
    <w:rsid w:val="00F02C42"/>
    <w:rsid w:val="00F030F3"/>
    <w:rsid w:val="00F03462"/>
    <w:rsid w:val="00F034D4"/>
    <w:rsid w:val="00F03588"/>
    <w:rsid w:val="00F036A4"/>
    <w:rsid w:val="00F03874"/>
    <w:rsid w:val="00F0395D"/>
    <w:rsid w:val="00F03AAE"/>
    <w:rsid w:val="00F03ABD"/>
    <w:rsid w:val="00F04201"/>
    <w:rsid w:val="00F05390"/>
    <w:rsid w:val="00F055E9"/>
    <w:rsid w:val="00F05BB2"/>
    <w:rsid w:val="00F05E73"/>
    <w:rsid w:val="00F06610"/>
    <w:rsid w:val="00F0672F"/>
    <w:rsid w:val="00F0682F"/>
    <w:rsid w:val="00F0683E"/>
    <w:rsid w:val="00F0731D"/>
    <w:rsid w:val="00F07610"/>
    <w:rsid w:val="00F0780A"/>
    <w:rsid w:val="00F07CA0"/>
    <w:rsid w:val="00F07D25"/>
    <w:rsid w:val="00F10279"/>
    <w:rsid w:val="00F1048E"/>
    <w:rsid w:val="00F10AE6"/>
    <w:rsid w:val="00F10B21"/>
    <w:rsid w:val="00F11007"/>
    <w:rsid w:val="00F1107F"/>
    <w:rsid w:val="00F110E4"/>
    <w:rsid w:val="00F111A9"/>
    <w:rsid w:val="00F11529"/>
    <w:rsid w:val="00F117DF"/>
    <w:rsid w:val="00F11A50"/>
    <w:rsid w:val="00F11D79"/>
    <w:rsid w:val="00F1229D"/>
    <w:rsid w:val="00F1282D"/>
    <w:rsid w:val="00F129D9"/>
    <w:rsid w:val="00F12B19"/>
    <w:rsid w:val="00F12B31"/>
    <w:rsid w:val="00F12ED5"/>
    <w:rsid w:val="00F12EF5"/>
    <w:rsid w:val="00F12F85"/>
    <w:rsid w:val="00F134D1"/>
    <w:rsid w:val="00F13F06"/>
    <w:rsid w:val="00F141D8"/>
    <w:rsid w:val="00F145CE"/>
    <w:rsid w:val="00F14CA6"/>
    <w:rsid w:val="00F14EC6"/>
    <w:rsid w:val="00F15C34"/>
    <w:rsid w:val="00F163AD"/>
    <w:rsid w:val="00F167D4"/>
    <w:rsid w:val="00F16BC3"/>
    <w:rsid w:val="00F16F40"/>
    <w:rsid w:val="00F170EA"/>
    <w:rsid w:val="00F17DE9"/>
    <w:rsid w:val="00F20000"/>
    <w:rsid w:val="00F20005"/>
    <w:rsid w:val="00F20237"/>
    <w:rsid w:val="00F203B7"/>
    <w:rsid w:val="00F203EE"/>
    <w:rsid w:val="00F207F5"/>
    <w:rsid w:val="00F209B5"/>
    <w:rsid w:val="00F209B7"/>
    <w:rsid w:val="00F210BE"/>
    <w:rsid w:val="00F212DA"/>
    <w:rsid w:val="00F219D7"/>
    <w:rsid w:val="00F21D1D"/>
    <w:rsid w:val="00F22232"/>
    <w:rsid w:val="00F22319"/>
    <w:rsid w:val="00F2268E"/>
    <w:rsid w:val="00F228E5"/>
    <w:rsid w:val="00F22C46"/>
    <w:rsid w:val="00F2315D"/>
    <w:rsid w:val="00F232E9"/>
    <w:rsid w:val="00F23452"/>
    <w:rsid w:val="00F23821"/>
    <w:rsid w:val="00F238AA"/>
    <w:rsid w:val="00F23A4A"/>
    <w:rsid w:val="00F23E0C"/>
    <w:rsid w:val="00F24595"/>
    <w:rsid w:val="00F249DC"/>
    <w:rsid w:val="00F24B00"/>
    <w:rsid w:val="00F24D49"/>
    <w:rsid w:val="00F24DB2"/>
    <w:rsid w:val="00F24EE1"/>
    <w:rsid w:val="00F24FD9"/>
    <w:rsid w:val="00F2590C"/>
    <w:rsid w:val="00F25B15"/>
    <w:rsid w:val="00F25DC9"/>
    <w:rsid w:val="00F25F1C"/>
    <w:rsid w:val="00F2642F"/>
    <w:rsid w:val="00F264E5"/>
    <w:rsid w:val="00F266FD"/>
    <w:rsid w:val="00F26A4C"/>
    <w:rsid w:val="00F27907"/>
    <w:rsid w:val="00F27E3D"/>
    <w:rsid w:val="00F27EFF"/>
    <w:rsid w:val="00F27F2C"/>
    <w:rsid w:val="00F30278"/>
    <w:rsid w:val="00F30959"/>
    <w:rsid w:val="00F309D1"/>
    <w:rsid w:val="00F30A3E"/>
    <w:rsid w:val="00F31259"/>
    <w:rsid w:val="00F316E7"/>
    <w:rsid w:val="00F31C52"/>
    <w:rsid w:val="00F31D5B"/>
    <w:rsid w:val="00F32916"/>
    <w:rsid w:val="00F32F95"/>
    <w:rsid w:val="00F330A7"/>
    <w:rsid w:val="00F33389"/>
    <w:rsid w:val="00F334DD"/>
    <w:rsid w:val="00F338AC"/>
    <w:rsid w:val="00F33CDB"/>
    <w:rsid w:val="00F33D97"/>
    <w:rsid w:val="00F3475D"/>
    <w:rsid w:val="00F34922"/>
    <w:rsid w:val="00F34930"/>
    <w:rsid w:val="00F34D65"/>
    <w:rsid w:val="00F35108"/>
    <w:rsid w:val="00F352E5"/>
    <w:rsid w:val="00F355ED"/>
    <w:rsid w:val="00F356C0"/>
    <w:rsid w:val="00F35A09"/>
    <w:rsid w:val="00F35C5C"/>
    <w:rsid w:val="00F35ECF"/>
    <w:rsid w:val="00F3643D"/>
    <w:rsid w:val="00F365D5"/>
    <w:rsid w:val="00F3674C"/>
    <w:rsid w:val="00F36772"/>
    <w:rsid w:val="00F36C54"/>
    <w:rsid w:val="00F36F80"/>
    <w:rsid w:val="00F36F9B"/>
    <w:rsid w:val="00F37424"/>
    <w:rsid w:val="00F37691"/>
    <w:rsid w:val="00F3776B"/>
    <w:rsid w:val="00F37C98"/>
    <w:rsid w:val="00F37CCA"/>
    <w:rsid w:val="00F37D05"/>
    <w:rsid w:val="00F4002F"/>
    <w:rsid w:val="00F40122"/>
    <w:rsid w:val="00F401AE"/>
    <w:rsid w:val="00F4063A"/>
    <w:rsid w:val="00F4089B"/>
    <w:rsid w:val="00F40D5F"/>
    <w:rsid w:val="00F412D4"/>
    <w:rsid w:val="00F416F6"/>
    <w:rsid w:val="00F41703"/>
    <w:rsid w:val="00F41705"/>
    <w:rsid w:val="00F41A4C"/>
    <w:rsid w:val="00F41C76"/>
    <w:rsid w:val="00F41D5B"/>
    <w:rsid w:val="00F41DA7"/>
    <w:rsid w:val="00F4258B"/>
    <w:rsid w:val="00F42AB8"/>
    <w:rsid w:val="00F42AC4"/>
    <w:rsid w:val="00F42FAB"/>
    <w:rsid w:val="00F431CD"/>
    <w:rsid w:val="00F436EC"/>
    <w:rsid w:val="00F43AA0"/>
    <w:rsid w:val="00F43BE7"/>
    <w:rsid w:val="00F43E0A"/>
    <w:rsid w:val="00F44117"/>
    <w:rsid w:val="00F44159"/>
    <w:rsid w:val="00F44279"/>
    <w:rsid w:val="00F447A7"/>
    <w:rsid w:val="00F454C9"/>
    <w:rsid w:val="00F45959"/>
    <w:rsid w:val="00F45F0A"/>
    <w:rsid w:val="00F45F6C"/>
    <w:rsid w:val="00F46012"/>
    <w:rsid w:val="00F46138"/>
    <w:rsid w:val="00F4630B"/>
    <w:rsid w:val="00F4643F"/>
    <w:rsid w:val="00F475C7"/>
    <w:rsid w:val="00F50052"/>
    <w:rsid w:val="00F5028A"/>
    <w:rsid w:val="00F5098E"/>
    <w:rsid w:val="00F50B2D"/>
    <w:rsid w:val="00F50C1E"/>
    <w:rsid w:val="00F50E14"/>
    <w:rsid w:val="00F512FC"/>
    <w:rsid w:val="00F5132B"/>
    <w:rsid w:val="00F5194C"/>
    <w:rsid w:val="00F51ADD"/>
    <w:rsid w:val="00F51FAD"/>
    <w:rsid w:val="00F51FDC"/>
    <w:rsid w:val="00F5221C"/>
    <w:rsid w:val="00F5260C"/>
    <w:rsid w:val="00F526A6"/>
    <w:rsid w:val="00F52752"/>
    <w:rsid w:val="00F52755"/>
    <w:rsid w:val="00F52D2F"/>
    <w:rsid w:val="00F52E70"/>
    <w:rsid w:val="00F52FB4"/>
    <w:rsid w:val="00F5314F"/>
    <w:rsid w:val="00F534C9"/>
    <w:rsid w:val="00F535EF"/>
    <w:rsid w:val="00F539B9"/>
    <w:rsid w:val="00F539D9"/>
    <w:rsid w:val="00F53D9F"/>
    <w:rsid w:val="00F54369"/>
    <w:rsid w:val="00F54580"/>
    <w:rsid w:val="00F54994"/>
    <w:rsid w:val="00F5528E"/>
    <w:rsid w:val="00F555E9"/>
    <w:rsid w:val="00F55CC1"/>
    <w:rsid w:val="00F560E9"/>
    <w:rsid w:val="00F5626B"/>
    <w:rsid w:val="00F57239"/>
    <w:rsid w:val="00F5736A"/>
    <w:rsid w:val="00F5755A"/>
    <w:rsid w:val="00F577D3"/>
    <w:rsid w:val="00F579D1"/>
    <w:rsid w:val="00F57B93"/>
    <w:rsid w:val="00F57C24"/>
    <w:rsid w:val="00F57CE0"/>
    <w:rsid w:val="00F60175"/>
    <w:rsid w:val="00F6068F"/>
    <w:rsid w:val="00F60C5C"/>
    <w:rsid w:val="00F6131A"/>
    <w:rsid w:val="00F6148F"/>
    <w:rsid w:val="00F614E4"/>
    <w:rsid w:val="00F61C16"/>
    <w:rsid w:val="00F61E1E"/>
    <w:rsid w:val="00F6224A"/>
    <w:rsid w:val="00F6251D"/>
    <w:rsid w:val="00F626DF"/>
    <w:rsid w:val="00F62822"/>
    <w:rsid w:val="00F62DC0"/>
    <w:rsid w:val="00F62F5D"/>
    <w:rsid w:val="00F62FD6"/>
    <w:rsid w:val="00F6301C"/>
    <w:rsid w:val="00F631AF"/>
    <w:rsid w:val="00F63AE9"/>
    <w:rsid w:val="00F63E49"/>
    <w:rsid w:val="00F63EE2"/>
    <w:rsid w:val="00F641D8"/>
    <w:rsid w:val="00F64437"/>
    <w:rsid w:val="00F64634"/>
    <w:rsid w:val="00F646EE"/>
    <w:rsid w:val="00F654FF"/>
    <w:rsid w:val="00F65631"/>
    <w:rsid w:val="00F656B9"/>
    <w:rsid w:val="00F656F0"/>
    <w:rsid w:val="00F65D42"/>
    <w:rsid w:val="00F65EDD"/>
    <w:rsid w:val="00F65F36"/>
    <w:rsid w:val="00F66366"/>
    <w:rsid w:val="00F669FD"/>
    <w:rsid w:val="00F66B9D"/>
    <w:rsid w:val="00F66DF0"/>
    <w:rsid w:val="00F66F7B"/>
    <w:rsid w:val="00F67AA0"/>
    <w:rsid w:val="00F67CB0"/>
    <w:rsid w:val="00F67E65"/>
    <w:rsid w:val="00F70283"/>
    <w:rsid w:val="00F70316"/>
    <w:rsid w:val="00F707BF"/>
    <w:rsid w:val="00F70BEF"/>
    <w:rsid w:val="00F70FF7"/>
    <w:rsid w:val="00F710FF"/>
    <w:rsid w:val="00F71679"/>
    <w:rsid w:val="00F716B6"/>
    <w:rsid w:val="00F71774"/>
    <w:rsid w:val="00F7194E"/>
    <w:rsid w:val="00F723DB"/>
    <w:rsid w:val="00F72423"/>
    <w:rsid w:val="00F725EE"/>
    <w:rsid w:val="00F72715"/>
    <w:rsid w:val="00F728CE"/>
    <w:rsid w:val="00F72B29"/>
    <w:rsid w:val="00F73A97"/>
    <w:rsid w:val="00F73BC3"/>
    <w:rsid w:val="00F73C09"/>
    <w:rsid w:val="00F73D58"/>
    <w:rsid w:val="00F740F1"/>
    <w:rsid w:val="00F743BA"/>
    <w:rsid w:val="00F744B4"/>
    <w:rsid w:val="00F74E8D"/>
    <w:rsid w:val="00F750A3"/>
    <w:rsid w:val="00F751CA"/>
    <w:rsid w:val="00F756BE"/>
    <w:rsid w:val="00F7632B"/>
    <w:rsid w:val="00F769B4"/>
    <w:rsid w:val="00F76A48"/>
    <w:rsid w:val="00F76B73"/>
    <w:rsid w:val="00F76CAD"/>
    <w:rsid w:val="00F76E16"/>
    <w:rsid w:val="00F770E6"/>
    <w:rsid w:val="00F771E9"/>
    <w:rsid w:val="00F77212"/>
    <w:rsid w:val="00F77A63"/>
    <w:rsid w:val="00F77D5E"/>
    <w:rsid w:val="00F8007B"/>
    <w:rsid w:val="00F80EAA"/>
    <w:rsid w:val="00F80F1A"/>
    <w:rsid w:val="00F81031"/>
    <w:rsid w:val="00F81634"/>
    <w:rsid w:val="00F819D3"/>
    <w:rsid w:val="00F81C91"/>
    <w:rsid w:val="00F8202F"/>
    <w:rsid w:val="00F82127"/>
    <w:rsid w:val="00F82494"/>
    <w:rsid w:val="00F8259C"/>
    <w:rsid w:val="00F826FF"/>
    <w:rsid w:val="00F82ED8"/>
    <w:rsid w:val="00F82F7F"/>
    <w:rsid w:val="00F839EB"/>
    <w:rsid w:val="00F83C81"/>
    <w:rsid w:val="00F846B8"/>
    <w:rsid w:val="00F8488A"/>
    <w:rsid w:val="00F848C8"/>
    <w:rsid w:val="00F8537D"/>
    <w:rsid w:val="00F8540E"/>
    <w:rsid w:val="00F85971"/>
    <w:rsid w:val="00F85DE8"/>
    <w:rsid w:val="00F864D8"/>
    <w:rsid w:val="00F86E3A"/>
    <w:rsid w:val="00F86FD5"/>
    <w:rsid w:val="00F871FD"/>
    <w:rsid w:val="00F8759D"/>
    <w:rsid w:val="00F8776A"/>
    <w:rsid w:val="00F878D3"/>
    <w:rsid w:val="00F87B33"/>
    <w:rsid w:val="00F87BC8"/>
    <w:rsid w:val="00F87CB2"/>
    <w:rsid w:val="00F900C2"/>
    <w:rsid w:val="00F9023B"/>
    <w:rsid w:val="00F90787"/>
    <w:rsid w:val="00F91106"/>
    <w:rsid w:val="00F911C6"/>
    <w:rsid w:val="00F913AB"/>
    <w:rsid w:val="00F913F2"/>
    <w:rsid w:val="00F914B9"/>
    <w:rsid w:val="00F914DD"/>
    <w:rsid w:val="00F92378"/>
    <w:rsid w:val="00F92653"/>
    <w:rsid w:val="00F92CB2"/>
    <w:rsid w:val="00F93B32"/>
    <w:rsid w:val="00F93F3D"/>
    <w:rsid w:val="00F943AE"/>
    <w:rsid w:val="00F949F8"/>
    <w:rsid w:val="00F94EB5"/>
    <w:rsid w:val="00F9564B"/>
    <w:rsid w:val="00F95797"/>
    <w:rsid w:val="00F957F8"/>
    <w:rsid w:val="00F9591E"/>
    <w:rsid w:val="00F95973"/>
    <w:rsid w:val="00F95CBB"/>
    <w:rsid w:val="00F95D0F"/>
    <w:rsid w:val="00F95F65"/>
    <w:rsid w:val="00F9600A"/>
    <w:rsid w:val="00F960B4"/>
    <w:rsid w:val="00F96C68"/>
    <w:rsid w:val="00F96D19"/>
    <w:rsid w:val="00F96D94"/>
    <w:rsid w:val="00F96F5F"/>
    <w:rsid w:val="00F9720D"/>
    <w:rsid w:val="00F97468"/>
    <w:rsid w:val="00F97498"/>
    <w:rsid w:val="00F977EB"/>
    <w:rsid w:val="00F97887"/>
    <w:rsid w:val="00F97D75"/>
    <w:rsid w:val="00FA051A"/>
    <w:rsid w:val="00FA072C"/>
    <w:rsid w:val="00FA07F6"/>
    <w:rsid w:val="00FA0846"/>
    <w:rsid w:val="00FA0B8F"/>
    <w:rsid w:val="00FA1B1C"/>
    <w:rsid w:val="00FA1B72"/>
    <w:rsid w:val="00FA1FC7"/>
    <w:rsid w:val="00FA226D"/>
    <w:rsid w:val="00FA2B9B"/>
    <w:rsid w:val="00FA2BF7"/>
    <w:rsid w:val="00FA2D23"/>
    <w:rsid w:val="00FA2D8D"/>
    <w:rsid w:val="00FA331B"/>
    <w:rsid w:val="00FA3425"/>
    <w:rsid w:val="00FA37FA"/>
    <w:rsid w:val="00FA39ED"/>
    <w:rsid w:val="00FA3DF8"/>
    <w:rsid w:val="00FA4097"/>
    <w:rsid w:val="00FA4180"/>
    <w:rsid w:val="00FA49B8"/>
    <w:rsid w:val="00FA4FCF"/>
    <w:rsid w:val="00FA5114"/>
    <w:rsid w:val="00FA551A"/>
    <w:rsid w:val="00FA5851"/>
    <w:rsid w:val="00FA5C24"/>
    <w:rsid w:val="00FA5DBD"/>
    <w:rsid w:val="00FA6888"/>
    <w:rsid w:val="00FA6B12"/>
    <w:rsid w:val="00FA712B"/>
    <w:rsid w:val="00FA744D"/>
    <w:rsid w:val="00FA757E"/>
    <w:rsid w:val="00FA761D"/>
    <w:rsid w:val="00FA7B4A"/>
    <w:rsid w:val="00FA7BFD"/>
    <w:rsid w:val="00FA7E6E"/>
    <w:rsid w:val="00FB03E6"/>
    <w:rsid w:val="00FB0821"/>
    <w:rsid w:val="00FB0A52"/>
    <w:rsid w:val="00FB126F"/>
    <w:rsid w:val="00FB15D4"/>
    <w:rsid w:val="00FB1FAF"/>
    <w:rsid w:val="00FB24D1"/>
    <w:rsid w:val="00FB2BD5"/>
    <w:rsid w:val="00FB2DC0"/>
    <w:rsid w:val="00FB2FD8"/>
    <w:rsid w:val="00FB316F"/>
    <w:rsid w:val="00FB3556"/>
    <w:rsid w:val="00FB3A12"/>
    <w:rsid w:val="00FB3C61"/>
    <w:rsid w:val="00FB4010"/>
    <w:rsid w:val="00FB40F1"/>
    <w:rsid w:val="00FB48BE"/>
    <w:rsid w:val="00FB4AE5"/>
    <w:rsid w:val="00FB51C6"/>
    <w:rsid w:val="00FB5338"/>
    <w:rsid w:val="00FB5657"/>
    <w:rsid w:val="00FB5E0D"/>
    <w:rsid w:val="00FB5F45"/>
    <w:rsid w:val="00FB611B"/>
    <w:rsid w:val="00FB620C"/>
    <w:rsid w:val="00FB63CF"/>
    <w:rsid w:val="00FB6609"/>
    <w:rsid w:val="00FB68A4"/>
    <w:rsid w:val="00FB69B8"/>
    <w:rsid w:val="00FB6A1E"/>
    <w:rsid w:val="00FB6B77"/>
    <w:rsid w:val="00FB6D1F"/>
    <w:rsid w:val="00FB712D"/>
    <w:rsid w:val="00FB71B2"/>
    <w:rsid w:val="00FB71D9"/>
    <w:rsid w:val="00FB77B8"/>
    <w:rsid w:val="00FB7C4E"/>
    <w:rsid w:val="00FB7CEA"/>
    <w:rsid w:val="00FB7E9D"/>
    <w:rsid w:val="00FC09C6"/>
    <w:rsid w:val="00FC0A74"/>
    <w:rsid w:val="00FC1AF4"/>
    <w:rsid w:val="00FC1C63"/>
    <w:rsid w:val="00FC1D56"/>
    <w:rsid w:val="00FC2AED"/>
    <w:rsid w:val="00FC2C4B"/>
    <w:rsid w:val="00FC2DB1"/>
    <w:rsid w:val="00FC2DC8"/>
    <w:rsid w:val="00FC3097"/>
    <w:rsid w:val="00FC370D"/>
    <w:rsid w:val="00FC3EEA"/>
    <w:rsid w:val="00FC3F18"/>
    <w:rsid w:val="00FC433B"/>
    <w:rsid w:val="00FC4828"/>
    <w:rsid w:val="00FC49DD"/>
    <w:rsid w:val="00FC4D43"/>
    <w:rsid w:val="00FC595C"/>
    <w:rsid w:val="00FC667A"/>
    <w:rsid w:val="00FC672E"/>
    <w:rsid w:val="00FC6DE3"/>
    <w:rsid w:val="00FC7344"/>
    <w:rsid w:val="00FC73E8"/>
    <w:rsid w:val="00FC759D"/>
    <w:rsid w:val="00FC76AA"/>
    <w:rsid w:val="00FC7ABD"/>
    <w:rsid w:val="00FC7BAE"/>
    <w:rsid w:val="00FC7D44"/>
    <w:rsid w:val="00FC7F00"/>
    <w:rsid w:val="00FD04E2"/>
    <w:rsid w:val="00FD07A3"/>
    <w:rsid w:val="00FD0898"/>
    <w:rsid w:val="00FD08B8"/>
    <w:rsid w:val="00FD0A72"/>
    <w:rsid w:val="00FD0B4F"/>
    <w:rsid w:val="00FD0CA2"/>
    <w:rsid w:val="00FD0E61"/>
    <w:rsid w:val="00FD11EA"/>
    <w:rsid w:val="00FD1601"/>
    <w:rsid w:val="00FD1E3B"/>
    <w:rsid w:val="00FD23CB"/>
    <w:rsid w:val="00FD2489"/>
    <w:rsid w:val="00FD2610"/>
    <w:rsid w:val="00FD29C2"/>
    <w:rsid w:val="00FD2AFC"/>
    <w:rsid w:val="00FD3417"/>
    <w:rsid w:val="00FD377C"/>
    <w:rsid w:val="00FD402C"/>
    <w:rsid w:val="00FD4031"/>
    <w:rsid w:val="00FD4260"/>
    <w:rsid w:val="00FD44A3"/>
    <w:rsid w:val="00FD44B9"/>
    <w:rsid w:val="00FD493D"/>
    <w:rsid w:val="00FD4EB8"/>
    <w:rsid w:val="00FD5348"/>
    <w:rsid w:val="00FD54F3"/>
    <w:rsid w:val="00FD595B"/>
    <w:rsid w:val="00FD5C71"/>
    <w:rsid w:val="00FD5FB8"/>
    <w:rsid w:val="00FD62A7"/>
    <w:rsid w:val="00FD6473"/>
    <w:rsid w:val="00FD64F0"/>
    <w:rsid w:val="00FD66AF"/>
    <w:rsid w:val="00FD6C43"/>
    <w:rsid w:val="00FD6F0E"/>
    <w:rsid w:val="00FD7302"/>
    <w:rsid w:val="00FD73EA"/>
    <w:rsid w:val="00FD779E"/>
    <w:rsid w:val="00FD7CE2"/>
    <w:rsid w:val="00FE0264"/>
    <w:rsid w:val="00FE0398"/>
    <w:rsid w:val="00FE047C"/>
    <w:rsid w:val="00FE064E"/>
    <w:rsid w:val="00FE1510"/>
    <w:rsid w:val="00FE18C1"/>
    <w:rsid w:val="00FE24CE"/>
    <w:rsid w:val="00FE2ABF"/>
    <w:rsid w:val="00FE2BB1"/>
    <w:rsid w:val="00FE2EA0"/>
    <w:rsid w:val="00FE30BB"/>
    <w:rsid w:val="00FE31FC"/>
    <w:rsid w:val="00FE3239"/>
    <w:rsid w:val="00FE3255"/>
    <w:rsid w:val="00FE33A5"/>
    <w:rsid w:val="00FE342D"/>
    <w:rsid w:val="00FE3D20"/>
    <w:rsid w:val="00FE3D54"/>
    <w:rsid w:val="00FE3E57"/>
    <w:rsid w:val="00FE3EB1"/>
    <w:rsid w:val="00FE4D8A"/>
    <w:rsid w:val="00FE4E51"/>
    <w:rsid w:val="00FE4E9D"/>
    <w:rsid w:val="00FE4EED"/>
    <w:rsid w:val="00FE596E"/>
    <w:rsid w:val="00FE5E1B"/>
    <w:rsid w:val="00FE5FA8"/>
    <w:rsid w:val="00FE605D"/>
    <w:rsid w:val="00FE62CD"/>
    <w:rsid w:val="00FE63EC"/>
    <w:rsid w:val="00FE6954"/>
    <w:rsid w:val="00FE70AF"/>
    <w:rsid w:val="00FE70E0"/>
    <w:rsid w:val="00FE721B"/>
    <w:rsid w:val="00FE75A8"/>
    <w:rsid w:val="00FE76C5"/>
    <w:rsid w:val="00FE7A77"/>
    <w:rsid w:val="00FE7B1F"/>
    <w:rsid w:val="00FE7DA2"/>
    <w:rsid w:val="00FF0763"/>
    <w:rsid w:val="00FF0AC3"/>
    <w:rsid w:val="00FF0C8C"/>
    <w:rsid w:val="00FF1569"/>
    <w:rsid w:val="00FF1693"/>
    <w:rsid w:val="00FF1993"/>
    <w:rsid w:val="00FF23E8"/>
    <w:rsid w:val="00FF27DD"/>
    <w:rsid w:val="00FF2D63"/>
    <w:rsid w:val="00FF3194"/>
    <w:rsid w:val="00FF3465"/>
    <w:rsid w:val="00FF36B2"/>
    <w:rsid w:val="00FF394C"/>
    <w:rsid w:val="00FF3A8C"/>
    <w:rsid w:val="00FF3B3D"/>
    <w:rsid w:val="00FF4014"/>
    <w:rsid w:val="00FF4075"/>
    <w:rsid w:val="00FF40E8"/>
    <w:rsid w:val="00FF4258"/>
    <w:rsid w:val="00FF47DB"/>
    <w:rsid w:val="00FF4A5B"/>
    <w:rsid w:val="00FF4D34"/>
    <w:rsid w:val="00FF4D9D"/>
    <w:rsid w:val="00FF4E38"/>
    <w:rsid w:val="00FF5400"/>
    <w:rsid w:val="00FF56DB"/>
    <w:rsid w:val="00FF5C62"/>
    <w:rsid w:val="00FF60E5"/>
    <w:rsid w:val="00FF61A7"/>
    <w:rsid w:val="00FF67BA"/>
    <w:rsid w:val="00FF6842"/>
    <w:rsid w:val="00FF68B0"/>
    <w:rsid w:val="00FF6A63"/>
    <w:rsid w:val="00FF6F6E"/>
    <w:rsid w:val="00FF7314"/>
    <w:rsid w:val="00FF73B0"/>
    <w:rsid w:val="00FF7703"/>
    <w:rsid w:val="00FF7747"/>
    <w:rsid w:val="0339C47A"/>
    <w:rsid w:val="0510CBBE"/>
    <w:rsid w:val="06651924"/>
    <w:rsid w:val="08234A65"/>
    <w:rsid w:val="0B53405B"/>
    <w:rsid w:val="0F28F7BD"/>
    <w:rsid w:val="1180F43F"/>
    <w:rsid w:val="227FAA38"/>
    <w:rsid w:val="22AD3AF3"/>
    <w:rsid w:val="24552F65"/>
    <w:rsid w:val="2774F0AB"/>
    <w:rsid w:val="2BA0FF61"/>
    <w:rsid w:val="2FB73170"/>
    <w:rsid w:val="32951186"/>
    <w:rsid w:val="36581CAA"/>
    <w:rsid w:val="3768CFB3"/>
    <w:rsid w:val="3AB3271C"/>
    <w:rsid w:val="3B2D6F8D"/>
    <w:rsid w:val="413DC53D"/>
    <w:rsid w:val="46ABD20F"/>
    <w:rsid w:val="499BA053"/>
    <w:rsid w:val="51DF9A98"/>
    <w:rsid w:val="561FB3D6"/>
    <w:rsid w:val="5653EC89"/>
    <w:rsid w:val="57EF0811"/>
    <w:rsid w:val="5B56C03B"/>
    <w:rsid w:val="5DA75556"/>
    <w:rsid w:val="63D40F83"/>
    <w:rsid w:val="6B0B95C8"/>
    <w:rsid w:val="6FA56F22"/>
    <w:rsid w:val="6FBC2969"/>
    <w:rsid w:val="72E3A31A"/>
    <w:rsid w:val="75A20ABE"/>
    <w:rsid w:val="78098B2F"/>
    <w:rsid w:val="7BDF2A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F7AAB401-BB14-4E81-BE8E-F8AADF0F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3B27"/>
    <w:pPr>
      <w:spacing w:after="120"/>
    </w:pPr>
    <w:rPr>
      <w:sz w:val="22"/>
      <w:lang w:val="en-AU"/>
    </w:rPr>
  </w:style>
  <w:style w:type="paragraph" w:styleId="Heading1">
    <w:name w:val="heading 1"/>
    <w:basedOn w:val="Normal"/>
    <w:next w:val="Normal"/>
    <w:link w:val="Heading1Char"/>
    <w:uiPriority w:val="9"/>
    <w:qFormat/>
    <w:rsid w:val="00C32A12"/>
    <w:pPr>
      <w:keepNext/>
      <w:keepLines/>
      <w:spacing w:before="360" w:after="240"/>
      <w:outlineLvl w:val="0"/>
    </w:pPr>
    <w:rPr>
      <w:rFonts w:asciiTheme="majorHAnsi" w:eastAsiaTheme="majorEastAsia" w:hAnsiTheme="majorHAnsi" w:cs="Times New Roman (Headings CS)"/>
      <w:b/>
      <w:color w:val="201547" w:themeColor="text1"/>
      <w:sz w:val="44"/>
      <w:szCs w:val="32"/>
    </w:rPr>
  </w:style>
  <w:style w:type="paragraph" w:styleId="Heading2">
    <w:name w:val="heading 2"/>
    <w:basedOn w:val="Normal"/>
    <w:next w:val="Normal"/>
    <w:link w:val="Heading2Char"/>
    <w:uiPriority w:val="9"/>
    <w:unhideWhenUsed/>
    <w:qFormat/>
    <w:rsid w:val="00C50BC6"/>
    <w:pPr>
      <w:keepNext/>
      <w:keepLines/>
      <w:spacing w:before="320"/>
      <w:outlineLvl w:val="1"/>
    </w:pPr>
    <w:rPr>
      <w:rFonts w:asciiTheme="majorHAnsi" w:eastAsiaTheme="majorEastAsia" w:hAnsiTheme="majorHAnsi" w:cs="Times New Roman (Headings CS)"/>
      <w:b/>
      <w:color w:val="004C97" w:themeColor="accent2"/>
      <w:sz w:val="32"/>
      <w:szCs w:val="26"/>
      <w:lang w:val="en-GB"/>
    </w:rPr>
  </w:style>
  <w:style w:type="paragraph" w:styleId="Heading3">
    <w:name w:val="heading 3"/>
    <w:basedOn w:val="Normal"/>
    <w:next w:val="Normal"/>
    <w:link w:val="Heading3Char"/>
    <w:uiPriority w:val="9"/>
    <w:unhideWhenUsed/>
    <w:qFormat/>
    <w:rsid w:val="00AB0204"/>
    <w:pPr>
      <w:keepNext/>
      <w:keepLines/>
      <w:spacing w:before="160" w:after="80" w:line="264" w:lineRule="auto"/>
      <w:outlineLvl w:val="2"/>
    </w:pPr>
    <w:rPr>
      <w:rFonts w:asciiTheme="majorHAnsi" w:eastAsiaTheme="majorEastAsia" w:hAnsiTheme="majorHAnsi" w:cs="Times New Roman (Headings CS)"/>
      <w:b/>
      <w:color w:val="500778" w:themeColor="accent5"/>
      <w:sz w:val="24"/>
      <w:lang w:val="en-GB"/>
    </w:rPr>
  </w:style>
  <w:style w:type="paragraph" w:styleId="Heading4">
    <w:name w:val="heading 4"/>
    <w:basedOn w:val="Normal"/>
    <w:next w:val="Normal"/>
    <w:link w:val="Heading4Char"/>
    <w:uiPriority w:val="9"/>
    <w:unhideWhenUsed/>
    <w:qFormat/>
    <w:rsid w:val="00522665"/>
    <w:pPr>
      <w:keepNext/>
      <w:keepLines/>
      <w:spacing w:before="120" w:after="60" w:line="264" w:lineRule="auto"/>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unhideWhenUsed/>
    <w:qFormat/>
    <w:rsid w:val="00EE08F9"/>
    <w:pPr>
      <w:keepNext/>
      <w:keepLines/>
      <w:spacing w:before="40" w:after="0"/>
      <w:outlineLvl w:val="4"/>
    </w:pPr>
    <w:rPr>
      <w:rFonts w:asciiTheme="majorHAnsi" w:eastAsiaTheme="majorEastAsia" w:hAnsiTheme="majorHAnsi" w:cstheme="majorBidi"/>
      <w:color w:val="006BA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A12"/>
    <w:rPr>
      <w:rFonts w:asciiTheme="majorHAnsi" w:eastAsiaTheme="majorEastAsia" w:hAnsiTheme="majorHAnsi" w:cs="Times New Roman (Headings CS)"/>
      <w:b/>
      <w:color w:val="201547" w:themeColor="text1"/>
      <w:sz w:val="44"/>
      <w:szCs w:val="32"/>
      <w:lang w:val="en-AU"/>
    </w:rPr>
  </w:style>
  <w:style w:type="character" w:customStyle="1" w:styleId="Heading2Char">
    <w:name w:val="Heading 2 Char"/>
    <w:basedOn w:val="DefaultParagraphFont"/>
    <w:link w:val="Heading2"/>
    <w:uiPriority w:val="9"/>
    <w:rsid w:val="00C50BC6"/>
    <w:rPr>
      <w:rFonts w:asciiTheme="majorHAnsi" w:eastAsiaTheme="majorEastAsia" w:hAnsiTheme="majorHAnsi" w:cs="Times New Roman (Headings CS)"/>
      <w:b/>
      <w:color w:val="004C97" w:themeColor="accent2"/>
      <w:sz w:val="32"/>
      <w:szCs w:val="26"/>
    </w:rPr>
  </w:style>
  <w:style w:type="character" w:customStyle="1" w:styleId="Heading3Char">
    <w:name w:val="Heading 3 Char"/>
    <w:basedOn w:val="DefaultParagraphFont"/>
    <w:link w:val="Heading3"/>
    <w:uiPriority w:val="9"/>
    <w:rsid w:val="00AB0204"/>
    <w:rPr>
      <w:rFonts w:asciiTheme="majorHAnsi" w:eastAsiaTheme="majorEastAsia" w:hAnsiTheme="majorHAnsi" w:cs="Times New Roman (Headings CS)"/>
      <w:b/>
      <w:color w:val="500778" w:themeColor="accent5"/>
    </w:rPr>
  </w:style>
  <w:style w:type="character" w:customStyle="1" w:styleId="Heading4Char">
    <w:name w:val="Heading 4 Char"/>
    <w:basedOn w:val="DefaultParagraphFont"/>
    <w:link w:val="Heading4"/>
    <w:uiPriority w:val="9"/>
    <w:rsid w:val="00522665"/>
    <w:rPr>
      <w:rFonts w:asciiTheme="majorHAnsi" w:eastAsiaTheme="majorEastAsia" w:hAnsiTheme="majorHAnsi" w:cstheme="majorBidi"/>
      <w:i/>
      <w:iCs/>
      <w:color w:val="000000" w:themeColor="text2"/>
      <w:sz w:val="22"/>
      <w:lang w:val="en-AU"/>
    </w:rPr>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paragraph" w:customStyle="1" w:styleId="Intro">
    <w:name w:val="Intro"/>
    <w:basedOn w:val="Normal"/>
    <w:qFormat/>
    <w:rsid w:val="00EC6651"/>
    <w:pPr>
      <w:pBdr>
        <w:top w:val="single" w:sz="4" w:space="1" w:color="201547" w:themeColor="text1"/>
      </w:pBdr>
    </w:pPr>
    <w:rPr>
      <w:color w:val="201547" w:themeColor="tex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link w:val="Bullet1Char"/>
    <w:qFormat/>
    <w:rsid w:val="00775159"/>
    <w:pPr>
      <w:numPr>
        <w:numId w:val="2"/>
      </w:numPr>
      <w:spacing w:after="160" w:line="264" w:lineRule="auto"/>
    </w:pPr>
    <w:rPr>
      <w:lang w:eastAsia="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style>
  <w:style w:type="table" w:styleId="TableGrid">
    <w:name w:val="Table Grid"/>
    <w:basedOn w:val="TableNormal"/>
    <w:uiPriority w:val="5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0090DA" w:themeFill="accent1"/>
      </w:tcPr>
    </w:tblStylePr>
    <w:tblStylePr w:type="firstCol">
      <w:rPr>
        <w:color w:val="0090DA" w:themeColor="accent1"/>
      </w:rPr>
    </w:tblStylePr>
  </w:style>
  <w:style w:type="paragraph" w:customStyle="1" w:styleId="TableHead">
    <w:name w:val="Table Head"/>
    <w:basedOn w:val="Normal"/>
    <w:qFormat/>
    <w:rsid w:val="00336F26"/>
    <w:pPr>
      <w:keepNext/>
      <w:spacing w:before="60" w:after="60"/>
    </w:pPr>
    <w:rPr>
      <w:color w:val="FFFFFF" w:themeColor="background1"/>
    </w:rPr>
  </w:style>
  <w:style w:type="paragraph" w:customStyle="1" w:styleId="Tablebody">
    <w:name w:val="Table body"/>
    <w:basedOn w:val="Normal"/>
    <w:qFormat/>
    <w:rsid w:val="00E01D27"/>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qFormat/>
    <w:rsid w:val="00EC5EF1"/>
    <w:pPr>
      <w:spacing w:after="0"/>
    </w:pPr>
    <w:rPr>
      <w:rFonts w:cstheme="minorHAnsi"/>
      <w:i/>
      <w:iCs/>
      <w:sz w:val="20"/>
      <w:szCs w:val="20"/>
    </w:rPr>
  </w:style>
  <w:style w:type="paragraph" w:styleId="TOC1">
    <w:name w:val="toc 1"/>
    <w:basedOn w:val="Normal"/>
    <w:next w:val="Normal"/>
    <w:autoRedefine/>
    <w:uiPriority w:val="39"/>
    <w:unhideWhenUsed/>
    <w:qFormat/>
    <w:rsid w:val="00795387"/>
    <w:pPr>
      <w:tabs>
        <w:tab w:val="right" w:leader="dot" w:pos="6804"/>
      </w:tabs>
      <w:spacing w:before="120"/>
    </w:pPr>
    <w:rPr>
      <w:rFonts w:cstheme="minorHAnsi"/>
      <w:bCs/>
      <w:szCs w:val="20"/>
    </w:rPr>
  </w:style>
  <w:style w:type="paragraph" w:styleId="TOC2">
    <w:name w:val="toc 2"/>
    <w:basedOn w:val="Normal"/>
    <w:next w:val="Normal"/>
    <w:autoRedefine/>
    <w:uiPriority w:val="39"/>
    <w:unhideWhenUsed/>
    <w:qFormat/>
    <w:rsid w:val="006E716E"/>
    <w:pPr>
      <w:tabs>
        <w:tab w:val="right" w:leader="dot" w:pos="9622"/>
      </w:tabs>
      <w:spacing w:before="120"/>
      <w:ind w:left="221"/>
    </w:pPr>
    <w:rPr>
      <w:rFonts w:cstheme="minorHAnsi"/>
      <w:smallCaps/>
      <w:sz w:val="20"/>
      <w:szCs w:val="20"/>
    </w:rPr>
  </w:style>
  <w:style w:type="paragraph" w:customStyle="1" w:styleId="Figuretitle">
    <w:name w:val="Figure title"/>
    <w:basedOn w:val="Normal"/>
    <w:qFormat/>
    <w:rsid w:val="00EC6651"/>
    <w:rPr>
      <w:b/>
      <w:color w:val="201547" w:themeColor="text1"/>
      <w:sz w:val="18"/>
      <w:szCs w:val="18"/>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4A3A6A"/>
    <w:rPr>
      <w:color w:val="000000" w:themeColor="text2"/>
      <w:sz w:val="13"/>
      <w:szCs w:val="13"/>
      <w:vertAlign w:val="superscript"/>
    </w:rPr>
  </w:style>
  <w:style w:type="paragraph" w:customStyle="1" w:styleId="Covertitle">
    <w:name w:val="Cover title"/>
    <w:basedOn w:val="Normal"/>
    <w:qFormat/>
    <w:rsid w:val="004A3A6A"/>
    <w:pPr>
      <w:spacing w:after="180"/>
    </w:pPr>
    <w:rPr>
      <w:rFonts w:cs="Times New Roman (Body CS)"/>
      <w:b/>
      <w:color w:val="201547" w:themeColor="text1"/>
      <w:sz w:val="48"/>
    </w:rPr>
  </w:style>
  <w:style w:type="paragraph" w:customStyle="1" w:styleId="Coversubtitle">
    <w:name w:val="Cover subtitle"/>
    <w:basedOn w:val="Covertitle"/>
    <w:qFormat/>
    <w:rsid w:val="00A63D55"/>
    <w:rPr>
      <w:b w:val="0"/>
      <w:color w:val="000000" w:themeColor="text2"/>
      <w:sz w:val="36"/>
    </w:rPr>
  </w:style>
  <w:style w:type="paragraph" w:customStyle="1" w:styleId="Alphabetlist">
    <w:name w:val="Alphabet list"/>
    <w:basedOn w:val="Normal"/>
    <w:qFormat/>
    <w:rsid w:val="00D013E1"/>
    <w:pPr>
      <w:numPr>
        <w:numId w:val="4"/>
      </w:numPr>
    </w:pPr>
  </w:style>
  <w:style w:type="character" w:styleId="Hyperlink">
    <w:name w:val="Hyperlink"/>
    <w:basedOn w:val="DefaultParagraphFont"/>
    <w:uiPriority w:val="99"/>
    <w:unhideWhenUsed/>
    <w:rsid w:val="00B76BB1"/>
    <w:rPr>
      <w:color w:val="0090DA" w:themeColor="hyperlink"/>
      <w:u w:val="single"/>
    </w:rPr>
  </w:style>
  <w:style w:type="character" w:customStyle="1" w:styleId="apple-converted-space">
    <w:name w:val="apple-converted-space"/>
    <w:basedOn w:val="DefaultParagraphFont"/>
    <w:rsid w:val="007F2207"/>
  </w:style>
  <w:style w:type="character" w:styleId="Strong">
    <w:name w:val="Strong"/>
    <w:basedOn w:val="DefaultParagraphFont"/>
    <w:uiPriority w:val="22"/>
    <w:qFormat/>
    <w:rsid w:val="0089606B"/>
    <w:rPr>
      <w:b/>
      <w:bCs/>
    </w:rPr>
  </w:style>
  <w:style w:type="character" w:styleId="IntenseEmphasis">
    <w:name w:val="Intense Emphasis"/>
    <w:basedOn w:val="DefaultParagraphFont"/>
    <w:uiPriority w:val="21"/>
    <w:qFormat/>
    <w:rsid w:val="00EC6651"/>
    <w:rPr>
      <w:i/>
      <w:iCs/>
      <w:color w:val="500778" w:themeColor="accent5"/>
    </w:rPr>
  </w:style>
  <w:style w:type="paragraph" w:styleId="IntenseQuote">
    <w:name w:val="Intense Quote"/>
    <w:basedOn w:val="Normal"/>
    <w:next w:val="Normal"/>
    <w:link w:val="IntenseQuoteChar"/>
    <w:uiPriority w:val="30"/>
    <w:qFormat/>
    <w:rsid w:val="00EC6651"/>
    <w:pPr>
      <w:pBdr>
        <w:top w:val="single" w:sz="4" w:space="10" w:color="500778" w:themeColor="accent5"/>
        <w:bottom w:val="single" w:sz="4" w:space="10" w:color="500778" w:themeColor="accent5"/>
      </w:pBdr>
      <w:spacing w:before="360" w:after="360"/>
      <w:ind w:left="864" w:right="864"/>
    </w:pPr>
    <w:rPr>
      <w:i/>
      <w:iCs/>
      <w:color w:val="500778" w:themeColor="accent5"/>
    </w:rPr>
  </w:style>
  <w:style w:type="character" w:customStyle="1" w:styleId="IntenseQuoteChar">
    <w:name w:val="Intense Quote Char"/>
    <w:basedOn w:val="DefaultParagraphFont"/>
    <w:link w:val="IntenseQuote"/>
    <w:uiPriority w:val="30"/>
    <w:rsid w:val="00EC6651"/>
    <w:rPr>
      <w:i/>
      <w:iCs/>
      <w:color w:val="500778" w:themeColor="accent5"/>
      <w:sz w:val="22"/>
    </w:rPr>
  </w:style>
  <w:style w:type="paragraph" w:styleId="Subtitle">
    <w:name w:val="Subtitle"/>
    <w:basedOn w:val="Normal"/>
    <w:next w:val="Normal"/>
    <w:link w:val="SubtitleChar"/>
    <w:uiPriority w:val="11"/>
    <w:qFormat/>
    <w:rsid w:val="00EC6651"/>
    <w:pPr>
      <w:numPr>
        <w:ilvl w:val="1"/>
      </w:numPr>
      <w:spacing w:after="160"/>
    </w:pPr>
    <w:rPr>
      <w:rFonts w:eastAsiaTheme="minorEastAsia"/>
      <w:color w:val="201547" w:themeColor="text1"/>
      <w:spacing w:val="15"/>
      <w:szCs w:val="22"/>
    </w:rPr>
  </w:style>
  <w:style w:type="character" w:customStyle="1" w:styleId="SubtitleChar">
    <w:name w:val="Subtitle Char"/>
    <w:basedOn w:val="DefaultParagraphFont"/>
    <w:link w:val="Subtitle"/>
    <w:uiPriority w:val="11"/>
    <w:rsid w:val="00EC6651"/>
    <w:rPr>
      <w:rFonts w:eastAsiaTheme="minorEastAsia"/>
      <w:color w:val="201547" w:themeColor="text1"/>
      <w:spacing w:val="15"/>
      <w:sz w:val="22"/>
      <w:szCs w:val="22"/>
    </w:rPr>
  </w:style>
  <w:style w:type="character" w:styleId="SubtleEmphasis">
    <w:name w:val="Subtle Emphasis"/>
    <w:basedOn w:val="DefaultParagraphFont"/>
    <w:uiPriority w:val="19"/>
    <w:qFormat/>
    <w:rsid w:val="00EC6651"/>
    <w:rPr>
      <w:i/>
      <w:iCs/>
      <w:color w:val="201547" w:themeColor="text1"/>
    </w:rPr>
  </w:style>
  <w:style w:type="character" w:styleId="SubtleReference">
    <w:name w:val="Subtle Reference"/>
    <w:basedOn w:val="DefaultParagraphFont"/>
    <w:uiPriority w:val="31"/>
    <w:qFormat/>
    <w:rsid w:val="00EC6651"/>
    <w:rPr>
      <w:smallCaps/>
      <w:color w:val="500778" w:themeColor="accent5"/>
    </w:rPr>
  </w:style>
  <w:style w:type="character" w:styleId="IntenseReference">
    <w:name w:val="Intense Reference"/>
    <w:basedOn w:val="DefaultParagraphFont"/>
    <w:uiPriority w:val="32"/>
    <w:qFormat/>
    <w:rsid w:val="00EC6651"/>
    <w:rPr>
      <w:b/>
      <w:bCs/>
      <w:smallCaps/>
      <w:color w:val="201547" w:themeColor="text1"/>
      <w:spacing w:val="5"/>
    </w:rPr>
  </w:style>
  <w:style w:type="paragraph" w:styleId="BalloonText">
    <w:name w:val="Balloon Text"/>
    <w:basedOn w:val="Normal"/>
    <w:link w:val="BalloonTextChar"/>
    <w:uiPriority w:val="99"/>
    <w:semiHidden/>
    <w:unhideWhenUsed/>
    <w:rsid w:val="006239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9B1"/>
    <w:rPr>
      <w:rFonts w:ascii="Segoe UI" w:hAnsi="Segoe UI" w:cs="Segoe UI"/>
      <w:sz w:val="18"/>
      <w:szCs w:val="18"/>
    </w:rPr>
  </w:style>
  <w:style w:type="paragraph" w:styleId="ListParagraph">
    <w:name w:val="List Paragraph"/>
    <w:aliases w:val="List Paragraph1,List Paragraph11,Bullet point,L,List Bullet 1,Recommendation,DDM Gen Text,List Paragraph - bullets,NFP GP Bulleted List,bullet point list,Bullet points,Content descriptions,Bullet Point,Dot Points,Colorful List - Accent 11"/>
    <w:basedOn w:val="Normal"/>
    <w:link w:val="ListParagraphChar"/>
    <w:uiPriority w:val="34"/>
    <w:qFormat/>
    <w:rsid w:val="006239B1"/>
    <w:pPr>
      <w:ind w:left="720"/>
      <w:contextualSpacing/>
    </w:pPr>
  </w:style>
  <w:style w:type="character" w:styleId="Emphasis">
    <w:name w:val="Emphasis"/>
    <w:basedOn w:val="DefaultParagraphFont"/>
    <w:uiPriority w:val="20"/>
    <w:qFormat/>
    <w:rsid w:val="0017482A"/>
    <w:rPr>
      <w:i/>
      <w:iCs/>
    </w:rPr>
  </w:style>
  <w:style w:type="paragraph" w:styleId="NoSpacing">
    <w:name w:val="No Spacing"/>
    <w:uiPriority w:val="1"/>
    <w:qFormat/>
    <w:rsid w:val="0017482A"/>
    <w:rPr>
      <w:sz w:val="22"/>
      <w:lang w:val="en-US"/>
    </w:rPr>
  </w:style>
  <w:style w:type="paragraph" w:styleId="CommentText">
    <w:name w:val="annotation text"/>
    <w:basedOn w:val="Normal"/>
    <w:link w:val="CommentTextChar"/>
    <w:uiPriority w:val="99"/>
    <w:unhideWhenUsed/>
    <w:rsid w:val="0017482A"/>
    <w:rPr>
      <w:sz w:val="20"/>
      <w:szCs w:val="20"/>
    </w:rPr>
  </w:style>
  <w:style w:type="character" w:customStyle="1" w:styleId="CommentTextChar">
    <w:name w:val="Comment Text Char"/>
    <w:basedOn w:val="DefaultParagraphFont"/>
    <w:link w:val="CommentText"/>
    <w:uiPriority w:val="99"/>
    <w:rsid w:val="0017482A"/>
    <w:rPr>
      <w:sz w:val="20"/>
      <w:szCs w:val="20"/>
    </w:rPr>
  </w:style>
  <w:style w:type="character" w:customStyle="1" w:styleId="CommentSubjectChar">
    <w:name w:val="Comment Subject Char"/>
    <w:basedOn w:val="CommentTextChar"/>
    <w:link w:val="CommentSubject"/>
    <w:uiPriority w:val="99"/>
    <w:semiHidden/>
    <w:rsid w:val="0017482A"/>
    <w:rPr>
      <w:b/>
      <w:bCs/>
      <w:sz w:val="20"/>
      <w:szCs w:val="20"/>
    </w:rPr>
  </w:style>
  <w:style w:type="paragraph" w:styleId="CommentSubject">
    <w:name w:val="annotation subject"/>
    <w:basedOn w:val="CommentText"/>
    <w:next w:val="CommentText"/>
    <w:link w:val="CommentSubjectChar"/>
    <w:uiPriority w:val="99"/>
    <w:semiHidden/>
    <w:unhideWhenUsed/>
    <w:rsid w:val="0017482A"/>
    <w:rPr>
      <w:b/>
      <w:bCs/>
    </w:rPr>
  </w:style>
  <w:style w:type="character" w:customStyle="1" w:styleId="CommentSubjectChar1">
    <w:name w:val="Comment Subject Char1"/>
    <w:basedOn w:val="CommentTextChar"/>
    <w:uiPriority w:val="99"/>
    <w:semiHidden/>
    <w:rsid w:val="0017482A"/>
    <w:rPr>
      <w:b/>
      <w:bCs/>
      <w:sz w:val="20"/>
      <w:szCs w:val="20"/>
    </w:rPr>
  </w:style>
  <w:style w:type="paragraph" w:styleId="NormalWeb">
    <w:name w:val="Normal (Web)"/>
    <w:basedOn w:val="Normal"/>
    <w:uiPriority w:val="99"/>
    <w:unhideWhenUsed/>
    <w:rsid w:val="0017482A"/>
    <w:rPr>
      <w:rFonts w:ascii="Times New Roman" w:hAnsi="Times New Roman" w:cs="Times New Roman"/>
      <w:sz w:val="24"/>
    </w:rPr>
  </w:style>
  <w:style w:type="table" w:customStyle="1" w:styleId="ListTable2-Accent11">
    <w:name w:val="List Table 2 - Accent 11"/>
    <w:basedOn w:val="TableNormal"/>
    <w:uiPriority w:val="47"/>
    <w:rsid w:val="0017482A"/>
    <w:tblPr/>
    <w:tblStylePr w:type="firstRow">
      <w:rPr>
        <w:b/>
        <w:bCs/>
      </w:rPr>
    </w:tblStylePr>
    <w:tblStylePr w:type="lastRow">
      <w:rPr>
        <w:b/>
        <w:bCs/>
      </w:r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7482A"/>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17482A"/>
    <w:rPr>
      <w:color w:val="605E5C"/>
      <w:shd w:val="clear" w:color="auto" w:fill="E1DFDD"/>
    </w:rPr>
  </w:style>
  <w:style w:type="paragraph" w:customStyle="1" w:styleId="xmsolistparagraph">
    <w:name w:val="x_msolistparagraph"/>
    <w:basedOn w:val="Normal"/>
    <w:rsid w:val="0017482A"/>
    <w:pPr>
      <w:spacing w:before="100" w:beforeAutospacing="1" w:after="100" w:afterAutospacing="1"/>
    </w:pPr>
    <w:rPr>
      <w:rFonts w:ascii="Times New Roman" w:eastAsia="Times New Roman" w:hAnsi="Times New Roman" w:cs="Times New Roman"/>
      <w:sz w:val="24"/>
      <w:lang w:eastAsia="en-AU"/>
    </w:rPr>
  </w:style>
  <w:style w:type="character" w:styleId="CommentReference">
    <w:name w:val="annotation reference"/>
    <w:basedOn w:val="DefaultParagraphFont"/>
    <w:uiPriority w:val="99"/>
    <w:semiHidden/>
    <w:unhideWhenUsed/>
    <w:rsid w:val="0017482A"/>
    <w:rPr>
      <w:sz w:val="16"/>
      <w:szCs w:val="16"/>
    </w:rPr>
  </w:style>
  <w:style w:type="character" w:styleId="FollowedHyperlink">
    <w:name w:val="FollowedHyperlink"/>
    <w:basedOn w:val="DefaultParagraphFont"/>
    <w:uiPriority w:val="99"/>
    <w:semiHidden/>
    <w:unhideWhenUsed/>
    <w:rsid w:val="0017482A"/>
    <w:rPr>
      <w:color w:val="87189D" w:themeColor="followedHyperlink"/>
      <w:u w:val="single"/>
    </w:rPr>
  </w:style>
  <w:style w:type="character" w:customStyle="1" w:styleId="ListParagraphChar">
    <w:name w:val="List Paragraph Char"/>
    <w:aliases w:val="List Paragraph1 Char,List Paragraph11 Char,Bullet point Char,L Char,List Bullet 1 Char,Recommendation Char,DDM Gen Text Char,List Paragraph - bullets Char,NFP GP Bulleted List Char,bullet point list Char,Bullet points Char"/>
    <w:basedOn w:val="DefaultParagraphFont"/>
    <w:link w:val="ListParagraph"/>
    <w:uiPriority w:val="34"/>
    <w:qFormat/>
    <w:locked/>
    <w:rsid w:val="00766991"/>
    <w:rPr>
      <w:sz w:val="22"/>
    </w:rPr>
  </w:style>
  <w:style w:type="table" w:customStyle="1" w:styleId="TableGrid4">
    <w:name w:val="Table Grid4"/>
    <w:basedOn w:val="TableNormal"/>
    <w:next w:val="TableGrid"/>
    <w:uiPriority w:val="59"/>
    <w:rsid w:val="00FE2BB1"/>
    <w:rPr>
      <w:sz w:val="20"/>
    </w:rPr>
    <w:tblPr/>
    <w:tblStylePr w:type="firstRow">
      <w:rPr>
        <w:b w:val="0"/>
        <w:color w:val="FFFFFF" w:themeColor="background1"/>
      </w:rPr>
    </w:tblStylePr>
    <w:tblStylePr w:type="firstCol">
      <w:rPr>
        <w:color w:val="0090DA" w:themeColor="accent1"/>
      </w:rPr>
    </w:tblStylePr>
  </w:style>
  <w:style w:type="paragraph" w:styleId="Revision">
    <w:name w:val="Revision"/>
    <w:hidden/>
    <w:uiPriority w:val="99"/>
    <w:semiHidden/>
    <w:rsid w:val="00EA5337"/>
    <w:rPr>
      <w:sz w:val="22"/>
    </w:rPr>
  </w:style>
  <w:style w:type="character" w:customStyle="1" w:styleId="properasterisk">
    <w:name w:val="properasterisk"/>
    <w:basedOn w:val="DefaultParagraphFont"/>
    <w:rsid w:val="00FF68B0"/>
  </w:style>
  <w:style w:type="table" w:styleId="PlainTable5">
    <w:name w:val="Plain Table 5"/>
    <w:basedOn w:val="TableNormal"/>
    <w:uiPriority w:val="45"/>
    <w:rsid w:val="00E34A5A"/>
    <w:tblPr>
      <w:tblStyleRowBandSize w:val="1"/>
      <w:tblStyleColBandSize w:val="1"/>
    </w:tblPr>
    <w:tcPr>
      <w:tcBorders>
        <w:top w:val="single" w:sz="4" w:space="0" w:color="755CCF" w:themeColor="text1" w:themeTint="80"/>
        <w:bottom w:val="single" w:sz="4" w:space="0" w:color="755CCF" w:themeColor="text1" w:themeTint="80"/>
        <w:right w:val="single" w:sz="4" w:space="0" w:color="755CC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DefaultParagraphFont"/>
    <w:rsid w:val="00E837B2"/>
  </w:style>
  <w:style w:type="character" w:customStyle="1" w:styleId="Heading5Char">
    <w:name w:val="Heading 5 Char"/>
    <w:basedOn w:val="DefaultParagraphFont"/>
    <w:link w:val="Heading5"/>
    <w:uiPriority w:val="9"/>
    <w:rsid w:val="00EE08F9"/>
    <w:rPr>
      <w:rFonts w:asciiTheme="majorHAnsi" w:eastAsiaTheme="majorEastAsia" w:hAnsiTheme="majorHAnsi" w:cstheme="majorBidi"/>
      <w:color w:val="006BA3" w:themeColor="accent1" w:themeShade="BF"/>
      <w:sz w:val="22"/>
      <w:lang w:val="en-AU"/>
    </w:rPr>
  </w:style>
  <w:style w:type="character" w:styleId="BookTitle">
    <w:name w:val="Book Title"/>
    <w:basedOn w:val="DefaultParagraphFont"/>
    <w:uiPriority w:val="33"/>
    <w:qFormat/>
    <w:rsid w:val="00EE08F9"/>
    <w:rPr>
      <w:b/>
      <w:bCs/>
      <w:i/>
      <w:iCs/>
      <w:spacing w:val="5"/>
    </w:rPr>
  </w:style>
  <w:style w:type="paragraph" w:styleId="TOCHeading">
    <w:name w:val="TOC Heading"/>
    <w:basedOn w:val="Heading1"/>
    <w:next w:val="Normal"/>
    <w:uiPriority w:val="39"/>
    <w:unhideWhenUsed/>
    <w:qFormat/>
    <w:rsid w:val="00F45F0A"/>
    <w:pPr>
      <w:spacing w:before="480" w:after="0" w:line="276" w:lineRule="auto"/>
      <w:outlineLvl w:val="9"/>
    </w:pPr>
    <w:rPr>
      <w:rFonts w:cstheme="majorBidi"/>
      <w:bCs/>
      <w:color w:val="006BA3" w:themeColor="accent1" w:themeShade="BF"/>
      <w:sz w:val="28"/>
      <w:szCs w:val="28"/>
      <w:lang w:val="en-GB" w:eastAsia="ja-JP"/>
    </w:rPr>
  </w:style>
  <w:style w:type="table" w:customStyle="1" w:styleId="ListTable1Light-Accent11">
    <w:name w:val="List Table 1 Light - Accent 11"/>
    <w:basedOn w:val="TableNormal"/>
    <w:uiPriority w:val="46"/>
    <w:rsid w:val="00F45F0A"/>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F45F0A"/>
    <w:rPr>
      <w:color w:val="605E5C"/>
      <w:shd w:val="clear" w:color="auto" w:fill="E1DFDD"/>
    </w:rPr>
  </w:style>
  <w:style w:type="paragraph" w:styleId="Caption">
    <w:name w:val="caption"/>
    <w:basedOn w:val="Normal"/>
    <w:next w:val="Normal"/>
    <w:uiPriority w:val="35"/>
    <w:unhideWhenUsed/>
    <w:qFormat/>
    <w:rsid w:val="008A7D37"/>
    <w:pPr>
      <w:keepNext/>
      <w:keepLines/>
      <w:spacing w:before="120"/>
    </w:pPr>
    <w:rPr>
      <w:b/>
      <w:color w:val="0090DA" w:themeColor="accent1"/>
      <w:sz w:val="20"/>
      <w:szCs w:val="20"/>
    </w:rPr>
  </w:style>
  <w:style w:type="paragraph" w:styleId="TOC4">
    <w:name w:val="toc 4"/>
    <w:basedOn w:val="Normal"/>
    <w:next w:val="Normal"/>
    <w:autoRedefine/>
    <w:uiPriority w:val="39"/>
    <w:unhideWhenUsed/>
    <w:rsid w:val="00EC2F30"/>
    <w:pPr>
      <w:spacing w:after="0"/>
      <w:ind w:left="660"/>
    </w:pPr>
    <w:rPr>
      <w:rFonts w:cstheme="minorHAnsi"/>
      <w:sz w:val="18"/>
      <w:szCs w:val="18"/>
    </w:rPr>
  </w:style>
  <w:style w:type="paragraph" w:styleId="TOC5">
    <w:name w:val="toc 5"/>
    <w:basedOn w:val="Normal"/>
    <w:next w:val="Normal"/>
    <w:autoRedefine/>
    <w:uiPriority w:val="39"/>
    <w:unhideWhenUsed/>
    <w:rsid w:val="00EC2F30"/>
    <w:pPr>
      <w:spacing w:after="0"/>
      <w:ind w:left="880"/>
    </w:pPr>
    <w:rPr>
      <w:rFonts w:cstheme="minorHAnsi"/>
      <w:sz w:val="18"/>
      <w:szCs w:val="18"/>
    </w:rPr>
  </w:style>
  <w:style w:type="paragraph" w:styleId="TOC6">
    <w:name w:val="toc 6"/>
    <w:basedOn w:val="Normal"/>
    <w:next w:val="Normal"/>
    <w:autoRedefine/>
    <w:uiPriority w:val="39"/>
    <w:unhideWhenUsed/>
    <w:rsid w:val="00EC2F30"/>
    <w:pPr>
      <w:spacing w:after="0"/>
      <w:ind w:left="1100"/>
    </w:pPr>
    <w:rPr>
      <w:rFonts w:cstheme="minorHAnsi"/>
      <w:sz w:val="18"/>
      <w:szCs w:val="18"/>
    </w:rPr>
  </w:style>
  <w:style w:type="paragraph" w:styleId="TOC7">
    <w:name w:val="toc 7"/>
    <w:basedOn w:val="Normal"/>
    <w:next w:val="Normal"/>
    <w:autoRedefine/>
    <w:uiPriority w:val="39"/>
    <w:unhideWhenUsed/>
    <w:rsid w:val="00EC2F30"/>
    <w:pPr>
      <w:spacing w:after="0"/>
      <w:ind w:left="1320"/>
    </w:pPr>
    <w:rPr>
      <w:rFonts w:cstheme="minorHAnsi"/>
      <w:sz w:val="18"/>
      <w:szCs w:val="18"/>
    </w:rPr>
  </w:style>
  <w:style w:type="paragraph" w:styleId="TOC8">
    <w:name w:val="toc 8"/>
    <w:basedOn w:val="Normal"/>
    <w:next w:val="Normal"/>
    <w:autoRedefine/>
    <w:uiPriority w:val="39"/>
    <w:unhideWhenUsed/>
    <w:rsid w:val="00EC2F30"/>
    <w:pPr>
      <w:spacing w:after="0"/>
      <w:ind w:left="1540"/>
    </w:pPr>
    <w:rPr>
      <w:rFonts w:cstheme="minorHAnsi"/>
      <w:sz w:val="18"/>
      <w:szCs w:val="18"/>
    </w:rPr>
  </w:style>
  <w:style w:type="paragraph" w:styleId="TOC9">
    <w:name w:val="toc 9"/>
    <w:basedOn w:val="Normal"/>
    <w:next w:val="Normal"/>
    <w:autoRedefine/>
    <w:uiPriority w:val="39"/>
    <w:unhideWhenUsed/>
    <w:rsid w:val="00EC2F30"/>
    <w:pPr>
      <w:spacing w:after="0"/>
      <w:ind w:left="1760"/>
    </w:pPr>
    <w:rPr>
      <w:rFonts w:cstheme="minorHAnsi"/>
      <w:sz w:val="18"/>
      <w:szCs w:val="18"/>
    </w:rPr>
  </w:style>
  <w:style w:type="paragraph" w:customStyle="1" w:styleId="IESUBodyText">
    <w:name w:val="IESU Body Text"/>
    <w:qFormat/>
    <w:rsid w:val="00A66F7C"/>
    <w:pPr>
      <w:spacing w:after="160" w:line="264" w:lineRule="auto"/>
    </w:pPr>
    <w:rPr>
      <w:sz w:val="22"/>
    </w:rPr>
  </w:style>
  <w:style w:type="paragraph" w:customStyle="1" w:styleId="xTableBullet1">
    <w:name w:val="xTable Bullet 1"/>
    <w:qFormat/>
    <w:rsid w:val="00FF7703"/>
    <w:pPr>
      <w:numPr>
        <w:numId w:val="5"/>
      </w:numPr>
      <w:spacing w:before="60" w:after="60" w:line="264" w:lineRule="auto"/>
    </w:pPr>
    <w:rPr>
      <w:sz w:val="22"/>
      <w:lang w:val="en-AU"/>
    </w:rPr>
  </w:style>
  <w:style w:type="table" w:customStyle="1" w:styleId="xTableBoxedText">
    <w:name w:val="xTable Boxed Text"/>
    <w:basedOn w:val="TableNormal"/>
    <w:uiPriority w:val="99"/>
    <w:rsid w:val="00100A64"/>
    <w:rPr>
      <w:sz w:val="22"/>
    </w:rPr>
    <w:tblPr/>
  </w:style>
  <w:style w:type="paragraph" w:customStyle="1" w:styleId="xBodyText">
    <w:name w:val="xBody Text"/>
    <w:qFormat/>
    <w:rsid w:val="00B567D7"/>
    <w:pPr>
      <w:spacing w:after="160" w:line="264" w:lineRule="auto"/>
    </w:pPr>
    <w:rPr>
      <w:sz w:val="22"/>
    </w:rPr>
  </w:style>
  <w:style w:type="paragraph" w:customStyle="1" w:styleId="xBodyTextBeforeTable">
    <w:name w:val="xBody Text Before Table"/>
    <w:basedOn w:val="Normal"/>
    <w:qFormat/>
    <w:rsid w:val="001C415B"/>
    <w:pPr>
      <w:spacing w:after="240" w:line="264" w:lineRule="auto"/>
    </w:pPr>
    <w:rPr>
      <w:lang w:val="en-GB"/>
    </w:rPr>
  </w:style>
  <w:style w:type="table" w:customStyle="1" w:styleId="TableGrid1">
    <w:name w:val="Table Grid1"/>
    <w:basedOn w:val="TableNormal"/>
    <w:next w:val="TableGrid"/>
    <w:uiPriority w:val="39"/>
    <w:rsid w:val="00487FDE"/>
    <w:rPr>
      <w:sz w:val="20"/>
    </w:rPr>
    <w:tblPr/>
    <w:tblStylePr w:type="firstRow">
      <w:rPr>
        <w:b/>
        <w:color w:val="FFFFFF" w:themeColor="background1"/>
      </w:rPr>
    </w:tblStylePr>
    <w:tblStylePr w:type="firstCol">
      <w:rPr>
        <w:color w:val="0090DA" w:themeColor="accent1"/>
      </w:rPr>
    </w:tblStylePr>
  </w:style>
  <w:style w:type="character" w:customStyle="1" w:styleId="Bullet1Char">
    <w:name w:val="Bullet 1 Char"/>
    <w:basedOn w:val="DefaultParagraphFont"/>
    <w:link w:val="Bullet1"/>
    <w:rsid w:val="0032508E"/>
    <w:rPr>
      <w:sz w:val="22"/>
      <w:lang w:val="en-AU" w:eastAsia="en-AU"/>
    </w:rPr>
  </w:style>
  <w:style w:type="paragraph" w:customStyle="1" w:styleId="IESUbulletstyle">
    <w:name w:val="IESU bullet style"/>
    <w:basedOn w:val="Bullet1"/>
    <w:link w:val="IESUbulletstyleChar"/>
    <w:qFormat/>
    <w:rsid w:val="00311C4C"/>
    <w:pPr>
      <w:jc w:val="both"/>
    </w:pPr>
  </w:style>
  <w:style w:type="character" w:customStyle="1" w:styleId="IESUbulletstyleChar">
    <w:name w:val="IESU bullet style Char"/>
    <w:basedOn w:val="Bullet1Char"/>
    <w:link w:val="IESUbulletstyle"/>
    <w:rsid w:val="00311C4C"/>
    <w:rPr>
      <w:sz w:val="22"/>
      <w:lang w:val="en-AU" w:eastAsia="en-AU"/>
    </w:rPr>
  </w:style>
  <w:style w:type="table" w:styleId="TableGridLight">
    <w:name w:val="Grid Table Light"/>
    <w:basedOn w:val="TableNormal"/>
    <w:uiPriority w:val="40"/>
    <w:rsid w:val="00F87B33"/>
    <w:tblPr/>
  </w:style>
  <w:style w:type="paragraph" w:customStyle="1" w:styleId="xiesubodytext">
    <w:name w:val="x_iesubodytext"/>
    <w:basedOn w:val="Normal"/>
    <w:rsid w:val="009221D7"/>
    <w:pPr>
      <w:spacing w:after="160" w:line="264" w:lineRule="auto"/>
    </w:pPr>
    <w:rPr>
      <w:rFonts w:ascii="Calibri" w:hAnsi="Calibri" w:cs="Calibri"/>
      <w:szCs w:val="22"/>
      <w:lang w:eastAsia="en-AU"/>
    </w:rPr>
  </w:style>
  <w:style w:type="character" w:customStyle="1" w:styleId="xmsohyperlink">
    <w:name w:val="x_msohyperlink"/>
    <w:basedOn w:val="DefaultParagraphFont"/>
    <w:rsid w:val="000805C2"/>
    <w:rPr>
      <w:color w:val="0563C1"/>
      <w:u w:val="single"/>
    </w:rPr>
  </w:style>
  <w:style w:type="character" w:customStyle="1" w:styleId="cf01">
    <w:name w:val="cf01"/>
    <w:basedOn w:val="DefaultParagraphFont"/>
    <w:rsid w:val="00A477FD"/>
    <w:rPr>
      <w:rFonts w:ascii="Segoe UI" w:hAnsi="Segoe UI" w:cs="Segoe UI" w:hint="default"/>
      <w:sz w:val="18"/>
      <w:szCs w:val="18"/>
    </w:rPr>
  </w:style>
  <w:style w:type="character" w:customStyle="1" w:styleId="ui-provider">
    <w:name w:val="ui-provider"/>
    <w:basedOn w:val="DefaultParagraphFont"/>
    <w:rsid w:val="0048377F"/>
  </w:style>
  <w:style w:type="paragraph" w:customStyle="1" w:styleId="pf1">
    <w:name w:val="pf1"/>
    <w:basedOn w:val="Normal"/>
    <w:rsid w:val="00116496"/>
    <w:pPr>
      <w:spacing w:before="100" w:beforeAutospacing="1" w:after="100" w:afterAutospacing="1"/>
      <w:ind w:left="360"/>
    </w:pPr>
    <w:rPr>
      <w:rFonts w:ascii="Times New Roman" w:eastAsia="Times New Roman" w:hAnsi="Times New Roman" w:cs="Times New Roman"/>
      <w:sz w:val="24"/>
      <w:lang w:eastAsia="en-AU"/>
    </w:rPr>
  </w:style>
  <w:style w:type="paragraph" w:customStyle="1" w:styleId="pf0">
    <w:name w:val="pf0"/>
    <w:basedOn w:val="Normal"/>
    <w:rsid w:val="00116496"/>
    <w:pPr>
      <w:spacing w:before="100" w:beforeAutospacing="1" w:after="100" w:afterAutospacing="1"/>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D82B76"/>
    <w:rPr>
      <w:color w:val="2B579A"/>
      <w:shd w:val="clear" w:color="auto" w:fill="E1DFDD"/>
    </w:rPr>
  </w:style>
  <w:style w:type="table" w:styleId="PlainTable2">
    <w:name w:val="Plain Table 2"/>
    <w:basedOn w:val="TableNormal"/>
    <w:uiPriority w:val="42"/>
    <w:rsid w:val="00F008E5"/>
    <w:rPr>
      <w:kern w:val="2"/>
      <w:lang w:val="en-AU"/>
      <w14:ligatures w14:val="standardContextual"/>
    </w:rPr>
    <w:tblPr>
      <w:tblStyleRowBandSize w:val="1"/>
      <w:tblStyleColBandSize w:val="1"/>
      <w:tblBorders>
        <w:top w:val="single" w:sz="4" w:space="0" w:color="755CCF" w:themeColor="text1" w:themeTint="80"/>
        <w:bottom w:val="single" w:sz="4" w:space="0" w:color="755CCF" w:themeColor="text1" w:themeTint="80"/>
      </w:tblBorders>
    </w:tblPr>
    <w:tblStylePr w:type="firstRow">
      <w:rPr>
        <w:b/>
        <w:bCs/>
      </w:rPr>
      <w:tblPr/>
      <w:tcPr>
        <w:tcBorders>
          <w:bottom w:val="single" w:sz="4" w:space="0" w:color="755CCF" w:themeColor="text1" w:themeTint="80"/>
        </w:tcBorders>
      </w:tcPr>
    </w:tblStylePr>
    <w:tblStylePr w:type="lastRow">
      <w:rPr>
        <w:b/>
        <w:bCs/>
      </w:rPr>
      <w:tblPr/>
      <w:tcPr>
        <w:tcBorders>
          <w:top w:val="single" w:sz="4" w:space="0" w:color="755CCF" w:themeColor="text1" w:themeTint="80"/>
        </w:tcBorders>
      </w:tcPr>
    </w:tblStylePr>
    <w:tblStylePr w:type="firstCol">
      <w:rPr>
        <w:b/>
        <w:bCs/>
      </w:rPr>
    </w:tblStylePr>
    <w:tblStylePr w:type="lastCol">
      <w:rPr>
        <w:b/>
        <w:bCs/>
      </w:rPr>
    </w:tblStylePr>
    <w:tblStylePr w:type="band1Vert">
      <w:tblPr/>
      <w:tcPr>
        <w:tcBorders>
          <w:left w:val="single" w:sz="4" w:space="0" w:color="755CCF" w:themeColor="text1" w:themeTint="80"/>
          <w:right w:val="single" w:sz="4" w:space="0" w:color="755CCF" w:themeColor="text1" w:themeTint="80"/>
        </w:tcBorders>
      </w:tcPr>
    </w:tblStylePr>
    <w:tblStylePr w:type="band2Vert">
      <w:tblPr/>
      <w:tcPr>
        <w:tcBorders>
          <w:left w:val="single" w:sz="4" w:space="0" w:color="755CCF" w:themeColor="text1" w:themeTint="80"/>
          <w:right w:val="single" w:sz="4" w:space="0" w:color="755CCF" w:themeColor="text1" w:themeTint="80"/>
        </w:tcBorders>
      </w:tcPr>
    </w:tblStylePr>
    <w:tblStylePr w:type="band1Horz">
      <w:tblPr/>
      <w:tcPr>
        <w:tcBorders>
          <w:top w:val="single" w:sz="4" w:space="0" w:color="755CCF" w:themeColor="text1" w:themeTint="80"/>
          <w:bottom w:val="single" w:sz="4" w:space="0" w:color="755CCF" w:themeColor="text1" w:themeTint="80"/>
        </w:tcBorders>
      </w:tcPr>
    </w:tblStylePr>
  </w:style>
  <w:style w:type="paragraph" w:customStyle="1" w:styleId="pdq2pgselectionanchorcontainer">
    <w:name w:val="pdq2pg_selectionanchorcontainer"/>
    <w:basedOn w:val="Normal"/>
    <w:rsid w:val="00FE4D8A"/>
    <w:pPr>
      <w:spacing w:before="100" w:beforeAutospacing="1" w:after="100" w:afterAutospacing="1"/>
    </w:pPr>
    <w:rPr>
      <w:rFonts w:ascii="Times New Roman" w:eastAsia="Times New Roman" w:hAnsi="Times New Roman" w:cs="Times New Roman"/>
      <w:sz w:val="24"/>
      <w:lang w:eastAsia="en-AU"/>
    </w:rPr>
  </w:style>
  <w:style w:type="paragraph" w:customStyle="1" w:styleId="isselectedend">
    <w:name w:val="isselectedend"/>
    <w:basedOn w:val="Normal"/>
    <w:rsid w:val="00D54B67"/>
    <w:pPr>
      <w:spacing w:before="100" w:beforeAutospacing="1" w:after="100" w:afterAutospacing="1"/>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7754">
      <w:bodyDiv w:val="1"/>
      <w:marLeft w:val="0"/>
      <w:marRight w:val="0"/>
      <w:marTop w:val="0"/>
      <w:marBottom w:val="0"/>
      <w:divBdr>
        <w:top w:val="none" w:sz="0" w:space="0" w:color="auto"/>
        <w:left w:val="none" w:sz="0" w:space="0" w:color="auto"/>
        <w:bottom w:val="none" w:sz="0" w:space="0" w:color="auto"/>
        <w:right w:val="none" w:sz="0" w:space="0" w:color="auto"/>
      </w:divBdr>
    </w:div>
    <w:div w:id="28338642">
      <w:bodyDiv w:val="1"/>
      <w:marLeft w:val="0"/>
      <w:marRight w:val="0"/>
      <w:marTop w:val="0"/>
      <w:marBottom w:val="0"/>
      <w:divBdr>
        <w:top w:val="none" w:sz="0" w:space="0" w:color="auto"/>
        <w:left w:val="none" w:sz="0" w:space="0" w:color="auto"/>
        <w:bottom w:val="none" w:sz="0" w:space="0" w:color="auto"/>
        <w:right w:val="none" w:sz="0" w:space="0" w:color="auto"/>
      </w:divBdr>
    </w:div>
    <w:div w:id="36050429">
      <w:bodyDiv w:val="1"/>
      <w:marLeft w:val="0"/>
      <w:marRight w:val="0"/>
      <w:marTop w:val="0"/>
      <w:marBottom w:val="0"/>
      <w:divBdr>
        <w:top w:val="none" w:sz="0" w:space="0" w:color="auto"/>
        <w:left w:val="none" w:sz="0" w:space="0" w:color="auto"/>
        <w:bottom w:val="none" w:sz="0" w:space="0" w:color="auto"/>
        <w:right w:val="none" w:sz="0" w:space="0" w:color="auto"/>
      </w:divBdr>
    </w:div>
    <w:div w:id="41053841">
      <w:bodyDiv w:val="1"/>
      <w:marLeft w:val="0"/>
      <w:marRight w:val="0"/>
      <w:marTop w:val="0"/>
      <w:marBottom w:val="0"/>
      <w:divBdr>
        <w:top w:val="none" w:sz="0" w:space="0" w:color="auto"/>
        <w:left w:val="none" w:sz="0" w:space="0" w:color="auto"/>
        <w:bottom w:val="none" w:sz="0" w:space="0" w:color="auto"/>
        <w:right w:val="none" w:sz="0" w:space="0" w:color="auto"/>
      </w:divBdr>
    </w:div>
    <w:div w:id="70547993">
      <w:bodyDiv w:val="1"/>
      <w:marLeft w:val="0"/>
      <w:marRight w:val="0"/>
      <w:marTop w:val="0"/>
      <w:marBottom w:val="0"/>
      <w:divBdr>
        <w:top w:val="none" w:sz="0" w:space="0" w:color="auto"/>
        <w:left w:val="none" w:sz="0" w:space="0" w:color="auto"/>
        <w:bottom w:val="none" w:sz="0" w:space="0" w:color="auto"/>
        <w:right w:val="none" w:sz="0" w:space="0" w:color="auto"/>
      </w:divBdr>
    </w:div>
    <w:div w:id="77141293">
      <w:bodyDiv w:val="1"/>
      <w:marLeft w:val="0"/>
      <w:marRight w:val="0"/>
      <w:marTop w:val="0"/>
      <w:marBottom w:val="0"/>
      <w:divBdr>
        <w:top w:val="none" w:sz="0" w:space="0" w:color="auto"/>
        <w:left w:val="none" w:sz="0" w:space="0" w:color="auto"/>
        <w:bottom w:val="none" w:sz="0" w:space="0" w:color="auto"/>
        <w:right w:val="none" w:sz="0" w:space="0" w:color="auto"/>
      </w:divBdr>
    </w:div>
    <w:div w:id="77488405">
      <w:bodyDiv w:val="1"/>
      <w:marLeft w:val="0"/>
      <w:marRight w:val="0"/>
      <w:marTop w:val="0"/>
      <w:marBottom w:val="0"/>
      <w:divBdr>
        <w:top w:val="none" w:sz="0" w:space="0" w:color="auto"/>
        <w:left w:val="none" w:sz="0" w:space="0" w:color="auto"/>
        <w:bottom w:val="none" w:sz="0" w:space="0" w:color="auto"/>
        <w:right w:val="none" w:sz="0" w:space="0" w:color="auto"/>
      </w:divBdr>
    </w:div>
    <w:div w:id="78406499">
      <w:bodyDiv w:val="1"/>
      <w:marLeft w:val="0"/>
      <w:marRight w:val="0"/>
      <w:marTop w:val="0"/>
      <w:marBottom w:val="0"/>
      <w:divBdr>
        <w:top w:val="none" w:sz="0" w:space="0" w:color="auto"/>
        <w:left w:val="none" w:sz="0" w:space="0" w:color="auto"/>
        <w:bottom w:val="none" w:sz="0" w:space="0" w:color="auto"/>
        <w:right w:val="none" w:sz="0" w:space="0" w:color="auto"/>
      </w:divBdr>
    </w:div>
    <w:div w:id="79181520">
      <w:bodyDiv w:val="1"/>
      <w:marLeft w:val="0"/>
      <w:marRight w:val="0"/>
      <w:marTop w:val="0"/>
      <w:marBottom w:val="0"/>
      <w:divBdr>
        <w:top w:val="none" w:sz="0" w:space="0" w:color="auto"/>
        <w:left w:val="none" w:sz="0" w:space="0" w:color="auto"/>
        <w:bottom w:val="none" w:sz="0" w:space="0" w:color="auto"/>
        <w:right w:val="none" w:sz="0" w:space="0" w:color="auto"/>
      </w:divBdr>
    </w:div>
    <w:div w:id="93674236">
      <w:bodyDiv w:val="1"/>
      <w:marLeft w:val="0"/>
      <w:marRight w:val="0"/>
      <w:marTop w:val="0"/>
      <w:marBottom w:val="0"/>
      <w:divBdr>
        <w:top w:val="none" w:sz="0" w:space="0" w:color="auto"/>
        <w:left w:val="none" w:sz="0" w:space="0" w:color="auto"/>
        <w:bottom w:val="none" w:sz="0" w:space="0" w:color="auto"/>
        <w:right w:val="none" w:sz="0" w:space="0" w:color="auto"/>
      </w:divBdr>
    </w:div>
    <w:div w:id="102311173">
      <w:bodyDiv w:val="1"/>
      <w:marLeft w:val="0"/>
      <w:marRight w:val="0"/>
      <w:marTop w:val="0"/>
      <w:marBottom w:val="0"/>
      <w:divBdr>
        <w:top w:val="none" w:sz="0" w:space="0" w:color="auto"/>
        <w:left w:val="none" w:sz="0" w:space="0" w:color="auto"/>
        <w:bottom w:val="none" w:sz="0" w:space="0" w:color="auto"/>
        <w:right w:val="none" w:sz="0" w:space="0" w:color="auto"/>
      </w:divBdr>
      <w:divsChild>
        <w:div w:id="956105463">
          <w:marLeft w:val="547"/>
          <w:marRight w:val="0"/>
          <w:marTop w:val="0"/>
          <w:marBottom w:val="0"/>
          <w:divBdr>
            <w:top w:val="none" w:sz="0" w:space="0" w:color="auto"/>
            <w:left w:val="none" w:sz="0" w:space="0" w:color="auto"/>
            <w:bottom w:val="none" w:sz="0" w:space="0" w:color="auto"/>
            <w:right w:val="none" w:sz="0" w:space="0" w:color="auto"/>
          </w:divBdr>
        </w:div>
        <w:div w:id="1265185454">
          <w:marLeft w:val="547"/>
          <w:marRight w:val="0"/>
          <w:marTop w:val="0"/>
          <w:marBottom w:val="0"/>
          <w:divBdr>
            <w:top w:val="none" w:sz="0" w:space="0" w:color="auto"/>
            <w:left w:val="none" w:sz="0" w:space="0" w:color="auto"/>
            <w:bottom w:val="none" w:sz="0" w:space="0" w:color="auto"/>
            <w:right w:val="none" w:sz="0" w:space="0" w:color="auto"/>
          </w:divBdr>
        </w:div>
        <w:div w:id="1588924507">
          <w:marLeft w:val="547"/>
          <w:marRight w:val="0"/>
          <w:marTop w:val="0"/>
          <w:marBottom w:val="0"/>
          <w:divBdr>
            <w:top w:val="none" w:sz="0" w:space="0" w:color="auto"/>
            <w:left w:val="none" w:sz="0" w:space="0" w:color="auto"/>
            <w:bottom w:val="none" w:sz="0" w:space="0" w:color="auto"/>
            <w:right w:val="none" w:sz="0" w:space="0" w:color="auto"/>
          </w:divBdr>
        </w:div>
        <w:div w:id="1880969482">
          <w:marLeft w:val="547"/>
          <w:marRight w:val="0"/>
          <w:marTop w:val="0"/>
          <w:marBottom w:val="0"/>
          <w:divBdr>
            <w:top w:val="none" w:sz="0" w:space="0" w:color="auto"/>
            <w:left w:val="none" w:sz="0" w:space="0" w:color="auto"/>
            <w:bottom w:val="none" w:sz="0" w:space="0" w:color="auto"/>
            <w:right w:val="none" w:sz="0" w:space="0" w:color="auto"/>
          </w:divBdr>
        </w:div>
        <w:div w:id="2129928695">
          <w:marLeft w:val="547"/>
          <w:marRight w:val="0"/>
          <w:marTop w:val="0"/>
          <w:marBottom w:val="0"/>
          <w:divBdr>
            <w:top w:val="none" w:sz="0" w:space="0" w:color="auto"/>
            <w:left w:val="none" w:sz="0" w:space="0" w:color="auto"/>
            <w:bottom w:val="none" w:sz="0" w:space="0" w:color="auto"/>
            <w:right w:val="none" w:sz="0" w:space="0" w:color="auto"/>
          </w:divBdr>
        </w:div>
      </w:divsChild>
    </w:div>
    <w:div w:id="125511605">
      <w:bodyDiv w:val="1"/>
      <w:marLeft w:val="0"/>
      <w:marRight w:val="0"/>
      <w:marTop w:val="0"/>
      <w:marBottom w:val="0"/>
      <w:divBdr>
        <w:top w:val="none" w:sz="0" w:space="0" w:color="auto"/>
        <w:left w:val="none" w:sz="0" w:space="0" w:color="auto"/>
        <w:bottom w:val="none" w:sz="0" w:space="0" w:color="auto"/>
        <w:right w:val="none" w:sz="0" w:space="0" w:color="auto"/>
      </w:divBdr>
    </w:div>
    <w:div w:id="143933423">
      <w:bodyDiv w:val="1"/>
      <w:marLeft w:val="0"/>
      <w:marRight w:val="0"/>
      <w:marTop w:val="0"/>
      <w:marBottom w:val="0"/>
      <w:divBdr>
        <w:top w:val="none" w:sz="0" w:space="0" w:color="auto"/>
        <w:left w:val="none" w:sz="0" w:space="0" w:color="auto"/>
        <w:bottom w:val="none" w:sz="0" w:space="0" w:color="auto"/>
        <w:right w:val="none" w:sz="0" w:space="0" w:color="auto"/>
      </w:divBdr>
    </w:div>
    <w:div w:id="147092635">
      <w:bodyDiv w:val="1"/>
      <w:marLeft w:val="0"/>
      <w:marRight w:val="0"/>
      <w:marTop w:val="0"/>
      <w:marBottom w:val="0"/>
      <w:divBdr>
        <w:top w:val="none" w:sz="0" w:space="0" w:color="auto"/>
        <w:left w:val="none" w:sz="0" w:space="0" w:color="auto"/>
        <w:bottom w:val="none" w:sz="0" w:space="0" w:color="auto"/>
        <w:right w:val="none" w:sz="0" w:space="0" w:color="auto"/>
      </w:divBdr>
    </w:div>
    <w:div w:id="147404242">
      <w:bodyDiv w:val="1"/>
      <w:marLeft w:val="0"/>
      <w:marRight w:val="0"/>
      <w:marTop w:val="0"/>
      <w:marBottom w:val="0"/>
      <w:divBdr>
        <w:top w:val="none" w:sz="0" w:space="0" w:color="auto"/>
        <w:left w:val="none" w:sz="0" w:space="0" w:color="auto"/>
        <w:bottom w:val="none" w:sz="0" w:space="0" w:color="auto"/>
        <w:right w:val="none" w:sz="0" w:space="0" w:color="auto"/>
      </w:divBdr>
    </w:div>
    <w:div w:id="161820663">
      <w:bodyDiv w:val="1"/>
      <w:marLeft w:val="0"/>
      <w:marRight w:val="0"/>
      <w:marTop w:val="0"/>
      <w:marBottom w:val="0"/>
      <w:divBdr>
        <w:top w:val="none" w:sz="0" w:space="0" w:color="auto"/>
        <w:left w:val="none" w:sz="0" w:space="0" w:color="auto"/>
        <w:bottom w:val="none" w:sz="0" w:space="0" w:color="auto"/>
        <w:right w:val="none" w:sz="0" w:space="0" w:color="auto"/>
      </w:divBdr>
    </w:div>
    <w:div w:id="166558145">
      <w:bodyDiv w:val="1"/>
      <w:marLeft w:val="0"/>
      <w:marRight w:val="0"/>
      <w:marTop w:val="0"/>
      <w:marBottom w:val="0"/>
      <w:divBdr>
        <w:top w:val="none" w:sz="0" w:space="0" w:color="auto"/>
        <w:left w:val="none" w:sz="0" w:space="0" w:color="auto"/>
        <w:bottom w:val="none" w:sz="0" w:space="0" w:color="auto"/>
        <w:right w:val="none" w:sz="0" w:space="0" w:color="auto"/>
      </w:divBdr>
    </w:div>
    <w:div w:id="168564076">
      <w:bodyDiv w:val="1"/>
      <w:marLeft w:val="0"/>
      <w:marRight w:val="0"/>
      <w:marTop w:val="0"/>
      <w:marBottom w:val="0"/>
      <w:divBdr>
        <w:top w:val="none" w:sz="0" w:space="0" w:color="auto"/>
        <w:left w:val="none" w:sz="0" w:space="0" w:color="auto"/>
        <w:bottom w:val="none" w:sz="0" w:space="0" w:color="auto"/>
        <w:right w:val="none" w:sz="0" w:space="0" w:color="auto"/>
      </w:divBdr>
      <w:divsChild>
        <w:div w:id="248125602">
          <w:marLeft w:val="547"/>
          <w:marRight w:val="0"/>
          <w:marTop w:val="0"/>
          <w:marBottom w:val="0"/>
          <w:divBdr>
            <w:top w:val="none" w:sz="0" w:space="0" w:color="auto"/>
            <w:left w:val="none" w:sz="0" w:space="0" w:color="auto"/>
            <w:bottom w:val="none" w:sz="0" w:space="0" w:color="auto"/>
            <w:right w:val="none" w:sz="0" w:space="0" w:color="auto"/>
          </w:divBdr>
        </w:div>
        <w:div w:id="286935098">
          <w:marLeft w:val="547"/>
          <w:marRight w:val="0"/>
          <w:marTop w:val="0"/>
          <w:marBottom w:val="0"/>
          <w:divBdr>
            <w:top w:val="none" w:sz="0" w:space="0" w:color="auto"/>
            <w:left w:val="none" w:sz="0" w:space="0" w:color="auto"/>
            <w:bottom w:val="none" w:sz="0" w:space="0" w:color="auto"/>
            <w:right w:val="none" w:sz="0" w:space="0" w:color="auto"/>
          </w:divBdr>
        </w:div>
        <w:div w:id="1013000076">
          <w:marLeft w:val="547"/>
          <w:marRight w:val="0"/>
          <w:marTop w:val="0"/>
          <w:marBottom w:val="0"/>
          <w:divBdr>
            <w:top w:val="none" w:sz="0" w:space="0" w:color="auto"/>
            <w:left w:val="none" w:sz="0" w:space="0" w:color="auto"/>
            <w:bottom w:val="none" w:sz="0" w:space="0" w:color="auto"/>
            <w:right w:val="none" w:sz="0" w:space="0" w:color="auto"/>
          </w:divBdr>
        </w:div>
        <w:div w:id="1169059311">
          <w:marLeft w:val="547"/>
          <w:marRight w:val="0"/>
          <w:marTop w:val="0"/>
          <w:marBottom w:val="0"/>
          <w:divBdr>
            <w:top w:val="none" w:sz="0" w:space="0" w:color="auto"/>
            <w:left w:val="none" w:sz="0" w:space="0" w:color="auto"/>
            <w:bottom w:val="none" w:sz="0" w:space="0" w:color="auto"/>
            <w:right w:val="none" w:sz="0" w:space="0" w:color="auto"/>
          </w:divBdr>
        </w:div>
        <w:div w:id="1743063449">
          <w:marLeft w:val="547"/>
          <w:marRight w:val="0"/>
          <w:marTop w:val="0"/>
          <w:marBottom w:val="0"/>
          <w:divBdr>
            <w:top w:val="none" w:sz="0" w:space="0" w:color="auto"/>
            <w:left w:val="none" w:sz="0" w:space="0" w:color="auto"/>
            <w:bottom w:val="none" w:sz="0" w:space="0" w:color="auto"/>
            <w:right w:val="none" w:sz="0" w:space="0" w:color="auto"/>
          </w:divBdr>
        </w:div>
      </w:divsChild>
    </w:div>
    <w:div w:id="170032188">
      <w:bodyDiv w:val="1"/>
      <w:marLeft w:val="0"/>
      <w:marRight w:val="0"/>
      <w:marTop w:val="0"/>
      <w:marBottom w:val="0"/>
      <w:divBdr>
        <w:top w:val="none" w:sz="0" w:space="0" w:color="auto"/>
        <w:left w:val="none" w:sz="0" w:space="0" w:color="auto"/>
        <w:bottom w:val="none" w:sz="0" w:space="0" w:color="auto"/>
        <w:right w:val="none" w:sz="0" w:space="0" w:color="auto"/>
      </w:divBdr>
    </w:div>
    <w:div w:id="174655813">
      <w:bodyDiv w:val="1"/>
      <w:marLeft w:val="0"/>
      <w:marRight w:val="0"/>
      <w:marTop w:val="0"/>
      <w:marBottom w:val="0"/>
      <w:divBdr>
        <w:top w:val="none" w:sz="0" w:space="0" w:color="auto"/>
        <w:left w:val="none" w:sz="0" w:space="0" w:color="auto"/>
        <w:bottom w:val="none" w:sz="0" w:space="0" w:color="auto"/>
        <w:right w:val="none" w:sz="0" w:space="0" w:color="auto"/>
      </w:divBdr>
    </w:div>
    <w:div w:id="175386842">
      <w:bodyDiv w:val="1"/>
      <w:marLeft w:val="0"/>
      <w:marRight w:val="0"/>
      <w:marTop w:val="0"/>
      <w:marBottom w:val="0"/>
      <w:divBdr>
        <w:top w:val="none" w:sz="0" w:space="0" w:color="auto"/>
        <w:left w:val="none" w:sz="0" w:space="0" w:color="auto"/>
        <w:bottom w:val="none" w:sz="0" w:space="0" w:color="auto"/>
        <w:right w:val="none" w:sz="0" w:space="0" w:color="auto"/>
      </w:divBdr>
    </w:div>
    <w:div w:id="183640252">
      <w:bodyDiv w:val="1"/>
      <w:marLeft w:val="0"/>
      <w:marRight w:val="0"/>
      <w:marTop w:val="0"/>
      <w:marBottom w:val="0"/>
      <w:divBdr>
        <w:top w:val="none" w:sz="0" w:space="0" w:color="auto"/>
        <w:left w:val="none" w:sz="0" w:space="0" w:color="auto"/>
        <w:bottom w:val="none" w:sz="0" w:space="0" w:color="auto"/>
        <w:right w:val="none" w:sz="0" w:space="0" w:color="auto"/>
      </w:divBdr>
    </w:div>
    <w:div w:id="184904347">
      <w:bodyDiv w:val="1"/>
      <w:marLeft w:val="0"/>
      <w:marRight w:val="0"/>
      <w:marTop w:val="0"/>
      <w:marBottom w:val="0"/>
      <w:divBdr>
        <w:top w:val="none" w:sz="0" w:space="0" w:color="auto"/>
        <w:left w:val="none" w:sz="0" w:space="0" w:color="auto"/>
        <w:bottom w:val="none" w:sz="0" w:space="0" w:color="auto"/>
        <w:right w:val="none" w:sz="0" w:space="0" w:color="auto"/>
      </w:divBdr>
    </w:div>
    <w:div w:id="205332283">
      <w:bodyDiv w:val="1"/>
      <w:marLeft w:val="0"/>
      <w:marRight w:val="0"/>
      <w:marTop w:val="0"/>
      <w:marBottom w:val="0"/>
      <w:divBdr>
        <w:top w:val="none" w:sz="0" w:space="0" w:color="auto"/>
        <w:left w:val="none" w:sz="0" w:space="0" w:color="auto"/>
        <w:bottom w:val="none" w:sz="0" w:space="0" w:color="auto"/>
        <w:right w:val="none" w:sz="0" w:space="0" w:color="auto"/>
      </w:divBdr>
    </w:div>
    <w:div w:id="205534575">
      <w:bodyDiv w:val="1"/>
      <w:marLeft w:val="0"/>
      <w:marRight w:val="0"/>
      <w:marTop w:val="0"/>
      <w:marBottom w:val="0"/>
      <w:divBdr>
        <w:top w:val="none" w:sz="0" w:space="0" w:color="auto"/>
        <w:left w:val="none" w:sz="0" w:space="0" w:color="auto"/>
        <w:bottom w:val="none" w:sz="0" w:space="0" w:color="auto"/>
        <w:right w:val="none" w:sz="0" w:space="0" w:color="auto"/>
      </w:divBdr>
    </w:div>
    <w:div w:id="207183035">
      <w:bodyDiv w:val="1"/>
      <w:marLeft w:val="0"/>
      <w:marRight w:val="0"/>
      <w:marTop w:val="0"/>
      <w:marBottom w:val="0"/>
      <w:divBdr>
        <w:top w:val="none" w:sz="0" w:space="0" w:color="auto"/>
        <w:left w:val="none" w:sz="0" w:space="0" w:color="auto"/>
        <w:bottom w:val="none" w:sz="0" w:space="0" w:color="auto"/>
        <w:right w:val="none" w:sz="0" w:space="0" w:color="auto"/>
      </w:divBdr>
    </w:div>
    <w:div w:id="207256252">
      <w:bodyDiv w:val="1"/>
      <w:marLeft w:val="0"/>
      <w:marRight w:val="0"/>
      <w:marTop w:val="0"/>
      <w:marBottom w:val="0"/>
      <w:divBdr>
        <w:top w:val="none" w:sz="0" w:space="0" w:color="auto"/>
        <w:left w:val="none" w:sz="0" w:space="0" w:color="auto"/>
        <w:bottom w:val="none" w:sz="0" w:space="0" w:color="auto"/>
        <w:right w:val="none" w:sz="0" w:space="0" w:color="auto"/>
      </w:divBdr>
    </w:div>
    <w:div w:id="222758691">
      <w:bodyDiv w:val="1"/>
      <w:marLeft w:val="0"/>
      <w:marRight w:val="0"/>
      <w:marTop w:val="0"/>
      <w:marBottom w:val="0"/>
      <w:divBdr>
        <w:top w:val="none" w:sz="0" w:space="0" w:color="auto"/>
        <w:left w:val="none" w:sz="0" w:space="0" w:color="auto"/>
        <w:bottom w:val="none" w:sz="0" w:space="0" w:color="auto"/>
        <w:right w:val="none" w:sz="0" w:space="0" w:color="auto"/>
      </w:divBdr>
    </w:div>
    <w:div w:id="232353568">
      <w:bodyDiv w:val="1"/>
      <w:marLeft w:val="0"/>
      <w:marRight w:val="0"/>
      <w:marTop w:val="0"/>
      <w:marBottom w:val="0"/>
      <w:divBdr>
        <w:top w:val="none" w:sz="0" w:space="0" w:color="auto"/>
        <w:left w:val="none" w:sz="0" w:space="0" w:color="auto"/>
        <w:bottom w:val="none" w:sz="0" w:space="0" w:color="auto"/>
        <w:right w:val="none" w:sz="0" w:space="0" w:color="auto"/>
      </w:divBdr>
    </w:div>
    <w:div w:id="236093110">
      <w:bodyDiv w:val="1"/>
      <w:marLeft w:val="0"/>
      <w:marRight w:val="0"/>
      <w:marTop w:val="0"/>
      <w:marBottom w:val="0"/>
      <w:divBdr>
        <w:top w:val="none" w:sz="0" w:space="0" w:color="auto"/>
        <w:left w:val="none" w:sz="0" w:space="0" w:color="auto"/>
        <w:bottom w:val="none" w:sz="0" w:space="0" w:color="auto"/>
        <w:right w:val="none" w:sz="0" w:space="0" w:color="auto"/>
      </w:divBdr>
      <w:divsChild>
        <w:div w:id="1573196515">
          <w:marLeft w:val="0"/>
          <w:marRight w:val="0"/>
          <w:marTop w:val="0"/>
          <w:marBottom w:val="0"/>
          <w:divBdr>
            <w:top w:val="none" w:sz="0" w:space="0" w:color="auto"/>
            <w:left w:val="none" w:sz="0" w:space="0" w:color="auto"/>
            <w:bottom w:val="none" w:sz="0" w:space="0" w:color="auto"/>
            <w:right w:val="none" w:sz="0" w:space="0" w:color="auto"/>
          </w:divBdr>
        </w:div>
      </w:divsChild>
    </w:div>
    <w:div w:id="244801270">
      <w:bodyDiv w:val="1"/>
      <w:marLeft w:val="0"/>
      <w:marRight w:val="0"/>
      <w:marTop w:val="0"/>
      <w:marBottom w:val="0"/>
      <w:divBdr>
        <w:top w:val="none" w:sz="0" w:space="0" w:color="auto"/>
        <w:left w:val="none" w:sz="0" w:space="0" w:color="auto"/>
        <w:bottom w:val="none" w:sz="0" w:space="0" w:color="auto"/>
        <w:right w:val="none" w:sz="0" w:space="0" w:color="auto"/>
      </w:divBdr>
    </w:div>
    <w:div w:id="249781435">
      <w:bodyDiv w:val="1"/>
      <w:marLeft w:val="0"/>
      <w:marRight w:val="0"/>
      <w:marTop w:val="0"/>
      <w:marBottom w:val="0"/>
      <w:divBdr>
        <w:top w:val="none" w:sz="0" w:space="0" w:color="auto"/>
        <w:left w:val="none" w:sz="0" w:space="0" w:color="auto"/>
        <w:bottom w:val="none" w:sz="0" w:space="0" w:color="auto"/>
        <w:right w:val="none" w:sz="0" w:space="0" w:color="auto"/>
      </w:divBdr>
    </w:div>
    <w:div w:id="250628586">
      <w:bodyDiv w:val="1"/>
      <w:marLeft w:val="0"/>
      <w:marRight w:val="0"/>
      <w:marTop w:val="0"/>
      <w:marBottom w:val="0"/>
      <w:divBdr>
        <w:top w:val="none" w:sz="0" w:space="0" w:color="auto"/>
        <w:left w:val="none" w:sz="0" w:space="0" w:color="auto"/>
        <w:bottom w:val="none" w:sz="0" w:space="0" w:color="auto"/>
        <w:right w:val="none" w:sz="0" w:space="0" w:color="auto"/>
      </w:divBdr>
    </w:div>
    <w:div w:id="259608854">
      <w:bodyDiv w:val="1"/>
      <w:marLeft w:val="0"/>
      <w:marRight w:val="0"/>
      <w:marTop w:val="0"/>
      <w:marBottom w:val="0"/>
      <w:divBdr>
        <w:top w:val="none" w:sz="0" w:space="0" w:color="auto"/>
        <w:left w:val="none" w:sz="0" w:space="0" w:color="auto"/>
        <w:bottom w:val="none" w:sz="0" w:space="0" w:color="auto"/>
        <w:right w:val="none" w:sz="0" w:space="0" w:color="auto"/>
      </w:divBdr>
    </w:div>
    <w:div w:id="259874606">
      <w:bodyDiv w:val="1"/>
      <w:marLeft w:val="0"/>
      <w:marRight w:val="0"/>
      <w:marTop w:val="0"/>
      <w:marBottom w:val="0"/>
      <w:divBdr>
        <w:top w:val="none" w:sz="0" w:space="0" w:color="auto"/>
        <w:left w:val="none" w:sz="0" w:space="0" w:color="auto"/>
        <w:bottom w:val="none" w:sz="0" w:space="0" w:color="auto"/>
        <w:right w:val="none" w:sz="0" w:space="0" w:color="auto"/>
      </w:divBdr>
    </w:div>
    <w:div w:id="261038081">
      <w:bodyDiv w:val="1"/>
      <w:marLeft w:val="0"/>
      <w:marRight w:val="0"/>
      <w:marTop w:val="0"/>
      <w:marBottom w:val="0"/>
      <w:divBdr>
        <w:top w:val="none" w:sz="0" w:space="0" w:color="auto"/>
        <w:left w:val="none" w:sz="0" w:space="0" w:color="auto"/>
        <w:bottom w:val="none" w:sz="0" w:space="0" w:color="auto"/>
        <w:right w:val="none" w:sz="0" w:space="0" w:color="auto"/>
      </w:divBdr>
    </w:div>
    <w:div w:id="262613787">
      <w:bodyDiv w:val="1"/>
      <w:marLeft w:val="0"/>
      <w:marRight w:val="0"/>
      <w:marTop w:val="0"/>
      <w:marBottom w:val="0"/>
      <w:divBdr>
        <w:top w:val="none" w:sz="0" w:space="0" w:color="auto"/>
        <w:left w:val="none" w:sz="0" w:space="0" w:color="auto"/>
        <w:bottom w:val="none" w:sz="0" w:space="0" w:color="auto"/>
        <w:right w:val="none" w:sz="0" w:space="0" w:color="auto"/>
      </w:divBdr>
    </w:div>
    <w:div w:id="269052594">
      <w:bodyDiv w:val="1"/>
      <w:marLeft w:val="0"/>
      <w:marRight w:val="0"/>
      <w:marTop w:val="0"/>
      <w:marBottom w:val="0"/>
      <w:divBdr>
        <w:top w:val="none" w:sz="0" w:space="0" w:color="auto"/>
        <w:left w:val="none" w:sz="0" w:space="0" w:color="auto"/>
        <w:bottom w:val="none" w:sz="0" w:space="0" w:color="auto"/>
        <w:right w:val="none" w:sz="0" w:space="0" w:color="auto"/>
      </w:divBdr>
    </w:div>
    <w:div w:id="271282883">
      <w:bodyDiv w:val="1"/>
      <w:marLeft w:val="0"/>
      <w:marRight w:val="0"/>
      <w:marTop w:val="0"/>
      <w:marBottom w:val="0"/>
      <w:divBdr>
        <w:top w:val="none" w:sz="0" w:space="0" w:color="auto"/>
        <w:left w:val="none" w:sz="0" w:space="0" w:color="auto"/>
        <w:bottom w:val="none" w:sz="0" w:space="0" w:color="auto"/>
        <w:right w:val="none" w:sz="0" w:space="0" w:color="auto"/>
      </w:divBdr>
      <w:divsChild>
        <w:div w:id="238027464">
          <w:marLeft w:val="547"/>
          <w:marRight w:val="0"/>
          <w:marTop w:val="0"/>
          <w:marBottom w:val="0"/>
          <w:divBdr>
            <w:top w:val="none" w:sz="0" w:space="0" w:color="auto"/>
            <w:left w:val="none" w:sz="0" w:space="0" w:color="auto"/>
            <w:bottom w:val="none" w:sz="0" w:space="0" w:color="auto"/>
            <w:right w:val="none" w:sz="0" w:space="0" w:color="auto"/>
          </w:divBdr>
        </w:div>
        <w:div w:id="1239171688">
          <w:marLeft w:val="547"/>
          <w:marRight w:val="0"/>
          <w:marTop w:val="0"/>
          <w:marBottom w:val="0"/>
          <w:divBdr>
            <w:top w:val="none" w:sz="0" w:space="0" w:color="auto"/>
            <w:left w:val="none" w:sz="0" w:space="0" w:color="auto"/>
            <w:bottom w:val="none" w:sz="0" w:space="0" w:color="auto"/>
            <w:right w:val="none" w:sz="0" w:space="0" w:color="auto"/>
          </w:divBdr>
        </w:div>
        <w:div w:id="1405487912">
          <w:marLeft w:val="547"/>
          <w:marRight w:val="0"/>
          <w:marTop w:val="0"/>
          <w:marBottom w:val="0"/>
          <w:divBdr>
            <w:top w:val="none" w:sz="0" w:space="0" w:color="auto"/>
            <w:left w:val="none" w:sz="0" w:space="0" w:color="auto"/>
            <w:bottom w:val="none" w:sz="0" w:space="0" w:color="auto"/>
            <w:right w:val="none" w:sz="0" w:space="0" w:color="auto"/>
          </w:divBdr>
        </w:div>
        <w:div w:id="1886871565">
          <w:marLeft w:val="547"/>
          <w:marRight w:val="0"/>
          <w:marTop w:val="0"/>
          <w:marBottom w:val="0"/>
          <w:divBdr>
            <w:top w:val="none" w:sz="0" w:space="0" w:color="auto"/>
            <w:left w:val="none" w:sz="0" w:space="0" w:color="auto"/>
            <w:bottom w:val="none" w:sz="0" w:space="0" w:color="auto"/>
            <w:right w:val="none" w:sz="0" w:space="0" w:color="auto"/>
          </w:divBdr>
        </w:div>
        <w:div w:id="2110000242">
          <w:marLeft w:val="547"/>
          <w:marRight w:val="0"/>
          <w:marTop w:val="0"/>
          <w:marBottom w:val="0"/>
          <w:divBdr>
            <w:top w:val="none" w:sz="0" w:space="0" w:color="auto"/>
            <w:left w:val="none" w:sz="0" w:space="0" w:color="auto"/>
            <w:bottom w:val="none" w:sz="0" w:space="0" w:color="auto"/>
            <w:right w:val="none" w:sz="0" w:space="0" w:color="auto"/>
          </w:divBdr>
        </w:div>
      </w:divsChild>
    </w:div>
    <w:div w:id="290481781">
      <w:bodyDiv w:val="1"/>
      <w:marLeft w:val="0"/>
      <w:marRight w:val="0"/>
      <w:marTop w:val="0"/>
      <w:marBottom w:val="0"/>
      <w:divBdr>
        <w:top w:val="none" w:sz="0" w:space="0" w:color="auto"/>
        <w:left w:val="none" w:sz="0" w:space="0" w:color="auto"/>
        <w:bottom w:val="none" w:sz="0" w:space="0" w:color="auto"/>
        <w:right w:val="none" w:sz="0" w:space="0" w:color="auto"/>
      </w:divBdr>
    </w:div>
    <w:div w:id="296376999">
      <w:bodyDiv w:val="1"/>
      <w:marLeft w:val="0"/>
      <w:marRight w:val="0"/>
      <w:marTop w:val="0"/>
      <w:marBottom w:val="0"/>
      <w:divBdr>
        <w:top w:val="none" w:sz="0" w:space="0" w:color="auto"/>
        <w:left w:val="none" w:sz="0" w:space="0" w:color="auto"/>
        <w:bottom w:val="none" w:sz="0" w:space="0" w:color="auto"/>
        <w:right w:val="none" w:sz="0" w:space="0" w:color="auto"/>
      </w:divBdr>
    </w:div>
    <w:div w:id="299502048">
      <w:bodyDiv w:val="1"/>
      <w:marLeft w:val="0"/>
      <w:marRight w:val="0"/>
      <w:marTop w:val="0"/>
      <w:marBottom w:val="0"/>
      <w:divBdr>
        <w:top w:val="none" w:sz="0" w:space="0" w:color="auto"/>
        <w:left w:val="none" w:sz="0" w:space="0" w:color="auto"/>
        <w:bottom w:val="none" w:sz="0" w:space="0" w:color="auto"/>
        <w:right w:val="none" w:sz="0" w:space="0" w:color="auto"/>
      </w:divBdr>
    </w:div>
    <w:div w:id="303438222">
      <w:bodyDiv w:val="1"/>
      <w:marLeft w:val="0"/>
      <w:marRight w:val="0"/>
      <w:marTop w:val="0"/>
      <w:marBottom w:val="0"/>
      <w:divBdr>
        <w:top w:val="none" w:sz="0" w:space="0" w:color="auto"/>
        <w:left w:val="none" w:sz="0" w:space="0" w:color="auto"/>
        <w:bottom w:val="none" w:sz="0" w:space="0" w:color="auto"/>
        <w:right w:val="none" w:sz="0" w:space="0" w:color="auto"/>
      </w:divBdr>
    </w:div>
    <w:div w:id="308439551">
      <w:bodyDiv w:val="1"/>
      <w:marLeft w:val="0"/>
      <w:marRight w:val="0"/>
      <w:marTop w:val="0"/>
      <w:marBottom w:val="0"/>
      <w:divBdr>
        <w:top w:val="none" w:sz="0" w:space="0" w:color="auto"/>
        <w:left w:val="none" w:sz="0" w:space="0" w:color="auto"/>
        <w:bottom w:val="none" w:sz="0" w:space="0" w:color="auto"/>
        <w:right w:val="none" w:sz="0" w:space="0" w:color="auto"/>
      </w:divBdr>
    </w:div>
    <w:div w:id="311906306">
      <w:bodyDiv w:val="1"/>
      <w:marLeft w:val="0"/>
      <w:marRight w:val="0"/>
      <w:marTop w:val="0"/>
      <w:marBottom w:val="0"/>
      <w:divBdr>
        <w:top w:val="none" w:sz="0" w:space="0" w:color="auto"/>
        <w:left w:val="none" w:sz="0" w:space="0" w:color="auto"/>
        <w:bottom w:val="none" w:sz="0" w:space="0" w:color="auto"/>
        <w:right w:val="none" w:sz="0" w:space="0" w:color="auto"/>
      </w:divBdr>
    </w:div>
    <w:div w:id="335423357">
      <w:bodyDiv w:val="1"/>
      <w:marLeft w:val="0"/>
      <w:marRight w:val="0"/>
      <w:marTop w:val="0"/>
      <w:marBottom w:val="0"/>
      <w:divBdr>
        <w:top w:val="none" w:sz="0" w:space="0" w:color="auto"/>
        <w:left w:val="none" w:sz="0" w:space="0" w:color="auto"/>
        <w:bottom w:val="none" w:sz="0" w:space="0" w:color="auto"/>
        <w:right w:val="none" w:sz="0" w:space="0" w:color="auto"/>
      </w:divBdr>
    </w:div>
    <w:div w:id="341780244">
      <w:bodyDiv w:val="1"/>
      <w:marLeft w:val="0"/>
      <w:marRight w:val="0"/>
      <w:marTop w:val="0"/>
      <w:marBottom w:val="0"/>
      <w:divBdr>
        <w:top w:val="none" w:sz="0" w:space="0" w:color="auto"/>
        <w:left w:val="none" w:sz="0" w:space="0" w:color="auto"/>
        <w:bottom w:val="none" w:sz="0" w:space="0" w:color="auto"/>
        <w:right w:val="none" w:sz="0" w:space="0" w:color="auto"/>
      </w:divBdr>
    </w:div>
    <w:div w:id="353269233">
      <w:bodyDiv w:val="1"/>
      <w:marLeft w:val="0"/>
      <w:marRight w:val="0"/>
      <w:marTop w:val="0"/>
      <w:marBottom w:val="0"/>
      <w:divBdr>
        <w:top w:val="none" w:sz="0" w:space="0" w:color="auto"/>
        <w:left w:val="none" w:sz="0" w:space="0" w:color="auto"/>
        <w:bottom w:val="none" w:sz="0" w:space="0" w:color="auto"/>
        <w:right w:val="none" w:sz="0" w:space="0" w:color="auto"/>
      </w:divBdr>
    </w:div>
    <w:div w:id="360253712">
      <w:bodyDiv w:val="1"/>
      <w:marLeft w:val="0"/>
      <w:marRight w:val="0"/>
      <w:marTop w:val="0"/>
      <w:marBottom w:val="0"/>
      <w:divBdr>
        <w:top w:val="none" w:sz="0" w:space="0" w:color="auto"/>
        <w:left w:val="none" w:sz="0" w:space="0" w:color="auto"/>
        <w:bottom w:val="none" w:sz="0" w:space="0" w:color="auto"/>
        <w:right w:val="none" w:sz="0" w:space="0" w:color="auto"/>
      </w:divBdr>
    </w:div>
    <w:div w:id="408116785">
      <w:bodyDiv w:val="1"/>
      <w:marLeft w:val="0"/>
      <w:marRight w:val="0"/>
      <w:marTop w:val="0"/>
      <w:marBottom w:val="0"/>
      <w:divBdr>
        <w:top w:val="none" w:sz="0" w:space="0" w:color="auto"/>
        <w:left w:val="none" w:sz="0" w:space="0" w:color="auto"/>
        <w:bottom w:val="none" w:sz="0" w:space="0" w:color="auto"/>
        <w:right w:val="none" w:sz="0" w:space="0" w:color="auto"/>
      </w:divBdr>
    </w:div>
    <w:div w:id="408697918">
      <w:bodyDiv w:val="1"/>
      <w:marLeft w:val="0"/>
      <w:marRight w:val="0"/>
      <w:marTop w:val="0"/>
      <w:marBottom w:val="0"/>
      <w:divBdr>
        <w:top w:val="none" w:sz="0" w:space="0" w:color="auto"/>
        <w:left w:val="none" w:sz="0" w:space="0" w:color="auto"/>
        <w:bottom w:val="none" w:sz="0" w:space="0" w:color="auto"/>
        <w:right w:val="none" w:sz="0" w:space="0" w:color="auto"/>
      </w:divBdr>
    </w:div>
    <w:div w:id="418720016">
      <w:bodyDiv w:val="1"/>
      <w:marLeft w:val="0"/>
      <w:marRight w:val="0"/>
      <w:marTop w:val="0"/>
      <w:marBottom w:val="0"/>
      <w:divBdr>
        <w:top w:val="none" w:sz="0" w:space="0" w:color="auto"/>
        <w:left w:val="none" w:sz="0" w:space="0" w:color="auto"/>
        <w:bottom w:val="none" w:sz="0" w:space="0" w:color="auto"/>
        <w:right w:val="none" w:sz="0" w:space="0" w:color="auto"/>
      </w:divBdr>
    </w:div>
    <w:div w:id="438108228">
      <w:bodyDiv w:val="1"/>
      <w:marLeft w:val="0"/>
      <w:marRight w:val="0"/>
      <w:marTop w:val="0"/>
      <w:marBottom w:val="0"/>
      <w:divBdr>
        <w:top w:val="none" w:sz="0" w:space="0" w:color="auto"/>
        <w:left w:val="none" w:sz="0" w:space="0" w:color="auto"/>
        <w:bottom w:val="none" w:sz="0" w:space="0" w:color="auto"/>
        <w:right w:val="none" w:sz="0" w:space="0" w:color="auto"/>
      </w:divBdr>
      <w:divsChild>
        <w:div w:id="1957636270">
          <w:marLeft w:val="0"/>
          <w:marRight w:val="0"/>
          <w:marTop w:val="0"/>
          <w:marBottom w:val="0"/>
          <w:divBdr>
            <w:top w:val="none" w:sz="0" w:space="0" w:color="auto"/>
            <w:left w:val="none" w:sz="0" w:space="0" w:color="auto"/>
            <w:bottom w:val="none" w:sz="0" w:space="0" w:color="auto"/>
            <w:right w:val="none" w:sz="0" w:space="0" w:color="auto"/>
          </w:divBdr>
        </w:div>
      </w:divsChild>
    </w:div>
    <w:div w:id="446585727">
      <w:bodyDiv w:val="1"/>
      <w:marLeft w:val="0"/>
      <w:marRight w:val="0"/>
      <w:marTop w:val="0"/>
      <w:marBottom w:val="0"/>
      <w:divBdr>
        <w:top w:val="none" w:sz="0" w:space="0" w:color="auto"/>
        <w:left w:val="none" w:sz="0" w:space="0" w:color="auto"/>
        <w:bottom w:val="none" w:sz="0" w:space="0" w:color="auto"/>
        <w:right w:val="none" w:sz="0" w:space="0" w:color="auto"/>
      </w:divBdr>
    </w:div>
    <w:div w:id="456266949">
      <w:bodyDiv w:val="1"/>
      <w:marLeft w:val="0"/>
      <w:marRight w:val="0"/>
      <w:marTop w:val="0"/>
      <w:marBottom w:val="0"/>
      <w:divBdr>
        <w:top w:val="none" w:sz="0" w:space="0" w:color="auto"/>
        <w:left w:val="none" w:sz="0" w:space="0" w:color="auto"/>
        <w:bottom w:val="none" w:sz="0" w:space="0" w:color="auto"/>
        <w:right w:val="none" w:sz="0" w:space="0" w:color="auto"/>
      </w:divBdr>
    </w:div>
    <w:div w:id="461003955">
      <w:bodyDiv w:val="1"/>
      <w:marLeft w:val="0"/>
      <w:marRight w:val="0"/>
      <w:marTop w:val="0"/>
      <w:marBottom w:val="0"/>
      <w:divBdr>
        <w:top w:val="none" w:sz="0" w:space="0" w:color="auto"/>
        <w:left w:val="none" w:sz="0" w:space="0" w:color="auto"/>
        <w:bottom w:val="none" w:sz="0" w:space="0" w:color="auto"/>
        <w:right w:val="none" w:sz="0" w:space="0" w:color="auto"/>
      </w:divBdr>
    </w:div>
    <w:div w:id="462164336">
      <w:bodyDiv w:val="1"/>
      <w:marLeft w:val="0"/>
      <w:marRight w:val="0"/>
      <w:marTop w:val="0"/>
      <w:marBottom w:val="0"/>
      <w:divBdr>
        <w:top w:val="none" w:sz="0" w:space="0" w:color="auto"/>
        <w:left w:val="none" w:sz="0" w:space="0" w:color="auto"/>
        <w:bottom w:val="none" w:sz="0" w:space="0" w:color="auto"/>
        <w:right w:val="none" w:sz="0" w:space="0" w:color="auto"/>
      </w:divBdr>
    </w:div>
    <w:div w:id="467554670">
      <w:bodyDiv w:val="1"/>
      <w:marLeft w:val="0"/>
      <w:marRight w:val="0"/>
      <w:marTop w:val="0"/>
      <w:marBottom w:val="0"/>
      <w:divBdr>
        <w:top w:val="none" w:sz="0" w:space="0" w:color="auto"/>
        <w:left w:val="none" w:sz="0" w:space="0" w:color="auto"/>
        <w:bottom w:val="none" w:sz="0" w:space="0" w:color="auto"/>
        <w:right w:val="none" w:sz="0" w:space="0" w:color="auto"/>
      </w:divBdr>
    </w:div>
    <w:div w:id="476728725">
      <w:bodyDiv w:val="1"/>
      <w:marLeft w:val="0"/>
      <w:marRight w:val="0"/>
      <w:marTop w:val="0"/>
      <w:marBottom w:val="0"/>
      <w:divBdr>
        <w:top w:val="none" w:sz="0" w:space="0" w:color="auto"/>
        <w:left w:val="none" w:sz="0" w:space="0" w:color="auto"/>
        <w:bottom w:val="none" w:sz="0" w:space="0" w:color="auto"/>
        <w:right w:val="none" w:sz="0" w:space="0" w:color="auto"/>
      </w:divBdr>
    </w:div>
    <w:div w:id="488912466">
      <w:bodyDiv w:val="1"/>
      <w:marLeft w:val="0"/>
      <w:marRight w:val="0"/>
      <w:marTop w:val="0"/>
      <w:marBottom w:val="0"/>
      <w:divBdr>
        <w:top w:val="none" w:sz="0" w:space="0" w:color="auto"/>
        <w:left w:val="none" w:sz="0" w:space="0" w:color="auto"/>
        <w:bottom w:val="none" w:sz="0" w:space="0" w:color="auto"/>
        <w:right w:val="none" w:sz="0" w:space="0" w:color="auto"/>
      </w:divBdr>
    </w:div>
    <w:div w:id="496117347">
      <w:bodyDiv w:val="1"/>
      <w:marLeft w:val="0"/>
      <w:marRight w:val="0"/>
      <w:marTop w:val="0"/>
      <w:marBottom w:val="0"/>
      <w:divBdr>
        <w:top w:val="none" w:sz="0" w:space="0" w:color="auto"/>
        <w:left w:val="none" w:sz="0" w:space="0" w:color="auto"/>
        <w:bottom w:val="none" w:sz="0" w:space="0" w:color="auto"/>
        <w:right w:val="none" w:sz="0" w:space="0" w:color="auto"/>
      </w:divBdr>
    </w:div>
    <w:div w:id="498548170">
      <w:bodyDiv w:val="1"/>
      <w:marLeft w:val="0"/>
      <w:marRight w:val="0"/>
      <w:marTop w:val="0"/>
      <w:marBottom w:val="0"/>
      <w:divBdr>
        <w:top w:val="none" w:sz="0" w:space="0" w:color="auto"/>
        <w:left w:val="none" w:sz="0" w:space="0" w:color="auto"/>
        <w:bottom w:val="none" w:sz="0" w:space="0" w:color="auto"/>
        <w:right w:val="none" w:sz="0" w:space="0" w:color="auto"/>
      </w:divBdr>
    </w:div>
    <w:div w:id="500893142">
      <w:bodyDiv w:val="1"/>
      <w:marLeft w:val="0"/>
      <w:marRight w:val="0"/>
      <w:marTop w:val="0"/>
      <w:marBottom w:val="0"/>
      <w:divBdr>
        <w:top w:val="none" w:sz="0" w:space="0" w:color="auto"/>
        <w:left w:val="none" w:sz="0" w:space="0" w:color="auto"/>
        <w:bottom w:val="none" w:sz="0" w:space="0" w:color="auto"/>
        <w:right w:val="none" w:sz="0" w:space="0" w:color="auto"/>
      </w:divBdr>
    </w:div>
    <w:div w:id="508064133">
      <w:bodyDiv w:val="1"/>
      <w:marLeft w:val="0"/>
      <w:marRight w:val="0"/>
      <w:marTop w:val="0"/>
      <w:marBottom w:val="0"/>
      <w:divBdr>
        <w:top w:val="none" w:sz="0" w:space="0" w:color="auto"/>
        <w:left w:val="none" w:sz="0" w:space="0" w:color="auto"/>
        <w:bottom w:val="none" w:sz="0" w:space="0" w:color="auto"/>
        <w:right w:val="none" w:sz="0" w:space="0" w:color="auto"/>
      </w:divBdr>
    </w:div>
    <w:div w:id="518007110">
      <w:bodyDiv w:val="1"/>
      <w:marLeft w:val="0"/>
      <w:marRight w:val="0"/>
      <w:marTop w:val="0"/>
      <w:marBottom w:val="0"/>
      <w:divBdr>
        <w:top w:val="none" w:sz="0" w:space="0" w:color="auto"/>
        <w:left w:val="none" w:sz="0" w:space="0" w:color="auto"/>
        <w:bottom w:val="none" w:sz="0" w:space="0" w:color="auto"/>
        <w:right w:val="none" w:sz="0" w:space="0" w:color="auto"/>
      </w:divBdr>
    </w:div>
    <w:div w:id="552276904">
      <w:bodyDiv w:val="1"/>
      <w:marLeft w:val="0"/>
      <w:marRight w:val="0"/>
      <w:marTop w:val="0"/>
      <w:marBottom w:val="0"/>
      <w:divBdr>
        <w:top w:val="none" w:sz="0" w:space="0" w:color="auto"/>
        <w:left w:val="none" w:sz="0" w:space="0" w:color="auto"/>
        <w:bottom w:val="none" w:sz="0" w:space="0" w:color="auto"/>
        <w:right w:val="none" w:sz="0" w:space="0" w:color="auto"/>
      </w:divBdr>
    </w:div>
    <w:div w:id="559637992">
      <w:bodyDiv w:val="1"/>
      <w:marLeft w:val="0"/>
      <w:marRight w:val="0"/>
      <w:marTop w:val="0"/>
      <w:marBottom w:val="0"/>
      <w:divBdr>
        <w:top w:val="none" w:sz="0" w:space="0" w:color="auto"/>
        <w:left w:val="none" w:sz="0" w:space="0" w:color="auto"/>
        <w:bottom w:val="none" w:sz="0" w:space="0" w:color="auto"/>
        <w:right w:val="none" w:sz="0" w:space="0" w:color="auto"/>
      </w:divBdr>
    </w:div>
    <w:div w:id="566571239">
      <w:bodyDiv w:val="1"/>
      <w:marLeft w:val="0"/>
      <w:marRight w:val="0"/>
      <w:marTop w:val="0"/>
      <w:marBottom w:val="0"/>
      <w:divBdr>
        <w:top w:val="none" w:sz="0" w:space="0" w:color="auto"/>
        <w:left w:val="none" w:sz="0" w:space="0" w:color="auto"/>
        <w:bottom w:val="none" w:sz="0" w:space="0" w:color="auto"/>
        <w:right w:val="none" w:sz="0" w:space="0" w:color="auto"/>
      </w:divBdr>
    </w:div>
    <w:div w:id="574700980">
      <w:bodyDiv w:val="1"/>
      <w:marLeft w:val="0"/>
      <w:marRight w:val="0"/>
      <w:marTop w:val="0"/>
      <w:marBottom w:val="0"/>
      <w:divBdr>
        <w:top w:val="none" w:sz="0" w:space="0" w:color="auto"/>
        <w:left w:val="none" w:sz="0" w:space="0" w:color="auto"/>
        <w:bottom w:val="none" w:sz="0" w:space="0" w:color="auto"/>
        <w:right w:val="none" w:sz="0" w:space="0" w:color="auto"/>
      </w:divBdr>
    </w:div>
    <w:div w:id="585260542">
      <w:bodyDiv w:val="1"/>
      <w:marLeft w:val="0"/>
      <w:marRight w:val="0"/>
      <w:marTop w:val="0"/>
      <w:marBottom w:val="0"/>
      <w:divBdr>
        <w:top w:val="none" w:sz="0" w:space="0" w:color="auto"/>
        <w:left w:val="none" w:sz="0" w:space="0" w:color="auto"/>
        <w:bottom w:val="none" w:sz="0" w:space="0" w:color="auto"/>
        <w:right w:val="none" w:sz="0" w:space="0" w:color="auto"/>
      </w:divBdr>
    </w:div>
    <w:div w:id="602998005">
      <w:bodyDiv w:val="1"/>
      <w:marLeft w:val="0"/>
      <w:marRight w:val="0"/>
      <w:marTop w:val="0"/>
      <w:marBottom w:val="0"/>
      <w:divBdr>
        <w:top w:val="none" w:sz="0" w:space="0" w:color="auto"/>
        <w:left w:val="none" w:sz="0" w:space="0" w:color="auto"/>
        <w:bottom w:val="none" w:sz="0" w:space="0" w:color="auto"/>
        <w:right w:val="none" w:sz="0" w:space="0" w:color="auto"/>
      </w:divBdr>
    </w:div>
    <w:div w:id="609163434">
      <w:bodyDiv w:val="1"/>
      <w:marLeft w:val="0"/>
      <w:marRight w:val="0"/>
      <w:marTop w:val="0"/>
      <w:marBottom w:val="0"/>
      <w:divBdr>
        <w:top w:val="none" w:sz="0" w:space="0" w:color="auto"/>
        <w:left w:val="none" w:sz="0" w:space="0" w:color="auto"/>
        <w:bottom w:val="none" w:sz="0" w:space="0" w:color="auto"/>
        <w:right w:val="none" w:sz="0" w:space="0" w:color="auto"/>
      </w:divBdr>
    </w:div>
    <w:div w:id="617491112">
      <w:bodyDiv w:val="1"/>
      <w:marLeft w:val="0"/>
      <w:marRight w:val="0"/>
      <w:marTop w:val="0"/>
      <w:marBottom w:val="0"/>
      <w:divBdr>
        <w:top w:val="none" w:sz="0" w:space="0" w:color="auto"/>
        <w:left w:val="none" w:sz="0" w:space="0" w:color="auto"/>
        <w:bottom w:val="none" w:sz="0" w:space="0" w:color="auto"/>
        <w:right w:val="none" w:sz="0" w:space="0" w:color="auto"/>
      </w:divBdr>
    </w:div>
    <w:div w:id="619578404">
      <w:bodyDiv w:val="1"/>
      <w:marLeft w:val="0"/>
      <w:marRight w:val="0"/>
      <w:marTop w:val="0"/>
      <w:marBottom w:val="0"/>
      <w:divBdr>
        <w:top w:val="none" w:sz="0" w:space="0" w:color="auto"/>
        <w:left w:val="none" w:sz="0" w:space="0" w:color="auto"/>
        <w:bottom w:val="none" w:sz="0" w:space="0" w:color="auto"/>
        <w:right w:val="none" w:sz="0" w:space="0" w:color="auto"/>
      </w:divBdr>
    </w:div>
    <w:div w:id="630136226">
      <w:bodyDiv w:val="1"/>
      <w:marLeft w:val="0"/>
      <w:marRight w:val="0"/>
      <w:marTop w:val="0"/>
      <w:marBottom w:val="0"/>
      <w:divBdr>
        <w:top w:val="none" w:sz="0" w:space="0" w:color="auto"/>
        <w:left w:val="none" w:sz="0" w:space="0" w:color="auto"/>
        <w:bottom w:val="none" w:sz="0" w:space="0" w:color="auto"/>
        <w:right w:val="none" w:sz="0" w:space="0" w:color="auto"/>
      </w:divBdr>
    </w:div>
    <w:div w:id="642659114">
      <w:bodyDiv w:val="1"/>
      <w:marLeft w:val="0"/>
      <w:marRight w:val="0"/>
      <w:marTop w:val="0"/>
      <w:marBottom w:val="0"/>
      <w:divBdr>
        <w:top w:val="none" w:sz="0" w:space="0" w:color="auto"/>
        <w:left w:val="none" w:sz="0" w:space="0" w:color="auto"/>
        <w:bottom w:val="none" w:sz="0" w:space="0" w:color="auto"/>
        <w:right w:val="none" w:sz="0" w:space="0" w:color="auto"/>
      </w:divBdr>
    </w:div>
    <w:div w:id="643435278">
      <w:bodyDiv w:val="1"/>
      <w:marLeft w:val="0"/>
      <w:marRight w:val="0"/>
      <w:marTop w:val="0"/>
      <w:marBottom w:val="0"/>
      <w:divBdr>
        <w:top w:val="none" w:sz="0" w:space="0" w:color="auto"/>
        <w:left w:val="none" w:sz="0" w:space="0" w:color="auto"/>
        <w:bottom w:val="none" w:sz="0" w:space="0" w:color="auto"/>
        <w:right w:val="none" w:sz="0" w:space="0" w:color="auto"/>
      </w:divBdr>
    </w:div>
    <w:div w:id="659621776">
      <w:bodyDiv w:val="1"/>
      <w:marLeft w:val="0"/>
      <w:marRight w:val="0"/>
      <w:marTop w:val="0"/>
      <w:marBottom w:val="0"/>
      <w:divBdr>
        <w:top w:val="none" w:sz="0" w:space="0" w:color="auto"/>
        <w:left w:val="none" w:sz="0" w:space="0" w:color="auto"/>
        <w:bottom w:val="none" w:sz="0" w:space="0" w:color="auto"/>
        <w:right w:val="none" w:sz="0" w:space="0" w:color="auto"/>
      </w:divBdr>
    </w:div>
    <w:div w:id="676888505">
      <w:bodyDiv w:val="1"/>
      <w:marLeft w:val="0"/>
      <w:marRight w:val="0"/>
      <w:marTop w:val="0"/>
      <w:marBottom w:val="0"/>
      <w:divBdr>
        <w:top w:val="none" w:sz="0" w:space="0" w:color="auto"/>
        <w:left w:val="none" w:sz="0" w:space="0" w:color="auto"/>
        <w:bottom w:val="none" w:sz="0" w:space="0" w:color="auto"/>
        <w:right w:val="none" w:sz="0" w:space="0" w:color="auto"/>
      </w:divBdr>
    </w:div>
    <w:div w:id="688719658">
      <w:bodyDiv w:val="1"/>
      <w:marLeft w:val="0"/>
      <w:marRight w:val="0"/>
      <w:marTop w:val="0"/>
      <w:marBottom w:val="0"/>
      <w:divBdr>
        <w:top w:val="none" w:sz="0" w:space="0" w:color="auto"/>
        <w:left w:val="none" w:sz="0" w:space="0" w:color="auto"/>
        <w:bottom w:val="none" w:sz="0" w:space="0" w:color="auto"/>
        <w:right w:val="none" w:sz="0" w:space="0" w:color="auto"/>
      </w:divBdr>
    </w:div>
    <w:div w:id="700327446">
      <w:bodyDiv w:val="1"/>
      <w:marLeft w:val="0"/>
      <w:marRight w:val="0"/>
      <w:marTop w:val="0"/>
      <w:marBottom w:val="0"/>
      <w:divBdr>
        <w:top w:val="none" w:sz="0" w:space="0" w:color="auto"/>
        <w:left w:val="none" w:sz="0" w:space="0" w:color="auto"/>
        <w:bottom w:val="none" w:sz="0" w:space="0" w:color="auto"/>
        <w:right w:val="none" w:sz="0" w:space="0" w:color="auto"/>
      </w:divBdr>
    </w:div>
    <w:div w:id="700714642">
      <w:bodyDiv w:val="1"/>
      <w:marLeft w:val="0"/>
      <w:marRight w:val="0"/>
      <w:marTop w:val="0"/>
      <w:marBottom w:val="0"/>
      <w:divBdr>
        <w:top w:val="none" w:sz="0" w:space="0" w:color="auto"/>
        <w:left w:val="none" w:sz="0" w:space="0" w:color="auto"/>
        <w:bottom w:val="none" w:sz="0" w:space="0" w:color="auto"/>
        <w:right w:val="none" w:sz="0" w:space="0" w:color="auto"/>
      </w:divBdr>
    </w:div>
    <w:div w:id="704212479">
      <w:bodyDiv w:val="1"/>
      <w:marLeft w:val="0"/>
      <w:marRight w:val="0"/>
      <w:marTop w:val="0"/>
      <w:marBottom w:val="0"/>
      <w:divBdr>
        <w:top w:val="none" w:sz="0" w:space="0" w:color="auto"/>
        <w:left w:val="none" w:sz="0" w:space="0" w:color="auto"/>
        <w:bottom w:val="none" w:sz="0" w:space="0" w:color="auto"/>
        <w:right w:val="none" w:sz="0" w:space="0" w:color="auto"/>
      </w:divBdr>
    </w:div>
    <w:div w:id="711925867">
      <w:bodyDiv w:val="1"/>
      <w:marLeft w:val="0"/>
      <w:marRight w:val="0"/>
      <w:marTop w:val="0"/>
      <w:marBottom w:val="0"/>
      <w:divBdr>
        <w:top w:val="none" w:sz="0" w:space="0" w:color="auto"/>
        <w:left w:val="none" w:sz="0" w:space="0" w:color="auto"/>
        <w:bottom w:val="none" w:sz="0" w:space="0" w:color="auto"/>
        <w:right w:val="none" w:sz="0" w:space="0" w:color="auto"/>
      </w:divBdr>
    </w:div>
    <w:div w:id="712927679">
      <w:bodyDiv w:val="1"/>
      <w:marLeft w:val="0"/>
      <w:marRight w:val="0"/>
      <w:marTop w:val="0"/>
      <w:marBottom w:val="0"/>
      <w:divBdr>
        <w:top w:val="none" w:sz="0" w:space="0" w:color="auto"/>
        <w:left w:val="none" w:sz="0" w:space="0" w:color="auto"/>
        <w:bottom w:val="none" w:sz="0" w:space="0" w:color="auto"/>
        <w:right w:val="none" w:sz="0" w:space="0" w:color="auto"/>
      </w:divBdr>
    </w:div>
    <w:div w:id="716658569">
      <w:bodyDiv w:val="1"/>
      <w:marLeft w:val="0"/>
      <w:marRight w:val="0"/>
      <w:marTop w:val="0"/>
      <w:marBottom w:val="0"/>
      <w:divBdr>
        <w:top w:val="none" w:sz="0" w:space="0" w:color="auto"/>
        <w:left w:val="none" w:sz="0" w:space="0" w:color="auto"/>
        <w:bottom w:val="none" w:sz="0" w:space="0" w:color="auto"/>
        <w:right w:val="none" w:sz="0" w:space="0" w:color="auto"/>
      </w:divBdr>
    </w:div>
    <w:div w:id="730738101">
      <w:bodyDiv w:val="1"/>
      <w:marLeft w:val="0"/>
      <w:marRight w:val="0"/>
      <w:marTop w:val="0"/>
      <w:marBottom w:val="0"/>
      <w:divBdr>
        <w:top w:val="none" w:sz="0" w:space="0" w:color="auto"/>
        <w:left w:val="none" w:sz="0" w:space="0" w:color="auto"/>
        <w:bottom w:val="none" w:sz="0" w:space="0" w:color="auto"/>
        <w:right w:val="none" w:sz="0" w:space="0" w:color="auto"/>
      </w:divBdr>
    </w:div>
    <w:div w:id="732387427">
      <w:bodyDiv w:val="1"/>
      <w:marLeft w:val="0"/>
      <w:marRight w:val="0"/>
      <w:marTop w:val="0"/>
      <w:marBottom w:val="0"/>
      <w:divBdr>
        <w:top w:val="none" w:sz="0" w:space="0" w:color="auto"/>
        <w:left w:val="none" w:sz="0" w:space="0" w:color="auto"/>
        <w:bottom w:val="none" w:sz="0" w:space="0" w:color="auto"/>
        <w:right w:val="none" w:sz="0" w:space="0" w:color="auto"/>
      </w:divBdr>
    </w:div>
    <w:div w:id="736904860">
      <w:bodyDiv w:val="1"/>
      <w:marLeft w:val="0"/>
      <w:marRight w:val="0"/>
      <w:marTop w:val="0"/>
      <w:marBottom w:val="0"/>
      <w:divBdr>
        <w:top w:val="none" w:sz="0" w:space="0" w:color="auto"/>
        <w:left w:val="none" w:sz="0" w:space="0" w:color="auto"/>
        <w:bottom w:val="none" w:sz="0" w:space="0" w:color="auto"/>
        <w:right w:val="none" w:sz="0" w:space="0" w:color="auto"/>
      </w:divBdr>
    </w:div>
    <w:div w:id="740828190">
      <w:bodyDiv w:val="1"/>
      <w:marLeft w:val="0"/>
      <w:marRight w:val="0"/>
      <w:marTop w:val="0"/>
      <w:marBottom w:val="0"/>
      <w:divBdr>
        <w:top w:val="none" w:sz="0" w:space="0" w:color="auto"/>
        <w:left w:val="none" w:sz="0" w:space="0" w:color="auto"/>
        <w:bottom w:val="none" w:sz="0" w:space="0" w:color="auto"/>
        <w:right w:val="none" w:sz="0" w:space="0" w:color="auto"/>
      </w:divBdr>
    </w:div>
    <w:div w:id="741412937">
      <w:bodyDiv w:val="1"/>
      <w:marLeft w:val="0"/>
      <w:marRight w:val="0"/>
      <w:marTop w:val="0"/>
      <w:marBottom w:val="0"/>
      <w:divBdr>
        <w:top w:val="none" w:sz="0" w:space="0" w:color="auto"/>
        <w:left w:val="none" w:sz="0" w:space="0" w:color="auto"/>
        <w:bottom w:val="none" w:sz="0" w:space="0" w:color="auto"/>
        <w:right w:val="none" w:sz="0" w:space="0" w:color="auto"/>
      </w:divBdr>
    </w:div>
    <w:div w:id="751777665">
      <w:bodyDiv w:val="1"/>
      <w:marLeft w:val="0"/>
      <w:marRight w:val="0"/>
      <w:marTop w:val="0"/>
      <w:marBottom w:val="0"/>
      <w:divBdr>
        <w:top w:val="none" w:sz="0" w:space="0" w:color="auto"/>
        <w:left w:val="none" w:sz="0" w:space="0" w:color="auto"/>
        <w:bottom w:val="none" w:sz="0" w:space="0" w:color="auto"/>
        <w:right w:val="none" w:sz="0" w:space="0" w:color="auto"/>
      </w:divBdr>
    </w:div>
    <w:div w:id="758983765">
      <w:bodyDiv w:val="1"/>
      <w:marLeft w:val="0"/>
      <w:marRight w:val="0"/>
      <w:marTop w:val="0"/>
      <w:marBottom w:val="0"/>
      <w:divBdr>
        <w:top w:val="none" w:sz="0" w:space="0" w:color="auto"/>
        <w:left w:val="none" w:sz="0" w:space="0" w:color="auto"/>
        <w:bottom w:val="none" w:sz="0" w:space="0" w:color="auto"/>
        <w:right w:val="none" w:sz="0" w:space="0" w:color="auto"/>
      </w:divBdr>
    </w:div>
    <w:div w:id="764618837">
      <w:bodyDiv w:val="1"/>
      <w:marLeft w:val="0"/>
      <w:marRight w:val="0"/>
      <w:marTop w:val="0"/>
      <w:marBottom w:val="0"/>
      <w:divBdr>
        <w:top w:val="none" w:sz="0" w:space="0" w:color="auto"/>
        <w:left w:val="none" w:sz="0" w:space="0" w:color="auto"/>
        <w:bottom w:val="none" w:sz="0" w:space="0" w:color="auto"/>
        <w:right w:val="none" w:sz="0" w:space="0" w:color="auto"/>
      </w:divBdr>
    </w:div>
    <w:div w:id="768432412">
      <w:bodyDiv w:val="1"/>
      <w:marLeft w:val="0"/>
      <w:marRight w:val="0"/>
      <w:marTop w:val="0"/>
      <w:marBottom w:val="0"/>
      <w:divBdr>
        <w:top w:val="none" w:sz="0" w:space="0" w:color="auto"/>
        <w:left w:val="none" w:sz="0" w:space="0" w:color="auto"/>
        <w:bottom w:val="none" w:sz="0" w:space="0" w:color="auto"/>
        <w:right w:val="none" w:sz="0" w:space="0" w:color="auto"/>
      </w:divBdr>
    </w:div>
    <w:div w:id="768698025">
      <w:bodyDiv w:val="1"/>
      <w:marLeft w:val="0"/>
      <w:marRight w:val="0"/>
      <w:marTop w:val="0"/>
      <w:marBottom w:val="0"/>
      <w:divBdr>
        <w:top w:val="none" w:sz="0" w:space="0" w:color="auto"/>
        <w:left w:val="none" w:sz="0" w:space="0" w:color="auto"/>
        <w:bottom w:val="none" w:sz="0" w:space="0" w:color="auto"/>
        <w:right w:val="none" w:sz="0" w:space="0" w:color="auto"/>
      </w:divBdr>
    </w:div>
    <w:div w:id="773214315">
      <w:bodyDiv w:val="1"/>
      <w:marLeft w:val="0"/>
      <w:marRight w:val="0"/>
      <w:marTop w:val="0"/>
      <w:marBottom w:val="0"/>
      <w:divBdr>
        <w:top w:val="none" w:sz="0" w:space="0" w:color="auto"/>
        <w:left w:val="none" w:sz="0" w:space="0" w:color="auto"/>
        <w:bottom w:val="none" w:sz="0" w:space="0" w:color="auto"/>
        <w:right w:val="none" w:sz="0" w:space="0" w:color="auto"/>
      </w:divBdr>
    </w:div>
    <w:div w:id="773284425">
      <w:bodyDiv w:val="1"/>
      <w:marLeft w:val="0"/>
      <w:marRight w:val="0"/>
      <w:marTop w:val="0"/>
      <w:marBottom w:val="0"/>
      <w:divBdr>
        <w:top w:val="none" w:sz="0" w:space="0" w:color="auto"/>
        <w:left w:val="none" w:sz="0" w:space="0" w:color="auto"/>
        <w:bottom w:val="none" w:sz="0" w:space="0" w:color="auto"/>
        <w:right w:val="none" w:sz="0" w:space="0" w:color="auto"/>
      </w:divBdr>
    </w:div>
    <w:div w:id="781995008">
      <w:bodyDiv w:val="1"/>
      <w:marLeft w:val="0"/>
      <w:marRight w:val="0"/>
      <w:marTop w:val="0"/>
      <w:marBottom w:val="0"/>
      <w:divBdr>
        <w:top w:val="none" w:sz="0" w:space="0" w:color="auto"/>
        <w:left w:val="none" w:sz="0" w:space="0" w:color="auto"/>
        <w:bottom w:val="none" w:sz="0" w:space="0" w:color="auto"/>
        <w:right w:val="none" w:sz="0" w:space="0" w:color="auto"/>
      </w:divBdr>
    </w:div>
    <w:div w:id="786970847">
      <w:bodyDiv w:val="1"/>
      <w:marLeft w:val="0"/>
      <w:marRight w:val="0"/>
      <w:marTop w:val="0"/>
      <w:marBottom w:val="0"/>
      <w:divBdr>
        <w:top w:val="none" w:sz="0" w:space="0" w:color="auto"/>
        <w:left w:val="none" w:sz="0" w:space="0" w:color="auto"/>
        <w:bottom w:val="none" w:sz="0" w:space="0" w:color="auto"/>
        <w:right w:val="none" w:sz="0" w:space="0" w:color="auto"/>
      </w:divBdr>
    </w:div>
    <w:div w:id="788933197">
      <w:bodyDiv w:val="1"/>
      <w:marLeft w:val="0"/>
      <w:marRight w:val="0"/>
      <w:marTop w:val="0"/>
      <w:marBottom w:val="0"/>
      <w:divBdr>
        <w:top w:val="none" w:sz="0" w:space="0" w:color="auto"/>
        <w:left w:val="none" w:sz="0" w:space="0" w:color="auto"/>
        <w:bottom w:val="none" w:sz="0" w:space="0" w:color="auto"/>
        <w:right w:val="none" w:sz="0" w:space="0" w:color="auto"/>
      </w:divBdr>
    </w:div>
    <w:div w:id="805856728">
      <w:bodyDiv w:val="1"/>
      <w:marLeft w:val="0"/>
      <w:marRight w:val="0"/>
      <w:marTop w:val="0"/>
      <w:marBottom w:val="0"/>
      <w:divBdr>
        <w:top w:val="none" w:sz="0" w:space="0" w:color="auto"/>
        <w:left w:val="none" w:sz="0" w:space="0" w:color="auto"/>
        <w:bottom w:val="none" w:sz="0" w:space="0" w:color="auto"/>
        <w:right w:val="none" w:sz="0" w:space="0" w:color="auto"/>
      </w:divBdr>
    </w:div>
    <w:div w:id="808088878">
      <w:bodyDiv w:val="1"/>
      <w:marLeft w:val="0"/>
      <w:marRight w:val="0"/>
      <w:marTop w:val="0"/>
      <w:marBottom w:val="0"/>
      <w:divBdr>
        <w:top w:val="none" w:sz="0" w:space="0" w:color="auto"/>
        <w:left w:val="none" w:sz="0" w:space="0" w:color="auto"/>
        <w:bottom w:val="none" w:sz="0" w:space="0" w:color="auto"/>
        <w:right w:val="none" w:sz="0" w:space="0" w:color="auto"/>
      </w:divBdr>
    </w:div>
    <w:div w:id="809127656">
      <w:bodyDiv w:val="1"/>
      <w:marLeft w:val="0"/>
      <w:marRight w:val="0"/>
      <w:marTop w:val="0"/>
      <w:marBottom w:val="0"/>
      <w:divBdr>
        <w:top w:val="none" w:sz="0" w:space="0" w:color="auto"/>
        <w:left w:val="none" w:sz="0" w:space="0" w:color="auto"/>
        <w:bottom w:val="none" w:sz="0" w:space="0" w:color="auto"/>
        <w:right w:val="none" w:sz="0" w:space="0" w:color="auto"/>
      </w:divBdr>
    </w:div>
    <w:div w:id="809320826">
      <w:bodyDiv w:val="1"/>
      <w:marLeft w:val="0"/>
      <w:marRight w:val="0"/>
      <w:marTop w:val="0"/>
      <w:marBottom w:val="0"/>
      <w:divBdr>
        <w:top w:val="none" w:sz="0" w:space="0" w:color="auto"/>
        <w:left w:val="none" w:sz="0" w:space="0" w:color="auto"/>
        <w:bottom w:val="none" w:sz="0" w:space="0" w:color="auto"/>
        <w:right w:val="none" w:sz="0" w:space="0" w:color="auto"/>
      </w:divBdr>
    </w:div>
    <w:div w:id="821774657">
      <w:bodyDiv w:val="1"/>
      <w:marLeft w:val="0"/>
      <w:marRight w:val="0"/>
      <w:marTop w:val="0"/>
      <w:marBottom w:val="0"/>
      <w:divBdr>
        <w:top w:val="none" w:sz="0" w:space="0" w:color="auto"/>
        <w:left w:val="none" w:sz="0" w:space="0" w:color="auto"/>
        <w:bottom w:val="none" w:sz="0" w:space="0" w:color="auto"/>
        <w:right w:val="none" w:sz="0" w:space="0" w:color="auto"/>
      </w:divBdr>
    </w:div>
    <w:div w:id="821893091">
      <w:bodyDiv w:val="1"/>
      <w:marLeft w:val="0"/>
      <w:marRight w:val="0"/>
      <w:marTop w:val="0"/>
      <w:marBottom w:val="0"/>
      <w:divBdr>
        <w:top w:val="none" w:sz="0" w:space="0" w:color="auto"/>
        <w:left w:val="none" w:sz="0" w:space="0" w:color="auto"/>
        <w:bottom w:val="none" w:sz="0" w:space="0" w:color="auto"/>
        <w:right w:val="none" w:sz="0" w:space="0" w:color="auto"/>
      </w:divBdr>
    </w:div>
    <w:div w:id="828718213">
      <w:bodyDiv w:val="1"/>
      <w:marLeft w:val="0"/>
      <w:marRight w:val="0"/>
      <w:marTop w:val="0"/>
      <w:marBottom w:val="0"/>
      <w:divBdr>
        <w:top w:val="none" w:sz="0" w:space="0" w:color="auto"/>
        <w:left w:val="none" w:sz="0" w:space="0" w:color="auto"/>
        <w:bottom w:val="none" w:sz="0" w:space="0" w:color="auto"/>
        <w:right w:val="none" w:sz="0" w:space="0" w:color="auto"/>
      </w:divBdr>
    </w:div>
    <w:div w:id="833034664">
      <w:bodyDiv w:val="1"/>
      <w:marLeft w:val="0"/>
      <w:marRight w:val="0"/>
      <w:marTop w:val="0"/>
      <w:marBottom w:val="0"/>
      <w:divBdr>
        <w:top w:val="none" w:sz="0" w:space="0" w:color="auto"/>
        <w:left w:val="none" w:sz="0" w:space="0" w:color="auto"/>
        <w:bottom w:val="none" w:sz="0" w:space="0" w:color="auto"/>
        <w:right w:val="none" w:sz="0" w:space="0" w:color="auto"/>
      </w:divBdr>
    </w:div>
    <w:div w:id="833684826">
      <w:bodyDiv w:val="1"/>
      <w:marLeft w:val="0"/>
      <w:marRight w:val="0"/>
      <w:marTop w:val="0"/>
      <w:marBottom w:val="0"/>
      <w:divBdr>
        <w:top w:val="none" w:sz="0" w:space="0" w:color="auto"/>
        <w:left w:val="none" w:sz="0" w:space="0" w:color="auto"/>
        <w:bottom w:val="none" w:sz="0" w:space="0" w:color="auto"/>
        <w:right w:val="none" w:sz="0" w:space="0" w:color="auto"/>
      </w:divBdr>
    </w:div>
    <w:div w:id="857281250">
      <w:bodyDiv w:val="1"/>
      <w:marLeft w:val="0"/>
      <w:marRight w:val="0"/>
      <w:marTop w:val="0"/>
      <w:marBottom w:val="0"/>
      <w:divBdr>
        <w:top w:val="none" w:sz="0" w:space="0" w:color="auto"/>
        <w:left w:val="none" w:sz="0" w:space="0" w:color="auto"/>
        <w:bottom w:val="none" w:sz="0" w:space="0" w:color="auto"/>
        <w:right w:val="none" w:sz="0" w:space="0" w:color="auto"/>
      </w:divBdr>
    </w:div>
    <w:div w:id="860046497">
      <w:bodyDiv w:val="1"/>
      <w:marLeft w:val="0"/>
      <w:marRight w:val="0"/>
      <w:marTop w:val="0"/>
      <w:marBottom w:val="0"/>
      <w:divBdr>
        <w:top w:val="none" w:sz="0" w:space="0" w:color="auto"/>
        <w:left w:val="none" w:sz="0" w:space="0" w:color="auto"/>
        <w:bottom w:val="none" w:sz="0" w:space="0" w:color="auto"/>
        <w:right w:val="none" w:sz="0" w:space="0" w:color="auto"/>
      </w:divBdr>
    </w:div>
    <w:div w:id="860094996">
      <w:bodyDiv w:val="1"/>
      <w:marLeft w:val="0"/>
      <w:marRight w:val="0"/>
      <w:marTop w:val="0"/>
      <w:marBottom w:val="0"/>
      <w:divBdr>
        <w:top w:val="none" w:sz="0" w:space="0" w:color="auto"/>
        <w:left w:val="none" w:sz="0" w:space="0" w:color="auto"/>
        <w:bottom w:val="none" w:sz="0" w:space="0" w:color="auto"/>
        <w:right w:val="none" w:sz="0" w:space="0" w:color="auto"/>
      </w:divBdr>
    </w:div>
    <w:div w:id="868487555">
      <w:bodyDiv w:val="1"/>
      <w:marLeft w:val="0"/>
      <w:marRight w:val="0"/>
      <w:marTop w:val="0"/>
      <w:marBottom w:val="0"/>
      <w:divBdr>
        <w:top w:val="none" w:sz="0" w:space="0" w:color="auto"/>
        <w:left w:val="none" w:sz="0" w:space="0" w:color="auto"/>
        <w:bottom w:val="none" w:sz="0" w:space="0" w:color="auto"/>
        <w:right w:val="none" w:sz="0" w:space="0" w:color="auto"/>
      </w:divBdr>
    </w:div>
    <w:div w:id="874082683">
      <w:bodyDiv w:val="1"/>
      <w:marLeft w:val="0"/>
      <w:marRight w:val="0"/>
      <w:marTop w:val="0"/>
      <w:marBottom w:val="0"/>
      <w:divBdr>
        <w:top w:val="none" w:sz="0" w:space="0" w:color="auto"/>
        <w:left w:val="none" w:sz="0" w:space="0" w:color="auto"/>
        <w:bottom w:val="none" w:sz="0" w:space="0" w:color="auto"/>
        <w:right w:val="none" w:sz="0" w:space="0" w:color="auto"/>
      </w:divBdr>
    </w:div>
    <w:div w:id="880358384">
      <w:bodyDiv w:val="1"/>
      <w:marLeft w:val="0"/>
      <w:marRight w:val="0"/>
      <w:marTop w:val="0"/>
      <w:marBottom w:val="0"/>
      <w:divBdr>
        <w:top w:val="none" w:sz="0" w:space="0" w:color="auto"/>
        <w:left w:val="none" w:sz="0" w:space="0" w:color="auto"/>
        <w:bottom w:val="none" w:sz="0" w:space="0" w:color="auto"/>
        <w:right w:val="none" w:sz="0" w:space="0" w:color="auto"/>
      </w:divBdr>
    </w:div>
    <w:div w:id="893004698">
      <w:bodyDiv w:val="1"/>
      <w:marLeft w:val="0"/>
      <w:marRight w:val="0"/>
      <w:marTop w:val="0"/>
      <w:marBottom w:val="0"/>
      <w:divBdr>
        <w:top w:val="none" w:sz="0" w:space="0" w:color="auto"/>
        <w:left w:val="none" w:sz="0" w:space="0" w:color="auto"/>
        <w:bottom w:val="none" w:sz="0" w:space="0" w:color="auto"/>
        <w:right w:val="none" w:sz="0" w:space="0" w:color="auto"/>
      </w:divBdr>
    </w:div>
    <w:div w:id="896167232">
      <w:bodyDiv w:val="1"/>
      <w:marLeft w:val="0"/>
      <w:marRight w:val="0"/>
      <w:marTop w:val="0"/>
      <w:marBottom w:val="0"/>
      <w:divBdr>
        <w:top w:val="none" w:sz="0" w:space="0" w:color="auto"/>
        <w:left w:val="none" w:sz="0" w:space="0" w:color="auto"/>
        <w:bottom w:val="none" w:sz="0" w:space="0" w:color="auto"/>
        <w:right w:val="none" w:sz="0" w:space="0" w:color="auto"/>
      </w:divBdr>
    </w:div>
    <w:div w:id="896282106">
      <w:bodyDiv w:val="1"/>
      <w:marLeft w:val="0"/>
      <w:marRight w:val="0"/>
      <w:marTop w:val="0"/>
      <w:marBottom w:val="0"/>
      <w:divBdr>
        <w:top w:val="none" w:sz="0" w:space="0" w:color="auto"/>
        <w:left w:val="none" w:sz="0" w:space="0" w:color="auto"/>
        <w:bottom w:val="none" w:sz="0" w:space="0" w:color="auto"/>
        <w:right w:val="none" w:sz="0" w:space="0" w:color="auto"/>
      </w:divBdr>
    </w:div>
    <w:div w:id="898369583">
      <w:bodyDiv w:val="1"/>
      <w:marLeft w:val="0"/>
      <w:marRight w:val="0"/>
      <w:marTop w:val="0"/>
      <w:marBottom w:val="0"/>
      <w:divBdr>
        <w:top w:val="none" w:sz="0" w:space="0" w:color="auto"/>
        <w:left w:val="none" w:sz="0" w:space="0" w:color="auto"/>
        <w:bottom w:val="none" w:sz="0" w:space="0" w:color="auto"/>
        <w:right w:val="none" w:sz="0" w:space="0" w:color="auto"/>
      </w:divBdr>
    </w:div>
    <w:div w:id="909191907">
      <w:bodyDiv w:val="1"/>
      <w:marLeft w:val="0"/>
      <w:marRight w:val="0"/>
      <w:marTop w:val="0"/>
      <w:marBottom w:val="0"/>
      <w:divBdr>
        <w:top w:val="none" w:sz="0" w:space="0" w:color="auto"/>
        <w:left w:val="none" w:sz="0" w:space="0" w:color="auto"/>
        <w:bottom w:val="none" w:sz="0" w:space="0" w:color="auto"/>
        <w:right w:val="none" w:sz="0" w:space="0" w:color="auto"/>
      </w:divBdr>
    </w:div>
    <w:div w:id="920870241">
      <w:bodyDiv w:val="1"/>
      <w:marLeft w:val="0"/>
      <w:marRight w:val="0"/>
      <w:marTop w:val="0"/>
      <w:marBottom w:val="0"/>
      <w:divBdr>
        <w:top w:val="none" w:sz="0" w:space="0" w:color="auto"/>
        <w:left w:val="none" w:sz="0" w:space="0" w:color="auto"/>
        <w:bottom w:val="none" w:sz="0" w:space="0" w:color="auto"/>
        <w:right w:val="none" w:sz="0" w:space="0" w:color="auto"/>
      </w:divBdr>
    </w:div>
    <w:div w:id="935291784">
      <w:bodyDiv w:val="1"/>
      <w:marLeft w:val="0"/>
      <w:marRight w:val="0"/>
      <w:marTop w:val="0"/>
      <w:marBottom w:val="0"/>
      <w:divBdr>
        <w:top w:val="none" w:sz="0" w:space="0" w:color="auto"/>
        <w:left w:val="none" w:sz="0" w:space="0" w:color="auto"/>
        <w:bottom w:val="none" w:sz="0" w:space="0" w:color="auto"/>
        <w:right w:val="none" w:sz="0" w:space="0" w:color="auto"/>
      </w:divBdr>
    </w:div>
    <w:div w:id="945499786">
      <w:bodyDiv w:val="1"/>
      <w:marLeft w:val="0"/>
      <w:marRight w:val="0"/>
      <w:marTop w:val="0"/>
      <w:marBottom w:val="0"/>
      <w:divBdr>
        <w:top w:val="none" w:sz="0" w:space="0" w:color="auto"/>
        <w:left w:val="none" w:sz="0" w:space="0" w:color="auto"/>
        <w:bottom w:val="none" w:sz="0" w:space="0" w:color="auto"/>
        <w:right w:val="none" w:sz="0" w:space="0" w:color="auto"/>
      </w:divBdr>
    </w:div>
    <w:div w:id="954598423">
      <w:bodyDiv w:val="1"/>
      <w:marLeft w:val="0"/>
      <w:marRight w:val="0"/>
      <w:marTop w:val="0"/>
      <w:marBottom w:val="0"/>
      <w:divBdr>
        <w:top w:val="none" w:sz="0" w:space="0" w:color="auto"/>
        <w:left w:val="none" w:sz="0" w:space="0" w:color="auto"/>
        <w:bottom w:val="none" w:sz="0" w:space="0" w:color="auto"/>
        <w:right w:val="none" w:sz="0" w:space="0" w:color="auto"/>
      </w:divBdr>
    </w:div>
    <w:div w:id="960502258">
      <w:bodyDiv w:val="1"/>
      <w:marLeft w:val="0"/>
      <w:marRight w:val="0"/>
      <w:marTop w:val="0"/>
      <w:marBottom w:val="0"/>
      <w:divBdr>
        <w:top w:val="none" w:sz="0" w:space="0" w:color="auto"/>
        <w:left w:val="none" w:sz="0" w:space="0" w:color="auto"/>
        <w:bottom w:val="none" w:sz="0" w:space="0" w:color="auto"/>
        <w:right w:val="none" w:sz="0" w:space="0" w:color="auto"/>
      </w:divBdr>
    </w:div>
    <w:div w:id="965697719">
      <w:bodyDiv w:val="1"/>
      <w:marLeft w:val="0"/>
      <w:marRight w:val="0"/>
      <w:marTop w:val="0"/>
      <w:marBottom w:val="0"/>
      <w:divBdr>
        <w:top w:val="none" w:sz="0" w:space="0" w:color="auto"/>
        <w:left w:val="none" w:sz="0" w:space="0" w:color="auto"/>
        <w:bottom w:val="none" w:sz="0" w:space="0" w:color="auto"/>
        <w:right w:val="none" w:sz="0" w:space="0" w:color="auto"/>
      </w:divBdr>
    </w:div>
    <w:div w:id="967397274">
      <w:bodyDiv w:val="1"/>
      <w:marLeft w:val="0"/>
      <w:marRight w:val="0"/>
      <w:marTop w:val="0"/>
      <w:marBottom w:val="0"/>
      <w:divBdr>
        <w:top w:val="none" w:sz="0" w:space="0" w:color="auto"/>
        <w:left w:val="none" w:sz="0" w:space="0" w:color="auto"/>
        <w:bottom w:val="none" w:sz="0" w:space="0" w:color="auto"/>
        <w:right w:val="none" w:sz="0" w:space="0" w:color="auto"/>
      </w:divBdr>
    </w:div>
    <w:div w:id="975571434">
      <w:bodyDiv w:val="1"/>
      <w:marLeft w:val="0"/>
      <w:marRight w:val="0"/>
      <w:marTop w:val="0"/>
      <w:marBottom w:val="0"/>
      <w:divBdr>
        <w:top w:val="none" w:sz="0" w:space="0" w:color="auto"/>
        <w:left w:val="none" w:sz="0" w:space="0" w:color="auto"/>
        <w:bottom w:val="none" w:sz="0" w:space="0" w:color="auto"/>
        <w:right w:val="none" w:sz="0" w:space="0" w:color="auto"/>
      </w:divBdr>
    </w:div>
    <w:div w:id="990792027">
      <w:bodyDiv w:val="1"/>
      <w:marLeft w:val="0"/>
      <w:marRight w:val="0"/>
      <w:marTop w:val="0"/>
      <w:marBottom w:val="0"/>
      <w:divBdr>
        <w:top w:val="none" w:sz="0" w:space="0" w:color="auto"/>
        <w:left w:val="none" w:sz="0" w:space="0" w:color="auto"/>
        <w:bottom w:val="none" w:sz="0" w:space="0" w:color="auto"/>
        <w:right w:val="none" w:sz="0" w:space="0" w:color="auto"/>
      </w:divBdr>
    </w:div>
    <w:div w:id="996494971">
      <w:bodyDiv w:val="1"/>
      <w:marLeft w:val="0"/>
      <w:marRight w:val="0"/>
      <w:marTop w:val="0"/>
      <w:marBottom w:val="0"/>
      <w:divBdr>
        <w:top w:val="none" w:sz="0" w:space="0" w:color="auto"/>
        <w:left w:val="none" w:sz="0" w:space="0" w:color="auto"/>
        <w:bottom w:val="none" w:sz="0" w:space="0" w:color="auto"/>
        <w:right w:val="none" w:sz="0" w:space="0" w:color="auto"/>
      </w:divBdr>
    </w:div>
    <w:div w:id="996566251">
      <w:bodyDiv w:val="1"/>
      <w:marLeft w:val="0"/>
      <w:marRight w:val="0"/>
      <w:marTop w:val="0"/>
      <w:marBottom w:val="0"/>
      <w:divBdr>
        <w:top w:val="none" w:sz="0" w:space="0" w:color="auto"/>
        <w:left w:val="none" w:sz="0" w:space="0" w:color="auto"/>
        <w:bottom w:val="none" w:sz="0" w:space="0" w:color="auto"/>
        <w:right w:val="none" w:sz="0" w:space="0" w:color="auto"/>
      </w:divBdr>
    </w:div>
    <w:div w:id="1005473894">
      <w:bodyDiv w:val="1"/>
      <w:marLeft w:val="0"/>
      <w:marRight w:val="0"/>
      <w:marTop w:val="0"/>
      <w:marBottom w:val="0"/>
      <w:divBdr>
        <w:top w:val="none" w:sz="0" w:space="0" w:color="auto"/>
        <w:left w:val="none" w:sz="0" w:space="0" w:color="auto"/>
        <w:bottom w:val="none" w:sz="0" w:space="0" w:color="auto"/>
        <w:right w:val="none" w:sz="0" w:space="0" w:color="auto"/>
      </w:divBdr>
    </w:div>
    <w:div w:id="1009870560">
      <w:bodyDiv w:val="1"/>
      <w:marLeft w:val="0"/>
      <w:marRight w:val="0"/>
      <w:marTop w:val="0"/>
      <w:marBottom w:val="0"/>
      <w:divBdr>
        <w:top w:val="none" w:sz="0" w:space="0" w:color="auto"/>
        <w:left w:val="none" w:sz="0" w:space="0" w:color="auto"/>
        <w:bottom w:val="none" w:sz="0" w:space="0" w:color="auto"/>
        <w:right w:val="none" w:sz="0" w:space="0" w:color="auto"/>
      </w:divBdr>
    </w:div>
    <w:div w:id="1052071300">
      <w:bodyDiv w:val="1"/>
      <w:marLeft w:val="0"/>
      <w:marRight w:val="0"/>
      <w:marTop w:val="0"/>
      <w:marBottom w:val="0"/>
      <w:divBdr>
        <w:top w:val="none" w:sz="0" w:space="0" w:color="auto"/>
        <w:left w:val="none" w:sz="0" w:space="0" w:color="auto"/>
        <w:bottom w:val="none" w:sz="0" w:space="0" w:color="auto"/>
        <w:right w:val="none" w:sz="0" w:space="0" w:color="auto"/>
      </w:divBdr>
    </w:div>
    <w:div w:id="1052928558">
      <w:bodyDiv w:val="1"/>
      <w:marLeft w:val="0"/>
      <w:marRight w:val="0"/>
      <w:marTop w:val="0"/>
      <w:marBottom w:val="0"/>
      <w:divBdr>
        <w:top w:val="none" w:sz="0" w:space="0" w:color="auto"/>
        <w:left w:val="none" w:sz="0" w:space="0" w:color="auto"/>
        <w:bottom w:val="none" w:sz="0" w:space="0" w:color="auto"/>
        <w:right w:val="none" w:sz="0" w:space="0" w:color="auto"/>
      </w:divBdr>
    </w:div>
    <w:div w:id="1054086533">
      <w:bodyDiv w:val="1"/>
      <w:marLeft w:val="0"/>
      <w:marRight w:val="0"/>
      <w:marTop w:val="0"/>
      <w:marBottom w:val="0"/>
      <w:divBdr>
        <w:top w:val="none" w:sz="0" w:space="0" w:color="auto"/>
        <w:left w:val="none" w:sz="0" w:space="0" w:color="auto"/>
        <w:bottom w:val="none" w:sz="0" w:space="0" w:color="auto"/>
        <w:right w:val="none" w:sz="0" w:space="0" w:color="auto"/>
      </w:divBdr>
    </w:div>
    <w:div w:id="1071929043">
      <w:bodyDiv w:val="1"/>
      <w:marLeft w:val="0"/>
      <w:marRight w:val="0"/>
      <w:marTop w:val="0"/>
      <w:marBottom w:val="0"/>
      <w:divBdr>
        <w:top w:val="none" w:sz="0" w:space="0" w:color="auto"/>
        <w:left w:val="none" w:sz="0" w:space="0" w:color="auto"/>
        <w:bottom w:val="none" w:sz="0" w:space="0" w:color="auto"/>
        <w:right w:val="none" w:sz="0" w:space="0" w:color="auto"/>
      </w:divBdr>
    </w:div>
    <w:div w:id="1073043471">
      <w:bodyDiv w:val="1"/>
      <w:marLeft w:val="0"/>
      <w:marRight w:val="0"/>
      <w:marTop w:val="0"/>
      <w:marBottom w:val="0"/>
      <w:divBdr>
        <w:top w:val="none" w:sz="0" w:space="0" w:color="auto"/>
        <w:left w:val="none" w:sz="0" w:space="0" w:color="auto"/>
        <w:bottom w:val="none" w:sz="0" w:space="0" w:color="auto"/>
        <w:right w:val="none" w:sz="0" w:space="0" w:color="auto"/>
      </w:divBdr>
    </w:div>
    <w:div w:id="1077019642">
      <w:bodyDiv w:val="1"/>
      <w:marLeft w:val="0"/>
      <w:marRight w:val="0"/>
      <w:marTop w:val="0"/>
      <w:marBottom w:val="0"/>
      <w:divBdr>
        <w:top w:val="none" w:sz="0" w:space="0" w:color="auto"/>
        <w:left w:val="none" w:sz="0" w:space="0" w:color="auto"/>
        <w:bottom w:val="none" w:sz="0" w:space="0" w:color="auto"/>
        <w:right w:val="none" w:sz="0" w:space="0" w:color="auto"/>
      </w:divBdr>
    </w:div>
    <w:div w:id="1084490599">
      <w:bodyDiv w:val="1"/>
      <w:marLeft w:val="0"/>
      <w:marRight w:val="0"/>
      <w:marTop w:val="0"/>
      <w:marBottom w:val="0"/>
      <w:divBdr>
        <w:top w:val="none" w:sz="0" w:space="0" w:color="auto"/>
        <w:left w:val="none" w:sz="0" w:space="0" w:color="auto"/>
        <w:bottom w:val="none" w:sz="0" w:space="0" w:color="auto"/>
        <w:right w:val="none" w:sz="0" w:space="0" w:color="auto"/>
      </w:divBdr>
    </w:div>
    <w:div w:id="1100220501">
      <w:bodyDiv w:val="1"/>
      <w:marLeft w:val="0"/>
      <w:marRight w:val="0"/>
      <w:marTop w:val="0"/>
      <w:marBottom w:val="0"/>
      <w:divBdr>
        <w:top w:val="none" w:sz="0" w:space="0" w:color="auto"/>
        <w:left w:val="none" w:sz="0" w:space="0" w:color="auto"/>
        <w:bottom w:val="none" w:sz="0" w:space="0" w:color="auto"/>
        <w:right w:val="none" w:sz="0" w:space="0" w:color="auto"/>
      </w:divBdr>
    </w:div>
    <w:div w:id="1106656233">
      <w:bodyDiv w:val="1"/>
      <w:marLeft w:val="0"/>
      <w:marRight w:val="0"/>
      <w:marTop w:val="0"/>
      <w:marBottom w:val="0"/>
      <w:divBdr>
        <w:top w:val="none" w:sz="0" w:space="0" w:color="auto"/>
        <w:left w:val="none" w:sz="0" w:space="0" w:color="auto"/>
        <w:bottom w:val="none" w:sz="0" w:space="0" w:color="auto"/>
        <w:right w:val="none" w:sz="0" w:space="0" w:color="auto"/>
      </w:divBdr>
    </w:div>
    <w:div w:id="1108505579">
      <w:bodyDiv w:val="1"/>
      <w:marLeft w:val="0"/>
      <w:marRight w:val="0"/>
      <w:marTop w:val="0"/>
      <w:marBottom w:val="0"/>
      <w:divBdr>
        <w:top w:val="none" w:sz="0" w:space="0" w:color="auto"/>
        <w:left w:val="none" w:sz="0" w:space="0" w:color="auto"/>
        <w:bottom w:val="none" w:sz="0" w:space="0" w:color="auto"/>
        <w:right w:val="none" w:sz="0" w:space="0" w:color="auto"/>
      </w:divBdr>
    </w:div>
    <w:div w:id="1116825194">
      <w:bodyDiv w:val="1"/>
      <w:marLeft w:val="0"/>
      <w:marRight w:val="0"/>
      <w:marTop w:val="0"/>
      <w:marBottom w:val="0"/>
      <w:divBdr>
        <w:top w:val="none" w:sz="0" w:space="0" w:color="auto"/>
        <w:left w:val="none" w:sz="0" w:space="0" w:color="auto"/>
        <w:bottom w:val="none" w:sz="0" w:space="0" w:color="auto"/>
        <w:right w:val="none" w:sz="0" w:space="0" w:color="auto"/>
      </w:divBdr>
    </w:div>
    <w:div w:id="1117260638">
      <w:bodyDiv w:val="1"/>
      <w:marLeft w:val="0"/>
      <w:marRight w:val="0"/>
      <w:marTop w:val="0"/>
      <w:marBottom w:val="0"/>
      <w:divBdr>
        <w:top w:val="none" w:sz="0" w:space="0" w:color="auto"/>
        <w:left w:val="none" w:sz="0" w:space="0" w:color="auto"/>
        <w:bottom w:val="none" w:sz="0" w:space="0" w:color="auto"/>
        <w:right w:val="none" w:sz="0" w:space="0" w:color="auto"/>
      </w:divBdr>
    </w:div>
    <w:div w:id="1118062315">
      <w:bodyDiv w:val="1"/>
      <w:marLeft w:val="0"/>
      <w:marRight w:val="0"/>
      <w:marTop w:val="0"/>
      <w:marBottom w:val="0"/>
      <w:divBdr>
        <w:top w:val="none" w:sz="0" w:space="0" w:color="auto"/>
        <w:left w:val="none" w:sz="0" w:space="0" w:color="auto"/>
        <w:bottom w:val="none" w:sz="0" w:space="0" w:color="auto"/>
        <w:right w:val="none" w:sz="0" w:space="0" w:color="auto"/>
      </w:divBdr>
    </w:div>
    <w:div w:id="1124350054">
      <w:bodyDiv w:val="1"/>
      <w:marLeft w:val="0"/>
      <w:marRight w:val="0"/>
      <w:marTop w:val="0"/>
      <w:marBottom w:val="0"/>
      <w:divBdr>
        <w:top w:val="none" w:sz="0" w:space="0" w:color="auto"/>
        <w:left w:val="none" w:sz="0" w:space="0" w:color="auto"/>
        <w:bottom w:val="none" w:sz="0" w:space="0" w:color="auto"/>
        <w:right w:val="none" w:sz="0" w:space="0" w:color="auto"/>
      </w:divBdr>
    </w:div>
    <w:div w:id="1127510446">
      <w:bodyDiv w:val="1"/>
      <w:marLeft w:val="0"/>
      <w:marRight w:val="0"/>
      <w:marTop w:val="0"/>
      <w:marBottom w:val="0"/>
      <w:divBdr>
        <w:top w:val="none" w:sz="0" w:space="0" w:color="auto"/>
        <w:left w:val="none" w:sz="0" w:space="0" w:color="auto"/>
        <w:bottom w:val="none" w:sz="0" w:space="0" w:color="auto"/>
        <w:right w:val="none" w:sz="0" w:space="0" w:color="auto"/>
      </w:divBdr>
    </w:div>
    <w:div w:id="1137408829">
      <w:bodyDiv w:val="1"/>
      <w:marLeft w:val="0"/>
      <w:marRight w:val="0"/>
      <w:marTop w:val="0"/>
      <w:marBottom w:val="0"/>
      <w:divBdr>
        <w:top w:val="none" w:sz="0" w:space="0" w:color="auto"/>
        <w:left w:val="none" w:sz="0" w:space="0" w:color="auto"/>
        <w:bottom w:val="none" w:sz="0" w:space="0" w:color="auto"/>
        <w:right w:val="none" w:sz="0" w:space="0" w:color="auto"/>
      </w:divBdr>
    </w:div>
    <w:div w:id="1148519857">
      <w:bodyDiv w:val="1"/>
      <w:marLeft w:val="0"/>
      <w:marRight w:val="0"/>
      <w:marTop w:val="0"/>
      <w:marBottom w:val="0"/>
      <w:divBdr>
        <w:top w:val="none" w:sz="0" w:space="0" w:color="auto"/>
        <w:left w:val="none" w:sz="0" w:space="0" w:color="auto"/>
        <w:bottom w:val="none" w:sz="0" w:space="0" w:color="auto"/>
        <w:right w:val="none" w:sz="0" w:space="0" w:color="auto"/>
      </w:divBdr>
    </w:div>
    <w:div w:id="1150099042">
      <w:bodyDiv w:val="1"/>
      <w:marLeft w:val="0"/>
      <w:marRight w:val="0"/>
      <w:marTop w:val="0"/>
      <w:marBottom w:val="0"/>
      <w:divBdr>
        <w:top w:val="none" w:sz="0" w:space="0" w:color="auto"/>
        <w:left w:val="none" w:sz="0" w:space="0" w:color="auto"/>
        <w:bottom w:val="none" w:sz="0" w:space="0" w:color="auto"/>
        <w:right w:val="none" w:sz="0" w:space="0" w:color="auto"/>
      </w:divBdr>
    </w:div>
    <w:div w:id="1153180128">
      <w:bodyDiv w:val="1"/>
      <w:marLeft w:val="0"/>
      <w:marRight w:val="0"/>
      <w:marTop w:val="0"/>
      <w:marBottom w:val="0"/>
      <w:divBdr>
        <w:top w:val="none" w:sz="0" w:space="0" w:color="auto"/>
        <w:left w:val="none" w:sz="0" w:space="0" w:color="auto"/>
        <w:bottom w:val="none" w:sz="0" w:space="0" w:color="auto"/>
        <w:right w:val="none" w:sz="0" w:space="0" w:color="auto"/>
      </w:divBdr>
    </w:div>
    <w:div w:id="1157842156">
      <w:bodyDiv w:val="1"/>
      <w:marLeft w:val="0"/>
      <w:marRight w:val="0"/>
      <w:marTop w:val="0"/>
      <w:marBottom w:val="0"/>
      <w:divBdr>
        <w:top w:val="none" w:sz="0" w:space="0" w:color="auto"/>
        <w:left w:val="none" w:sz="0" w:space="0" w:color="auto"/>
        <w:bottom w:val="none" w:sz="0" w:space="0" w:color="auto"/>
        <w:right w:val="none" w:sz="0" w:space="0" w:color="auto"/>
      </w:divBdr>
    </w:div>
    <w:div w:id="1159535878">
      <w:bodyDiv w:val="1"/>
      <w:marLeft w:val="0"/>
      <w:marRight w:val="0"/>
      <w:marTop w:val="0"/>
      <w:marBottom w:val="0"/>
      <w:divBdr>
        <w:top w:val="none" w:sz="0" w:space="0" w:color="auto"/>
        <w:left w:val="none" w:sz="0" w:space="0" w:color="auto"/>
        <w:bottom w:val="none" w:sz="0" w:space="0" w:color="auto"/>
        <w:right w:val="none" w:sz="0" w:space="0" w:color="auto"/>
      </w:divBdr>
    </w:div>
    <w:div w:id="1163200070">
      <w:bodyDiv w:val="1"/>
      <w:marLeft w:val="0"/>
      <w:marRight w:val="0"/>
      <w:marTop w:val="0"/>
      <w:marBottom w:val="0"/>
      <w:divBdr>
        <w:top w:val="none" w:sz="0" w:space="0" w:color="auto"/>
        <w:left w:val="none" w:sz="0" w:space="0" w:color="auto"/>
        <w:bottom w:val="none" w:sz="0" w:space="0" w:color="auto"/>
        <w:right w:val="none" w:sz="0" w:space="0" w:color="auto"/>
      </w:divBdr>
    </w:div>
    <w:div w:id="1174764676">
      <w:bodyDiv w:val="1"/>
      <w:marLeft w:val="0"/>
      <w:marRight w:val="0"/>
      <w:marTop w:val="0"/>
      <w:marBottom w:val="0"/>
      <w:divBdr>
        <w:top w:val="none" w:sz="0" w:space="0" w:color="auto"/>
        <w:left w:val="none" w:sz="0" w:space="0" w:color="auto"/>
        <w:bottom w:val="none" w:sz="0" w:space="0" w:color="auto"/>
        <w:right w:val="none" w:sz="0" w:space="0" w:color="auto"/>
      </w:divBdr>
    </w:div>
    <w:div w:id="1177382272">
      <w:bodyDiv w:val="1"/>
      <w:marLeft w:val="0"/>
      <w:marRight w:val="0"/>
      <w:marTop w:val="0"/>
      <w:marBottom w:val="0"/>
      <w:divBdr>
        <w:top w:val="none" w:sz="0" w:space="0" w:color="auto"/>
        <w:left w:val="none" w:sz="0" w:space="0" w:color="auto"/>
        <w:bottom w:val="none" w:sz="0" w:space="0" w:color="auto"/>
        <w:right w:val="none" w:sz="0" w:space="0" w:color="auto"/>
      </w:divBdr>
    </w:div>
    <w:div w:id="1180316180">
      <w:bodyDiv w:val="1"/>
      <w:marLeft w:val="0"/>
      <w:marRight w:val="0"/>
      <w:marTop w:val="0"/>
      <w:marBottom w:val="0"/>
      <w:divBdr>
        <w:top w:val="none" w:sz="0" w:space="0" w:color="auto"/>
        <w:left w:val="none" w:sz="0" w:space="0" w:color="auto"/>
        <w:bottom w:val="none" w:sz="0" w:space="0" w:color="auto"/>
        <w:right w:val="none" w:sz="0" w:space="0" w:color="auto"/>
      </w:divBdr>
    </w:div>
    <w:div w:id="1204250861">
      <w:bodyDiv w:val="1"/>
      <w:marLeft w:val="0"/>
      <w:marRight w:val="0"/>
      <w:marTop w:val="0"/>
      <w:marBottom w:val="0"/>
      <w:divBdr>
        <w:top w:val="none" w:sz="0" w:space="0" w:color="auto"/>
        <w:left w:val="none" w:sz="0" w:space="0" w:color="auto"/>
        <w:bottom w:val="none" w:sz="0" w:space="0" w:color="auto"/>
        <w:right w:val="none" w:sz="0" w:space="0" w:color="auto"/>
      </w:divBdr>
    </w:div>
    <w:div w:id="1206991531">
      <w:bodyDiv w:val="1"/>
      <w:marLeft w:val="0"/>
      <w:marRight w:val="0"/>
      <w:marTop w:val="0"/>
      <w:marBottom w:val="0"/>
      <w:divBdr>
        <w:top w:val="none" w:sz="0" w:space="0" w:color="auto"/>
        <w:left w:val="none" w:sz="0" w:space="0" w:color="auto"/>
        <w:bottom w:val="none" w:sz="0" w:space="0" w:color="auto"/>
        <w:right w:val="none" w:sz="0" w:space="0" w:color="auto"/>
      </w:divBdr>
    </w:div>
    <w:div w:id="1217156926">
      <w:bodyDiv w:val="1"/>
      <w:marLeft w:val="0"/>
      <w:marRight w:val="0"/>
      <w:marTop w:val="0"/>
      <w:marBottom w:val="0"/>
      <w:divBdr>
        <w:top w:val="none" w:sz="0" w:space="0" w:color="auto"/>
        <w:left w:val="none" w:sz="0" w:space="0" w:color="auto"/>
        <w:bottom w:val="none" w:sz="0" w:space="0" w:color="auto"/>
        <w:right w:val="none" w:sz="0" w:space="0" w:color="auto"/>
      </w:divBdr>
    </w:div>
    <w:div w:id="1219323159">
      <w:bodyDiv w:val="1"/>
      <w:marLeft w:val="0"/>
      <w:marRight w:val="0"/>
      <w:marTop w:val="0"/>
      <w:marBottom w:val="0"/>
      <w:divBdr>
        <w:top w:val="none" w:sz="0" w:space="0" w:color="auto"/>
        <w:left w:val="none" w:sz="0" w:space="0" w:color="auto"/>
        <w:bottom w:val="none" w:sz="0" w:space="0" w:color="auto"/>
        <w:right w:val="none" w:sz="0" w:space="0" w:color="auto"/>
      </w:divBdr>
    </w:div>
    <w:div w:id="1220559524">
      <w:bodyDiv w:val="1"/>
      <w:marLeft w:val="0"/>
      <w:marRight w:val="0"/>
      <w:marTop w:val="0"/>
      <w:marBottom w:val="0"/>
      <w:divBdr>
        <w:top w:val="none" w:sz="0" w:space="0" w:color="auto"/>
        <w:left w:val="none" w:sz="0" w:space="0" w:color="auto"/>
        <w:bottom w:val="none" w:sz="0" w:space="0" w:color="auto"/>
        <w:right w:val="none" w:sz="0" w:space="0" w:color="auto"/>
      </w:divBdr>
    </w:div>
    <w:div w:id="1222643132">
      <w:bodyDiv w:val="1"/>
      <w:marLeft w:val="0"/>
      <w:marRight w:val="0"/>
      <w:marTop w:val="0"/>
      <w:marBottom w:val="0"/>
      <w:divBdr>
        <w:top w:val="none" w:sz="0" w:space="0" w:color="auto"/>
        <w:left w:val="none" w:sz="0" w:space="0" w:color="auto"/>
        <w:bottom w:val="none" w:sz="0" w:space="0" w:color="auto"/>
        <w:right w:val="none" w:sz="0" w:space="0" w:color="auto"/>
      </w:divBdr>
    </w:div>
    <w:div w:id="1233270284">
      <w:bodyDiv w:val="1"/>
      <w:marLeft w:val="0"/>
      <w:marRight w:val="0"/>
      <w:marTop w:val="0"/>
      <w:marBottom w:val="0"/>
      <w:divBdr>
        <w:top w:val="none" w:sz="0" w:space="0" w:color="auto"/>
        <w:left w:val="none" w:sz="0" w:space="0" w:color="auto"/>
        <w:bottom w:val="none" w:sz="0" w:space="0" w:color="auto"/>
        <w:right w:val="none" w:sz="0" w:space="0" w:color="auto"/>
      </w:divBdr>
    </w:div>
    <w:div w:id="1238445481">
      <w:bodyDiv w:val="1"/>
      <w:marLeft w:val="0"/>
      <w:marRight w:val="0"/>
      <w:marTop w:val="0"/>
      <w:marBottom w:val="0"/>
      <w:divBdr>
        <w:top w:val="none" w:sz="0" w:space="0" w:color="auto"/>
        <w:left w:val="none" w:sz="0" w:space="0" w:color="auto"/>
        <w:bottom w:val="none" w:sz="0" w:space="0" w:color="auto"/>
        <w:right w:val="none" w:sz="0" w:space="0" w:color="auto"/>
      </w:divBdr>
    </w:div>
    <w:div w:id="1243176583">
      <w:bodyDiv w:val="1"/>
      <w:marLeft w:val="0"/>
      <w:marRight w:val="0"/>
      <w:marTop w:val="0"/>
      <w:marBottom w:val="0"/>
      <w:divBdr>
        <w:top w:val="none" w:sz="0" w:space="0" w:color="auto"/>
        <w:left w:val="none" w:sz="0" w:space="0" w:color="auto"/>
        <w:bottom w:val="none" w:sz="0" w:space="0" w:color="auto"/>
        <w:right w:val="none" w:sz="0" w:space="0" w:color="auto"/>
      </w:divBdr>
    </w:div>
    <w:div w:id="1244293129">
      <w:bodyDiv w:val="1"/>
      <w:marLeft w:val="0"/>
      <w:marRight w:val="0"/>
      <w:marTop w:val="0"/>
      <w:marBottom w:val="0"/>
      <w:divBdr>
        <w:top w:val="none" w:sz="0" w:space="0" w:color="auto"/>
        <w:left w:val="none" w:sz="0" w:space="0" w:color="auto"/>
        <w:bottom w:val="none" w:sz="0" w:space="0" w:color="auto"/>
        <w:right w:val="none" w:sz="0" w:space="0" w:color="auto"/>
      </w:divBdr>
    </w:div>
    <w:div w:id="1256788225">
      <w:bodyDiv w:val="1"/>
      <w:marLeft w:val="0"/>
      <w:marRight w:val="0"/>
      <w:marTop w:val="0"/>
      <w:marBottom w:val="0"/>
      <w:divBdr>
        <w:top w:val="none" w:sz="0" w:space="0" w:color="auto"/>
        <w:left w:val="none" w:sz="0" w:space="0" w:color="auto"/>
        <w:bottom w:val="none" w:sz="0" w:space="0" w:color="auto"/>
        <w:right w:val="none" w:sz="0" w:space="0" w:color="auto"/>
      </w:divBdr>
    </w:div>
    <w:div w:id="1258632132">
      <w:bodyDiv w:val="1"/>
      <w:marLeft w:val="0"/>
      <w:marRight w:val="0"/>
      <w:marTop w:val="0"/>
      <w:marBottom w:val="0"/>
      <w:divBdr>
        <w:top w:val="none" w:sz="0" w:space="0" w:color="auto"/>
        <w:left w:val="none" w:sz="0" w:space="0" w:color="auto"/>
        <w:bottom w:val="none" w:sz="0" w:space="0" w:color="auto"/>
        <w:right w:val="none" w:sz="0" w:space="0" w:color="auto"/>
      </w:divBdr>
    </w:div>
    <w:div w:id="1281884179">
      <w:bodyDiv w:val="1"/>
      <w:marLeft w:val="0"/>
      <w:marRight w:val="0"/>
      <w:marTop w:val="0"/>
      <w:marBottom w:val="0"/>
      <w:divBdr>
        <w:top w:val="none" w:sz="0" w:space="0" w:color="auto"/>
        <w:left w:val="none" w:sz="0" w:space="0" w:color="auto"/>
        <w:bottom w:val="none" w:sz="0" w:space="0" w:color="auto"/>
        <w:right w:val="none" w:sz="0" w:space="0" w:color="auto"/>
      </w:divBdr>
    </w:div>
    <w:div w:id="1295479772">
      <w:bodyDiv w:val="1"/>
      <w:marLeft w:val="0"/>
      <w:marRight w:val="0"/>
      <w:marTop w:val="0"/>
      <w:marBottom w:val="0"/>
      <w:divBdr>
        <w:top w:val="none" w:sz="0" w:space="0" w:color="auto"/>
        <w:left w:val="none" w:sz="0" w:space="0" w:color="auto"/>
        <w:bottom w:val="none" w:sz="0" w:space="0" w:color="auto"/>
        <w:right w:val="none" w:sz="0" w:space="0" w:color="auto"/>
      </w:divBdr>
    </w:div>
    <w:div w:id="1316908370">
      <w:bodyDiv w:val="1"/>
      <w:marLeft w:val="0"/>
      <w:marRight w:val="0"/>
      <w:marTop w:val="0"/>
      <w:marBottom w:val="0"/>
      <w:divBdr>
        <w:top w:val="none" w:sz="0" w:space="0" w:color="auto"/>
        <w:left w:val="none" w:sz="0" w:space="0" w:color="auto"/>
        <w:bottom w:val="none" w:sz="0" w:space="0" w:color="auto"/>
        <w:right w:val="none" w:sz="0" w:space="0" w:color="auto"/>
      </w:divBdr>
    </w:div>
    <w:div w:id="1326740296">
      <w:bodyDiv w:val="1"/>
      <w:marLeft w:val="0"/>
      <w:marRight w:val="0"/>
      <w:marTop w:val="0"/>
      <w:marBottom w:val="0"/>
      <w:divBdr>
        <w:top w:val="none" w:sz="0" w:space="0" w:color="auto"/>
        <w:left w:val="none" w:sz="0" w:space="0" w:color="auto"/>
        <w:bottom w:val="none" w:sz="0" w:space="0" w:color="auto"/>
        <w:right w:val="none" w:sz="0" w:space="0" w:color="auto"/>
      </w:divBdr>
    </w:div>
    <w:div w:id="1331375412">
      <w:bodyDiv w:val="1"/>
      <w:marLeft w:val="0"/>
      <w:marRight w:val="0"/>
      <w:marTop w:val="0"/>
      <w:marBottom w:val="0"/>
      <w:divBdr>
        <w:top w:val="none" w:sz="0" w:space="0" w:color="auto"/>
        <w:left w:val="none" w:sz="0" w:space="0" w:color="auto"/>
        <w:bottom w:val="none" w:sz="0" w:space="0" w:color="auto"/>
        <w:right w:val="none" w:sz="0" w:space="0" w:color="auto"/>
      </w:divBdr>
    </w:div>
    <w:div w:id="1332295357">
      <w:bodyDiv w:val="1"/>
      <w:marLeft w:val="0"/>
      <w:marRight w:val="0"/>
      <w:marTop w:val="0"/>
      <w:marBottom w:val="0"/>
      <w:divBdr>
        <w:top w:val="none" w:sz="0" w:space="0" w:color="auto"/>
        <w:left w:val="none" w:sz="0" w:space="0" w:color="auto"/>
        <w:bottom w:val="none" w:sz="0" w:space="0" w:color="auto"/>
        <w:right w:val="none" w:sz="0" w:space="0" w:color="auto"/>
      </w:divBdr>
    </w:div>
    <w:div w:id="1346637105">
      <w:bodyDiv w:val="1"/>
      <w:marLeft w:val="0"/>
      <w:marRight w:val="0"/>
      <w:marTop w:val="0"/>
      <w:marBottom w:val="0"/>
      <w:divBdr>
        <w:top w:val="none" w:sz="0" w:space="0" w:color="auto"/>
        <w:left w:val="none" w:sz="0" w:space="0" w:color="auto"/>
        <w:bottom w:val="none" w:sz="0" w:space="0" w:color="auto"/>
        <w:right w:val="none" w:sz="0" w:space="0" w:color="auto"/>
      </w:divBdr>
    </w:div>
    <w:div w:id="1349911032">
      <w:bodyDiv w:val="1"/>
      <w:marLeft w:val="0"/>
      <w:marRight w:val="0"/>
      <w:marTop w:val="0"/>
      <w:marBottom w:val="0"/>
      <w:divBdr>
        <w:top w:val="none" w:sz="0" w:space="0" w:color="auto"/>
        <w:left w:val="none" w:sz="0" w:space="0" w:color="auto"/>
        <w:bottom w:val="none" w:sz="0" w:space="0" w:color="auto"/>
        <w:right w:val="none" w:sz="0" w:space="0" w:color="auto"/>
      </w:divBdr>
    </w:div>
    <w:div w:id="1362391441">
      <w:bodyDiv w:val="1"/>
      <w:marLeft w:val="0"/>
      <w:marRight w:val="0"/>
      <w:marTop w:val="0"/>
      <w:marBottom w:val="0"/>
      <w:divBdr>
        <w:top w:val="none" w:sz="0" w:space="0" w:color="auto"/>
        <w:left w:val="none" w:sz="0" w:space="0" w:color="auto"/>
        <w:bottom w:val="none" w:sz="0" w:space="0" w:color="auto"/>
        <w:right w:val="none" w:sz="0" w:space="0" w:color="auto"/>
      </w:divBdr>
    </w:div>
    <w:div w:id="1373766966">
      <w:bodyDiv w:val="1"/>
      <w:marLeft w:val="0"/>
      <w:marRight w:val="0"/>
      <w:marTop w:val="0"/>
      <w:marBottom w:val="0"/>
      <w:divBdr>
        <w:top w:val="none" w:sz="0" w:space="0" w:color="auto"/>
        <w:left w:val="none" w:sz="0" w:space="0" w:color="auto"/>
        <w:bottom w:val="none" w:sz="0" w:space="0" w:color="auto"/>
        <w:right w:val="none" w:sz="0" w:space="0" w:color="auto"/>
      </w:divBdr>
    </w:div>
    <w:div w:id="1391033637">
      <w:bodyDiv w:val="1"/>
      <w:marLeft w:val="0"/>
      <w:marRight w:val="0"/>
      <w:marTop w:val="0"/>
      <w:marBottom w:val="0"/>
      <w:divBdr>
        <w:top w:val="none" w:sz="0" w:space="0" w:color="auto"/>
        <w:left w:val="none" w:sz="0" w:space="0" w:color="auto"/>
        <w:bottom w:val="none" w:sz="0" w:space="0" w:color="auto"/>
        <w:right w:val="none" w:sz="0" w:space="0" w:color="auto"/>
      </w:divBdr>
    </w:div>
    <w:div w:id="1400439929">
      <w:bodyDiv w:val="1"/>
      <w:marLeft w:val="0"/>
      <w:marRight w:val="0"/>
      <w:marTop w:val="0"/>
      <w:marBottom w:val="0"/>
      <w:divBdr>
        <w:top w:val="none" w:sz="0" w:space="0" w:color="auto"/>
        <w:left w:val="none" w:sz="0" w:space="0" w:color="auto"/>
        <w:bottom w:val="none" w:sz="0" w:space="0" w:color="auto"/>
        <w:right w:val="none" w:sz="0" w:space="0" w:color="auto"/>
      </w:divBdr>
    </w:div>
    <w:div w:id="1407996338">
      <w:bodyDiv w:val="1"/>
      <w:marLeft w:val="0"/>
      <w:marRight w:val="0"/>
      <w:marTop w:val="0"/>
      <w:marBottom w:val="0"/>
      <w:divBdr>
        <w:top w:val="none" w:sz="0" w:space="0" w:color="auto"/>
        <w:left w:val="none" w:sz="0" w:space="0" w:color="auto"/>
        <w:bottom w:val="none" w:sz="0" w:space="0" w:color="auto"/>
        <w:right w:val="none" w:sz="0" w:space="0" w:color="auto"/>
      </w:divBdr>
    </w:div>
    <w:div w:id="1408503825">
      <w:bodyDiv w:val="1"/>
      <w:marLeft w:val="0"/>
      <w:marRight w:val="0"/>
      <w:marTop w:val="0"/>
      <w:marBottom w:val="0"/>
      <w:divBdr>
        <w:top w:val="none" w:sz="0" w:space="0" w:color="auto"/>
        <w:left w:val="none" w:sz="0" w:space="0" w:color="auto"/>
        <w:bottom w:val="none" w:sz="0" w:space="0" w:color="auto"/>
        <w:right w:val="none" w:sz="0" w:space="0" w:color="auto"/>
      </w:divBdr>
    </w:div>
    <w:div w:id="1408578807">
      <w:bodyDiv w:val="1"/>
      <w:marLeft w:val="0"/>
      <w:marRight w:val="0"/>
      <w:marTop w:val="0"/>
      <w:marBottom w:val="0"/>
      <w:divBdr>
        <w:top w:val="none" w:sz="0" w:space="0" w:color="auto"/>
        <w:left w:val="none" w:sz="0" w:space="0" w:color="auto"/>
        <w:bottom w:val="none" w:sz="0" w:space="0" w:color="auto"/>
        <w:right w:val="none" w:sz="0" w:space="0" w:color="auto"/>
      </w:divBdr>
    </w:div>
    <w:div w:id="1416248283">
      <w:bodyDiv w:val="1"/>
      <w:marLeft w:val="0"/>
      <w:marRight w:val="0"/>
      <w:marTop w:val="0"/>
      <w:marBottom w:val="0"/>
      <w:divBdr>
        <w:top w:val="none" w:sz="0" w:space="0" w:color="auto"/>
        <w:left w:val="none" w:sz="0" w:space="0" w:color="auto"/>
        <w:bottom w:val="none" w:sz="0" w:space="0" w:color="auto"/>
        <w:right w:val="none" w:sz="0" w:space="0" w:color="auto"/>
      </w:divBdr>
    </w:div>
    <w:div w:id="1418013353">
      <w:bodyDiv w:val="1"/>
      <w:marLeft w:val="0"/>
      <w:marRight w:val="0"/>
      <w:marTop w:val="0"/>
      <w:marBottom w:val="0"/>
      <w:divBdr>
        <w:top w:val="none" w:sz="0" w:space="0" w:color="auto"/>
        <w:left w:val="none" w:sz="0" w:space="0" w:color="auto"/>
        <w:bottom w:val="none" w:sz="0" w:space="0" w:color="auto"/>
        <w:right w:val="none" w:sz="0" w:space="0" w:color="auto"/>
      </w:divBdr>
    </w:div>
    <w:div w:id="1418671790">
      <w:bodyDiv w:val="1"/>
      <w:marLeft w:val="0"/>
      <w:marRight w:val="0"/>
      <w:marTop w:val="0"/>
      <w:marBottom w:val="0"/>
      <w:divBdr>
        <w:top w:val="none" w:sz="0" w:space="0" w:color="auto"/>
        <w:left w:val="none" w:sz="0" w:space="0" w:color="auto"/>
        <w:bottom w:val="none" w:sz="0" w:space="0" w:color="auto"/>
        <w:right w:val="none" w:sz="0" w:space="0" w:color="auto"/>
      </w:divBdr>
    </w:div>
    <w:div w:id="1419987451">
      <w:bodyDiv w:val="1"/>
      <w:marLeft w:val="0"/>
      <w:marRight w:val="0"/>
      <w:marTop w:val="0"/>
      <w:marBottom w:val="0"/>
      <w:divBdr>
        <w:top w:val="none" w:sz="0" w:space="0" w:color="auto"/>
        <w:left w:val="none" w:sz="0" w:space="0" w:color="auto"/>
        <w:bottom w:val="none" w:sz="0" w:space="0" w:color="auto"/>
        <w:right w:val="none" w:sz="0" w:space="0" w:color="auto"/>
      </w:divBdr>
    </w:div>
    <w:div w:id="1427192742">
      <w:bodyDiv w:val="1"/>
      <w:marLeft w:val="0"/>
      <w:marRight w:val="0"/>
      <w:marTop w:val="0"/>
      <w:marBottom w:val="0"/>
      <w:divBdr>
        <w:top w:val="none" w:sz="0" w:space="0" w:color="auto"/>
        <w:left w:val="none" w:sz="0" w:space="0" w:color="auto"/>
        <w:bottom w:val="none" w:sz="0" w:space="0" w:color="auto"/>
        <w:right w:val="none" w:sz="0" w:space="0" w:color="auto"/>
      </w:divBdr>
    </w:div>
    <w:div w:id="1442191223">
      <w:bodyDiv w:val="1"/>
      <w:marLeft w:val="0"/>
      <w:marRight w:val="0"/>
      <w:marTop w:val="0"/>
      <w:marBottom w:val="0"/>
      <w:divBdr>
        <w:top w:val="none" w:sz="0" w:space="0" w:color="auto"/>
        <w:left w:val="none" w:sz="0" w:space="0" w:color="auto"/>
        <w:bottom w:val="none" w:sz="0" w:space="0" w:color="auto"/>
        <w:right w:val="none" w:sz="0" w:space="0" w:color="auto"/>
      </w:divBdr>
    </w:div>
    <w:div w:id="1468015125">
      <w:bodyDiv w:val="1"/>
      <w:marLeft w:val="0"/>
      <w:marRight w:val="0"/>
      <w:marTop w:val="0"/>
      <w:marBottom w:val="0"/>
      <w:divBdr>
        <w:top w:val="none" w:sz="0" w:space="0" w:color="auto"/>
        <w:left w:val="none" w:sz="0" w:space="0" w:color="auto"/>
        <w:bottom w:val="none" w:sz="0" w:space="0" w:color="auto"/>
        <w:right w:val="none" w:sz="0" w:space="0" w:color="auto"/>
      </w:divBdr>
    </w:div>
    <w:div w:id="1476408734">
      <w:bodyDiv w:val="1"/>
      <w:marLeft w:val="0"/>
      <w:marRight w:val="0"/>
      <w:marTop w:val="0"/>
      <w:marBottom w:val="0"/>
      <w:divBdr>
        <w:top w:val="none" w:sz="0" w:space="0" w:color="auto"/>
        <w:left w:val="none" w:sz="0" w:space="0" w:color="auto"/>
        <w:bottom w:val="none" w:sz="0" w:space="0" w:color="auto"/>
        <w:right w:val="none" w:sz="0" w:space="0" w:color="auto"/>
      </w:divBdr>
    </w:div>
    <w:div w:id="1488743067">
      <w:bodyDiv w:val="1"/>
      <w:marLeft w:val="0"/>
      <w:marRight w:val="0"/>
      <w:marTop w:val="0"/>
      <w:marBottom w:val="0"/>
      <w:divBdr>
        <w:top w:val="none" w:sz="0" w:space="0" w:color="auto"/>
        <w:left w:val="none" w:sz="0" w:space="0" w:color="auto"/>
        <w:bottom w:val="none" w:sz="0" w:space="0" w:color="auto"/>
        <w:right w:val="none" w:sz="0" w:space="0" w:color="auto"/>
      </w:divBdr>
    </w:div>
    <w:div w:id="1490367928">
      <w:bodyDiv w:val="1"/>
      <w:marLeft w:val="0"/>
      <w:marRight w:val="0"/>
      <w:marTop w:val="0"/>
      <w:marBottom w:val="0"/>
      <w:divBdr>
        <w:top w:val="none" w:sz="0" w:space="0" w:color="auto"/>
        <w:left w:val="none" w:sz="0" w:space="0" w:color="auto"/>
        <w:bottom w:val="none" w:sz="0" w:space="0" w:color="auto"/>
        <w:right w:val="none" w:sz="0" w:space="0" w:color="auto"/>
      </w:divBdr>
    </w:div>
    <w:div w:id="1495682479">
      <w:bodyDiv w:val="1"/>
      <w:marLeft w:val="0"/>
      <w:marRight w:val="0"/>
      <w:marTop w:val="0"/>
      <w:marBottom w:val="0"/>
      <w:divBdr>
        <w:top w:val="none" w:sz="0" w:space="0" w:color="auto"/>
        <w:left w:val="none" w:sz="0" w:space="0" w:color="auto"/>
        <w:bottom w:val="none" w:sz="0" w:space="0" w:color="auto"/>
        <w:right w:val="none" w:sz="0" w:space="0" w:color="auto"/>
      </w:divBdr>
    </w:div>
    <w:div w:id="1505516692">
      <w:bodyDiv w:val="1"/>
      <w:marLeft w:val="0"/>
      <w:marRight w:val="0"/>
      <w:marTop w:val="0"/>
      <w:marBottom w:val="0"/>
      <w:divBdr>
        <w:top w:val="none" w:sz="0" w:space="0" w:color="auto"/>
        <w:left w:val="none" w:sz="0" w:space="0" w:color="auto"/>
        <w:bottom w:val="none" w:sz="0" w:space="0" w:color="auto"/>
        <w:right w:val="none" w:sz="0" w:space="0" w:color="auto"/>
      </w:divBdr>
    </w:div>
    <w:div w:id="1506751675">
      <w:bodyDiv w:val="1"/>
      <w:marLeft w:val="0"/>
      <w:marRight w:val="0"/>
      <w:marTop w:val="0"/>
      <w:marBottom w:val="0"/>
      <w:divBdr>
        <w:top w:val="none" w:sz="0" w:space="0" w:color="auto"/>
        <w:left w:val="none" w:sz="0" w:space="0" w:color="auto"/>
        <w:bottom w:val="none" w:sz="0" w:space="0" w:color="auto"/>
        <w:right w:val="none" w:sz="0" w:space="0" w:color="auto"/>
      </w:divBdr>
    </w:div>
    <w:div w:id="1513766202">
      <w:bodyDiv w:val="1"/>
      <w:marLeft w:val="0"/>
      <w:marRight w:val="0"/>
      <w:marTop w:val="0"/>
      <w:marBottom w:val="0"/>
      <w:divBdr>
        <w:top w:val="none" w:sz="0" w:space="0" w:color="auto"/>
        <w:left w:val="none" w:sz="0" w:space="0" w:color="auto"/>
        <w:bottom w:val="none" w:sz="0" w:space="0" w:color="auto"/>
        <w:right w:val="none" w:sz="0" w:space="0" w:color="auto"/>
      </w:divBdr>
    </w:div>
    <w:div w:id="1528908918">
      <w:bodyDiv w:val="1"/>
      <w:marLeft w:val="0"/>
      <w:marRight w:val="0"/>
      <w:marTop w:val="0"/>
      <w:marBottom w:val="0"/>
      <w:divBdr>
        <w:top w:val="none" w:sz="0" w:space="0" w:color="auto"/>
        <w:left w:val="none" w:sz="0" w:space="0" w:color="auto"/>
        <w:bottom w:val="none" w:sz="0" w:space="0" w:color="auto"/>
        <w:right w:val="none" w:sz="0" w:space="0" w:color="auto"/>
      </w:divBdr>
    </w:div>
    <w:div w:id="1529374944">
      <w:bodyDiv w:val="1"/>
      <w:marLeft w:val="0"/>
      <w:marRight w:val="0"/>
      <w:marTop w:val="0"/>
      <w:marBottom w:val="0"/>
      <w:divBdr>
        <w:top w:val="none" w:sz="0" w:space="0" w:color="auto"/>
        <w:left w:val="none" w:sz="0" w:space="0" w:color="auto"/>
        <w:bottom w:val="none" w:sz="0" w:space="0" w:color="auto"/>
        <w:right w:val="none" w:sz="0" w:space="0" w:color="auto"/>
      </w:divBdr>
    </w:div>
    <w:div w:id="1537738349">
      <w:bodyDiv w:val="1"/>
      <w:marLeft w:val="0"/>
      <w:marRight w:val="0"/>
      <w:marTop w:val="0"/>
      <w:marBottom w:val="0"/>
      <w:divBdr>
        <w:top w:val="none" w:sz="0" w:space="0" w:color="auto"/>
        <w:left w:val="none" w:sz="0" w:space="0" w:color="auto"/>
        <w:bottom w:val="none" w:sz="0" w:space="0" w:color="auto"/>
        <w:right w:val="none" w:sz="0" w:space="0" w:color="auto"/>
      </w:divBdr>
    </w:div>
    <w:div w:id="1545480370">
      <w:bodyDiv w:val="1"/>
      <w:marLeft w:val="0"/>
      <w:marRight w:val="0"/>
      <w:marTop w:val="0"/>
      <w:marBottom w:val="0"/>
      <w:divBdr>
        <w:top w:val="none" w:sz="0" w:space="0" w:color="auto"/>
        <w:left w:val="none" w:sz="0" w:space="0" w:color="auto"/>
        <w:bottom w:val="none" w:sz="0" w:space="0" w:color="auto"/>
        <w:right w:val="none" w:sz="0" w:space="0" w:color="auto"/>
      </w:divBdr>
    </w:div>
    <w:div w:id="1549217030">
      <w:bodyDiv w:val="1"/>
      <w:marLeft w:val="0"/>
      <w:marRight w:val="0"/>
      <w:marTop w:val="0"/>
      <w:marBottom w:val="0"/>
      <w:divBdr>
        <w:top w:val="none" w:sz="0" w:space="0" w:color="auto"/>
        <w:left w:val="none" w:sz="0" w:space="0" w:color="auto"/>
        <w:bottom w:val="none" w:sz="0" w:space="0" w:color="auto"/>
        <w:right w:val="none" w:sz="0" w:space="0" w:color="auto"/>
      </w:divBdr>
    </w:div>
    <w:div w:id="1554391244">
      <w:bodyDiv w:val="1"/>
      <w:marLeft w:val="0"/>
      <w:marRight w:val="0"/>
      <w:marTop w:val="0"/>
      <w:marBottom w:val="0"/>
      <w:divBdr>
        <w:top w:val="none" w:sz="0" w:space="0" w:color="auto"/>
        <w:left w:val="none" w:sz="0" w:space="0" w:color="auto"/>
        <w:bottom w:val="none" w:sz="0" w:space="0" w:color="auto"/>
        <w:right w:val="none" w:sz="0" w:space="0" w:color="auto"/>
      </w:divBdr>
    </w:div>
    <w:div w:id="1555047834">
      <w:bodyDiv w:val="1"/>
      <w:marLeft w:val="0"/>
      <w:marRight w:val="0"/>
      <w:marTop w:val="0"/>
      <w:marBottom w:val="0"/>
      <w:divBdr>
        <w:top w:val="none" w:sz="0" w:space="0" w:color="auto"/>
        <w:left w:val="none" w:sz="0" w:space="0" w:color="auto"/>
        <w:bottom w:val="none" w:sz="0" w:space="0" w:color="auto"/>
        <w:right w:val="none" w:sz="0" w:space="0" w:color="auto"/>
      </w:divBdr>
    </w:div>
    <w:div w:id="1558317982">
      <w:bodyDiv w:val="1"/>
      <w:marLeft w:val="0"/>
      <w:marRight w:val="0"/>
      <w:marTop w:val="0"/>
      <w:marBottom w:val="0"/>
      <w:divBdr>
        <w:top w:val="none" w:sz="0" w:space="0" w:color="auto"/>
        <w:left w:val="none" w:sz="0" w:space="0" w:color="auto"/>
        <w:bottom w:val="none" w:sz="0" w:space="0" w:color="auto"/>
        <w:right w:val="none" w:sz="0" w:space="0" w:color="auto"/>
      </w:divBdr>
    </w:div>
    <w:div w:id="1562249610">
      <w:bodyDiv w:val="1"/>
      <w:marLeft w:val="0"/>
      <w:marRight w:val="0"/>
      <w:marTop w:val="0"/>
      <w:marBottom w:val="0"/>
      <w:divBdr>
        <w:top w:val="none" w:sz="0" w:space="0" w:color="auto"/>
        <w:left w:val="none" w:sz="0" w:space="0" w:color="auto"/>
        <w:bottom w:val="none" w:sz="0" w:space="0" w:color="auto"/>
        <w:right w:val="none" w:sz="0" w:space="0" w:color="auto"/>
      </w:divBdr>
    </w:div>
    <w:div w:id="1563446599">
      <w:bodyDiv w:val="1"/>
      <w:marLeft w:val="0"/>
      <w:marRight w:val="0"/>
      <w:marTop w:val="0"/>
      <w:marBottom w:val="0"/>
      <w:divBdr>
        <w:top w:val="none" w:sz="0" w:space="0" w:color="auto"/>
        <w:left w:val="none" w:sz="0" w:space="0" w:color="auto"/>
        <w:bottom w:val="none" w:sz="0" w:space="0" w:color="auto"/>
        <w:right w:val="none" w:sz="0" w:space="0" w:color="auto"/>
      </w:divBdr>
    </w:div>
    <w:div w:id="1576042130">
      <w:bodyDiv w:val="1"/>
      <w:marLeft w:val="0"/>
      <w:marRight w:val="0"/>
      <w:marTop w:val="0"/>
      <w:marBottom w:val="0"/>
      <w:divBdr>
        <w:top w:val="none" w:sz="0" w:space="0" w:color="auto"/>
        <w:left w:val="none" w:sz="0" w:space="0" w:color="auto"/>
        <w:bottom w:val="none" w:sz="0" w:space="0" w:color="auto"/>
        <w:right w:val="none" w:sz="0" w:space="0" w:color="auto"/>
      </w:divBdr>
    </w:div>
    <w:div w:id="1583175859">
      <w:bodyDiv w:val="1"/>
      <w:marLeft w:val="0"/>
      <w:marRight w:val="0"/>
      <w:marTop w:val="0"/>
      <w:marBottom w:val="0"/>
      <w:divBdr>
        <w:top w:val="none" w:sz="0" w:space="0" w:color="auto"/>
        <w:left w:val="none" w:sz="0" w:space="0" w:color="auto"/>
        <w:bottom w:val="none" w:sz="0" w:space="0" w:color="auto"/>
        <w:right w:val="none" w:sz="0" w:space="0" w:color="auto"/>
      </w:divBdr>
    </w:div>
    <w:div w:id="1602030696">
      <w:bodyDiv w:val="1"/>
      <w:marLeft w:val="0"/>
      <w:marRight w:val="0"/>
      <w:marTop w:val="0"/>
      <w:marBottom w:val="0"/>
      <w:divBdr>
        <w:top w:val="none" w:sz="0" w:space="0" w:color="auto"/>
        <w:left w:val="none" w:sz="0" w:space="0" w:color="auto"/>
        <w:bottom w:val="none" w:sz="0" w:space="0" w:color="auto"/>
        <w:right w:val="none" w:sz="0" w:space="0" w:color="auto"/>
      </w:divBdr>
    </w:div>
    <w:div w:id="1626233059">
      <w:bodyDiv w:val="1"/>
      <w:marLeft w:val="0"/>
      <w:marRight w:val="0"/>
      <w:marTop w:val="0"/>
      <w:marBottom w:val="0"/>
      <w:divBdr>
        <w:top w:val="none" w:sz="0" w:space="0" w:color="auto"/>
        <w:left w:val="none" w:sz="0" w:space="0" w:color="auto"/>
        <w:bottom w:val="none" w:sz="0" w:space="0" w:color="auto"/>
        <w:right w:val="none" w:sz="0" w:space="0" w:color="auto"/>
      </w:divBdr>
    </w:div>
    <w:div w:id="1629311635">
      <w:bodyDiv w:val="1"/>
      <w:marLeft w:val="0"/>
      <w:marRight w:val="0"/>
      <w:marTop w:val="0"/>
      <w:marBottom w:val="0"/>
      <w:divBdr>
        <w:top w:val="none" w:sz="0" w:space="0" w:color="auto"/>
        <w:left w:val="none" w:sz="0" w:space="0" w:color="auto"/>
        <w:bottom w:val="none" w:sz="0" w:space="0" w:color="auto"/>
        <w:right w:val="none" w:sz="0" w:space="0" w:color="auto"/>
      </w:divBdr>
    </w:div>
    <w:div w:id="1634021588">
      <w:bodyDiv w:val="1"/>
      <w:marLeft w:val="0"/>
      <w:marRight w:val="0"/>
      <w:marTop w:val="0"/>
      <w:marBottom w:val="0"/>
      <w:divBdr>
        <w:top w:val="none" w:sz="0" w:space="0" w:color="auto"/>
        <w:left w:val="none" w:sz="0" w:space="0" w:color="auto"/>
        <w:bottom w:val="none" w:sz="0" w:space="0" w:color="auto"/>
        <w:right w:val="none" w:sz="0" w:space="0" w:color="auto"/>
      </w:divBdr>
    </w:div>
    <w:div w:id="1634750860">
      <w:bodyDiv w:val="1"/>
      <w:marLeft w:val="0"/>
      <w:marRight w:val="0"/>
      <w:marTop w:val="0"/>
      <w:marBottom w:val="0"/>
      <w:divBdr>
        <w:top w:val="none" w:sz="0" w:space="0" w:color="auto"/>
        <w:left w:val="none" w:sz="0" w:space="0" w:color="auto"/>
        <w:bottom w:val="none" w:sz="0" w:space="0" w:color="auto"/>
        <w:right w:val="none" w:sz="0" w:space="0" w:color="auto"/>
      </w:divBdr>
    </w:div>
    <w:div w:id="1648507620">
      <w:bodyDiv w:val="1"/>
      <w:marLeft w:val="0"/>
      <w:marRight w:val="0"/>
      <w:marTop w:val="0"/>
      <w:marBottom w:val="0"/>
      <w:divBdr>
        <w:top w:val="none" w:sz="0" w:space="0" w:color="auto"/>
        <w:left w:val="none" w:sz="0" w:space="0" w:color="auto"/>
        <w:bottom w:val="none" w:sz="0" w:space="0" w:color="auto"/>
        <w:right w:val="none" w:sz="0" w:space="0" w:color="auto"/>
      </w:divBdr>
    </w:div>
    <w:div w:id="1650742139">
      <w:bodyDiv w:val="1"/>
      <w:marLeft w:val="0"/>
      <w:marRight w:val="0"/>
      <w:marTop w:val="0"/>
      <w:marBottom w:val="0"/>
      <w:divBdr>
        <w:top w:val="none" w:sz="0" w:space="0" w:color="auto"/>
        <w:left w:val="none" w:sz="0" w:space="0" w:color="auto"/>
        <w:bottom w:val="none" w:sz="0" w:space="0" w:color="auto"/>
        <w:right w:val="none" w:sz="0" w:space="0" w:color="auto"/>
      </w:divBdr>
    </w:div>
    <w:div w:id="1651978027">
      <w:bodyDiv w:val="1"/>
      <w:marLeft w:val="0"/>
      <w:marRight w:val="0"/>
      <w:marTop w:val="0"/>
      <w:marBottom w:val="0"/>
      <w:divBdr>
        <w:top w:val="none" w:sz="0" w:space="0" w:color="auto"/>
        <w:left w:val="none" w:sz="0" w:space="0" w:color="auto"/>
        <w:bottom w:val="none" w:sz="0" w:space="0" w:color="auto"/>
        <w:right w:val="none" w:sz="0" w:space="0" w:color="auto"/>
      </w:divBdr>
    </w:div>
    <w:div w:id="1652371114">
      <w:bodyDiv w:val="1"/>
      <w:marLeft w:val="0"/>
      <w:marRight w:val="0"/>
      <w:marTop w:val="0"/>
      <w:marBottom w:val="0"/>
      <w:divBdr>
        <w:top w:val="none" w:sz="0" w:space="0" w:color="auto"/>
        <w:left w:val="none" w:sz="0" w:space="0" w:color="auto"/>
        <w:bottom w:val="none" w:sz="0" w:space="0" w:color="auto"/>
        <w:right w:val="none" w:sz="0" w:space="0" w:color="auto"/>
      </w:divBdr>
    </w:div>
    <w:div w:id="1660502430">
      <w:bodyDiv w:val="1"/>
      <w:marLeft w:val="0"/>
      <w:marRight w:val="0"/>
      <w:marTop w:val="0"/>
      <w:marBottom w:val="0"/>
      <w:divBdr>
        <w:top w:val="none" w:sz="0" w:space="0" w:color="auto"/>
        <w:left w:val="none" w:sz="0" w:space="0" w:color="auto"/>
        <w:bottom w:val="none" w:sz="0" w:space="0" w:color="auto"/>
        <w:right w:val="none" w:sz="0" w:space="0" w:color="auto"/>
      </w:divBdr>
    </w:div>
    <w:div w:id="1662847215">
      <w:bodyDiv w:val="1"/>
      <w:marLeft w:val="0"/>
      <w:marRight w:val="0"/>
      <w:marTop w:val="0"/>
      <w:marBottom w:val="0"/>
      <w:divBdr>
        <w:top w:val="none" w:sz="0" w:space="0" w:color="auto"/>
        <w:left w:val="none" w:sz="0" w:space="0" w:color="auto"/>
        <w:bottom w:val="none" w:sz="0" w:space="0" w:color="auto"/>
        <w:right w:val="none" w:sz="0" w:space="0" w:color="auto"/>
      </w:divBdr>
    </w:div>
    <w:div w:id="1668360793">
      <w:bodyDiv w:val="1"/>
      <w:marLeft w:val="0"/>
      <w:marRight w:val="0"/>
      <w:marTop w:val="0"/>
      <w:marBottom w:val="0"/>
      <w:divBdr>
        <w:top w:val="none" w:sz="0" w:space="0" w:color="auto"/>
        <w:left w:val="none" w:sz="0" w:space="0" w:color="auto"/>
        <w:bottom w:val="none" w:sz="0" w:space="0" w:color="auto"/>
        <w:right w:val="none" w:sz="0" w:space="0" w:color="auto"/>
      </w:divBdr>
    </w:div>
    <w:div w:id="1673754641">
      <w:bodyDiv w:val="1"/>
      <w:marLeft w:val="0"/>
      <w:marRight w:val="0"/>
      <w:marTop w:val="0"/>
      <w:marBottom w:val="0"/>
      <w:divBdr>
        <w:top w:val="none" w:sz="0" w:space="0" w:color="auto"/>
        <w:left w:val="none" w:sz="0" w:space="0" w:color="auto"/>
        <w:bottom w:val="none" w:sz="0" w:space="0" w:color="auto"/>
        <w:right w:val="none" w:sz="0" w:space="0" w:color="auto"/>
      </w:divBdr>
    </w:div>
    <w:div w:id="1674840225">
      <w:bodyDiv w:val="1"/>
      <w:marLeft w:val="0"/>
      <w:marRight w:val="0"/>
      <w:marTop w:val="0"/>
      <w:marBottom w:val="0"/>
      <w:divBdr>
        <w:top w:val="none" w:sz="0" w:space="0" w:color="auto"/>
        <w:left w:val="none" w:sz="0" w:space="0" w:color="auto"/>
        <w:bottom w:val="none" w:sz="0" w:space="0" w:color="auto"/>
        <w:right w:val="none" w:sz="0" w:space="0" w:color="auto"/>
      </w:divBdr>
    </w:div>
    <w:div w:id="1675263279">
      <w:bodyDiv w:val="1"/>
      <w:marLeft w:val="0"/>
      <w:marRight w:val="0"/>
      <w:marTop w:val="0"/>
      <w:marBottom w:val="0"/>
      <w:divBdr>
        <w:top w:val="none" w:sz="0" w:space="0" w:color="auto"/>
        <w:left w:val="none" w:sz="0" w:space="0" w:color="auto"/>
        <w:bottom w:val="none" w:sz="0" w:space="0" w:color="auto"/>
        <w:right w:val="none" w:sz="0" w:space="0" w:color="auto"/>
      </w:divBdr>
    </w:div>
    <w:div w:id="1676109888">
      <w:bodyDiv w:val="1"/>
      <w:marLeft w:val="0"/>
      <w:marRight w:val="0"/>
      <w:marTop w:val="0"/>
      <w:marBottom w:val="0"/>
      <w:divBdr>
        <w:top w:val="none" w:sz="0" w:space="0" w:color="auto"/>
        <w:left w:val="none" w:sz="0" w:space="0" w:color="auto"/>
        <w:bottom w:val="none" w:sz="0" w:space="0" w:color="auto"/>
        <w:right w:val="none" w:sz="0" w:space="0" w:color="auto"/>
      </w:divBdr>
    </w:div>
    <w:div w:id="1677607754">
      <w:bodyDiv w:val="1"/>
      <w:marLeft w:val="0"/>
      <w:marRight w:val="0"/>
      <w:marTop w:val="0"/>
      <w:marBottom w:val="0"/>
      <w:divBdr>
        <w:top w:val="none" w:sz="0" w:space="0" w:color="auto"/>
        <w:left w:val="none" w:sz="0" w:space="0" w:color="auto"/>
        <w:bottom w:val="none" w:sz="0" w:space="0" w:color="auto"/>
        <w:right w:val="none" w:sz="0" w:space="0" w:color="auto"/>
      </w:divBdr>
    </w:div>
    <w:div w:id="1680348818">
      <w:bodyDiv w:val="1"/>
      <w:marLeft w:val="0"/>
      <w:marRight w:val="0"/>
      <w:marTop w:val="0"/>
      <w:marBottom w:val="0"/>
      <w:divBdr>
        <w:top w:val="none" w:sz="0" w:space="0" w:color="auto"/>
        <w:left w:val="none" w:sz="0" w:space="0" w:color="auto"/>
        <w:bottom w:val="none" w:sz="0" w:space="0" w:color="auto"/>
        <w:right w:val="none" w:sz="0" w:space="0" w:color="auto"/>
      </w:divBdr>
    </w:div>
    <w:div w:id="1681588277">
      <w:bodyDiv w:val="1"/>
      <w:marLeft w:val="0"/>
      <w:marRight w:val="0"/>
      <w:marTop w:val="0"/>
      <w:marBottom w:val="0"/>
      <w:divBdr>
        <w:top w:val="none" w:sz="0" w:space="0" w:color="auto"/>
        <w:left w:val="none" w:sz="0" w:space="0" w:color="auto"/>
        <w:bottom w:val="none" w:sz="0" w:space="0" w:color="auto"/>
        <w:right w:val="none" w:sz="0" w:space="0" w:color="auto"/>
      </w:divBdr>
    </w:div>
    <w:div w:id="1687711501">
      <w:bodyDiv w:val="1"/>
      <w:marLeft w:val="0"/>
      <w:marRight w:val="0"/>
      <w:marTop w:val="0"/>
      <w:marBottom w:val="0"/>
      <w:divBdr>
        <w:top w:val="none" w:sz="0" w:space="0" w:color="auto"/>
        <w:left w:val="none" w:sz="0" w:space="0" w:color="auto"/>
        <w:bottom w:val="none" w:sz="0" w:space="0" w:color="auto"/>
        <w:right w:val="none" w:sz="0" w:space="0" w:color="auto"/>
      </w:divBdr>
    </w:div>
    <w:div w:id="1693648704">
      <w:bodyDiv w:val="1"/>
      <w:marLeft w:val="0"/>
      <w:marRight w:val="0"/>
      <w:marTop w:val="0"/>
      <w:marBottom w:val="0"/>
      <w:divBdr>
        <w:top w:val="none" w:sz="0" w:space="0" w:color="auto"/>
        <w:left w:val="none" w:sz="0" w:space="0" w:color="auto"/>
        <w:bottom w:val="none" w:sz="0" w:space="0" w:color="auto"/>
        <w:right w:val="none" w:sz="0" w:space="0" w:color="auto"/>
      </w:divBdr>
    </w:div>
    <w:div w:id="1708791908">
      <w:bodyDiv w:val="1"/>
      <w:marLeft w:val="0"/>
      <w:marRight w:val="0"/>
      <w:marTop w:val="0"/>
      <w:marBottom w:val="0"/>
      <w:divBdr>
        <w:top w:val="none" w:sz="0" w:space="0" w:color="auto"/>
        <w:left w:val="none" w:sz="0" w:space="0" w:color="auto"/>
        <w:bottom w:val="none" w:sz="0" w:space="0" w:color="auto"/>
        <w:right w:val="none" w:sz="0" w:space="0" w:color="auto"/>
      </w:divBdr>
    </w:div>
    <w:div w:id="1748844855">
      <w:bodyDiv w:val="1"/>
      <w:marLeft w:val="0"/>
      <w:marRight w:val="0"/>
      <w:marTop w:val="0"/>
      <w:marBottom w:val="0"/>
      <w:divBdr>
        <w:top w:val="none" w:sz="0" w:space="0" w:color="auto"/>
        <w:left w:val="none" w:sz="0" w:space="0" w:color="auto"/>
        <w:bottom w:val="none" w:sz="0" w:space="0" w:color="auto"/>
        <w:right w:val="none" w:sz="0" w:space="0" w:color="auto"/>
      </w:divBdr>
    </w:div>
    <w:div w:id="1757435145">
      <w:bodyDiv w:val="1"/>
      <w:marLeft w:val="0"/>
      <w:marRight w:val="0"/>
      <w:marTop w:val="0"/>
      <w:marBottom w:val="0"/>
      <w:divBdr>
        <w:top w:val="none" w:sz="0" w:space="0" w:color="auto"/>
        <w:left w:val="none" w:sz="0" w:space="0" w:color="auto"/>
        <w:bottom w:val="none" w:sz="0" w:space="0" w:color="auto"/>
        <w:right w:val="none" w:sz="0" w:space="0" w:color="auto"/>
      </w:divBdr>
    </w:div>
    <w:div w:id="1759136317">
      <w:bodyDiv w:val="1"/>
      <w:marLeft w:val="0"/>
      <w:marRight w:val="0"/>
      <w:marTop w:val="0"/>
      <w:marBottom w:val="0"/>
      <w:divBdr>
        <w:top w:val="none" w:sz="0" w:space="0" w:color="auto"/>
        <w:left w:val="none" w:sz="0" w:space="0" w:color="auto"/>
        <w:bottom w:val="none" w:sz="0" w:space="0" w:color="auto"/>
        <w:right w:val="none" w:sz="0" w:space="0" w:color="auto"/>
      </w:divBdr>
    </w:div>
    <w:div w:id="1759213660">
      <w:bodyDiv w:val="1"/>
      <w:marLeft w:val="0"/>
      <w:marRight w:val="0"/>
      <w:marTop w:val="0"/>
      <w:marBottom w:val="0"/>
      <w:divBdr>
        <w:top w:val="none" w:sz="0" w:space="0" w:color="auto"/>
        <w:left w:val="none" w:sz="0" w:space="0" w:color="auto"/>
        <w:bottom w:val="none" w:sz="0" w:space="0" w:color="auto"/>
        <w:right w:val="none" w:sz="0" w:space="0" w:color="auto"/>
      </w:divBdr>
    </w:div>
    <w:div w:id="1766538450">
      <w:bodyDiv w:val="1"/>
      <w:marLeft w:val="0"/>
      <w:marRight w:val="0"/>
      <w:marTop w:val="0"/>
      <w:marBottom w:val="0"/>
      <w:divBdr>
        <w:top w:val="none" w:sz="0" w:space="0" w:color="auto"/>
        <w:left w:val="none" w:sz="0" w:space="0" w:color="auto"/>
        <w:bottom w:val="none" w:sz="0" w:space="0" w:color="auto"/>
        <w:right w:val="none" w:sz="0" w:space="0" w:color="auto"/>
      </w:divBdr>
    </w:div>
    <w:div w:id="1779905451">
      <w:bodyDiv w:val="1"/>
      <w:marLeft w:val="0"/>
      <w:marRight w:val="0"/>
      <w:marTop w:val="0"/>
      <w:marBottom w:val="0"/>
      <w:divBdr>
        <w:top w:val="none" w:sz="0" w:space="0" w:color="auto"/>
        <w:left w:val="none" w:sz="0" w:space="0" w:color="auto"/>
        <w:bottom w:val="none" w:sz="0" w:space="0" w:color="auto"/>
        <w:right w:val="none" w:sz="0" w:space="0" w:color="auto"/>
      </w:divBdr>
    </w:div>
    <w:div w:id="1783839661">
      <w:bodyDiv w:val="1"/>
      <w:marLeft w:val="0"/>
      <w:marRight w:val="0"/>
      <w:marTop w:val="0"/>
      <w:marBottom w:val="0"/>
      <w:divBdr>
        <w:top w:val="none" w:sz="0" w:space="0" w:color="auto"/>
        <w:left w:val="none" w:sz="0" w:space="0" w:color="auto"/>
        <w:bottom w:val="none" w:sz="0" w:space="0" w:color="auto"/>
        <w:right w:val="none" w:sz="0" w:space="0" w:color="auto"/>
      </w:divBdr>
    </w:div>
    <w:div w:id="1796025756">
      <w:bodyDiv w:val="1"/>
      <w:marLeft w:val="0"/>
      <w:marRight w:val="0"/>
      <w:marTop w:val="0"/>
      <w:marBottom w:val="0"/>
      <w:divBdr>
        <w:top w:val="none" w:sz="0" w:space="0" w:color="auto"/>
        <w:left w:val="none" w:sz="0" w:space="0" w:color="auto"/>
        <w:bottom w:val="none" w:sz="0" w:space="0" w:color="auto"/>
        <w:right w:val="none" w:sz="0" w:space="0" w:color="auto"/>
      </w:divBdr>
    </w:div>
    <w:div w:id="1803425285">
      <w:bodyDiv w:val="1"/>
      <w:marLeft w:val="0"/>
      <w:marRight w:val="0"/>
      <w:marTop w:val="0"/>
      <w:marBottom w:val="0"/>
      <w:divBdr>
        <w:top w:val="none" w:sz="0" w:space="0" w:color="auto"/>
        <w:left w:val="none" w:sz="0" w:space="0" w:color="auto"/>
        <w:bottom w:val="none" w:sz="0" w:space="0" w:color="auto"/>
        <w:right w:val="none" w:sz="0" w:space="0" w:color="auto"/>
      </w:divBdr>
    </w:div>
    <w:div w:id="1815366623">
      <w:bodyDiv w:val="1"/>
      <w:marLeft w:val="0"/>
      <w:marRight w:val="0"/>
      <w:marTop w:val="0"/>
      <w:marBottom w:val="0"/>
      <w:divBdr>
        <w:top w:val="none" w:sz="0" w:space="0" w:color="auto"/>
        <w:left w:val="none" w:sz="0" w:space="0" w:color="auto"/>
        <w:bottom w:val="none" w:sz="0" w:space="0" w:color="auto"/>
        <w:right w:val="none" w:sz="0" w:space="0" w:color="auto"/>
      </w:divBdr>
    </w:div>
    <w:div w:id="1816213905">
      <w:bodyDiv w:val="1"/>
      <w:marLeft w:val="0"/>
      <w:marRight w:val="0"/>
      <w:marTop w:val="0"/>
      <w:marBottom w:val="0"/>
      <w:divBdr>
        <w:top w:val="none" w:sz="0" w:space="0" w:color="auto"/>
        <w:left w:val="none" w:sz="0" w:space="0" w:color="auto"/>
        <w:bottom w:val="none" w:sz="0" w:space="0" w:color="auto"/>
        <w:right w:val="none" w:sz="0" w:space="0" w:color="auto"/>
      </w:divBdr>
    </w:div>
    <w:div w:id="1822383743">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1406213">
      <w:bodyDiv w:val="1"/>
      <w:marLeft w:val="0"/>
      <w:marRight w:val="0"/>
      <w:marTop w:val="0"/>
      <w:marBottom w:val="0"/>
      <w:divBdr>
        <w:top w:val="none" w:sz="0" w:space="0" w:color="auto"/>
        <w:left w:val="none" w:sz="0" w:space="0" w:color="auto"/>
        <w:bottom w:val="none" w:sz="0" w:space="0" w:color="auto"/>
        <w:right w:val="none" w:sz="0" w:space="0" w:color="auto"/>
      </w:divBdr>
    </w:div>
    <w:div w:id="1846361062">
      <w:bodyDiv w:val="1"/>
      <w:marLeft w:val="0"/>
      <w:marRight w:val="0"/>
      <w:marTop w:val="0"/>
      <w:marBottom w:val="0"/>
      <w:divBdr>
        <w:top w:val="none" w:sz="0" w:space="0" w:color="auto"/>
        <w:left w:val="none" w:sz="0" w:space="0" w:color="auto"/>
        <w:bottom w:val="none" w:sz="0" w:space="0" w:color="auto"/>
        <w:right w:val="none" w:sz="0" w:space="0" w:color="auto"/>
      </w:divBdr>
    </w:div>
    <w:div w:id="1846942332">
      <w:bodyDiv w:val="1"/>
      <w:marLeft w:val="0"/>
      <w:marRight w:val="0"/>
      <w:marTop w:val="0"/>
      <w:marBottom w:val="0"/>
      <w:divBdr>
        <w:top w:val="none" w:sz="0" w:space="0" w:color="auto"/>
        <w:left w:val="none" w:sz="0" w:space="0" w:color="auto"/>
        <w:bottom w:val="none" w:sz="0" w:space="0" w:color="auto"/>
        <w:right w:val="none" w:sz="0" w:space="0" w:color="auto"/>
      </w:divBdr>
    </w:div>
    <w:div w:id="1856992759">
      <w:bodyDiv w:val="1"/>
      <w:marLeft w:val="0"/>
      <w:marRight w:val="0"/>
      <w:marTop w:val="0"/>
      <w:marBottom w:val="0"/>
      <w:divBdr>
        <w:top w:val="none" w:sz="0" w:space="0" w:color="auto"/>
        <w:left w:val="none" w:sz="0" w:space="0" w:color="auto"/>
        <w:bottom w:val="none" w:sz="0" w:space="0" w:color="auto"/>
        <w:right w:val="none" w:sz="0" w:space="0" w:color="auto"/>
      </w:divBdr>
    </w:div>
    <w:div w:id="1857770094">
      <w:bodyDiv w:val="1"/>
      <w:marLeft w:val="0"/>
      <w:marRight w:val="0"/>
      <w:marTop w:val="0"/>
      <w:marBottom w:val="0"/>
      <w:divBdr>
        <w:top w:val="none" w:sz="0" w:space="0" w:color="auto"/>
        <w:left w:val="none" w:sz="0" w:space="0" w:color="auto"/>
        <w:bottom w:val="none" w:sz="0" w:space="0" w:color="auto"/>
        <w:right w:val="none" w:sz="0" w:space="0" w:color="auto"/>
      </w:divBdr>
    </w:div>
    <w:div w:id="1877622741">
      <w:bodyDiv w:val="1"/>
      <w:marLeft w:val="0"/>
      <w:marRight w:val="0"/>
      <w:marTop w:val="0"/>
      <w:marBottom w:val="0"/>
      <w:divBdr>
        <w:top w:val="none" w:sz="0" w:space="0" w:color="auto"/>
        <w:left w:val="none" w:sz="0" w:space="0" w:color="auto"/>
        <w:bottom w:val="none" w:sz="0" w:space="0" w:color="auto"/>
        <w:right w:val="none" w:sz="0" w:space="0" w:color="auto"/>
      </w:divBdr>
    </w:div>
    <w:div w:id="1882017298">
      <w:bodyDiv w:val="1"/>
      <w:marLeft w:val="0"/>
      <w:marRight w:val="0"/>
      <w:marTop w:val="0"/>
      <w:marBottom w:val="0"/>
      <w:divBdr>
        <w:top w:val="none" w:sz="0" w:space="0" w:color="auto"/>
        <w:left w:val="none" w:sz="0" w:space="0" w:color="auto"/>
        <w:bottom w:val="none" w:sz="0" w:space="0" w:color="auto"/>
        <w:right w:val="none" w:sz="0" w:space="0" w:color="auto"/>
      </w:divBdr>
    </w:div>
    <w:div w:id="1884900990">
      <w:bodyDiv w:val="1"/>
      <w:marLeft w:val="0"/>
      <w:marRight w:val="0"/>
      <w:marTop w:val="0"/>
      <w:marBottom w:val="0"/>
      <w:divBdr>
        <w:top w:val="none" w:sz="0" w:space="0" w:color="auto"/>
        <w:left w:val="none" w:sz="0" w:space="0" w:color="auto"/>
        <w:bottom w:val="none" w:sz="0" w:space="0" w:color="auto"/>
        <w:right w:val="none" w:sz="0" w:space="0" w:color="auto"/>
      </w:divBdr>
    </w:div>
    <w:div w:id="1896699335">
      <w:bodyDiv w:val="1"/>
      <w:marLeft w:val="0"/>
      <w:marRight w:val="0"/>
      <w:marTop w:val="0"/>
      <w:marBottom w:val="0"/>
      <w:divBdr>
        <w:top w:val="none" w:sz="0" w:space="0" w:color="auto"/>
        <w:left w:val="none" w:sz="0" w:space="0" w:color="auto"/>
        <w:bottom w:val="none" w:sz="0" w:space="0" w:color="auto"/>
        <w:right w:val="none" w:sz="0" w:space="0" w:color="auto"/>
      </w:divBdr>
    </w:div>
    <w:div w:id="1900817827">
      <w:bodyDiv w:val="1"/>
      <w:marLeft w:val="0"/>
      <w:marRight w:val="0"/>
      <w:marTop w:val="0"/>
      <w:marBottom w:val="0"/>
      <w:divBdr>
        <w:top w:val="none" w:sz="0" w:space="0" w:color="auto"/>
        <w:left w:val="none" w:sz="0" w:space="0" w:color="auto"/>
        <w:bottom w:val="none" w:sz="0" w:space="0" w:color="auto"/>
        <w:right w:val="none" w:sz="0" w:space="0" w:color="auto"/>
      </w:divBdr>
    </w:div>
    <w:div w:id="1906448755">
      <w:bodyDiv w:val="1"/>
      <w:marLeft w:val="0"/>
      <w:marRight w:val="0"/>
      <w:marTop w:val="0"/>
      <w:marBottom w:val="0"/>
      <w:divBdr>
        <w:top w:val="none" w:sz="0" w:space="0" w:color="auto"/>
        <w:left w:val="none" w:sz="0" w:space="0" w:color="auto"/>
        <w:bottom w:val="none" w:sz="0" w:space="0" w:color="auto"/>
        <w:right w:val="none" w:sz="0" w:space="0" w:color="auto"/>
      </w:divBdr>
    </w:div>
    <w:div w:id="1906525127">
      <w:bodyDiv w:val="1"/>
      <w:marLeft w:val="0"/>
      <w:marRight w:val="0"/>
      <w:marTop w:val="0"/>
      <w:marBottom w:val="0"/>
      <w:divBdr>
        <w:top w:val="none" w:sz="0" w:space="0" w:color="auto"/>
        <w:left w:val="none" w:sz="0" w:space="0" w:color="auto"/>
        <w:bottom w:val="none" w:sz="0" w:space="0" w:color="auto"/>
        <w:right w:val="none" w:sz="0" w:space="0" w:color="auto"/>
      </w:divBdr>
    </w:div>
    <w:div w:id="1939823914">
      <w:bodyDiv w:val="1"/>
      <w:marLeft w:val="0"/>
      <w:marRight w:val="0"/>
      <w:marTop w:val="0"/>
      <w:marBottom w:val="0"/>
      <w:divBdr>
        <w:top w:val="none" w:sz="0" w:space="0" w:color="auto"/>
        <w:left w:val="none" w:sz="0" w:space="0" w:color="auto"/>
        <w:bottom w:val="none" w:sz="0" w:space="0" w:color="auto"/>
        <w:right w:val="none" w:sz="0" w:space="0" w:color="auto"/>
      </w:divBdr>
    </w:div>
    <w:div w:id="1946687376">
      <w:bodyDiv w:val="1"/>
      <w:marLeft w:val="0"/>
      <w:marRight w:val="0"/>
      <w:marTop w:val="0"/>
      <w:marBottom w:val="0"/>
      <w:divBdr>
        <w:top w:val="none" w:sz="0" w:space="0" w:color="auto"/>
        <w:left w:val="none" w:sz="0" w:space="0" w:color="auto"/>
        <w:bottom w:val="none" w:sz="0" w:space="0" w:color="auto"/>
        <w:right w:val="none" w:sz="0" w:space="0" w:color="auto"/>
      </w:divBdr>
    </w:div>
    <w:div w:id="1954093959">
      <w:bodyDiv w:val="1"/>
      <w:marLeft w:val="0"/>
      <w:marRight w:val="0"/>
      <w:marTop w:val="0"/>
      <w:marBottom w:val="0"/>
      <w:divBdr>
        <w:top w:val="none" w:sz="0" w:space="0" w:color="auto"/>
        <w:left w:val="none" w:sz="0" w:space="0" w:color="auto"/>
        <w:bottom w:val="none" w:sz="0" w:space="0" w:color="auto"/>
        <w:right w:val="none" w:sz="0" w:space="0" w:color="auto"/>
      </w:divBdr>
    </w:div>
    <w:div w:id="1954439288">
      <w:bodyDiv w:val="1"/>
      <w:marLeft w:val="0"/>
      <w:marRight w:val="0"/>
      <w:marTop w:val="0"/>
      <w:marBottom w:val="0"/>
      <w:divBdr>
        <w:top w:val="none" w:sz="0" w:space="0" w:color="auto"/>
        <w:left w:val="none" w:sz="0" w:space="0" w:color="auto"/>
        <w:bottom w:val="none" w:sz="0" w:space="0" w:color="auto"/>
        <w:right w:val="none" w:sz="0" w:space="0" w:color="auto"/>
      </w:divBdr>
    </w:div>
    <w:div w:id="1958373080">
      <w:bodyDiv w:val="1"/>
      <w:marLeft w:val="0"/>
      <w:marRight w:val="0"/>
      <w:marTop w:val="0"/>
      <w:marBottom w:val="0"/>
      <w:divBdr>
        <w:top w:val="none" w:sz="0" w:space="0" w:color="auto"/>
        <w:left w:val="none" w:sz="0" w:space="0" w:color="auto"/>
        <w:bottom w:val="none" w:sz="0" w:space="0" w:color="auto"/>
        <w:right w:val="none" w:sz="0" w:space="0" w:color="auto"/>
      </w:divBdr>
    </w:div>
    <w:div w:id="1970430940">
      <w:bodyDiv w:val="1"/>
      <w:marLeft w:val="0"/>
      <w:marRight w:val="0"/>
      <w:marTop w:val="0"/>
      <w:marBottom w:val="0"/>
      <w:divBdr>
        <w:top w:val="none" w:sz="0" w:space="0" w:color="auto"/>
        <w:left w:val="none" w:sz="0" w:space="0" w:color="auto"/>
        <w:bottom w:val="none" w:sz="0" w:space="0" w:color="auto"/>
        <w:right w:val="none" w:sz="0" w:space="0" w:color="auto"/>
      </w:divBdr>
    </w:div>
    <w:div w:id="1975864912">
      <w:bodyDiv w:val="1"/>
      <w:marLeft w:val="0"/>
      <w:marRight w:val="0"/>
      <w:marTop w:val="0"/>
      <w:marBottom w:val="0"/>
      <w:divBdr>
        <w:top w:val="none" w:sz="0" w:space="0" w:color="auto"/>
        <w:left w:val="none" w:sz="0" w:space="0" w:color="auto"/>
        <w:bottom w:val="none" w:sz="0" w:space="0" w:color="auto"/>
        <w:right w:val="none" w:sz="0" w:space="0" w:color="auto"/>
      </w:divBdr>
    </w:div>
    <w:div w:id="1977493871">
      <w:bodyDiv w:val="1"/>
      <w:marLeft w:val="0"/>
      <w:marRight w:val="0"/>
      <w:marTop w:val="0"/>
      <w:marBottom w:val="0"/>
      <w:divBdr>
        <w:top w:val="none" w:sz="0" w:space="0" w:color="auto"/>
        <w:left w:val="none" w:sz="0" w:space="0" w:color="auto"/>
        <w:bottom w:val="none" w:sz="0" w:space="0" w:color="auto"/>
        <w:right w:val="none" w:sz="0" w:space="0" w:color="auto"/>
      </w:divBdr>
    </w:div>
    <w:div w:id="1978759441">
      <w:bodyDiv w:val="1"/>
      <w:marLeft w:val="0"/>
      <w:marRight w:val="0"/>
      <w:marTop w:val="0"/>
      <w:marBottom w:val="0"/>
      <w:divBdr>
        <w:top w:val="none" w:sz="0" w:space="0" w:color="auto"/>
        <w:left w:val="none" w:sz="0" w:space="0" w:color="auto"/>
        <w:bottom w:val="none" w:sz="0" w:space="0" w:color="auto"/>
        <w:right w:val="none" w:sz="0" w:space="0" w:color="auto"/>
      </w:divBdr>
    </w:div>
    <w:div w:id="1984655418">
      <w:bodyDiv w:val="1"/>
      <w:marLeft w:val="0"/>
      <w:marRight w:val="0"/>
      <w:marTop w:val="0"/>
      <w:marBottom w:val="0"/>
      <w:divBdr>
        <w:top w:val="none" w:sz="0" w:space="0" w:color="auto"/>
        <w:left w:val="none" w:sz="0" w:space="0" w:color="auto"/>
        <w:bottom w:val="none" w:sz="0" w:space="0" w:color="auto"/>
        <w:right w:val="none" w:sz="0" w:space="0" w:color="auto"/>
      </w:divBdr>
    </w:div>
    <w:div w:id="1988123678">
      <w:bodyDiv w:val="1"/>
      <w:marLeft w:val="0"/>
      <w:marRight w:val="0"/>
      <w:marTop w:val="0"/>
      <w:marBottom w:val="0"/>
      <w:divBdr>
        <w:top w:val="none" w:sz="0" w:space="0" w:color="auto"/>
        <w:left w:val="none" w:sz="0" w:space="0" w:color="auto"/>
        <w:bottom w:val="none" w:sz="0" w:space="0" w:color="auto"/>
        <w:right w:val="none" w:sz="0" w:space="0" w:color="auto"/>
      </w:divBdr>
    </w:div>
    <w:div w:id="1989433796">
      <w:bodyDiv w:val="1"/>
      <w:marLeft w:val="0"/>
      <w:marRight w:val="0"/>
      <w:marTop w:val="0"/>
      <w:marBottom w:val="0"/>
      <w:divBdr>
        <w:top w:val="none" w:sz="0" w:space="0" w:color="auto"/>
        <w:left w:val="none" w:sz="0" w:space="0" w:color="auto"/>
        <w:bottom w:val="none" w:sz="0" w:space="0" w:color="auto"/>
        <w:right w:val="none" w:sz="0" w:space="0" w:color="auto"/>
      </w:divBdr>
    </w:div>
    <w:div w:id="1999579102">
      <w:bodyDiv w:val="1"/>
      <w:marLeft w:val="0"/>
      <w:marRight w:val="0"/>
      <w:marTop w:val="0"/>
      <w:marBottom w:val="0"/>
      <w:divBdr>
        <w:top w:val="none" w:sz="0" w:space="0" w:color="auto"/>
        <w:left w:val="none" w:sz="0" w:space="0" w:color="auto"/>
        <w:bottom w:val="none" w:sz="0" w:space="0" w:color="auto"/>
        <w:right w:val="none" w:sz="0" w:space="0" w:color="auto"/>
      </w:divBdr>
    </w:div>
    <w:div w:id="2003240142">
      <w:bodyDiv w:val="1"/>
      <w:marLeft w:val="0"/>
      <w:marRight w:val="0"/>
      <w:marTop w:val="0"/>
      <w:marBottom w:val="0"/>
      <w:divBdr>
        <w:top w:val="none" w:sz="0" w:space="0" w:color="auto"/>
        <w:left w:val="none" w:sz="0" w:space="0" w:color="auto"/>
        <w:bottom w:val="none" w:sz="0" w:space="0" w:color="auto"/>
        <w:right w:val="none" w:sz="0" w:space="0" w:color="auto"/>
      </w:divBdr>
    </w:div>
    <w:div w:id="2005161023">
      <w:bodyDiv w:val="1"/>
      <w:marLeft w:val="0"/>
      <w:marRight w:val="0"/>
      <w:marTop w:val="0"/>
      <w:marBottom w:val="0"/>
      <w:divBdr>
        <w:top w:val="none" w:sz="0" w:space="0" w:color="auto"/>
        <w:left w:val="none" w:sz="0" w:space="0" w:color="auto"/>
        <w:bottom w:val="none" w:sz="0" w:space="0" w:color="auto"/>
        <w:right w:val="none" w:sz="0" w:space="0" w:color="auto"/>
      </w:divBdr>
    </w:div>
    <w:div w:id="2018070604">
      <w:bodyDiv w:val="1"/>
      <w:marLeft w:val="0"/>
      <w:marRight w:val="0"/>
      <w:marTop w:val="0"/>
      <w:marBottom w:val="0"/>
      <w:divBdr>
        <w:top w:val="none" w:sz="0" w:space="0" w:color="auto"/>
        <w:left w:val="none" w:sz="0" w:space="0" w:color="auto"/>
        <w:bottom w:val="none" w:sz="0" w:space="0" w:color="auto"/>
        <w:right w:val="none" w:sz="0" w:space="0" w:color="auto"/>
      </w:divBdr>
    </w:div>
    <w:div w:id="2020156998">
      <w:bodyDiv w:val="1"/>
      <w:marLeft w:val="0"/>
      <w:marRight w:val="0"/>
      <w:marTop w:val="0"/>
      <w:marBottom w:val="0"/>
      <w:divBdr>
        <w:top w:val="none" w:sz="0" w:space="0" w:color="auto"/>
        <w:left w:val="none" w:sz="0" w:space="0" w:color="auto"/>
        <w:bottom w:val="none" w:sz="0" w:space="0" w:color="auto"/>
        <w:right w:val="none" w:sz="0" w:space="0" w:color="auto"/>
      </w:divBdr>
    </w:div>
    <w:div w:id="2027750951">
      <w:bodyDiv w:val="1"/>
      <w:marLeft w:val="0"/>
      <w:marRight w:val="0"/>
      <w:marTop w:val="0"/>
      <w:marBottom w:val="0"/>
      <w:divBdr>
        <w:top w:val="none" w:sz="0" w:space="0" w:color="auto"/>
        <w:left w:val="none" w:sz="0" w:space="0" w:color="auto"/>
        <w:bottom w:val="none" w:sz="0" w:space="0" w:color="auto"/>
        <w:right w:val="none" w:sz="0" w:space="0" w:color="auto"/>
      </w:divBdr>
    </w:div>
    <w:div w:id="2033609797">
      <w:bodyDiv w:val="1"/>
      <w:marLeft w:val="0"/>
      <w:marRight w:val="0"/>
      <w:marTop w:val="0"/>
      <w:marBottom w:val="0"/>
      <w:divBdr>
        <w:top w:val="none" w:sz="0" w:space="0" w:color="auto"/>
        <w:left w:val="none" w:sz="0" w:space="0" w:color="auto"/>
        <w:bottom w:val="none" w:sz="0" w:space="0" w:color="auto"/>
        <w:right w:val="none" w:sz="0" w:space="0" w:color="auto"/>
      </w:divBdr>
    </w:div>
    <w:div w:id="2034989051">
      <w:bodyDiv w:val="1"/>
      <w:marLeft w:val="0"/>
      <w:marRight w:val="0"/>
      <w:marTop w:val="0"/>
      <w:marBottom w:val="0"/>
      <w:divBdr>
        <w:top w:val="none" w:sz="0" w:space="0" w:color="auto"/>
        <w:left w:val="none" w:sz="0" w:space="0" w:color="auto"/>
        <w:bottom w:val="none" w:sz="0" w:space="0" w:color="auto"/>
        <w:right w:val="none" w:sz="0" w:space="0" w:color="auto"/>
      </w:divBdr>
    </w:div>
    <w:div w:id="2038236427">
      <w:bodyDiv w:val="1"/>
      <w:marLeft w:val="0"/>
      <w:marRight w:val="0"/>
      <w:marTop w:val="0"/>
      <w:marBottom w:val="0"/>
      <w:divBdr>
        <w:top w:val="none" w:sz="0" w:space="0" w:color="auto"/>
        <w:left w:val="none" w:sz="0" w:space="0" w:color="auto"/>
        <w:bottom w:val="none" w:sz="0" w:space="0" w:color="auto"/>
        <w:right w:val="none" w:sz="0" w:space="0" w:color="auto"/>
      </w:divBdr>
    </w:div>
    <w:div w:id="2057124117">
      <w:bodyDiv w:val="1"/>
      <w:marLeft w:val="0"/>
      <w:marRight w:val="0"/>
      <w:marTop w:val="0"/>
      <w:marBottom w:val="0"/>
      <w:divBdr>
        <w:top w:val="none" w:sz="0" w:space="0" w:color="auto"/>
        <w:left w:val="none" w:sz="0" w:space="0" w:color="auto"/>
        <w:bottom w:val="none" w:sz="0" w:space="0" w:color="auto"/>
        <w:right w:val="none" w:sz="0" w:space="0" w:color="auto"/>
      </w:divBdr>
    </w:div>
    <w:div w:id="2072653448">
      <w:bodyDiv w:val="1"/>
      <w:marLeft w:val="0"/>
      <w:marRight w:val="0"/>
      <w:marTop w:val="0"/>
      <w:marBottom w:val="0"/>
      <w:divBdr>
        <w:top w:val="none" w:sz="0" w:space="0" w:color="auto"/>
        <w:left w:val="none" w:sz="0" w:space="0" w:color="auto"/>
        <w:bottom w:val="none" w:sz="0" w:space="0" w:color="auto"/>
        <w:right w:val="none" w:sz="0" w:space="0" w:color="auto"/>
      </w:divBdr>
    </w:div>
    <w:div w:id="2073385141">
      <w:bodyDiv w:val="1"/>
      <w:marLeft w:val="0"/>
      <w:marRight w:val="0"/>
      <w:marTop w:val="0"/>
      <w:marBottom w:val="0"/>
      <w:divBdr>
        <w:top w:val="none" w:sz="0" w:space="0" w:color="auto"/>
        <w:left w:val="none" w:sz="0" w:space="0" w:color="auto"/>
        <w:bottom w:val="none" w:sz="0" w:space="0" w:color="auto"/>
        <w:right w:val="none" w:sz="0" w:space="0" w:color="auto"/>
      </w:divBdr>
    </w:div>
    <w:div w:id="2091613562">
      <w:bodyDiv w:val="1"/>
      <w:marLeft w:val="0"/>
      <w:marRight w:val="0"/>
      <w:marTop w:val="0"/>
      <w:marBottom w:val="0"/>
      <w:divBdr>
        <w:top w:val="none" w:sz="0" w:space="0" w:color="auto"/>
        <w:left w:val="none" w:sz="0" w:space="0" w:color="auto"/>
        <w:bottom w:val="none" w:sz="0" w:space="0" w:color="auto"/>
        <w:right w:val="none" w:sz="0" w:space="0" w:color="auto"/>
      </w:divBdr>
    </w:div>
    <w:div w:id="2112120148">
      <w:bodyDiv w:val="1"/>
      <w:marLeft w:val="0"/>
      <w:marRight w:val="0"/>
      <w:marTop w:val="0"/>
      <w:marBottom w:val="0"/>
      <w:divBdr>
        <w:top w:val="none" w:sz="0" w:space="0" w:color="auto"/>
        <w:left w:val="none" w:sz="0" w:space="0" w:color="auto"/>
        <w:bottom w:val="none" w:sz="0" w:space="0" w:color="auto"/>
        <w:right w:val="none" w:sz="0" w:space="0" w:color="auto"/>
      </w:divBdr>
    </w:div>
    <w:div w:id="2133984374">
      <w:bodyDiv w:val="1"/>
      <w:marLeft w:val="0"/>
      <w:marRight w:val="0"/>
      <w:marTop w:val="0"/>
      <w:marBottom w:val="0"/>
      <w:divBdr>
        <w:top w:val="none" w:sz="0" w:space="0" w:color="auto"/>
        <w:left w:val="none" w:sz="0" w:space="0" w:color="auto"/>
        <w:bottom w:val="none" w:sz="0" w:space="0" w:color="auto"/>
        <w:right w:val="none" w:sz="0" w:space="0" w:color="auto"/>
      </w:divBdr>
    </w:div>
    <w:div w:id="2136635828">
      <w:bodyDiv w:val="1"/>
      <w:marLeft w:val="0"/>
      <w:marRight w:val="0"/>
      <w:marTop w:val="0"/>
      <w:marBottom w:val="0"/>
      <w:divBdr>
        <w:top w:val="none" w:sz="0" w:space="0" w:color="auto"/>
        <w:left w:val="none" w:sz="0" w:space="0" w:color="auto"/>
        <w:bottom w:val="none" w:sz="0" w:space="0" w:color="auto"/>
        <w:right w:val="none" w:sz="0" w:space="0" w:color="auto"/>
      </w:divBdr>
    </w:div>
    <w:div w:id="2139371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chools.vic.gov.au/inclusive-education-scholarships-initiative"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s://www.bacb.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uaba.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2.education.vic.gov.au/pal/study-leave-teaching-service/policy-and-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handbook.monash.edu/2026/courses/D6015?year=202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isability Inclusion">
      <a:dk1>
        <a:srgbClr val="201547"/>
      </a:dk1>
      <a:lt1>
        <a:srgbClr val="FFFFFF"/>
      </a:lt1>
      <a:dk2>
        <a:srgbClr val="000000"/>
      </a:dk2>
      <a:lt2>
        <a:srgbClr val="E7E6E6"/>
      </a:lt2>
      <a:accent1>
        <a:srgbClr val="0090DA"/>
      </a:accent1>
      <a:accent2>
        <a:srgbClr val="004C97"/>
      </a:accent2>
      <a:accent3>
        <a:srgbClr val="009CA6"/>
      </a:accent3>
      <a:accent4>
        <a:srgbClr val="87189D"/>
      </a:accent4>
      <a:accent5>
        <a:srgbClr val="500778"/>
      </a:accent5>
      <a:accent6>
        <a:srgbClr val="E57100"/>
      </a:accent6>
      <a:hlink>
        <a:srgbClr val="0090DA"/>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643A7-F850-49E6-98A7-9F279FADDADD}">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customXml/itemProps2.xml><?xml version="1.0" encoding="utf-8"?>
<ds:datastoreItem xmlns:ds="http://schemas.openxmlformats.org/officeDocument/2006/customXml" ds:itemID="{D789B1AD-416D-425B-BAE1-C2498C416E28}">
  <ds:schemaRefs>
    <ds:schemaRef ds:uri="http://schemas.openxmlformats.org/officeDocument/2006/bibliography"/>
  </ds:schemaRefs>
</ds:datastoreItem>
</file>

<file path=customXml/itemProps3.xml><?xml version="1.0" encoding="utf-8"?>
<ds:datastoreItem xmlns:ds="http://schemas.openxmlformats.org/officeDocument/2006/customXml" ds:itemID="{D9EA353B-7075-4717-B6D1-029D2F9A95C1}">
  <ds:schemaRefs>
    <ds:schemaRef ds:uri="http://schemas.microsoft.com/sharepoint/v3/contenttype/forms"/>
  </ds:schemaRefs>
</ds:datastoreItem>
</file>

<file path=customXml/itemProps4.xml><?xml version="1.0" encoding="utf-8"?>
<ds:datastoreItem xmlns:ds="http://schemas.openxmlformats.org/officeDocument/2006/customXml" ds:itemID="{A6F82248-60C0-4DE4-838D-6C00E8667435}"/>
</file>

<file path=docProps/app.xml><?xml version="1.0" encoding="utf-8"?>
<Properties xmlns="http://schemas.openxmlformats.org/officeDocument/2006/extended-properties" xmlns:vt="http://schemas.openxmlformats.org/officeDocument/2006/docPropsVTypes">
  <Template>Normal.dotm</Template>
  <TotalTime>127</TotalTime>
  <Pages>12</Pages>
  <Words>3620</Words>
  <Characters>20638</Characters>
  <Application>Microsoft Office Word</Application>
  <DocSecurity>0</DocSecurity>
  <Lines>171</Lines>
  <Paragraphs>48</Paragraphs>
  <ScaleCrop>false</ScaleCrop>
  <Company/>
  <LinksUpToDate>false</LinksUpToDate>
  <CharactersWithSpaces>24210</CharactersWithSpaces>
  <SharedDoc>false</SharedDoc>
  <HLinks>
    <vt:vector size="102" baseType="variant">
      <vt:variant>
        <vt:i4>5701700</vt:i4>
      </vt:variant>
      <vt:variant>
        <vt:i4>87</vt:i4>
      </vt:variant>
      <vt:variant>
        <vt:i4>0</vt:i4>
      </vt:variant>
      <vt:variant>
        <vt:i4>5</vt:i4>
      </vt:variant>
      <vt:variant>
        <vt:lpwstr>https://handbook.monash.edu/2026/courses/D6015?year=2026</vt:lpwstr>
      </vt:variant>
      <vt:variant>
        <vt:lpwstr/>
      </vt:variant>
      <vt:variant>
        <vt:i4>4521984</vt:i4>
      </vt:variant>
      <vt:variant>
        <vt:i4>84</vt:i4>
      </vt:variant>
      <vt:variant>
        <vt:i4>0</vt:i4>
      </vt:variant>
      <vt:variant>
        <vt:i4>5</vt:i4>
      </vt:variant>
      <vt:variant>
        <vt:lpwstr>https://www.bacb.com/</vt:lpwstr>
      </vt:variant>
      <vt:variant>
        <vt:lpwstr/>
      </vt:variant>
      <vt:variant>
        <vt:i4>1835086</vt:i4>
      </vt:variant>
      <vt:variant>
        <vt:i4>81</vt:i4>
      </vt:variant>
      <vt:variant>
        <vt:i4>0</vt:i4>
      </vt:variant>
      <vt:variant>
        <vt:i4>5</vt:i4>
      </vt:variant>
      <vt:variant>
        <vt:lpwstr>https://auaba.com.au/</vt:lpwstr>
      </vt:variant>
      <vt:variant>
        <vt:lpwstr/>
      </vt:variant>
      <vt:variant>
        <vt:i4>5308504</vt:i4>
      </vt:variant>
      <vt:variant>
        <vt:i4>78</vt:i4>
      </vt:variant>
      <vt:variant>
        <vt:i4>0</vt:i4>
      </vt:variant>
      <vt:variant>
        <vt:i4>5</vt:i4>
      </vt:variant>
      <vt:variant>
        <vt:lpwstr>https://www2.education.vic.gov.au/pal/study-leave-teaching-service/policy-and-guidelines</vt:lpwstr>
      </vt:variant>
      <vt:variant>
        <vt:lpwstr/>
      </vt:variant>
      <vt:variant>
        <vt:i4>6160471</vt:i4>
      </vt:variant>
      <vt:variant>
        <vt:i4>75</vt:i4>
      </vt:variant>
      <vt:variant>
        <vt:i4>0</vt:i4>
      </vt:variant>
      <vt:variant>
        <vt:i4>5</vt:i4>
      </vt:variant>
      <vt:variant>
        <vt:lpwstr>https://www.schools.vic.gov.au/inclusive-education-scholarships-initiative</vt:lpwstr>
      </vt:variant>
      <vt:variant>
        <vt:lpwstr>before-applying</vt:lpwstr>
      </vt:variant>
      <vt:variant>
        <vt:i4>1638453</vt:i4>
      </vt:variant>
      <vt:variant>
        <vt:i4>68</vt:i4>
      </vt:variant>
      <vt:variant>
        <vt:i4>0</vt:i4>
      </vt:variant>
      <vt:variant>
        <vt:i4>5</vt:i4>
      </vt:variant>
      <vt:variant>
        <vt:lpwstr/>
      </vt:variant>
      <vt:variant>
        <vt:lpwstr>_Toc236297880</vt:lpwstr>
      </vt:variant>
      <vt:variant>
        <vt:i4>1441845</vt:i4>
      </vt:variant>
      <vt:variant>
        <vt:i4>62</vt:i4>
      </vt:variant>
      <vt:variant>
        <vt:i4>0</vt:i4>
      </vt:variant>
      <vt:variant>
        <vt:i4>5</vt:i4>
      </vt:variant>
      <vt:variant>
        <vt:lpwstr/>
      </vt:variant>
      <vt:variant>
        <vt:lpwstr>_Toc236297879</vt:lpwstr>
      </vt:variant>
      <vt:variant>
        <vt:i4>1441845</vt:i4>
      </vt:variant>
      <vt:variant>
        <vt:i4>56</vt:i4>
      </vt:variant>
      <vt:variant>
        <vt:i4>0</vt:i4>
      </vt:variant>
      <vt:variant>
        <vt:i4>5</vt:i4>
      </vt:variant>
      <vt:variant>
        <vt:lpwstr/>
      </vt:variant>
      <vt:variant>
        <vt:lpwstr>_Toc236297878</vt:lpwstr>
      </vt:variant>
      <vt:variant>
        <vt:i4>1441845</vt:i4>
      </vt:variant>
      <vt:variant>
        <vt:i4>50</vt:i4>
      </vt:variant>
      <vt:variant>
        <vt:i4>0</vt:i4>
      </vt:variant>
      <vt:variant>
        <vt:i4>5</vt:i4>
      </vt:variant>
      <vt:variant>
        <vt:lpwstr/>
      </vt:variant>
      <vt:variant>
        <vt:lpwstr>_Toc236297877</vt:lpwstr>
      </vt:variant>
      <vt:variant>
        <vt:i4>1441845</vt:i4>
      </vt:variant>
      <vt:variant>
        <vt:i4>44</vt:i4>
      </vt:variant>
      <vt:variant>
        <vt:i4>0</vt:i4>
      </vt:variant>
      <vt:variant>
        <vt:i4>5</vt:i4>
      </vt:variant>
      <vt:variant>
        <vt:lpwstr/>
      </vt:variant>
      <vt:variant>
        <vt:lpwstr>_Toc236297876</vt:lpwstr>
      </vt:variant>
      <vt:variant>
        <vt:i4>1441845</vt:i4>
      </vt:variant>
      <vt:variant>
        <vt:i4>38</vt:i4>
      </vt:variant>
      <vt:variant>
        <vt:i4>0</vt:i4>
      </vt:variant>
      <vt:variant>
        <vt:i4>5</vt:i4>
      </vt:variant>
      <vt:variant>
        <vt:lpwstr/>
      </vt:variant>
      <vt:variant>
        <vt:lpwstr>_Toc236297875</vt:lpwstr>
      </vt:variant>
      <vt:variant>
        <vt:i4>1441845</vt:i4>
      </vt:variant>
      <vt:variant>
        <vt:i4>32</vt:i4>
      </vt:variant>
      <vt:variant>
        <vt:i4>0</vt:i4>
      </vt:variant>
      <vt:variant>
        <vt:i4>5</vt:i4>
      </vt:variant>
      <vt:variant>
        <vt:lpwstr/>
      </vt:variant>
      <vt:variant>
        <vt:lpwstr>_Toc236297874</vt:lpwstr>
      </vt:variant>
      <vt:variant>
        <vt:i4>1441845</vt:i4>
      </vt:variant>
      <vt:variant>
        <vt:i4>26</vt:i4>
      </vt:variant>
      <vt:variant>
        <vt:i4>0</vt:i4>
      </vt:variant>
      <vt:variant>
        <vt:i4>5</vt:i4>
      </vt:variant>
      <vt:variant>
        <vt:lpwstr/>
      </vt:variant>
      <vt:variant>
        <vt:lpwstr>_Toc236297873</vt:lpwstr>
      </vt:variant>
      <vt:variant>
        <vt:i4>1441845</vt:i4>
      </vt:variant>
      <vt:variant>
        <vt:i4>20</vt:i4>
      </vt:variant>
      <vt:variant>
        <vt:i4>0</vt:i4>
      </vt:variant>
      <vt:variant>
        <vt:i4>5</vt:i4>
      </vt:variant>
      <vt:variant>
        <vt:lpwstr/>
      </vt:variant>
      <vt:variant>
        <vt:lpwstr>_Toc236297872</vt:lpwstr>
      </vt:variant>
      <vt:variant>
        <vt:i4>1441845</vt:i4>
      </vt:variant>
      <vt:variant>
        <vt:i4>14</vt:i4>
      </vt:variant>
      <vt:variant>
        <vt:i4>0</vt:i4>
      </vt:variant>
      <vt:variant>
        <vt:i4>5</vt:i4>
      </vt:variant>
      <vt:variant>
        <vt:lpwstr/>
      </vt:variant>
      <vt:variant>
        <vt:lpwstr>_Toc236297871</vt:lpwstr>
      </vt:variant>
      <vt:variant>
        <vt:i4>1441845</vt:i4>
      </vt:variant>
      <vt:variant>
        <vt:i4>8</vt:i4>
      </vt:variant>
      <vt:variant>
        <vt:i4>0</vt:i4>
      </vt:variant>
      <vt:variant>
        <vt:i4>5</vt:i4>
      </vt:variant>
      <vt:variant>
        <vt:lpwstr/>
      </vt:variant>
      <vt:variant>
        <vt:lpwstr>_Toc236297870</vt:lpwstr>
      </vt:variant>
      <vt:variant>
        <vt:i4>1507381</vt:i4>
      </vt:variant>
      <vt:variant>
        <vt:i4>2</vt:i4>
      </vt:variant>
      <vt:variant>
        <vt:i4>0</vt:i4>
      </vt:variant>
      <vt:variant>
        <vt:i4>5</vt:i4>
      </vt:variant>
      <vt:variant>
        <vt:lpwstr/>
      </vt:variant>
      <vt:variant>
        <vt:lpwstr>_Toc236297869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 Rizkalla</dc:creator>
  <cp:keywords/>
  <dc:description/>
  <cp:lastModifiedBy>Chanel Rizkalla</cp:lastModifiedBy>
  <cp:revision>1102</cp:revision>
  <cp:lastPrinted>2025-11-27T12:19:00Z</cp:lastPrinted>
  <dcterms:created xsi:type="dcterms:W3CDTF">2026-06-19T19:17:00Z</dcterms:created>
  <dcterms:modified xsi:type="dcterms:W3CDTF">2026-08-11T00:57:00Z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RecordPoint_ActiveItemSiteId">
    <vt:lpwstr>{7d1b2e37-2646-4554-9ece-ef3ae2059e2e}</vt:lpwstr>
  </property>
  <property fmtid="{D5CDD505-2E9C-101B-9397-08002B2CF9AE}" pid="4" name="RecordPoint_ActiveItemListId">
    <vt:lpwstr>{384f3c33-7daa-49cc-ae20-2852a1b865f4}</vt:lpwstr>
  </property>
  <property fmtid="{D5CDD505-2E9C-101B-9397-08002B2CF9AE}" pid="5" name="RecordPoint_ActiveItemWebId">
    <vt:lpwstr>{3b8a6208-57ad-4d5a-99ed-be3641467b08}</vt:lpwstr>
  </property>
  <property fmtid="{D5CDD505-2E9C-101B-9397-08002B2CF9AE}" pid="6" name="RecordPoint_SubmissionDate">
    <vt:lpwstr/>
  </property>
  <property fmtid="{D5CDD505-2E9C-101B-9397-08002B2CF9AE}" pid="7" name="RecordPoint_ActiveItemMoved">
    <vt:lpwstr/>
  </property>
  <property fmtid="{D5CDD505-2E9C-101B-9397-08002B2CF9AE}" pid="8" name="RecordPoint_RecordFormat">
    <vt:lpwstr/>
  </property>
  <property fmtid="{D5CDD505-2E9C-101B-9397-08002B2CF9AE}" pid="9" name="RecordPoint_WorkflowType">
    <vt:lpwstr>ActiveSubmitStub</vt:lpwstr>
  </property>
  <property fmtid="{D5CDD505-2E9C-101B-9397-08002B2CF9AE}" pid="10" name="Order">
    <vt:r8>101500</vt:r8>
  </property>
  <property fmtid="{D5CDD505-2E9C-101B-9397-08002B2CF9AE}" pid="11" name="Cc">
    <vt:lpwstr/>
  </property>
  <property fmtid="{D5CDD505-2E9C-101B-9397-08002B2CF9AE}" pid="12" name="From1">
    <vt:lpwstr/>
  </property>
  <property fmtid="{D5CDD505-2E9C-101B-9397-08002B2CF9AE}" pid="13" name="xd_ProgID">
    <vt:lpwstr/>
  </property>
  <property fmtid="{D5CDD505-2E9C-101B-9397-08002B2CF9AE}" pid="14" name="DocumentSetDescription">
    <vt:lpwstr/>
  </property>
  <property fmtid="{D5CDD505-2E9C-101B-9397-08002B2CF9AE}" pid="15" name="Attachment">
    <vt:bool>false</vt:bool>
  </property>
  <property fmtid="{D5CDD505-2E9C-101B-9397-08002B2CF9AE}" pid="16" name="Supplier">
    <vt:lpwstr/>
  </property>
  <property fmtid="{D5CDD505-2E9C-101B-9397-08002B2CF9AE}" pid="17" name="TemplateUrl">
    <vt:lpwstr/>
  </property>
  <property fmtid="{D5CDD505-2E9C-101B-9397-08002B2CF9AE}" pid="18" name="To">
    <vt:lpwstr/>
  </property>
  <property fmtid="{D5CDD505-2E9C-101B-9397-08002B2CF9AE}" pid="19" name="Email Categories">
    <vt:lpwstr/>
  </property>
  <property fmtid="{D5CDD505-2E9C-101B-9397-08002B2CF9AE}" pid="20" name="Bcc">
    <vt:lpwstr/>
  </property>
  <property fmtid="{D5CDD505-2E9C-101B-9397-08002B2CF9AE}" pid="21" name="Email Subject">
    <vt:lpwstr/>
  </property>
  <property fmtid="{D5CDD505-2E9C-101B-9397-08002B2CF9AE}" pid="22" name="Document Type">
    <vt:lpwstr/>
  </property>
  <property fmtid="{D5CDD505-2E9C-101B-9397-08002B2CF9AE}" pid="23" name="Conversation">
    <vt:lpwstr/>
  </property>
  <property fmtid="{D5CDD505-2E9C-101B-9397-08002B2CF9AE}" pid="24" name="Document Creation Year">
    <vt:lpwstr/>
  </property>
  <property fmtid="{D5CDD505-2E9C-101B-9397-08002B2CF9AE}" pid="25" name="URL">
    <vt:lpwstr/>
  </property>
  <property fmtid="{D5CDD505-2E9C-101B-9397-08002B2CF9AE}" pid="26" name="GrammarlyDocumentId">
    <vt:lpwstr>bedf065840a95bb1bf2568cd437e5001d9b88f91c800ab15b160b6edda7ee8d5</vt:lpwstr>
  </property>
  <property fmtid="{D5CDD505-2E9C-101B-9397-08002B2CF9AE}" pid="27" name="RecordPoint_RecordNumberSubmitted">
    <vt:lpwstr>R20240951179</vt:lpwstr>
  </property>
  <property fmtid="{D5CDD505-2E9C-101B-9397-08002B2CF9AE}" pid="28" name="RecordPoint_ActiveItemUniqueId">
    <vt:lpwstr>{f4fdfc0b-4ecb-420f-8b7d-1c3329a5970c}</vt:lpwstr>
  </property>
  <property fmtid="{D5CDD505-2E9C-101B-9397-08002B2CF9AE}" pid="29" name="RecordPoint_SubmissionCompleted">
    <vt:lpwstr>2024-09-13T18:21:49.8082012+10:00</vt:lpwstr>
  </property>
  <property fmtid="{D5CDD505-2E9C-101B-9397-08002B2CF9AE}" pid="30" name="MediaServiceImageTags">
    <vt:lpwstr/>
  </property>
  <property fmtid="{D5CDD505-2E9C-101B-9397-08002B2CF9AE}" pid="31" name="_ExtendedDescription">
    <vt:lpwstr/>
  </property>
  <property fmtid="{D5CDD505-2E9C-101B-9397-08002B2CF9AE}" pid="32" name="DET_EDRMS_Description">
    <vt:lpwstr>Final version with comments and notes removed.</vt:lpwstr>
  </property>
  <property fmtid="{D5CDD505-2E9C-101B-9397-08002B2CF9AE}" pid="33" name="DET_EDRMS_Date">
    <vt:filetime>2021-09-21T14:00:00Z</vt:filetime>
  </property>
  <property fmtid="{D5CDD505-2E9C-101B-9397-08002B2CF9AE}" pid="34" name="DET_EDRMS_SecClassTaxHTField0">
    <vt:lpwstr/>
  </property>
  <property fmtid="{D5CDD505-2E9C-101B-9397-08002B2CF9AE}" pid="35" name="DET_EDRMS_BusUnitTaxHTField0">
    <vt:lpwstr/>
  </property>
  <property fmtid="{D5CDD505-2E9C-101B-9397-08002B2CF9AE}" pid="36" name="DET_EDRMS_RCSTaxHTField0">
    <vt:lpwstr/>
  </property>
  <property fmtid="{D5CDD505-2E9C-101B-9397-08002B2CF9AE}" pid="37" name="ComplianceAssetId">
    <vt:lpwstr/>
  </property>
  <property fmtid="{D5CDD505-2E9C-101B-9397-08002B2CF9AE}" pid="38" name="DET_EDRMS_BusUnit">
    <vt:lpwstr/>
  </property>
  <property fmtid="{D5CDD505-2E9C-101B-9397-08002B2CF9AE}" pid="39" name="DET_EDRMS_SecClass">
    <vt:lpwstr/>
  </property>
  <property fmtid="{D5CDD505-2E9C-101B-9397-08002B2CF9AE}" pid="40" name="DET_EDRMS_RCS">
    <vt:lpwstr/>
  </property>
  <property fmtid="{D5CDD505-2E9C-101B-9397-08002B2CF9AE}" pid="41" name="xd_Signature">
    <vt:bool>false</vt:bool>
  </property>
  <property fmtid="{D5CDD505-2E9C-101B-9397-08002B2CF9AE}" pid="42" name="TriggerFlowInfo">
    <vt:lpwstr/>
  </property>
  <property fmtid="{D5CDD505-2E9C-101B-9397-08002B2CF9AE}" pid="43" name="_dlc_DocIdItemGuid">
    <vt:lpwstr>9f66ee0d-d8d3-4fb8-b851-bb45657fb9d3</vt:lpwstr>
  </property>
  <property fmtid="{D5CDD505-2E9C-101B-9397-08002B2CF9AE}" pid="44" name="DEECD_Author">
    <vt:lpwstr>94;#Education|5232e41c-5101-41fe-b638-7d41d1371531</vt:lpwstr>
  </property>
  <property fmtid="{D5CDD505-2E9C-101B-9397-08002B2CF9AE}" pid="45" name="DEECD_ItemType">
    <vt:lpwstr>101;#Page|eb523acf-a821-456c-a76b-7607578309d7</vt:lpwstr>
  </property>
</Properties>
</file>