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8DCF7" w14:textId="671D5AB0" w:rsidR="001527C0" w:rsidRPr="00B43FE8" w:rsidRDefault="00A7128A" w:rsidP="001527C0">
      <w:pPr>
        <w:pStyle w:val="DETHeading1"/>
      </w:pPr>
      <w:r>
        <w:t>ROL Applicant portal</w:t>
      </w:r>
      <w:r w:rsidR="0062294A">
        <w:t xml:space="preserve"> </w:t>
      </w:r>
      <w:r w:rsidR="00081369">
        <w:t>–</w:t>
      </w:r>
      <w:r w:rsidR="0062294A">
        <w:t xml:space="preserve"> </w:t>
      </w:r>
      <w:r>
        <w:t>Job Search</w:t>
      </w:r>
    </w:p>
    <w:p w14:paraId="6B085BAC" w14:textId="3CA0269E" w:rsidR="00A7128A" w:rsidRPr="00C43EB9" w:rsidRDefault="00A7128A" w:rsidP="00A7128A">
      <w:pPr>
        <w:rPr>
          <w:rFonts w:asciiTheme="minorHAnsi" w:hAnsiTheme="minorHAnsi" w:cstheme="minorHAnsi"/>
          <w:color w:val="363636"/>
          <w:szCs w:val="20"/>
          <w:shd w:val="clear" w:color="auto" w:fill="FFFFFF"/>
        </w:rPr>
      </w:pPr>
      <w:r w:rsidRPr="00C43EB9">
        <w:rPr>
          <w:rFonts w:asciiTheme="minorHAnsi" w:hAnsiTheme="minorHAnsi" w:cstheme="minorHAnsi"/>
          <w:color w:val="363636"/>
          <w:szCs w:val="20"/>
          <w:shd w:val="clear" w:color="auto" w:fill="FFFFFF"/>
        </w:rPr>
        <w:t>Recruitment Online is the Department’s online job advertisement and recruitment management system for Victorian Government school jobs. Recruitment Online allows you to:</w:t>
      </w:r>
    </w:p>
    <w:p w14:paraId="3AB1C4FB" w14:textId="77777777" w:rsidR="00A7128A" w:rsidRPr="00C43EB9" w:rsidRDefault="00A7128A" w:rsidP="00A7128A">
      <w:pPr>
        <w:pStyle w:val="ListParagraph"/>
        <w:numPr>
          <w:ilvl w:val="0"/>
          <w:numId w:val="40"/>
        </w:numPr>
        <w:rPr>
          <w:rFonts w:asciiTheme="minorHAnsi" w:hAnsiTheme="minorHAnsi" w:cstheme="minorHAnsi"/>
          <w:color w:val="363636"/>
          <w:szCs w:val="20"/>
          <w:shd w:val="clear" w:color="auto" w:fill="FFFFFF"/>
        </w:rPr>
      </w:pPr>
      <w:r w:rsidRPr="00C43EB9">
        <w:rPr>
          <w:rFonts w:asciiTheme="minorHAnsi" w:hAnsiTheme="minorHAnsi" w:cstheme="minorHAnsi"/>
          <w:color w:val="363636"/>
          <w:szCs w:val="20"/>
          <w:shd w:val="clear" w:color="auto" w:fill="FFFFFF"/>
        </w:rPr>
        <w:t>search for and apply for current vacancies</w:t>
      </w:r>
    </w:p>
    <w:p w14:paraId="50DE9AFD" w14:textId="146E2D1B" w:rsidR="00A7128A" w:rsidRPr="00C43EB9" w:rsidRDefault="00A7128A" w:rsidP="00A7128A">
      <w:pPr>
        <w:pStyle w:val="ListParagraph"/>
        <w:numPr>
          <w:ilvl w:val="0"/>
          <w:numId w:val="40"/>
        </w:numPr>
        <w:rPr>
          <w:rFonts w:asciiTheme="minorHAnsi" w:hAnsiTheme="minorHAnsi" w:cstheme="minorHAnsi"/>
          <w:color w:val="363636"/>
          <w:szCs w:val="20"/>
          <w:shd w:val="clear" w:color="auto" w:fill="FFFFFF"/>
        </w:rPr>
      </w:pPr>
      <w:r w:rsidRPr="00C43EB9">
        <w:rPr>
          <w:rFonts w:asciiTheme="minorHAnsi" w:hAnsiTheme="minorHAnsi" w:cstheme="minorHAnsi"/>
          <w:color w:val="363636"/>
          <w:szCs w:val="20"/>
          <w:shd w:val="clear" w:color="auto" w:fill="FFFFFF"/>
        </w:rPr>
        <w:t xml:space="preserve">be notified of relevant new vacancies by setting up a </w:t>
      </w:r>
      <w:r w:rsidR="0074602D">
        <w:rPr>
          <w:rFonts w:asciiTheme="minorHAnsi" w:hAnsiTheme="minorHAnsi" w:cstheme="minorHAnsi"/>
          <w:color w:val="363636"/>
          <w:szCs w:val="20"/>
          <w:shd w:val="clear" w:color="auto" w:fill="FFFFFF"/>
        </w:rPr>
        <w:t>j</w:t>
      </w:r>
      <w:r w:rsidRPr="00C43EB9">
        <w:rPr>
          <w:rFonts w:asciiTheme="minorHAnsi" w:hAnsiTheme="minorHAnsi" w:cstheme="minorHAnsi"/>
          <w:color w:val="363636"/>
          <w:szCs w:val="20"/>
          <w:shd w:val="clear" w:color="auto" w:fill="FFFFFF"/>
        </w:rPr>
        <w:t xml:space="preserve">ob </w:t>
      </w:r>
      <w:r w:rsidR="0074602D">
        <w:rPr>
          <w:rFonts w:asciiTheme="minorHAnsi" w:hAnsiTheme="minorHAnsi" w:cstheme="minorHAnsi"/>
          <w:color w:val="363636"/>
          <w:szCs w:val="20"/>
          <w:shd w:val="clear" w:color="auto" w:fill="FFFFFF"/>
        </w:rPr>
        <w:t>a</w:t>
      </w:r>
      <w:r w:rsidRPr="00C43EB9">
        <w:rPr>
          <w:rFonts w:asciiTheme="minorHAnsi" w:hAnsiTheme="minorHAnsi" w:cstheme="minorHAnsi"/>
          <w:color w:val="363636"/>
          <w:szCs w:val="20"/>
          <w:shd w:val="clear" w:color="auto" w:fill="FFFFFF"/>
        </w:rPr>
        <w:t>lert</w:t>
      </w:r>
      <w:r w:rsidR="0074602D">
        <w:rPr>
          <w:rFonts w:asciiTheme="minorHAnsi" w:hAnsiTheme="minorHAnsi" w:cstheme="minorHAnsi"/>
          <w:color w:val="363636"/>
          <w:szCs w:val="20"/>
          <w:shd w:val="clear" w:color="auto" w:fill="FFFFFF"/>
        </w:rPr>
        <w:t xml:space="preserve"> via ‘My Saved Searches’</w:t>
      </w:r>
    </w:p>
    <w:p w14:paraId="5E8FF21A" w14:textId="206A84B0" w:rsidR="00A7128A" w:rsidRPr="00C43EB9" w:rsidRDefault="0074602D" w:rsidP="00A7128A">
      <w:pPr>
        <w:pStyle w:val="ListParagraph"/>
        <w:numPr>
          <w:ilvl w:val="0"/>
          <w:numId w:val="40"/>
        </w:numPr>
        <w:rPr>
          <w:rFonts w:asciiTheme="minorHAnsi" w:hAnsiTheme="minorHAnsi" w:cstheme="minorHAnsi"/>
          <w:color w:val="363636"/>
          <w:szCs w:val="20"/>
          <w:shd w:val="clear" w:color="auto" w:fill="FFFFFF"/>
        </w:rPr>
      </w:pPr>
      <w:r>
        <w:rPr>
          <w:rFonts w:asciiTheme="minorHAnsi" w:hAnsiTheme="minorHAnsi" w:cstheme="minorHAnsi"/>
          <w:color w:val="363636"/>
          <w:szCs w:val="20"/>
          <w:shd w:val="clear" w:color="auto" w:fill="FFFFFF"/>
        </w:rPr>
        <w:t>a</w:t>
      </w:r>
      <w:r w:rsidR="00A7128A" w:rsidRPr="00C43EB9">
        <w:rPr>
          <w:rFonts w:asciiTheme="minorHAnsi" w:hAnsiTheme="minorHAnsi" w:cstheme="minorHAnsi"/>
          <w:color w:val="363636"/>
          <w:szCs w:val="20"/>
          <w:shd w:val="clear" w:color="auto" w:fill="FFFFFF"/>
        </w:rPr>
        <w:t xml:space="preserve">pply for a </w:t>
      </w:r>
      <w:r>
        <w:rPr>
          <w:rFonts w:asciiTheme="minorHAnsi" w:hAnsiTheme="minorHAnsi" w:cstheme="minorHAnsi"/>
          <w:color w:val="363636"/>
          <w:szCs w:val="20"/>
          <w:shd w:val="clear" w:color="auto" w:fill="FFFFFF"/>
        </w:rPr>
        <w:t>j</w:t>
      </w:r>
      <w:r w:rsidR="00A7128A" w:rsidRPr="00C43EB9">
        <w:rPr>
          <w:rFonts w:asciiTheme="minorHAnsi" w:hAnsiTheme="minorHAnsi" w:cstheme="minorHAnsi"/>
          <w:color w:val="363636"/>
          <w:szCs w:val="20"/>
          <w:shd w:val="clear" w:color="auto" w:fill="FFFFFF"/>
        </w:rPr>
        <w:t xml:space="preserve">ob </w:t>
      </w:r>
    </w:p>
    <w:p w14:paraId="06ECB288" w14:textId="1D891A27" w:rsidR="00A7128A" w:rsidRPr="00C43EB9" w:rsidRDefault="00A7128A" w:rsidP="00A7128A">
      <w:pPr>
        <w:pStyle w:val="ListParagraph"/>
        <w:numPr>
          <w:ilvl w:val="0"/>
          <w:numId w:val="40"/>
        </w:numPr>
        <w:rPr>
          <w:rFonts w:asciiTheme="minorHAnsi" w:hAnsiTheme="minorHAnsi" w:cstheme="minorHAnsi"/>
          <w:color w:val="363636"/>
          <w:szCs w:val="20"/>
          <w:shd w:val="clear" w:color="auto" w:fill="FFFFFF"/>
        </w:rPr>
      </w:pPr>
      <w:r w:rsidRPr="00C43EB9">
        <w:rPr>
          <w:rFonts w:asciiTheme="minorHAnsi" w:hAnsiTheme="minorHAnsi" w:cstheme="minorHAnsi"/>
          <w:color w:val="363636"/>
          <w:szCs w:val="20"/>
          <w:shd w:val="clear" w:color="auto" w:fill="FFFFFF"/>
        </w:rPr>
        <w:t xml:space="preserve">choose to be included in the Job Opportunities section for </w:t>
      </w:r>
      <w:r w:rsidR="0074602D">
        <w:rPr>
          <w:rFonts w:asciiTheme="minorHAnsi" w:hAnsiTheme="minorHAnsi" w:cstheme="minorHAnsi"/>
          <w:color w:val="363636"/>
          <w:szCs w:val="20"/>
          <w:shd w:val="clear" w:color="auto" w:fill="FFFFFF"/>
        </w:rPr>
        <w:t xml:space="preserve">Schools </w:t>
      </w:r>
      <w:r w:rsidRPr="00C43EB9">
        <w:rPr>
          <w:rFonts w:asciiTheme="minorHAnsi" w:hAnsiTheme="minorHAnsi" w:cstheme="minorHAnsi"/>
          <w:color w:val="363636"/>
          <w:szCs w:val="20"/>
          <w:shd w:val="clear" w:color="auto" w:fill="FFFFFF"/>
        </w:rPr>
        <w:t>to search for potential applicants</w:t>
      </w:r>
    </w:p>
    <w:p w14:paraId="7E05CEE3" w14:textId="7AF45891" w:rsidR="00CE392E" w:rsidRPr="00CE392E" w:rsidRDefault="00CE392E" w:rsidP="00CE392E">
      <w:pPr>
        <w:pStyle w:val="DETHeading2"/>
        <w:rPr>
          <w:color w:val="000000" w:themeColor="text1"/>
        </w:rPr>
      </w:pPr>
      <w:r>
        <w:t>NAVIGATION</w:t>
      </w:r>
    </w:p>
    <w:p w14:paraId="1C183FBB" w14:textId="76793232" w:rsidR="00A7128A" w:rsidRPr="00C43EB9" w:rsidRDefault="00A7128A" w:rsidP="00A7128A">
      <w:pPr>
        <w:rPr>
          <w:rFonts w:asciiTheme="minorHAnsi" w:hAnsiTheme="minorHAnsi" w:cstheme="minorHAnsi"/>
          <w:color w:val="363636"/>
          <w:szCs w:val="20"/>
          <w:shd w:val="clear" w:color="auto" w:fill="FFFFFF"/>
        </w:rPr>
      </w:pPr>
      <w:r w:rsidRPr="00C43EB9">
        <w:rPr>
          <w:rFonts w:asciiTheme="minorHAnsi" w:hAnsiTheme="minorHAnsi" w:cstheme="minorHAnsi"/>
          <w:color w:val="000000" w:themeColor="text1"/>
          <w:szCs w:val="20"/>
          <w:shd w:val="clear" w:color="auto" w:fill="FFFFFF"/>
        </w:rPr>
        <w:t>All Applicants can enter through to DET’s Recruitment Online portal (Jobs in Victorian Government Schools) via link</w:t>
      </w:r>
      <w:r w:rsidR="00E90CD0">
        <w:rPr>
          <w:rFonts w:asciiTheme="minorHAnsi" w:hAnsiTheme="minorHAnsi" w:cstheme="minorHAnsi"/>
          <w:color w:val="000000" w:themeColor="text1"/>
          <w:szCs w:val="20"/>
          <w:shd w:val="clear" w:color="auto" w:fill="FFFFFF"/>
        </w:rPr>
        <w:t xml:space="preserve"> on HRWeb: </w:t>
      </w:r>
      <w:hyperlink r:id="rId12" w:history="1">
        <w:r w:rsidRPr="00C43EB9">
          <w:rPr>
            <w:rStyle w:val="Hyperlink"/>
            <w:rFonts w:asciiTheme="minorHAnsi" w:hAnsiTheme="minorHAnsi" w:cstheme="minorHAnsi"/>
            <w:szCs w:val="20"/>
            <w:shd w:val="clear" w:color="auto" w:fill="FFFFFF"/>
          </w:rPr>
          <w:t>http://www.education.vic.gov.au/hrweb/careers/Pages/advacsSCH.aspx</w:t>
        </w:r>
      </w:hyperlink>
      <w:r w:rsidRPr="00C43EB9">
        <w:rPr>
          <w:rFonts w:asciiTheme="minorHAnsi" w:hAnsiTheme="minorHAnsi" w:cstheme="minorHAnsi"/>
          <w:color w:val="363636"/>
          <w:szCs w:val="20"/>
          <w:shd w:val="clear" w:color="auto" w:fill="FFFFFF"/>
        </w:rPr>
        <w:t xml:space="preserve"> </w:t>
      </w:r>
    </w:p>
    <w:p w14:paraId="537CAAAD" w14:textId="15687531" w:rsidR="00A7128A" w:rsidRDefault="00A7128A" w:rsidP="00FE1826">
      <w:pPr>
        <w:jc w:val="center"/>
        <w:rPr>
          <w:rFonts w:cs="Segoe UI"/>
          <w:color w:val="363636"/>
          <w:sz w:val="21"/>
          <w:szCs w:val="21"/>
          <w:shd w:val="clear" w:color="auto" w:fill="FFFFFF"/>
        </w:rPr>
      </w:pPr>
      <w:r w:rsidRPr="00A7128A">
        <w:rPr>
          <w:rFonts w:cs="Segoe UI"/>
          <w:noProof/>
          <w:color w:val="363636"/>
          <w:sz w:val="21"/>
          <w:szCs w:val="21"/>
          <w:shd w:val="clear" w:color="auto" w:fill="FFFFFF"/>
        </w:rPr>
        <w:drawing>
          <wp:inline distT="0" distB="0" distL="0" distR="0" wp14:anchorId="7B745EE5" wp14:editId="640F37D7">
            <wp:extent cx="5854676" cy="3672840"/>
            <wp:effectExtent l="19050" t="19050" r="13335" b="22860"/>
            <wp:docPr id="4" name="Picture 3" descr="Careers home page">
              <a:extLst xmlns:a="http://schemas.openxmlformats.org/drawingml/2006/main">
                <a:ext uri="{FF2B5EF4-FFF2-40B4-BE49-F238E27FC236}">
                  <a16:creationId xmlns:a16="http://schemas.microsoft.com/office/drawing/2014/main" id="{9906E260-BC53-4D60-A63C-947A6AD9B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06E260-BC53-4D60-A63C-947A6AD9BDB7}"/>
                        </a:ext>
                      </a:extLst>
                    </pic:cNvPr>
                    <pic:cNvPicPr>
                      <a:picLocks noChangeAspect="1"/>
                    </pic:cNvPicPr>
                  </pic:nvPicPr>
                  <pic:blipFill rotWithShape="1">
                    <a:blip r:embed="rId13"/>
                    <a:srcRect l="14950" t="6645" r="21585" b="22576"/>
                    <a:stretch/>
                  </pic:blipFill>
                  <pic:spPr bwMode="auto">
                    <a:xfrm>
                      <a:off x="0" y="0"/>
                      <a:ext cx="5860775" cy="3676666"/>
                    </a:xfrm>
                    <a:prstGeom prst="rect">
                      <a:avLst/>
                    </a:prstGeom>
                    <a:ln>
                      <a:solidFill>
                        <a:schemeClr val="accent6"/>
                      </a:solidFill>
                    </a:ln>
                    <a:extLst>
                      <a:ext uri="{53640926-AAD7-44D8-BBD7-CCE9431645EC}">
                        <a14:shadowObscured xmlns:a14="http://schemas.microsoft.com/office/drawing/2010/main"/>
                      </a:ext>
                    </a:extLst>
                  </pic:spPr>
                </pic:pic>
              </a:graphicData>
            </a:graphic>
          </wp:inline>
        </w:drawing>
      </w:r>
    </w:p>
    <w:p w14:paraId="63648947" w14:textId="4DA8A388" w:rsidR="00396A09" w:rsidRPr="00C43EB9" w:rsidRDefault="00396A09" w:rsidP="00A7128A">
      <w:pPr>
        <w:rPr>
          <w:rFonts w:asciiTheme="minorHAnsi" w:hAnsiTheme="minorHAnsi" w:cstheme="minorHAnsi"/>
          <w:color w:val="000000" w:themeColor="text1"/>
          <w:szCs w:val="20"/>
          <w:shd w:val="clear" w:color="auto" w:fill="FFFFFF"/>
        </w:rPr>
      </w:pPr>
      <w:r w:rsidRPr="00C43EB9">
        <w:rPr>
          <w:rFonts w:asciiTheme="minorHAnsi" w:hAnsiTheme="minorHAnsi" w:cstheme="minorHAnsi"/>
          <w:color w:val="000000" w:themeColor="text1"/>
          <w:szCs w:val="20"/>
          <w:shd w:val="clear" w:color="auto" w:fill="FFFFFF"/>
        </w:rPr>
        <w:t xml:space="preserve">From </w:t>
      </w:r>
      <w:r w:rsidR="00A702AD" w:rsidRPr="00C43EB9">
        <w:rPr>
          <w:rFonts w:asciiTheme="minorHAnsi" w:hAnsiTheme="minorHAnsi" w:cstheme="minorHAnsi"/>
          <w:color w:val="000000" w:themeColor="text1"/>
          <w:szCs w:val="20"/>
          <w:shd w:val="clear" w:color="auto" w:fill="FFFFFF"/>
        </w:rPr>
        <w:t>this Careers page</w:t>
      </w:r>
      <w:r w:rsidRPr="00C43EB9">
        <w:rPr>
          <w:rFonts w:asciiTheme="minorHAnsi" w:hAnsiTheme="minorHAnsi" w:cstheme="minorHAnsi"/>
          <w:color w:val="000000" w:themeColor="text1"/>
          <w:szCs w:val="20"/>
          <w:shd w:val="clear" w:color="auto" w:fill="FFFFFF"/>
        </w:rPr>
        <w:t>, Applicants wanting to search for jobs, can either:</w:t>
      </w:r>
    </w:p>
    <w:p w14:paraId="5F6AF47F" w14:textId="4099A6C5" w:rsidR="00396A09" w:rsidRPr="00C43EB9" w:rsidRDefault="00396A09" w:rsidP="00396A09">
      <w:pPr>
        <w:pStyle w:val="ListParagraph"/>
        <w:numPr>
          <w:ilvl w:val="0"/>
          <w:numId w:val="42"/>
        </w:numPr>
        <w:rPr>
          <w:rFonts w:asciiTheme="minorHAnsi" w:hAnsiTheme="minorHAnsi" w:cstheme="minorHAnsi"/>
          <w:color w:val="000000" w:themeColor="text1"/>
          <w:szCs w:val="20"/>
          <w:shd w:val="clear" w:color="auto" w:fill="FFFFFF"/>
        </w:rPr>
      </w:pPr>
      <w:r w:rsidRPr="00C43EB9">
        <w:rPr>
          <w:rFonts w:asciiTheme="minorHAnsi" w:hAnsiTheme="minorHAnsi" w:cstheme="minorHAnsi"/>
          <w:color w:val="000000" w:themeColor="text1"/>
          <w:szCs w:val="20"/>
          <w:shd w:val="clear" w:color="auto" w:fill="FFFFFF"/>
        </w:rPr>
        <w:t>Click on ‘View Jobs Posted in Last 7 Days’</w:t>
      </w:r>
    </w:p>
    <w:p w14:paraId="619F9C3F" w14:textId="57B8E60B" w:rsidR="00396A09" w:rsidRPr="00C43EB9" w:rsidRDefault="00396A09" w:rsidP="00396A09">
      <w:pPr>
        <w:pStyle w:val="ListParagraph"/>
        <w:numPr>
          <w:ilvl w:val="0"/>
          <w:numId w:val="42"/>
        </w:numPr>
        <w:rPr>
          <w:rFonts w:asciiTheme="minorHAnsi" w:hAnsiTheme="minorHAnsi" w:cstheme="minorHAnsi"/>
          <w:color w:val="000000" w:themeColor="text1"/>
          <w:szCs w:val="20"/>
          <w:shd w:val="clear" w:color="auto" w:fill="FFFFFF"/>
        </w:rPr>
      </w:pPr>
      <w:r w:rsidRPr="00C43EB9">
        <w:rPr>
          <w:rFonts w:asciiTheme="minorHAnsi" w:hAnsiTheme="minorHAnsi" w:cstheme="minorHAnsi"/>
          <w:color w:val="000000" w:themeColor="text1"/>
          <w:szCs w:val="20"/>
          <w:shd w:val="clear" w:color="auto" w:fill="FFFFFF"/>
        </w:rPr>
        <w:t>Click on ‘View All Jobs’</w:t>
      </w:r>
    </w:p>
    <w:p w14:paraId="6B5E10E8" w14:textId="2C1F7FDB" w:rsidR="00396A09" w:rsidRPr="00C43EB9" w:rsidRDefault="00396A09" w:rsidP="00396A09">
      <w:pPr>
        <w:pStyle w:val="ListParagraph"/>
        <w:numPr>
          <w:ilvl w:val="0"/>
          <w:numId w:val="42"/>
        </w:numPr>
        <w:rPr>
          <w:rFonts w:asciiTheme="minorHAnsi" w:hAnsiTheme="minorHAnsi" w:cstheme="minorHAnsi"/>
          <w:color w:val="000000" w:themeColor="text1"/>
          <w:szCs w:val="20"/>
          <w:shd w:val="clear" w:color="auto" w:fill="FFFFFF"/>
        </w:rPr>
      </w:pPr>
      <w:r w:rsidRPr="00C43EB9">
        <w:rPr>
          <w:rFonts w:asciiTheme="minorHAnsi" w:hAnsiTheme="minorHAnsi" w:cstheme="minorHAnsi"/>
          <w:color w:val="000000" w:themeColor="text1"/>
          <w:szCs w:val="20"/>
          <w:shd w:val="clear" w:color="auto" w:fill="FFFFFF"/>
        </w:rPr>
        <w:t>Entering either job title, location or keyword into the search section</w:t>
      </w:r>
    </w:p>
    <w:p w14:paraId="008430D2" w14:textId="0D4E7197" w:rsidR="00A7128A" w:rsidRPr="00837D8A" w:rsidRDefault="00396A09" w:rsidP="00A7128A">
      <w:pPr>
        <w:rPr>
          <w:rFonts w:asciiTheme="minorHAnsi" w:hAnsiTheme="minorHAnsi" w:cstheme="minorHAnsi"/>
          <w:i/>
          <w:iCs/>
          <w:color w:val="000000" w:themeColor="text1"/>
          <w:szCs w:val="20"/>
          <w:shd w:val="clear" w:color="auto" w:fill="FFFFFF"/>
        </w:rPr>
      </w:pPr>
      <w:r w:rsidRPr="00837D8A">
        <w:rPr>
          <w:rFonts w:asciiTheme="minorHAnsi" w:hAnsiTheme="minorHAnsi" w:cstheme="minorHAnsi"/>
          <w:i/>
          <w:iCs/>
          <w:color w:val="000000" w:themeColor="text1"/>
          <w:szCs w:val="20"/>
          <w:shd w:val="clear" w:color="auto" w:fill="FFFFFF"/>
        </w:rPr>
        <w:t>Note: Internal Applicants that have a DET log in ID, can also enter through eduPay. Once logged on to eduPay, Internal Applicants can navigate via Careers &gt; Schools; in order to go to ROL through seamless sign on.</w:t>
      </w:r>
    </w:p>
    <w:p w14:paraId="2EBD27B4" w14:textId="456FCB33" w:rsidR="00396A09" w:rsidRDefault="00396A09" w:rsidP="00FE1826">
      <w:pPr>
        <w:jc w:val="center"/>
        <w:rPr>
          <w:rFonts w:cs="Segoe UI"/>
          <w:color w:val="363636"/>
          <w:sz w:val="21"/>
          <w:szCs w:val="21"/>
          <w:shd w:val="clear" w:color="auto" w:fill="FFFFFF"/>
        </w:rPr>
      </w:pPr>
      <w:r w:rsidRPr="00396A09">
        <w:rPr>
          <w:rFonts w:cs="Segoe UI"/>
          <w:noProof/>
          <w:color w:val="363636"/>
          <w:sz w:val="21"/>
          <w:szCs w:val="21"/>
          <w:shd w:val="clear" w:color="auto" w:fill="FFFFFF"/>
        </w:rPr>
        <w:lastRenderedPageBreak/>
        <w:drawing>
          <wp:inline distT="0" distB="0" distL="0" distR="0" wp14:anchorId="6CD3430F" wp14:editId="04409E1F">
            <wp:extent cx="6042212" cy="3142995"/>
            <wp:effectExtent l="19050" t="19050" r="15875" b="19685"/>
            <wp:docPr id="2" name="Picture 3" descr="eduPay home page (internal applicants)">
              <a:extLst xmlns:a="http://schemas.openxmlformats.org/drawingml/2006/main">
                <a:ext uri="{FF2B5EF4-FFF2-40B4-BE49-F238E27FC236}">
                  <a16:creationId xmlns:a16="http://schemas.microsoft.com/office/drawing/2014/main" id="{A44A4E89-F0E4-4CCF-B4B3-EFBF820278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4A4E89-F0E4-4CCF-B4B3-EFBF82027881}"/>
                        </a:ext>
                      </a:extLst>
                    </pic:cNvPr>
                    <pic:cNvPicPr>
                      <a:picLocks noChangeAspect="1"/>
                    </pic:cNvPicPr>
                  </pic:nvPicPr>
                  <pic:blipFill rotWithShape="1">
                    <a:blip r:embed="rId14"/>
                    <a:srcRect t="7974" r="13538" b="12071"/>
                    <a:stretch/>
                  </pic:blipFill>
                  <pic:spPr bwMode="auto">
                    <a:xfrm>
                      <a:off x="0" y="0"/>
                      <a:ext cx="6067795" cy="3156303"/>
                    </a:xfrm>
                    <a:prstGeom prst="rect">
                      <a:avLst/>
                    </a:prstGeom>
                    <a:ln>
                      <a:solidFill>
                        <a:schemeClr val="accent6"/>
                      </a:solidFill>
                    </a:ln>
                    <a:extLst>
                      <a:ext uri="{53640926-AAD7-44D8-BBD7-CCE9431645EC}">
                        <a14:shadowObscured xmlns:a14="http://schemas.microsoft.com/office/drawing/2010/main"/>
                      </a:ext>
                    </a:extLst>
                  </pic:spPr>
                </pic:pic>
              </a:graphicData>
            </a:graphic>
          </wp:inline>
        </w:drawing>
      </w:r>
    </w:p>
    <w:p w14:paraId="29F3CF48" w14:textId="48380CCC" w:rsidR="00A7128A" w:rsidRDefault="00B53B87" w:rsidP="00FE1826">
      <w:pPr>
        <w:jc w:val="center"/>
        <w:rPr>
          <w:rFonts w:cs="Segoe UI"/>
          <w:color w:val="363636"/>
          <w:sz w:val="21"/>
          <w:szCs w:val="21"/>
          <w:shd w:val="clear" w:color="auto" w:fill="FFFFFF"/>
        </w:rPr>
      </w:pPr>
      <w:r>
        <w:rPr>
          <w:noProof/>
        </w:rPr>
        <w:drawing>
          <wp:inline distT="0" distB="0" distL="0" distR="0" wp14:anchorId="294FCB3F" wp14:editId="3CB33609">
            <wp:extent cx="6116320" cy="1442085"/>
            <wp:effectExtent l="19050" t="19050" r="17780" b="24765"/>
            <wp:docPr id="1" name="Picture 1" descr="eduPay sub menu page - internal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320" cy="1442085"/>
                    </a:xfrm>
                    <a:prstGeom prst="rect">
                      <a:avLst/>
                    </a:prstGeom>
                    <a:ln>
                      <a:solidFill>
                        <a:schemeClr val="accent6"/>
                      </a:solidFill>
                    </a:ln>
                  </pic:spPr>
                </pic:pic>
              </a:graphicData>
            </a:graphic>
          </wp:inline>
        </w:drawing>
      </w:r>
    </w:p>
    <w:p w14:paraId="183A8D15" w14:textId="77777777" w:rsidR="0074602D" w:rsidRDefault="0074602D" w:rsidP="00A7128A">
      <w:pPr>
        <w:rPr>
          <w:rFonts w:asciiTheme="minorHAnsi" w:hAnsiTheme="minorHAnsi" w:cstheme="minorHAnsi"/>
          <w:color w:val="000000" w:themeColor="text1"/>
          <w:szCs w:val="20"/>
          <w:shd w:val="clear" w:color="auto" w:fill="FFFFFF"/>
        </w:rPr>
        <w:sectPr w:rsidR="0074602D" w:rsidSect="001757ED">
          <w:headerReference w:type="default" r:id="rId16"/>
          <w:footerReference w:type="default" r:id="rId17"/>
          <w:headerReference w:type="first" r:id="rId18"/>
          <w:footerReference w:type="first" r:id="rId19"/>
          <w:type w:val="continuous"/>
          <w:pgSz w:w="11900" w:h="16840" w:code="9"/>
          <w:pgMar w:top="2835" w:right="1134" w:bottom="1440" w:left="1134" w:header="426" w:footer="709" w:gutter="0"/>
          <w:cols w:space="708"/>
          <w:titlePg/>
          <w:docGrid w:linePitch="360"/>
        </w:sectPr>
      </w:pPr>
    </w:p>
    <w:p w14:paraId="6814766A" w14:textId="6172CCC3" w:rsidR="00396A09" w:rsidRDefault="00396A09" w:rsidP="00A7128A">
      <w:pPr>
        <w:rPr>
          <w:rFonts w:asciiTheme="minorHAnsi" w:hAnsiTheme="minorHAnsi" w:cstheme="minorHAnsi"/>
          <w:color w:val="000000" w:themeColor="text1"/>
          <w:szCs w:val="20"/>
          <w:shd w:val="clear" w:color="auto" w:fill="FFFFFF"/>
        </w:rPr>
      </w:pPr>
      <w:r w:rsidRPr="00C43EB9">
        <w:rPr>
          <w:rFonts w:asciiTheme="minorHAnsi" w:hAnsiTheme="minorHAnsi" w:cstheme="minorHAnsi"/>
          <w:color w:val="000000" w:themeColor="text1"/>
          <w:szCs w:val="20"/>
          <w:shd w:val="clear" w:color="auto" w:fill="FFFFFF"/>
        </w:rPr>
        <w:t>Clicking the different tiles would take the internal applicant to the respective sites. Clicking on ‘School</w:t>
      </w:r>
      <w:r w:rsidR="00B53B87">
        <w:rPr>
          <w:rFonts w:asciiTheme="minorHAnsi" w:hAnsiTheme="minorHAnsi" w:cstheme="minorHAnsi"/>
          <w:color w:val="000000" w:themeColor="text1"/>
          <w:szCs w:val="20"/>
          <w:shd w:val="clear" w:color="auto" w:fill="FFFFFF"/>
        </w:rPr>
        <w:t xml:space="preserve"> Jobs</w:t>
      </w:r>
      <w:r w:rsidRPr="00C43EB9">
        <w:rPr>
          <w:rFonts w:asciiTheme="minorHAnsi" w:hAnsiTheme="minorHAnsi" w:cstheme="minorHAnsi"/>
          <w:color w:val="000000" w:themeColor="text1"/>
          <w:szCs w:val="20"/>
          <w:shd w:val="clear" w:color="auto" w:fill="FFFFFF"/>
        </w:rPr>
        <w:t xml:space="preserve">’ will direct Applicant to the Careers home page. </w:t>
      </w:r>
    </w:p>
    <w:p w14:paraId="0C26326E" w14:textId="2021AD65" w:rsidR="00B53B87" w:rsidRDefault="00B53B87" w:rsidP="00FE1826">
      <w:pPr>
        <w:rPr>
          <w:rFonts w:asciiTheme="minorHAnsi" w:hAnsiTheme="minorHAnsi" w:cstheme="minorHAnsi"/>
          <w:color w:val="000000" w:themeColor="text1"/>
          <w:szCs w:val="20"/>
          <w:shd w:val="clear" w:color="auto" w:fill="FFFFFF"/>
        </w:rPr>
      </w:pPr>
      <w:r>
        <w:rPr>
          <w:noProof/>
        </w:rPr>
        <w:drawing>
          <wp:inline distT="0" distB="0" distL="0" distR="0" wp14:anchorId="57F5DC61" wp14:editId="34892852">
            <wp:extent cx="6194433" cy="2203040"/>
            <wp:effectExtent l="19050" t="19050" r="15875" b="26035"/>
            <wp:docPr id="6" name="Picture 6" descr="internal applicants - school jobs tiles, opens the career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327"/>
                    <a:stretch/>
                  </pic:blipFill>
                  <pic:spPr bwMode="auto">
                    <a:xfrm>
                      <a:off x="0" y="0"/>
                      <a:ext cx="6271039" cy="2230285"/>
                    </a:xfrm>
                    <a:prstGeom prst="rect">
                      <a:avLst/>
                    </a:prstGeom>
                    <a:ln>
                      <a:solidFill>
                        <a:schemeClr val="accent6"/>
                      </a:solidFill>
                    </a:ln>
                    <a:extLst>
                      <a:ext uri="{53640926-AAD7-44D8-BBD7-CCE9431645EC}">
                        <a14:shadowObscured xmlns:a14="http://schemas.microsoft.com/office/drawing/2010/main"/>
                      </a:ext>
                    </a:extLst>
                  </pic:spPr>
                </pic:pic>
              </a:graphicData>
            </a:graphic>
          </wp:inline>
        </w:drawing>
      </w:r>
    </w:p>
    <w:p w14:paraId="097CAADA" w14:textId="3CE2CCB2" w:rsidR="008F0076" w:rsidRPr="008F0076" w:rsidRDefault="00A702AD" w:rsidP="008F0076">
      <w:pPr>
        <w:pStyle w:val="DETHeading2"/>
        <w:rPr>
          <w:color w:val="000000" w:themeColor="text1"/>
        </w:rPr>
      </w:pPr>
      <w:r>
        <w:lastRenderedPageBreak/>
        <w:t>search jobs</w:t>
      </w:r>
    </w:p>
    <w:p w14:paraId="1D48222B" w14:textId="3786A02D" w:rsidR="005C08E2" w:rsidRPr="00B53B87" w:rsidRDefault="00B53B87" w:rsidP="005C08E2">
      <w:pPr>
        <w:pStyle w:val="DETHeading2"/>
        <w:numPr>
          <w:ilvl w:val="0"/>
          <w:numId w:val="36"/>
        </w:numPr>
        <w:rPr>
          <w:rFonts w:asciiTheme="minorHAnsi" w:hAnsiTheme="minorHAnsi" w:cstheme="minorHAnsi"/>
          <w:b w:val="0"/>
          <w:bCs/>
          <w:caps w:val="0"/>
          <w:color w:val="000000" w:themeColor="text1"/>
        </w:rPr>
      </w:pPr>
      <w:r>
        <w:rPr>
          <w:rFonts w:asciiTheme="minorHAnsi" w:eastAsia="Times New Roman" w:hAnsiTheme="minorHAnsi" w:cstheme="minorHAnsi"/>
          <w:b w:val="0"/>
          <w:bCs/>
          <w:caps w:val="0"/>
          <w:color w:val="000000" w:themeColor="text1"/>
          <w:szCs w:val="20"/>
          <w:lang w:eastAsia="en-AU"/>
        </w:rPr>
        <w:t xml:space="preserve">From the Careers Homepage, </w:t>
      </w:r>
      <w:r w:rsidR="00A702AD">
        <w:rPr>
          <w:rFonts w:asciiTheme="minorHAnsi" w:eastAsia="Times New Roman" w:hAnsiTheme="minorHAnsi" w:cstheme="minorHAnsi"/>
          <w:b w:val="0"/>
          <w:bCs/>
          <w:caps w:val="0"/>
          <w:color w:val="000000" w:themeColor="text1"/>
          <w:szCs w:val="20"/>
          <w:lang w:eastAsia="en-AU"/>
        </w:rPr>
        <w:t xml:space="preserve">Applicants will see a list of </w:t>
      </w:r>
      <w:r w:rsidR="00A702AD" w:rsidRPr="00A702AD">
        <w:rPr>
          <w:rFonts w:asciiTheme="minorHAnsi" w:eastAsia="Times New Roman" w:hAnsiTheme="minorHAnsi" w:cstheme="minorHAnsi"/>
          <w:b w:val="0"/>
          <w:bCs/>
          <w:caps w:val="0"/>
          <w:color w:val="000000" w:themeColor="text1"/>
          <w:szCs w:val="20"/>
          <w:lang w:eastAsia="en-AU"/>
        </w:rPr>
        <w:t xml:space="preserve">advertised jobs </w:t>
      </w:r>
      <w:r w:rsidR="00A702AD">
        <w:rPr>
          <w:rFonts w:asciiTheme="minorHAnsi" w:eastAsia="Times New Roman" w:hAnsiTheme="minorHAnsi" w:cstheme="minorHAnsi"/>
          <w:b w:val="0"/>
          <w:bCs/>
          <w:caps w:val="0"/>
          <w:color w:val="000000" w:themeColor="text1"/>
          <w:szCs w:val="20"/>
          <w:lang w:eastAsia="en-AU"/>
        </w:rPr>
        <w:t>based on the search criteria</w:t>
      </w:r>
    </w:p>
    <w:p w14:paraId="713098FE" w14:textId="77777777" w:rsidR="00B302C1" w:rsidRDefault="00B302C1" w:rsidP="00D06ECE">
      <w:pPr>
        <w:pStyle w:val="DETHeading2"/>
        <w:ind w:left="360"/>
        <w:jc w:val="center"/>
        <w:rPr>
          <w:rFonts w:asciiTheme="minorHAnsi" w:hAnsiTheme="minorHAnsi" w:cstheme="minorHAnsi"/>
          <w:b w:val="0"/>
          <w:bCs/>
          <w:caps w:val="0"/>
          <w:color w:val="000000" w:themeColor="text1"/>
        </w:rPr>
      </w:pPr>
      <w:r>
        <w:rPr>
          <w:noProof/>
        </w:rPr>
        <w:drawing>
          <wp:inline distT="0" distB="0" distL="0" distR="0" wp14:anchorId="4BF14976" wp14:editId="0F0DA21E">
            <wp:extent cx="4891548" cy="1310744"/>
            <wp:effectExtent l="0" t="0" r="4445" b="3810"/>
            <wp:docPr id="42" name="Picture 42" descr="highlighting the View Jobs last 7 days and all jobs links on th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7330" cy="1317653"/>
                    </a:xfrm>
                    <a:prstGeom prst="rect">
                      <a:avLst/>
                    </a:prstGeom>
                  </pic:spPr>
                </pic:pic>
              </a:graphicData>
            </a:graphic>
          </wp:inline>
        </w:drawing>
      </w:r>
    </w:p>
    <w:p w14:paraId="40CA12BD" w14:textId="65365A3C" w:rsidR="00385263" w:rsidRPr="00385263" w:rsidRDefault="00A702AD" w:rsidP="00AA210B">
      <w:pPr>
        <w:pStyle w:val="DETHeading2"/>
        <w:ind w:left="360"/>
        <w:jc w:val="center"/>
        <w:rPr>
          <w:rFonts w:asciiTheme="minorHAnsi" w:hAnsiTheme="minorHAnsi" w:cstheme="minorHAnsi"/>
          <w:b w:val="0"/>
          <w:bCs/>
          <w:caps w:val="0"/>
          <w:color w:val="000000" w:themeColor="text1"/>
        </w:rPr>
      </w:pPr>
      <w:r w:rsidRPr="00A702AD">
        <w:rPr>
          <w:rFonts w:asciiTheme="minorHAnsi" w:hAnsiTheme="minorHAnsi" w:cstheme="minorHAnsi"/>
          <w:b w:val="0"/>
          <w:bCs/>
          <w:caps w:val="0"/>
          <w:noProof/>
          <w:color w:val="000000" w:themeColor="text1"/>
        </w:rPr>
        <w:drawing>
          <wp:inline distT="0" distB="0" distL="0" distR="0" wp14:anchorId="477C0678" wp14:editId="2C5E158D">
            <wp:extent cx="5492369" cy="3276600"/>
            <wp:effectExtent l="19050" t="19050" r="13335" b="19050"/>
            <wp:docPr id="5" name="Picture 3" descr="job results">
              <a:extLst xmlns:a="http://schemas.openxmlformats.org/drawingml/2006/main">
                <a:ext uri="{FF2B5EF4-FFF2-40B4-BE49-F238E27FC236}">
                  <a16:creationId xmlns:a16="http://schemas.microsoft.com/office/drawing/2014/main" id="{79292AEB-EC9E-4EAF-B4D8-BCC938524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9292AEB-EC9E-4EAF-B4D8-BCC938524CCC}"/>
                        </a:ext>
                      </a:extLst>
                    </pic:cNvPr>
                    <pic:cNvPicPr>
                      <a:picLocks noChangeAspect="1"/>
                    </pic:cNvPicPr>
                  </pic:nvPicPr>
                  <pic:blipFill rotWithShape="1">
                    <a:blip r:embed="rId22"/>
                    <a:srcRect l="14950" t="9967" r="5066" b="5205"/>
                    <a:stretch/>
                  </pic:blipFill>
                  <pic:spPr bwMode="auto">
                    <a:xfrm>
                      <a:off x="0" y="0"/>
                      <a:ext cx="5498152" cy="3280050"/>
                    </a:xfrm>
                    <a:prstGeom prst="rect">
                      <a:avLst/>
                    </a:prstGeom>
                    <a:ln>
                      <a:solidFill>
                        <a:schemeClr val="accent6"/>
                      </a:solidFill>
                    </a:ln>
                    <a:extLst>
                      <a:ext uri="{53640926-AAD7-44D8-BBD7-CCE9431645EC}">
                        <a14:shadowObscured xmlns:a14="http://schemas.microsoft.com/office/drawing/2010/main"/>
                      </a:ext>
                    </a:extLst>
                  </pic:spPr>
                </pic:pic>
              </a:graphicData>
            </a:graphic>
          </wp:inline>
        </w:drawing>
      </w:r>
    </w:p>
    <w:p w14:paraId="7587E052" w14:textId="77777777" w:rsidR="00D06ECE" w:rsidRDefault="00D06ECE">
      <w:pPr>
        <w:spacing w:after="0" w:line="240" w:lineRule="auto"/>
        <w:rPr>
          <w:rFonts w:asciiTheme="minorHAnsi" w:eastAsia="Times New Roman" w:hAnsiTheme="minorHAnsi" w:cstheme="minorHAnsi"/>
          <w:bCs/>
          <w:color w:val="000000" w:themeColor="text1"/>
          <w:szCs w:val="20"/>
          <w:lang w:eastAsia="en-AU"/>
        </w:rPr>
      </w:pPr>
      <w:r>
        <w:rPr>
          <w:rFonts w:asciiTheme="minorHAnsi" w:eastAsia="Times New Roman" w:hAnsiTheme="minorHAnsi" w:cstheme="minorHAnsi"/>
          <w:b/>
          <w:bCs/>
          <w:caps/>
          <w:color w:val="000000" w:themeColor="text1"/>
          <w:szCs w:val="20"/>
          <w:lang w:eastAsia="en-AU"/>
        </w:rPr>
        <w:br w:type="page"/>
      </w:r>
    </w:p>
    <w:p w14:paraId="5194E935" w14:textId="24ECDF3B" w:rsidR="00C931D2" w:rsidRPr="00AA210B" w:rsidRDefault="00A702AD" w:rsidP="005C08E2">
      <w:pPr>
        <w:pStyle w:val="DETHeading2"/>
        <w:numPr>
          <w:ilvl w:val="0"/>
          <w:numId w:val="36"/>
        </w:numPr>
        <w:rPr>
          <w:rFonts w:asciiTheme="minorHAnsi" w:hAnsiTheme="minorHAnsi" w:cstheme="minorHAnsi"/>
          <w:b w:val="0"/>
          <w:bCs/>
          <w:caps w:val="0"/>
          <w:color w:val="000000" w:themeColor="text1"/>
        </w:rPr>
      </w:pPr>
      <w:r>
        <w:rPr>
          <w:rFonts w:asciiTheme="minorHAnsi" w:eastAsia="Times New Roman" w:hAnsiTheme="minorHAnsi" w:cstheme="minorHAnsi"/>
          <w:b w:val="0"/>
          <w:bCs/>
          <w:caps w:val="0"/>
          <w:color w:val="000000" w:themeColor="text1"/>
          <w:szCs w:val="20"/>
          <w:lang w:eastAsia="en-AU"/>
        </w:rPr>
        <w:lastRenderedPageBreak/>
        <w:t>On the left, Applicants can select the different selection criteria of their job search.</w:t>
      </w:r>
      <w:r w:rsidR="00BA4AF0">
        <w:rPr>
          <w:rFonts w:asciiTheme="minorHAnsi" w:eastAsia="Times New Roman" w:hAnsiTheme="minorHAnsi" w:cstheme="minorHAnsi"/>
          <w:b w:val="0"/>
          <w:bCs/>
          <w:caps w:val="0"/>
          <w:color w:val="000000" w:themeColor="text1"/>
          <w:szCs w:val="20"/>
          <w:lang w:eastAsia="en-AU"/>
        </w:rPr>
        <w:t xml:space="preserve"> The list of criteria selected would appear under the ‘Search Jobs’ box.</w:t>
      </w:r>
      <w:r w:rsidR="00F5624A">
        <w:rPr>
          <w:rFonts w:asciiTheme="minorHAnsi" w:eastAsia="Times New Roman" w:hAnsiTheme="minorHAnsi" w:cstheme="minorHAnsi"/>
          <w:b w:val="0"/>
          <w:bCs/>
          <w:caps w:val="0"/>
          <w:color w:val="000000" w:themeColor="text1"/>
          <w:szCs w:val="20"/>
          <w:lang w:eastAsia="en-AU"/>
        </w:rPr>
        <w:t xml:space="preserve"> Applicants can also sort the results using the up/down arrow icon.</w:t>
      </w:r>
    </w:p>
    <w:p w14:paraId="2E3C98DA" w14:textId="0BD8AA99" w:rsidR="00AA210B" w:rsidRPr="00BA4AF0" w:rsidRDefault="00AA210B" w:rsidP="00AA210B">
      <w:pPr>
        <w:pStyle w:val="DETHeading2"/>
        <w:ind w:left="720"/>
        <w:jc w:val="center"/>
        <w:rPr>
          <w:rFonts w:asciiTheme="minorHAnsi" w:hAnsiTheme="minorHAnsi" w:cstheme="minorHAnsi"/>
          <w:b w:val="0"/>
          <w:bCs/>
          <w:caps w:val="0"/>
          <w:color w:val="000000" w:themeColor="text1"/>
        </w:rPr>
      </w:pPr>
      <w:r>
        <w:rPr>
          <w:noProof/>
        </w:rPr>
        <w:drawing>
          <wp:inline distT="0" distB="0" distL="0" distR="0" wp14:anchorId="1215549A" wp14:editId="75EADC64">
            <wp:extent cx="6116320" cy="3165475"/>
            <wp:effectExtent l="0" t="0" r="0" b="0"/>
            <wp:docPr id="43" name="Picture 43" descr="showing the search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6320" cy="3165475"/>
                    </a:xfrm>
                    <a:prstGeom prst="rect">
                      <a:avLst/>
                    </a:prstGeom>
                  </pic:spPr>
                </pic:pic>
              </a:graphicData>
            </a:graphic>
          </wp:inline>
        </w:drawing>
      </w:r>
    </w:p>
    <w:p w14:paraId="0DF94E16" w14:textId="4B05E2E4" w:rsidR="00A702AD" w:rsidRPr="005516CD" w:rsidRDefault="00F5624A" w:rsidP="005C08E2">
      <w:pPr>
        <w:pStyle w:val="DETHeading2"/>
        <w:numPr>
          <w:ilvl w:val="0"/>
          <w:numId w:val="36"/>
        </w:numPr>
        <w:rPr>
          <w:rFonts w:asciiTheme="minorHAnsi" w:hAnsiTheme="minorHAnsi" w:cstheme="minorHAnsi"/>
          <w:b w:val="0"/>
          <w:bCs/>
          <w:caps w:val="0"/>
          <w:color w:val="000000" w:themeColor="text1"/>
        </w:rPr>
      </w:pPr>
      <w:r>
        <w:rPr>
          <w:rFonts w:asciiTheme="minorHAnsi" w:eastAsia="Times New Roman" w:hAnsiTheme="minorHAnsi" w:cstheme="minorHAnsi"/>
          <w:b w:val="0"/>
          <w:bCs/>
          <w:caps w:val="0"/>
          <w:color w:val="000000" w:themeColor="text1"/>
          <w:szCs w:val="20"/>
          <w:lang w:eastAsia="en-AU"/>
        </w:rPr>
        <w:t>Clicking on the job opening title will take you to the Job description page.</w:t>
      </w:r>
    </w:p>
    <w:p w14:paraId="009845A5" w14:textId="4DC079FA" w:rsidR="005516CD" w:rsidRPr="00F5624A" w:rsidRDefault="005516CD" w:rsidP="00AA210B">
      <w:pPr>
        <w:pStyle w:val="DETHeading2"/>
        <w:ind w:left="720"/>
        <w:jc w:val="center"/>
        <w:rPr>
          <w:rFonts w:asciiTheme="minorHAnsi" w:hAnsiTheme="minorHAnsi" w:cstheme="minorHAnsi"/>
          <w:b w:val="0"/>
          <w:bCs/>
          <w:caps w:val="0"/>
          <w:color w:val="000000" w:themeColor="text1"/>
        </w:rPr>
      </w:pPr>
      <w:r>
        <w:rPr>
          <w:noProof/>
        </w:rPr>
        <w:drawing>
          <wp:inline distT="0" distB="0" distL="0" distR="0" wp14:anchorId="6952527E" wp14:editId="031C204B">
            <wp:extent cx="3456653" cy="3494693"/>
            <wp:effectExtent l="19050" t="19050" r="10795" b="10795"/>
            <wp:docPr id="23" name="Picture 23" descr="Job opening from advertised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65030" cy="3503162"/>
                    </a:xfrm>
                    <a:prstGeom prst="rect">
                      <a:avLst/>
                    </a:prstGeom>
                    <a:ln>
                      <a:solidFill>
                        <a:schemeClr val="accent6"/>
                      </a:solidFill>
                    </a:ln>
                  </pic:spPr>
                </pic:pic>
              </a:graphicData>
            </a:graphic>
          </wp:inline>
        </w:drawing>
      </w:r>
    </w:p>
    <w:p w14:paraId="2378D349" w14:textId="17D4B2F2" w:rsidR="00F5624A" w:rsidRPr="008F0076" w:rsidRDefault="00127E97" w:rsidP="00F5624A">
      <w:pPr>
        <w:pStyle w:val="DETHeading2"/>
        <w:rPr>
          <w:color w:val="000000" w:themeColor="text1"/>
        </w:rPr>
      </w:pPr>
      <w:r>
        <w:lastRenderedPageBreak/>
        <w:t>saved searches</w:t>
      </w:r>
      <w:r w:rsidR="001242BB">
        <w:t xml:space="preserve"> and job search agent</w:t>
      </w:r>
    </w:p>
    <w:p w14:paraId="664BE857" w14:textId="0B71DD19" w:rsidR="00127E97" w:rsidRPr="002504FC" w:rsidRDefault="00F5624A" w:rsidP="002504FC">
      <w:pPr>
        <w:pStyle w:val="DETHeading2"/>
        <w:numPr>
          <w:ilvl w:val="0"/>
          <w:numId w:val="43"/>
        </w:numPr>
        <w:rPr>
          <w:rFonts w:asciiTheme="minorHAnsi" w:hAnsiTheme="minorHAnsi" w:cstheme="minorHAnsi"/>
          <w:b w:val="0"/>
          <w:bCs/>
          <w:caps w:val="0"/>
          <w:color w:val="000000" w:themeColor="text1"/>
        </w:rPr>
      </w:pPr>
      <w:r>
        <w:rPr>
          <w:rFonts w:asciiTheme="minorHAnsi" w:eastAsia="Times New Roman" w:hAnsiTheme="minorHAnsi" w:cstheme="minorHAnsi"/>
          <w:b w:val="0"/>
          <w:bCs/>
          <w:caps w:val="0"/>
          <w:color w:val="000000" w:themeColor="text1"/>
          <w:szCs w:val="20"/>
          <w:lang w:eastAsia="en-AU"/>
        </w:rPr>
        <w:t>Applicants</w:t>
      </w:r>
      <w:r w:rsidR="00127E97" w:rsidRPr="002504FC">
        <w:rPr>
          <w:rFonts w:asciiTheme="minorHAnsi" w:hAnsiTheme="minorHAnsi" w:cstheme="minorHAnsi"/>
          <w:b w:val="0"/>
          <w:bCs/>
          <w:caps w:val="0"/>
          <w:color w:val="000000" w:themeColor="text1"/>
        </w:rPr>
        <w:t xml:space="preserve"> can </w:t>
      </w:r>
      <w:r w:rsidR="002504FC">
        <w:rPr>
          <w:rFonts w:asciiTheme="minorHAnsi" w:hAnsiTheme="minorHAnsi" w:cstheme="minorHAnsi"/>
          <w:b w:val="0"/>
          <w:bCs/>
          <w:caps w:val="0"/>
          <w:color w:val="000000" w:themeColor="text1"/>
        </w:rPr>
        <w:t>choose to save their search criteria. This can be done by clicking on ‘Save Search’</w:t>
      </w:r>
    </w:p>
    <w:p w14:paraId="3C5CFA8A" w14:textId="69C68F30" w:rsidR="00127E97" w:rsidRDefault="002504FC" w:rsidP="00127E97">
      <w:pPr>
        <w:pStyle w:val="DETHeading2"/>
        <w:numPr>
          <w:ilvl w:val="0"/>
          <w:numId w:val="43"/>
        </w:numPr>
        <w:rPr>
          <w:rFonts w:asciiTheme="minorHAnsi" w:hAnsiTheme="minorHAnsi" w:cstheme="minorHAnsi"/>
          <w:b w:val="0"/>
          <w:bCs/>
          <w:caps w:val="0"/>
          <w:color w:val="000000" w:themeColor="text1"/>
        </w:rPr>
      </w:pPr>
      <w:r>
        <w:rPr>
          <w:rFonts w:asciiTheme="minorHAnsi" w:hAnsiTheme="minorHAnsi" w:cstheme="minorHAnsi"/>
          <w:b w:val="0"/>
          <w:bCs/>
          <w:caps w:val="0"/>
          <w:color w:val="000000" w:themeColor="text1"/>
        </w:rPr>
        <w:t>I</w:t>
      </w:r>
      <w:r w:rsidR="00127E97" w:rsidRPr="00127E97">
        <w:rPr>
          <w:rFonts w:asciiTheme="minorHAnsi" w:hAnsiTheme="minorHAnsi" w:cstheme="minorHAnsi"/>
          <w:b w:val="0"/>
          <w:bCs/>
          <w:caps w:val="0"/>
          <w:color w:val="000000" w:themeColor="text1"/>
        </w:rPr>
        <w:t>f you have already created a Recruitment Online Applicant profile, you will be prompted to enter your login details.  If you have not already created an Applicant Profile, you will be prompted to create an account.</w:t>
      </w:r>
    </w:p>
    <w:p w14:paraId="01700ACB" w14:textId="00BE8BF3" w:rsidR="00803FB0" w:rsidRDefault="00803FB0" w:rsidP="00803FB0">
      <w:pPr>
        <w:pStyle w:val="DETHeading2"/>
        <w:ind w:left="720"/>
        <w:jc w:val="center"/>
        <w:rPr>
          <w:rFonts w:asciiTheme="minorHAnsi" w:hAnsiTheme="minorHAnsi" w:cstheme="minorHAnsi"/>
          <w:b w:val="0"/>
          <w:bCs/>
          <w:caps w:val="0"/>
          <w:color w:val="000000" w:themeColor="text1"/>
        </w:rPr>
      </w:pPr>
      <w:r>
        <w:rPr>
          <w:noProof/>
        </w:rPr>
        <w:drawing>
          <wp:inline distT="0" distB="0" distL="0" distR="0" wp14:anchorId="290B8B85" wp14:editId="0FA93BE7">
            <wp:extent cx="5497816" cy="4114800"/>
            <wp:effectExtent l="0" t="0" r="8255" b="0"/>
            <wp:docPr id="44" name="Picture 44" descr="showing variable search options and saving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03041" cy="4118711"/>
                    </a:xfrm>
                    <a:prstGeom prst="rect">
                      <a:avLst/>
                    </a:prstGeom>
                  </pic:spPr>
                </pic:pic>
              </a:graphicData>
            </a:graphic>
          </wp:inline>
        </w:drawing>
      </w:r>
    </w:p>
    <w:p w14:paraId="5720015D" w14:textId="21E6910B" w:rsidR="00F5624A" w:rsidRPr="00BA4AF0" w:rsidRDefault="002504FC" w:rsidP="00F5624A">
      <w:pPr>
        <w:pStyle w:val="DETHeading2"/>
        <w:numPr>
          <w:ilvl w:val="0"/>
          <w:numId w:val="43"/>
        </w:numPr>
        <w:rPr>
          <w:rFonts w:asciiTheme="minorHAnsi" w:hAnsiTheme="minorHAnsi" w:cstheme="minorHAnsi"/>
          <w:b w:val="0"/>
          <w:bCs/>
          <w:caps w:val="0"/>
          <w:color w:val="000000" w:themeColor="text1"/>
        </w:rPr>
      </w:pPr>
      <w:r>
        <w:rPr>
          <w:rFonts w:asciiTheme="minorHAnsi" w:eastAsia="Times New Roman" w:hAnsiTheme="minorHAnsi" w:cstheme="minorHAnsi"/>
          <w:b w:val="0"/>
          <w:bCs/>
          <w:caps w:val="0"/>
          <w:color w:val="000000" w:themeColor="text1"/>
          <w:szCs w:val="20"/>
          <w:lang w:eastAsia="en-AU"/>
        </w:rPr>
        <w:t xml:space="preserve">After </w:t>
      </w:r>
      <w:r w:rsidRPr="002504FC">
        <w:rPr>
          <w:rFonts w:asciiTheme="minorHAnsi" w:eastAsia="Times New Roman" w:hAnsiTheme="minorHAnsi" w:cstheme="minorHAnsi"/>
          <w:b w:val="0"/>
          <w:bCs/>
          <w:caps w:val="0"/>
          <w:color w:val="000000" w:themeColor="text1"/>
          <w:szCs w:val="20"/>
          <w:lang w:eastAsia="en-AU"/>
        </w:rPr>
        <w:t>logging in, you will be</w:t>
      </w:r>
      <w:r w:rsidR="007B29CF">
        <w:rPr>
          <w:rFonts w:asciiTheme="minorHAnsi" w:eastAsia="Times New Roman" w:hAnsiTheme="minorHAnsi" w:cstheme="minorHAnsi"/>
          <w:b w:val="0"/>
          <w:bCs/>
          <w:caps w:val="0"/>
          <w:color w:val="000000" w:themeColor="text1"/>
          <w:szCs w:val="20"/>
          <w:lang w:eastAsia="en-AU"/>
        </w:rPr>
        <w:t xml:space="preserve"> asked </w:t>
      </w:r>
      <w:r w:rsidRPr="002504FC">
        <w:rPr>
          <w:rFonts w:asciiTheme="minorHAnsi" w:eastAsia="Times New Roman" w:hAnsiTheme="minorHAnsi" w:cstheme="minorHAnsi"/>
          <w:b w:val="0"/>
          <w:bCs/>
          <w:caps w:val="0"/>
          <w:color w:val="000000" w:themeColor="text1"/>
          <w:szCs w:val="20"/>
          <w:lang w:eastAsia="en-AU"/>
        </w:rPr>
        <w:t>to name your job search.  Enter a name</w:t>
      </w:r>
      <w:r>
        <w:rPr>
          <w:rFonts w:asciiTheme="minorHAnsi" w:eastAsia="Times New Roman" w:hAnsiTheme="minorHAnsi" w:cstheme="minorHAnsi"/>
          <w:b w:val="0"/>
          <w:bCs/>
          <w:caps w:val="0"/>
          <w:color w:val="000000" w:themeColor="text1"/>
          <w:szCs w:val="20"/>
          <w:lang w:eastAsia="en-AU"/>
        </w:rPr>
        <w:t xml:space="preserve"> of the search</w:t>
      </w:r>
      <w:r w:rsidRPr="002504FC">
        <w:rPr>
          <w:rFonts w:asciiTheme="minorHAnsi" w:eastAsia="Times New Roman" w:hAnsiTheme="minorHAnsi" w:cstheme="minorHAnsi"/>
          <w:b w:val="0"/>
          <w:bCs/>
          <w:caps w:val="0"/>
          <w:color w:val="000000" w:themeColor="text1"/>
          <w:szCs w:val="20"/>
          <w:lang w:eastAsia="en-AU"/>
        </w:rPr>
        <w:t xml:space="preserve"> and </w:t>
      </w:r>
      <w:r>
        <w:rPr>
          <w:rFonts w:asciiTheme="minorHAnsi" w:eastAsia="Times New Roman" w:hAnsiTheme="minorHAnsi" w:cstheme="minorHAnsi"/>
          <w:b w:val="0"/>
          <w:bCs/>
          <w:caps w:val="0"/>
          <w:color w:val="000000" w:themeColor="text1"/>
          <w:szCs w:val="20"/>
          <w:lang w:eastAsia="en-AU"/>
        </w:rPr>
        <w:t>click</w:t>
      </w:r>
      <w:r w:rsidRPr="002504FC">
        <w:rPr>
          <w:rFonts w:asciiTheme="minorHAnsi" w:eastAsia="Times New Roman" w:hAnsiTheme="minorHAnsi" w:cstheme="minorHAnsi"/>
          <w:b w:val="0"/>
          <w:bCs/>
          <w:caps w:val="0"/>
          <w:color w:val="000000" w:themeColor="text1"/>
          <w:szCs w:val="20"/>
          <w:lang w:eastAsia="en-AU"/>
        </w:rPr>
        <w:t xml:space="preserve"> “Save” button</w:t>
      </w:r>
      <w:r w:rsidR="00C43EB9">
        <w:rPr>
          <w:rFonts w:asciiTheme="minorHAnsi" w:eastAsia="Times New Roman" w:hAnsiTheme="minorHAnsi" w:cstheme="minorHAnsi"/>
          <w:b w:val="0"/>
          <w:bCs/>
          <w:caps w:val="0"/>
          <w:color w:val="000000" w:themeColor="text1"/>
          <w:szCs w:val="20"/>
          <w:lang w:eastAsia="en-AU"/>
        </w:rPr>
        <w:t xml:space="preserve">. </w:t>
      </w:r>
    </w:p>
    <w:p w14:paraId="01E12C06" w14:textId="61018EB5" w:rsidR="00F5624A" w:rsidRDefault="00EB341E" w:rsidP="00803FB0">
      <w:pPr>
        <w:pStyle w:val="DETHeading2"/>
        <w:ind w:left="360"/>
        <w:jc w:val="center"/>
        <w:rPr>
          <w:rFonts w:asciiTheme="minorHAnsi" w:hAnsiTheme="minorHAnsi" w:cstheme="minorHAnsi"/>
          <w:b w:val="0"/>
          <w:bCs/>
          <w:caps w:val="0"/>
          <w:color w:val="000000" w:themeColor="text1"/>
        </w:rPr>
      </w:pPr>
      <w:r>
        <w:rPr>
          <w:noProof/>
        </w:rPr>
        <w:drawing>
          <wp:inline distT="0" distB="0" distL="0" distR="0" wp14:anchorId="5E67BF15" wp14:editId="170B69AA">
            <wp:extent cx="3440438" cy="1368031"/>
            <wp:effectExtent l="19050" t="19050" r="26670" b="22860"/>
            <wp:docPr id="31" name="Picture 31" descr="to save the search login to you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45054" cy="1369866"/>
                    </a:xfrm>
                    <a:prstGeom prst="rect">
                      <a:avLst/>
                    </a:prstGeom>
                    <a:ln>
                      <a:solidFill>
                        <a:schemeClr val="accent6"/>
                      </a:solidFill>
                    </a:ln>
                  </pic:spPr>
                </pic:pic>
              </a:graphicData>
            </a:graphic>
          </wp:inline>
        </w:drawing>
      </w:r>
    </w:p>
    <w:p w14:paraId="13CC8EFF" w14:textId="29968CED" w:rsidR="00641750" w:rsidRDefault="00641750" w:rsidP="00F5624A">
      <w:pPr>
        <w:pStyle w:val="DETHeading2"/>
        <w:ind w:left="360"/>
        <w:rPr>
          <w:rFonts w:asciiTheme="minorHAnsi" w:hAnsiTheme="minorHAnsi" w:cstheme="minorHAnsi"/>
          <w:b w:val="0"/>
          <w:bCs/>
          <w:caps w:val="0"/>
          <w:color w:val="000000" w:themeColor="text1"/>
        </w:rPr>
      </w:pPr>
    </w:p>
    <w:p w14:paraId="0FA93418" w14:textId="77777777" w:rsidR="00641750" w:rsidRDefault="00641750" w:rsidP="00F5624A">
      <w:pPr>
        <w:pStyle w:val="DETHeading2"/>
        <w:ind w:left="360"/>
        <w:rPr>
          <w:rFonts w:asciiTheme="minorHAnsi" w:hAnsiTheme="minorHAnsi" w:cstheme="minorHAnsi"/>
          <w:b w:val="0"/>
          <w:bCs/>
          <w:caps w:val="0"/>
          <w:color w:val="000000" w:themeColor="text1"/>
        </w:rPr>
      </w:pPr>
    </w:p>
    <w:p w14:paraId="37DDDE4E" w14:textId="365408FD" w:rsidR="00C43EB9" w:rsidRPr="00EB341E" w:rsidRDefault="00C43EB9" w:rsidP="00C43EB9">
      <w:pPr>
        <w:pStyle w:val="DETHeading2"/>
        <w:numPr>
          <w:ilvl w:val="0"/>
          <w:numId w:val="43"/>
        </w:numPr>
        <w:rPr>
          <w:rFonts w:asciiTheme="minorHAnsi" w:hAnsiTheme="minorHAnsi" w:cstheme="minorHAnsi"/>
          <w:b w:val="0"/>
          <w:bCs/>
          <w:caps w:val="0"/>
          <w:color w:val="000000" w:themeColor="text1"/>
        </w:rPr>
      </w:pPr>
      <w:r>
        <w:rPr>
          <w:rFonts w:asciiTheme="minorHAnsi" w:eastAsia="Times New Roman" w:hAnsiTheme="minorHAnsi" w:cstheme="minorHAnsi"/>
          <w:b w:val="0"/>
          <w:bCs/>
          <w:caps w:val="0"/>
          <w:color w:val="000000" w:themeColor="text1"/>
          <w:szCs w:val="20"/>
          <w:lang w:eastAsia="en-AU"/>
        </w:rPr>
        <w:lastRenderedPageBreak/>
        <w:t>Applicants can choose to have this search criteria</w:t>
      </w:r>
      <w:r w:rsidR="001242BB">
        <w:rPr>
          <w:rFonts w:asciiTheme="minorHAnsi" w:eastAsia="Times New Roman" w:hAnsiTheme="minorHAnsi" w:cstheme="minorHAnsi"/>
          <w:b w:val="0"/>
          <w:bCs/>
          <w:caps w:val="0"/>
          <w:color w:val="000000" w:themeColor="text1"/>
          <w:szCs w:val="20"/>
          <w:lang w:eastAsia="en-AU"/>
        </w:rPr>
        <w:t xml:space="preserve"> as your Job Search agent and emailed when new jobs meet your criteria</w:t>
      </w:r>
      <w:r>
        <w:rPr>
          <w:rFonts w:asciiTheme="minorHAnsi" w:eastAsia="Times New Roman" w:hAnsiTheme="minorHAnsi" w:cstheme="minorHAnsi"/>
          <w:b w:val="0"/>
          <w:bCs/>
          <w:caps w:val="0"/>
          <w:color w:val="000000" w:themeColor="text1"/>
          <w:szCs w:val="20"/>
          <w:lang w:eastAsia="en-AU"/>
        </w:rPr>
        <w:t xml:space="preserve">. If you do, all search notification expires after 12 months by default. </w:t>
      </w:r>
    </w:p>
    <w:p w14:paraId="50E9A0E2" w14:textId="1B98408A" w:rsidR="00EB341E" w:rsidRPr="00C43EB9" w:rsidRDefault="00641750" w:rsidP="00703835">
      <w:pPr>
        <w:pStyle w:val="DETHeading2"/>
        <w:ind w:left="284"/>
        <w:rPr>
          <w:rFonts w:asciiTheme="minorHAnsi" w:hAnsiTheme="minorHAnsi" w:cstheme="minorHAnsi"/>
          <w:b w:val="0"/>
          <w:bCs/>
          <w:caps w:val="0"/>
          <w:color w:val="000000" w:themeColor="text1"/>
        </w:rPr>
      </w:pPr>
      <w:r>
        <w:rPr>
          <w:noProof/>
        </w:rPr>
        <w:drawing>
          <wp:inline distT="0" distB="0" distL="0" distR="0" wp14:anchorId="3AF0B038" wp14:editId="11297631">
            <wp:extent cx="5890882" cy="1195668"/>
            <wp:effectExtent l="19050" t="19050" r="15240" b="24130"/>
            <wp:docPr id="32" name="Picture 32" descr="sav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3228" cy="1202233"/>
                    </a:xfrm>
                    <a:prstGeom prst="rect">
                      <a:avLst/>
                    </a:prstGeom>
                    <a:ln>
                      <a:solidFill>
                        <a:schemeClr val="accent6"/>
                      </a:solidFill>
                    </a:ln>
                  </pic:spPr>
                </pic:pic>
              </a:graphicData>
            </a:graphic>
          </wp:inline>
        </w:drawing>
      </w:r>
    </w:p>
    <w:p w14:paraId="02715282" w14:textId="77777777" w:rsidR="0074602D" w:rsidRDefault="0074602D" w:rsidP="0045412F">
      <w:pPr>
        <w:pStyle w:val="DETHeading2"/>
      </w:pPr>
    </w:p>
    <w:p w14:paraId="4247CBCB" w14:textId="1B23342C" w:rsidR="0045412F" w:rsidRPr="008F0076" w:rsidRDefault="0045412F" w:rsidP="0045412F">
      <w:pPr>
        <w:pStyle w:val="DETHeading2"/>
        <w:rPr>
          <w:color w:val="000000" w:themeColor="text1"/>
        </w:rPr>
      </w:pPr>
      <w:r>
        <w:t xml:space="preserve">view </w:t>
      </w:r>
      <w:r w:rsidR="006F0EA1">
        <w:t xml:space="preserve">and update </w:t>
      </w:r>
      <w:r>
        <w:t>saved searches</w:t>
      </w:r>
    </w:p>
    <w:p w14:paraId="2DF3602F" w14:textId="430B2251" w:rsidR="0045412F" w:rsidRDefault="0045412F" w:rsidP="00446468">
      <w:pPr>
        <w:pStyle w:val="DETHeading2"/>
        <w:numPr>
          <w:ilvl w:val="0"/>
          <w:numId w:val="44"/>
        </w:numPr>
        <w:rPr>
          <w:rFonts w:asciiTheme="minorHAnsi" w:hAnsiTheme="minorHAnsi" w:cstheme="minorHAnsi"/>
          <w:b w:val="0"/>
          <w:bCs/>
          <w:caps w:val="0"/>
          <w:color w:val="000000" w:themeColor="text1"/>
        </w:rPr>
      </w:pPr>
      <w:r w:rsidRPr="0045412F">
        <w:rPr>
          <w:rFonts w:asciiTheme="minorHAnsi" w:hAnsiTheme="minorHAnsi" w:cstheme="minorHAnsi"/>
          <w:b w:val="0"/>
          <w:bCs/>
          <w:caps w:val="0"/>
          <w:color w:val="000000" w:themeColor="text1"/>
        </w:rPr>
        <w:t>To view an existing saved search, navigate to ‘</w:t>
      </w:r>
      <w:r>
        <w:rPr>
          <w:rFonts w:asciiTheme="minorHAnsi" w:hAnsiTheme="minorHAnsi" w:cstheme="minorHAnsi"/>
          <w:b w:val="0"/>
          <w:bCs/>
          <w:caps w:val="0"/>
          <w:color w:val="000000" w:themeColor="text1"/>
        </w:rPr>
        <w:t xml:space="preserve">My </w:t>
      </w:r>
      <w:r w:rsidRPr="0045412F">
        <w:rPr>
          <w:rFonts w:asciiTheme="minorHAnsi" w:hAnsiTheme="minorHAnsi" w:cstheme="minorHAnsi"/>
          <w:b w:val="0"/>
          <w:bCs/>
          <w:caps w:val="0"/>
          <w:color w:val="000000" w:themeColor="text1"/>
        </w:rPr>
        <w:t>Saved Searches’</w:t>
      </w:r>
      <w:r>
        <w:rPr>
          <w:rFonts w:asciiTheme="minorHAnsi" w:hAnsiTheme="minorHAnsi" w:cstheme="minorHAnsi"/>
          <w:b w:val="0"/>
          <w:bCs/>
          <w:caps w:val="0"/>
          <w:color w:val="000000" w:themeColor="text1"/>
        </w:rPr>
        <w:t xml:space="preserve"> from the Career page</w:t>
      </w:r>
      <w:r w:rsidRPr="0045412F">
        <w:rPr>
          <w:rFonts w:asciiTheme="minorHAnsi" w:hAnsiTheme="minorHAnsi" w:cstheme="minorHAnsi"/>
          <w:b w:val="0"/>
          <w:bCs/>
          <w:caps w:val="0"/>
          <w:color w:val="000000" w:themeColor="text1"/>
        </w:rPr>
        <w:t>. A list of all your saved searches will appear.</w:t>
      </w:r>
    </w:p>
    <w:p w14:paraId="1D305758" w14:textId="35B097BD" w:rsidR="0045412F" w:rsidRPr="0045412F" w:rsidRDefault="00703835" w:rsidP="003C6758">
      <w:pPr>
        <w:pStyle w:val="DETHeading2"/>
        <w:ind w:left="360"/>
        <w:jc w:val="center"/>
        <w:rPr>
          <w:rFonts w:asciiTheme="minorHAnsi" w:hAnsiTheme="minorHAnsi" w:cstheme="minorHAnsi"/>
          <w:b w:val="0"/>
          <w:bCs/>
          <w:caps w:val="0"/>
          <w:color w:val="000000" w:themeColor="text1"/>
        </w:rPr>
      </w:pPr>
      <w:r>
        <w:rPr>
          <w:noProof/>
        </w:rPr>
        <w:drawing>
          <wp:inline distT="0" distB="0" distL="0" distR="0" wp14:anchorId="36337592" wp14:editId="50554EC9">
            <wp:extent cx="5758379" cy="1168774"/>
            <wp:effectExtent l="19050" t="19050" r="13970" b="12700"/>
            <wp:docPr id="33" name="Picture 33" descr="updating saved searches - saved search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7876" cy="1174761"/>
                    </a:xfrm>
                    <a:prstGeom prst="rect">
                      <a:avLst/>
                    </a:prstGeom>
                    <a:ln>
                      <a:solidFill>
                        <a:schemeClr val="accent6"/>
                      </a:solidFill>
                    </a:ln>
                  </pic:spPr>
                </pic:pic>
              </a:graphicData>
            </a:graphic>
          </wp:inline>
        </w:drawing>
      </w:r>
    </w:p>
    <w:p w14:paraId="6CBDBE2B" w14:textId="7EFD68A0" w:rsidR="0045412F" w:rsidRDefault="0045412F" w:rsidP="0045412F">
      <w:pPr>
        <w:pStyle w:val="DETHeading2"/>
        <w:numPr>
          <w:ilvl w:val="0"/>
          <w:numId w:val="44"/>
        </w:numPr>
        <w:rPr>
          <w:rFonts w:asciiTheme="minorHAnsi" w:hAnsiTheme="minorHAnsi" w:cstheme="minorHAnsi"/>
          <w:b w:val="0"/>
          <w:bCs/>
          <w:caps w:val="0"/>
          <w:color w:val="000000" w:themeColor="text1"/>
        </w:rPr>
      </w:pPr>
      <w:r w:rsidRPr="0045412F">
        <w:rPr>
          <w:rFonts w:asciiTheme="minorHAnsi" w:hAnsiTheme="minorHAnsi" w:cstheme="minorHAnsi"/>
          <w:b w:val="0"/>
          <w:bCs/>
          <w:caps w:val="0"/>
          <w:color w:val="000000" w:themeColor="text1"/>
        </w:rPr>
        <w:t>To run a saved search, click “Search” button</w:t>
      </w:r>
      <w:r w:rsidR="00C43EB9">
        <w:rPr>
          <w:rFonts w:asciiTheme="minorHAnsi" w:hAnsiTheme="minorHAnsi" w:cstheme="minorHAnsi"/>
          <w:b w:val="0"/>
          <w:bCs/>
          <w:caps w:val="0"/>
          <w:color w:val="000000" w:themeColor="text1"/>
        </w:rPr>
        <w:t xml:space="preserve">. This will take you to the search results based on your criteria. </w:t>
      </w:r>
    </w:p>
    <w:p w14:paraId="5AA3AF85" w14:textId="73234BBC" w:rsidR="003C6758" w:rsidRDefault="003C6758" w:rsidP="003C6758">
      <w:pPr>
        <w:pStyle w:val="DETHeading2"/>
        <w:ind w:left="720"/>
        <w:jc w:val="center"/>
        <w:rPr>
          <w:rFonts w:asciiTheme="minorHAnsi" w:hAnsiTheme="minorHAnsi" w:cstheme="minorHAnsi"/>
          <w:b w:val="0"/>
          <w:bCs/>
          <w:caps w:val="0"/>
          <w:color w:val="000000" w:themeColor="text1"/>
        </w:rPr>
      </w:pPr>
      <w:r>
        <w:rPr>
          <w:noProof/>
        </w:rPr>
        <w:drawing>
          <wp:inline distT="0" distB="0" distL="0" distR="0" wp14:anchorId="2C1D7025" wp14:editId="4174C90E">
            <wp:extent cx="5457957" cy="3229896"/>
            <wp:effectExtent l="0" t="0" r="0" b="8890"/>
            <wp:docPr id="45" name="Picture 45" descr="Opening the search showing the results of tha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4076" cy="3239435"/>
                    </a:xfrm>
                    <a:prstGeom prst="rect">
                      <a:avLst/>
                    </a:prstGeom>
                  </pic:spPr>
                </pic:pic>
              </a:graphicData>
            </a:graphic>
          </wp:inline>
        </w:drawing>
      </w:r>
    </w:p>
    <w:p w14:paraId="46356252" w14:textId="59BBDB3F" w:rsidR="0045412F" w:rsidRDefault="0045412F" w:rsidP="0045412F">
      <w:pPr>
        <w:pStyle w:val="DETHeading2"/>
        <w:numPr>
          <w:ilvl w:val="0"/>
          <w:numId w:val="44"/>
        </w:numPr>
        <w:rPr>
          <w:rFonts w:asciiTheme="minorHAnsi" w:hAnsiTheme="minorHAnsi" w:cstheme="minorHAnsi"/>
          <w:b w:val="0"/>
          <w:bCs/>
          <w:caps w:val="0"/>
          <w:color w:val="000000" w:themeColor="text1"/>
        </w:rPr>
      </w:pPr>
      <w:r w:rsidRPr="0045412F">
        <w:rPr>
          <w:rFonts w:asciiTheme="minorHAnsi" w:hAnsiTheme="minorHAnsi" w:cstheme="minorHAnsi"/>
          <w:b w:val="0"/>
          <w:bCs/>
          <w:caps w:val="0"/>
          <w:color w:val="000000" w:themeColor="text1"/>
        </w:rPr>
        <w:t xml:space="preserve">To change </w:t>
      </w:r>
      <w:r w:rsidR="00C43EB9">
        <w:rPr>
          <w:rFonts w:asciiTheme="minorHAnsi" w:hAnsiTheme="minorHAnsi" w:cstheme="minorHAnsi"/>
          <w:b w:val="0"/>
          <w:bCs/>
          <w:caps w:val="0"/>
          <w:color w:val="000000" w:themeColor="text1"/>
        </w:rPr>
        <w:t xml:space="preserve">details of </w:t>
      </w:r>
      <w:r w:rsidRPr="0045412F">
        <w:rPr>
          <w:rFonts w:asciiTheme="minorHAnsi" w:hAnsiTheme="minorHAnsi" w:cstheme="minorHAnsi"/>
          <w:b w:val="0"/>
          <w:bCs/>
          <w:caps w:val="0"/>
          <w:color w:val="000000" w:themeColor="text1"/>
        </w:rPr>
        <w:t>your saved search criteria</w:t>
      </w:r>
      <w:r w:rsidR="00C43EB9">
        <w:rPr>
          <w:rFonts w:asciiTheme="minorHAnsi" w:hAnsiTheme="minorHAnsi" w:cstheme="minorHAnsi"/>
          <w:b w:val="0"/>
          <w:bCs/>
          <w:caps w:val="0"/>
          <w:color w:val="000000" w:themeColor="text1"/>
        </w:rPr>
        <w:t xml:space="preserve">, click on the </w:t>
      </w:r>
      <w:bookmarkStart w:id="0" w:name="_GoBack"/>
      <w:bookmarkEnd w:id="0"/>
      <w:r w:rsidR="00E5083F">
        <w:rPr>
          <w:rFonts w:asciiTheme="minorHAnsi" w:hAnsiTheme="minorHAnsi" w:cstheme="minorHAnsi"/>
          <w:b w:val="0"/>
          <w:bCs/>
          <w:caps w:val="0"/>
          <w:color w:val="000000" w:themeColor="text1"/>
        </w:rPr>
        <w:t xml:space="preserve"> </w:t>
      </w:r>
      <w:r w:rsidR="00C43EB9">
        <w:rPr>
          <w:rFonts w:asciiTheme="minorHAnsi" w:hAnsiTheme="minorHAnsi" w:cstheme="minorHAnsi"/>
          <w:b w:val="0"/>
          <w:bCs/>
          <w:caps w:val="0"/>
          <w:color w:val="000000" w:themeColor="text1"/>
        </w:rPr>
        <w:t xml:space="preserve">‘&gt;’ icon. You would be able to change search name, determine if you want the search to be emailed, or ‘Delete’ the search. </w:t>
      </w:r>
      <w:r w:rsidRPr="0045412F">
        <w:rPr>
          <w:rFonts w:asciiTheme="minorHAnsi" w:hAnsiTheme="minorHAnsi" w:cstheme="minorHAnsi"/>
          <w:b w:val="0"/>
          <w:bCs/>
          <w:caps w:val="0"/>
          <w:color w:val="000000" w:themeColor="text1"/>
        </w:rPr>
        <w:t xml:space="preserve"> </w:t>
      </w:r>
    </w:p>
    <w:p w14:paraId="31AFCF1E" w14:textId="50A9462E" w:rsidR="00C43EB9" w:rsidRPr="0045412F" w:rsidRDefault="00E5083F" w:rsidP="008B5413">
      <w:pPr>
        <w:pStyle w:val="DETHeading2"/>
        <w:ind w:left="720"/>
        <w:jc w:val="center"/>
        <w:rPr>
          <w:rFonts w:asciiTheme="minorHAnsi" w:hAnsiTheme="minorHAnsi" w:cstheme="minorHAnsi"/>
          <w:b w:val="0"/>
          <w:bCs/>
          <w:caps w:val="0"/>
          <w:color w:val="000000" w:themeColor="text1"/>
        </w:rPr>
      </w:pPr>
      <w:r>
        <w:rPr>
          <w:noProof/>
        </w:rPr>
        <w:drawing>
          <wp:inline distT="0" distB="0" distL="0" distR="0" wp14:anchorId="08F63000" wp14:editId="5C802479">
            <wp:extent cx="2736626" cy="1374279"/>
            <wp:effectExtent l="0" t="0" r="6985" b="0"/>
            <wp:docPr id="40" name="Picture 40" descr="edit a saved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6350" cy="1384184"/>
                    </a:xfrm>
                    <a:prstGeom prst="rect">
                      <a:avLst/>
                    </a:prstGeom>
                  </pic:spPr>
                </pic:pic>
              </a:graphicData>
            </a:graphic>
          </wp:inline>
        </w:drawing>
      </w:r>
    </w:p>
    <w:p w14:paraId="211DFD13" w14:textId="282C3572" w:rsidR="0045412F" w:rsidRPr="00385263" w:rsidRDefault="0045412F" w:rsidP="00431729">
      <w:pPr>
        <w:pStyle w:val="DETHeading2"/>
        <w:rPr>
          <w:rFonts w:asciiTheme="minorHAnsi" w:hAnsiTheme="minorHAnsi" w:cstheme="minorHAnsi"/>
          <w:b w:val="0"/>
          <w:bCs/>
          <w:caps w:val="0"/>
          <w:color w:val="000000" w:themeColor="text1"/>
        </w:rPr>
      </w:pPr>
    </w:p>
    <w:p w14:paraId="3662907C" w14:textId="62E3ECDE" w:rsidR="00F5624A" w:rsidRPr="00BA4AF0" w:rsidRDefault="00F5624A" w:rsidP="0045412F">
      <w:pPr>
        <w:pStyle w:val="DETHeading2"/>
        <w:rPr>
          <w:rFonts w:asciiTheme="minorHAnsi" w:hAnsiTheme="minorHAnsi" w:cstheme="minorHAnsi"/>
          <w:b w:val="0"/>
          <w:bCs/>
          <w:caps w:val="0"/>
          <w:color w:val="000000" w:themeColor="text1"/>
        </w:rPr>
      </w:pPr>
    </w:p>
    <w:sectPr w:rsidR="00F5624A" w:rsidRPr="00BA4AF0" w:rsidSect="001738BD">
      <w:type w:val="continuous"/>
      <w:pgSz w:w="11900" w:h="16840" w:code="9"/>
      <w:pgMar w:top="2835"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822F6" w14:textId="77777777" w:rsidR="00B43F70" w:rsidRDefault="00B43F70" w:rsidP="004625D4">
      <w:r>
        <w:separator/>
      </w:r>
    </w:p>
  </w:endnote>
  <w:endnote w:type="continuationSeparator" w:id="0">
    <w:p w14:paraId="68A07483" w14:textId="77777777" w:rsidR="00B43F70" w:rsidRDefault="00B43F70" w:rsidP="0046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ABA09" w14:textId="01014B52" w:rsidR="00724727" w:rsidRPr="002E2386" w:rsidRDefault="00F63F0C" w:rsidP="00FF7EC7">
    <w:pPr>
      <w:tabs>
        <w:tab w:val="right" w:pos="7655"/>
      </w:tabs>
      <w:spacing w:before="200" w:after="40"/>
      <w:rPr>
        <w:rFonts w:asciiTheme="minorHAnsi" w:hAnsiTheme="minorHAnsi" w:cstheme="minorHAnsi"/>
        <w:sz w:val="16"/>
        <w:szCs w:val="16"/>
      </w:rPr>
    </w:pPr>
    <w:r w:rsidRPr="001757ED">
      <w:rPr>
        <w:rFonts w:asciiTheme="minorHAnsi" w:hAnsiTheme="minorHAnsi" w:cstheme="minorHAnsi"/>
        <w:noProof/>
        <w:color w:val="004EA8" w:themeColor="accent1"/>
        <w:sz w:val="16"/>
        <w:szCs w:val="16"/>
        <w:lang w:eastAsia="en-AU"/>
      </w:rPr>
      <w:drawing>
        <wp:anchor distT="0" distB="0" distL="114300" distR="114300" simplePos="0" relativeHeight="251662336" behindDoc="1" locked="0" layoutInCell="1" allowOverlap="1" wp14:anchorId="6DFEED69" wp14:editId="0D15F785">
          <wp:simplePos x="0" y="0"/>
          <wp:positionH relativeFrom="column">
            <wp:posOffset>-703621</wp:posOffset>
          </wp:positionH>
          <wp:positionV relativeFrom="paragraph">
            <wp:posOffset>-91863</wp:posOffset>
          </wp:positionV>
          <wp:extent cx="7527279" cy="722376"/>
          <wp:effectExtent l="0" t="0" r="0" b="190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a:blip r:embed="rId1">
                    <a:extLst>
                      <a:ext uri="{28A0092B-C50C-407E-A947-70E740481C1C}">
                        <a14:useLocalDpi xmlns:a14="http://schemas.microsoft.com/office/drawing/2010/main" val="0"/>
                      </a:ext>
                    </a:extLst>
                  </a:blip>
                  <a:stretch>
                    <a:fillRect/>
                  </a:stretch>
                </pic:blipFill>
                <pic:spPr>
                  <a:xfrm>
                    <a:off x="0" y="0"/>
                    <a:ext cx="7527279" cy="722376"/>
                  </a:xfrm>
                  <a:prstGeom prst="rect">
                    <a:avLst/>
                  </a:prstGeom>
                </pic:spPr>
              </pic:pic>
            </a:graphicData>
          </a:graphic>
          <wp14:sizeRelH relativeFrom="page">
            <wp14:pctWidth>0</wp14:pctWidth>
          </wp14:sizeRelH>
          <wp14:sizeRelV relativeFrom="page">
            <wp14:pctHeight>0</wp14:pctHeight>
          </wp14:sizeRelV>
        </wp:anchor>
      </w:drawing>
    </w:r>
    <w:r w:rsidR="00724727" w:rsidRPr="00E17350">
      <w:rPr>
        <w:noProof/>
        <w:color w:val="004EA8" w:themeColor="accent1"/>
      </w:rPr>
      <w:t xml:space="preserve"> </w:t>
    </w:r>
    <w:r w:rsidR="00FF7EC7" w:rsidRPr="002E2386">
      <w:rPr>
        <w:rFonts w:asciiTheme="minorHAnsi" w:hAnsiTheme="minorHAnsi" w:cstheme="minorHAnsi"/>
        <w:noProof/>
        <w:sz w:val="16"/>
        <w:szCs w:val="16"/>
      </w:rPr>
      <w:t>ROL Applicant Search for a Job</w:t>
    </w:r>
    <w:r w:rsidR="00FF7EC7" w:rsidRPr="002E2386">
      <w:rPr>
        <w:rFonts w:asciiTheme="minorHAnsi" w:hAnsiTheme="minorHAnsi" w:cstheme="minorHAnsi"/>
        <w:noProof/>
        <w:sz w:val="16"/>
        <w:szCs w:val="16"/>
      </w:rPr>
      <w:tab/>
    </w:r>
    <w:r w:rsidR="002E2386" w:rsidRPr="002E2386">
      <w:rPr>
        <w:rFonts w:asciiTheme="minorHAnsi" w:hAnsiTheme="minorHAnsi" w:cstheme="minorHAnsi"/>
        <w:noProof/>
        <w:sz w:val="16"/>
        <w:szCs w:val="16"/>
      </w:rPr>
      <w:t xml:space="preserve">Page | </w:t>
    </w:r>
    <w:r w:rsidR="002E2386" w:rsidRPr="002E2386">
      <w:rPr>
        <w:rFonts w:asciiTheme="minorHAnsi" w:hAnsiTheme="minorHAnsi" w:cstheme="minorHAnsi"/>
        <w:noProof/>
        <w:sz w:val="16"/>
        <w:szCs w:val="16"/>
      </w:rPr>
      <w:fldChar w:fldCharType="begin"/>
    </w:r>
    <w:r w:rsidR="002E2386" w:rsidRPr="002E2386">
      <w:rPr>
        <w:rFonts w:asciiTheme="minorHAnsi" w:hAnsiTheme="minorHAnsi" w:cstheme="minorHAnsi"/>
        <w:noProof/>
        <w:sz w:val="16"/>
        <w:szCs w:val="16"/>
      </w:rPr>
      <w:instrText xml:space="preserve"> PAGE   \* MERGEFORMAT </w:instrText>
    </w:r>
    <w:r w:rsidR="002E2386" w:rsidRPr="002E2386">
      <w:rPr>
        <w:rFonts w:asciiTheme="minorHAnsi" w:hAnsiTheme="minorHAnsi" w:cstheme="minorHAnsi"/>
        <w:noProof/>
        <w:sz w:val="16"/>
        <w:szCs w:val="16"/>
      </w:rPr>
      <w:fldChar w:fldCharType="separate"/>
    </w:r>
    <w:r w:rsidR="002E2386" w:rsidRPr="002E2386">
      <w:rPr>
        <w:rFonts w:asciiTheme="minorHAnsi" w:hAnsiTheme="minorHAnsi" w:cstheme="minorHAnsi"/>
        <w:noProof/>
        <w:sz w:val="16"/>
        <w:szCs w:val="16"/>
      </w:rPr>
      <w:t>1</w:t>
    </w:r>
    <w:r w:rsidR="002E2386" w:rsidRPr="002E2386">
      <w:rPr>
        <w:rFonts w:asciiTheme="minorHAnsi" w:hAnsiTheme="minorHAnsi" w:cstheme="minorHAnsi"/>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A8A7" w14:textId="0FF8F989" w:rsidR="00E90CD0" w:rsidRPr="004527B5" w:rsidRDefault="004527B5" w:rsidP="001757ED">
    <w:pPr>
      <w:pStyle w:val="Footer"/>
      <w:tabs>
        <w:tab w:val="clear" w:pos="4513"/>
        <w:tab w:val="clear" w:pos="9026"/>
        <w:tab w:val="right" w:pos="9632"/>
      </w:tabs>
      <w:spacing w:after="0"/>
      <w:rPr>
        <w:rFonts w:asciiTheme="minorHAnsi" w:hAnsiTheme="minorHAnsi" w:cstheme="minorHAnsi"/>
        <w:sz w:val="16"/>
        <w:szCs w:val="16"/>
        <w:lang w:val="en-US"/>
      </w:rPr>
    </w:pPr>
    <w:r w:rsidRPr="004527B5">
      <w:rPr>
        <w:rFonts w:asciiTheme="minorHAnsi" w:hAnsiTheme="minorHAnsi" w:cstheme="minorHAnsi"/>
        <w:sz w:val="16"/>
        <w:szCs w:val="16"/>
        <w:lang w:val="en-US"/>
      </w:rPr>
      <w:t>ROL Applicant – Search for a Job</w:t>
    </w:r>
    <w:r w:rsidRPr="004527B5">
      <w:rPr>
        <w:rFonts w:asciiTheme="minorHAnsi" w:hAnsiTheme="minorHAnsi" w:cstheme="minorHAnsi"/>
        <w:sz w:val="16"/>
        <w:szCs w:val="16"/>
        <w:lang w:val="en-US"/>
      </w:rPr>
      <w:tab/>
    </w:r>
    <w:r w:rsidR="001757ED">
      <w:rPr>
        <w:rFonts w:asciiTheme="minorHAnsi" w:hAnsiTheme="minorHAnsi" w:cstheme="minorHAnsi"/>
        <w:sz w:val="16"/>
        <w:szCs w:val="16"/>
        <w:lang w:val="en-US"/>
      </w:rPr>
      <w:t>Last updated 28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30E97" w14:textId="77777777" w:rsidR="00B43F70" w:rsidRDefault="00B43F70" w:rsidP="004625D4">
      <w:r>
        <w:separator/>
      </w:r>
    </w:p>
  </w:footnote>
  <w:footnote w:type="continuationSeparator" w:id="0">
    <w:p w14:paraId="0128E96E" w14:textId="77777777" w:rsidR="00B43F70" w:rsidRDefault="00B43F70" w:rsidP="004625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BF88" w14:textId="12D89132" w:rsidR="00823863" w:rsidRDefault="004527B5" w:rsidP="001757ED">
    <w:pPr>
      <w:pStyle w:val="Header"/>
      <w:ind w:left="-1134"/>
    </w:pPr>
    <w:r>
      <w:rPr>
        <w:noProof/>
      </w:rPr>
      <w:drawing>
        <wp:inline distT="0" distB="0" distL="0" distR="0" wp14:anchorId="1946DF77" wp14:editId="2828E701">
          <wp:extent cx="7539355" cy="962771"/>
          <wp:effectExtent l="0" t="0" r="4445" b="8890"/>
          <wp:docPr id="30" name="Picture 30" descr="eduPay page for internal applicants showing new Career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69809" cy="9794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C836" w14:textId="18F77613" w:rsidR="00E90CD0" w:rsidRDefault="004527B5" w:rsidP="004527B5">
    <w:pPr>
      <w:pStyle w:val="Header"/>
      <w:ind w:left="-993"/>
    </w:pPr>
    <w:r>
      <w:rPr>
        <w:noProof/>
      </w:rPr>
      <w:drawing>
        <wp:inline distT="0" distB="0" distL="0" distR="0" wp14:anchorId="68797311" wp14:editId="69CF88B1">
          <wp:extent cx="7471833" cy="954149"/>
          <wp:effectExtent l="0" t="0" r="0" b="0"/>
          <wp:docPr id="41" name="Picture 41" descr="QRG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17224" cy="9727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1588466"/>
    <w:lvl w:ilvl="0">
      <w:start w:val="1"/>
      <w:numFmt w:val="bullet"/>
      <w:lvlText w:val=""/>
      <w:lvlJc w:val="left"/>
      <w:pPr>
        <w:tabs>
          <w:tab w:val="num" w:pos="-360"/>
        </w:tabs>
        <w:ind w:left="-360" w:firstLine="0"/>
      </w:pPr>
      <w:rPr>
        <w:rFonts w:ascii="Symbol" w:hAnsi="Symbol" w:hint="default"/>
      </w:rPr>
    </w:lvl>
    <w:lvl w:ilvl="1">
      <w:start w:val="1"/>
      <w:numFmt w:val="bullet"/>
      <w:lvlText w:val=""/>
      <w:lvlJc w:val="left"/>
      <w:pPr>
        <w:tabs>
          <w:tab w:val="num" w:pos="360"/>
        </w:tabs>
        <w:ind w:left="720" w:hanging="360"/>
      </w:pPr>
      <w:rPr>
        <w:rFonts w:ascii="Symbol" w:hAnsi="Symbol" w:hint="default"/>
      </w:rPr>
    </w:lvl>
    <w:lvl w:ilvl="2">
      <w:start w:val="1"/>
      <w:numFmt w:val="bullet"/>
      <w:lvlText w:val="o"/>
      <w:lvlJc w:val="left"/>
      <w:pPr>
        <w:tabs>
          <w:tab w:val="num" w:pos="1080"/>
        </w:tabs>
        <w:ind w:left="1440" w:hanging="360"/>
      </w:pPr>
      <w:rPr>
        <w:rFonts w:ascii="Courier New" w:hAnsi="Courier New" w:cs="Courier New" w:hint="default"/>
      </w:rPr>
    </w:lvl>
    <w:lvl w:ilvl="3">
      <w:start w:val="1"/>
      <w:numFmt w:val="bullet"/>
      <w:lvlText w:val=""/>
      <w:lvlJc w:val="left"/>
      <w:pPr>
        <w:tabs>
          <w:tab w:val="num" w:pos="1800"/>
        </w:tabs>
        <w:ind w:left="2160" w:hanging="360"/>
      </w:pPr>
      <w:rPr>
        <w:rFonts w:ascii="Wingdings" w:hAnsi="Wingdings" w:hint="default"/>
      </w:rPr>
    </w:lvl>
    <w:lvl w:ilvl="4">
      <w:start w:val="1"/>
      <w:numFmt w:val="bullet"/>
      <w:lvlText w:val=""/>
      <w:lvlJc w:val="left"/>
      <w:pPr>
        <w:tabs>
          <w:tab w:val="num" w:pos="2520"/>
        </w:tabs>
        <w:ind w:left="2880" w:hanging="360"/>
      </w:pPr>
      <w:rPr>
        <w:rFonts w:ascii="Wingdings" w:hAnsi="Wingdings" w:hint="default"/>
      </w:rPr>
    </w:lvl>
    <w:lvl w:ilvl="5">
      <w:start w:val="1"/>
      <w:numFmt w:val="bullet"/>
      <w:lvlText w:val=""/>
      <w:lvlJc w:val="left"/>
      <w:pPr>
        <w:tabs>
          <w:tab w:val="num" w:pos="3240"/>
        </w:tabs>
        <w:ind w:left="3600" w:hanging="360"/>
      </w:pPr>
      <w:rPr>
        <w:rFonts w:ascii="Symbol" w:hAnsi="Symbol" w:hint="default"/>
      </w:rPr>
    </w:lvl>
    <w:lvl w:ilvl="6">
      <w:start w:val="1"/>
      <w:numFmt w:val="bullet"/>
      <w:lvlText w:val="o"/>
      <w:lvlJc w:val="left"/>
      <w:pPr>
        <w:tabs>
          <w:tab w:val="num" w:pos="3960"/>
        </w:tabs>
        <w:ind w:left="4320" w:hanging="360"/>
      </w:pPr>
      <w:rPr>
        <w:rFonts w:ascii="Courier New" w:hAnsi="Courier New" w:cs="Courier New" w:hint="default"/>
      </w:rPr>
    </w:lvl>
    <w:lvl w:ilvl="7">
      <w:start w:val="1"/>
      <w:numFmt w:val="bullet"/>
      <w:lvlText w:val=""/>
      <w:lvlJc w:val="left"/>
      <w:pPr>
        <w:tabs>
          <w:tab w:val="num" w:pos="4680"/>
        </w:tabs>
        <w:ind w:left="5040" w:hanging="360"/>
      </w:pPr>
      <w:rPr>
        <w:rFonts w:ascii="Wingdings" w:hAnsi="Wingdings" w:hint="default"/>
      </w:rPr>
    </w:lvl>
    <w:lvl w:ilvl="8">
      <w:start w:val="1"/>
      <w:numFmt w:val="bullet"/>
      <w:lvlText w:val=""/>
      <w:lvlJc w:val="left"/>
      <w:pPr>
        <w:tabs>
          <w:tab w:val="num" w:pos="5400"/>
        </w:tabs>
        <w:ind w:left="5760" w:hanging="360"/>
      </w:pPr>
      <w:rPr>
        <w:rFonts w:ascii="Wingdings" w:hAnsi="Wingdings" w:hint="default"/>
      </w:rPr>
    </w:lvl>
  </w:abstractNum>
  <w:abstractNum w:abstractNumId="1" w15:restartNumberingAfterBreak="0">
    <w:nsid w:val="FFFFFF7C"/>
    <w:multiLevelType w:val="singleLevel"/>
    <w:tmpl w:val="C846A28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21287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34E817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2C5F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B26F6E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7BE497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C28279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003B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9006E6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48E1A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A70BFB"/>
    <w:multiLevelType w:val="hybridMultilevel"/>
    <w:tmpl w:val="A574C428"/>
    <w:lvl w:ilvl="0" w:tplc="0AEA343A">
      <w:start w:val="1"/>
      <w:numFmt w:val="decimal"/>
      <w:pStyle w:val="NormalNumber"/>
      <w:lvlText w:val="%1."/>
      <w:lvlJc w:val="left"/>
      <w:pPr>
        <w:ind w:left="644" w:hanging="360"/>
      </w:pPr>
      <w:rPr>
        <w:rFonts w:ascii="Segoe UI" w:hAnsi="Segoe UI" w:cs="Segoe UI" w:hint="default"/>
        <w:b/>
        <w:i w:val="0"/>
        <w:color w:val="95999E" w:themeColor="text2" w:themeTint="99"/>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3E062D1"/>
    <w:multiLevelType w:val="hybridMultilevel"/>
    <w:tmpl w:val="5B74D8C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9E30D33"/>
    <w:multiLevelType w:val="multilevel"/>
    <w:tmpl w:val="6FDCE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C47DFE"/>
    <w:multiLevelType w:val="hybridMultilevel"/>
    <w:tmpl w:val="8C3EC20A"/>
    <w:lvl w:ilvl="0" w:tplc="F76EF65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8854F10"/>
    <w:multiLevelType w:val="hybridMultilevel"/>
    <w:tmpl w:val="36F84C94"/>
    <w:lvl w:ilvl="0" w:tplc="B8EA77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8023A9"/>
    <w:multiLevelType w:val="hybridMultilevel"/>
    <w:tmpl w:val="F1D655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614896"/>
    <w:multiLevelType w:val="hybridMultilevel"/>
    <w:tmpl w:val="81AADF3E"/>
    <w:lvl w:ilvl="0" w:tplc="34F89848">
      <w:start w:val="1"/>
      <w:numFmt w:val="bullet"/>
      <w:pStyle w:val="DET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D523D"/>
    <w:multiLevelType w:val="multilevel"/>
    <w:tmpl w:val="B4F0E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2E16B8"/>
    <w:multiLevelType w:val="hybridMultilevel"/>
    <w:tmpl w:val="03E48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321F69"/>
    <w:multiLevelType w:val="hybridMultilevel"/>
    <w:tmpl w:val="84E0E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EF7B84"/>
    <w:multiLevelType w:val="hybridMultilevel"/>
    <w:tmpl w:val="AF3E7E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4403EC"/>
    <w:multiLevelType w:val="hybridMultilevel"/>
    <w:tmpl w:val="6C8C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9A04D7"/>
    <w:multiLevelType w:val="hybridMultilevel"/>
    <w:tmpl w:val="03E48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335396E"/>
    <w:multiLevelType w:val="hybridMultilevel"/>
    <w:tmpl w:val="45728192"/>
    <w:lvl w:ilvl="0" w:tplc="F76EF65C">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7B493C"/>
    <w:multiLevelType w:val="hybridMultilevel"/>
    <w:tmpl w:val="70B43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E75E4E"/>
    <w:multiLevelType w:val="hybridMultilevel"/>
    <w:tmpl w:val="F1447660"/>
    <w:lvl w:ilvl="0" w:tplc="0B646A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C76D99"/>
    <w:multiLevelType w:val="hybridMultilevel"/>
    <w:tmpl w:val="47D29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C612E5"/>
    <w:multiLevelType w:val="hybridMultilevel"/>
    <w:tmpl w:val="47D29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2D7713"/>
    <w:multiLevelType w:val="hybridMultilevel"/>
    <w:tmpl w:val="F4A86AFC"/>
    <w:lvl w:ilvl="0" w:tplc="7B528118">
      <w:start w:val="1"/>
      <w:numFmt w:val="decimal"/>
      <w:pStyle w:val="DETnumberedlist"/>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492639"/>
    <w:multiLevelType w:val="hybridMultilevel"/>
    <w:tmpl w:val="FF5E7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CB572E"/>
    <w:multiLevelType w:val="hybridMultilevel"/>
    <w:tmpl w:val="81F4DA56"/>
    <w:lvl w:ilvl="0" w:tplc="F76EF65C">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EA6965"/>
    <w:multiLevelType w:val="hybridMultilevel"/>
    <w:tmpl w:val="A0683376"/>
    <w:lvl w:ilvl="0" w:tplc="F76EF65C">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5C16AEB"/>
    <w:multiLevelType w:val="hybridMultilevel"/>
    <w:tmpl w:val="03E48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FB3B97"/>
    <w:multiLevelType w:val="hybridMultilevel"/>
    <w:tmpl w:val="03E48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A365CB9"/>
    <w:multiLevelType w:val="hybridMultilevel"/>
    <w:tmpl w:val="AF3E7E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CB82426"/>
    <w:multiLevelType w:val="hybridMultilevel"/>
    <w:tmpl w:val="DD06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9D40C8"/>
    <w:multiLevelType w:val="hybridMultilevel"/>
    <w:tmpl w:val="E7E84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C50F06"/>
    <w:multiLevelType w:val="hybridMultilevel"/>
    <w:tmpl w:val="A0683376"/>
    <w:lvl w:ilvl="0" w:tplc="F76EF65C">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BF73F0"/>
    <w:multiLevelType w:val="hybridMultilevel"/>
    <w:tmpl w:val="B11049FA"/>
    <w:lvl w:ilvl="0" w:tplc="384E6C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D82929"/>
    <w:multiLevelType w:val="hybridMultilevel"/>
    <w:tmpl w:val="6A522B3E"/>
    <w:lvl w:ilvl="0" w:tplc="6534EC06">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9A3BA2"/>
    <w:multiLevelType w:val="hybridMultilevel"/>
    <w:tmpl w:val="0DEEADE6"/>
    <w:lvl w:ilvl="0" w:tplc="211812D0">
      <w:start w:val="1"/>
      <w:numFmt w:val="bullet"/>
      <w:pStyle w:val="DET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CA6FCC"/>
    <w:multiLevelType w:val="hybridMultilevel"/>
    <w:tmpl w:val="03E48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7"/>
  </w:num>
  <w:num w:numId="13">
    <w:abstractNumId w:val="13"/>
  </w:num>
  <w:num w:numId="14">
    <w:abstractNumId w:val="29"/>
  </w:num>
  <w:num w:numId="15">
    <w:abstractNumId w:val="18"/>
  </w:num>
  <w:num w:numId="16">
    <w:abstractNumId w:val="41"/>
  </w:num>
  <w:num w:numId="17">
    <w:abstractNumId w:val="11"/>
  </w:num>
  <w:num w:numId="18">
    <w:abstractNumId w:val="37"/>
  </w:num>
  <w:num w:numId="19">
    <w:abstractNumId w:val="25"/>
  </w:num>
  <w:num w:numId="20">
    <w:abstractNumId w:val="11"/>
    <w:lvlOverride w:ilvl="0">
      <w:startOverride w:val="1"/>
    </w:lvlOverride>
  </w:num>
  <w:num w:numId="21">
    <w:abstractNumId w:val="28"/>
  </w:num>
  <w:num w:numId="22">
    <w:abstractNumId w:val="27"/>
  </w:num>
  <w:num w:numId="23">
    <w:abstractNumId w:val="12"/>
  </w:num>
  <w:num w:numId="24">
    <w:abstractNumId w:val="15"/>
  </w:num>
  <w:num w:numId="25">
    <w:abstractNumId w:val="39"/>
  </w:num>
  <w:num w:numId="26">
    <w:abstractNumId w:val="26"/>
  </w:num>
  <w:num w:numId="27">
    <w:abstractNumId w:val="40"/>
  </w:num>
  <w:num w:numId="28">
    <w:abstractNumId w:val="34"/>
  </w:num>
  <w:num w:numId="29">
    <w:abstractNumId w:val="16"/>
  </w:num>
  <w:num w:numId="30">
    <w:abstractNumId w:val="23"/>
  </w:num>
  <w:num w:numId="31">
    <w:abstractNumId w:val="33"/>
  </w:num>
  <w:num w:numId="32">
    <w:abstractNumId w:val="19"/>
  </w:num>
  <w:num w:numId="33">
    <w:abstractNumId w:val="21"/>
  </w:num>
  <w:num w:numId="34">
    <w:abstractNumId w:val="35"/>
  </w:num>
  <w:num w:numId="35">
    <w:abstractNumId w:val="22"/>
  </w:num>
  <w:num w:numId="36">
    <w:abstractNumId w:val="38"/>
  </w:num>
  <w:num w:numId="37">
    <w:abstractNumId w:val="14"/>
  </w:num>
  <w:num w:numId="38">
    <w:abstractNumId w:val="31"/>
  </w:num>
  <w:num w:numId="39">
    <w:abstractNumId w:val="42"/>
  </w:num>
  <w:num w:numId="40">
    <w:abstractNumId w:val="30"/>
  </w:num>
  <w:num w:numId="41">
    <w:abstractNumId w:val="36"/>
  </w:num>
  <w:num w:numId="42">
    <w:abstractNumId w:val="20"/>
  </w:num>
  <w:num w:numId="43">
    <w:abstractNumId w:val="32"/>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C0"/>
    <w:rsid w:val="00020C4E"/>
    <w:rsid w:val="0002119E"/>
    <w:rsid w:val="00023B76"/>
    <w:rsid w:val="00026CE8"/>
    <w:rsid w:val="0003332E"/>
    <w:rsid w:val="00042C79"/>
    <w:rsid w:val="00076FA3"/>
    <w:rsid w:val="00081369"/>
    <w:rsid w:val="000A47D4"/>
    <w:rsid w:val="000A6406"/>
    <w:rsid w:val="000A6B34"/>
    <w:rsid w:val="000D1943"/>
    <w:rsid w:val="00117B20"/>
    <w:rsid w:val="001242BB"/>
    <w:rsid w:val="00127E97"/>
    <w:rsid w:val="001527C0"/>
    <w:rsid w:val="001738BD"/>
    <w:rsid w:val="001757ED"/>
    <w:rsid w:val="00184D64"/>
    <w:rsid w:val="001A137F"/>
    <w:rsid w:val="001C51FE"/>
    <w:rsid w:val="001F4BE1"/>
    <w:rsid w:val="00222B7D"/>
    <w:rsid w:val="0023055E"/>
    <w:rsid w:val="002307D1"/>
    <w:rsid w:val="00235AA6"/>
    <w:rsid w:val="002504FC"/>
    <w:rsid w:val="002855B8"/>
    <w:rsid w:val="00287FC1"/>
    <w:rsid w:val="002A1B33"/>
    <w:rsid w:val="002D5522"/>
    <w:rsid w:val="002E2386"/>
    <w:rsid w:val="002F0FCE"/>
    <w:rsid w:val="002F7050"/>
    <w:rsid w:val="00356F93"/>
    <w:rsid w:val="00385263"/>
    <w:rsid w:val="003937C8"/>
    <w:rsid w:val="00396A09"/>
    <w:rsid w:val="003A7E6E"/>
    <w:rsid w:val="003C03AD"/>
    <w:rsid w:val="003C6758"/>
    <w:rsid w:val="003D239F"/>
    <w:rsid w:val="003E7589"/>
    <w:rsid w:val="00401703"/>
    <w:rsid w:val="00406DAF"/>
    <w:rsid w:val="00407C60"/>
    <w:rsid w:val="004164B6"/>
    <w:rsid w:val="00431729"/>
    <w:rsid w:val="004527B5"/>
    <w:rsid w:val="0045412F"/>
    <w:rsid w:val="004625D4"/>
    <w:rsid w:val="004750E2"/>
    <w:rsid w:val="00486DB0"/>
    <w:rsid w:val="004873BD"/>
    <w:rsid w:val="005008DD"/>
    <w:rsid w:val="00503244"/>
    <w:rsid w:val="00527C7F"/>
    <w:rsid w:val="005516CD"/>
    <w:rsid w:val="005652F0"/>
    <w:rsid w:val="00571850"/>
    <w:rsid w:val="00574004"/>
    <w:rsid w:val="005C08E2"/>
    <w:rsid w:val="006128C4"/>
    <w:rsid w:val="0062294A"/>
    <w:rsid w:val="00633A99"/>
    <w:rsid w:val="00641750"/>
    <w:rsid w:val="006438AF"/>
    <w:rsid w:val="006554F6"/>
    <w:rsid w:val="0066228E"/>
    <w:rsid w:val="0066791D"/>
    <w:rsid w:val="0067418A"/>
    <w:rsid w:val="006A5D29"/>
    <w:rsid w:val="006B420B"/>
    <w:rsid w:val="006C672D"/>
    <w:rsid w:val="006C7162"/>
    <w:rsid w:val="006D2CBD"/>
    <w:rsid w:val="006D447C"/>
    <w:rsid w:val="006F0EA1"/>
    <w:rsid w:val="007009ED"/>
    <w:rsid w:val="00703835"/>
    <w:rsid w:val="00703C08"/>
    <w:rsid w:val="00714800"/>
    <w:rsid w:val="00724727"/>
    <w:rsid w:val="00737F08"/>
    <w:rsid w:val="00745C6B"/>
    <w:rsid w:val="0074602D"/>
    <w:rsid w:val="007510F7"/>
    <w:rsid w:val="00755985"/>
    <w:rsid w:val="00786904"/>
    <w:rsid w:val="007A22A1"/>
    <w:rsid w:val="007B29CF"/>
    <w:rsid w:val="007D3E38"/>
    <w:rsid w:val="007E6337"/>
    <w:rsid w:val="00803FB0"/>
    <w:rsid w:val="00823863"/>
    <w:rsid w:val="0083794A"/>
    <w:rsid w:val="00837D8A"/>
    <w:rsid w:val="008560D4"/>
    <w:rsid w:val="00870A2B"/>
    <w:rsid w:val="0087768F"/>
    <w:rsid w:val="008A3484"/>
    <w:rsid w:val="008A3A7D"/>
    <w:rsid w:val="008A53E4"/>
    <w:rsid w:val="008B3274"/>
    <w:rsid w:val="008B5413"/>
    <w:rsid w:val="008E6196"/>
    <w:rsid w:val="008F0076"/>
    <w:rsid w:val="008F317A"/>
    <w:rsid w:val="008F5EDF"/>
    <w:rsid w:val="008F667D"/>
    <w:rsid w:val="00957837"/>
    <w:rsid w:val="0096179D"/>
    <w:rsid w:val="00993FE4"/>
    <w:rsid w:val="00996AD4"/>
    <w:rsid w:val="009D1358"/>
    <w:rsid w:val="009E1019"/>
    <w:rsid w:val="009F58E1"/>
    <w:rsid w:val="009F63BC"/>
    <w:rsid w:val="00A4094F"/>
    <w:rsid w:val="00A42EE8"/>
    <w:rsid w:val="00A47F06"/>
    <w:rsid w:val="00A702AD"/>
    <w:rsid w:val="00A7128A"/>
    <w:rsid w:val="00A72557"/>
    <w:rsid w:val="00A91C82"/>
    <w:rsid w:val="00A9584C"/>
    <w:rsid w:val="00AA210B"/>
    <w:rsid w:val="00AC0EB3"/>
    <w:rsid w:val="00B06C81"/>
    <w:rsid w:val="00B162AC"/>
    <w:rsid w:val="00B22BAD"/>
    <w:rsid w:val="00B302C1"/>
    <w:rsid w:val="00B37280"/>
    <w:rsid w:val="00B43F70"/>
    <w:rsid w:val="00B52B72"/>
    <w:rsid w:val="00B53B87"/>
    <w:rsid w:val="00B5530F"/>
    <w:rsid w:val="00B923C6"/>
    <w:rsid w:val="00BA2327"/>
    <w:rsid w:val="00BA48FC"/>
    <w:rsid w:val="00BA4AF0"/>
    <w:rsid w:val="00BD59D5"/>
    <w:rsid w:val="00C1385B"/>
    <w:rsid w:val="00C13BE6"/>
    <w:rsid w:val="00C27539"/>
    <w:rsid w:val="00C31C62"/>
    <w:rsid w:val="00C417FB"/>
    <w:rsid w:val="00C436A9"/>
    <w:rsid w:val="00C43EB9"/>
    <w:rsid w:val="00C45C8F"/>
    <w:rsid w:val="00C55974"/>
    <w:rsid w:val="00C56BFE"/>
    <w:rsid w:val="00C57B92"/>
    <w:rsid w:val="00C61209"/>
    <w:rsid w:val="00C931D2"/>
    <w:rsid w:val="00C96E26"/>
    <w:rsid w:val="00CA48DF"/>
    <w:rsid w:val="00CC5011"/>
    <w:rsid w:val="00CE392E"/>
    <w:rsid w:val="00CE7A19"/>
    <w:rsid w:val="00CF42E4"/>
    <w:rsid w:val="00CF6777"/>
    <w:rsid w:val="00D06ECE"/>
    <w:rsid w:val="00D3017C"/>
    <w:rsid w:val="00D30BE9"/>
    <w:rsid w:val="00D31E3E"/>
    <w:rsid w:val="00D75513"/>
    <w:rsid w:val="00D90AAF"/>
    <w:rsid w:val="00DD22EE"/>
    <w:rsid w:val="00DD56F8"/>
    <w:rsid w:val="00E0031A"/>
    <w:rsid w:val="00E0071E"/>
    <w:rsid w:val="00E04A3B"/>
    <w:rsid w:val="00E05426"/>
    <w:rsid w:val="00E17350"/>
    <w:rsid w:val="00E5083F"/>
    <w:rsid w:val="00E90CD0"/>
    <w:rsid w:val="00EB341E"/>
    <w:rsid w:val="00EB7F8F"/>
    <w:rsid w:val="00EC1230"/>
    <w:rsid w:val="00EE3E29"/>
    <w:rsid w:val="00EF3A93"/>
    <w:rsid w:val="00EF6AB8"/>
    <w:rsid w:val="00F155CF"/>
    <w:rsid w:val="00F2171F"/>
    <w:rsid w:val="00F44715"/>
    <w:rsid w:val="00F5624A"/>
    <w:rsid w:val="00F61085"/>
    <w:rsid w:val="00F610B3"/>
    <w:rsid w:val="00F63311"/>
    <w:rsid w:val="00F63F0C"/>
    <w:rsid w:val="00F72678"/>
    <w:rsid w:val="00F75D08"/>
    <w:rsid w:val="00F82D1F"/>
    <w:rsid w:val="00F94633"/>
    <w:rsid w:val="00FD6325"/>
    <w:rsid w:val="00FE1826"/>
    <w:rsid w:val="00FE1CD0"/>
    <w:rsid w:val="00FF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AE9895"/>
  <w14:defaultImageDpi w14:val="32767"/>
  <w15:chartTrackingRefBased/>
  <w15:docId w15:val="{903D51EB-A190-48C8-B7B7-B613D249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7C0"/>
    <w:pPr>
      <w:spacing w:after="200" w:line="276" w:lineRule="auto"/>
    </w:pPr>
    <w:rPr>
      <w:rFonts w:ascii="Segoe UI" w:hAnsi="Segoe UI"/>
      <w:sz w:val="20"/>
      <w:szCs w:val="22"/>
      <w:lang w:val="en-AU"/>
    </w:rPr>
  </w:style>
  <w:style w:type="paragraph" w:styleId="Heading1">
    <w:name w:val="heading 1"/>
    <w:basedOn w:val="Normal"/>
    <w:next w:val="Normal"/>
    <w:link w:val="Heading1Char"/>
    <w:uiPriority w:val="9"/>
    <w:qFormat/>
    <w:rsid w:val="00E17350"/>
    <w:pPr>
      <w:pageBreakBefore/>
      <w:spacing w:after="180"/>
      <w:jc w:val="right"/>
      <w:outlineLvl w:val="0"/>
    </w:pPr>
    <w:rPr>
      <w:rFonts w:asciiTheme="majorHAnsi" w:eastAsiaTheme="majorEastAsia" w:hAnsiTheme="majorHAnsi" w:cstheme="majorBidi"/>
      <w:b/>
      <w:color w:val="004EA8" w:themeColor="accent1"/>
      <w:sz w:val="40"/>
      <w:szCs w:val="32"/>
    </w:rPr>
  </w:style>
  <w:style w:type="paragraph" w:styleId="Heading2">
    <w:name w:val="heading 2"/>
    <w:basedOn w:val="Normal"/>
    <w:next w:val="Normal"/>
    <w:link w:val="Heading2Char"/>
    <w:uiPriority w:val="9"/>
    <w:unhideWhenUsed/>
    <w:qFormat/>
    <w:rsid w:val="00E17350"/>
    <w:pPr>
      <w:keepNext/>
      <w:keepLines/>
      <w:spacing w:before="180" w:after="120"/>
      <w:jc w:val="right"/>
      <w:outlineLvl w:val="1"/>
    </w:pPr>
    <w:rPr>
      <w:rFonts w:asciiTheme="majorHAnsi" w:eastAsiaTheme="majorEastAsia" w:hAnsiTheme="majorHAnsi" w:cstheme="majorBidi"/>
      <w:b/>
      <w:caps/>
      <w:color w:val="004EA8" w:themeColor="accent1"/>
      <w:szCs w:val="26"/>
    </w:rPr>
  </w:style>
  <w:style w:type="paragraph" w:styleId="Heading3">
    <w:name w:val="heading 3"/>
    <w:basedOn w:val="Normal"/>
    <w:next w:val="Normal"/>
    <w:link w:val="Heading3Char"/>
    <w:uiPriority w:val="9"/>
    <w:unhideWhenUsed/>
    <w:qFormat/>
    <w:rsid w:val="00020C4E"/>
    <w:pPr>
      <w:keepNext/>
      <w:keepLines/>
      <w:spacing w:before="120"/>
      <w:outlineLvl w:val="2"/>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350"/>
    <w:rPr>
      <w:rFonts w:asciiTheme="majorHAnsi" w:eastAsiaTheme="majorEastAsia" w:hAnsiTheme="majorHAnsi" w:cstheme="majorBidi"/>
      <w:b/>
      <w:color w:val="004EA8" w:themeColor="accent1"/>
      <w:sz w:val="40"/>
      <w:szCs w:val="32"/>
    </w:rPr>
  </w:style>
  <w:style w:type="paragraph" w:styleId="TOCHeading">
    <w:name w:val="TOC Heading"/>
    <w:basedOn w:val="Normal"/>
    <w:next w:val="Normal"/>
    <w:uiPriority w:val="39"/>
    <w:unhideWhenUsed/>
    <w:qFormat/>
    <w:rsid w:val="00020C4E"/>
    <w:pPr>
      <w:pageBreakBefore/>
      <w:spacing w:after="480"/>
    </w:pPr>
    <w:rPr>
      <w:rFonts w:ascii="Arial" w:eastAsiaTheme="majorEastAsia" w:hAnsi="Arial" w:cstheme="majorBidi"/>
      <w:b/>
      <w:color w:val="004EA8" w:themeColor="accent1"/>
      <w:spacing w:val="5"/>
      <w:kern w:val="28"/>
      <w:sz w:val="44"/>
      <w:szCs w:val="52"/>
      <w:lang w:val="en-US"/>
    </w:rPr>
  </w:style>
  <w:style w:type="paragraph" w:styleId="Header">
    <w:name w:val="header"/>
    <w:basedOn w:val="Normal"/>
    <w:link w:val="HeaderChar"/>
    <w:uiPriority w:val="99"/>
    <w:unhideWhenUsed/>
    <w:rsid w:val="004625D4"/>
    <w:pPr>
      <w:tabs>
        <w:tab w:val="center" w:pos="4513"/>
        <w:tab w:val="right" w:pos="9026"/>
      </w:tabs>
    </w:pPr>
  </w:style>
  <w:style w:type="character" w:customStyle="1" w:styleId="HeaderChar">
    <w:name w:val="Header Char"/>
    <w:basedOn w:val="DefaultParagraphFont"/>
    <w:link w:val="Header"/>
    <w:uiPriority w:val="99"/>
    <w:rsid w:val="004625D4"/>
  </w:style>
  <w:style w:type="paragraph" w:styleId="Footer">
    <w:name w:val="footer"/>
    <w:basedOn w:val="Normal"/>
    <w:link w:val="FooterChar"/>
    <w:uiPriority w:val="99"/>
    <w:unhideWhenUsed/>
    <w:rsid w:val="004625D4"/>
    <w:pPr>
      <w:tabs>
        <w:tab w:val="center" w:pos="4513"/>
        <w:tab w:val="right" w:pos="9026"/>
      </w:tabs>
    </w:pPr>
  </w:style>
  <w:style w:type="character" w:customStyle="1" w:styleId="FooterChar">
    <w:name w:val="Footer Char"/>
    <w:basedOn w:val="DefaultParagraphFont"/>
    <w:link w:val="Footer"/>
    <w:uiPriority w:val="99"/>
    <w:rsid w:val="004625D4"/>
  </w:style>
  <w:style w:type="paragraph" w:styleId="FootnoteText">
    <w:name w:val="footnote text"/>
    <w:basedOn w:val="Normal"/>
    <w:link w:val="FootnoteTextChar"/>
    <w:uiPriority w:val="99"/>
    <w:unhideWhenUsed/>
    <w:rsid w:val="004625D4"/>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4625D4"/>
    <w:rPr>
      <w:rFonts w:ascii="Arial" w:eastAsiaTheme="minorEastAsia" w:hAnsi="Arial" w:cs="Arial"/>
      <w:sz w:val="11"/>
      <w:szCs w:val="11"/>
      <w:lang w:val="en-US"/>
    </w:rPr>
  </w:style>
  <w:style w:type="paragraph" w:customStyle="1" w:styleId="DETbullet1">
    <w:name w:val="DET_bullet 1"/>
    <w:basedOn w:val="DETBodyText"/>
    <w:qFormat/>
    <w:rsid w:val="00F610B3"/>
    <w:pPr>
      <w:numPr>
        <w:numId w:val="16"/>
      </w:numPr>
      <w:spacing w:after="180" w:line="240" w:lineRule="auto"/>
      <w:ind w:left="284" w:hanging="284"/>
    </w:pPr>
  </w:style>
  <w:style w:type="paragraph" w:customStyle="1" w:styleId="DETHeading1">
    <w:name w:val="DET_Heading 1"/>
    <w:basedOn w:val="Heading1"/>
    <w:qFormat/>
    <w:rsid w:val="00E17350"/>
    <w:pPr>
      <w:jc w:val="left"/>
    </w:pPr>
  </w:style>
  <w:style w:type="paragraph" w:customStyle="1" w:styleId="DETHeading2">
    <w:name w:val="DET_Heading 2"/>
    <w:basedOn w:val="Heading2"/>
    <w:qFormat/>
    <w:rsid w:val="00E17350"/>
    <w:pPr>
      <w:jc w:val="left"/>
    </w:pPr>
  </w:style>
  <w:style w:type="paragraph" w:customStyle="1" w:styleId="DETHeading3">
    <w:name w:val="DET_Heading 3"/>
    <w:basedOn w:val="Heading3"/>
    <w:qFormat/>
    <w:rsid w:val="00E17350"/>
  </w:style>
  <w:style w:type="paragraph" w:customStyle="1" w:styleId="DETBodyText">
    <w:name w:val="DET_Body Text"/>
    <w:basedOn w:val="Normal"/>
    <w:qFormat/>
    <w:rsid w:val="007E6337"/>
    <w:pPr>
      <w:spacing w:after="120" w:line="240" w:lineRule="atLeast"/>
    </w:pPr>
    <w:rPr>
      <w:rFonts w:ascii="Arial" w:eastAsiaTheme="minorEastAsia" w:hAnsi="Arial" w:cs="Arial"/>
      <w:sz w:val="18"/>
      <w:szCs w:val="18"/>
      <w:lang w:val="en-US"/>
    </w:rPr>
  </w:style>
  <w:style w:type="paragraph" w:styleId="Title">
    <w:name w:val="Title"/>
    <w:basedOn w:val="Normal"/>
    <w:next w:val="Normal"/>
    <w:link w:val="TitleChar"/>
    <w:uiPriority w:val="10"/>
    <w:qFormat/>
    <w:rsid w:val="007E633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633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20C4E"/>
    <w:rPr>
      <w:rFonts w:asciiTheme="majorHAnsi" w:eastAsiaTheme="majorEastAsia" w:hAnsiTheme="majorHAnsi" w:cstheme="majorBidi"/>
      <w:b/>
      <w:sz w:val="22"/>
    </w:rPr>
  </w:style>
  <w:style w:type="paragraph" w:customStyle="1" w:styleId="DETbullet2">
    <w:name w:val="DET_bullet 2"/>
    <w:basedOn w:val="DETbullet1"/>
    <w:qFormat/>
    <w:rsid w:val="00724727"/>
    <w:pPr>
      <w:numPr>
        <w:numId w:val="12"/>
      </w:numPr>
    </w:pPr>
  </w:style>
  <w:style w:type="table" w:styleId="TableGrid">
    <w:name w:val="Table Grid"/>
    <w:basedOn w:val="TableNormal"/>
    <w:uiPriority w:val="39"/>
    <w:rsid w:val="0072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Tableheadingwhite">
    <w:name w:val="DET_Table heading white"/>
    <w:basedOn w:val="DETBodyText"/>
    <w:qFormat/>
    <w:rsid w:val="00724727"/>
    <w:pPr>
      <w:spacing w:before="80" w:after="80" w:line="240" w:lineRule="auto"/>
    </w:pPr>
    <w:rPr>
      <w:b/>
      <w:color w:val="FFFFFF" w:themeColor="background1"/>
    </w:rPr>
  </w:style>
  <w:style w:type="paragraph" w:customStyle="1" w:styleId="DETTableheading">
    <w:name w:val="DET_Table heading"/>
    <w:basedOn w:val="DETTableheadingwhite"/>
    <w:qFormat/>
    <w:rsid w:val="00724727"/>
    <w:rPr>
      <w:color w:val="004EA8" w:themeColor="accent1"/>
    </w:rPr>
  </w:style>
  <w:style w:type="paragraph" w:styleId="TOC3">
    <w:name w:val="toc 3"/>
    <w:basedOn w:val="Normal"/>
    <w:next w:val="Normal"/>
    <w:autoRedefine/>
    <w:uiPriority w:val="39"/>
    <w:unhideWhenUsed/>
    <w:rsid w:val="008A3484"/>
    <w:pPr>
      <w:spacing w:after="100"/>
      <w:ind w:left="480"/>
    </w:pPr>
  </w:style>
  <w:style w:type="paragraph" w:styleId="TOC1">
    <w:name w:val="toc 1"/>
    <w:basedOn w:val="Normal"/>
    <w:next w:val="Normal"/>
    <w:autoRedefine/>
    <w:uiPriority w:val="39"/>
    <w:unhideWhenUsed/>
    <w:rsid w:val="008A3484"/>
    <w:pPr>
      <w:spacing w:after="100"/>
    </w:pPr>
    <w:rPr>
      <w:b/>
    </w:rPr>
  </w:style>
  <w:style w:type="paragraph" w:styleId="TOC2">
    <w:name w:val="toc 2"/>
    <w:basedOn w:val="Normal"/>
    <w:next w:val="Normal"/>
    <w:autoRedefine/>
    <w:uiPriority w:val="39"/>
    <w:unhideWhenUsed/>
    <w:rsid w:val="008A3484"/>
    <w:pPr>
      <w:spacing w:after="100"/>
      <w:ind w:left="240"/>
    </w:pPr>
  </w:style>
  <w:style w:type="character" w:customStyle="1" w:styleId="Heading2Char">
    <w:name w:val="Heading 2 Char"/>
    <w:basedOn w:val="DefaultParagraphFont"/>
    <w:link w:val="Heading2"/>
    <w:uiPriority w:val="9"/>
    <w:rsid w:val="00E17350"/>
    <w:rPr>
      <w:rFonts w:asciiTheme="majorHAnsi" w:eastAsiaTheme="majorEastAsia" w:hAnsiTheme="majorHAnsi" w:cstheme="majorBidi"/>
      <w:b/>
      <w:caps/>
      <w:color w:val="004EA8" w:themeColor="accent1"/>
      <w:szCs w:val="26"/>
    </w:rPr>
  </w:style>
  <w:style w:type="paragraph" w:customStyle="1" w:styleId="ESIntroParagraph">
    <w:name w:val="ES_Intro Paragraph"/>
    <w:basedOn w:val="Subtitle"/>
    <w:qFormat/>
    <w:rsid w:val="00E17350"/>
    <w:pPr>
      <w:spacing w:after="0" w:line="240" w:lineRule="atLeast"/>
    </w:pPr>
    <w:rPr>
      <w:rFonts w:ascii="Arial" w:eastAsiaTheme="majorEastAsia" w:hAnsi="Arial" w:cstheme="majorBidi"/>
      <w:color w:val="5A5A59"/>
      <w:spacing w:val="0"/>
      <w:sz w:val="27"/>
      <w:szCs w:val="27"/>
      <w:lang w:val="en-US"/>
    </w:rPr>
  </w:style>
  <w:style w:type="paragraph" w:styleId="BodyText">
    <w:name w:val="Body Text"/>
    <w:basedOn w:val="Normal"/>
    <w:link w:val="BodyTextChar"/>
    <w:uiPriority w:val="99"/>
    <w:unhideWhenUsed/>
    <w:rsid w:val="00E17350"/>
    <w:pPr>
      <w:spacing w:after="120" w:line="240" w:lineRule="atLeast"/>
    </w:pPr>
    <w:rPr>
      <w:rFonts w:ascii="Arial" w:eastAsiaTheme="minorEastAsia" w:hAnsi="Arial" w:cs="Arial"/>
      <w:sz w:val="18"/>
      <w:szCs w:val="18"/>
      <w:lang w:val="en-US"/>
    </w:rPr>
  </w:style>
  <w:style w:type="character" w:customStyle="1" w:styleId="BodyTextChar">
    <w:name w:val="Body Text Char"/>
    <w:basedOn w:val="DefaultParagraphFont"/>
    <w:link w:val="BodyText"/>
    <w:uiPriority w:val="99"/>
    <w:rsid w:val="00E17350"/>
    <w:rPr>
      <w:rFonts w:ascii="Arial" w:eastAsiaTheme="minorEastAsia" w:hAnsi="Arial" w:cs="Arial"/>
      <w:sz w:val="18"/>
      <w:szCs w:val="18"/>
      <w:lang w:val="en-US"/>
    </w:rPr>
  </w:style>
  <w:style w:type="paragraph" w:customStyle="1" w:styleId="ESSubheading1">
    <w:name w:val="ES_Subheading 1"/>
    <w:basedOn w:val="ESIntroParagraph"/>
    <w:qFormat/>
    <w:rsid w:val="00E17350"/>
    <w:pPr>
      <w:ind w:left="-567"/>
    </w:pPr>
    <w:rPr>
      <w:color w:val="004EA8"/>
      <w:sz w:val="28"/>
    </w:rPr>
  </w:style>
  <w:style w:type="paragraph" w:styleId="Subtitle">
    <w:name w:val="Subtitle"/>
    <w:basedOn w:val="Normal"/>
    <w:next w:val="Normal"/>
    <w:link w:val="SubtitleChar"/>
    <w:uiPriority w:val="11"/>
    <w:qFormat/>
    <w:rsid w:val="00E17350"/>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E17350"/>
    <w:rPr>
      <w:rFonts w:eastAsiaTheme="minorEastAsia"/>
      <w:color w:val="5A5A5A" w:themeColor="text1" w:themeTint="A5"/>
      <w:spacing w:val="15"/>
      <w:sz w:val="22"/>
      <w:szCs w:val="22"/>
    </w:rPr>
  </w:style>
  <w:style w:type="paragraph" w:customStyle="1" w:styleId="DETnumberedlist">
    <w:name w:val="DET_numbered list"/>
    <w:basedOn w:val="DETbullet1"/>
    <w:qFormat/>
    <w:rsid w:val="00F610B3"/>
    <w:pPr>
      <w:numPr>
        <w:numId w:val="14"/>
      </w:numPr>
      <w:ind w:left="284" w:hanging="284"/>
    </w:pPr>
  </w:style>
  <w:style w:type="character" w:styleId="Hyperlink">
    <w:name w:val="Hyperlink"/>
    <w:basedOn w:val="DefaultParagraphFont"/>
    <w:uiPriority w:val="99"/>
    <w:unhideWhenUsed/>
    <w:rsid w:val="001527C0"/>
    <w:rPr>
      <w:color w:val="004EA8" w:themeColor="hyperlink"/>
      <w:u w:val="single"/>
    </w:rPr>
  </w:style>
  <w:style w:type="paragraph" w:customStyle="1" w:styleId="BodyoftextQRG">
    <w:name w:val="Body of text QRG"/>
    <w:basedOn w:val="Normal"/>
    <w:qFormat/>
    <w:rsid w:val="001527C0"/>
    <w:rPr>
      <w:rFonts w:asciiTheme="minorHAnsi" w:hAnsiTheme="minorHAnsi"/>
    </w:rPr>
  </w:style>
  <w:style w:type="paragraph" w:customStyle="1" w:styleId="NormalNumber">
    <w:name w:val="Normal Number"/>
    <w:basedOn w:val="Normal"/>
    <w:link w:val="NormalNumberChar"/>
    <w:qFormat/>
    <w:rsid w:val="001527C0"/>
    <w:pPr>
      <w:numPr>
        <w:numId w:val="17"/>
      </w:numPr>
      <w:spacing w:before="120" w:after="0" w:line="240" w:lineRule="auto"/>
    </w:pPr>
    <w:rPr>
      <w:rFonts w:eastAsia="Times New Roman" w:cs="Times New Roman"/>
      <w:szCs w:val="20"/>
      <w:lang w:eastAsia="en-AU"/>
    </w:rPr>
  </w:style>
  <w:style w:type="character" w:customStyle="1" w:styleId="NormalNumberChar">
    <w:name w:val="Normal Number Char"/>
    <w:basedOn w:val="DefaultParagraphFont"/>
    <w:link w:val="NormalNumber"/>
    <w:rsid w:val="001527C0"/>
    <w:rPr>
      <w:rFonts w:ascii="Segoe UI" w:eastAsia="Times New Roman" w:hAnsi="Segoe UI" w:cs="Times New Roman"/>
      <w:sz w:val="20"/>
      <w:szCs w:val="20"/>
      <w:lang w:val="en-AU" w:eastAsia="en-AU"/>
    </w:rPr>
  </w:style>
  <w:style w:type="character" w:styleId="CommentReference">
    <w:name w:val="annotation reference"/>
    <w:basedOn w:val="DefaultParagraphFont"/>
    <w:uiPriority w:val="99"/>
    <w:semiHidden/>
    <w:unhideWhenUsed/>
    <w:rsid w:val="00D75513"/>
    <w:rPr>
      <w:sz w:val="16"/>
      <w:szCs w:val="16"/>
    </w:rPr>
  </w:style>
  <w:style w:type="paragraph" w:styleId="CommentText">
    <w:name w:val="annotation text"/>
    <w:basedOn w:val="Normal"/>
    <w:link w:val="CommentTextChar"/>
    <w:uiPriority w:val="99"/>
    <w:semiHidden/>
    <w:unhideWhenUsed/>
    <w:rsid w:val="00D75513"/>
    <w:pPr>
      <w:spacing w:line="240" w:lineRule="auto"/>
    </w:pPr>
    <w:rPr>
      <w:szCs w:val="20"/>
    </w:rPr>
  </w:style>
  <w:style w:type="character" w:customStyle="1" w:styleId="CommentTextChar">
    <w:name w:val="Comment Text Char"/>
    <w:basedOn w:val="DefaultParagraphFont"/>
    <w:link w:val="CommentText"/>
    <w:uiPriority w:val="99"/>
    <w:semiHidden/>
    <w:rsid w:val="00D75513"/>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5513"/>
    <w:rPr>
      <w:b/>
      <w:bCs/>
    </w:rPr>
  </w:style>
  <w:style w:type="character" w:customStyle="1" w:styleId="CommentSubjectChar">
    <w:name w:val="Comment Subject Char"/>
    <w:basedOn w:val="CommentTextChar"/>
    <w:link w:val="CommentSubject"/>
    <w:uiPriority w:val="99"/>
    <w:semiHidden/>
    <w:rsid w:val="00D75513"/>
    <w:rPr>
      <w:rFonts w:ascii="Segoe UI" w:hAnsi="Segoe UI"/>
      <w:b/>
      <w:bCs/>
      <w:sz w:val="20"/>
      <w:szCs w:val="20"/>
      <w:lang w:val="en-AU"/>
    </w:rPr>
  </w:style>
  <w:style w:type="paragraph" w:styleId="Revision">
    <w:name w:val="Revision"/>
    <w:hidden/>
    <w:uiPriority w:val="99"/>
    <w:semiHidden/>
    <w:rsid w:val="00D75513"/>
    <w:rPr>
      <w:rFonts w:ascii="Segoe UI" w:hAnsi="Segoe UI"/>
      <w:sz w:val="20"/>
      <w:szCs w:val="22"/>
      <w:lang w:val="en-AU"/>
    </w:rPr>
  </w:style>
  <w:style w:type="paragraph" w:styleId="BalloonText">
    <w:name w:val="Balloon Text"/>
    <w:basedOn w:val="Normal"/>
    <w:link w:val="BalloonTextChar"/>
    <w:uiPriority w:val="99"/>
    <w:semiHidden/>
    <w:unhideWhenUsed/>
    <w:rsid w:val="00D75513"/>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D75513"/>
    <w:rPr>
      <w:rFonts w:ascii="Segoe UI" w:hAnsi="Segoe UI" w:cs="Segoe UI"/>
      <w:sz w:val="18"/>
      <w:szCs w:val="18"/>
      <w:lang w:val="en-AU"/>
    </w:rPr>
  </w:style>
  <w:style w:type="paragraph" w:styleId="ListParagraph">
    <w:name w:val="List Paragraph"/>
    <w:basedOn w:val="Normal"/>
    <w:uiPriority w:val="34"/>
    <w:qFormat/>
    <w:rsid w:val="003C03AD"/>
    <w:pPr>
      <w:ind w:left="720"/>
      <w:contextualSpacing/>
    </w:pPr>
  </w:style>
  <w:style w:type="character" w:styleId="UnresolvedMention">
    <w:name w:val="Unresolved Mention"/>
    <w:basedOn w:val="DefaultParagraphFont"/>
    <w:uiPriority w:val="99"/>
    <w:semiHidden/>
    <w:unhideWhenUsed/>
    <w:rsid w:val="00A712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368569">
      <w:bodyDiv w:val="1"/>
      <w:marLeft w:val="0"/>
      <w:marRight w:val="0"/>
      <w:marTop w:val="0"/>
      <w:marBottom w:val="0"/>
      <w:divBdr>
        <w:top w:val="none" w:sz="0" w:space="0" w:color="auto"/>
        <w:left w:val="none" w:sz="0" w:space="0" w:color="auto"/>
        <w:bottom w:val="none" w:sz="0" w:space="0" w:color="auto"/>
        <w:right w:val="none" w:sz="0" w:space="0" w:color="auto"/>
      </w:divBdr>
    </w:div>
    <w:div w:id="433482298">
      <w:bodyDiv w:val="1"/>
      <w:marLeft w:val="0"/>
      <w:marRight w:val="0"/>
      <w:marTop w:val="0"/>
      <w:marBottom w:val="0"/>
      <w:divBdr>
        <w:top w:val="none" w:sz="0" w:space="0" w:color="auto"/>
        <w:left w:val="none" w:sz="0" w:space="0" w:color="auto"/>
        <w:bottom w:val="none" w:sz="0" w:space="0" w:color="auto"/>
        <w:right w:val="none" w:sz="0" w:space="0" w:color="auto"/>
      </w:divBdr>
    </w:div>
    <w:div w:id="651327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www.education.vic.gov.au/hrweb/careers/Pages/advacsSCH.aspx"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theme" Target="theme/theme1.xml"/><Relationship Id="rId30"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ET Corporate">
      <a:dk1>
        <a:srgbClr val="000000"/>
      </a:dk1>
      <a:lt1>
        <a:srgbClr val="FFFFFF"/>
      </a:lt1>
      <a:dk2>
        <a:srgbClr val="53565A"/>
      </a:dk2>
      <a:lt2>
        <a:srgbClr val="D9D9D6"/>
      </a:lt2>
      <a:accent1>
        <a:srgbClr val="004EA8"/>
      </a:accent1>
      <a:accent2>
        <a:srgbClr val="BC95C8"/>
      </a:accent2>
      <a:accent3>
        <a:srgbClr val="F6BE00"/>
      </a:accent3>
      <a:accent4>
        <a:srgbClr val="00B7BD"/>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115</Value>
      <Value>120</Value>
    </TaxCatchAll>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HRWeb</TermName>
          <TermId xmlns="http://schemas.microsoft.com/office/infopath/2007/PartnerControls">4e014723-a4da-42a2-b679-c90ea77e3371</TermId>
        </TermInfo>
      </Terms>
    </ofbb8b9a280a423a91cf717fb81349cd>
    <DEECD_Publisher xmlns="http://schemas.microsoft.com/sharepoint/v3">Department of Education and Training</DEECD_Publisher>
    <DEECD_Expired xmlns="http://schemas.microsoft.com/sharepoint/v3">false</DEECD_Expired>
    <DEECD_Keywords xmlns="http://schemas.microsoft.com/sharepoint/v3" xsi:nil="true"/>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ROL Job Search</DEECD_Description>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1215BA1F1DD51848952A9E58BD3B954A" ma:contentTypeVersion="4" ma:contentTypeDescription="DET Document" ma:contentTypeScope="" ma:versionID="035f729a4f295b5824f6d363796ced6a">
  <xsd:schema xmlns:xsd="http://www.w3.org/2001/XMLSchema" xmlns:xs="http://www.w3.org/2001/XMLSchema" xmlns:p="http://schemas.microsoft.com/office/2006/metadata/properties" xmlns:ns1="http://schemas.microsoft.com/sharepoint/v3" xmlns:ns2="http://schemas.microsoft.com/Sharepoint/v3" xmlns:ns3="72dc7aa7-0412-411c-a7ba-4ad9a671bb26" xmlns:ns4="1d35f99a-18df-4af5-ba20-46ed2fdd9105" xmlns:ns5="a1c4dd97-bcc0-4fe3-b933-5def1f8b8303" targetNamespace="http://schemas.microsoft.com/office/2006/metadata/properties" ma:root="true" ma:fieldsID="070beef347884b35f8a8b50e6ff4e7f8" ns1:_="" ns2:_="" ns3:_="" ns4:_="" ns5:_="">
    <xsd:import namespace="http://schemas.microsoft.com/sharepoint/v3"/>
    <xsd:import namespace="http://schemas.microsoft.com/Sharepoint/v3"/>
    <xsd:import namespace="72dc7aa7-0412-411c-a7ba-4ad9a671bb26"/>
    <xsd:import namespace="1d35f99a-18df-4af5-ba20-46ed2fdd9105"/>
    <xsd:import namespace="a1c4dd97-bcc0-4fe3-b933-5def1f8b8303"/>
    <xsd:element name="properties">
      <xsd:complexType>
        <xsd:sequence>
          <xsd:element name="documentManagement">
            <xsd:complexType>
              <xsd:all>
                <xsd:element ref="ns2:DET_EDRMS_Author" minOccurs="0"/>
                <xsd:element ref="ns3:TaxCatchAll" minOccurs="0"/>
                <xsd:element ref="ns3:TaxCatchAllLabel" minOccurs="0"/>
                <xsd:element ref="ns2:DET_EDRMS_RCSTaxHTField0" minOccurs="0"/>
                <xsd:element ref="ns1:PublishingContactName" minOccurs="0"/>
                <xsd:element ref="ns4:Course"/>
                <xsd:element ref="ns4:Resource_x0020_Types"/>
                <xsd:element ref="ns5:Status"/>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element name="DocumentSetDescription" ma:index="17" nillable="true" ma:displayName="Description"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Author" ma:index="8" nillable="true" ma:displayName="Author" ma:default="" ma:internalName="DET_EDRMS_Author" ma:readOnly="false">
      <xsd:simpleType>
        <xsd:restriction base="dms:Text">
          <xsd:maxLength value="255"/>
        </xsd:restriction>
      </xsd:simpleType>
    </xsd:element>
    <xsd:element name="DET_EDRMS_RCSTaxHTField0" ma:index="11"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dc7aa7-0412-411c-a7ba-4ad9a671bb26"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6161633-a3b1-47a9-9734-65ecb1ce0d40}" ma:internalName="TaxCatchAll" ma:readOnly="false" ma:showField="CatchAllData" ma:web="72dc7aa7-0412-411c-a7ba-4ad9a671bb2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6161633-a3b1-47a9-9734-65ecb1ce0d40}" ma:internalName="TaxCatchAllLabel" ma:readOnly="true" ma:showField="CatchAllDataLabel" ma:web="72dc7aa7-0412-411c-a7ba-4ad9a671bb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35f99a-18df-4af5-ba20-46ed2fdd9105" elementFormDefault="qualified">
    <xsd:import namespace="http://schemas.microsoft.com/office/2006/documentManagement/types"/>
    <xsd:import namespace="http://schemas.microsoft.com/office/infopath/2007/PartnerControls"/>
    <xsd:element name="Course" ma:index="14" ma:displayName="Topic" ma:format="Dropdown" ma:internalName="Course">
      <xsd:simpleType>
        <xsd:restriction base="dms:Choice">
          <xsd:enumeration value="General Support"/>
          <xsd:enumeration value="RM Essentials"/>
          <xsd:enumeration value="RC Essentials"/>
          <xsd:enumeration value="Managing Records on SP"/>
          <xsd:enumeration value="Privacy"/>
          <xsd:enumeration value="Managing Hardcopy Records"/>
          <xsd:enumeration value="File Note Taking"/>
          <xsd:enumeration value="Briefings and Corro"/>
          <xsd:enumeration value="N/A"/>
          <xsd:enumeration value="Coaching"/>
          <xsd:enumeration value="Instructional Design"/>
        </xsd:restriction>
      </xsd:simpleType>
    </xsd:element>
    <xsd:element name="Resource_x0020_Types" ma:index="15" ma:displayName="Resource Types" ma:format="Dropdown" ma:internalName="Resource_x0020_Types">
      <xsd:simpleType>
        <xsd:restriction base="dms:Choice">
          <xsd:enumeration value="Activity Workbook"/>
          <xsd:enumeration value="Course Outline"/>
          <xsd:enumeration value="Facilitator Guide"/>
          <xsd:enumeration value="Fact Sheet"/>
          <xsd:enumeration value="Presentation"/>
          <xsd:enumeration value="QRG"/>
          <xsd:enumeration value="QRV"/>
          <xsd:enumeration value="Script"/>
          <xsd:enumeration value="Support Guide"/>
          <xsd:enumeration value="Service Offering"/>
          <xsd:enumeration value="Storyboard"/>
          <xsd:enumeration value="Survey"/>
          <xsd:enumeration value="Technical Manual"/>
          <xsd:enumeration value="Template"/>
          <xsd:enumeration value="Training Needs Analysis"/>
          <xsd:enumeration value="Web Based Learning"/>
          <xsd:enumeration value="NA"/>
          <xsd:enumeration value="Communication"/>
          <xsd:enumeration value="Advertising"/>
          <xsd:enumeration value="Instructional Design"/>
        </xsd:restriction>
      </xsd:simpleType>
    </xsd:element>
  </xsd:schema>
  <xsd:schema xmlns:xsd="http://www.w3.org/2001/XMLSchema" xmlns:xs="http://www.w3.org/2001/XMLSchema" xmlns:dms="http://schemas.microsoft.com/office/2006/documentManagement/types" xmlns:pc="http://schemas.microsoft.com/office/infopath/2007/PartnerControls" targetNamespace="a1c4dd97-bcc0-4fe3-b933-5def1f8b8303" elementFormDefault="qualified">
    <xsd:import namespace="http://schemas.microsoft.com/office/2006/documentManagement/types"/>
    <xsd:import namespace="http://schemas.microsoft.com/office/infopath/2007/PartnerControls"/>
    <xsd:element name="Status" ma:index="16" ma:displayName="Status" ma:default="Draft" ma:format="Dropdown" ma:internalName="Status">
      <xsd:simpleType>
        <xsd:restriction base="dms:Choice">
          <xsd:enumeration value="Draft"/>
          <xsd:enumeration value="Final"/>
          <xsd:enumeration value="Info"/>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5AEC2-F796-4BC2-9710-7181B5F70378}"/>
</file>

<file path=customXml/itemProps2.xml><?xml version="1.0" encoding="utf-8"?>
<ds:datastoreItem xmlns:ds="http://schemas.openxmlformats.org/officeDocument/2006/customXml" ds:itemID="{1463FE48-340E-4E84-AB9F-6EC32D56D21E}">
  <ds:schemaRefs>
    <ds:schemaRef ds:uri="72dc7aa7-0412-411c-a7ba-4ad9a671bb26"/>
    <ds:schemaRef ds:uri="http://www.w3.org/XML/1998/namespace"/>
    <ds:schemaRef ds:uri="http://schemas.microsoft.com/office/2006/documentManagement/types"/>
    <ds:schemaRef ds:uri="http://schemas.microsoft.com/office/2006/metadata/properties"/>
    <ds:schemaRef ds:uri="1d35f99a-18df-4af5-ba20-46ed2fdd9105"/>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a1c4dd97-bcc0-4fe3-b933-5def1f8b8303"/>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A4920AD8-4E2E-4A2F-936F-C5D9D59862CA}">
  <ds:schemaRefs>
    <ds:schemaRef ds:uri="http://schemas.microsoft.com/sharepoint/v3/contenttype/forms"/>
  </ds:schemaRefs>
</ds:datastoreItem>
</file>

<file path=customXml/itemProps4.xml><?xml version="1.0" encoding="utf-8"?>
<ds:datastoreItem xmlns:ds="http://schemas.openxmlformats.org/officeDocument/2006/customXml" ds:itemID="{BB618CA0-BD54-4AC3-A052-95CD55E02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72dc7aa7-0412-411c-a7ba-4ad9a671bb26"/>
    <ds:schemaRef ds:uri="1d35f99a-18df-4af5-ba20-46ed2fdd9105"/>
    <ds:schemaRef ds:uri="a1c4dd97-bcc0-4fe3-b933-5def1f8b83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90A300-B382-4772-9C08-ED496F376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ROL Job Search</vt:lpstr>
    </vt:vector>
  </TitlesOfParts>
  <Company>Department of Education and Training</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 Job Search</dc:title>
  <dc:subject>Recruitment Online Help</dc:subject>
  <dc:creator>Schools Recruitment</dc:creator>
  <cp:keywords/>
  <dc:description/>
  <cp:lastModifiedBy>Parfrey, Rob C</cp:lastModifiedBy>
  <cp:revision>2</cp:revision>
  <dcterms:created xsi:type="dcterms:W3CDTF">2020-09-28T06:29:00Z</dcterms:created>
  <dcterms:modified xsi:type="dcterms:W3CDTF">2020-09-28T06:29:00Z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12;#13.3.2 Agency Procedures Development|229a67ae-1fec-46d6-a277-bd43dbd1d37e</vt:lpwstr>
  </property>
  <property fmtid="{D5CDD505-2E9C-101B-9397-08002B2CF9AE}" pid="4" name="RecordPoint_WorkflowType">
    <vt:lpwstr>ActiveSubmitStub</vt:lpwstr>
  </property>
  <property fmtid="{D5CDD505-2E9C-101B-9397-08002B2CF9AE}" pid="5" name="RecordPoint_ActiveItemSiteId">
    <vt:lpwstr>{0b56dc00-9afb-47a4-addf-19cf0a0f36fa}</vt:lpwstr>
  </property>
  <property fmtid="{D5CDD505-2E9C-101B-9397-08002B2CF9AE}" pid="6" name="RecordPoint_ActiveItemListId">
    <vt:lpwstr>{a1c4dd97-bcc0-4fe3-b933-5def1f8b8303}</vt:lpwstr>
  </property>
  <property fmtid="{D5CDD505-2E9C-101B-9397-08002B2CF9AE}" pid="7" name="RecordPoint_ActiveItemUniqueId">
    <vt:lpwstr>{3b98d5f1-ce6e-4157-946d-e0df5d82b83a}</vt:lpwstr>
  </property>
  <property fmtid="{D5CDD505-2E9C-101B-9397-08002B2CF9AE}" pid="8" name="RecordPoint_ActiveItemWebId">
    <vt:lpwstr>{529346fd-5dab-4528-92f1-ea64306be9ba}</vt:lpwstr>
  </property>
  <property fmtid="{D5CDD505-2E9C-101B-9397-08002B2CF9AE}" pid="9" name="DET_EDRMS_BusUnit">
    <vt:lpwstr/>
  </property>
  <property fmtid="{D5CDD505-2E9C-101B-9397-08002B2CF9AE}" pid="10" name="DET_EDRMS_SecClass">
    <vt:lpwstr/>
  </property>
  <property fmtid="{D5CDD505-2E9C-101B-9397-08002B2CF9AE}" pid="11" name="RecordPoint_SubmissionDate">
    <vt:lpwstr/>
  </property>
  <property fmtid="{D5CDD505-2E9C-101B-9397-08002B2CF9AE}" pid="12" name="RecordPoint_RecordNumberSubmitted">
    <vt:lpwstr>R2018/0592842</vt:lpwstr>
  </property>
  <property fmtid="{D5CDD505-2E9C-101B-9397-08002B2CF9AE}" pid="13" name="RecordPoint_ActiveItemMoved">
    <vt:lpwstr>D0758C7118F7B852ABB786A5F48BDCDF</vt:lpwstr>
  </property>
  <property fmtid="{D5CDD505-2E9C-101B-9397-08002B2CF9AE}" pid="14" name="RecordPoint_RecordFormat">
    <vt:lpwstr/>
  </property>
  <property fmtid="{D5CDD505-2E9C-101B-9397-08002B2CF9AE}" pid="15" name="RecordPoint_SubmissionCompleted">
    <vt:lpwstr>2020-04-03T06:30:31.4756988+11:00</vt:lpwstr>
  </property>
  <property fmtid="{D5CDD505-2E9C-101B-9397-08002B2CF9AE}" pid="16" name="Order">
    <vt:r8>21200</vt:r8>
  </property>
  <property fmtid="{D5CDD505-2E9C-101B-9397-08002B2CF9AE}" pid="17" name="URL">
    <vt:lpwstr/>
  </property>
  <property fmtid="{D5CDD505-2E9C-101B-9397-08002B2CF9AE}" pid="18" name="Cc">
    <vt:lpwstr/>
  </property>
  <property fmtid="{D5CDD505-2E9C-101B-9397-08002B2CF9AE}" pid="19" name="From1">
    <vt:lpwstr/>
  </property>
  <property fmtid="{D5CDD505-2E9C-101B-9397-08002B2CF9AE}" pid="20" name="xd_ProgID">
    <vt:lpwstr/>
  </property>
  <property fmtid="{D5CDD505-2E9C-101B-9397-08002B2CF9AE}" pid="21" name="Attachment">
    <vt:bool>false</vt:bool>
  </property>
  <property fmtid="{D5CDD505-2E9C-101B-9397-08002B2CF9AE}" pid="22" name="TemplateUrl">
    <vt:lpwstr/>
  </property>
  <property fmtid="{D5CDD505-2E9C-101B-9397-08002B2CF9AE}" pid="23" name="To">
    <vt:lpwstr/>
  </property>
  <property fmtid="{D5CDD505-2E9C-101B-9397-08002B2CF9AE}" pid="24" name="IconOverlay">
    <vt:lpwstr/>
  </property>
  <property fmtid="{D5CDD505-2E9C-101B-9397-08002B2CF9AE}" pid="25" name="DET_EDRMS_Category">
    <vt:lpwstr/>
  </property>
  <property fmtid="{D5CDD505-2E9C-101B-9397-08002B2CF9AE}" pid="26" name="Email Categories">
    <vt:lpwstr/>
  </property>
  <property fmtid="{D5CDD505-2E9C-101B-9397-08002B2CF9AE}" pid="27" name="Bcc">
    <vt:lpwstr/>
  </property>
  <property fmtid="{D5CDD505-2E9C-101B-9397-08002B2CF9AE}" pid="28" name="Email Subject">
    <vt:lpwstr/>
  </property>
  <property fmtid="{D5CDD505-2E9C-101B-9397-08002B2CF9AE}" pid="29" name="Conversation">
    <vt:lpwstr/>
  </property>
  <property fmtid="{D5CDD505-2E9C-101B-9397-08002B2CF9AE}" pid="30" name="DET_EDRMS_Description">
    <vt:lpwstr/>
  </property>
  <property fmtid="{D5CDD505-2E9C-101B-9397-08002B2CF9AE}" pid="31" name="DET_EDRMS_SecClassTaxHTField0">
    <vt:lpwstr/>
  </property>
  <property fmtid="{D5CDD505-2E9C-101B-9397-08002B2CF9AE}" pid="32" name="DET_EDRMS_BusUnitTaxHTField0">
    <vt:lpwstr/>
  </property>
  <property fmtid="{D5CDD505-2E9C-101B-9397-08002B2CF9AE}" pid="33" name="DEECD_Author">
    <vt:lpwstr>120;#HRWeb|4e014723-a4da-42a2-b679-c90ea77e3371</vt:lpwstr>
  </property>
  <property fmtid="{D5CDD505-2E9C-101B-9397-08002B2CF9AE}" pid="34" name="DEECD_ItemType">
    <vt:lpwstr>115;#Document|82a2edb4-a4c4-40b1-b05a-5fe52d42e4c4</vt:lpwstr>
  </property>
  <property fmtid="{D5CDD505-2E9C-101B-9397-08002B2CF9AE}" pid="35" name="DEECD_SubjectCategory">
    <vt:lpwstr/>
  </property>
  <property fmtid="{D5CDD505-2E9C-101B-9397-08002B2CF9AE}" pid="36" name="DEECD_Audience">
    <vt:lpwstr/>
  </property>
</Properties>
</file>