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B44" w:rsidRDefault="00A10B44">
      <w:pPr>
        <w:pStyle w:val="Header"/>
        <w:keepNext/>
        <w:jc w:val="center"/>
        <w:rPr>
          <w:b/>
          <w:sz w:val="52"/>
        </w:rPr>
      </w:pPr>
    </w:p>
    <w:p w:rsidR="00A10B44" w:rsidRDefault="00A10B44">
      <w:pPr>
        <w:pStyle w:val="Header"/>
        <w:keepNext/>
        <w:jc w:val="center"/>
        <w:rPr>
          <w:b/>
          <w:sz w:val="52"/>
        </w:rPr>
      </w:pPr>
    </w:p>
    <w:p w:rsidR="00A10B44" w:rsidRDefault="00A10B44">
      <w:pPr>
        <w:pStyle w:val="Header"/>
        <w:keepNext/>
        <w:jc w:val="center"/>
        <w:rPr>
          <w:b/>
          <w:sz w:val="52"/>
        </w:rPr>
      </w:pPr>
    </w:p>
    <w:p w:rsidR="00A10B44" w:rsidRDefault="00A10B44">
      <w:pPr>
        <w:pStyle w:val="Header"/>
        <w:keepNext/>
        <w:jc w:val="center"/>
        <w:rPr>
          <w:b/>
          <w:sz w:val="52"/>
        </w:rPr>
      </w:pPr>
    </w:p>
    <w:p w:rsidR="00A10B44" w:rsidRDefault="00A10B44">
      <w:pPr>
        <w:pStyle w:val="Header"/>
        <w:keepNext/>
        <w:jc w:val="center"/>
        <w:rPr>
          <w:b/>
          <w:sz w:val="52"/>
        </w:rPr>
      </w:pPr>
    </w:p>
    <w:p w:rsidR="00A10B44" w:rsidRDefault="00A10B44">
      <w:pPr>
        <w:pStyle w:val="Header"/>
        <w:keepNext/>
        <w:jc w:val="center"/>
        <w:rPr>
          <w:b/>
          <w:sz w:val="52"/>
        </w:rPr>
      </w:pPr>
    </w:p>
    <w:p w:rsidR="00A10B44" w:rsidRPr="001C2280" w:rsidRDefault="00A10B44" w:rsidP="001C2280">
      <w:pPr>
        <w:pStyle w:val="NoSpacing"/>
        <w:jc w:val="center"/>
        <w:rPr>
          <w:b/>
          <w:sz w:val="36"/>
          <w:szCs w:val="36"/>
        </w:rPr>
      </w:pPr>
      <w:r w:rsidRPr="001C2280">
        <w:rPr>
          <w:b/>
          <w:sz w:val="36"/>
          <w:szCs w:val="36"/>
        </w:rPr>
        <w:t>Victorian Purchasing Guide</w:t>
      </w:r>
    </w:p>
    <w:p w:rsidR="00A10B44" w:rsidRPr="001C2280" w:rsidRDefault="00A10B44" w:rsidP="001C2280">
      <w:pPr>
        <w:pStyle w:val="NoSpacing"/>
        <w:jc w:val="center"/>
        <w:rPr>
          <w:b/>
          <w:sz w:val="36"/>
          <w:szCs w:val="36"/>
        </w:rPr>
      </w:pPr>
      <w:r w:rsidRPr="001C2280">
        <w:rPr>
          <w:b/>
          <w:sz w:val="36"/>
          <w:szCs w:val="36"/>
        </w:rPr>
        <w:t>for</w:t>
      </w:r>
    </w:p>
    <w:p w:rsidR="00A10B44" w:rsidRPr="001C2280" w:rsidRDefault="00A10B44" w:rsidP="001C2280">
      <w:pPr>
        <w:pStyle w:val="NoSpacing"/>
        <w:jc w:val="center"/>
        <w:rPr>
          <w:b/>
          <w:sz w:val="36"/>
          <w:szCs w:val="36"/>
        </w:rPr>
      </w:pPr>
      <w:r w:rsidRPr="001C2280">
        <w:rPr>
          <w:b/>
          <w:sz w:val="36"/>
          <w:szCs w:val="36"/>
        </w:rPr>
        <w:t>CUL11</w:t>
      </w:r>
    </w:p>
    <w:p w:rsidR="00A10B44" w:rsidRPr="001C2280" w:rsidRDefault="00A10B44" w:rsidP="001C2280">
      <w:pPr>
        <w:pStyle w:val="NoSpacing"/>
        <w:jc w:val="center"/>
        <w:rPr>
          <w:b/>
          <w:sz w:val="36"/>
          <w:szCs w:val="36"/>
        </w:rPr>
      </w:pPr>
      <w:r w:rsidRPr="001C2280">
        <w:rPr>
          <w:b/>
          <w:sz w:val="36"/>
          <w:szCs w:val="36"/>
        </w:rPr>
        <w:t>Library, Information and Cultural Services</w:t>
      </w:r>
    </w:p>
    <w:p w:rsidR="00A10B44" w:rsidRPr="001C2280" w:rsidRDefault="00A10B44" w:rsidP="001C2280">
      <w:pPr>
        <w:pStyle w:val="NoSpacing"/>
        <w:jc w:val="center"/>
        <w:rPr>
          <w:b/>
          <w:sz w:val="36"/>
          <w:szCs w:val="36"/>
        </w:rPr>
      </w:pPr>
      <w:r w:rsidRPr="001C2280">
        <w:rPr>
          <w:b/>
          <w:sz w:val="36"/>
          <w:szCs w:val="36"/>
        </w:rPr>
        <w:t>Training Package</w:t>
      </w:r>
    </w:p>
    <w:p w:rsidR="00A10B44" w:rsidRPr="001C2280" w:rsidRDefault="00A10B44" w:rsidP="001C2280">
      <w:pPr>
        <w:pStyle w:val="NoSpacing"/>
        <w:jc w:val="center"/>
        <w:rPr>
          <w:b/>
          <w:sz w:val="36"/>
          <w:szCs w:val="36"/>
        </w:rPr>
      </w:pPr>
      <w:r w:rsidRPr="001C2280">
        <w:rPr>
          <w:b/>
          <w:sz w:val="36"/>
          <w:szCs w:val="36"/>
        </w:rPr>
        <w:t>Version No 1</w:t>
      </w:r>
    </w:p>
    <w:p w:rsidR="00A10B44" w:rsidRPr="006348CD" w:rsidRDefault="00A10B44" w:rsidP="006348CD">
      <w:pPr>
        <w:pStyle w:val="Header"/>
        <w:keepNext/>
        <w:spacing w:before="200"/>
        <w:jc w:val="center"/>
        <w:rPr>
          <w:b/>
          <w:sz w:val="36"/>
          <w:szCs w:val="36"/>
        </w:rPr>
      </w:pPr>
    </w:p>
    <w:p w:rsidR="00A10B44" w:rsidRPr="006348CD" w:rsidRDefault="00A10B44" w:rsidP="006348CD">
      <w:pPr>
        <w:pStyle w:val="Header"/>
        <w:keepNext/>
        <w:spacing w:before="200"/>
        <w:jc w:val="center"/>
        <w:rPr>
          <w:b/>
          <w:sz w:val="36"/>
          <w:szCs w:val="36"/>
        </w:rPr>
      </w:pPr>
    </w:p>
    <w:p w:rsidR="00A10B44" w:rsidRPr="00C36112" w:rsidRDefault="00A10B44" w:rsidP="006348CD">
      <w:pPr>
        <w:pStyle w:val="Header"/>
        <w:keepNext/>
        <w:spacing w:before="200"/>
        <w:jc w:val="center"/>
        <w:rPr>
          <w:b/>
          <w:sz w:val="36"/>
          <w:szCs w:val="36"/>
        </w:rPr>
      </w:pPr>
      <w:r>
        <w:rPr>
          <w:b/>
          <w:sz w:val="36"/>
          <w:szCs w:val="36"/>
        </w:rPr>
        <w:t>March 2012</w:t>
      </w: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861B00">
      <w:pPr>
        <w:pStyle w:val="Header"/>
        <w:keepNext/>
      </w:pPr>
    </w:p>
    <w:p w:rsidR="00A10B44" w:rsidRDefault="00A10B44" w:rsidP="00905BA9">
      <w:pPr>
        <w:autoSpaceDE w:val="0"/>
        <w:autoSpaceDN w:val="0"/>
        <w:adjustRightInd w:val="0"/>
        <w:spacing w:before="120" w:after="120"/>
        <w:jc w:val="both"/>
      </w:pPr>
    </w:p>
    <w:p w:rsidR="00A10B44" w:rsidRDefault="00A10B44" w:rsidP="00905BA9">
      <w:pPr>
        <w:autoSpaceDE w:val="0"/>
        <w:autoSpaceDN w:val="0"/>
        <w:adjustRightInd w:val="0"/>
        <w:spacing w:before="120" w:after="120"/>
        <w:jc w:val="both"/>
      </w:pPr>
    </w:p>
    <w:p w:rsidR="00A10B44" w:rsidRDefault="00A10B44" w:rsidP="00905BA9">
      <w:pPr>
        <w:autoSpaceDE w:val="0"/>
        <w:autoSpaceDN w:val="0"/>
        <w:adjustRightInd w:val="0"/>
        <w:spacing w:before="120" w:after="120"/>
        <w:jc w:val="both"/>
      </w:pPr>
    </w:p>
    <w:p w:rsidR="00A10B44" w:rsidRDefault="00A10B44" w:rsidP="00905BA9">
      <w:pPr>
        <w:autoSpaceDE w:val="0"/>
        <w:autoSpaceDN w:val="0"/>
        <w:adjustRightInd w:val="0"/>
        <w:spacing w:before="120" w:after="120"/>
        <w:jc w:val="both"/>
      </w:pPr>
    </w:p>
    <w:p w:rsidR="00A10B44" w:rsidRDefault="00A10B44" w:rsidP="00905BA9">
      <w:pPr>
        <w:autoSpaceDE w:val="0"/>
        <w:autoSpaceDN w:val="0"/>
        <w:adjustRightInd w:val="0"/>
        <w:spacing w:before="120" w:after="120"/>
        <w:jc w:val="both"/>
      </w:pPr>
    </w:p>
    <w:p w:rsidR="00A10B44" w:rsidRDefault="00A10B44" w:rsidP="00905BA9">
      <w:pPr>
        <w:autoSpaceDE w:val="0"/>
        <w:autoSpaceDN w:val="0"/>
        <w:adjustRightInd w:val="0"/>
        <w:spacing w:before="120" w:after="120"/>
        <w:jc w:val="both"/>
      </w:pPr>
    </w:p>
    <w:p w:rsidR="00A10B44" w:rsidRPr="00592BB5" w:rsidRDefault="00E30F30" w:rsidP="006C5A23">
      <w:pPr>
        <w:autoSpaceDE w:val="0"/>
        <w:autoSpaceDN w:val="0"/>
        <w:adjustRightInd w:val="0"/>
        <w:rPr>
          <w:rFonts w:cs="Arial"/>
          <w:b/>
        </w:rPr>
      </w:pPr>
      <w:r>
        <w:rPr>
          <w:rFonts w:ascii="Helvetica" w:hAnsi="Helvetica" w:cs="Helvetica"/>
          <w:color w:val="808080"/>
        </w:rPr>
        <w:fldChar w:fldCharType="begin"/>
      </w:r>
      <w:r>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sidR="00B052EC">
        <w:rPr>
          <w:rFonts w:ascii="Helvetica" w:hAnsi="Helvetica" w:cs="Helvetica"/>
          <w:color w:val="808080"/>
        </w:rPr>
        <w:fldChar w:fldCharType="begin"/>
      </w:r>
      <w:r w:rsidR="00B052EC">
        <w:rPr>
          <w:rFonts w:ascii="Helvetica" w:hAnsi="Helvetica" w:cs="Helvetica"/>
          <w:color w:val="808080"/>
        </w:rPr>
        <w:instrText xml:space="preserve"> INCLUDEPICTURE  "http://i.creativecommons.org/l/by-nd/3.0/88x31.png" \* MERGEFORMATINET </w:instrText>
      </w:r>
      <w:r w:rsidR="00B052EC">
        <w:rPr>
          <w:rFonts w:ascii="Helvetica" w:hAnsi="Helvetica" w:cs="Helvetica"/>
          <w:color w:val="808080"/>
        </w:rPr>
        <w:fldChar w:fldCharType="separate"/>
      </w:r>
      <w:r w:rsidR="00B231E1">
        <w:rPr>
          <w:rFonts w:ascii="Helvetica" w:hAnsi="Helvetica" w:cs="Helvetica"/>
          <w:color w:val="808080"/>
        </w:rPr>
        <w:fldChar w:fldCharType="begin"/>
      </w:r>
      <w:r w:rsidR="00B231E1">
        <w:rPr>
          <w:rFonts w:ascii="Helvetica" w:hAnsi="Helvetica" w:cs="Helvetica"/>
          <w:color w:val="808080"/>
        </w:rPr>
        <w:instrText xml:space="preserve"> </w:instrText>
      </w:r>
      <w:r w:rsidR="00B231E1">
        <w:rPr>
          <w:rFonts w:ascii="Helvetica" w:hAnsi="Helvetica" w:cs="Helvetica"/>
          <w:color w:val="808080"/>
        </w:rPr>
        <w:instrText>INCLUDEPICTURE  "http://i.creativecommons.org/l/by-nd/3.0/88x31.png" \* MERGE</w:instrText>
      </w:r>
      <w:r w:rsidR="00B231E1">
        <w:rPr>
          <w:rFonts w:ascii="Helvetica" w:hAnsi="Helvetica" w:cs="Helvetica"/>
          <w:color w:val="808080"/>
        </w:rPr>
        <w:instrText>FORMATINET</w:instrText>
      </w:r>
      <w:r w:rsidR="00B231E1">
        <w:rPr>
          <w:rFonts w:ascii="Helvetica" w:hAnsi="Helvetica" w:cs="Helvetica"/>
          <w:color w:val="808080"/>
        </w:rPr>
        <w:instrText xml:space="preserve"> </w:instrText>
      </w:r>
      <w:r w:rsidR="00B231E1">
        <w:rPr>
          <w:rFonts w:ascii="Helvetica" w:hAnsi="Helvetica" w:cs="Helvetica"/>
          <w:color w:val="808080"/>
        </w:rPr>
        <w:fldChar w:fldCharType="separate"/>
      </w:r>
      <w:r w:rsidR="003B4060">
        <w:rPr>
          <w:rFonts w:ascii="Helvetica" w:hAnsi="Helvetica" w:cs="Helvetica"/>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23.25pt">
            <v:imagedata r:id="rId9" r:href="rId10"/>
          </v:shape>
        </w:pict>
      </w:r>
      <w:r w:rsidR="00B231E1">
        <w:rPr>
          <w:rFonts w:ascii="Helvetica" w:hAnsi="Helvetica" w:cs="Helvetica"/>
          <w:color w:val="808080"/>
        </w:rPr>
        <w:fldChar w:fldCharType="end"/>
      </w:r>
      <w:r w:rsidR="00B052EC">
        <w:rPr>
          <w:rFonts w:ascii="Helvetica" w:hAnsi="Helvetica" w:cs="Helvetica"/>
          <w:color w:val="808080"/>
        </w:rPr>
        <w:fldChar w:fldCharType="end"/>
      </w:r>
      <w:r>
        <w:rPr>
          <w:rFonts w:ascii="Helvetica" w:hAnsi="Helvetica" w:cs="Helvetica"/>
          <w:color w:val="808080"/>
        </w:rPr>
        <w:fldChar w:fldCharType="end"/>
      </w:r>
    </w:p>
    <w:p w:rsidR="00A10B44" w:rsidRPr="00592BB5" w:rsidRDefault="00A10B44" w:rsidP="006C5A23">
      <w:pPr>
        <w:autoSpaceDE w:val="0"/>
        <w:autoSpaceDN w:val="0"/>
        <w:adjustRightInd w:val="0"/>
        <w:rPr>
          <w:rFonts w:cs="Arial"/>
        </w:rPr>
      </w:pPr>
    </w:p>
    <w:p w:rsidR="00A10B44" w:rsidRPr="00592BB5" w:rsidRDefault="00A10B44" w:rsidP="006C5A23">
      <w:pPr>
        <w:spacing w:before="75" w:after="75"/>
        <w:textAlignment w:val="top"/>
        <w:rPr>
          <w:rFonts w:cs="Arial"/>
          <w:color w:val="000000"/>
        </w:rPr>
      </w:pPr>
      <w:r w:rsidRPr="00592BB5">
        <w:rPr>
          <w:rFonts w:cs="Arial"/>
          <w:color w:val="000000"/>
        </w:rPr>
        <w:t xml:space="preserve">© State of </w:t>
      </w:r>
      <w:smartTag w:uri="urn:schemas-microsoft-com:office:smarttags" w:element="place">
        <w:smartTag w:uri="urn:schemas-microsoft-com:office:smarttags" w:element="State">
          <w:r w:rsidRPr="00592BB5">
            <w:rPr>
              <w:rFonts w:cs="Arial"/>
              <w:color w:val="000000"/>
            </w:rPr>
            <w:t>Victoria</w:t>
          </w:r>
        </w:smartTag>
      </w:smartTag>
      <w:r w:rsidRPr="00592BB5">
        <w:rPr>
          <w:rFonts w:cs="Arial"/>
          <w:color w:val="000000"/>
        </w:rPr>
        <w:t xml:space="preserve"> (Department of Education and Early Childhood Development) 2012.</w:t>
      </w:r>
    </w:p>
    <w:p w:rsidR="00A10B44" w:rsidRDefault="00A10B44" w:rsidP="006C5A23">
      <w:pPr>
        <w:spacing w:before="75" w:after="75"/>
        <w:textAlignment w:val="top"/>
        <w:rPr>
          <w:rFonts w:cs="Arial"/>
          <w:color w:val="000000"/>
        </w:rPr>
      </w:pPr>
      <w:r w:rsidRPr="00592BB5">
        <w:rPr>
          <w:rFonts w:cs="Arial"/>
          <w:color w:val="000000"/>
        </w:rPr>
        <w:t xml:space="preserve">Copyright of this material is reserved to the Crown in the right of the State of </w:t>
      </w:r>
      <w:smartTag w:uri="urn:schemas-microsoft-com:office:smarttags" w:element="State">
        <w:smartTag w:uri="urn:schemas-microsoft-com:office:smarttags" w:element="place">
          <w:r w:rsidRPr="00592BB5">
            <w:rPr>
              <w:rFonts w:cs="Arial"/>
              <w:color w:val="000000"/>
            </w:rPr>
            <w:t>Victoria</w:t>
          </w:r>
        </w:smartTag>
      </w:smartTag>
      <w:r w:rsidRPr="00592BB5">
        <w:rPr>
          <w:rFonts w:cs="Arial"/>
          <w:color w:val="000000"/>
        </w:rPr>
        <w:t>. This work is licensed under a Creative Commons Attribution-NoDerivs 3.0 Australia licence (</w:t>
      </w:r>
      <w:hyperlink r:id="rId11" w:history="1">
        <w:r w:rsidRPr="00592BB5">
          <w:rPr>
            <w:rStyle w:val="Hyperlink"/>
            <w:rFonts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 xml:space="preserve">use, copy and distribute to anyone in its original form as long as you attribute </w:t>
      </w:r>
      <w:r w:rsidR="000B7E39">
        <w:rPr>
          <w:rFonts w:cs="Arial"/>
          <w:color w:val="000000"/>
        </w:rPr>
        <w:t>Higher Education and Skills Group</w:t>
      </w:r>
      <w:r w:rsidRPr="00592BB5">
        <w:rPr>
          <w:rFonts w:cs="Arial"/>
          <w:color w:val="000000"/>
        </w:rPr>
        <w:t>,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rsidR="00A10B44" w:rsidRPr="00592BB5" w:rsidRDefault="00A10B44" w:rsidP="006C5A23">
      <w:pPr>
        <w:spacing w:before="225" w:after="75"/>
        <w:textAlignment w:val="top"/>
        <w:outlineLvl w:val="2"/>
        <w:rPr>
          <w:rFonts w:cs="Arial"/>
          <w:b/>
          <w:bCs/>
          <w:iCs/>
          <w:color w:val="333333"/>
        </w:rPr>
      </w:pPr>
      <w:r w:rsidRPr="00592BB5">
        <w:rPr>
          <w:rFonts w:cs="Arial"/>
          <w:b/>
          <w:bCs/>
          <w:iCs/>
          <w:color w:val="333333"/>
        </w:rPr>
        <w:t>Disclaimer</w:t>
      </w:r>
    </w:p>
    <w:p w:rsidR="00A10B44" w:rsidRPr="00592BB5" w:rsidRDefault="00A10B44"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A10B44" w:rsidRPr="00592BB5" w:rsidRDefault="00A10B44"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A10B44" w:rsidRPr="00592BB5" w:rsidRDefault="00A10B44" w:rsidP="006C5A23">
      <w:pPr>
        <w:spacing w:before="225" w:after="75"/>
        <w:textAlignment w:val="top"/>
        <w:outlineLvl w:val="2"/>
        <w:rPr>
          <w:rFonts w:cs="Arial"/>
          <w:b/>
          <w:bCs/>
          <w:iCs/>
          <w:color w:val="333333"/>
        </w:rPr>
      </w:pPr>
      <w:r w:rsidRPr="00592BB5">
        <w:rPr>
          <w:rFonts w:cs="Arial"/>
          <w:b/>
          <w:bCs/>
          <w:iCs/>
          <w:color w:val="333333"/>
        </w:rPr>
        <w:t>Third party sites</w:t>
      </w:r>
    </w:p>
    <w:p w:rsidR="00A10B44" w:rsidRPr="00592BB5" w:rsidRDefault="00A10B44"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rsidR="00A10B44" w:rsidRPr="00592BB5" w:rsidRDefault="00A10B44"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rsidR="00A10B44" w:rsidRPr="00592BB5" w:rsidRDefault="00A10B44" w:rsidP="006C5A23">
      <w:pPr>
        <w:spacing w:before="75" w:after="75"/>
        <w:textAlignment w:val="top"/>
        <w:rPr>
          <w:rFonts w:cs="Arial"/>
          <w:color w:val="000000"/>
        </w:rPr>
      </w:pPr>
    </w:p>
    <w:p w:rsidR="00A10B44" w:rsidRPr="00772686" w:rsidRDefault="00A10B44">
      <w:pPr>
        <w:pStyle w:val="Heading8"/>
        <w:rPr>
          <w:bCs/>
          <w:sz w:val="24"/>
          <w:szCs w:val="24"/>
        </w:rPr>
      </w:pPr>
      <w:r>
        <w:rPr>
          <w:bCs/>
        </w:rPr>
        <w:br w:type="page"/>
      </w:r>
      <w:r w:rsidRPr="006C5A23">
        <w:rPr>
          <w:bCs/>
          <w:sz w:val="24"/>
          <w:szCs w:val="24"/>
        </w:rPr>
        <w:t>Victorian</w:t>
      </w:r>
      <w:r>
        <w:rPr>
          <w:bCs/>
        </w:rPr>
        <w:t xml:space="preserve"> </w:t>
      </w:r>
      <w:r w:rsidRPr="00772686">
        <w:rPr>
          <w:bCs/>
          <w:sz w:val="24"/>
          <w:szCs w:val="24"/>
        </w:rPr>
        <w:t xml:space="preserve">Purchasing Guide </w:t>
      </w:r>
      <w:r w:rsidRPr="00772686">
        <w:rPr>
          <w:bCs/>
          <w:sz w:val="24"/>
          <w:szCs w:val="24"/>
        </w:rPr>
        <w:sym w:font="Symbol" w:char="F0BE"/>
      </w:r>
      <w:r w:rsidRPr="00772686">
        <w:rPr>
          <w:bCs/>
          <w:sz w:val="24"/>
          <w:szCs w:val="24"/>
        </w:rPr>
        <w:t xml:space="preserve"> Version History</w:t>
      </w:r>
    </w:p>
    <w:p w:rsidR="00A10B44" w:rsidRPr="007B2986" w:rsidRDefault="00A10B44" w:rsidP="007B29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843"/>
        <w:gridCol w:w="5919"/>
      </w:tblGrid>
      <w:tr w:rsidR="00A10B44" w:rsidTr="001C2280">
        <w:tc>
          <w:tcPr>
            <w:tcW w:w="2093" w:type="dxa"/>
            <w:tcBorders>
              <w:top w:val="single" w:sz="4" w:space="0" w:color="000000"/>
              <w:right w:val="single" w:sz="4" w:space="0" w:color="FFFFFF"/>
            </w:tcBorders>
            <w:shd w:val="clear" w:color="auto" w:fill="000000"/>
            <w:tcMar>
              <w:top w:w="57" w:type="dxa"/>
              <w:bottom w:w="57" w:type="dxa"/>
            </w:tcMar>
          </w:tcPr>
          <w:p w:rsidR="00A10B44" w:rsidRDefault="00A10B44" w:rsidP="00335180">
            <w:pPr>
              <w:pStyle w:val="IGTableTitle"/>
            </w:pPr>
            <w:r>
              <w:t xml:space="preserve">Training Package Version  </w:t>
            </w:r>
          </w:p>
        </w:tc>
        <w:tc>
          <w:tcPr>
            <w:tcW w:w="1843"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rsidR="00A10B44" w:rsidRDefault="00A10B44" w:rsidP="00335180">
            <w:pPr>
              <w:pStyle w:val="IGTableTitle"/>
            </w:pPr>
            <w:r>
              <w:t>Date VPG</w:t>
            </w:r>
            <w:r>
              <w:br/>
              <w:t>Approved</w:t>
            </w:r>
          </w:p>
        </w:tc>
        <w:tc>
          <w:tcPr>
            <w:tcW w:w="5919" w:type="dxa"/>
            <w:tcBorders>
              <w:top w:val="single" w:sz="4" w:space="0" w:color="000000"/>
              <w:left w:val="single" w:sz="4" w:space="0" w:color="FFFFFF"/>
              <w:bottom w:val="single" w:sz="4" w:space="0" w:color="000000"/>
            </w:tcBorders>
            <w:shd w:val="clear" w:color="auto" w:fill="000000"/>
            <w:tcMar>
              <w:top w:w="57" w:type="dxa"/>
              <w:bottom w:w="57" w:type="dxa"/>
            </w:tcMar>
          </w:tcPr>
          <w:p w:rsidR="00A10B44" w:rsidRDefault="00A10B44" w:rsidP="00335180">
            <w:pPr>
              <w:pStyle w:val="IGTableTitle"/>
            </w:pPr>
            <w:r>
              <w:t>Comments</w:t>
            </w:r>
          </w:p>
        </w:tc>
      </w:tr>
      <w:tr w:rsidR="00B052EC" w:rsidTr="001C2280">
        <w:tc>
          <w:tcPr>
            <w:tcW w:w="2093" w:type="dxa"/>
            <w:tcMar>
              <w:top w:w="57" w:type="dxa"/>
              <w:bottom w:w="57" w:type="dxa"/>
            </w:tcMar>
          </w:tcPr>
          <w:p w:rsidR="00B052EC" w:rsidRDefault="005418ED" w:rsidP="001C2280">
            <w:pPr>
              <w:pStyle w:val="IGTableText"/>
            </w:pPr>
            <w:r>
              <w:t>CUL11 Library, Information and Cultural Services Training Package Version1</w:t>
            </w:r>
          </w:p>
        </w:tc>
        <w:tc>
          <w:tcPr>
            <w:tcW w:w="1843" w:type="dxa"/>
            <w:tcMar>
              <w:top w:w="57" w:type="dxa"/>
              <w:bottom w:w="57" w:type="dxa"/>
            </w:tcMar>
          </w:tcPr>
          <w:p w:rsidR="00B052EC" w:rsidRDefault="003B4060" w:rsidP="001C2280">
            <w:pPr>
              <w:pStyle w:val="IGTableText"/>
              <w:rPr>
                <w:lang w:val="en-AU"/>
              </w:rPr>
            </w:pPr>
            <w:r>
              <w:rPr>
                <w:lang w:val="en-AU"/>
              </w:rPr>
              <w:t>23</w:t>
            </w:r>
            <w:r w:rsidR="00737564">
              <w:rPr>
                <w:lang w:val="en-AU"/>
              </w:rPr>
              <w:t>/07/2012</w:t>
            </w:r>
          </w:p>
        </w:tc>
        <w:tc>
          <w:tcPr>
            <w:tcW w:w="5919" w:type="dxa"/>
            <w:tcMar>
              <w:top w:w="57" w:type="dxa"/>
              <w:bottom w:w="57" w:type="dxa"/>
            </w:tcMar>
          </w:tcPr>
          <w:p w:rsidR="00B052EC" w:rsidRDefault="00737564" w:rsidP="001C2280">
            <w:pPr>
              <w:pStyle w:val="IGTableText"/>
            </w:pPr>
            <w:r>
              <w:t>Correction of typographical error.</w:t>
            </w:r>
            <w:bookmarkStart w:id="0" w:name="_GoBack"/>
            <w:bookmarkEnd w:id="0"/>
          </w:p>
        </w:tc>
      </w:tr>
      <w:tr w:rsidR="00A10B44" w:rsidTr="001C2280">
        <w:tc>
          <w:tcPr>
            <w:tcW w:w="2093" w:type="dxa"/>
            <w:tcMar>
              <w:top w:w="57" w:type="dxa"/>
              <w:bottom w:w="57" w:type="dxa"/>
            </w:tcMar>
          </w:tcPr>
          <w:p w:rsidR="00A10B44" w:rsidRPr="00BE7E09" w:rsidRDefault="00A10B44" w:rsidP="001C2280">
            <w:pPr>
              <w:pStyle w:val="IGTableText"/>
              <w:rPr>
                <w:highlight w:val="lightGray"/>
              </w:rPr>
            </w:pPr>
            <w:r>
              <w:t>CUL11 Library, Information and Cultural Services Training Package Version1</w:t>
            </w:r>
          </w:p>
        </w:tc>
        <w:tc>
          <w:tcPr>
            <w:tcW w:w="1843" w:type="dxa"/>
            <w:tcMar>
              <w:top w:w="57" w:type="dxa"/>
              <w:bottom w:w="57" w:type="dxa"/>
            </w:tcMar>
          </w:tcPr>
          <w:p w:rsidR="00A10B44" w:rsidRPr="00B91DFD" w:rsidRDefault="00A10B44" w:rsidP="001C2280">
            <w:pPr>
              <w:pStyle w:val="IGTableText"/>
              <w:rPr>
                <w:lang w:val="en-AU"/>
              </w:rPr>
            </w:pPr>
            <w:r>
              <w:rPr>
                <w:lang w:val="en-AU"/>
              </w:rPr>
              <w:t>16/3/2012</w:t>
            </w:r>
          </w:p>
        </w:tc>
        <w:tc>
          <w:tcPr>
            <w:tcW w:w="5919" w:type="dxa"/>
            <w:tcMar>
              <w:top w:w="57" w:type="dxa"/>
              <w:bottom w:w="57" w:type="dxa"/>
            </w:tcMar>
          </w:tcPr>
          <w:p w:rsidR="00A10B44" w:rsidRDefault="00A10B44" w:rsidP="001C2280">
            <w:pPr>
              <w:pStyle w:val="IGTableText"/>
              <w:rPr>
                <w:highlight w:val="lightGray"/>
              </w:rPr>
            </w:pPr>
            <w:r>
              <w:t xml:space="preserve">This is the initial release of this Victorian Purchasing Guide and </w:t>
            </w:r>
            <w:r w:rsidRPr="006F1360">
              <w:rPr>
                <w:color w:val="000000"/>
                <w:lang w:val="en-AU" w:eastAsia="en-AU"/>
              </w:rPr>
              <w:t xml:space="preserve">reflects the </w:t>
            </w:r>
            <w:r>
              <w:rPr>
                <w:color w:val="000000"/>
                <w:lang w:val="en-AU" w:eastAsia="en-AU"/>
              </w:rPr>
              <w:t xml:space="preserve">primary release of </w:t>
            </w:r>
            <w:r>
              <w:t>CUL11 Library, Information and Cultural Services Training Package Version 1.</w:t>
            </w:r>
            <w:r>
              <w:rPr>
                <w:highlight w:val="lightGray"/>
              </w:rPr>
              <w:t xml:space="preserve"> </w:t>
            </w:r>
          </w:p>
          <w:p w:rsidR="00A10B44" w:rsidRDefault="00A10B44" w:rsidP="001C2280">
            <w:pPr>
              <w:pStyle w:val="IGTableText"/>
              <w:rPr>
                <w:highlight w:val="lightGray"/>
              </w:rPr>
            </w:pPr>
          </w:p>
          <w:p w:rsidR="00A10B44" w:rsidRPr="007F163B" w:rsidRDefault="00A10B44" w:rsidP="001C2280">
            <w:pPr>
              <w:pStyle w:val="IGTableText"/>
            </w:pPr>
            <w:r w:rsidRPr="007F163B">
              <w:t>CUL11 replaces</w:t>
            </w:r>
            <w:r>
              <w:t xml:space="preserve"> CUL04 and includes a major rationalisation of units and qualifications resulting in one stream of qualifications covering both sectors from Certificate II to Diploma. Refer to CUL11 Training Package at </w:t>
            </w:r>
            <w:hyperlink r:id="rId12" w:history="1">
              <w:r w:rsidRPr="00DF2DF6">
                <w:rPr>
                  <w:rStyle w:val="Hyperlink"/>
                  <w:rFonts w:cs="Arial"/>
                </w:rPr>
                <w:t>www.training.gov.au</w:t>
              </w:r>
            </w:hyperlink>
            <w:r>
              <w:t xml:space="preserve"> for more details.</w:t>
            </w:r>
          </w:p>
          <w:p w:rsidR="00A10B44" w:rsidRDefault="00A10B44" w:rsidP="001C2280">
            <w:pPr>
              <w:pStyle w:val="IGTableText"/>
            </w:pPr>
          </w:p>
        </w:tc>
      </w:tr>
    </w:tbl>
    <w:p w:rsidR="00A10B44" w:rsidRDefault="00A10B44"/>
    <w:p w:rsidR="00A10B44" w:rsidRDefault="00A10B44">
      <w:pPr>
        <w:rPr>
          <w:i/>
        </w:rPr>
      </w:pPr>
    </w:p>
    <w:p w:rsidR="00A10B44" w:rsidRDefault="00A10B44">
      <w:pPr>
        <w:rPr>
          <w:lang w:val="en-US"/>
        </w:rPr>
      </w:pPr>
    </w:p>
    <w:p w:rsidR="00A10B44" w:rsidRDefault="00A10B44">
      <w:pPr>
        <w:rPr>
          <w:lang w:val="en-US"/>
        </w:rPr>
      </w:pPr>
    </w:p>
    <w:p w:rsidR="00A10B44" w:rsidRDefault="00A10B44">
      <w:pPr>
        <w:pStyle w:val="SubHeading1"/>
        <w:sectPr w:rsidR="00A10B44" w:rsidSect="002503E7">
          <w:footerReference w:type="default" r:id="rId13"/>
          <w:footerReference w:type="first" r:id="rId14"/>
          <w:pgSz w:w="11907" w:h="16840" w:code="9"/>
          <w:pgMar w:top="1134" w:right="1134" w:bottom="1134" w:left="1134" w:header="720" w:footer="720" w:gutter="0"/>
          <w:cols w:space="720"/>
          <w:titlePg/>
        </w:sectPr>
      </w:pPr>
    </w:p>
    <w:p w:rsidR="00A10B44" w:rsidRPr="00772686" w:rsidRDefault="00A10B44" w:rsidP="00772686">
      <w:pPr>
        <w:pStyle w:val="Header"/>
        <w:jc w:val="center"/>
        <w:rPr>
          <w:b/>
          <w:sz w:val="24"/>
          <w:szCs w:val="24"/>
        </w:rPr>
      </w:pPr>
      <w:r w:rsidRPr="006348CD">
        <w:rPr>
          <w:b/>
          <w:sz w:val="24"/>
          <w:szCs w:val="24"/>
        </w:rPr>
        <w:t xml:space="preserve">CUL11 Library, Information and Cultural Services </w:t>
      </w:r>
      <w:r>
        <w:rPr>
          <w:b/>
          <w:sz w:val="24"/>
          <w:szCs w:val="24"/>
        </w:rPr>
        <w:t>T</w:t>
      </w:r>
      <w:r w:rsidRPr="00772686">
        <w:rPr>
          <w:b/>
          <w:sz w:val="24"/>
          <w:szCs w:val="24"/>
        </w:rPr>
        <w:t xml:space="preserve">raining </w:t>
      </w:r>
      <w:r>
        <w:rPr>
          <w:b/>
          <w:sz w:val="24"/>
          <w:szCs w:val="24"/>
        </w:rPr>
        <w:t>P</w:t>
      </w:r>
      <w:r w:rsidRPr="00772686">
        <w:rPr>
          <w:b/>
          <w:sz w:val="24"/>
          <w:szCs w:val="24"/>
        </w:rPr>
        <w:t xml:space="preserve">ackage </w:t>
      </w:r>
      <w:r>
        <w:rPr>
          <w:b/>
          <w:sz w:val="24"/>
          <w:szCs w:val="24"/>
        </w:rPr>
        <w:t>Victorian P</w:t>
      </w:r>
      <w:r w:rsidRPr="00772686">
        <w:rPr>
          <w:b/>
          <w:sz w:val="24"/>
          <w:szCs w:val="24"/>
        </w:rPr>
        <w:t xml:space="preserve">urchasing </w:t>
      </w:r>
      <w:r>
        <w:rPr>
          <w:b/>
          <w:sz w:val="24"/>
          <w:szCs w:val="24"/>
        </w:rPr>
        <w:t>G</w:t>
      </w:r>
      <w:r w:rsidRPr="00772686">
        <w:rPr>
          <w:b/>
          <w:sz w:val="24"/>
          <w:szCs w:val="24"/>
        </w:rPr>
        <w:t>uide</w:t>
      </w:r>
    </w:p>
    <w:p w:rsidR="00A10B44" w:rsidRDefault="00A10B44">
      <w:pPr>
        <w:pStyle w:val="SubHeading1"/>
      </w:pPr>
    </w:p>
    <w:p w:rsidR="00A10B44" w:rsidRDefault="00A10B44" w:rsidP="00F173F1">
      <w:pPr>
        <w:pBdr>
          <w:bottom w:val="single" w:sz="4" w:space="1" w:color="auto"/>
        </w:pBdr>
        <w:rPr>
          <w:b/>
          <w:sz w:val="24"/>
          <w:szCs w:val="24"/>
        </w:rPr>
      </w:pPr>
    </w:p>
    <w:p w:rsidR="00A10B44" w:rsidRDefault="00A10B44" w:rsidP="00F173F1">
      <w:pPr>
        <w:pBdr>
          <w:bottom w:val="single" w:sz="4" w:space="1" w:color="auto"/>
        </w:pBdr>
        <w:rPr>
          <w:b/>
          <w:sz w:val="24"/>
          <w:szCs w:val="24"/>
        </w:rPr>
      </w:pPr>
      <w:r>
        <w:rPr>
          <w:b/>
          <w:sz w:val="24"/>
          <w:szCs w:val="24"/>
        </w:rPr>
        <w:t>CONTENTS</w:t>
      </w:r>
    </w:p>
    <w:p w:rsidR="00A10B44" w:rsidRDefault="00A10B44" w:rsidP="00F173F1">
      <w:pPr>
        <w:pStyle w:val="BodyTextIndent"/>
        <w:ind w:left="0"/>
        <w:rPr>
          <w:sz w:val="20"/>
        </w:rPr>
      </w:pPr>
    </w:p>
    <w:p w:rsidR="00A10B44" w:rsidRDefault="000965C1">
      <w:pPr>
        <w:pStyle w:val="TOC1"/>
        <w:rPr>
          <w:rFonts w:ascii="Calibri" w:hAnsi="Calibri" w:cs="Times New Roman"/>
          <w:b w:val="0"/>
          <w:bCs w:val="0"/>
          <w:caps w:val="0"/>
          <w:szCs w:val="22"/>
          <w:lang w:eastAsia="en-AU"/>
        </w:rPr>
      </w:pPr>
      <w:r>
        <w:rPr>
          <w:b w:val="0"/>
          <w:caps w:val="0"/>
        </w:rPr>
        <w:fldChar w:fldCharType="begin"/>
      </w:r>
      <w:r w:rsidR="00A10B44">
        <w:rPr>
          <w:b w:val="0"/>
          <w:caps w:val="0"/>
        </w:rPr>
        <w:instrText xml:space="preserve"> TOC \t "Head1,1,Head2,2" </w:instrText>
      </w:r>
      <w:r>
        <w:rPr>
          <w:b w:val="0"/>
          <w:caps w:val="0"/>
        </w:rPr>
        <w:fldChar w:fldCharType="separate"/>
      </w:r>
      <w:r w:rsidR="00A10B44">
        <w:t>INTRODUCTION</w:t>
      </w:r>
      <w:r w:rsidR="00A10B44">
        <w:tab/>
      </w:r>
      <w:r>
        <w:fldChar w:fldCharType="begin"/>
      </w:r>
      <w:r w:rsidR="00A10B44">
        <w:instrText xml:space="preserve"> PAGEREF _Toc320869170 \h </w:instrText>
      </w:r>
      <w:r>
        <w:fldChar w:fldCharType="separate"/>
      </w:r>
      <w:r w:rsidR="00B231E1">
        <w:t>5</w:t>
      </w:r>
      <w:r>
        <w:fldChar w:fldCharType="end"/>
      </w:r>
    </w:p>
    <w:p w:rsidR="00A10B44" w:rsidRDefault="00A10B44">
      <w:pPr>
        <w:pStyle w:val="TOC2"/>
        <w:rPr>
          <w:rFonts w:ascii="Calibri" w:hAnsi="Calibri"/>
          <w:bCs w:val="0"/>
          <w:szCs w:val="22"/>
          <w:lang w:eastAsia="en-AU"/>
        </w:rPr>
      </w:pPr>
      <w:r>
        <w:rPr>
          <w:lang w:eastAsia="en-AU"/>
        </w:rPr>
        <w:t>What is a Victorian Purchasing Guide?</w:t>
      </w:r>
      <w:r>
        <w:tab/>
      </w:r>
      <w:r w:rsidR="000965C1">
        <w:fldChar w:fldCharType="begin"/>
      </w:r>
      <w:r>
        <w:instrText xml:space="preserve"> PAGEREF _Toc320869171 \h </w:instrText>
      </w:r>
      <w:r w:rsidR="000965C1">
        <w:fldChar w:fldCharType="separate"/>
      </w:r>
      <w:r w:rsidR="00B231E1">
        <w:t>5</w:t>
      </w:r>
      <w:r w:rsidR="000965C1">
        <w:fldChar w:fldCharType="end"/>
      </w:r>
    </w:p>
    <w:p w:rsidR="00A10B44" w:rsidRDefault="00A10B44">
      <w:pPr>
        <w:pStyle w:val="TOC2"/>
        <w:rPr>
          <w:rFonts w:ascii="Calibri" w:hAnsi="Calibri"/>
          <w:bCs w:val="0"/>
          <w:szCs w:val="22"/>
          <w:lang w:eastAsia="en-AU"/>
        </w:rPr>
      </w:pPr>
      <w:r>
        <w:rPr>
          <w:lang w:eastAsia="en-AU"/>
        </w:rPr>
        <w:t>Registration</w:t>
      </w:r>
      <w:r>
        <w:tab/>
      </w:r>
      <w:r w:rsidR="000965C1">
        <w:fldChar w:fldCharType="begin"/>
      </w:r>
      <w:r>
        <w:instrText xml:space="preserve"> PAGEREF _Toc320869172 \h </w:instrText>
      </w:r>
      <w:r w:rsidR="000965C1">
        <w:fldChar w:fldCharType="separate"/>
      </w:r>
      <w:r w:rsidR="00B231E1">
        <w:t>5</w:t>
      </w:r>
      <w:r w:rsidR="000965C1">
        <w:fldChar w:fldCharType="end"/>
      </w:r>
    </w:p>
    <w:p w:rsidR="00A10B44" w:rsidRDefault="00A10B44">
      <w:pPr>
        <w:pStyle w:val="TOC1"/>
        <w:rPr>
          <w:rFonts w:ascii="Calibri" w:hAnsi="Calibri" w:cs="Times New Roman"/>
          <w:b w:val="0"/>
          <w:bCs w:val="0"/>
          <w:caps w:val="0"/>
          <w:szCs w:val="22"/>
          <w:lang w:eastAsia="en-AU"/>
        </w:rPr>
      </w:pPr>
      <w:r>
        <w:t>QUALIFICATIONS</w:t>
      </w:r>
      <w:r>
        <w:tab/>
      </w:r>
      <w:r w:rsidR="000965C1">
        <w:fldChar w:fldCharType="begin"/>
      </w:r>
      <w:r>
        <w:instrText xml:space="preserve"> PAGEREF _Toc320869173 \h </w:instrText>
      </w:r>
      <w:r w:rsidR="000965C1">
        <w:fldChar w:fldCharType="separate"/>
      </w:r>
      <w:r w:rsidR="00B231E1">
        <w:t>6</w:t>
      </w:r>
      <w:r w:rsidR="000965C1">
        <w:fldChar w:fldCharType="end"/>
      </w:r>
    </w:p>
    <w:p w:rsidR="00A10B44" w:rsidRDefault="00A10B44">
      <w:pPr>
        <w:pStyle w:val="TOC1"/>
        <w:rPr>
          <w:rFonts w:ascii="Calibri" w:hAnsi="Calibri" w:cs="Times New Roman"/>
          <w:b w:val="0"/>
          <w:bCs w:val="0"/>
          <w:caps w:val="0"/>
          <w:szCs w:val="22"/>
          <w:lang w:eastAsia="en-AU"/>
        </w:rPr>
      </w:pPr>
      <w:r>
        <w:t>UNITS OF COMPETENCY AND NOMINAL HOURS</w:t>
      </w:r>
      <w:r>
        <w:tab/>
      </w:r>
      <w:r w:rsidR="000965C1">
        <w:fldChar w:fldCharType="begin"/>
      </w:r>
      <w:r>
        <w:instrText xml:space="preserve"> PAGEREF _Toc320869179 \h </w:instrText>
      </w:r>
      <w:r w:rsidR="000965C1">
        <w:fldChar w:fldCharType="separate"/>
      </w:r>
      <w:r w:rsidR="00B231E1">
        <w:t>7</w:t>
      </w:r>
      <w:r w:rsidR="000965C1">
        <w:fldChar w:fldCharType="end"/>
      </w:r>
    </w:p>
    <w:p w:rsidR="00A10B44" w:rsidRDefault="00A10B44">
      <w:pPr>
        <w:pStyle w:val="TOC1"/>
        <w:rPr>
          <w:rFonts w:ascii="Calibri" w:hAnsi="Calibri" w:cs="Times New Roman"/>
          <w:b w:val="0"/>
          <w:bCs w:val="0"/>
          <w:caps w:val="0"/>
          <w:szCs w:val="22"/>
          <w:lang w:eastAsia="en-AU"/>
        </w:rPr>
      </w:pPr>
      <w:r>
        <w:t>SAMPLE TRAINING PROGRAMS</w:t>
      </w:r>
      <w:r>
        <w:tab/>
      </w:r>
      <w:r w:rsidR="000965C1">
        <w:fldChar w:fldCharType="begin"/>
      </w:r>
      <w:r>
        <w:instrText xml:space="preserve"> PAGEREF _Toc320869180 \h </w:instrText>
      </w:r>
      <w:r w:rsidR="000965C1">
        <w:fldChar w:fldCharType="separate"/>
      </w:r>
      <w:r w:rsidR="00B231E1">
        <w:t>9</w:t>
      </w:r>
      <w:r w:rsidR="000965C1">
        <w:fldChar w:fldCharType="end"/>
      </w:r>
    </w:p>
    <w:p w:rsidR="00A10B44" w:rsidRDefault="00A10B44">
      <w:pPr>
        <w:pStyle w:val="TOC1"/>
        <w:rPr>
          <w:rFonts w:ascii="Calibri" w:hAnsi="Calibri" w:cs="Times New Roman"/>
          <w:b w:val="0"/>
          <w:bCs w:val="0"/>
          <w:caps w:val="0"/>
          <w:szCs w:val="22"/>
          <w:lang w:eastAsia="en-AU"/>
        </w:rPr>
      </w:pPr>
      <w:r>
        <w:t>CONTACTS AND LINKS</w:t>
      </w:r>
      <w:r>
        <w:tab/>
      </w:r>
      <w:r w:rsidR="000965C1">
        <w:fldChar w:fldCharType="begin"/>
      </w:r>
      <w:r>
        <w:instrText xml:space="preserve"> PAGEREF _Toc320869181 \h </w:instrText>
      </w:r>
      <w:r w:rsidR="000965C1">
        <w:fldChar w:fldCharType="separate"/>
      </w:r>
      <w:r w:rsidR="00B231E1">
        <w:t>16</w:t>
      </w:r>
      <w:r w:rsidR="000965C1">
        <w:fldChar w:fldCharType="end"/>
      </w:r>
    </w:p>
    <w:p w:rsidR="00A10B44" w:rsidRDefault="00A10B44">
      <w:pPr>
        <w:pStyle w:val="TOC1"/>
        <w:rPr>
          <w:rFonts w:ascii="Calibri" w:hAnsi="Calibri" w:cs="Times New Roman"/>
          <w:b w:val="0"/>
          <w:bCs w:val="0"/>
          <w:caps w:val="0"/>
          <w:szCs w:val="22"/>
          <w:lang w:eastAsia="en-AU"/>
        </w:rPr>
      </w:pPr>
      <w:r>
        <w:t>GLOSSARY</w:t>
      </w:r>
      <w:r>
        <w:tab/>
      </w:r>
      <w:r w:rsidR="000965C1">
        <w:fldChar w:fldCharType="begin"/>
      </w:r>
      <w:r>
        <w:instrText xml:space="preserve"> PAGEREF _Toc320869182 \h </w:instrText>
      </w:r>
      <w:r w:rsidR="000965C1">
        <w:fldChar w:fldCharType="separate"/>
      </w:r>
      <w:r w:rsidR="00B231E1">
        <w:t>18</w:t>
      </w:r>
      <w:r w:rsidR="000965C1">
        <w:fldChar w:fldCharType="end"/>
      </w:r>
    </w:p>
    <w:p w:rsidR="00A10B44" w:rsidRPr="008C0A16" w:rsidRDefault="000965C1" w:rsidP="008C0A16">
      <w:pPr>
        <w:pStyle w:val="TOC2"/>
        <w:rPr>
          <w:rFonts w:cs="Arial"/>
        </w:rPr>
        <w:sectPr w:rsidR="00A10B44" w:rsidRPr="008C0A16" w:rsidSect="002503E7">
          <w:pgSz w:w="11907" w:h="16840" w:code="9"/>
          <w:pgMar w:top="1134" w:right="1134" w:bottom="1134" w:left="1134" w:header="720" w:footer="720" w:gutter="0"/>
          <w:cols w:space="720"/>
          <w:formProt w:val="0"/>
        </w:sectPr>
      </w:pPr>
      <w:r>
        <w:rPr>
          <w:b/>
          <w:caps/>
        </w:rPr>
        <w:fldChar w:fldCharType="end"/>
      </w:r>
    </w:p>
    <w:p w:rsidR="00A10B44" w:rsidRDefault="00A10B44" w:rsidP="004D1B58">
      <w:pPr>
        <w:pStyle w:val="Head1"/>
      </w:pPr>
      <w:bookmarkStart w:id="1" w:name="_Toc320869170"/>
      <w:r>
        <w:t>INTRODUCTION</w:t>
      </w:r>
      <w:bookmarkEnd w:id="1"/>
    </w:p>
    <w:p w:rsidR="00A10B44" w:rsidRDefault="00A10B44">
      <w:pPr>
        <w:pStyle w:val="BodyTextIndent"/>
        <w:ind w:left="0"/>
        <w:rPr>
          <w:sz w:val="20"/>
        </w:rPr>
      </w:pPr>
    </w:p>
    <w:p w:rsidR="00A10B44" w:rsidRPr="00772686" w:rsidRDefault="00A10B44" w:rsidP="004A42F4">
      <w:pPr>
        <w:pStyle w:val="Head2"/>
        <w:rPr>
          <w:lang w:eastAsia="en-AU"/>
        </w:rPr>
      </w:pPr>
      <w:bookmarkStart w:id="2" w:name="_Toc320869171"/>
      <w:r w:rsidRPr="00772686">
        <w:rPr>
          <w:lang w:eastAsia="en-AU"/>
        </w:rPr>
        <w:t>What is a Victorian Purchasing Guide?</w:t>
      </w:r>
      <w:bookmarkEnd w:id="2"/>
    </w:p>
    <w:p w:rsidR="00A10B44" w:rsidRPr="00772686" w:rsidRDefault="00A10B44" w:rsidP="00861B00">
      <w:pPr>
        <w:autoSpaceDE w:val="0"/>
        <w:autoSpaceDN w:val="0"/>
        <w:adjustRightInd w:val="0"/>
        <w:rPr>
          <w:rFonts w:cs="Arial"/>
          <w:b/>
          <w:bCs/>
          <w:color w:val="000000"/>
          <w:u w:val="single"/>
          <w:lang w:eastAsia="en-AU"/>
        </w:rPr>
      </w:pPr>
    </w:p>
    <w:p w:rsidR="00A10B44" w:rsidRDefault="00A10B44"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rsidR="00A10B44" w:rsidRDefault="00A10B44" w:rsidP="00861B00">
      <w:pPr>
        <w:autoSpaceDE w:val="0"/>
        <w:autoSpaceDN w:val="0"/>
        <w:adjustRightInd w:val="0"/>
        <w:rPr>
          <w:rFonts w:cs="Arial"/>
          <w:color w:val="000000"/>
          <w:lang w:eastAsia="en-AU"/>
        </w:rPr>
      </w:pPr>
    </w:p>
    <w:p w:rsidR="00A10B44" w:rsidRDefault="00A10B44" w:rsidP="00861B00">
      <w:pPr>
        <w:autoSpaceDE w:val="0"/>
        <w:autoSpaceDN w:val="0"/>
        <w:adjustRightInd w:val="0"/>
        <w:rPr>
          <w:rFonts w:cs="Arial"/>
          <w:color w:val="000000"/>
          <w:lang w:eastAsia="en-AU"/>
        </w:rPr>
      </w:pPr>
      <w:r>
        <w:rPr>
          <w:rFonts w:cs="Arial"/>
          <w:color w:val="000000"/>
          <w:lang w:eastAsia="en-AU"/>
        </w:rPr>
        <w:t xml:space="preserve">Specifically the Victorian Purchasing Guide provides the following information related to the delivery of nationally endorsed Training Packages in </w:t>
      </w:r>
      <w:smartTag w:uri="urn:schemas-microsoft-com:office:smarttags" w:element="place">
        <w:r>
          <w:rPr>
            <w:rFonts w:cs="Arial"/>
            <w:color w:val="000000"/>
            <w:lang w:eastAsia="en-AU"/>
          </w:rPr>
          <w:t>Victoria</w:t>
        </w:r>
      </w:smartTag>
      <w:r>
        <w:rPr>
          <w:rFonts w:cs="Arial"/>
          <w:color w:val="000000"/>
          <w:lang w:eastAsia="en-AU"/>
        </w:rPr>
        <w:t>:</w:t>
      </w:r>
    </w:p>
    <w:p w:rsidR="00A10B44" w:rsidRDefault="00A10B44" w:rsidP="009B0D9D">
      <w:pPr>
        <w:numPr>
          <w:ilvl w:val="0"/>
          <w:numId w:val="8"/>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rsidR="00A10B44" w:rsidRDefault="00A10B44"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rsidR="00A10B44" w:rsidRPr="00772686" w:rsidRDefault="00A10B44" w:rsidP="009B0D9D">
      <w:pPr>
        <w:numPr>
          <w:ilvl w:val="0"/>
          <w:numId w:val="8"/>
        </w:numPr>
        <w:autoSpaceDE w:val="0"/>
        <w:autoSpaceDN w:val="0"/>
        <w:adjustRightInd w:val="0"/>
        <w:rPr>
          <w:rFonts w:cs="Arial"/>
          <w:color w:val="000000"/>
          <w:lang w:eastAsia="en-AU"/>
        </w:rPr>
      </w:pPr>
      <w:r>
        <w:rPr>
          <w:rFonts w:cs="Arial"/>
          <w:color w:val="000000"/>
          <w:lang w:eastAsia="en-AU"/>
        </w:rPr>
        <w:t>Sample Training Programs</w:t>
      </w:r>
    </w:p>
    <w:p w:rsidR="00A10B44" w:rsidRPr="00772686" w:rsidRDefault="00A10B44" w:rsidP="00861B00">
      <w:pPr>
        <w:autoSpaceDE w:val="0"/>
        <w:autoSpaceDN w:val="0"/>
        <w:adjustRightInd w:val="0"/>
        <w:rPr>
          <w:rFonts w:cs="Arial"/>
          <w:color w:val="000000"/>
          <w:lang w:eastAsia="en-AU"/>
        </w:rPr>
      </w:pPr>
    </w:p>
    <w:p w:rsidR="00A10B44" w:rsidRPr="00772686" w:rsidRDefault="00A10B44" w:rsidP="00861B00">
      <w:pPr>
        <w:autoSpaceDE w:val="0"/>
        <w:autoSpaceDN w:val="0"/>
        <w:adjustRightInd w:val="0"/>
        <w:rPr>
          <w:rFonts w:cs="Arial"/>
          <w:color w:val="000000"/>
          <w:lang w:eastAsia="en-AU"/>
        </w:rPr>
      </w:pPr>
    </w:p>
    <w:p w:rsidR="00A10B44" w:rsidRPr="00772686" w:rsidRDefault="00A10B44" w:rsidP="004A42F4">
      <w:pPr>
        <w:pStyle w:val="Head2"/>
        <w:rPr>
          <w:lang w:eastAsia="en-AU"/>
        </w:rPr>
      </w:pPr>
      <w:bookmarkStart w:id="3" w:name="_Toc320869172"/>
      <w:r w:rsidRPr="00772686">
        <w:rPr>
          <w:lang w:eastAsia="en-AU"/>
        </w:rPr>
        <w:t>Registration</w:t>
      </w:r>
      <w:bookmarkEnd w:id="3"/>
    </w:p>
    <w:p w:rsidR="00A10B44" w:rsidRPr="00772686" w:rsidRDefault="00A10B44" w:rsidP="00861B00">
      <w:pPr>
        <w:autoSpaceDE w:val="0"/>
        <w:autoSpaceDN w:val="0"/>
        <w:adjustRightInd w:val="0"/>
        <w:rPr>
          <w:rFonts w:cs="Arial"/>
          <w:b/>
          <w:bCs/>
          <w:color w:val="000000"/>
          <w:u w:val="single"/>
          <w:lang w:eastAsia="en-AU"/>
        </w:rPr>
      </w:pPr>
    </w:p>
    <w:p w:rsidR="00A10B44" w:rsidRPr="00772686" w:rsidRDefault="00A10B44"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rsidR="00A10B44" w:rsidRPr="00772686" w:rsidRDefault="00A10B44" w:rsidP="00861B00">
      <w:pPr>
        <w:autoSpaceDE w:val="0"/>
        <w:autoSpaceDN w:val="0"/>
        <w:adjustRightInd w:val="0"/>
        <w:rPr>
          <w:rFonts w:cs="Arial"/>
          <w:color w:val="000000"/>
          <w:lang w:eastAsia="en-AU"/>
        </w:rPr>
      </w:pPr>
    </w:p>
    <w:p w:rsidR="00A10B44" w:rsidRPr="00772686" w:rsidRDefault="00A10B44" w:rsidP="00861B00">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w:t>
      </w:r>
      <w:smartTag w:uri="urn:schemas-microsoft-com:office:smarttags" w:element="place">
        <w:r w:rsidRPr="00772686">
          <w:rPr>
            <w:rFonts w:cs="Arial"/>
            <w:color w:val="000000"/>
            <w:lang w:eastAsia="en-AU"/>
          </w:rPr>
          <w:t>Victoria</w:t>
        </w:r>
      </w:smartTag>
      <w:r w:rsidRPr="00772686">
        <w:rPr>
          <w:rFonts w:cs="Arial"/>
          <w:color w:val="000000"/>
          <w:lang w:eastAsia="en-AU"/>
        </w:rPr>
        <w:t xml:space="preserve"> that registers VET training organisations who provide courses to domestic students only and who only offer training in </w:t>
      </w:r>
      <w:smartTag w:uri="urn:schemas-microsoft-com:office:smarttags" w:element="place">
        <w:r w:rsidRPr="00772686">
          <w:rPr>
            <w:rFonts w:cs="Arial"/>
            <w:color w:val="000000"/>
            <w:lang w:eastAsia="en-AU"/>
          </w:rPr>
          <w:t>Victoria</w:t>
        </w:r>
      </w:smartTag>
      <w:r w:rsidRPr="00772686">
        <w:rPr>
          <w:rFonts w:cs="Arial"/>
          <w:color w:val="000000"/>
          <w:lang w:eastAsia="en-AU"/>
        </w:rPr>
        <w:t>.</w:t>
      </w:r>
    </w:p>
    <w:p w:rsidR="00A10B44" w:rsidRPr="00772686" w:rsidRDefault="00A10B44" w:rsidP="00861B00">
      <w:pPr>
        <w:autoSpaceDE w:val="0"/>
        <w:autoSpaceDN w:val="0"/>
        <w:adjustRightInd w:val="0"/>
        <w:rPr>
          <w:rFonts w:cs="Arial"/>
          <w:color w:val="000000"/>
          <w:lang w:eastAsia="en-AU"/>
        </w:rPr>
      </w:pPr>
    </w:p>
    <w:p w:rsidR="00A10B44" w:rsidRPr="00772686" w:rsidRDefault="00A10B44"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p w:rsidR="00A10B44" w:rsidRDefault="00A10B44" w:rsidP="00415D02"/>
    <w:p w:rsidR="00A10B44" w:rsidRDefault="00A10B44">
      <w:pPr>
        <w:pStyle w:val="BodyTextIndent"/>
        <w:ind w:left="0"/>
        <w:rPr>
          <w:sz w:val="20"/>
        </w:rPr>
      </w:pPr>
    </w:p>
    <w:p w:rsidR="00A10B44" w:rsidRDefault="00A10B44">
      <w:pPr>
        <w:rPr>
          <w:i/>
        </w:rPr>
      </w:pPr>
    </w:p>
    <w:p w:rsidR="00A10B44" w:rsidRDefault="00A10B44"/>
    <w:p w:rsidR="00A10B44" w:rsidRDefault="00A10B44">
      <w:pPr>
        <w:rPr>
          <w:rFonts w:cs="Arial"/>
        </w:rPr>
        <w:sectPr w:rsidR="00A10B44" w:rsidSect="002503E7">
          <w:headerReference w:type="default" r:id="rId15"/>
          <w:pgSz w:w="11907" w:h="16840" w:code="9"/>
          <w:pgMar w:top="1134" w:right="1134" w:bottom="1134" w:left="1134" w:header="720" w:footer="720" w:gutter="0"/>
          <w:cols w:space="720"/>
        </w:sectPr>
      </w:pPr>
    </w:p>
    <w:p w:rsidR="00A10B44" w:rsidRDefault="00A10B44" w:rsidP="004A42F4">
      <w:pPr>
        <w:pStyle w:val="Head1"/>
      </w:pPr>
      <w:bookmarkStart w:id="4" w:name="_Toc320869173"/>
      <w:r>
        <w:t>QUALIFICATIONS</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28"/>
        <w:gridCol w:w="4500"/>
        <w:gridCol w:w="1800"/>
        <w:gridCol w:w="1827"/>
      </w:tblGrid>
      <w:tr w:rsidR="00A10B44" w:rsidTr="003A5CBE">
        <w:tc>
          <w:tcPr>
            <w:tcW w:w="1728" w:type="dxa"/>
            <w:shd w:val="clear" w:color="auto" w:fill="000000"/>
          </w:tcPr>
          <w:p w:rsidR="00A10B44" w:rsidRPr="003A5CBE" w:rsidRDefault="00A10B44" w:rsidP="00B360CA">
            <w:pPr>
              <w:pStyle w:val="Head1"/>
              <w:rPr>
                <w:caps w:val="0"/>
                <w:sz w:val="20"/>
              </w:rPr>
            </w:pPr>
            <w:bookmarkStart w:id="5" w:name="_Toc320869174"/>
            <w:r w:rsidRPr="003A5CBE">
              <w:rPr>
                <w:bCs/>
                <w:caps w:val="0"/>
                <w:color w:val="FFFFFF"/>
                <w:sz w:val="20"/>
              </w:rPr>
              <w:t>Code</w:t>
            </w:r>
            <w:bookmarkEnd w:id="5"/>
          </w:p>
        </w:tc>
        <w:tc>
          <w:tcPr>
            <w:tcW w:w="4500" w:type="dxa"/>
            <w:shd w:val="clear" w:color="auto" w:fill="000000"/>
          </w:tcPr>
          <w:p w:rsidR="00A10B44" w:rsidRPr="003A5CBE" w:rsidRDefault="00A10B44" w:rsidP="00B360CA">
            <w:pPr>
              <w:pStyle w:val="Head1"/>
              <w:rPr>
                <w:caps w:val="0"/>
                <w:sz w:val="20"/>
              </w:rPr>
            </w:pPr>
            <w:bookmarkStart w:id="6" w:name="_Toc320869175"/>
            <w:r w:rsidRPr="003A5CBE">
              <w:rPr>
                <w:bCs/>
                <w:caps w:val="0"/>
                <w:color w:val="FFFFFF"/>
                <w:sz w:val="20"/>
              </w:rPr>
              <w:t>Title</w:t>
            </w:r>
            <w:bookmarkEnd w:id="6"/>
          </w:p>
        </w:tc>
        <w:tc>
          <w:tcPr>
            <w:tcW w:w="3627" w:type="dxa"/>
            <w:gridSpan w:val="2"/>
            <w:shd w:val="clear" w:color="auto" w:fill="000000"/>
          </w:tcPr>
          <w:p w:rsidR="00A10B44" w:rsidRPr="003A5CBE" w:rsidRDefault="00A10B44" w:rsidP="003A5CBE">
            <w:pPr>
              <w:pStyle w:val="Head1"/>
              <w:jc w:val="center"/>
              <w:rPr>
                <w:caps w:val="0"/>
                <w:sz w:val="20"/>
              </w:rPr>
            </w:pPr>
            <w:bookmarkStart w:id="7" w:name="_Toc320869176"/>
            <w:smartTag w:uri="urn:schemas-microsoft-com:office:smarttags" w:element="place">
              <w:smartTag w:uri="urn:schemas-microsoft-com:office:smarttags" w:element="place">
                <w:r w:rsidRPr="003A5CBE">
                  <w:rPr>
                    <w:bCs/>
                    <w:caps w:val="0"/>
                    <w:color w:val="FFFFFF"/>
                    <w:sz w:val="20"/>
                  </w:rPr>
                  <w:t>Qualification</w:t>
                </w:r>
              </w:smartTag>
              <w:r w:rsidRPr="003A5CBE">
                <w:rPr>
                  <w:bCs/>
                  <w:caps w:val="0"/>
                  <w:color w:val="FFFFFF"/>
                  <w:sz w:val="20"/>
                </w:rPr>
                <w:t xml:space="preserve"> </w:t>
              </w:r>
              <w:smartTag w:uri="urn:schemas-microsoft-com:office:smarttags" w:element="place">
                <w:r w:rsidRPr="003A5CBE">
                  <w:rPr>
                    <w:bCs/>
                    <w:caps w:val="0"/>
                    <w:color w:val="FFFFFF"/>
                    <w:sz w:val="20"/>
                  </w:rPr>
                  <w:t>Nominal</w:t>
                </w:r>
              </w:smartTag>
              <w:r w:rsidRPr="003A5CBE">
                <w:rPr>
                  <w:bCs/>
                  <w:caps w:val="0"/>
                  <w:color w:val="FFFFFF"/>
                  <w:sz w:val="20"/>
                </w:rPr>
                <w:t xml:space="preserve"> </w:t>
              </w:r>
              <w:smartTag w:uri="urn:schemas-microsoft-com:office:smarttags" w:element="place">
                <w:r w:rsidRPr="003A5CBE">
                  <w:rPr>
                    <w:bCs/>
                    <w:caps w:val="0"/>
                    <w:color w:val="FFFFFF"/>
                    <w:sz w:val="20"/>
                  </w:rPr>
                  <w:t>Hour</w:t>
                </w:r>
              </w:smartTag>
              <w:r w:rsidRPr="003A5CBE">
                <w:rPr>
                  <w:bCs/>
                  <w:caps w:val="0"/>
                  <w:color w:val="FFFFFF"/>
                  <w:sz w:val="20"/>
                </w:rPr>
                <w:t xml:space="preserve"> </w:t>
              </w:r>
              <w:smartTag w:uri="urn:schemas-microsoft-com:office:smarttags" w:element="place">
                <w:r w:rsidRPr="003A5CBE">
                  <w:rPr>
                    <w:bCs/>
                    <w:caps w:val="0"/>
                    <w:color w:val="FFFFFF"/>
                    <w:sz w:val="20"/>
                  </w:rPr>
                  <w:t>Range</w:t>
                </w:r>
              </w:smartTag>
            </w:smartTag>
            <w:bookmarkEnd w:id="7"/>
          </w:p>
        </w:tc>
      </w:tr>
      <w:tr w:rsidR="00A10B44" w:rsidTr="003A5CBE">
        <w:tc>
          <w:tcPr>
            <w:tcW w:w="1728" w:type="dxa"/>
            <w:shd w:val="clear" w:color="auto" w:fill="000000"/>
          </w:tcPr>
          <w:p w:rsidR="00A10B44" w:rsidRPr="003A5CBE" w:rsidRDefault="00A10B44" w:rsidP="00B360CA">
            <w:pPr>
              <w:pStyle w:val="Head1"/>
              <w:rPr>
                <w:caps w:val="0"/>
                <w:sz w:val="20"/>
              </w:rPr>
            </w:pPr>
          </w:p>
        </w:tc>
        <w:tc>
          <w:tcPr>
            <w:tcW w:w="4500" w:type="dxa"/>
            <w:shd w:val="clear" w:color="auto" w:fill="000000"/>
          </w:tcPr>
          <w:p w:rsidR="00A10B44" w:rsidRPr="003A5CBE" w:rsidRDefault="00A10B44" w:rsidP="00B360CA">
            <w:pPr>
              <w:pStyle w:val="Head1"/>
              <w:rPr>
                <w:caps w:val="0"/>
                <w:sz w:val="20"/>
              </w:rPr>
            </w:pPr>
          </w:p>
        </w:tc>
        <w:tc>
          <w:tcPr>
            <w:tcW w:w="1800" w:type="dxa"/>
            <w:shd w:val="clear" w:color="auto" w:fill="000000"/>
          </w:tcPr>
          <w:p w:rsidR="00A10B44" w:rsidRPr="003A5CBE" w:rsidRDefault="00A10B44" w:rsidP="003A5CBE">
            <w:pPr>
              <w:pStyle w:val="Head1"/>
              <w:jc w:val="center"/>
              <w:rPr>
                <w:caps w:val="0"/>
                <w:sz w:val="20"/>
              </w:rPr>
            </w:pPr>
            <w:bookmarkStart w:id="8" w:name="_Toc320869177"/>
            <w:r w:rsidRPr="003A5CBE">
              <w:rPr>
                <w:bCs/>
                <w:caps w:val="0"/>
                <w:color w:val="FFFFFF"/>
                <w:sz w:val="20"/>
              </w:rPr>
              <w:t>Minimum</w:t>
            </w:r>
            <w:bookmarkEnd w:id="8"/>
          </w:p>
        </w:tc>
        <w:tc>
          <w:tcPr>
            <w:tcW w:w="1827" w:type="dxa"/>
            <w:shd w:val="clear" w:color="auto" w:fill="000000"/>
          </w:tcPr>
          <w:p w:rsidR="00A10B44" w:rsidRPr="003A5CBE" w:rsidRDefault="00A10B44" w:rsidP="003A5CBE">
            <w:pPr>
              <w:pStyle w:val="Head1"/>
              <w:jc w:val="center"/>
              <w:rPr>
                <w:caps w:val="0"/>
                <w:sz w:val="20"/>
              </w:rPr>
            </w:pPr>
            <w:bookmarkStart w:id="9" w:name="_Toc320869178"/>
            <w:r w:rsidRPr="003A5CBE">
              <w:rPr>
                <w:bCs/>
                <w:caps w:val="0"/>
                <w:color w:val="FFFFFF"/>
                <w:sz w:val="20"/>
              </w:rPr>
              <w:t>Maximum</w:t>
            </w:r>
            <w:bookmarkEnd w:id="9"/>
          </w:p>
        </w:tc>
      </w:tr>
      <w:tr w:rsidR="00A10B44" w:rsidRPr="00FD0E85" w:rsidTr="003A5CBE">
        <w:tc>
          <w:tcPr>
            <w:tcW w:w="1728" w:type="dxa"/>
          </w:tcPr>
          <w:p w:rsidR="00A10B44" w:rsidRPr="003A5CBE" w:rsidRDefault="00A10B44" w:rsidP="00EF1C96">
            <w:pPr>
              <w:rPr>
                <w:rFonts w:cs="Arial"/>
              </w:rPr>
            </w:pPr>
            <w:r w:rsidRPr="003A5CBE">
              <w:rPr>
                <w:rFonts w:cs="Arial"/>
              </w:rPr>
              <w:t>CUL20111</w:t>
            </w:r>
          </w:p>
        </w:tc>
        <w:tc>
          <w:tcPr>
            <w:tcW w:w="4500" w:type="dxa"/>
          </w:tcPr>
          <w:p w:rsidR="00A10B44" w:rsidRPr="003A5CBE" w:rsidRDefault="00A10B44" w:rsidP="00EF1C96">
            <w:pPr>
              <w:rPr>
                <w:rFonts w:cs="Arial"/>
              </w:rPr>
            </w:pPr>
            <w:r w:rsidRPr="003A5CBE">
              <w:rPr>
                <w:rFonts w:cs="Arial"/>
              </w:rPr>
              <w:t>Certificate II in Information and Cultural Services</w:t>
            </w:r>
          </w:p>
        </w:tc>
        <w:tc>
          <w:tcPr>
            <w:tcW w:w="1800" w:type="dxa"/>
          </w:tcPr>
          <w:p w:rsidR="00A10B44" w:rsidRPr="003A5CBE" w:rsidRDefault="00A10B44" w:rsidP="003A5CBE">
            <w:pPr>
              <w:jc w:val="center"/>
              <w:rPr>
                <w:rFonts w:cs="Arial"/>
              </w:rPr>
            </w:pPr>
            <w:r w:rsidRPr="003A5CBE">
              <w:rPr>
                <w:rFonts w:cs="Arial"/>
              </w:rPr>
              <w:t>300</w:t>
            </w:r>
          </w:p>
        </w:tc>
        <w:tc>
          <w:tcPr>
            <w:tcW w:w="1827" w:type="dxa"/>
          </w:tcPr>
          <w:p w:rsidR="00A10B44" w:rsidRPr="003A5CBE" w:rsidRDefault="00A10B44" w:rsidP="003A5CBE">
            <w:pPr>
              <w:jc w:val="center"/>
              <w:rPr>
                <w:rFonts w:cs="Arial"/>
              </w:rPr>
            </w:pPr>
            <w:r w:rsidRPr="003A5CBE">
              <w:rPr>
                <w:rFonts w:cs="Arial"/>
              </w:rPr>
              <w:t>370</w:t>
            </w:r>
          </w:p>
        </w:tc>
      </w:tr>
      <w:tr w:rsidR="00A10B44" w:rsidRPr="00FD0E85" w:rsidTr="003A5CBE">
        <w:tc>
          <w:tcPr>
            <w:tcW w:w="1728" w:type="dxa"/>
          </w:tcPr>
          <w:p w:rsidR="00A10B44" w:rsidRPr="003A5CBE" w:rsidRDefault="00A10B44" w:rsidP="00EF1C96">
            <w:pPr>
              <w:rPr>
                <w:rFonts w:cs="Arial"/>
              </w:rPr>
            </w:pPr>
            <w:r w:rsidRPr="003A5CBE">
              <w:rPr>
                <w:rFonts w:cs="Arial"/>
              </w:rPr>
              <w:t>CUL30111</w:t>
            </w:r>
          </w:p>
        </w:tc>
        <w:tc>
          <w:tcPr>
            <w:tcW w:w="4500" w:type="dxa"/>
          </w:tcPr>
          <w:p w:rsidR="00A10B44" w:rsidRPr="003A5CBE" w:rsidRDefault="00A10B44" w:rsidP="00EF1C96">
            <w:pPr>
              <w:rPr>
                <w:rFonts w:cs="Arial"/>
              </w:rPr>
            </w:pPr>
            <w:r w:rsidRPr="003A5CBE">
              <w:rPr>
                <w:rFonts w:cs="Arial"/>
              </w:rPr>
              <w:t>Certificate III in Information and Cultural Services</w:t>
            </w:r>
          </w:p>
        </w:tc>
        <w:tc>
          <w:tcPr>
            <w:tcW w:w="1800" w:type="dxa"/>
          </w:tcPr>
          <w:p w:rsidR="00A10B44" w:rsidRPr="003A5CBE" w:rsidRDefault="00A10B44" w:rsidP="003A5CBE">
            <w:pPr>
              <w:jc w:val="center"/>
              <w:rPr>
                <w:rFonts w:cs="Arial"/>
              </w:rPr>
            </w:pPr>
            <w:r w:rsidRPr="003A5CBE">
              <w:rPr>
                <w:rFonts w:cs="Arial"/>
              </w:rPr>
              <w:t>380</w:t>
            </w:r>
          </w:p>
        </w:tc>
        <w:tc>
          <w:tcPr>
            <w:tcW w:w="1827" w:type="dxa"/>
          </w:tcPr>
          <w:p w:rsidR="00A10B44" w:rsidRPr="003A5CBE" w:rsidRDefault="00A10B44" w:rsidP="003A5CBE">
            <w:pPr>
              <w:jc w:val="center"/>
              <w:rPr>
                <w:rFonts w:cs="Arial"/>
              </w:rPr>
            </w:pPr>
            <w:r w:rsidRPr="003A5CBE">
              <w:rPr>
                <w:rFonts w:cs="Arial"/>
              </w:rPr>
              <w:t>495</w:t>
            </w:r>
          </w:p>
        </w:tc>
      </w:tr>
      <w:tr w:rsidR="00A10B44" w:rsidRPr="00FD0E85" w:rsidTr="003A5CBE">
        <w:tc>
          <w:tcPr>
            <w:tcW w:w="1728" w:type="dxa"/>
          </w:tcPr>
          <w:p w:rsidR="00A10B44" w:rsidRPr="003A5CBE" w:rsidRDefault="00A10B44" w:rsidP="00EF1C96">
            <w:pPr>
              <w:rPr>
                <w:rFonts w:cs="Arial"/>
              </w:rPr>
            </w:pPr>
            <w:r w:rsidRPr="003A5CBE">
              <w:rPr>
                <w:rFonts w:cs="Arial"/>
              </w:rPr>
              <w:t>CUL40111</w:t>
            </w:r>
          </w:p>
        </w:tc>
        <w:tc>
          <w:tcPr>
            <w:tcW w:w="4500" w:type="dxa"/>
          </w:tcPr>
          <w:p w:rsidR="00A10B44" w:rsidRPr="003A5CBE" w:rsidRDefault="00A10B44" w:rsidP="00EF1C96">
            <w:pPr>
              <w:rPr>
                <w:rFonts w:cs="Arial"/>
              </w:rPr>
            </w:pPr>
            <w:r w:rsidRPr="003A5CBE">
              <w:rPr>
                <w:rFonts w:cs="Arial"/>
              </w:rPr>
              <w:t>Certificate IV in Library, Information and Cultural Services</w:t>
            </w:r>
          </w:p>
        </w:tc>
        <w:tc>
          <w:tcPr>
            <w:tcW w:w="1800" w:type="dxa"/>
          </w:tcPr>
          <w:p w:rsidR="00A10B44" w:rsidRPr="003A5CBE" w:rsidRDefault="00A10B44" w:rsidP="003A5CBE">
            <w:pPr>
              <w:jc w:val="center"/>
              <w:rPr>
                <w:rFonts w:cs="Arial"/>
              </w:rPr>
            </w:pPr>
            <w:r w:rsidRPr="003A5CBE">
              <w:rPr>
                <w:rFonts w:cs="Arial"/>
              </w:rPr>
              <w:t>545</w:t>
            </w:r>
          </w:p>
        </w:tc>
        <w:tc>
          <w:tcPr>
            <w:tcW w:w="1827" w:type="dxa"/>
          </w:tcPr>
          <w:p w:rsidR="00A10B44" w:rsidRPr="003A5CBE" w:rsidRDefault="00A10B44" w:rsidP="003A5CBE">
            <w:pPr>
              <w:jc w:val="center"/>
              <w:rPr>
                <w:rFonts w:cs="Arial"/>
              </w:rPr>
            </w:pPr>
            <w:r w:rsidRPr="003A5CBE">
              <w:rPr>
                <w:rFonts w:cs="Arial"/>
              </w:rPr>
              <w:t>715</w:t>
            </w:r>
          </w:p>
        </w:tc>
      </w:tr>
      <w:tr w:rsidR="00A10B44" w:rsidRPr="00FD0E85" w:rsidTr="003A5CBE">
        <w:tc>
          <w:tcPr>
            <w:tcW w:w="1728" w:type="dxa"/>
          </w:tcPr>
          <w:p w:rsidR="00A10B44" w:rsidRPr="003A5CBE" w:rsidRDefault="00A10B44" w:rsidP="00EF1C96">
            <w:pPr>
              <w:rPr>
                <w:rFonts w:cs="Arial"/>
              </w:rPr>
            </w:pPr>
            <w:r w:rsidRPr="003A5CBE">
              <w:rPr>
                <w:rFonts w:cs="Arial"/>
              </w:rPr>
              <w:t>CUL50111</w:t>
            </w:r>
          </w:p>
        </w:tc>
        <w:tc>
          <w:tcPr>
            <w:tcW w:w="4500" w:type="dxa"/>
          </w:tcPr>
          <w:p w:rsidR="00A10B44" w:rsidRPr="003A5CBE" w:rsidRDefault="00A10B44" w:rsidP="00EF1C96">
            <w:pPr>
              <w:rPr>
                <w:rFonts w:cs="Arial"/>
              </w:rPr>
            </w:pPr>
            <w:r w:rsidRPr="003A5CBE">
              <w:rPr>
                <w:rFonts w:cs="Arial"/>
              </w:rPr>
              <w:t>Diploma of Library and Information Services</w:t>
            </w:r>
          </w:p>
        </w:tc>
        <w:tc>
          <w:tcPr>
            <w:tcW w:w="1800" w:type="dxa"/>
          </w:tcPr>
          <w:p w:rsidR="00A10B44" w:rsidRPr="003A5CBE" w:rsidRDefault="00A10B44" w:rsidP="003A5CBE">
            <w:pPr>
              <w:jc w:val="center"/>
              <w:rPr>
                <w:rFonts w:cs="Arial"/>
              </w:rPr>
            </w:pPr>
            <w:r w:rsidRPr="003A5CBE">
              <w:rPr>
                <w:rFonts w:cs="Arial"/>
              </w:rPr>
              <w:t>720</w:t>
            </w:r>
          </w:p>
        </w:tc>
        <w:tc>
          <w:tcPr>
            <w:tcW w:w="1827" w:type="dxa"/>
          </w:tcPr>
          <w:p w:rsidR="00A10B44" w:rsidRPr="003A5CBE" w:rsidRDefault="00A10B44" w:rsidP="003A5CBE">
            <w:pPr>
              <w:jc w:val="center"/>
              <w:rPr>
                <w:rFonts w:cs="Arial"/>
              </w:rPr>
            </w:pPr>
            <w:r w:rsidRPr="003A5CBE">
              <w:rPr>
                <w:rFonts w:cs="Arial"/>
              </w:rPr>
              <w:t>1035</w:t>
            </w:r>
          </w:p>
        </w:tc>
      </w:tr>
    </w:tbl>
    <w:p w:rsidR="00A10B44" w:rsidRPr="00E26CCB" w:rsidRDefault="00A10B44" w:rsidP="00B360CA">
      <w:pPr>
        <w:pStyle w:val="Head1"/>
        <w:rPr>
          <w:b w:val="0"/>
          <w:sz w:val="20"/>
        </w:rPr>
        <w:sectPr w:rsidR="00A10B44" w:rsidRPr="00E26CCB" w:rsidSect="002503E7">
          <w:pgSz w:w="11907" w:h="16840" w:code="9"/>
          <w:pgMar w:top="1134" w:right="1134" w:bottom="1134" w:left="1134" w:header="720" w:footer="720" w:gutter="0"/>
          <w:cols w:space="720"/>
        </w:sectPr>
      </w:pPr>
    </w:p>
    <w:p w:rsidR="00A10B44" w:rsidRDefault="00A10B44" w:rsidP="004A42F4">
      <w:pPr>
        <w:pStyle w:val="Head1"/>
      </w:pPr>
      <w:bookmarkStart w:id="10" w:name="_Toc320869179"/>
      <w:r>
        <w:t>UNITS OF COMPETENCY AND NOMINAL HOURS</w:t>
      </w:r>
      <w:bookmarkEnd w:id="10"/>
    </w:p>
    <w:p w:rsidR="00A10B44" w:rsidRDefault="00A10B44" w:rsidP="00772686">
      <w:pPr>
        <w:rPr>
          <w:b/>
          <w:sz w:val="24"/>
          <w:szCs w:val="24"/>
        </w:rPr>
      </w:pPr>
    </w:p>
    <w:p w:rsidR="00A10B44" w:rsidRDefault="00A10B44">
      <w:r>
        <w:t xml:space="preserve">RTOs are advised that there is a mapping inside the Training Package that describes the relationship between new units and superseded or replaced units from the previous version of </w:t>
      </w:r>
      <w:r w:rsidRPr="00E30F30">
        <w:rPr>
          <w:b/>
        </w:rPr>
        <w:t>CUL11 Library, Information and Cultural Services Training Package</w:t>
      </w:r>
      <w:r w:rsidRPr="006348CD">
        <w:rPr>
          <w:caps/>
        </w:rPr>
        <w:t>.</w:t>
      </w:r>
      <w:r>
        <w:rPr>
          <w:b/>
          <w:caps/>
        </w:rPr>
        <w:t xml:space="preserve"> </w:t>
      </w:r>
      <w:r>
        <w:t xml:space="preserve"> </w:t>
      </w:r>
      <w:r w:rsidRPr="00546AAC">
        <w:t>Information regarding transition arrangements can be obtained from the state or national VET Regulating Authority (see Contacts and Links section)</w:t>
      </w:r>
      <w:r>
        <w:t>.</w:t>
      </w:r>
    </w:p>
    <w:p w:rsidR="00A10B44" w:rsidRDefault="00A10B44" w:rsidP="00335180">
      <w:pPr>
        <w:pStyle w:val="IGTableText"/>
      </w:pPr>
    </w:p>
    <w:p w:rsidR="00A10B44" w:rsidRDefault="00A10B44" w:rsidP="00335180">
      <w:pPr>
        <w:pStyle w:val="IGTableText"/>
      </w:pPr>
      <w:r>
        <w:t xml:space="preserve">You must be sure that all training and assessment leading to qualifications or Statements of Attainment from the </w:t>
      </w:r>
      <w:r w:rsidR="00E30F30" w:rsidRPr="00E30F30">
        <w:rPr>
          <w:b/>
        </w:rPr>
        <w:t>CUL11 Library, Information and Cultural Services Training Package</w:t>
      </w:r>
      <w:r w:rsidR="00E30F30">
        <w:t xml:space="preserve"> </w:t>
      </w:r>
      <w:r>
        <w:t>is conducted against the Training Package units of competency and complies with the requirements in the assessment guidelines.</w:t>
      </w:r>
    </w:p>
    <w:p w:rsidR="00A10B44" w:rsidRDefault="00A10B4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A10B44" w:rsidTr="00EF1C96">
        <w:trPr>
          <w:tblHeader/>
        </w:trPr>
        <w:tc>
          <w:tcPr>
            <w:tcW w:w="1800" w:type="dxa"/>
            <w:tcBorders>
              <w:right w:val="single" w:sz="4" w:space="0" w:color="FFFFFF"/>
            </w:tcBorders>
            <w:shd w:val="clear" w:color="auto" w:fill="000000"/>
            <w:tcMar>
              <w:top w:w="57" w:type="dxa"/>
              <w:bottom w:w="57" w:type="dxa"/>
            </w:tcMar>
          </w:tcPr>
          <w:p w:rsidR="00A10B44" w:rsidRDefault="00A10B44" w:rsidP="006A266A">
            <w:pPr>
              <w:pStyle w:val="IGTableTitle"/>
            </w:pPr>
            <w:r>
              <w:t>Unit Code</w:t>
            </w:r>
          </w:p>
        </w:tc>
        <w:tc>
          <w:tcPr>
            <w:tcW w:w="6280" w:type="dxa"/>
            <w:tcBorders>
              <w:left w:val="single" w:sz="4" w:space="0" w:color="FFFFFF"/>
              <w:right w:val="single" w:sz="4" w:space="0" w:color="FFFFFF"/>
            </w:tcBorders>
            <w:shd w:val="clear" w:color="auto" w:fill="000000"/>
            <w:tcMar>
              <w:top w:w="57" w:type="dxa"/>
              <w:bottom w:w="57" w:type="dxa"/>
            </w:tcMar>
          </w:tcPr>
          <w:p w:rsidR="00A10B44" w:rsidRDefault="00A10B44" w:rsidP="006A266A">
            <w:pPr>
              <w:pStyle w:val="IGTableTitle"/>
            </w:pPr>
            <w:r>
              <w:t>Unit Title</w:t>
            </w:r>
          </w:p>
        </w:tc>
        <w:tc>
          <w:tcPr>
            <w:tcW w:w="1460" w:type="dxa"/>
            <w:tcBorders>
              <w:left w:val="single" w:sz="4" w:space="0" w:color="FFFFFF"/>
            </w:tcBorders>
            <w:shd w:val="clear" w:color="auto" w:fill="000000"/>
            <w:tcMar>
              <w:top w:w="57" w:type="dxa"/>
              <w:bottom w:w="57" w:type="dxa"/>
            </w:tcMar>
          </w:tcPr>
          <w:p w:rsidR="00A10B44" w:rsidRDefault="00A10B44" w:rsidP="006A266A">
            <w:pPr>
              <w:pStyle w:val="IGTableTitle"/>
            </w:pPr>
            <w:r>
              <w:t>Nominal Hours</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CULATS501A</w:t>
            </w:r>
          </w:p>
        </w:tc>
        <w:tc>
          <w:tcPr>
            <w:tcW w:w="6280" w:type="dxa"/>
            <w:tcMar>
              <w:top w:w="57" w:type="dxa"/>
              <w:bottom w:w="57" w:type="dxa"/>
            </w:tcMar>
          </w:tcPr>
          <w:p w:rsidR="00A10B44" w:rsidRDefault="00A10B44" w:rsidP="006A266A">
            <w:r>
              <w:t>Work with Aboriginal and Torres Strait Islander cultural material</w:t>
            </w:r>
          </w:p>
        </w:tc>
        <w:tc>
          <w:tcPr>
            <w:tcW w:w="1460" w:type="dxa"/>
            <w:tcMar>
              <w:top w:w="57" w:type="dxa"/>
              <w:bottom w:w="57" w:type="dxa"/>
            </w:tcMar>
          </w:tcPr>
          <w:p w:rsidR="00A10B44" w:rsidRDefault="00A10B44" w:rsidP="006A266A">
            <w:pPr>
              <w:jc w:val="center"/>
            </w:pPr>
            <w:r>
              <w:t>80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CULCNM201A</w:t>
            </w:r>
          </w:p>
        </w:tc>
        <w:tc>
          <w:tcPr>
            <w:tcW w:w="6280" w:type="dxa"/>
            <w:tcMar>
              <w:top w:w="57" w:type="dxa"/>
              <w:bottom w:w="57" w:type="dxa"/>
            </w:tcMar>
          </w:tcPr>
          <w:p w:rsidR="00A10B44" w:rsidRDefault="00A10B44" w:rsidP="006A266A">
            <w:r>
              <w:t>Monitor collections for changes in condition</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CULCNM301A</w:t>
            </w:r>
          </w:p>
        </w:tc>
        <w:tc>
          <w:tcPr>
            <w:tcW w:w="6280" w:type="dxa"/>
            <w:tcMar>
              <w:top w:w="57" w:type="dxa"/>
              <w:bottom w:w="57" w:type="dxa"/>
            </w:tcMar>
          </w:tcPr>
          <w:p w:rsidR="00A10B44" w:rsidRDefault="00A10B44" w:rsidP="006A266A">
            <w:r>
              <w:t>Catalogue objects into collections</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CULCNM302A</w:t>
            </w:r>
          </w:p>
        </w:tc>
        <w:tc>
          <w:tcPr>
            <w:tcW w:w="6280" w:type="dxa"/>
            <w:tcMar>
              <w:top w:w="57" w:type="dxa"/>
              <w:bottom w:w="57" w:type="dxa"/>
            </w:tcMar>
          </w:tcPr>
          <w:p w:rsidR="00A10B44" w:rsidRDefault="00A10B44" w:rsidP="006A266A">
            <w:r>
              <w:t>Develop and apply knowledge of archives</w:t>
            </w:r>
          </w:p>
        </w:tc>
        <w:tc>
          <w:tcPr>
            <w:tcW w:w="1460" w:type="dxa"/>
            <w:tcMar>
              <w:top w:w="57" w:type="dxa"/>
              <w:bottom w:w="57" w:type="dxa"/>
            </w:tcMar>
          </w:tcPr>
          <w:p w:rsidR="00A10B44" w:rsidRDefault="00A10B44" w:rsidP="006A266A">
            <w:pPr>
              <w:jc w:val="center"/>
            </w:pPr>
            <w:r>
              <w:t>40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CULCNM303A</w:t>
            </w:r>
          </w:p>
        </w:tc>
        <w:tc>
          <w:tcPr>
            <w:tcW w:w="6280" w:type="dxa"/>
            <w:tcMar>
              <w:top w:w="57" w:type="dxa"/>
              <w:bottom w:w="57" w:type="dxa"/>
            </w:tcMar>
          </w:tcPr>
          <w:p w:rsidR="00A10B44" w:rsidRDefault="00A10B44" w:rsidP="006A266A">
            <w:r>
              <w:t>Move and store collection material</w:t>
            </w:r>
          </w:p>
        </w:tc>
        <w:tc>
          <w:tcPr>
            <w:tcW w:w="1460" w:type="dxa"/>
            <w:tcMar>
              <w:top w:w="57" w:type="dxa"/>
              <w:bottom w:w="57" w:type="dxa"/>
            </w:tcMar>
          </w:tcPr>
          <w:p w:rsidR="00A10B44" w:rsidRDefault="00A10B44" w:rsidP="006A266A">
            <w:pPr>
              <w:jc w:val="center"/>
            </w:pPr>
            <w:r>
              <w:t>40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CULCNM401A</w:t>
            </w:r>
          </w:p>
        </w:tc>
        <w:tc>
          <w:tcPr>
            <w:tcW w:w="6280" w:type="dxa"/>
            <w:tcMar>
              <w:top w:w="57" w:type="dxa"/>
              <w:bottom w:w="57" w:type="dxa"/>
            </w:tcMar>
          </w:tcPr>
          <w:p w:rsidR="00A10B44" w:rsidRDefault="00A10B44" w:rsidP="006A266A">
            <w:r>
              <w:t>Assess the significance of collection objects</w:t>
            </w:r>
          </w:p>
        </w:tc>
        <w:tc>
          <w:tcPr>
            <w:tcW w:w="1460" w:type="dxa"/>
            <w:tcMar>
              <w:top w:w="57" w:type="dxa"/>
              <w:bottom w:w="57" w:type="dxa"/>
            </w:tcMar>
          </w:tcPr>
          <w:p w:rsidR="00A10B44" w:rsidRDefault="00A10B44" w:rsidP="006A266A">
            <w:pPr>
              <w:jc w:val="center"/>
            </w:pPr>
            <w:r>
              <w:t>35</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CULCNM402A</w:t>
            </w:r>
          </w:p>
        </w:tc>
        <w:tc>
          <w:tcPr>
            <w:tcW w:w="6280" w:type="dxa"/>
            <w:tcMar>
              <w:top w:w="57" w:type="dxa"/>
              <w:bottom w:w="57" w:type="dxa"/>
            </w:tcMar>
          </w:tcPr>
          <w:p w:rsidR="00A10B44" w:rsidRDefault="00A10B44" w:rsidP="006A266A">
            <w:r>
              <w:t>Prepare display mounts for collection material</w:t>
            </w:r>
          </w:p>
        </w:tc>
        <w:tc>
          <w:tcPr>
            <w:tcW w:w="1460" w:type="dxa"/>
            <w:tcMar>
              <w:top w:w="57" w:type="dxa"/>
              <w:bottom w:w="57" w:type="dxa"/>
            </w:tcMar>
          </w:tcPr>
          <w:p w:rsidR="00A10B44" w:rsidRDefault="00A10B44" w:rsidP="006A266A">
            <w:pPr>
              <w:jc w:val="center"/>
            </w:pPr>
            <w:r>
              <w:t>40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CULCNM403A</w:t>
            </w:r>
          </w:p>
        </w:tc>
        <w:tc>
          <w:tcPr>
            <w:tcW w:w="6280" w:type="dxa"/>
            <w:tcMar>
              <w:top w:w="57" w:type="dxa"/>
              <w:bottom w:w="57" w:type="dxa"/>
            </w:tcMar>
          </w:tcPr>
          <w:p w:rsidR="00A10B44" w:rsidRDefault="00A10B44" w:rsidP="006A266A">
            <w:r>
              <w:t>Record and maintain collection information</w:t>
            </w:r>
          </w:p>
        </w:tc>
        <w:tc>
          <w:tcPr>
            <w:tcW w:w="1460" w:type="dxa"/>
            <w:tcMar>
              <w:top w:w="57" w:type="dxa"/>
              <w:bottom w:w="57" w:type="dxa"/>
            </w:tcMar>
          </w:tcPr>
          <w:p w:rsidR="00A10B44" w:rsidRDefault="00A10B44" w:rsidP="006A266A">
            <w:pPr>
              <w:jc w:val="center"/>
            </w:pPr>
            <w:r>
              <w:t>40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CULCNM404A</w:t>
            </w:r>
          </w:p>
        </w:tc>
        <w:tc>
          <w:tcPr>
            <w:tcW w:w="6280" w:type="dxa"/>
            <w:tcMar>
              <w:top w:w="57" w:type="dxa"/>
              <w:bottom w:w="57" w:type="dxa"/>
            </w:tcMar>
          </w:tcPr>
          <w:p w:rsidR="00A10B44" w:rsidRDefault="00A10B44" w:rsidP="006A266A">
            <w:r>
              <w:t>Work with cultural material</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CULCNM501A</w:t>
            </w:r>
          </w:p>
        </w:tc>
        <w:tc>
          <w:tcPr>
            <w:tcW w:w="6280" w:type="dxa"/>
            <w:tcMar>
              <w:top w:w="57" w:type="dxa"/>
              <w:bottom w:w="57" w:type="dxa"/>
            </w:tcMar>
          </w:tcPr>
          <w:p w:rsidR="00A10B44" w:rsidRDefault="00A10B44" w:rsidP="006A266A">
            <w:r>
              <w:t>Assess the significance of collections</w:t>
            </w:r>
          </w:p>
        </w:tc>
        <w:tc>
          <w:tcPr>
            <w:tcW w:w="1460" w:type="dxa"/>
            <w:tcMar>
              <w:top w:w="57" w:type="dxa"/>
              <w:bottom w:w="57" w:type="dxa"/>
            </w:tcMar>
          </w:tcPr>
          <w:p w:rsidR="00A10B44" w:rsidRDefault="00A10B44" w:rsidP="006A266A">
            <w:pPr>
              <w:jc w:val="center"/>
            </w:pPr>
            <w:r>
              <w:t>40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CULCNM502A</w:t>
            </w:r>
          </w:p>
        </w:tc>
        <w:tc>
          <w:tcPr>
            <w:tcW w:w="6280" w:type="dxa"/>
            <w:tcMar>
              <w:top w:w="57" w:type="dxa"/>
              <w:bottom w:w="57" w:type="dxa"/>
            </w:tcMar>
          </w:tcPr>
          <w:p w:rsidR="00A10B44" w:rsidRDefault="00A10B44" w:rsidP="006A266A">
            <w:r>
              <w:t>Manage lending and borrowing processes for collections</w:t>
            </w:r>
          </w:p>
        </w:tc>
        <w:tc>
          <w:tcPr>
            <w:tcW w:w="1460" w:type="dxa"/>
            <w:tcMar>
              <w:top w:w="57" w:type="dxa"/>
              <w:bottom w:w="57" w:type="dxa"/>
            </w:tcMar>
          </w:tcPr>
          <w:p w:rsidR="00A10B44" w:rsidRDefault="00A10B44" w:rsidP="006A266A">
            <w:pPr>
              <w:jc w:val="center"/>
            </w:pPr>
            <w:r>
              <w:t>20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CULCNM503A</w:t>
            </w:r>
          </w:p>
        </w:tc>
        <w:tc>
          <w:tcPr>
            <w:tcW w:w="6280" w:type="dxa"/>
            <w:tcMar>
              <w:top w:w="57" w:type="dxa"/>
              <w:bottom w:w="57" w:type="dxa"/>
            </w:tcMar>
          </w:tcPr>
          <w:p w:rsidR="00A10B44" w:rsidRDefault="00A10B44" w:rsidP="006A266A">
            <w:r>
              <w:t>Manage the development of collections</w:t>
            </w:r>
          </w:p>
        </w:tc>
        <w:tc>
          <w:tcPr>
            <w:tcW w:w="1460" w:type="dxa"/>
            <w:tcMar>
              <w:top w:w="57" w:type="dxa"/>
              <w:bottom w:w="57" w:type="dxa"/>
            </w:tcMar>
          </w:tcPr>
          <w:p w:rsidR="00A10B44" w:rsidRDefault="00A10B44" w:rsidP="006A266A">
            <w:pPr>
              <w:jc w:val="center"/>
            </w:pPr>
            <w:r>
              <w:t>60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CULCNM601A</w:t>
            </w:r>
          </w:p>
        </w:tc>
        <w:tc>
          <w:tcPr>
            <w:tcW w:w="6280" w:type="dxa"/>
            <w:tcMar>
              <w:top w:w="57" w:type="dxa"/>
              <w:bottom w:w="57" w:type="dxa"/>
            </w:tcMar>
          </w:tcPr>
          <w:p w:rsidR="00A10B44" w:rsidRDefault="00A10B44" w:rsidP="006A266A">
            <w:r>
              <w:t>Research and document collection material</w:t>
            </w:r>
          </w:p>
        </w:tc>
        <w:tc>
          <w:tcPr>
            <w:tcW w:w="1460" w:type="dxa"/>
            <w:tcMar>
              <w:top w:w="57" w:type="dxa"/>
              <w:bottom w:w="57" w:type="dxa"/>
            </w:tcMar>
          </w:tcPr>
          <w:p w:rsidR="00A10B44" w:rsidRDefault="00A10B44" w:rsidP="006A266A">
            <w:pPr>
              <w:jc w:val="center"/>
            </w:pPr>
            <w:r>
              <w:t>50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CULCNM602A</w:t>
            </w:r>
          </w:p>
        </w:tc>
        <w:tc>
          <w:tcPr>
            <w:tcW w:w="6280" w:type="dxa"/>
            <w:tcMar>
              <w:top w:w="57" w:type="dxa"/>
              <w:bottom w:w="57" w:type="dxa"/>
            </w:tcMar>
          </w:tcPr>
          <w:p w:rsidR="00A10B44" w:rsidRDefault="00A10B44" w:rsidP="006A266A">
            <w:r>
              <w:t>Develop and monitor procedures for the movement and storage of collection material</w:t>
            </w:r>
          </w:p>
        </w:tc>
        <w:tc>
          <w:tcPr>
            <w:tcW w:w="1460" w:type="dxa"/>
            <w:tcMar>
              <w:top w:w="57" w:type="dxa"/>
              <w:bottom w:w="57" w:type="dxa"/>
            </w:tcMar>
          </w:tcPr>
          <w:p w:rsidR="00A10B44" w:rsidRDefault="00A10B44" w:rsidP="006A266A">
            <w:pPr>
              <w:jc w:val="center"/>
            </w:pPr>
            <w:r>
              <w:t>50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CULDMT301A</w:t>
            </w:r>
          </w:p>
        </w:tc>
        <w:tc>
          <w:tcPr>
            <w:tcW w:w="6280" w:type="dxa"/>
            <w:tcMar>
              <w:top w:w="57" w:type="dxa"/>
              <w:bottom w:w="57" w:type="dxa"/>
            </w:tcMar>
          </w:tcPr>
          <w:p w:rsidR="00A10B44" w:rsidRDefault="00A10B44" w:rsidP="006A266A">
            <w:r>
              <w:t>Provide multimedia support</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CULEVP201A</w:t>
            </w:r>
          </w:p>
        </w:tc>
        <w:tc>
          <w:tcPr>
            <w:tcW w:w="6280" w:type="dxa"/>
            <w:tcMar>
              <w:top w:w="57" w:type="dxa"/>
              <w:bottom w:w="57" w:type="dxa"/>
            </w:tcMar>
          </w:tcPr>
          <w:p w:rsidR="00A10B44" w:rsidRDefault="00A10B44" w:rsidP="006A266A">
            <w:r>
              <w:t>Assist with the presentation of public activities and events</w:t>
            </w:r>
          </w:p>
        </w:tc>
        <w:tc>
          <w:tcPr>
            <w:tcW w:w="1460" w:type="dxa"/>
            <w:tcMar>
              <w:top w:w="57" w:type="dxa"/>
              <w:bottom w:w="57" w:type="dxa"/>
            </w:tcMar>
          </w:tcPr>
          <w:p w:rsidR="00A10B44" w:rsidRDefault="00A10B44" w:rsidP="006A266A">
            <w:pPr>
              <w:jc w:val="center"/>
            </w:pPr>
            <w:r>
              <w:t>50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CULEVP202A</w:t>
            </w:r>
          </w:p>
        </w:tc>
        <w:tc>
          <w:tcPr>
            <w:tcW w:w="6280" w:type="dxa"/>
            <w:tcMar>
              <w:top w:w="57" w:type="dxa"/>
              <w:bottom w:w="57" w:type="dxa"/>
            </w:tcMar>
          </w:tcPr>
          <w:p w:rsidR="00A10B44" w:rsidRDefault="00A10B44" w:rsidP="006A266A">
            <w:r>
              <w:t>Provide visitors with venue information and assistance</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CULEVP401A</w:t>
            </w:r>
          </w:p>
        </w:tc>
        <w:tc>
          <w:tcPr>
            <w:tcW w:w="6280" w:type="dxa"/>
            <w:tcMar>
              <w:top w:w="57" w:type="dxa"/>
              <w:bottom w:w="57" w:type="dxa"/>
            </w:tcMar>
          </w:tcPr>
          <w:p w:rsidR="00A10B44" w:rsidRDefault="00A10B44" w:rsidP="006A266A">
            <w:r>
              <w:t>Present information on activities, events and public programs</w:t>
            </w:r>
          </w:p>
        </w:tc>
        <w:tc>
          <w:tcPr>
            <w:tcW w:w="1460" w:type="dxa"/>
            <w:tcMar>
              <w:top w:w="57" w:type="dxa"/>
              <w:bottom w:w="57" w:type="dxa"/>
            </w:tcMar>
          </w:tcPr>
          <w:p w:rsidR="00A10B44" w:rsidRDefault="00A10B44" w:rsidP="006A266A">
            <w:pPr>
              <w:jc w:val="center"/>
            </w:pPr>
            <w:r>
              <w:t>50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CULEVP402A</w:t>
            </w:r>
          </w:p>
        </w:tc>
        <w:tc>
          <w:tcPr>
            <w:tcW w:w="6280" w:type="dxa"/>
            <w:tcMar>
              <w:top w:w="57" w:type="dxa"/>
              <w:bottom w:w="57" w:type="dxa"/>
            </w:tcMar>
          </w:tcPr>
          <w:p w:rsidR="00A10B44" w:rsidRDefault="00A10B44" w:rsidP="006A266A">
            <w:r>
              <w:t>Design and develop interpretive displays</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CULEVP403A</w:t>
            </w:r>
          </w:p>
        </w:tc>
        <w:tc>
          <w:tcPr>
            <w:tcW w:w="6280" w:type="dxa"/>
            <w:tcMar>
              <w:top w:w="57" w:type="dxa"/>
              <w:bottom w:w="57" w:type="dxa"/>
            </w:tcMar>
          </w:tcPr>
          <w:p w:rsidR="00A10B44" w:rsidRDefault="00A10B44" w:rsidP="006A266A">
            <w:r>
              <w:t>Install and dismantle exhibition elements</w:t>
            </w:r>
          </w:p>
        </w:tc>
        <w:tc>
          <w:tcPr>
            <w:tcW w:w="1460" w:type="dxa"/>
            <w:tcMar>
              <w:top w:w="57" w:type="dxa"/>
              <w:bottom w:w="57" w:type="dxa"/>
            </w:tcMar>
          </w:tcPr>
          <w:p w:rsidR="00A10B44" w:rsidRDefault="00A10B44" w:rsidP="006A266A">
            <w:pPr>
              <w:jc w:val="center"/>
            </w:pPr>
            <w:r>
              <w:t>20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CULEVP501A</w:t>
            </w:r>
          </w:p>
        </w:tc>
        <w:tc>
          <w:tcPr>
            <w:tcW w:w="6280" w:type="dxa"/>
            <w:tcMar>
              <w:top w:w="57" w:type="dxa"/>
              <w:bottom w:w="57" w:type="dxa"/>
            </w:tcMar>
          </w:tcPr>
          <w:p w:rsidR="00A10B44" w:rsidRDefault="00A10B44" w:rsidP="006A266A">
            <w:r>
              <w:t>Coordinate the installation and dismantling of exhibitions</w:t>
            </w:r>
          </w:p>
        </w:tc>
        <w:tc>
          <w:tcPr>
            <w:tcW w:w="1460" w:type="dxa"/>
            <w:tcMar>
              <w:top w:w="57" w:type="dxa"/>
              <w:bottom w:w="57" w:type="dxa"/>
            </w:tcMar>
          </w:tcPr>
          <w:p w:rsidR="00A10B44" w:rsidRDefault="00A10B44" w:rsidP="006A266A">
            <w:pPr>
              <w:jc w:val="center"/>
            </w:pPr>
            <w:r>
              <w:t>20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CULEVP502A</w:t>
            </w:r>
          </w:p>
        </w:tc>
        <w:tc>
          <w:tcPr>
            <w:tcW w:w="6280" w:type="dxa"/>
            <w:tcMar>
              <w:top w:w="57" w:type="dxa"/>
              <w:bottom w:w="57" w:type="dxa"/>
            </w:tcMar>
          </w:tcPr>
          <w:p w:rsidR="00A10B44" w:rsidRDefault="00A10B44" w:rsidP="006A266A">
            <w:r>
              <w:t>Develop and implement exhibition interpretive strategies</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CULEVP503A</w:t>
            </w:r>
          </w:p>
        </w:tc>
        <w:tc>
          <w:tcPr>
            <w:tcW w:w="6280" w:type="dxa"/>
            <w:tcMar>
              <w:top w:w="57" w:type="dxa"/>
              <w:bottom w:w="57" w:type="dxa"/>
            </w:tcMar>
          </w:tcPr>
          <w:p w:rsidR="00A10B44" w:rsidRDefault="00A10B44" w:rsidP="006A266A">
            <w:r>
              <w:t>Develop and promote activities, events and public programs</w:t>
            </w:r>
          </w:p>
        </w:tc>
        <w:tc>
          <w:tcPr>
            <w:tcW w:w="1460" w:type="dxa"/>
            <w:tcMar>
              <w:top w:w="57" w:type="dxa"/>
              <w:bottom w:w="57" w:type="dxa"/>
            </w:tcMar>
          </w:tcPr>
          <w:p w:rsidR="00A10B44" w:rsidRDefault="00A10B44" w:rsidP="006A266A">
            <w:pPr>
              <w:jc w:val="center"/>
            </w:pPr>
            <w:r>
              <w:t>60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CULEVP504A</w:t>
            </w:r>
          </w:p>
        </w:tc>
        <w:tc>
          <w:tcPr>
            <w:tcW w:w="6280" w:type="dxa"/>
            <w:tcMar>
              <w:top w:w="57" w:type="dxa"/>
              <w:bottom w:w="57" w:type="dxa"/>
            </w:tcMar>
          </w:tcPr>
          <w:p w:rsidR="00A10B44" w:rsidRDefault="00A10B44" w:rsidP="006A266A">
            <w:r>
              <w:t>Develop exhibition concepts</w:t>
            </w:r>
          </w:p>
        </w:tc>
        <w:tc>
          <w:tcPr>
            <w:tcW w:w="1460" w:type="dxa"/>
            <w:tcMar>
              <w:top w:w="57" w:type="dxa"/>
              <w:bottom w:w="57" w:type="dxa"/>
            </w:tcMar>
          </w:tcPr>
          <w:p w:rsidR="00A10B44" w:rsidRDefault="00A10B44" w:rsidP="006A266A">
            <w:pPr>
              <w:jc w:val="center"/>
            </w:pPr>
            <w:r>
              <w:t>50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CULICM501A</w:t>
            </w:r>
          </w:p>
        </w:tc>
        <w:tc>
          <w:tcPr>
            <w:tcW w:w="6280" w:type="dxa"/>
            <w:tcMar>
              <w:top w:w="57" w:type="dxa"/>
              <w:bottom w:w="57" w:type="dxa"/>
            </w:tcMar>
          </w:tcPr>
          <w:p w:rsidR="00A10B44" w:rsidRDefault="00A10B44" w:rsidP="006A266A">
            <w:r>
              <w:t>Maintain digital repositories</w:t>
            </w:r>
          </w:p>
        </w:tc>
        <w:tc>
          <w:tcPr>
            <w:tcW w:w="1460" w:type="dxa"/>
            <w:tcMar>
              <w:top w:w="57" w:type="dxa"/>
              <w:bottom w:w="57" w:type="dxa"/>
            </w:tcMar>
          </w:tcPr>
          <w:p w:rsidR="00A10B44" w:rsidRDefault="00A10B44" w:rsidP="006A266A">
            <w:pPr>
              <w:jc w:val="center"/>
            </w:pPr>
            <w:r>
              <w:t>45</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CULICM601A</w:t>
            </w:r>
          </w:p>
        </w:tc>
        <w:tc>
          <w:tcPr>
            <w:tcW w:w="6280" w:type="dxa"/>
            <w:tcMar>
              <w:top w:w="57" w:type="dxa"/>
              <w:bottom w:w="57" w:type="dxa"/>
            </w:tcMar>
          </w:tcPr>
          <w:p w:rsidR="00A10B44" w:rsidRDefault="00A10B44" w:rsidP="006A266A">
            <w:r>
              <w:t>Contribute to collection management</w:t>
            </w:r>
          </w:p>
        </w:tc>
        <w:tc>
          <w:tcPr>
            <w:tcW w:w="1460" w:type="dxa"/>
            <w:tcMar>
              <w:top w:w="57" w:type="dxa"/>
              <w:bottom w:w="57" w:type="dxa"/>
            </w:tcMar>
          </w:tcPr>
          <w:p w:rsidR="00A10B44" w:rsidRDefault="00A10B44" w:rsidP="006A266A">
            <w:pPr>
              <w:jc w:val="center"/>
            </w:pPr>
            <w:r>
              <w:t>50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CULICM602A</w:t>
            </w:r>
          </w:p>
        </w:tc>
        <w:tc>
          <w:tcPr>
            <w:tcW w:w="6280" w:type="dxa"/>
            <w:tcMar>
              <w:top w:w="57" w:type="dxa"/>
              <w:bottom w:w="57" w:type="dxa"/>
            </w:tcMar>
          </w:tcPr>
          <w:p w:rsidR="00A10B44" w:rsidRDefault="00A10B44" w:rsidP="006A266A">
            <w:r>
              <w:t>Manage collection maintenance and preservation procedures</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CULIND201A</w:t>
            </w:r>
          </w:p>
        </w:tc>
        <w:tc>
          <w:tcPr>
            <w:tcW w:w="6280" w:type="dxa"/>
            <w:tcMar>
              <w:top w:w="57" w:type="dxa"/>
              <w:bottom w:w="57" w:type="dxa"/>
            </w:tcMar>
          </w:tcPr>
          <w:p w:rsidR="00A10B44" w:rsidRDefault="00A10B44" w:rsidP="006A266A">
            <w:r>
              <w:t>Develop and apply knowledge of information and cultural services</w:t>
            </w:r>
          </w:p>
        </w:tc>
        <w:tc>
          <w:tcPr>
            <w:tcW w:w="1460" w:type="dxa"/>
            <w:tcMar>
              <w:top w:w="57" w:type="dxa"/>
              <w:bottom w:w="57" w:type="dxa"/>
            </w:tcMar>
          </w:tcPr>
          <w:p w:rsidR="00A10B44" w:rsidRDefault="00A10B44" w:rsidP="006A266A">
            <w:pPr>
              <w:jc w:val="center"/>
            </w:pPr>
            <w:r>
              <w:t>45</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CULIND401A</w:t>
            </w:r>
          </w:p>
        </w:tc>
        <w:tc>
          <w:tcPr>
            <w:tcW w:w="6280" w:type="dxa"/>
            <w:tcMar>
              <w:top w:w="57" w:type="dxa"/>
              <w:bottom w:w="57" w:type="dxa"/>
            </w:tcMar>
          </w:tcPr>
          <w:p w:rsidR="00A10B44" w:rsidRDefault="00A10B44" w:rsidP="006A266A">
            <w:r>
              <w:t>Consolidate and maintain industry knowledge</w:t>
            </w:r>
          </w:p>
        </w:tc>
        <w:tc>
          <w:tcPr>
            <w:tcW w:w="1460" w:type="dxa"/>
            <w:tcMar>
              <w:top w:w="57" w:type="dxa"/>
              <w:bottom w:w="57" w:type="dxa"/>
            </w:tcMar>
          </w:tcPr>
          <w:p w:rsidR="00A10B44" w:rsidRDefault="00A10B44" w:rsidP="006A266A">
            <w:pPr>
              <w:jc w:val="center"/>
            </w:pPr>
            <w:r>
              <w:t>60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CULINL301A</w:t>
            </w:r>
          </w:p>
        </w:tc>
        <w:tc>
          <w:tcPr>
            <w:tcW w:w="6280" w:type="dxa"/>
            <w:tcMar>
              <w:top w:w="57" w:type="dxa"/>
              <w:bottom w:w="57" w:type="dxa"/>
            </w:tcMar>
          </w:tcPr>
          <w:p w:rsidR="00A10B44" w:rsidRDefault="00A10B44" w:rsidP="006A266A">
            <w:r>
              <w:t>Develop and use information literacy skills</w:t>
            </w:r>
          </w:p>
        </w:tc>
        <w:tc>
          <w:tcPr>
            <w:tcW w:w="1460" w:type="dxa"/>
            <w:tcMar>
              <w:top w:w="57" w:type="dxa"/>
              <w:bottom w:w="57" w:type="dxa"/>
            </w:tcMar>
          </w:tcPr>
          <w:p w:rsidR="00A10B44" w:rsidRDefault="00A10B44" w:rsidP="006A266A">
            <w:pPr>
              <w:jc w:val="center"/>
            </w:pPr>
            <w:r>
              <w:t>40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CULINL501A</w:t>
            </w:r>
          </w:p>
        </w:tc>
        <w:tc>
          <w:tcPr>
            <w:tcW w:w="6280" w:type="dxa"/>
            <w:tcMar>
              <w:top w:w="57" w:type="dxa"/>
              <w:bottom w:w="57" w:type="dxa"/>
            </w:tcMar>
          </w:tcPr>
          <w:p w:rsidR="00A10B44" w:rsidRDefault="00A10B44" w:rsidP="006A266A">
            <w:r>
              <w:t>Promote literature and reading</w:t>
            </w:r>
          </w:p>
        </w:tc>
        <w:tc>
          <w:tcPr>
            <w:tcW w:w="1460" w:type="dxa"/>
            <w:tcMar>
              <w:top w:w="57" w:type="dxa"/>
              <w:bottom w:w="57" w:type="dxa"/>
            </w:tcMar>
          </w:tcPr>
          <w:p w:rsidR="00A10B44" w:rsidRDefault="00A10B44" w:rsidP="006A266A">
            <w:pPr>
              <w:jc w:val="center"/>
            </w:pPr>
            <w:r>
              <w:t>50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CULINL601A</w:t>
            </w:r>
          </w:p>
        </w:tc>
        <w:tc>
          <w:tcPr>
            <w:tcW w:w="6280" w:type="dxa"/>
            <w:tcMar>
              <w:top w:w="57" w:type="dxa"/>
              <w:bottom w:w="57" w:type="dxa"/>
            </w:tcMar>
          </w:tcPr>
          <w:p w:rsidR="00A10B44" w:rsidRDefault="00A10B44" w:rsidP="006A266A">
            <w:r>
              <w:t>Extend own information literacy skills to locate information</w:t>
            </w:r>
          </w:p>
        </w:tc>
        <w:tc>
          <w:tcPr>
            <w:tcW w:w="1460" w:type="dxa"/>
            <w:tcMar>
              <w:top w:w="57" w:type="dxa"/>
              <w:bottom w:w="57" w:type="dxa"/>
            </w:tcMar>
          </w:tcPr>
          <w:p w:rsidR="00A10B44" w:rsidRDefault="00A10B44" w:rsidP="006A266A">
            <w:pPr>
              <w:jc w:val="center"/>
            </w:pPr>
            <w:r>
              <w:t>50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CULINM301A</w:t>
            </w:r>
          </w:p>
        </w:tc>
        <w:tc>
          <w:tcPr>
            <w:tcW w:w="6280" w:type="dxa"/>
            <w:tcMar>
              <w:top w:w="57" w:type="dxa"/>
              <w:bottom w:w="57" w:type="dxa"/>
            </w:tcMar>
          </w:tcPr>
          <w:p w:rsidR="00A10B44" w:rsidRDefault="00A10B44" w:rsidP="006A266A">
            <w:r>
              <w:t>Use established cataloguing tools</w:t>
            </w:r>
          </w:p>
        </w:tc>
        <w:tc>
          <w:tcPr>
            <w:tcW w:w="1460" w:type="dxa"/>
            <w:tcMar>
              <w:top w:w="57" w:type="dxa"/>
              <w:bottom w:w="57" w:type="dxa"/>
            </w:tcMar>
          </w:tcPr>
          <w:p w:rsidR="00A10B44" w:rsidRDefault="00A10B44" w:rsidP="006A266A">
            <w:pPr>
              <w:jc w:val="center"/>
            </w:pPr>
            <w:r>
              <w:t>40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CULINM401A</w:t>
            </w:r>
          </w:p>
        </w:tc>
        <w:tc>
          <w:tcPr>
            <w:tcW w:w="6280" w:type="dxa"/>
            <w:tcMar>
              <w:top w:w="57" w:type="dxa"/>
              <w:bottom w:w="57" w:type="dxa"/>
            </w:tcMar>
          </w:tcPr>
          <w:p w:rsidR="00A10B44" w:rsidRDefault="00A10B44" w:rsidP="006A266A">
            <w:r>
              <w:t>Complete a range of cataloguing activities</w:t>
            </w:r>
          </w:p>
        </w:tc>
        <w:tc>
          <w:tcPr>
            <w:tcW w:w="1460" w:type="dxa"/>
            <w:tcMar>
              <w:top w:w="57" w:type="dxa"/>
              <w:bottom w:w="57" w:type="dxa"/>
            </w:tcMar>
          </w:tcPr>
          <w:p w:rsidR="00A10B44" w:rsidRDefault="00A10B44" w:rsidP="006A266A">
            <w:pPr>
              <w:jc w:val="center"/>
            </w:pPr>
            <w:r>
              <w:t>100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CULINM402A</w:t>
            </w:r>
          </w:p>
        </w:tc>
        <w:tc>
          <w:tcPr>
            <w:tcW w:w="6280" w:type="dxa"/>
            <w:tcMar>
              <w:top w:w="57" w:type="dxa"/>
              <w:bottom w:w="57" w:type="dxa"/>
            </w:tcMar>
          </w:tcPr>
          <w:p w:rsidR="00A10B44" w:rsidRDefault="00A10B44" w:rsidP="006A266A">
            <w:r>
              <w:t>Use integrated library management systems</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CULINM501A</w:t>
            </w:r>
          </w:p>
        </w:tc>
        <w:tc>
          <w:tcPr>
            <w:tcW w:w="6280" w:type="dxa"/>
            <w:tcMar>
              <w:top w:w="57" w:type="dxa"/>
              <w:bottom w:w="57" w:type="dxa"/>
            </w:tcMar>
          </w:tcPr>
          <w:p w:rsidR="00A10B44" w:rsidRDefault="00A10B44" w:rsidP="006A266A">
            <w:r>
              <w:t>Analyse and describe information resources</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CULINM502A</w:t>
            </w:r>
          </w:p>
        </w:tc>
        <w:tc>
          <w:tcPr>
            <w:tcW w:w="6280" w:type="dxa"/>
            <w:tcMar>
              <w:top w:w="57" w:type="dxa"/>
              <w:bottom w:w="57" w:type="dxa"/>
            </w:tcMar>
          </w:tcPr>
          <w:p w:rsidR="00A10B44" w:rsidRDefault="00A10B44" w:rsidP="006A266A">
            <w:r>
              <w:t>Provide subject access and classify material</w:t>
            </w:r>
          </w:p>
        </w:tc>
        <w:tc>
          <w:tcPr>
            <w:tcW w:w="1460" w:type="dxa"/>
            <w:tcMar>
              <w:top w:w="57" w:type="dxa"/>
              <w:bottom w:w="57" w:type="dxa"/>
            </w:tcMar>
          </w:tcPr>
          <w:p w:rsidR="00A10B44" w:rsidRDefault="00A10B44" w:rsidP="006A266A">
            <w:pPr>
              <w:jc w:val="center"/>
            </w:pPr>
            <w:r>
              <w:t>100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CULINM503A</w:t>
            </w:r>
          </w:p>
        </w:tc>
        <w:tc>
          <w:tcPr>
            <w:tcW w:w="6280" w:type="dxa"/>
            <w:tcMar>
              <w:top w:w="57" w:type="dxa"/>
              <w:bottom w:w="57" w:type="dxa"/>
            </w:tcMar>
          </w:tcPr>
          <w:p w:rsidR="00A10B44" w:rsidRDefault="00A10B44" w:rsidP="006A266A">
            <w:r>
              <w:t>Use and monitor advanced functions of integrated library management systems</w:t>
            </w:r>
          </w:p>
        </w:tc>
        <w:tc>
          <w:tcPr>
            <w:tcW w:w="1460" w:type="dxa"/>
            <w:tcMar>
              <w:top w:w="57" w:type="dxa"/>
              <w:bottom w:w="57" w:type="dxa"/>
            </w:tcMar>
          </w:tcPr>
          <w:p w:rsidR="00A10B44" w:rsidRDefault="00A10B44" w:rsidP="006A266A">
            <w:pPr>
              <w:jc w:val="center"/>
            </w:pPr>
            <w:r>
              <w:t>35</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CULINM601A</w:t>
            </w:r>
          </w:p>
        </w:tc>
        <w:tc>
          <w:tcPr>
            <w:tcW w:w="6280" w:type="dxa"/>
            <w:tcMar>
              <w:top w:w="57" w:type="dxa"/>
              <w:bottom w:w="57" w:type="dxa"/>
            </w:tcMar>
          </w:tcPr>
          <w:p w:rsidR="00A10B44" w:rsidRDefault="00A10B44" w:rsidP="006A266A">
            <w:r>
              <w:t>Analyse and describe specialist and complex material</w:t>
            </w:r>
          </w:p>
        </w:tc>
        <w:tc>
          <w:tcPr>
            <w:tcW w:w="1460" w:type="dxa"/>
            <w:tcMar>
              <w:top w:w="57" w:type="dxa"/>
              <w:bottom w:w="57" w:type="dxa"/>
            </w:tcMar>
          </w:tcPr>
          <w:p w:rsidR="00A10B44" w:rsidRDefault="00A10B44" w:rsidP="006A266A">
            <w:pPr>
              <w:jc w:val="center"/>
            </w:pPr>
            <w:r>
              <w:t>60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CULINS201A</w:t>
            </w:r>
          </w:p>
        </w:tc>
        <w:tc>
          <w:tcPr>
            <w:tcW w:w="6280" w:type="dxa"/>
            <w:tcMar>
              <w:top w:w="57" w:type="dxa"/>
              <w:bottom w:w="57" w:type="dxa"/>
            </w:tcMar>
          </w:tcPr>
          <w:p w:rsidR="00A10B44" w:rsidRDefault="00A10B44" w:rsidP="006A266A">
            <w:r>
              <w:t>Assist with circulation services</w:t>
            </w:r>
          </w:p>
        </w:tc>
        <w:tc>
          <w:tcPr>
            <w:tcW w:w="1460" w:type="dxa"/>
            <w:tcMar>
              <w:top w:w="57" w:type="dxa"/>
              <w:bottom w:w="57" w:type="dxa"/>
            </w:tcMar>
          </w:tcPr>
          <w:p w:rsidR="00A10B44" w:rsidRDefault="00A10B44" w:rsidP="006A266A">
            <w:pPr>
              <w:jc w:val="center"/>
            </w:pPr>
            <w:r>
              <w:t>15</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CULINS202A</w:t>
            </w:r>
          </w:p>
        </w:tc>
        <w:tc>
          <w:tcPr>
            <w:tcW w:w="6280" w:type="dxa"/>
            <w:tcMar>
              <w:top w:w="57" w:type="dxa"/>
              <w:bottom w:w="57" w:type="dxa"/>
            </w:tcMar>
          </w:tcPr>
          <w:p w:rsidR="00A10B44" w:rsidRDefault="00A10B44" w:rsidP="006A266A">
            <w:r>
              <w:t>Process information resource orders</w:t>
            </w:r>
          </w:p>
        </w:tc>
        <w:tc>
          <w:tcPr>
            <w:tcW w:w="1460" w:type="dxa"/>
            <w:tcMar>
              <w:top w:w="57" w:type="dxa"/>
              <w:bottom w:w="57" w:type="dxa"/>
            </w:tcMar>
          </w:tcPr>
          <w:p w:rsidR="00A10B44" w:rsidRDefault="00A10B44" w:rsidP="006A266A">
            <w:pPr>
              <w:jc w:val="center"/>
            </w:pPr>
            <w:r>
              <w:t>40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CULINS301A</w:t>
            </w:r>
          </w:p>
        </w:tc>
        <w:tc>
          <w:tcPr>
            <w:tcW w:w="6280" w:type="dxa"/>
            <w:tcMar>
              <w:top w:w="57" w:type="dxa"/>
              <w:bottom w:w="57" w:type="dxa"/>
            </w:tcMar>
          </w:tcPr>
          <w:p w:rsidR="00A10B44" w:rsidRDefault="00A10B44" w:rsidP="006A266A">
            <w:r>
              <w:t>Process and maintain information resources</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CULINS401A</w:t>
            </w:r>
          </w:p>
        </w:tc>
        <w:tc>
          <w:tcPr>
            <w:tcW w:w="6280" w:type="dxa"/>
            <w:tcMar>
              <w:top w:w="57" w:type="dxa"/>
              <w:bottom w:w="57" w:type="dxa"/>
            </w:tcMar>
          </w:tcPr>
          <w:p w:rsidR="00A10B44" w:rsidRDefault="00A10B44" w:rsidP="006A266A">
            <w:r>
              <w:t>Assist customers to access information</w:t>
            </w:r>
          </w:p>
        </w:tc>
        <w:tc>
          <w:tcPr>
            <w:tcW w:w="1460" w:type="dxa"/>
            <w:tcMar>
              <w:top w:w="57" w:type="dxa"/>
              <w:bottom w:w="57" w:type="dxa"/>
            </w:tcMar>
          </w:tcPr>
          <w:p w:rsidR="00A10B44" w:rsidRDefault="00A10B44" w:rsidP="006A266A">
            <w:pPr>
              <w:jc w:val="center"/>
            </w:pPr>
            <w:r>
              <w:t>40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CULINS402A</w:t>
            </w:r>
          </w:p>
        </w:tc>
        <w:tc>
          <w:tcPr>
            <w:tcW w:w="6280" w:type="dxa"/>
            <w:tcMar>
              <w:top w:w="57" w:type="dxa"/>
              <w:bottom w:w="57" w:type="dxa"/>
            </w:tcMar>
          </w:tcPr>
          <w:p w:rsidR="00A10B44" w:rsidRDefault="00A10B44" w:rsidP="006A266A">
            <w:r>
              <w:t>Obtain information from external and networked sources</w:t>
            </w:r>
          </w:p>
        </w:tc>
        <w:tc>
          <w:tcPr>
            <w:tcW w:w="1460" w:type="dxa"/>
            <w:tcMar>
              <w:top w:w="57" w:type="dxa"/>
              <w:bottom w:w="57" w:type="dxa"/>
            </w:tcMar>
          </w:tcPr>
          <w:p w:rsidR="00A10B44" w:rsidRDefault="00A10B44" w:rsidP="006A266A">
            <w:pPr>
              <w:jc w:val="center"/>
            </w:pPr>
            <w:r>
              <w:t>20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CULINS403A</w:t>
            </w:r>
          </w:p>
        </w:tc>
        <w:tc>
          <w:tcPr>
            <w:tcW w:w="6280" w:type="dxa"/>
            <w:tcMar>
              <w:top w:w="57" w:type="dxa"/>
              <w:bottom w:w="57" w:type="dxa"/>
            </w:tcMar>
          </w:tcPr>
          <w:p w:rsidR="00A10B44" w:rsidRDefault="00A10B44" w:rsidP="006A266A">
            <w:r>
              <w:t>Search library and information databases</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CULINS501A</w:t>
            </w:r>
          </w:p>
        </w:tc>
        <w:tc>
          <w:tcPr>
            <w:tcW w:w="6280" w:type="dxa"/>
            <w:tcMar>
              <w:top w:w="57" w:type="dxa"/>
              <w:bottom w:w="57" w:type="dxa"/>
            </w:tcMar>
          </w:tcPr>
          <w:p w:rsidR="00A10B44" w:rsidRDefault="00A10B44" w:rsidP="006A266A">
            <w:r>
              <w:t>Research and analyse information to meet customer needs</w:t>
            </w:r>
          </w:p>
        </w:tc>
        <w:tc>
          <w:tcPr>
            <w:tcW w:w="1460" w:type="dxa"/>
            <w:tcMar>
              <w:top w:w="57" w:type="dxa"/>
              <w:bottom w:w="57" w:type="dxa"/>
            </w:tcMar>
          </w:tcPr>
          <w:p w:rsidR="00A10B44" w:rsidRDefault="00A10B44" w:rsidP="006A266A">
            <w:pPr>
              <w:jc w:val="center"/>
            </w:pPr>
            <w:r>
              <w:t>80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CULPRE401A</w:t>
            </w:r>
          </w:p>
        </w:tc>
        <w:tc>
          <w:tcPr>
            <w:tcW w:w="6280" w:type="dxa"/>
            <w:tcMar>
              <w:top w:w="57" w:type="dxa"/>
              <w:bottom w:w="57" w:type="dxa"/>
            </w:tcMar>
          </w:tcPr>
          <w:p w:rsidR="00A10B44" w:rsidRDefault="00A10B44" w:rsidP="006A266A">
            <w:r>
              <w:t>Implement preventive conservation activities</w:t>
            </w:r>
          </w:p>
        </w:tc>
        <w:tc>
          <w:tcPr>
            <w:tcW w:w="1460" w:type="dxa"/>
            <w:tcMar>
              <w:top w:w="57" w:type="dxa"/>
              <w:bottom w:w="57" w:type="dxa"/>
            </w:tcMar>
          </w:tcPr>
          <w:p w:rsidR="00A10B44" w:rsidRDefault="00A10B44" w:rsidP="006A266A">
            <w:pPr>
              <w:jc w:val="center"/>
            </w:pPr>
            <w:r>
              <w:t>60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CULPRE501A</w:t>
            </w:r>
          </w:p>
        </w:tc>
        <w:tc>
          <w:tcPr>
            <w:tcW w:w="6280" w:type="dxa"/>
            <w:tcMar>
              <w:top w:w="57" w:type="dxa"/>
              <w:bottom w:w="57" w:type="dxa"/>
            </w:tcMar>
          </w:tcPr>
          <w:p w:rsidR="00A10B44" w:rsidRDefault="00A10B44" w:rsidP="006A266A">
            <w:r>
              <w:t>Develop disaster management plans</w:t>
            </w:r>
          </w:p>
        </w:tc>
        <w:tc>
          <w:tcPr>
            <w:tcW w:w="1460" w:type="dxa"/>
            <w:tcMar>
              <w:top w:w="57" w:type="dxa"/>
              <w:bottom w:w="57" w:type="dxa"/>
            </w:tcMar>
          </w:tcPr>
          <w:p w:rsidR="00A10B44" w:rsidRDefault="00A10B44" w:rsidP="006A266A">
            <w:pPr>
              <w:jc w:val="center"/>
            </w:pPr>
            <w:r>
              <w:t>30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CULREL501A</w:t>
            </w:r>
          </w:p>
        </w:tc>
        <w:tc>
          <w:tcPr>
            <w:tcW w:w="6280" w:type="dxa"/>
            <w:tcMar>
              <w:top w:w="57" w:type="dxa"/>
              <w:bottom w:w="57" w:type="dxa"/>
            </w:tcMar>
          </w:tcPr>
          <w:p w:rsidR="00A10B44" w:rsidRDefault="00A10B44" w:rsidP="006A266A">
            <w:r>
              <w:t>Develop and maintain community and stakeholder relationships</w:t>
            </w:r>
          </w:p>
        </w:tc>
        <w:tc>
          <w:tcPr>
            <w:tcW w:w="1460" w:type="dxa"/>
            <w:tcMar>
              <w:top w:w="57" w:type="dxa"/>
              <w:bottom w:w="57" w:type="dxa"/>
            </w:tcMar>
          </w:tcPr>
          <w:p w:rsidR="00A10B44" w:rsidRDefault="00A10B44" w:rsidP="006A266A">
            <w:pPr>
              <w:jc w:val="center"/>
            </w:pPr>
            <w:r>
              <w:t>50</w:t>
            </w:r>
          </w:p>
        </w:tc>
      </w:tr>
      <w:tr w:rsidR="00A10B44" w:rsidTr="00EF1C96">
        <w:tblPrEx>
          <w:tblBorders>
            <w:top w:val="single" w:sz="2" w:space="0" w:color="auto"/>
          </w:tblBorders>
        </w:tblPrEx>
        <w:tc>
          <w:tcPr>
            <w:tcW w:w="1800" w:type="dxa"/>
            <w:tcMar>
              <w:top w:w="57" w:type="dxa"/>
              <w:bottom w:w="57" w:type="dxa"/>
            </w:tcMar>
          </w:tcPr>
          <w:p w:rsidR="00A10B44" w:rsidRDefault="00A10B44" w:rsidP="006A266A">
            <w:r>
              <w:t>CULRSK501A</w:t>
            </w:r>
          </w:p>
        </w:tc>
        <w:tc>
          <w:tcPr>
            <w:tcW w:w="6280" w:type="dxa"/>
            <w:tcMar>
              <w:top w:w="57" w:type="dxa"/>
              <w:bottom w:w="57" w:type="dxa"/>
            </w:tcMar>
          </w:tcPr>
          <w:p w:rsidR="00A10B44" w:rsidRDefault="00A10B44" w:rsidP="006A266A">
            <w:r>
              <w:t>Monitor compliance with copyright and licence requirements</w:t>
            </w:r>
          </w:p>
        </w:tc>
        <w:tc>
          <w:tcPr>
            <w:tcW w:w="1460" w:type="dxa"/>
            <w:tcMar>
              <w:top w:w="57" w:type="dxa"/>
              <w:bottom w:w="57" w:type="dxa"/>
            </w:tcMar>
          </w:tcPr>
          <w:p w:rsidR="00A10B44" w:rsidRDefault="00A10B44" w:rsidP="006A266A">
            <w:pPr>
              <w:jc w:val="center"/>
            </w:pPr>
            <w:r>
              <w:t>20</w:t>
            </w:r>
          </w:p>
        </w:tc>
      </w:tr>
    </w:tbl>
    <w:p w:rsidR="00A10B44" w:rsidRDefault="00A10B44" w:rsidP="00B360CA">
      <w:pPr>
        <w:pStyle w:val="Head1"/>
        <w:sectPr w:rsidR="00A10B44" w:rsidSect="002503E7">
          <w:pgSz w:w="11907" w:h="16840" w:code="9"/>
          <w:pgMar w:top="1134" w:right="1134" w:bottom="1134" w:left="1134" w:header="720" w:footer="720" w:gutter="0"/>
          <w:cols w:space="720"/>
        </w:sectPr>
      </w:pPr>
    </w:p>
    <w:p w:rsidR="00A10B44" w:rsidRDefault="00A10B44" w:rsidP="004A42F4">
      <w:pPr>
        <w:pStyle w:val="Head1"/>
      </w:pPr>
      <w:bookmarkStart w:id="11" w:name="_Toc320869180"/>
      <w:r>
        <w:t>SAMPLE TRAINING PROGRAMS</w:t>
      </w:r>
      <w:bookmarkEnd w:id="11"/>
    </w:p>
    <w:p w:rsidR="00A10B44" w:rsidRPr="00772686" w:rsidRDefault="00A10B44" w:rsidP="00861B00">
      <w:pPr>
        <w:autoSpaceDE w:val="0"/>
        <w:autoSpaceDN w:val="0"/>
        <w:adjustRightInd w:val="0"/>
        <w:rPr>
          <w:rFonts w:cs="Arial"/>
          <w:color w:val="000000"/>
          <w:lang w:eastAsia="en-AU"/>
        </w:rPr>
      </w:pPr>
    </w:p>
    <w:p w:rsidR="00A10B44" w:rsidRPr="00772686" w:rsidRDefault="00A10B44"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Pr="00772686">
        <w:rPr>
          <w:rFonts w:cs="Arial"/>
          <w:b/>
          <w:color w:val="000000"/>
          <w:lang w:eastAsia="en-AU"/>
        </w:rPr>
        <w:t>Code Title Training Package</w:t>
      </w:r>
      <w:r w:rsidRPr="00772686">
        <w:rPr>
          <w:rFonts w:cs="Arial"/>
          <w:color w:val="000000"/>
          <w:lang w:eastAsia="en-AU"/>
        </w:rPr>
        <w:t>, but are by no means mandatory.</w:t>
      </w:r>
    </w:p>
    <w:p w:rsidR="00A10B44" w:rsidRDefault="00A10B44">
      <w:pPr>
        <w:pStyle w:val="Header"/>
        <w:tabs>
          <w:tab w:val="clear" w:pos="4536"/>
          <w:tab w:val="clear" w:pos="9072"/>
        </w:tabs>
      </w:pPr>
    </w:p>
    <w:p w:rsidR="00A10B44" w:rsidRDefault="00A10B44">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A10B44" w:rsidTr="005B5693">
        <w:tc>
          <w:tcPr>
            <w:tcW w:w="2127" w:type="dxa"/>
            <w:tcBorders>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A10B44" w:rsidRPr="007D3C75" w:rsidRDefault="00A10B44" w:rsidP="005B5693">
            <w:pPr>
              <w:rPr>
                <w:snapToGrid w:val="0"/>
              </w:rPr>
            </w:pPr>
            <w:r>
              <w:rPr>
                <w:snapToGrid w:val="0"/>
              </w:rPr>
              <w:t>Library Assistant</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A10B44" w:rsidRDefault="00A10B44" w:rsidP="005B5693">
            <w:pPr>
              <w:rPr>
                <w:snapToGrid w:val="0"/>
              </w:rPr>
            </w:pPr>
            <w:r>
              <w:rPr>
                <w:snapToGrid w:val="0"/>
              </w:rPr>
              <w:t>Certificate II in Information and Cultural Services</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A10B44" w:rsidRDefault="00A10B44" w:rsidP="005B5693">
            <w:pPr>
              <w:rPr>
                <w:snapToGrid w:val="0"/>
              </w:rPr>
            </w:pPr>
            <w:r>
              <w:rPr>
                <w:snapToGrid w:val="0"/>
              </w:rPr>
              <w:t>CUL20111</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A10B44" w:rsidRPr="003A5CBE" w:rsidRDefault="00A10B44" w:rsidP="005B5693">
            <w:pPr>
              <w:pStyle w:val="BodyText"/>
              <w:rPr>
                <w:sz w:val="20"/>
              </w:rPr>
            </w:pPr>
            <w:r w:rsidRPr="003A5CBE">
              <w:rPr>
                <w:sz w:val="20"/>
              </w:rPr>
              <w:t>This qualification reflects the role of individuals who perform a range of mainly routine tasks using limited practical skills and fundamental operational knowledge in a defined context, working under direct supervision.</w:t>
            </w:r>
          </w:p>
        </w:tc>
      </w:tr>
      <w:tr w:rsidR="00A10B44" w:rsidTr="005B5693">
        <w:tc>
          <w:tcPr>
            <w:tcW w:w="2127" w:type="dxa"/>
            <w:tcBorders>
              <w:top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A10B44" w:rsidRDefault="00A10B44" w:rsidP="005B5693">
            <w:pPr>
              <w:pStyle w:val="THead"/>
              <w:spacing w:before="0" w:after="0"/>
              <w:jc w:val="center"/>
              <w:rPr>
                <w:rFonts w:ascii="Arial" w:hAnsi="Arial"/>
                <w:sz w:val="20"/>
                <w:lang w:val="en-US"/>
              </w:rPr>
            </w:pPr>
            <w:r>
              <w:rPr>
                <w:rFonts w:ascii="Arial" w:hAnsi="Arial"/>
                <w:sz w:val="20"/>
                <w:lang w:val="en-US"/>
              </w:rPr>
              <w:t>Hours</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r>
              <w:rPr>
                <w:rFonts w:ascii="Arial" w:hAnsi="Arial"/>
                <w:i/>
                <w:sz w:val="20"/>
                <w:lang w:val="en-US"/>
              </w:rPr>
              <w:t>Core</w:t>
            </w:r>
          </w:p>
        </w:tc>
        <w:tc>
          <w:tcPr>
            <w:tcW w:w="5953" w:type="dxa"/>
            <w:shd w:val="clear" w:color="000000" w:fill="FFFFFF"/>
          </w:tcPr>
          <w:p w:rsidR="00A10B44" w:rsidRDefault="00A10B44" w:rsidP="005B5693">
            <w:pPr>
              <w:pStyle w:val="THead"/>
              <w:spacing w:before="0" w:after="0"/>
              <w:rPr>
                <w:rFonts w:ascii="Arial" w:hAnsi="Arial"/>
                <w:b w:val="0"/>
                <w:sz w:val="20"/>
                <w:lang w:val="en-US"/>
              </w:rPr>
            </w:pPr>
          </w:p>
        </w:tc>
        <w:tc>
          <w:tcPr>
            <w:tcW w:w="1460" w:type="dxa"/>
            <w:shd w:val="clear" w:color="000000" w:fill="FFFFFF"/>
          </w:tcPr>
          <w:p w:rsidR="00A10B44" w:rsidRDefault="00A10B44" w:rsidP="005B5693">
            <w:pPr>
              <w:pStyle w:val="THead"/>
              <w:spacing w:before="0" w:after="0"/>
              <w:rPr>
                <w:rFonts w:ascii="Arial" w:hAnsi="Arial"/>
                <w:b w:val="0"/>
                <w:sz w:val="20"/>
                <w:lang w:val="en-US"/>
              </w:rPr>
            </w:pP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BSBCUS201A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Deliver a service to customers</w:t>
            </w:r>
          </w:p>
        </w:tc>
        <w:tc>
          <w:tcPr>
            <w:tcW w:w="1460" w:type="dxa"/>
            <w:shd w:val="clear" w:color="000000" w:fill="FFFFFF"/>
            <w:tcMar>
              <w:top w:w="57" w:type="dxa"/>
              <w:bottom w:w="57" w:type="dxa"/>
            </w:tcMar>
          </w:tcPr>
          <w:p w:rsidR="00A10B44" w:rsidRPr="001A0B80" w:rsidRDefault="00A10B44" w:rsidP="005B5693">
            <w:pPr>
              <w:jc w:val="center"/>
              <w:rPr>
                <w:rFonts w:cs="Arial"/>
                <w:lang w:eastAsia="en-AU"/>
              </w:rPr>
            </w:pPr>
            <w:r w:rsidRPr="001A0B80">
              <w:rPr>
                <w:rFonts w:cs="Arial"/>
                <w:lang w:eastAsia="en-AU"/>
              </w:rPr>
              <w:t>40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BSBOHS201A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Participate in OHS processes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20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BSBWOR203A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Work effectively with others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15</w:t>
            </w:r>
          </w:p>
        </w:tc>
      </w:tr>
      <w:tr w:rsidR="00A10B44" w:rsidTr="005B5693">
        <w:tc>
          <w:tcPr>
            <w:tcW w:w="2127" w:type="dxa"/>
            <w:shd w:val="clear" w:color="auto" w:fill="FFFFFF"/>
            <w:tcMar>
              <w:top w:w="57" w:type="dxa"/>
              <w:bottom w:w="57" w:type="dxa"/>
            </w:tcMar>
            <w:vAlign w:val="center"/>
          </w:tcPr>
          <w:p w:rsidR="00A10B44" w:rsidRPr="001A0B80" w:rsidRDefault="00A10B44" w:rsidP="005B5693">
            <w:pPr>
              <w:rPr>
                <w:rFonts w:cs="Arial"/>
                <w:lang w:eastAsia="en-AU"/>
              </w:rPr>
            </w:pPr>
            <w:r w:rsidRPr="001A0B80">
              <w:rPr>
                <w:rFonts w:cs="Arial"/>
                <w:lang w:eastAsia="en-AU"/>
              </w:rPr>
              <w:t>CULIND201A</w:t>
            </w:r>
          </w:p>
        </w:tc>
        <w:tc>
          <w:tcPr>
            <w:tcW w:w="5953" w:type="dxa"/>
            <w:shd w:val="clear" w:color="auto" w:fill="FFFFFF"/>
            <w:tcMar>
              <w:top w:w="57" w:type="dxa"/>
              <w:bottom w:w="57" w:type="dxa"/>
            </w:tcMar>
            <w:vAlign w:val="center"/>
          </w:tcPr>
          <w:p w:rsidR="00A10B44" w:rsidRPr="001A0B80" w:rsidRDefault="00A10B44" w:rsidP="005B5693">
            <w:pPr>
              <w:rPr>
                <w:rFonts w:cs="Arial"/>
                <w:lang w:eastAsia="en-AU"/>
              </w:rPr>
            </w:pPr>
            <w:r w:rsidRPr="001A0B80">
              <w:rPr>
                <w:rFonts w:cs="Arial"/>
                <w:lang w:eastAsia="en-AU"/>
              </w:rPr>
              <w:t>Develop and apply knowledge of information and cultural services</w:t>
            </w:r>
          </w:p>
        </w:tc>
        <w:tc>
          <w:tcPr>
            <w:tcW w:w="1460" w:type="dxa"/>
            <w:shd w:val="clear" w:color="auto" w:fill="FFFFFF"/>
            <w:tcMar>
              <w:top w:w="57" w:type="dxa"/>
              <w:bottom w:w="57" w:type="dxa"/>
            </w:tcMar>
            <w:vAlign w:val="center"/>
          </w:tcPr>
          <w:p w:rsidR="00A10B44" w:rsidRPr="001A0B80" w:rsidRDefault="00A10B44" w:rsidP="005B5693">
            <w:pPr>
              <w:jc w:val="center"/>
              <w:rPr>
                <w:rFonts w:cs="Arial"/>
                <w:lang w:eastAsia="en-AU"/>
              </w:rPr>
            </w:pPr>
            <w:r>
              <w:rPr>
                <w:rFonts w:cs="Arial"/>
                <w:lang w:eastAsia="en-AU"/>
              </w:rPr>
              <w:t>45</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ICAICT203A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Operate application software packages</w:t>
            </w:r>
          </w:p>
        </w:tc>
        <w:tc>
          <w:tcPr>
            <w:tcW w:w="1460" w:type="dxa"/>
            <w:shd w:val="clear" w:color="000000" w:fill="FFFFFF"/>
            <w:tcMar>
              <w:top w:w="57" w:type="dxa"/>
              <w:bottom w:w="57" w:type="dxa"/>
            </w:tcMar>
          </w:tcPr>
          <w:p w:rsidR="00A10B44" w:rsidRPr="001A0B80" w:rsidRDefault="00A10B44" w:rsidP="005B5693">
            <w:pPr>
              <w:jc w:val="center"/>
              <w:rPr>
                <w:rFonts w:cs="Arial"/>
                <w:lang w:eastAsia="en-AU"/>
              </w:rPr>
            </w:pPr>
            <w:r w:rsidRPr="001A0B80">
              <w:rPr>
                <w:rFonts w:cs="Arial"/>
                <w:lang w:eastAsia="en-AU"/>
              </w:rPr>
              <w:t>60</w:t>
            </w:r>
          </w:p>
        </w:tc>
      </w:tr>
      <w:tr w:rsidR="00A10B44" w:rsidTr="005B5693">
        <w:tc>
          <w:tcPr>
            <w:tcW w:w="2127" w:type="dxa"/>
            <w:shd w:val="clear" w:color="000000" w:fill="FFFFFF"/>
            <w:tcMar>
              <w:top w:w="57" w:type="dxa"/>
              <w:bottom w:w="57" w:type="dxa"/>
            </w:tcMar>
            <w:vAlign w:val="center"/>
          </w:tcPr>
          <w:p w:rsidR="00A10B44" w:rsidRDefault="00A10B44" w:rsidP="005B5693">
            <w:pPr>
              <w:pStyle w:val="THead"/>
              <w:spacing w:before="0" w:after="0"/>
              <w:rPr>
                <w:rFonts w:ascii="Arial" w:hAnsi="Arial"/>
                <w:b w:val="0"/>
                <w:sz w:val="20"/>
                <w:lang w:val="en-US"/>
              </w:rPr>
            </w:pPr>
            <w:r>
              <w:rPr>
                <w:rFonts w:ascii="Arial" w:hAnsi="Arial"/>
                <w:i/>
                <w:sz w:val="20"/>
                <w:lang w:val="en-US"/>
              </w:rPr>
              <w:t>Electives</w:t>
            </w:r>
          </w:p>
        </w:tc>
        <w:tc>
          <w:tcPr>
            <w:tcW w:w="5953" w:type="dxa"/>
            <w:shd w:val="clear" w:color="000000" w:fill="FFFFFF"/>
            <w:vAlign w:val="center"/>
          </w:tcPr>
          <w:p w:rsidR="00A10B44" w:rsidRDefault="00A10B44" w:rsidP="005B5693">
            <w:pPr>
              <w:pStyle w:val="THead"/>
              <w:spacing w:before="0" w:after="0"/>
              <w:rPr>
                <w:rFonts w:ascii="Arial" w:hAnsi="Arial"/>
                <w:b w:val="0"/>
                <w:sz w:val="20"/>
                <w:lang w:val="en-US"/>
              </w:rPr>
            </w:pPr>
          </w:p>
        </w:tc>
        <w:tc>
          <w:tcPr>
            <w:tcW w:w="1460" w:type="dxa"/>
            <w:shd w:val="clear" w:color="000000" w:fill="FFFFFF"/>
            <w:vAlign w:val="center"/>
          </w:tcPr>
          <w:p w:rsidR="00A10B44" w:rsidRDefault="00A10B44" w:rsidP="005B5693">
            <w:pPr>
              <w:pStyle w:val="THead"/>
              <w:spacing w:before="0" w:after="0"/>
              <w:rPr>
                <w:rFonts w:ascii="Arial" w:hAnsi="Arial"/>
                <w:b w:val="0"/>
                <w:sz w:val="20"/>
                <w:lang w:val="en-US"/>
              </w:rPr>
            </w:pP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CULEVP201A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Assist with the presentation of public activities and events</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50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CULINL301A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Develop and use information literacy skills</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40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CULINS201A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Assist with circulation services</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15</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CULINS202A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Process information resource orders</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40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CULINS301A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Process and maintain information resources</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30</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Cs/>
                <w:sz w:val="20"/>
                <w:lang w:val="en-US"/>
              </w:rPr>
            </w:pPr>
            <w:r>
              <w:rPr>
                <w:rFonts w:ascii="Arial" w:hAnsi="Arial"/>
                <w:bCs/>
                <w:sz w:val="20"/>
                <w:lang w:val="en-US"/>
              </w:rPr>
              <w:t>355</w:t>
            </w:r>
          </w:p>
        </w:tc>
      </w:tr>
    </w:tbl>
    <w:p w:rsidR="00A10B44" w:rsidRDefault="00A10B44">
      <w:pPr>
        <w:pStyle w:val="Header"/>
        <w:tabs>
          <w:tab w:val="clear" w:pos="4536"/>
          <w:tab w:val="clear" w:pos="9072"/>
        </w:tabs>
      </w:pPr>
    </w:p>
    <w:p w:rsidR="00A10B44" w:rsidRDefault="00A10B44">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A10B44" w:rsidTr="005B5693">
        <w:tc>
          <w:tcPr>
            <w:tcW w:w="2127" w:type="dxa"/>
            <w:tcBorders>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A10B44" w:rsidRPr="008E6DF1" w:rsidRDefault="00A10B44" w:rsidP="005B5693">
            <w:pPr>
              <w:rPr>
                <w:snapToGrid w:val="0"/>
              </w:rPr>
            </w:pPr>
            <w:r w:rsidRPr="008E6DF1">
              <w:rPr>
                <w:rFonts w:cs="Arial"/>
                <w:bCs/>
                <w:lang w:eastAsia="en-AU"/>
              </w:rPr>
              <w:t xml:space="preserve">Customer </w:t>
            </w:r>
            <w:r>
              <w:rPr>
                <w:rFonts w:cs="Arial"/>
                <w:bCs/>
                <w:lang w:eastAsia="en-AU"/>
              </w:rPr>
              <w:t>S</w:t>
            </w:r>
            <w:r w:rsidRPr="008E6DF1">
              <w:rPr>
                <w:rFonts w:cs="Arial"/>
                <w:bCs/>
                <w:lang w:eastAsia="en-AU"/>
              </w:rPr>
              <w:t xml:space="preserve">ervice </w:t>
            </w:r>
            <w:r>
              <w:rPr>
                <w:rFonts w:cs="Arial"/>
                <w:bCs/>
                <w:lang w:eastAsia="en-AU"/>
              </w:rPr>
              <w:t>O</w:t>
            </w:r>
            <w:r w:rsidRPr="008E6DF1">
              <w:rPr>
                <w:rFonts w:cs="Arial"/>
                <w:bCs/>
                <w:lang w:eastAsia="en-AU"/>
              </w:rPr>
              <w:t>fficer (</w:t>
            </w:r>
            <w:r>
              <w:rPr>
                <w:rFonts w:cs="Arial"/>
                <w:bCs/>
                <w:lang w:eastAsia="en-AU"/>
              </w:rPr>
              <w:t>C</w:t>
            </w:r>
            <w:r w:rsidRPr="008E6DF1">
              <w:rPr>
                <w:rFonts w:cs="Arial"/>
                <w:bCs/>
                <w:lang w:eastAsia="en-AU"/>
              </w:rPr>
              <w:t>ultural centre)</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A10B44" w:rsidRDefault="00A10B44" w:rsidP="005B5693">
            <w:pPr>
              <w:rPr>
                <w:snapToGrid w:val="0"/>
              </w:rPr>
            </w:pPr>
            <w:r>
              <w:rPr>
                <w:snapToGrid w:val="0"/>
              </w:rPr>
              <w:t>Certificate II in Information and Cultural Services</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A10B44" w:rsidRDefault="00A10B44" w:rsidP="005B5693">
            <w:pPr>
              <w:rPr>
                <w:snapToGrid w:val="0"/>
              </w:rPr>
            </w:pPr>
            <w:r>
              <w:rPr>
                <w:snapToGrid w:val="0"/>
              </w:rPr>
              <w:t>CUL20111</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A10B44" w:rsidRDefault="00A10B44" w:rsidP="005B5693">
            <w:pPr>
              <w:rPr>
                <w:snapToGrid w:val="0"/>
              </w:rPr>
            </w:pPr>
            <w:r w:rsidRPr="0006029C">
              <w:t>This qualification reflects the role of individuals who perform a range of mainly routine tasks using limited practical skills and fundamental operational knowledge in a defined context, working under direct supervision.</w:t>
            </w:r>
          </w:p>
        </w:tc>
      </w:tr>
      <w:tr w:rsidR="00A10B44" w:rsidTr="005B5693">
        <w:tc>
          <w:tcPr>
            <w:tcW w:w="2127" w:type="dxa"/>
            <w:tcBorders>
              <w:top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A10B44" w:rsidRDefault="00A10B44" w:rsidP="005B5693">
            <w:pPr>
              <w:pStyle w:val="THead"/>
              <w:spacing w:before="0" w:after="0"/>
              <w:jc w:val="center"/>
              <w:rPr>
                <w:rFonts w:ascii="Arial" w:hAnsi="Arial"/>
                <w:sz w:val="20"/>
                <w:lang w:val="en-US"/>
              </w:rPr>
            </w:pPr>
            <w:r>
              <w:rPr>
                <w:rFonts w:ascii="Arial" w:hAnsi="Arial"/>
                <w:sz w:val="20"/>
                <w:lang w:val="en-US"/>
              </w:rPr>
              <w:t>Hours</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r>
              <w:rPr>
                <w:rFonts w:ascii="Arial" w:hAnsi="Arial"/>
                <w:i/>
                <w:sz w:val="20"/>
                <w:lang w:val="en-US"/>
              </w:rPr>
              <w:t>Core</w:t>
            </w:r>
          </w:p>
        </w:tc>
        <w:tc>
          <w:tcPr>
            <w:tcW w:w="5953" w:type="dxa"/>
            <w:shd w:val="clear" w:color="000000" w:fill="FFFFFF"/>
          </w:tcPr>
          <w:p w:rsidR="00A10B44" w:rsidRDefault="00A10B44" w:rsidP="005B5693">
            <w:pPr>
              <w:pStyle w:val="THead"/>
              <w:spacing w:before="0" w:after="0"/>
              <w:rPr>
                <w:rFonts w:ascii="Arial" w:hAnsi="Arial"/>
                <w:b w:val="0"/>
                <w:sz w:val="20"/>
                <w:lang w:val="en-US"/>
              </w:rPr>
            </w:pPr>
          </w:p>
        </w:tc>
        <w:tc>
          <w:tcPr>
            <w:tcW w:w="1460" w:type="dxa"/>
            <w:shd w:val="clear" w:color="000000" w:fill="FFFFFF"/>
          </w:tcPr>
          <w:p w:rsidR="00A10B44" w:rsidRDefault="00A10B44" w:rsidP="005B5693">
            <w:pPr>
              <w:pStyle w:val="THead"/>
              <w:spacing w:before="0" w:after="0"/>
              <w:rPr>
                <w:rFonts w:ascii="Arial" w:hAnsi="Arial"/>
                <w:b w:val="0"/>
                <w:sz w:val="20"/>
                <w:lang w:val="en-US"/>
              </w:rPr>
            </w:pP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BSBCUS201A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Deliver a service to customers</w:t>
            </w:r>
          </w:p>
        </w:tc>
        <w:tc>
          <w:tcPr>
            <w:tcW w:w="1460" w:type="dxa"/>
            <w:shd w:val="clear" w:color="000000" w:fill="FFFFFF"/>
            <w:tcMar>
              <w:top w:w="57" w:type="dxa"/>
              <w:bottom w:w="57" w:type="dxa"/>
            </w:tcMar>
          </w:tcPr>
          <w:p w:rsidR="00A10B44" w:rsidRPr="001A0B80" w:rsidRDefault="00A10B44" w:rsidP="005B5693">
            <w:pPr>
              <w:jc w:val="center"/>
              <w:rPr>
                <w:rFonts w:cs="Arial"/>
                <w:lang w:eastAsia="en-AU"/>
              </w:rPr>
            </w:pPr>
            <w:r w:rsidRPr="001A0B80">
              <w:rPr>
                <w:rFonts w:cs="Arial"/>
                <w:lang w:eastAsia="en-AU"/>
              </w:rPr>
              <w:t>40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BSBOHS201A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Participate in OHS processes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20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BSBWOR203A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Work effectively with others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15</w:t>
            </w:r>
          </w:p>
        </w:tc>
      </w:tr>
      <w:tr w:rsidR="00A10B44" w:rsidTr="005B5693">
        <w:tc>
          <w:tcPr>
            <w:tcW w:w="2127" w:type="dxa"/>
            <w:shd w:val="clear" w:color="auto" w:fill="FFFFFF"/>
            <w:tcMar>
              <w:top w:w="57" w:type="dxa"/>
              <w:bottom w:w="57" w:type="dxa"/>
            </w:tcMar>
            <w:vAlign w:val="center"/>
          </w:tcPr>
          <w:p w:rsidR="00A10B44" w:rsidRPr="001A0B80" w:rsidRDefault="00A10B44" w:rsidP="005B5693">
            <w:pPr>
              <w:rPr>
                <w:rFonts w:cs="Arial"/>
                <w:lang w:eastAsia="en-AU"/>
              </w:rPr>
            </w:pPr>
            <w:r w:rsidRPr="001A0B80">
              <w:rPr>
                <w:rFonts w:cs="Arial"/>
                <w:lang w:eastAsia="en-AU"/>
              </w:rPr>
              <w:t>CULIND201A</w:t>
            </w:r>
          </w:p>
        </w:tc>
        <w:tc>
          <w:tcPr>
            <w:tcW w:w="5953" w:type="dxa"/>
            <w:shd w:val="clear" w:color="auto" w:fill="FFFFFF"/>
            <w:tcMar>
              <w:top w:w="57" w:type="dxa"/>
              <w:bottom w:w="57" w:type="dxa"/>
            </w:tcMar>
            <w:vAlign w:val="center"/>
          </w:tcPr>
          <w:p w:rsidR="00A10B44" w:rsidRPr="001A0B80" w:rsidRDefault="00A10B44" w:rsidP="005B5693">
            <w:pPr>
              <w:rPr>
                <w:rFonts w:cs="Arial"/>
                <w:lang w:eastAsia="en-AU"/>
              </w:rPr>
            </w:pPr>
            <w:r w:rsidRPr="001A0B80">
              <w:rPr>
                <w:rFonts w:cs="Arial"/>
                <w:lang w:eastAsia="en-AU"/>
              </w:rPr>
              <w:t>Develop and apply knowledge of information and cultural services</w:t>
            </w:r>
          </w:p>
        </w:tc>
        <w:tc>
          <w:tcPr>
            <w:tcW w:w="1460" w:type="dxa"/>
            <w:shd w:val="clear" w:color="auto" w:fill="FFFFFF"/>
            <w:tcMar>
              <w:top w:w="57" w:type="dxa"/>
              <w:bottom w:w="57" w:type="dxa"/>
            </w:tcMar>
            <w:vAlign w:val="center"/>
          </w:tcPr>
          <w:p w:rsidR="00A10B44" w:rsidRPr="001A0B80" w:rsidRDefault="00A10B44" w:rsidP="005B5693">
            <w:pPr>
              <w:jc w:val="center"/>
              <w:rPr>
                <w:rFonts w:cs="Arial"/>
                <w:lang w:eastAsia="en-AU"/>
              </w:rPr>
            </w:pPr>
            <w:r>
              <w:rPr>
                <w:rFonts w:cs="Arial"/>
                <w:lang w:eastAsia="en-AU"/>
              </w:rPr>
              <w:t>45</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ICAICT203A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Operate application software packages</w:t>
            </w:r>
          </w:p>
        </w:tc>
        <w:tc>
          <w:tcPr>
            <w:tcW w:w="1460" w:type="dxa"/>
            <w:shd w:val="clear" w:color="000000" w:fill="FFFFFF"/>
            <w:tcMar>
              <w:top w:w="57" w:type="dxa"/>
              <w:bottom w:w="57" w:type="dxa"/>
            </w:tcMar>
          </w:tcPr>
          <w:p w:rsidR="00A10B44" w:rsidRPr="001A0B80" w:rsidRDefault="00A10B44" w:rsidP="005B5693">
            <w:pPr>
              <w:jc w:val="center"/>
              <w:rPr>
                <w:rFonts w:cs="Arial"/>
                <w:lang w:eastAsia="en-AU"/>
              </w:rPr>
            </w:pPr>
            <w:r w:rsidRPr="001A0B80">
              <w:rPr>
                <w:rFonts w:cs="Arial"/>
                <w:lang w:eastAsia="en-AU"/>
              </w:rPr>
              <w:t>60</w:t>
            </w:r>
          </w:p>
        </w:tc>
      </w:tr>
      <w:tr w:rsidR="00A10B44" w:rsidTr="005B5693">
        <w:tc>
          <w:tcPr>
            <w:tcW w:w="2127" w:type="dxa"/>
            <w:shd w:val="clear" w:color="000000" w:fill="FFFFFF"/>
            <w:tcMar>
              <w:top w:w="57" w:type="dxa"/>
              <w:bottom w:w="57" w:type="dxa"/>
            </w:tcMar>
            <w:vAlign w:val="center"/>
          </w:tcPr>
          <w:p w:rsidR="00A10B44" w:rsidRDefault="00A10B44" w:rsidP="005B5693">
            <w:pPr>
              <w:pStyle w:val="THead"/>
              <w:spacing w:before="0" w:after="0"/>
              <w:rPr>
                <w:rFonts w:ascii="Arial" w:hAnsi="Arial"/>
                <w:b w:val="0"/>
                <w:sz w:val="20"/>
                <w:lang w:val="en-US"/>
              </w:rPr>
            </w:pPr>
            <w:r>
              <w:rPr>
                <w:rFonts w:ascii="Arial" w:hAnsi="Arial"/>
                <w:i/>
                <w:sz w:val="20"/>
                <w:lang w:val="en-US"/>
              </w:rPr>
              <w:t>Electives</w:t>
            </w:r>
          </w:p>
        </w:tc>
        <w:tc>
          <w:tcPr>
            <w:tcW w:w="5953" w:type="dxa"/>
            <w:shd w:val="clear" w:color="000000" w:fill="FFFFFF"/>
            <w:vAlign w:val="center"/>
          </w:tcPr>
          <w:p w:rsidR="00A10B44" w:rsidRDefault="00A10B44" w:rsidP="005B5693">
            <w:pPr>
              <w:pStyle w:val="THead"/>
              <w:spacing w:before="0" w:after="0"/>
              <w:rPr>
                <w:rFonts w:ascii="Arial" w:hAnsi="Arial"/>
                <w:b w:val="0"/>
                <w:sz w:val="20"/>
                <w:lang w:val="en-US"/>
              </w:rPr>
            </w:pPr>
          </w:p>
        </w:tc>
        <w:tc>
          <w:tcPr>
            <w:tcW w:w="1460" w:type="dxa"/>
            <w:shd w:val="clear" w:color="000000" w:fill="FFFFFF"/>
            <w:vAlign w:val="center"/>
          </w:tcPr>
          <w:p w:rsidR="00A10B44" w:rsidRDefault="00A10B44" w:rsidP="005B5693">
            <w:pPr>
              <w:pStyle w:val="THead"/>
              <w:spacing w:before="0" w:after="0"/>
              <w:rPr>
                <w:rFonts w:ascii="Arial" w:hAnsi="Arial"/>
                <w:b w:val="0"/>
                <w:sz w:val="20"/>
                <w:lang w:val="en-US"/>
              </w:rPr>
            </w:pP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CUEMAR01C</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Assist with marketing</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40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CUFIND201A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Develop and apply creative arts industry knowledge</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20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CULEVP201A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Assist with the presentation of public activities and events</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50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CULEVP202A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Provide visitors with venue information and assistance</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30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ICAWEB201A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Use social media tools for collaboration and engagement</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20</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Cs/>
                <w:sz w:val="20"/>
                <w:lang w:val="en-US"/>
              </w:rPr>
            </w:pPr>
            <w:r>
              <w:rPr>
                <w:rFonts w:ascii="Arial" w:hAnsi="Arial"/>
                <w:bCs/>
                <w:sz w:val="20"/>
                <w:lang w:val="en-US"/>
              </w:rPr>
              <w:t>340</w:t>
            </w:r>
          </w:p>
        </w:tc>
      </w:tr>
    </w:tbl>
    <w:p w:rsidR="00A10B44" w:rsidRDefault="00A10B44">
      <w:pPr>
        <w:pStyle w:val="Header"/>
        <w:tabs>
          <w:tab w:val="clear" w:pos="4536"/>
          <w:tab w:val="clear" w:pos="9072"/>
        </w:tabs>
      </w:pPr>
    </w:p>
    <w:p w:rsidR="00A10B44" w:rsidRDefault="00A10B44">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A10B44" w:rsidTr="005B5693">
        <w:tc>
          <w:tcPr>
            <w:tcW w:w="2127" w:type="dxa"/>
            <w:tcBorders>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A10B44" w:rsidRPr="008E6DF1" w:rsidRDefault="00A10B44" w:rsidP="005B5693">
            <w:pPr>
              <w:rPr>
                <w:snapToGrid w:val="0"/>
              </w:rPr>
            </w:pPr>
            <w:r w:rsidRPr="008E6DF1">
              <w:rPr>
                <w:rFonts w:cs="Arial"/>
                <w:bCs/>
                <w:lang w:eastAsia="en-AU"/>
              </w:rPr>
              <w:t xml:space="preserve">Arts </w:t>
            </w:r>
            <w:r>
              <w:rPr>
                <w:rFonts w:cs="Arial"/>
                <w:bCs/>
                <w:lang w:eastAsia="en-AU"/>
              </w:rPr>
              <w:t>O</w:t>
            </w:r>
            <w:r w:rsidRPr="008E6DF1">
              <w:rPr>
                <w:rFonts w:cs="Arial"/>
                <w:bCs/>
                <w:lang w:eastAsia="en-AU"/>
              </w:rPr>
              <w:t>fficer</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A10B44" w:rsidRDefault="00A10B44" w:rsidP="005B5693">
            <w:pPr>
              <w:rPr>
                <w:snapToGrid w:val="0"/>
              </w:rPr>
            </w:pPr>
            <w:r>
              <w:rPr>
                <w:snapToGrid w:val="0"/>
              </w:rPr>
              <w:t>Certificate III in Information and Cultural Services</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A10B44" w:rsidRDefault="00A10B44" w:rsidP="005B5693">
            <w:pPr>
              <w:rPr>
                <w:snapToGrid w:val="0"/>
              </w:rPr>
            </w:pPr>
            <w:r>
              <w:rPr>
                <w:snapToGrid w:val="0"/>
              </w:rPr>
              <w:t>CUL30111</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A10B44" w:rsidRPr="003A5CBE" w:rsidRDefault="00A10B44" w:rsidP="005B5693">
            <w:pPr>
              <w:pStyle w:val="BodyText"/>
              <w:rPr>
                <w:sz w:val="20"/>
              </w:rPr>
            </w:pPr>
            <w:r w:rsidRPr="003A5CBE">
              <w:rPr>
                <w:sz w:val="20"/>
              </w:rPr>
              <w:t>This qualification reflects the role of individuals who use a broad range of skills and knowledge in a wide variety of environments.</w:t>
            </w:r>
          </w:p>
        </w:tc>
      </w:tr>
      <w:tr w:rsidR="00A10B44" w:rsidTr="005B5693">
        <w:tc>
          <w:tcPr>
            <w:tcW w:w="2127" w:type="dxa"/>
            <w:tcBorders>
              <w:top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A10B44" w:rsidRDefault="00A10B44" w:rsidP="005B5693">
            <w:pPr>
              <w:pStyle w:val="THead"/>
              <w:spacing w:before="0" w:after="0"/>
              <w:jc w:val="center"/>
              <w:rPr>
                <w:rFonts w:ascii="Arial" w:hAnsi="Arial"/>
                <w:sz w:val="20"/>
                <w:lang w:val="en-US"/>
              </w:rPr>
            </w:pPr>
            <w:r>
              <w:rPr>
                <w:rFonts w:ascii="Arial" w:hAnsi="Arial"/>
                <w:sz w:val="20"/>
                <w:lang w:val="en-US"/>
              </w:rPr>
              <w:t>Hours</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r>
              <w:rPr>
                <w:rFonts w:ascii="Arial" w:hAnsi="Arial"/>
                <w:i/>
                <w:sz w:val="20"/>
                <w:lang w:val="en-US"/>
              </w:rPr>
              <w:t>Core</w:t>
            </w:r>
          </w:p>
        </w:tc>
        <w:tc>
          <w:tcPr>
            <w:tcW w:w="5953" w:type="dxa"/>
            <w:shd w:val="clear" w:color="000000" w:fill="FFFFFF"/>
          </w:tcPr>
          <w:p w:rsidR="00A10B44" w:rsidRDefault="00A10B44" w:rsidP="005B5693">
            <w:pPr>
              <w:pStyle w:val="THead"/>
              <w:spacing w:before="0" w:after="0"/>
              <w:rPr>
                <w:rFonts w:ascii="Arial" w:hAnsi="Arial"/>
                <w:b w:val="0"/>
                <w:sz w:val="20"/>
                <w:lang w:val="en-US"/>
              </w:rPr>
            </w:pPr>
          </w:p>
        </w:tc>
        <w:tc>
          <w:tcPr>
            <w:tcW w:w="1460" w:type="dxa"/>
            <w:shd w:val="clear" w:color="000000" w:fill="FFFFFF"/>
          </w:tcPr>
          <w:p w:rsidR="00A10B44" w:rsidRDefault="00A10B44" w:rsidP="005B5693">
            <w:pPr>
              <w:pStyle w:val="THead"/>
              <w:spacing w:before="0" w:after="0"/>
              <w:rPr>
                <w:rFonts w:ascii="Arial" w:hAnsi="Arial"/>
                <w:b w:val="0"/>
                <w:sz w:val="20"/>
                <w:lang w:val="en-US"/>
              </w:rPr>
            </w:pP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BSBCUS301A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Deliver and monitor a service to customers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35</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BSBOHS301B</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Apply knowledge of OHS legislation in the workplace</w:t>
            </w:r>
          </w:p>
        </w:tc>
        <w:tc>
          <w:tcPr>
            <w:tcW w:w="1460" w:type="dxa"/>
            <w:shd w:val="clear" w:color="000000" w:fill="FFFFFF"/>
            <w:tcMar>
              <w:top w:w="57" w:type="dxa"/>
              <w:bottom w:w="57" w:type="dxa"/>
            </w:tcMar>
          </w:tcPr>
          <w:p w:rsidR="00A10B44" w:rsidRPr="001A0B80" w:rsidRDefault="00A10B44" w:rsidP="005B5693">
            <w:pPr>
              <w:jc w:val="center"/>
              <w:rPr>
                <w:rFonts w:cs="Arial"/>
                <w:lang w:eastAsia="en-AU"/>
              </w:rPr>
            </w:pPr>
            <w:r w:rsidRPr="001A0B80">
              <w:rPr>
                <w:rFonts w:cs="Arial"/>
                <w:lang w:eastAsia="en-AU"/>
              </w:rPr>
              <w:t>20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BSBWOR203A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Work effectively with others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15</w:t>
            </w:r>
          </w:p>
        </w:tc>
      </w:tr>
      <w:tr w:rsidR="00A10B44" w:rsidTr="005B5693">
        <w:tc>
          <w:tcPr>
            <w:tcW w:w="2127" w:type="dxa"/>
            <w:shd w:val="clear" w:color="auto" w:fill="FFFFFF"/>
            <w:tcMar>
              <w:top w:w="57" w:type="dxa"/>
              <w:bottom w:w="57" w:type="dxa"/>
            </w:tcMar>
            <w:vAlign w:val="center"/>
          </w:tcPr>
          <w:p w:rsidR="00A10B44" w:rsidRPr="001A0B80" w:rsidRDefault="00A10B44" w:rsidP="005B5693">
            <w:pPr>
              <w:rPr>
                <w:rFonts w:cs="Arial"/>
                <w:lang w:eastAsia="en-AU"/>
              </w:rPr>
            </w:pPr>
            <w:r w:rsidRPr="001A0B80">
              <w:rPr>
                <w:rFonts w:cs="Arial"/>
                <w:lang w:eastAsia="en-AU"/>
              </w:rPr>
              <w:t>CULIND201A</w:t>
            </w:r>
          </w:p>
        </w:tc>
        <w:tc>
          <w:tcPr>
            <w:tcW w:w="5953" w:type="dxa"/>
            <w:shd w:val="clear" w:color="auto" w:fill="FFFFFF"/>
            <w:tcMar>
              <w:top w:w="57" w:type="dxa"/>
              <w:bottom w:w="57" w:type="dxa"/>
            </w:tcMar>
            <w:vAlign w:val="center"/>
          </w:tcPr>
          <w:p w:rsidR="00A10B44" w:rsidRPr="001A0B80" w:rsidRDefault="00A10B44" w:rsidP="005B5693">
            <w:pPr>
              <w:rPr>
                <w:rFonts w:cs="Arial"/>
                <w:lang w:eastAsia="en-AU"/>
              </w:rPr>
            </w:pPr>
            <w:r w:rsidRPr="001A0B80">
              <w:rPr>
                <w:rFonts w:cs="Arial"/>
                <w:lang w:eastAsia="en-AU"/>
              </w:rPr>
              <w:t>Develop and apply knowledge of information and cultural services</w:t>
            </w:r>
          </w:p>
        </w:tc>
        <w:tc>
          <w:tcPr>
            <w:tcW w:w="1460" w:type="dxa"/>
            <w:shd w:val="clear" w:color="auto" w:fill="FFFFFF"/>
            <w:tcMar>
              <w:top w:w="57" w:type="dxa"/>
              <w:bottom w:w="57" w:type="dxa"/>
            </w:tcMar>
            <w:vAlign w:val="center"/>
          </w:tcPr>
          <w:p w:rsidR="00A10B44" w:rsidRPr="001A0B80" w:rsidRDefault="00A10B44" w:rsidP="005B5693">
            <w:pPr>
              <w:jc w:val="center"/>
              <w:rPr>
                <w:rFonts w:cs="Arial"/>
                <w:lang w:eastAsia="en-AU"/>
              </w:rPr>
            </w:pPr>
            <w:r>
              <w:rPr>
                <w:rFonts w:cs="Arial"/>
                <w:lang w:eastAsia="en-AU"/>
              </w:rPr>
              <w:t>45</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CULINL301A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Develop and use information literacy skills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40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 xml:space="preserve">ICAICT203A </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Operate application software packages</w:t>
            </w:r>
          </w:p>
        </w:tc>
        <w:tc>
          <w:tcPr>
            <w:tcW w:w="1460" w:type="dxa"/>
            <w:shd w:val="clear" w:color="000000" w:fill="FFFFFF"/>
            <w:tcMar>
              <w:top w:w="57" w:type="dxa"/>
              <w:bottom w:w="57" w:type="dxa"/>
            </w:tcMar>
          </w:tcPr>
          <w:p w:rsidR="00A10B44" w:rsidRPr="001A0B80" w:rsidRDefault="00A10B44" w:rsidP="005B5693">
            <w:pPr>
              <w:jc w:val="center"/>
              <w:rPr>
                <w:rFonts w:cs="Arial"/>
                <w:lang w:eastAsia="en-AU"/>
              </w:rPr>
            </w:pPr>
            <w:r w:rsidRPr="001A0B80">
              <w:rPr>
                <w:rFonts w:cs="Arial"/>
                <w:lang w:eastAsia="en-AU"/>
              </w:rPr>
              <w:t>60</w:t>
            </w:r>
          </w:p>
        </w:tc>
      </w:tr>
      <w:tr w:rsidR="00A10B44" w:rsidTr="005B5693">
        <w:tc>
          <w:tcPr>
            <w:tcW w:w="2127" w:type="dxa"/>
            <w:shd w:val="clear" w:color="000000" w:fill="FFFFFF"/>
            <w:tcMar>
              <w:top w:w="57" w:type="dxa"/>
              <w:bottom w:w="57" w:type="dxa"/>
            </w:tcMar>
            <w:vAlign w:val="center"/>
          </w:tcPr>
          <w:p w:rsidR="00A10B44" w:rsidRDefault="00A10B44" w:rsidP="005B5693">
            <w:pPr>
              <w:pStyle w:val="THead"/>
              <w:spacing w:before="0" w:after="0"/>
              <w:rPr>
                <w:rFonts w:ascii="Arial" w:hAnsi="Arial"/>
                <w:b w:val="0"/>
                <w:sz w:val="20"/>
                <w:lang w:val="en-US"/>
              </w:rPr>
            </w:pPr>
            <w:r>
              <w:rPr>
                <w:rFonts w:ascii="Arial" w:hAnsi="Arial"/>
                <w:i/>
                <w:sz w:val="20"/>
                <w:lang w:val="en-US"/>
              </w:rPr>
              <w:t>Electives</w:t>
            </w:r>
          </w:p>
        </w:tc>
        <w:tc>
          <w:tcPr>
            <w:tcW w:w="5953" w:type="dxa"/>
            <w:shd w:val="clear" w:color="000000" w:fill="FFFFFF"/>
            <w:vAlign w:val="center"/>
          </w:tcPr>
          <w:p w:rsidR="00A10B44" w:rsidRDefault="00A10B44" w:rsidP="005B5693">
            <w:pPr>
              <w:pStyle w:val="THead"/>
              <w:spacing w:before="0" w:after="0"/>
              <w:rPr>
                <w:rFonts w:ascii="Arial" w:hAnsi="Arial"/>
                <w:b w:val="0"/>
                <w:sz w:val="20"/>
                <w:lang w:val="en-US"/>
              </w:rPr>
            </w:pPr>
          </w:p>
        </w:tc>
        <w:tc>
          <w:tcPr>
            <w:tcW w:w="1460" w:type="dxa"/>
            <w:shd w:val="clear" w:color="000000" w:fill="FFFFFF"/>
            <w:vAlign w:val="center"/>
          </w:tcPr>
          <w:p w:rsidR="00A10B44" w:rsidRDefault="00A10B44" w:rsidP="005B5693">
            <w:pPr>
              <w:pStyle w:val="THead"/>
              <w:spacing w:before="0" w:after="0"/>
              <w:rPr>
                <w:rFonts w:ascii="Arial" w:hAnsi="Arial"/>
                <w:b w:val="0"/>
                <w:sz w:val="20"/>
                <w:lang w:val="en-US"/>
              </w:rPr>
            </w:pPr>
          </w:p>
        </w:tc>
      </w:tr>
      <w:tr w:rsidR="00A10B44" w:rsidRPr="00EC01C7" w:rsidTr="005B5693">
        <w:tc>
          <w:tcPr>
            <w:tcW w:w="2127" w:type="dxa"/>
            <w:shd w:val="clear" w:color="000000" w:fill="FFFFFF"/>
            <w:tcMar>
              <w:top w:w="57" w:type="dxa"/>
              <w:bottom w:w="57" w:type="dxa"/>
            </w:tcMar>
          </w:tcPr>
          <w:p w:rsidR="00A10B44" w:rsidRPr="00EC01C7"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BSBEBU401A</w:t>
            </w:r>
          </w:p>
        </w:tc>
        <w:tc>
          <w:tcPr>
            <w:tcW w:w="5953" w:type="dxa"/>
            <w:shd w:val="clear" w:color="000000" w:fill="FFFFFF"/>
            <w:tcMar>
              <w:top w:w="57" w:type="dxa"/>
              <w:bottom w:w="57" w:type="dxa"/>
            </w:tcMar>
          </w:tcPr>
          <w:p w:rsidR="00A10B44" w:rsidRPr="00EC01C7"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Review and maintain a website</w:t>
            </w:r>
          </w:p>
        </w:tc>
        <w:tc>
          <w:tcPr>
            <w:tcW w:w="1460" w:type="dxa"/>
            <w:shd w:val="clear" w:color="000000" w:fill="FFFFFF"/>
            <w:tcMar>
              <w:top w:w="57" w:type="dxa"/>
              <w:bottom w:w="57" w:type="dxa"/>
            </w:tcMar>
          </w:tcPr>
          <w:p w:rsidR="00A10B44" w:rsidRPr="00EC01C7" w:rsidRDefault="00A10B44" w:rsidP="005B5693">
            <w:pPr>
              <w:pStyle w:val="THead"/>
              <w:spacing w:before="0" w:after="0"/>
              <w:jc w:val="center"/>
              <w:rPr>
                <w:rFonts w:ascii="Arial" w:hAnsi="Arial"/>
                <w:b w:val="0"/>
                <w:sz w:val="20"/>
                <w:lang w:val="en-US"/>
              </w:rPr>
            </w:pPr>
            <w:r w:rsidRPr="00EC01C7">
              <w:rPr>
                <w:rFonts w:ascii="Arial" w:hAnsi="Arial"/>
                <w:b w:val="0"/>
                <w:sz w:val="20"/>
                <w:lang w:val="en-US"/>
              </w:rPr>
              <w:t>50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BSBMKG414B</w:t>
            </w:r>
          </w:p>
        </w:tc>
        <w:tc>
          <w:tcPr>
            <w:tcW w:w="5953" w:type="dxa"/>
            <w:shd w:val="clear" w:color="000000" w:fill="FFFFFF"/>
            <w:tcMar>
              <w:top w:w="57" w:type="dxa"/>
              <w:bottom w:w="57" w:type="dxa"/>
            </w:tcMar>
          </w:tcPr>
          <w:p w:rsidR="00A10B44" w:rsidRPr="00EC01C7"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Undertake marketing activities</w:t>
            </w: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 w:val="0"/>
                <w:sz w:val="20"/>
                <w:lang w:val="en-US"/>
              </w:rPr>
            </w:pPr>
            <w:r>
              <w:rPr>
                <w:rFonts w:ascii="Arial" w:hAnsi="Arial"/>
                <w:b w:val="0"/>
                <w:sz w:val="20"/>
                <w:lang w:val="en-US"/>
              </w:rPr>
              <w:t>50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BSBITU309A</w:t>
            </w:r>
          </w:p>
        </w:tc>
        <w:tc>
          <w:tcPr>
            <w:tcW w:w="5953" w:type="dxa"/>
            <w:shd w:val="clear" w:color="000000" w:fill="FFFFFF"/>
            <w:tcMar>
              <w:top w:w="57" w:type="dxa"/>
              <w:bottom w:w="57" w:type="dxa"/>
            </w:tcMar>
          </w:tcPr>
          <w:p w:rsidR="00A10B44" w:rsidRPr="00EC01C7"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Produce desktop published documents</w:t>
            </w: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 w:val="0"/>
                <w:sz w:val="20"/>
                <w:lang w:val="en-US"/>
              </w:rPr>
            </w:pPr>
            <w:r>
              <w:rPr>
                <w:rFonts w:ascii="Arial" w:hAnsi="Arial"/>
                <w:b w:val="0"/>
                <w:sz w:val="20"/>
                <w:lang w:val="en-US"/>
              </w:rPr>
              <w:t>50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CULDMT301A</w:t>
            </w:r>
          </w:p>
        </w:tc>
        <w:tc>
          <w:tcPr>
            <w:tcW w:w="5953" w:type="dxa"/>
            <w:shd w:val="clear" w:color="000000" w:fill="FFFFFF"/>
            <w:tcMar>
              <w:top w:w="57" w:type="dxa"/>
              <w:bottom w:w="57" w:type="dxa"/>
            </w:tcMar>
          </w:tcPr>
          <w:p w:rsidR="00A10B44" w:rsidRPr="00EC01C7"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Provide multimedia support</w:t>
            </w: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 w:val="0"/>
                <w:sz w:val="20"/>
                <w:lang w:val="en-US"/>
              </w:rPr>
            </w:pPr>
            <w:r>
              <w:rPr>
                <w:rFonts w:ascii="Arial" w:hAnsi="Arial"/>
                <w:b w:val="0"/>
                <w:sz w:val="20"/>
                <w:lang w:val="en-US"/>
              </w:rPr>
              <w:t>30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CULEVP201A</w:t>
            </w:r>
          </w:p>
        </w:tc>
        <w:tc>
          <w:tcPr>
            <w:tcW w:w="5953" w:type="dxa"/>
            <w:shd w:val="clear" w:color="000000" w:fill="FFFFFF"/>
            <w:tcMar>
              <w:top w:w="57" w:type="dxa"/>
              <w:bottom w:w="57" w:type="dxa"/>
            </w:tcMar>
          </w:tcPr>
          <w:p w:rsidR="00A10B44" w:rsidRPr="00EC01C7"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Assist with the presentation of public activities and events</w:t>
            </w: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 w:val="0"/>
                <w:sz w:val="20"/>
                <w:lang w:val="en-US"/>
              </w:rPr>
            </w:pPr>
            <w:r>
              <w:rPr>
                <w:rFonts w:ascii="Arial" w:hAnsi="Arial"/>
                <w:b w:val="0"/>
                <w:sz w:val="20"/>
                <w:lang w:val="en-US"/>
              </w:rPr>
              <w:t>50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SITTVAF002A</w:t>
            </w:r>
          </w:p>
        </w:tc>
        <w:tc>
          <w:tcPr>
            <w:tcW w:w="5953" w:type="dxa"/>
            <w:shd w:val="clear" w:color="000000" w:fill="FFFFFF"/>
            <w:tcMar>
              <w:top w:w="57" w:type="dxa"/>
              <w:bottom w:w="57" w:type="dxa"/>
            </w:tcMar>
          </w:tcPr>
          <w:p w:rsidR="00A10B44" w:rsidRPr="00EC01C7"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Provide a briefing or scripted commentary</w:t>
            </w: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 w:val="0"/>
                <w:sz w:val="20"/>
                <w:lang w:val="en-US"/>
              </w:rPr>
            </w:pPr>
            <w:r>
              <w:rPr>
                <w:rFonts w:ascii="Arial" w:hAnsi="Arial"/>
                <w:b w:val="0"/>
                <w:sz w:val="20"/>
                <w:lang w:val="en-US"/>
              </w:rPr>
              <w:t>20</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Cs/>
                <w:sz w:val="20"/>
                <w:lang w:val="en-US"/>
              </w:rPr>
            </w:pPr>
            <w:r>
              <w:rPr>
                <w:rFonts w:ascii="Arial" w:hAnsi="Arial"/>
                <w:bCs/>
                <w:sz w:val="20"/>
                <w:lang w:val="en-US"/>
              </w:rPr>
              <w:t>465</w:t>
            </w:r>
          </w:p>
        </w:tc>
      </w:tr>
    </w:tbl>
    <w:p w:rsidR="00A10B44" w:rsidRDefault="00A10B44">
      <w:pPr>
        <w:pStyle w:val="Header"/>
        <w:tabs>
          <w:tab w:val="clear" w:pos="4536"/>
          <w:tab w:val="clear" w:pos="9072"/>
        </w:tabs>
      </w:pPr>
    </w:p>
    <w:p w:rsidR="00A10B44" w:rsidRDefault="00A10B44">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A10B44" w:rsidTr="005B5693">
        <w:tc>
          <w:tcPr>
            <w:tcW w:w="2127" w:type="dxa"/>
            <w:tcBorders>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A10B44" w:rsidRPr="008E6DF1" w:rsidRDefault="00A10B44" w:rsidP="005B5693">
            <w:pPr>
              <w:rPr>
                <w:snapToGrid w:val="0"/>
              </w:rPr>
            </w:pPr>
            <w:r w:rsidRPr="008E6DF1">
              <w:rPr>
                <w:rFonts w:cs="Arial"/>
                <w:bCs/>
                <w:lang w:eastAsia="en-AU"/>
              </w:rPr>
              <w:t xml:space="preserve">Customer </w:t>
            </w:r>
            <w:r>
              <w:rPr>
                <w:rFonts w:cs="Arial"/>
                <w:bCs/>
                <w:lang w:eastAsia="en-AU"/>
              </w:rPr>
              <w:t>S</w:t>
            </w:r>
            <w:r w:rsidRPr="008E6DF1">
              <w:rPr>
                <w:rFonts w:cs="Arial"/>
                <w:bCs/>
                <w:lang w:eastAsia="en-AU"/>
              </w:rPr>
              <w:t xml:space="preserve">ervice </w:t>
            </w:r>
            <w:r>
              <w:rPr>
                <w:rFonts w:cs="Arial"/>
                <w:bCs/>
                <w:lang w:eastAsia="en-AU"/>
              </w:rPr>
              <w:t>O</w:t>
            </w:r>
            <w:r w:rsidRPr="008E6DF1">
              <w:rPr>
                <w:rFonts w:cs="Arial"/>
                <w:bCs/>
                <w:lang w:eastAsia="en-AU"/>
              </w:rPr>
              <w:t>fficer (</w:t>
            </w:r>
            <w:r>
              <w:rPr>
                <w:rFonts w:cs="Arial"/>
                <w:bCs/>
                <w:lang w:eastAsia="en-AU"/>
              </w:rPr>
              <w:t>L</w:t>
            </w:r>
            <w:r w:rsidRPr="008E6DF1">
              <w:rPr>
                <w:rFonts w:cs="Arial"/>
                <w:bCs/>
                <w:lang w:eastAsia="en-AU"/>
              </w:rPr>
              <w:t>ibrary)</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A10B44" w:rsidRDefault="00A10B44" w:rsidP="005B5693">
            <w:pPr>
              <w:rPr>
                <w:snapToGrid w:val="0"/>
              </w:rPr>
            </w:pPr>
            <w:r>
              <w:rPr>
                <w:snapToGrid w:val="0"/>
              </w:rPr>
              <w:t>Certificate III in Information and Cultural Services</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A10B44" w:rsidRDefault="00A10B44" w:rsidP="005B5693">
            <w:pPr>
              <w:rPr>
                <w:snapToGrid w:val="0"/>
              </w:rPr>
            </w:pPr>
            <w:r>
              <w:rPr>
                <w:snapToGrid w:val="0"/>
              </w:rPr>
              <w:t>CUL30111</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A10B44" w:rsidRDefault="00A10B44" w:rsidP="005B5693">
            <w:pPr>
              <w:rPr>
                <w:snapToGrid w:val="0"/>
              </w:rPr>
            </w:pPr>
            <w:r w:rsidRPr="0006029C">
              <w:t>This qualification reflects the role of individuals who use a broad range of skills and knowledge in a wide variety of environments.</w:t>
            </w:r>
          </w:p>
        </w:tc>
      </w:tr>
      <w:tr w:rsidR="00A10B44" w:rsidTr="005B5693">
        <w:tc>
          <w:tcPr>
            <w:tcW w:w="2127" w:type="dxa"/>
            <w:tcBorders>
              <w:top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A10B44" w:rsidRDefault="00A10B44" w:rsidP="005B5693">
            <w:pPr>
              <w:pStyle w:val="THead"/>
              <w:spacing w:before="0" w:after="0"/>
              <w:jc w:val="center"/>
              <w:rPr>
                <w:rFonts w:ascii="Arial" w:hAnsi="Arial"/>
                <w:sz w:val="20"/>
                <w:lang w:val="en-US"/>
              </w:rPr>
            </w:pPr>
            <w:r>
              <w:rPr>
                <w:rFonts w:ascii="Arial" w:hAnsi="Arial"/>
                <w:sz w:val="20"/>
                <w:lang w:val="en-US"/>
              </w:rPr>
              <w:t>Hours</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 w:val="0"/>
                <w:sz w:val="20"/>
                <w:lang w:val="en-US"/>
              </w:rPr>
            </w:pP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BSBCUS301A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Deliver and monitor a service to customers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35</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BSBOHS301B</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Apply knowledge of OHS legislation in the workplace</w:t>
            </w:r>
          </w:p>
        </w:tc>
        <w:tc>
          <w:tcPr>
            <w:tcW w:w="1460" w:type="dxa"/>
            <w:shd w:val="clear" w:color="000000" w:fill="FFFFFF"/>
            <w:tcMar>
              <w:top w:w="57" w:type="dxa"/>
              <w:bottom w:w="57" w:type="dxa"/>
            </w:tcMar>
          </w:tcPr>
          <w:p w:rsidR="00A10B44" w:rsidRPr="001A0B80" w:rsidRDefault="00A10B44" w:rsidP="005B5693">
            <w:pPr>
              <w:jc w:val="center"/>
              <w:rPr>
                <w:rFonts w:cs="Arial"/>
                <w:lang w:eastAsia="en-AU"/>
              </w:rPr>
            </w:pPr>
            <w:r w:rsidRPr="001A0B80">
              <w:rPr>
                <w:rFonts w:cs="Arial"/>
                <w:lang w:eastAsia="en-AU"/>
              </w:rPr>
              <w:t>20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BSBWOR203A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Work effectively with others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15</w:t>
            </w:r>
          </w:p>
        </w:tc>
      </w:tr>
      <w:tr w:rsidR="00A10B44" w:rsidTr="005B5693">
        <w:tc>
          <w:tcPr>
            <w:tcW w:w="2127" w:type="dxa"/>
            <w:shd w:val="clear" w:color="auto" w:fill="FFFFFF"/>
            <w:tcMar>
              <w:top w:w="57" w:type="dxa"/>
              <w:bottom w:w="57" w:type="dxa"/>
            </w:tcMar>
            <w:vAlign w:val="center"/>
          </w:tcPr>
          <w:p w:rsidR="00A10B44" w:rsidRPr="001A0B80" w:rsidRDefault="00A10B44" w:rsidP="005B5693">
            <w:pPr>
              <w:rPr>
                <w:rFonts w:cs="Arial"/>
                <w:lang w:eastAsia="en-AU"/>
              </w:rPr>
            </w:pPr>
            <w:r w:rsidRPr="001A0B80">
              <w:rPr>
                <w:rFonts w:cs="Arial"/>
                <w:lang w:eastAsia="en-AU"/>
              </w:rPr>
              <w:t>CULIND201A</w:t>
            </w:r>
          </w:p>
        </w:tc>
        <w:tc>
          <w:tcPr>
            <w:tcW w:w="5953" w:type="dxa"/>
            <w:shd w:val="clear" w:color="auto" w:fill="FFFFFF"/>
            <w:tcMar>
              <w:top w:w="57" w:type="dxa"/>
              <w:bottom w:w="57" w:type="dxa"/>
            </w:tcMar>
            <w:vAlign w:val="center"/>
          </w:tcPr>
          <w:p w:rsidR="00A10B44" w:rsidRPr="001A0B80" w:rsidRDefault="00A10B44" w:rsidP="005B5693">
            <w:pPr>
              <w:rPr>
                <w:rFonts w:cs="Arial"/>
                <w:lang w:eastAsia="en-AU"/>
              </w:rPr>
            </w:pPr>
            <w:r w:rsidRPr="001A0B80">
              <w:rPr>
                <w:rFonts w:cs="Arial"/>
                <w:lang w:eastAsia="en-AU"/>
              </w:rPr>
              <w:t>Develop and apply knowledge of information and cultural services</w:t>
            </w:r>
          </w:p>
        </w:tc>
        <w:tc>
          <w:tcPr>
            <w:tcW w:w="1460" w:type="dxa"/>
            <w:shd w:val="clear" w:color="auto" w:fill="FFFFFF"/>
            <w:tcMar>
              <w:top w:w="57" w:type="dxa"/>
              <w:bottom w:w="57" w:type="dxa"/>
            </w:tcMar>
            <w:vAlign w:val="center"/>
          </w:tcPr>
          <w:p w:rsidR="00A10B44" w:rsidRPr="001A0B80" w:rsidRDefault="00A10B44" w:rsidP="005B5693">
            <w:pPr>
              <w:jc w:val="center"/>
              <w:rPr>
                <w:rFonts w:cs="Arial"/>
                <w:lang w:eastAsia="en-AU"/>
              </w:rPr>
            </w:pPr>
            <w:r>
              <w:rPr>
                <w:rFonts w:cs="Arial"/>
                <w:lang w:eastAsia="en-AU"/>
              </w:rPr>
              <w:t>45</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CULINL301A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Develop and use information literacy skills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40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ICAICT203A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Operate application software packages</w:t>
            </w:r>
          </w:p>
        </w:tc>
        <w:tc>
          <w:tcPr>
            <w:tcW w:w="1460" w:type="dxa"/>
            <w:shd w:val="clear" w:color="000000" w:fill="FFFFFF"/>
            <w:tcMar>
              <w:top w:w="57" w:type="dxa"/>
              <w:bottom w:w="57" w:type="dxa"/>
            </w:tcMar>
          </w:tcPr>
          <w:p w:rsidR="00A10B44" w:rsidRPr="001A0B80" w:rsidRDefault="00A10B44" w:rsidP="005B5693">
            <w:pPr>
              <w:jc w:val="center"/>
              <w:rPr>
                <w:rFonts w:cs="Arial"/>
                <w:lang w:eastAsia="en-AU"/>
              </w:rPr>
            </w:pPr>
            <w:r w:rsidRPr="001A0B80">
              <w:rPr>
                <w:rFonts w:cs="Arial"/>
                <w:lang w:eastAsia="en-AU"/>
              </w:rPr>
              <w:t>60</w:t>
            </w:r>
          </w:p>
        </w:tc>
      </w:tr>
      <w:tr w:rsidR="00A10B44" w:rsidTr="005B5693">
        <w:tc>
          <w:tcPr>
            <w:tcW w:w="2127" w:type="dxa"/>
            <w:shd w:val="clear" w:color="000000" w:fill="FFFFFF"/>
            <w:tcMar>
              <w:top w:w="57" w:type="dxa"/>
              <w:bottom w:w="57" w:type="dxa"/>
            </w:tcMar>
            <w:vAlign w:val="center"/>
          </w:tcPr>
          <w:p w:rsidR="00A10B44" w:rsidRDefault="00A10B44" w:rsidP="005B5693">
            <w:pPr>
              <w:pStyle w:val="THead"/>
              <w:spacing w:before="0" w:after="0"/>
              <w:rPr>
                <w:rFonts w:ascii="Arial" w:hAnsi="Arial"/>
                <w:b w:val="0"/>
                <w:sz w:val="20"/>
                <w:lang w:val="en-US"/>
              </w:rPr>
            </w:pPr>
            <w:r>
              <w:rPr>
                <w:rFonts w:ascii="Arial" w:hAnsi="Arial"/>
                <w:i/>
                <w:sz w:val="20"/>
                <w:lang w:val="en-US"/>
              </w:rPr>
              <w:t>Electives</w:t>
            </w:r>
          </w:p>
        </w:tc>
        <w:tc>
          <w:tcPr>
            <w:tcW w:w="5953" w:type="dxa"/>
            <w:shd w:val="clear" w:color="000000" w:fill="FFFFFF"/>
            <w:vAlign w:val="center"/>
          </w:tcPr>
          <w:p w:rsidR="00A10B44" w:rsidRDefault="00A10B44" w:rsidP="005B5693">
            <w:pPr>
              <w:pStyle w:val="THead"/>
              <w:spacing w:before="0" w:after="0"/>
              <w:rPr>
                <w:rFonts w:ascii="Arial" w:hAnsi="Arial"/>
                <w:b w:val="0"/>
                <w:sz w:val="20"/>
                <w:lang w:val="en-US"/>
              </w:rPr>
            </w:pPr>
          </w:p>
        </w:tc>
        <w:tc>
          <w:tcPr>
            <w:tcW w:w="1460" w:type="dxa"/>
            <w:shd w:val="clear" w:color="000000" w:fill="FFFFFF"/>
            <w:vAlign w:val="center"/>
          </w:tcPr>
          <w:p w:rsidR="00A10B44" w:rsidRDefault="00A10B44" w:rsidP="005B5693">
            <w:pPr>
              <w:pStyle w:val="THead"/>
              <w:spacing w:before="0" w:after="0"/>
              <w:rPr>
                <w:rFonts w:ascii="Arial" w:hAnsi="Arial"/>
                <w:b w:val="0"/>
                <w:sz w:val="20"/>
                <w:lang w:val="en-US"/>
              </w:rPr>
            </w:pP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BSBEBU401A</w:t>
            </w:r>
          </w:p>
        </w:tc>
        <w:tc>
          <w:tcPr>
            <w:tcW w:w="5953" w:type="dxa"/>
            <w:shd w:val="clear" w:color="000000" w:fill="FFFFFF"/>
            <w:tcMar>
              <w:top w:w="57" w:type="dxa"/>
              <w:bottom w:w="57" w:type="dxa"/>
            </w:tcMar>
          </w:tcPr>
          <w:p w:rsidR="00A10B44" w:rsidRPr="005C680F"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Review and maintain a website</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50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CULDMT301A</w:t>
            </w:r>
          </w:p>
        </w:tc>
        <w:tc>
          <w:tcPr>
            <w:tcW w:w="5953" w:type="dxa"/>
            <w:shd w:val="clear" w:color="000000" w:fill="FFFFFF"/>
            <w:tcMar>
              <w:top w:w="57" w:type="dxa"/>
              <w:bottom w:w="57" w:type="dxa"/>
            </w:tcMar>
          </w:tcPr>
          <w:p w:rsidR="00A10B44" w:rsidRPr="005C680F"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Provide multimedia support</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30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CULINM301A</w:t>
            </w:r>
          </w:p>
        </w:tc>
        <w:tc>
          <w:tcPr>
            <w:tcW w:w="5953" w:type="dxa"/>
            <w:shd w:val="clear" w:color="000000" w:fill="FFFFFF"/>
            <w:tcMar>
              <w:top w:w="57" w:type="dxa"/>
              <w:bottom w:w="57" w:type="dxa"/>
            </w:tcMar>
          </w:tcPr>
          <w:p w:rsidR="00A10B44" w:rsidRPr="005C680F"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Use established cataloguing tools</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40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CULINS201A</w:t>
            </w:r>
          </w:p>
        </w:tc>
        <w:tc>
          <w:tcPr>
            <w:tcW w:w="5953" w:type="dxa"/>
            <w:shd w:val="clear" w:color="000000" w:fill="FFFFFF"/>
            <w:tcMar>
              <w:top w:w="57" w:type="dxa"/>
              <w:bottom w:w="57" w:type="dxa"/>
            </w:tcMar>
          </w:tcPr>
          <w:p w:rsidR="00A10B44" w:rsidRPr="005C680F"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Assist with circulation services</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15</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CULINS202A</w:t>
            </w:r>
          </w:p>
        </w:tc>
        <w:tc>
          <w:tcPr>
            <w:tcW w:w="5953" w:type="dxa"/>
            <w:shd w:val="clear" w:color="000000" w:fill="FFFFFF"/>
            <w:tcMar>
              <w:top w:w="57" w:type="dxa"/>
              <w:bottom w:w="57" w:type="dxa"/>
            </w:tcMar>
          </w:tcPr>
          <w:p w:rsidR="00A10B44" w:rsidRPr="005C680F"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Process information resource orders</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40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CULINS301A</w:t>
            </w:r>
          </w:p>
        </w:tc>
        <w:tc>
          <w:tcPr>
            <w:tcW w:w="5953" w:type="dxa"/>
            <w:shd w:val="clear" w:color="000000" w:fill="FFFFFF"/>
            <w:tcMar>
              <w:top w:w="57" w:type="dxa"/>
              <w:bottom w:w="57" w:type="dxa"/>
            </w:tcMar>
          </w:tcPr>
          <w:p w:rsidR="00A10B44" w:rsidRPr="005C680F" w:rsidRDefault="00A10B44" w:rsidP="005B5693">
            <w:pPr>
              <w:pStyle w:val="THead"/>
              <w:spacing w:before="0" w:after="0"/>
              <w:rPr>
                <w:rFonts w:ascii="Arial" w:hAnsi="Arial"/>
                <w:b w:val="0"/>
                <w:sz w:val="20"/>
                <w:lang w:val="en-US"/>
              </w:rPr>
            </w:pPr>
            <w:r w:rsidRPr="001A0B80">
              <w:rPr>
                <w:rFonts w:ascii="Arial" w:hAnsi="Arial" w:cs="Arial"/>
                <w:b w:val="0"/>
                <w:sz w:val="20"/>
                <w:lang w:eastAsia="en-AU"/>
              </w:rPr>
              <w:t>Process and maintain information resources</w:t>
            </w:r>
          </w:p>
        </w:tc>
        <w:tc>
          <w:tcPr>
            <w:tcW w:w="1460" w:type="dxa"/>
            <w:shd w:val="clear" w:color="000000" w:fill="FFFFFF"/>
            <w:tcMar>
              <w:top w:w="57" w:type="dxa"/>
              <w:bottom w:w="57" w:type="dxa"/>
            </w:tcMar>
            <w:vAlign w:val="center"/>
          </w:tcPr>
          <w:p w:rsidR="00A10B44" w:rsidRPr="001A0B80" w:rsidRDefault="00A10B44" w:rsidP="005B5693">
            <w:pPr>
              <w:jc w:val="center"/>
              <w:rPr>
                <w:rFonts w:cs="Arial"/>
                <w:lang w:eastAsia="en-AU"/>
              </w:rPr>
            </w:pPr>
            <w:r w:rsidRPr="001A0B80">
              <w:rPr>
                <w:rFonts w:cs="Arial"/>
                <w:lang w:eastAsia="en-AU"/>
              </w:rPr>
              <w:t>30</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A10B44" w:rsidRPr="001A0B80" w:rsidRDefault="00A10B44" w:rsidP="005B5693">
            <w:pPr>
              <w:jc w:val="center"/>
              <w:rPr>
                <w:rFonts w:cs="Arial"/>
                <w:b/>
                <w:bCs/>
                <w:lang w:eastAsia="en-AU"/>
              </w:rPr>
            </w:pPr>
            <w:r>
              <w:rPr>
                <w:rFonts w:cs="Arial"/>
                <w:b/>
                <w:bCs/>
                <w:lang w:eastAsia="en-AU"/>
              </w:rPr>
              <w:t>420</w:t>
            </w:r>
          </w:p>
        </w:tc>
      </w:tr>
    </w:tbl>
    <w:p w:rsidR="00A10B44" w:rsidRDefault="00A10B44">
      <w:pPr>
        <w:pStyle w:val="Header"/>
        <w:tabs>
          <w:tab w:val="clear" w:pos="4536"/>
          <w:tab w:val="clear" w:pos="9072"/>
        </w:tabs>
      </w:pPr>
    </w:p>
    <w:p w:rsidR="00A10B44" w:rsidRDefault="00A10B44">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A10B44" w:rsidTr="005B5693">
        <w:tc>
          <w:tcPr>
            <w:tcW w:w="2127" w:type="dxa"/>
            <w:tcBorders>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A10B44" w:rsidRPr="008E6DF1" w:rsidRDefault="00A10B44" w:rsidP="005B5693">
            <w:pPr>
              <w:rPr>
                <w:snapToGrid w:val="0"/>
              </w:rPr>
            </w:pPr>
            <w:r w:rsidRPr="008E6DF1">
              <w:rPr>
                <w:rFonts w:cs="Arial"/>
                <w:bCs/>
                <w:lang w:eastAsia="en-AU"/>
              </w:rPr>
              <w:t>Library assistant</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A10B44" w:rsidRPr="001A735B" w:rsidRDefault="00A10B44" w:rsidP="005B5693">
            <w:pPr>
              <w:rPr>
                <w:snapToGrid w:val="0"/>
              </w:rPr>
            </w:pPr>
            <w:r w:rsidRPr="001A735B">
              <w:rPr>
                <w:rFonts w:cs="Arial"/>
                <w:bCs/>
                <w:lang w:eastAsia="en-AU"/>
              </w:rPr>
              <w:t>Certificate IV in Library, Information and Cultural Services</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A10B44" w:rsidRDefault="00A10B44" w:rsidP="005B5693">
            <w:pPr>
              <w:rPr>
                <w:snapToGrid w:val="0"/>
              </w:rPr>
            </w:pPr>
            <w:r>
              <w:rPr>
                <w:snapToGrid w:val="0"/>
              </w:rPr>
              <w:t>CUL40111</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A10B44" w:rsidRPr="003A5CBE" w:rsidRDefault="00A10B44" w:rsidP="005B5693">
            <w:pPr>
              <w:pStyle w:val="BodyText"/>
              <w:rPr>
                <w:sz w:val="20"/>
              </w:rPr>
            </w:pPr>
            <w:r w:rsidRPr="003A5CBE">
              <w:rPr>
                <w:sz w:val="20"/>
              </w:rPr>
              <w:t>This qualification reflects the role of individuals who use well</w:t>
            </w:r>
            <w:r w:rsidRPr="003A5CBE">
              <w:rPr>
                <w:sz w:val="20"/>
              </w:rPr>
              <w:noBreakHyphen/>
              <w:t>developed skills and a broad knowledge base in a wide variety of contexts. They apply solutions to a defined range of unpredictable problems, and analyse and evaluate information from a variety of sources. They may provide leadership and guidance to others with some limited responsibility for the output of others.</w:t>
            </w:r>
          </w:p>
        </w:tc>
      </w:tr>
      <w:tr w:rsidR="00A10B44" w:rsidTr="005B5693">
        <w:tc>
          <w:tcPr>
            <w:tcW w:w="2127" w:type="dxa"/>
            <w:tcBorders>
              <w:top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A10B44" w:rsidRDefault="00A10B44" w:rsidP="005B5693">
            <w:pPr>
              <w:pStyle w:val="THead"/>
              <w:spacing w:before="0" w:after="0"/>
              <w:jc w:val="center"/>
              <w:rPr>
                <w:rFonts w:ascii="Arial" w:hAnsi="Arial"/>
                <w:sz w:val="20"/>
                <w:lang w:val="en-US"/>
              </w:rPr>
            </w:pPr>
            <w:r>
              <w:rPr>
                <w:rFonts w:ascii="Arial" w:hAnsi="Arial"/>
                <w:sz w:val="20"/>
                <w:lang w:val="en-US"/>
              </w:rPr>
              <w:t>Hours</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 w:val="0"/>
                <w:sz w:val="20"/>
                <w:lang w:val="en-US"/>
              </w:rPr>
            </w:pP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BSBIPR401A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Use and respect copyright</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50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BSBWOR402A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Promote team effectiveness</w:t>
            </w:r>
          </w:p>
        </w:tc>
        <w:tc>
          <w:tcPr>
            <w:tcW w:w="1460" w:type="dxa"/>
            <w:shd w:val="clear" w:color="000000" w:fill="FFFFFF"/>
            <w:tcMar>
              <w:top w:w="57" w:type="dxa"/>
              <w:bottom w:w="57" w:type="dxa"/>
            </w:tcMar>
          </w:tcPr>
          <w:p w:rsidR="00A10B44" w:rsidRPr="001A0B80" w:rsidRDefault="00A10B44" w:rsidP="005B5693">
            <w:pPr>
              <w:jc w:val="center"/>
              <w:rPr>
                <w:rFonts w:cs="Arial"/>
                <w:lang w:eastAsia="en-AU"/>
              </w:rPr>
            </w:pPr>
            <w:r w:rsidRPr="001A0B80">
              <w:rPr>
                <w:rFonts w:cs="Arial"/>
                <w:lang w:eastAsia="en-AU"/>
              </w:rPr>
              <w:t>50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CUECOR03B</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Provide quality service to customers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20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CUEOHS01C</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Implement workplace health, safety and security procedures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60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CULDMT301A</w:t>
            </w:r>
          </w:p>
        </w:tc>
        <w:tc>
          <w:tcPr>
            <w:tcW w:w="5953" w:type="dxa"/>
            <w:shd w:val="clear" w:color="000000"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Provide multimedia support</w:t>
            </w:r>
          </w:p>
        </w:tc>
        <w:tc>
          <w:tcPr>
            <w:tcW w:w="1460" w:type="dxa"/>
            <w:shd w:val="clear" w:color="000000" w:fill="FFFFFF"/>
            <w:tcMar>
              <w:top w:w="57" w:type="dxa"/>
              <w:bottom w:w="57" w:type="dxa"/>
            </w:tcMar>
            <w:vAlign w:val="bottom"/>
          </w:tcPr>
          <w:p w:rsidR="00A10B44" w:rsidRPr="001A0B80" w:rsidRDefault="00A10B44" w:rsidP="005B5693">
            <w:pPr>
              <w:jc w:val="center"/>
              <w:rPr>
                <w:rFonts w:cs="Arial"/>
                <w:lang w:eastAsia="en-AU"/>
              </w:rPr>
            </w:pPr>
            <w:r w:rsidRPr="001A0B80">
              <w:rPr>
                <w:rFonts w:cs="Arial"/>
                <w:lang w:eastAsia="en-AU"/>
              </w:rPr>
              <w:t>30</w:t>
            </w:r>
          </w:p>
        </w:tc>
      </w:tr>
      <w:tr w:rsidR="00A10B44" w:rsidTr="005B5693">
        <w:tc>
          <w:tcPr>
            <w:tcW w:w="2127" w:type="dxa"/>
            <w:shd w:val="clear" w:color="auto"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CULIND401A</w:t>
            </w:r>
          </w:p>
        </w:tc>
        <w:tc>
          <w:tcPr>
            <w:tcW w:w="5953" w:type="dxa"/>
            <w:shd w:val="clear" w:color="auto" w:fill="FFFFFF"/>
            <w:tcMar>
              <w:top w:w="57" w:type="dxa"/>
              <w:bottom w:w="57" w:type="dxa"/>
            </w:tcMar>
            <w:vAlign w:val="bottom"/>
          </w:tcPr>
          <w:p w:rsidR="00A10B44" w:rsidRPr="001A0B80" w:rsidRDefault="00A10B44" w:rsidP="005B5693">
            <w:pPr>
              <w:rPr>
                <w:rFonts w:cs="Arial"/>
                <w:lang w:eastAsia="en-AU"/>
              </w:rPr>
            </w:pPr>
            <w:r w:rsidRPr="001A0B80">
              <w:rPr>
                <w:rFonts w:cs="Arial"/>
                <w:lang w:eastAsia="en-AU"/>
              </w:rPr>
              <w:t>Consolidate and maintain industry knowledge</w:t>
            </w:r>
          </w:p>
        </w:tc>
        <w:tc>
          <w:tcPr>
            <w:tcW w:w="1460" w:type="dxa"/>
            <w:shd w:val="clear" w:color="auto" w:fill="FFFFFF"/>
            <w:tcMar>
              <w:top w:w="57" w:type="dxa"/>
              <w:bottom w:w="57" w:type="dxa"/>
            </w:tcMar>
          </w:tcPr>
          <w:p w:rsidR="00A10B44" w:rsidRPr="001A0B80" w:rsidRDefault="00A10B44" w:rsidP="005B5693">
            <w:pPr>
              <w:tabs>
                <w:tab w:val="left" w:pos="206"/>
                <w:tab w:val="center" w:pos="622"/>
              </w:tabs>
              <w:jc w:val="center"/>
              <w:rPr>
                <w:rFonts w:cs="Arial"/>
                <w:lang w:eastAsia="en-AU"/>
              </w:rPr>
            </w:pPr>
            <w:r>
              <w:rPr>
                <w:rFonts w:cs="Arial"/>
                <w:lang w:eastAsia="en-AU"/>
              </w:rPr>
              <w:t>6</w:t>
            </w:r>
            <w:r w:rsidRPr="001A0B80">
              <w:rPr>
                <w:rFonts w:cs="Arial"/>
                <w:lang w:eastAsia="en-AU"/>
              </w:rPr>
              <w:t>0</w:t>
            </w:r>
          </w:p>
        </w:tc>
      </w:tr>
      <w:tr w:rsidR="00A10B44" w:rsidTr="005B5693">
        <w:tc>
          <w:tcPr>
            <w:tcW w:w="2127" w:type="dxa"/>
            <w:shd w:val="clear" w:color="000000" w:fill="FFFFFF"/>
            <w:tcMar>
              <w:top w:w="57" w:type="dxa"/>
              <w:bottom w:w="57" w:type="dxa"/>
            </w:tcMar>
            <w:vAlign w:val="center"/>
          </w:tcPr>
          <w:p w:rsidR="00A10B44" w:rsidRDefault="00A10B44" w:rsidP="005B5693">
            <w:pPr>
              <w:pStyle w:val="THead"/>
              <w:spacing w:before="0" w:after="0"/>
              <w:rPr>
                <w:rFonts w:ascii="Arial" w:hAnsi="Arial"/>
                <w:b w:val="0"/>
                <w:sz w:val="20"/>
                <w:lang w:val="en-US"/>
              </w:rPr>
            </w:pPr>
            <w:r>
              <w:rPr>
                <w:rFonts w:ascii="Arial" w:hAnsi="Arial"/>
                <w:i/>
                <w:sz w:val="20"/>
                <w:lang w:val="en-US"/>
              </w:rPr>
              <w:t>Electives</w:t>
            </w:r>
          </w:p>
        </w:tc>
        <w:tc>
          <w:tcPr>
            <w:tcW w:w="5953" w:type="dxa"/>
            <w:shd w:val="clear" w:color="000000" w:fill="FFFFFF"/>
            <w:vAlign w:val="center"/>
          </w:tcPr>
          <w:p w:rsidR="00A10B44" w:rsidRDefault="00A10B44" w:rsidP="005B5693">
            <w:pPr>
              <w:pStyle w:val="THead"/>
              <w:spacing w:before="0" w:after="0"/>
              <w:rPr>
                <w:rFonts w:ascii="Arial" w:hAnsi="Arial"/>
                <w:b w:val="0"/>
                <w:sz w:val="20"/>
                <w:lang w:val="en-US"/>
              </w:rPr>
            </w:pPr>
          </w:p>
        </w:tc>
        <w:tc>
          <w:tcPr>
            <w:tcW w:w="1460" w:type="dxa"/>
            <w:shd w:val="clear" w:color="000000" w:fill="FFFFFF"/>
            <w:vAlign w:val="center"/>
          </w:tcPr>
          <w:p w:rsidR="00A10B44" w:rsidRDefault="00A10B44" w:rsidP="005B5693">
            <w:pPr>
              <w:pStyle w:val="THead"/>
              <w:spacing w:before="0" w:after="0"/>
              <w:rPr>
                <w:rFonts w:ascii="Arial" w:hAnsi="Arial"/>
                <w:b w:val="0"/>
                <w:sz w:val="20"/>
                <w:lang w:val="en-US"/>
              </w:rPr>
            </w:pP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color w:val="000000"/>
                <w:lang w:eastAsia="en-AU"/>
              </w:rPr>
            </w:pPr>
            <w:r w:rsidRPr="001A0B80">
              <w:rPr>
                <w:rFonts w:cs="Arial"/>
                <w:color w:val="000000"/>
                <w:lang w:eastAsia="en-AU"/>
              </w:rPr>
              <w:t>BSBWOR301A</w:t>
            </w:r>
          </w:p>
        </w:tc>
        <w:tc>
          <w:tcPr>
            <w:tcW w:w="5953" w:type="dxa"/>
            <w:shd w:val="clear" w:color="000000" w:fill="FFFFFF"/>
            <w:tcMar>
              <w:top w:w="57" w:type="dxa"/>
              <w:bottom w:w="57" w:type="dxa"/>
            </w:tcMar>
          </w:tcPr>
          <w:p w:rsidR="00A10B44" w:rsidRPr="006D3579" w:rsidRDefault="00A10B44" w:rsidP="005B5693">
            <w:pPr>
              <w:pStyle w:val="THead"/>
              <w:spacing w:before="0" w:after="0"/>
              <w:rPr>
                <w:rFonts w:ascii="Arial" w:hAnsi="Arial"/>
                <w:b w:val="0"/>
                <w:sz w:val="20"/>
                <w:lang w:val="en-US"/>
              </w:rPr>
            </w:pPr>
            <w:r w:rsidRPr="001A0B80">
              <w:rPr>
                <w:rFonts w:ascii="Arial" w:hAnsi="Arial" w:cs="Arial"/>
                <w:b w:val="0"/>
                <w:color w:val="000000"/>
                <w:sz w:val="20"/>
                <w:lang w:eastAsia="en-AU"/>
              </w:rPr>
              <w:t>Organise personal work priorities and development</w:t>
            </w:r>
          </w:p>
        </w:tc>
        <w:tc>
          <w:tcPr>
            <w:tcW w:w="1460" w:type="dxa"/>
            <w:shd w:val="clear" w:color="000000" w:fill="FFFFFF"/>
            <w:tcMar>
              <w:top w:w="57" w:type="dxa"/>
              <w:bottom w:w="57" w:type="dxa"/>
            </w:tcMar>
            <w:vAlign w:val="bottom"/>
          </w:tcPr>
          <w:p w:rsidR="00A10B44" w:rsidRPr="001A0B80" w:rsidRDefault="00A10B44" w:rsidP="005B5693">
            <w:pPr>
              <w:jc w:val="center"/>
              <w:rPr>
                <w:rFonts w:cs="Arial"/>
                <w:color w:val="000000"/>
                <w:lang w:eastAsia="en-AU"/>
              </w:rPr>
            </w:pPr>
            <w:r w:rsidRPr="001A0B80">
              <w:rPr>
                <w:rFonts w:cs="Arial"/>
                <w:color w:val="000000"/>
                <w:lang w:eastAsia="en-AU"/>
              </w:rPr>
              <w:t>30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color w:val="000000"/>
                <w:lang w:eastAsia="en-AU"/>
              </w:rPr>
            </w:pPr>
            <w:r w:rsidRPr="001A0B80">
              <w:rPr>
                <w:rFonts w:cs="Arial"/>
                <w:color w:val="000000"/>
                <w:lang w:eastAsia="en-AU"/>
              </w:rPr>
              <w:t>CULINM401A</w:t>
            </w:r>
          </w:p>
        </w:tc>
        <w:tc>
          <w:tcPr>
            <w:tcW w:w="5953" w:type="dxa"/>
            <w:shd w:val="clear" w:color="000000" w:fill="FFFFFF"/>
            <w:tcMar>
              <w:top w:w="57" w:type="dxa"/>
              <w:bottom w:w="57" w:type="dxa"/>
            </w:tcMar>
          </w:tcPr>
          <w:p w:rsidR="00A10B44" w:rsidRPr="006D3579" w:rsidRDefault="00A10B44" w:rsidP="005B5693">
            <w:pPr>
              <w:pStyle w:val="THead"/>
              <w:spacing w:before="0" w:after="0"/>
              <w:rPr>
                <w:rFonts w:ascii="Arial" w:hAnsi="Arial"/>
                <w:b w:val="0"/>
                <w:sz w:val="20"/>
                <w:lang w:val="en-US"/>
              </w:rPr>
            </w:pPr>
            <w:r w:rsidRPr="001A0B80">
              <w:rPr>
                <w:rFonts w:ascii="Arial" w:hAnsi="Arial" w:cs="Arial"/>
                <w:b w:val="0"/>
                <w:color w:val="000000"/>
                <w:sz w:val="20"/>
                <w:lang w:eastAsia="en-AU"/>
              </w:rPr>
              <w:t>Complete a range of cataloguing activities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color w:val="000000"/>
                <w:lang w:eastAsia="en-AU"/>
              </w:rPr>
            </w:pPr>
            <w:r w:rsidRPr="001A0B80">
              <w:rPr>
                <w:rFonts w:cs="Arial"/>
                <w:color w:val="000000"/>
                <w:lang w:eastAsia="en-AU"/>
              </w:rPr>
              <w:t>100</w:t>
            </w:r>
          </w:p>
        </w:tc>
      </w:tr>
      <w:tr w:rsidR="00A10B44" w:rsidTr="005B5693">
        <w:tc>
          <w:tcPr>
            <w:tcW w:w="2127" w:type="dxa"/>
            <w:shd w:val="clear" w:color="auto" w:fill="FFFFFF"/>
            <w:tcMar>
              <w:top w:w="57" w:type="dxa"/>
              <w:bottom w:w="57" w:type="dxa"/>
            </w:tcMar>
            <w:vAlign w:val="bottom"/>
          </w:tcPr>
          <w:p w:rsidR="00A10B44" w:rsidRPr="001A0B80" w:rsidRDefault="00A10B44" w:rsidP="005B5693">
            <w:pPr>
              <w:rPr>
                <w:rFonts w:cs="Arial"/>
                <w:color w:val="000000"/>
                <w:lang w:eastAsia="en-AU"/>
              </w:rPr>
            </w:pPr>
            <w:r w:rsidRPr="001A0B80">
              <w:rPr>
                <w:rFonts w:cs="Arial"/>
                <w:color w:val="000000"/>
                <w:lang w:eastAsia="en-AU"/>
              </w:rPr>
              <w:t>CULINM402A</w:t>
            </w:r>
          </w:p>
        </w:tc>
        <w:tc>
          <w:tcPr>
            <w:tcW w:w="5953" w:type="dxa"/>
            <w:shd w:val="clear" w:color="auto" w:fill="FFFFFF"/>
            <w:tcMar>
              <w:top w:w="57" w:type="dxa"/>
              <w:bottom w:w="57" w:type="dxa"/>
            </w:tcMar>
          </w:tcPr>
          <w:p w:rsidR="00A10B44" w:rsidRPr="006D3579" w:rsidRDefault="00A10B44" w:rsidP="005B5693">
            <w:pPr>
              <w:pStyle w:val="THead"/>
              <w:spacing w:before="0" w:after="0"/>
              <w:rPr>
                <w:rFonts w:ascii="Arial" w:hAnsi="Arial"/>
                <w:b w:val="0"/>
                <w:sz w:val="20"/>
                <w:lang w:val="en-US"/>
              </w:rPr>
            </w:pPr>
            <w:r w:rsidRPr="001A0B80">
              <w:rPr>
                <w:rFonts w:ascii="Arial" w:hAnsi="Arial" w:cs="Arial"/>
                <w:b w:val="0"/>
                <w:color w:val="000000"/>
                <w:sz w:val="20"/>
                <w:lang w:eastAsia="en-AU"/>
              </w:rPr>
              <w:t>Use integrated library management systems</w:t>
            </w:r>
          </w:p>
        </w:tc>
        <w:tc>
          <w:tcPr>
            <w:tcW w:w="1460" w:type="dxa"/>
            <w:shd w:val="clear" w:color="auto" w:fill="FFFFFF"/>
            <w:tcMar>
              <w:top w:w="57" w:type="dxa"/>
              <w:bottom w:w="57" w:type="dxa"/>
            </w:tcMar>
            <w:vAlign w:val="bottom"/>
          </w:tcPr>
          <w:p w:rsidR="00A10B44" w:rsidRPr="001A0B80" w:rsidRDefault="00A10B44" w:rsidP="005B5693">
            <w:pPr>
              <w:jc w:val="center"/>
              <w:rPr>
                <w:rFonts w:cs="Arial"/>
                <w:color w:val="000000"/>
                <w:lang w:eastAsia="en-AU"/>
              </w:rPr>
            </w:pPr>
            <w:r>
              <w:rPr>
                <w:rFonts w:cs="Arial"/>
                <w:color w:val="000000"/>
                <w:lang w:eastAsia="en-AU"/>
              </w:rPr>
              <w:t>3</w:t>
            </w:r>
            <w:r w:rsidRPr="001A0B80">
              <w:rPr>
                <w:rFonts w:cs="Arial"/>
                <w:color w:val="000000"/>
                <w:lang w:eastAsia="en-AU"/>
              </w:rPr>
              <w:t>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color w:val="000000"/>
                <w:lang w:eastAsia="en-AU"/>
              </w:rPr>
            </w:pPr>
            <w:r w:rsidRPr="001A0B80">
              <w:rPr>
                <w:rFonts w:cs="Arial"/>
                <w:color w:val="000000"/>
                <w:lang w:eastAsia="en-AU"/>
              </w:rPr>
              <w:t>CULINS201A</w:t>
            </w:r>
          </w:p>
        </w:tc>
        <w:tc>
          <w:tcPr>
            <w:tcW w:w="5953" w:type="dxa"/>
            <w:shd w:val="clear" w:color="000000" w:fill="FFFFFF"/>
            <w:tcMar>
              <w:top w:w="57" w:type="dxa"/>
              <w:bottom w:w="57" w:type="dxa"/>
            </w:tcMar>
          </w:tcPr>
          <w:p w:rsidR="00A10B44" w:rsidRPr="006D3579" w:rsidRDefault="00A10B44" w:rsidP="005B5693">
            <w:pPr>
              <w:pStyle w:val="THead"/>
              <w:spacing w:before="0" w:after="0"/>
              <w:rPr>
                <w:rFonts w:ascii="Arial" w:hAnsi="Arial"/>
                <w:b w:val="0"/>
                <w:sz w:val="20"/>
                <w:lang w:val="en-US"/>
              </w:rPr>
            </w:pPr>
            <w:r w:rsidRPr="001A0B80">
              <w:rPr>
                <w:rFonts w:ascii="Arial" w:hAnsi="Arial" w:cs="Arial"/>
                <w:b w:val="0"/>
                <w:color w:val="000000"/>
                <w:sz w:val="20"/>
                <w:lang w:eastAsia="en-AU"/>
              </w:rPr>
              <w:t>Assist with circulation services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color w:val="000000"/>
                <w:lang w:eastAsia="en-AU"/>
              </w:rPr>
            </w:pPr>
            <w:r w:rsidRPr="001A0B80">
              <w:rPr>
                <w:rFonts w:cs="Arial"/>
                <w:color w:val="000000"/>
                <w:lang w:eastAsia="en-AU"/>
              </w:rPr>
              <w:t>15</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color w:val="000000"/>
                <w:lang w:eastAsia="en-AU"/>
              </w:rPr>
            </w:pPr>
            <w:r w:rsidRPr="001A0B80">
              <w:rPr>
                <w:rFonts w:cs="Arial"/>
                <w:color w:val="000000"/>
                <w:lang w:eastAsia="en-AU"/>
              </w:rPr>
              <w:t>CULINS401A</w:t>
            </w:r>
          </w:p>
        </w:tc>
        <w:tc>
          <w:tcPr>
            <w:tcW w:w="5953" w:type="dxa"/>
            <w:shd w:val="clear" w:color="000000" w:fill="FFFFFF"/>
            <w:tcMar>
              <w:top w:w="57" w:type="dxa"/>
              <w:bottom w:w="57" w:type="dxa"/>
            </w:tcMar>
          </w:tcPr>
          <w:p w:rsidR="00A10B44" w:rsidRPr="006D3579" w:rsidRDefault="00A10B44" w:rsidP="005B5693">
            <w:pPr>
              <w:pStyle w:val="THead"/>
              <w:spacing w:before="0" w:after="0"/>
              <w:rPr>
                <w:rFonts w:ascii="Arial" w:hAnsi="Arial"/>
                <w:b w:val="0"/>
                <w:sz w:val="20"/>
                <w:lang w:val="en-US"/>
              </w:rPr>
            </w:pPr>
            <w:r w:rsidRPr="001A0B80">
              <w:rPr>
                <w:rFonts w:ascii="Arial" w:hAnsi="Arial" w:cs="Arial"/>
                <w:b w:val="0"/>
                <w:color w:val="000000"/>
                <w:sz w:val="20"/>
                <w:lang w:eastAsia="en-AU"/>
              </w:rPr>
              <w:t>Assist customers to access information</w:t>
            </w:r>
          </w:p>
        </w:tc>
        <w:tc>
          <w:tcPr>
            <w:tcW w:w="1460" w:type="dxa"/>
            <w:shd w:val="clear" w:color="000000" w:fill="FFFFFF"/>
            <w:tcMar>
              <w:top w:w="57" w:type="dxa"/>
              <w:bottom w:w="57" w:type="dxa"/>
            </w:tcMar>
            <w:vAlign w:val="bottom"/>
          </w:tcPr>
          <w:p w:rsidR="00A10B44" w:rsidRPr="001A0B80" w:rsidRDefault="00A10B44" w:rsidP="005B5693">
            <w:pPr>
              <w:jc w:val="center"/>
              <w:rPr>
                <w:rFonts w:cs="Arial"/>
                <w:color w:val="000000"/>
                <w:lang w:eastAsia="en-AU"/>
              </w:rPr>
            </w:pPr>
            <w:r w:rsidRPr="001A0B80">
              <w:rPr>
                <w:rFonts w:cs="Arial"/>
                <w:color w:val="000000"/>
                <w:lang w:eastAsia="en-AU"/>
              </w:rPr>
              <w:t>40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color w:val="000000"/>
                <w:lang w:eastAsia="en-AU"/>
              </w:rPr>
            </w:pPr>
            <w:r w:rsidRPr="001A0B80">
              <w:rPr>
                <w:rFonts w:cs="Arial"/>
                <w:color w:val="000000"/>
                <w:lang w:eastAsia="en-AU"/>
              </w:rPr>
              <w:t>CULINS402A</w:t>
            </w:r>
          </w:p>
        </w:tc>
        <w:tc>
          <w:tcPr>
            <w:tcW w:w="5953" w:type="dxa"/>
            <w:shd w:val="clear" w:color="000000" w:fill="FFFFFF"/>
            <w:tcMar>
              <w:top w:w="57" w:type="dxa"/>
              <w:bottom w:w="57" w:type="dxa"/>
            </w:tcMar>
          </w:tcPr>
          <w:p w:rsidR="00A10B44" w:rsidRPr="006D3579" w:rsidRDefault="00A10B44" w:rsidP="005B5693">
            <w:pPr>
              <w:pStyle w:val="THead"/>
              <w:spacing w:before="0" w:after="0"/>
              <w:rPr>
                <w:rFonts w:ascii="Arial" w:hAnsi="Arial"/>
                <w:b w:val="0"/>
                <w:sz w:val="20"/>
                <w:lang w:val="en-US"/>
              </w:rPr>
            </w:pPr>
            <w:r w:rsidRPr="001A0B80">
              <w:rPr>
                <w:rFonts w:ascii="Arial" w:hAnsi="Arial" w:cs="Arial"/>
                <w:b w:val="0"/>
                <w:color w:val="000000"/>
                <w:sz w:val="20"/>
                <w:lang w:eastAsia="en-AU"/>
              </w:rPr>
              <w:t>Obtain information from external and networked sources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color w:val="000000"/>
                <w:lang w:eastAsia="en-AU"/>
              </w:rPr>
            </w:pPr>
            <w:r w:rsidRPr="001A0B80">
              <w:rPr>
                <w:rFonts w:cs="Arial"/>
                <w:color w:val="000000"/>
                <w:lang w:eastAsia="en-AU"/>
              </w:rPr>
              <w:t>20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color w:val="000000"/>
                <w:lang w:eastAsia="en-AU"/>
              </w:rPr>
            </w:pPr>
            <w:r w:rsidRPr="001A0B80">
              <w:rPr>
                <w:rFonts w:cs="Arial"/>
                <w:color w:val="000000"/>
                <w:lang w:eastAsia="en-AU"/>
              </w:rPr>
              <w:t>CULINS403A</w:t>
            </w:r>
          </w:p>
        </w:tc>
        <w:tc>
          <w:tcPr>
            <w:tcW w:w="5953" w:type="dxa"/>
            <w:shd w:val="clear" w:color="000000" w:fill="FFFFFF"/>
            <w:tcMar>
              <w:top w:w="57" w:type="dxa"/>
              <w:bottom w:w="57" w:type="dxa"/>
            </w:tcMar>
          </w:tcPr>
          <w:p w:rsidR="00A10B44" w:rsidRPr="006D3579" w:rsidRDefault="00A10B44" w:rsidP="005B5693">
            <w:pPr>
              <w:pStyle w:val="THead"/>
              <w:spacing w:before="0" w:after="0"/>
              <w:rPr>
                <w:rFonts w:ascii="Arial" w:hAnsi="Arial"/>
                <w:b w:val="0"/>
                <w:sz w:val="20"/>
                <w:lang w:val="en-US"/>
              </w:rPr>
            </w:pPr>
            <w:r w:rsidRPr="001A0B80">
              <w:rPr>
                <w:rFonts w:ascii="Arial" w:hAnsi="Arial" w:cs="Arial"/>
                <w:b w:val="0"/>
                <w:color w:val="000000"/>
                <w:sz w:val="20"/>
                <w:lang w:eastAsia="en-AU"/>
              </w:rPr>
              <w:t>Search library and information databases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color w:val="000000"/>
                <w:lang w:eastAsia="en-AU"/>
              </w:rPr>
            </w:pPr>
            <w:r w:rsidRPr="001A0B80">
              <w:rPr>
                <w:rFonts w:cs="Arial"/>
                <w:color w:val="000000"/>
                <w:lang w:eastAsia="en-AU"/>
              </w:rPr>
              <w:t>30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color w:val="000000"/>
                <w:lang w:eastAsia="en-AU"/>
              </w:rPr>
            </w:pPr>
            <w:r w:rsidRPr="001A0B80">
              <w:rPr>
                <w:rFonts w:cs="Arial"/>
                <w:color w:val="000000"/>
                <w:lang w:eastAsia="en-AU"/>
              </w:rPr>
              <w:t>SITXMPR001A</w:t>
            </w:r>
          </w:p>
        </w:tc>
        <w:tc>
          <w:tcPr>
            <w:tcW w:w="5953" w:type="dxa"/>
            <w:shd w:val="clear" w:color="000000" w:fill="FFFFFF"/>
            <w:tcMar>
              <w:top w:w="57" w:type="dxa"/>
              <w:bottom w:w="57" w:type="dxa"/>
            </w:tcMar>
          </w:tcPr>
          <w:p w:rsidR="00A10B44" w:rsidRPr="006D3579" w:rsidRDefault="00A10B44" w:rsidP="005B5693">
            <w:pPr>
              <w:pStyle w:val="THead"/>
              <w:spacing w:before="0" w:after="0"/>
              <w:rPr>
                <w:rFonts w:ascii="Arial" w:hAnsi="Arial"/>
                <w:b w:val="0"/>
                <w:sz w:val="20"/>
                <w:lang w:val="en-US"/>
              </w:rPr>
            </w:pPr>
            <w:r w:rsidRPr="001A0B80">
              <w:rPr>
                <w:rFonts w:ascii="Arial" w:hAnsi="Arial" w:cs="Arial"/>
                <w:b w:val="0"/>
                <w:color w:val="000000"/>
                <w:sz w:val="20"/>
                <w:lang w:eastAsia="en-AU"/>
              </w:rPr>
              <w:t>Coordinate the production of brochures and marketing materials</w:t>
            </w:r>
          </w:p>
        </w:tc>
        <w:tc>
          <w:tcPr>
            <w:tcW w:w="1460" w:type="dxa"/>
            <w:shd w:val="clear" w:color="000000" w:fill="FFFFFF"/>
            <w:tcMar>
              <w:top w:w="57" w:type="dxa"/>
              <w:bottom w:w="57" w:type="dxa"/>
            </w:tcMar>
            <w:vAlign w:val="bottom"/>
          </w:tcPr>
          <w:p w:rsidR="00A10B44" w:rsidRPr="001A0B80" w:rsidRDefault="00A10B44" w:rsidP="005B5693">
            <w:pPr>
              <w:jc w:val="center"/>
              <w:rPr>
                <w:rFonts w:cs="Arial"/>
                <w:color w:val="000000"/>
                <w:lang w:eastAsia="en-AU"/>
              </w:rPr>
            </w:pPr>
            <w:r w:rsidRPr="001A0B80">
              <w:rPr>
                <w:rFonts w:cs="Arial"/>
                <w:color w:val="000000"/>
                <w:lang w:eastAsia="en-AU"/>
              </w:rPr>
              <w:t>60</w:t>
            </w:r>
          </w:p>
        </w:tc>
      </w:tr>
      <w:tr w:rsidR="00A10B44" w:rsidTr="005B5693">
        <w:tc>
          <w:tcPr>
            <w:tcW w:w="2127" w:type="dxa"/>
            <w:shd w:val="clear" w:color="000000" w:fill="FFFFFF"/>
            <w:tcMar>
              <w:top w:w="57" w:type="dxa"/>
              <w:bottom w:w="57" w:type="dxa"/>
            </w:tcMar>
            <w:vAlign w:val="bottom"/>
          </w:tcPr>
          <w:p w:rsidR="00A10B44" w:rsidRPr="001A0B80" w:rsidRDefault="00A10B44" w:rsidP="005B5693">
            <w:pPr>
              <w:rPr>
                <w:rFonts w:cs="Arial"/>
                <w:color w:val="000000"/>
                <w:lang w:eastAsia="en-AU"/>
              </w:rPr>
            </w:pPr>
            <w:r w:rsidRPr="001A0B80">
              <w:rPr>
                <w:rFonts w:cs="Arial"/>
                <w:color w:val="000000"/>
                <w:lang w:eastAsia="en-AU"/>
              </w:rPr>
              <w:t>TAEDEL301A</w:t>
            </w:r>
          </w:p>
        </w:tc>
        <w:tc>
          <w:tcPr>
            <w:tcW w:w="5953" w:type="dxa"/>
            <w:shd w:val="clear" w:color="000000" w:fill="FFFFFF"/>
            <w:tcMar>
              <w:top w:w="57" w:type="dxa"/>
              <w:bottom w:w="57" w:type="dxa"/>
            </w:tcMar>
          </w:tcPr>
          <w:p w:rsidR="00A10B44" w:rsidRPr="006D3579" w:rsidRDefault="00A10B44" w:rsidP="005B5693">
            <w:pPr>
              <w:pStyle w:val="THead"/>
              <w:spacing w:before="0" w:after="0"/>
              <w:rPr>
                <w:rFonts w:ascii="Arial" w:hAnsi="Arial"/>
                <w:b w:val="0"/>
                <w:sz w:val="20"/>
                <w:lang w:val="en-US"/>
              </w:rPr>
            </w:pPr>
            <w:r w:rsidRPr="001A0B80">
              <w:rPr>
                <w:rFonts w:ascii="Arial" w:hAnsi="Arial" w:cs="Arial"/>
                <w:b w:val="0"/>
                <w:color w:val="000000"/>
                <w:sz w:val="20"/>
                <w:lang w:eastAsia="en-AU"/>
              </w:rPr>
              <w:t>Provide work skill instruction</w:t>
            </w:r>
          </w:p>
        </w:tc>
        <w:tc>
          <w:tcPr>
            <w:tcW w:w="1460" w:type="dxa"/>
            <w:shd w:val="clear" w:color="000000" w:fill="FFFFFF"/>
            <w:tcMar>
              <w:top w:w="57" w:type="dxa"/>
              <w:bottom w:w="57" w:type="dxa"/>
            </w:tcMar>
            <w:vAlign w:val="bottom"/>
          </w:tcPr>
          <w:p w:rsidR="00A10B44" w:rsidRPr="001A0B80" w:rsidRDefault="00A10B44" w:rsidP="005B5693">
            <w:pPr>
              <w:jc w:val="center"/>
              <w:rPr>
                <w:rFonts w:cs="Arial"/>
                <w:color w:val="000000"/>
                <w:lang w:eastAsia="en-AU"/>
              </w:rPr>
            </w:pPr>
            <w:r w:rsidRPr="001A0B80">
              <w:rPr>
                <w:rFonts w:cs="Arial"/>
                <w:color w:val="000000"/>
                <w:lang w:eastAsia="en-AU"/>
              </w:rPr>
              <w:t>40</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p>
        </w:tc>
        <w:tc>
          <w:tcPr>
            <w:tcW w:w="1460" w:type="dxa"/>
            <w:shd w:val="clear" w:color="000000" w:fill="FFFFFF"/>
            <w:tcMar>
              <w:top w:w="57" w:type="dxa"/>
              <w:bottom w:w="57" w:type="dxa"/>
            </w:tcMar>
            <w:vAlign w:val="center"/>
          </w:tcPr>
          <w:p w:rsidR="00A10B44" w:rsidRPr="001A0B80" w:rsidRDefault="00A10B44" w:rsidP="005B5693">
            <w:pPr>
              <w:jc w:val="center"/>
              <w:rPr>
                <w:rFonts w:cs="Arial"/>
                <w:b/>
                <w:bCs/>
                <w:lang w:eastAsia="en-AU"/>
              </w:rPr>
            </w:pPr>
            <w:r>
              <w:rPr>
                <w:rFonts w:cs="Arial"/>
                <w:b/>
                <w:bCs/>
                <w:lang w:eastAsia="en-AU"/>
              </w:rPr>
              <w:t>63</w:t>
            </w:r>
            <w:r w:rsidRPr="001A0B80">
              <w:rPr>
                <w:rFonts w:cs="Arial"/>
                <w:b/>
                <w:bCs/>
                <w:lang w:eastAsia="en-AU"/>
              </w:rPr>
              <w:t>5</w:t>
            </w:r>
          </w:p>
        </w:tc>
      </w:tr>
    </w:tbl>
    <w:p w:rsidR="00A10B44" w:rsidRDefault="00A10B44">
      <w:pPr>
        <w:pStyle w:val="Header"/>
        <w:tabs>
          <w:tab w:val="clear" w:pos="4536"/>
          <w:tab w:val="clear" w:pos="9072"/>
        </w:tabs>
      </w:pPr>
    </w:p>
    <w:p w:rsidR="00A10B44" w:rsidRDefault="00A10B44">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A10B44" w:rsidTr="005B5693">
        <w:tc>
          <w:tcPr>
            <w:tcW w:w="2127" w:type="dxa"/>
            <w:tcBorders>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A10B44" w:rsidRPr="008E6DF1" w:rsidRDefault="00A10B44" w:rsidP="005B5693">
            <w:pPr>
              <w:rPr>
                <w:snapToGrid w:val="0"/>
              </w:rPr>
            </w:pPr>
            <w:r w:rsidRPr="008E6DF1">
              <w:rPr>
                <w:rFonts w:cs="Arial"/>
                <w:bCs/>
                <w:lang w:eastAsia="en-AU"/>
              </w:rPr>
              <w:t>Library technician</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A10B44" w:rsidRPr="001A735B" w:rsidRDefault="00A10B44" w:rsidP="005B5693">
            <w:pPr>
              <w:rPr>
                <w:snapToGrid w:val="0"/>
              </w:rPr>
            </w:pPr>
            <w:r w:rsidRPr="001A735B">
              <w:rPr>
                <w:rFonts w:cs="Arial"/>
                <w:bCs/>
                <w:lang w:eastAsia="en-AU"/>
              </w:rPr>
              <w:t>Diploma of Library and Information Services</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A10B44" w:rsidRDefault="00A10B44" w:rsidP="005B5693">
            <w:pPr>
              <w:rPr>
                <w:snapToGrid w:val="0"/>
              </w:rPr>
            </w:pPr>
            <w:r>
              <w:rPr>
                <w:snapToGrid w:val="0"/>
              </w:rPr>
              <w:t>CUL50111</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A10B44" w:rsidRPr="003A5CBE" w:rsidRDefault="00A10B44" w:rsidP="005B5693">
            <w:pPr>
              <w:pStyle w:val="BodyText"/>
            </w:pPr>
            <w:r w:rsidRPr="003A5CBE">
              <w:rPr>
                <w:sz w:val="20"/>
              </w:rPr>
              <w:t>This qualification reflects the role of individuals with a sound theoretical knowledge base who use a range of specialised, technical or managerial competencies to plan, carry out and evaluate their own work or the work of a team. They may provide leadership and guidance to others with some responsibility for the output of others</w:t>
            </w:r>
            <w:r w:rsidRPr="003A5CBE">
              <w:t>.</w:t>
            </w:r>
          </w:p>
        </w:tc>
      </w:tr>
      <w:tr w:rsidR="00A10B44" w:rsidTr="005B5693">
        <w:tc>
          <w:tcPr>
            <w:tcW w:w="2127" w:type="dxa"/>
            <w:tcBorders>
              <w:top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A10B44" w:rsidRDefault="00A10B44" w:rsidP="005B5693">
            <w:pPr>
              <w:pStyle w:val="THead"/>
              <w:spacing w:before="0" w:after="0"/>
              <w:jc w:val="center"/>
              <w:rPr>
                <w:rFonts w:ascii="Arial" w:hAnsi="Arial"/>
                <w:sz w:val="20"/>
                <w:lang w:val="en-US"/>
              </w:rPr>
            </w:pPr>
            <w:r>
              <w:rPr>
                <w:rFonts w:ascii="Arial" w:hAnsi="Arial"/>
                <w:sz w:val="20"/>
                <w:lang w:val="en-US"/>
              </w:rPr>
              <w:t>Hours</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r>
              <w:rPr>
                <w:rFonts w:ascii="Arial" w:hAnsi="Arial"/>
                <w:i/>
                <w:sz w:val="20"/>
                <w:lang w:val="en-US"/>
              </w:rPr>
              <w:t>Core</w:t>
            </w:r>
          </w:p>
        </w:tc>
        <w:tc>
          <w:tcPr>
            <w:tcW w:w="5953" w:type="dxa"/>
            <w:shd w:val="clear" w:color="000000" w:fill="FFFFFF"/>
          </w:tcPr>
          <w:p w:rsidR="00A10B44" w:rsidRDefault="00A10B44" w:rsidP="005B5693">
            <w:pPr>
              <w:pStyle w:val="THead"/>
              <w:spacing w:before="0" w:after="0"/>
              <w:rPr>
                <w:rFonts w:ascii="Arial" w:hAnsi="Arial"/>
                <w:b w:val="0"/>
                <w:sz w:val="20"/>
                <w:lang w:val="en-US"/>
              </w:rPr>
            </w:pPr>
          </w:p>
        </w:tc>
        <w:tc>
          <w:tcPr>
            <w:tcW w:w="1460" w:type="dxa"/>
            <w:shd w:val="clear" w:color="000000" w:fill="FFFFFF"/>
          </w:tcPr>
          <w:p w:rsidR="00A10B44" w:rsidRDefault="00A10B44" w:rsidP="005B5693">
            <w:pPr>
              <w:pStyle w:val="THead"/>
              <w:spacing w:before="0" w:after="0"/>
              <w:rPr>
                <w:rFonts w:ascii="Arial" w:hAnsi="Arial"/>
                <w:b w:val="0"/>
                <w:sz w:val="20"/>
                <w:lang w:val="en-US"/>
              </w:rPr>
            </w:pP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BSBCUS501B</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Manage quality customer service</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sidRPr="0054460E">
              <w:rPr>
                <w:rFonts w:cs="Arial"/>
                <w:bCs/>
                <w:color w:val="000000"/>
                <w:lang w:eastAsia="en-AU"/>
              </w:rPr>
              <w:t>40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BSBOHS509A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Ensure a safe workplace</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sidRPr="0054460E">
              <w:rPr>
                <w:rFonts w:cs="Arial"/>
                <w:bCs/>
                <w:color w:val="000000"/>
                <w:lang w:eastAsia="en-AU"/>
              </w:rPr>
              <w:t>60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BSBWOR402A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Promote team effectiveness</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sidRPr="0054460E">
              <w:rPr>
                <w:rFonts w:cs="Arial"/>
                <w:bCs/>
                <w:color w:val="000000"/>
                <w:lang w:eastAsia="en-AU"/>
              </w:rPr>
              <w:t>50</w:t>
            </w:r>
          </w:p>
        </w:tc>
      </w:tr>
      <w:tr w:rsidR="00A10B44" w:rsidTr="005B5693">
        <w:tc>
          <w:tcPr>
            <w:tcW w:w="2127"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CULIND401A</w:t>
            </w:r>
          </w:p>
        </w:tc>
        <w:tc>
          <w:tcPr>
            <w:tcW w:w="5953"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Consolidate and maintain industry knowledge</w:t>
            </w:r>
          </w:p>
        </w:tc>
        <w:tc>
          <w:tcPr>
            <w:tcW w:w="1460" w:type="dxa"/>
            <w:shd w:val="clear" w:color="auto" w:fill="FFFFFF"/>
            <w:tcMar>
              <w:top w:w="57" w:type="dxa"/>
              <w:bottom w:w="57" w:type="dxa"/>
            </w:tcMar>
            <w:vAlign w:val="center"/>
          </w:tcPr>
          <w:p w:rsidR="00A10B44" w:rsidRPr="0054460E" w:rsidRDefault="00A10B44" w:rsidP="005B5693">
            <w:pPr>
              <w:jc w:val="center"/>
              <w:rPr>
                <w:rFonts w:cs="Arial"/>
                <w:bCs/>
                <w:color w:val="000000"/>
                <w:lang w:eastAsia="en-AU"/>
              </w:rPr>
            </w:pPr>
            <w:r>
              <w:rPr>
                <w:rFonts w:cs="Arial"/>
                <w:bCs/>
                <w:color w:val="000000"/>
                <w:lang w:eastAsia="en-AU"/>
              </w:rPr>
              <w:t>60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CULINL601A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Extend own information literacy skills to locate information</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sidRPr="0054460E">
              <w:rPr>
                <w:rFonts w:cs="Arial"/>
                <w:bCs/>
                <w:color w:val="000000"/>
                <w:lang w:eastAsia="en-AU"/>
              </w:rPr>
              <w:t>50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CULRSK501A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Monitor compliance with copyright and licence requirements</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Pr>
                <w:rFonts w:cs="Arial"/>
                <w:bCs/>
                <w:color w:val="000000"/>
                <w:lang w:eastAsia="en-AU"/>
              </w:rPr>
              <w:t>20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TAEDEL401A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Plan, organise and deliver group based learning</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sidRPr="0054460E">
              <w:rPr>
                <w:rFonts w:cs="Arial"/>
                <w:bCs/>
                <w:color w:val="000000"/>
                <w:lang w:eastAsia="en-AU"/>
              </w:rPr>
              <w:t>30</w:t>
            </w:r>
          </w:p>
        </w:tc>
      </w:tr>
      <w:tr w:rsidR="00A10B44" w:rsidTr="005B5693">
        <w:tc>
          <w:tcPr>
            <w:tcW w:w="2127" w:type="dxa"/>
            <w:shd w:val="clear" w:color="000000" w:fill="FFFFFF"/>
            <w:tcMar>
              <w:top w:w="57" w:type="dxa"/>
              <w:bottom w:w="57" w:type="dxa"/>
            </w:tcMar>
            <w:vAlign w:val="center"/>
          </w:tcPr>
          <w:p w:rsidR="00A10B44" w:rsidRDefault="00A10B44" w:rsidP="005B5693">
            <w:pPr>
              <w:pStyle w:val="THead"/>
              <w:spacing w:before="0" w:after="0"/>
              <w:rPr>
                <w:rFonts w:ascii="Arial" w:hAnsi="Arial"/>
                <w:b w:val="0"/>
                <w:sz w:val="20"/>
                <w:lang w:val="en-US"/>
              </w:rPr>
            </w:pPr>
            <w:r>
              <w:rPr>
                <w:rFonts w:ascii="Arial" w:hAnsi="Arial"/>
                <w:i/>
                <w:sz w:val="20"/>
                <w:lang w:val="en-US"/>
              </w:rPr>
              <w:t>Electives</w:t>
            </w:r>
          </w:p>
        </w:tc>
        <w:tc>
          <w:tcPr>
            <w:tcW w:w="5953" w:type="dxa"/>
            <w:shd w:val="clear" w:color="000000" w:fill="FFFFFF"/>
            <w:vAlign w:val="center"/>
          </w:tcPr>
          <w:p w:rsidR="00A10B44" w:rsidRDefault="00A10B44" w:rsidP="005B5693">
            <w:pPr>
              <w:pStyle w:val="THead"/>
              <w:spacing w:before="0" w:after="0"/>
              <w:rPr>
                <w:rFonts w:ascii="Arial" w:hAnsi="Arial"/>
                <w:b w:val="0"/>
                <w:sz w:val="20"/>
                <w:lang w:val="en-US"/>
              </w:rPr>
            </w:pPr>
          </w:p>
        </w:tc>
        <w:tc>
          <w:tcPr>
            <w:tcW w:w="1460" w:type="dxa"/>
            <w:shd w:val="clear" w:color="000000" w:fill="FFFFFF"/>
            <w:vAlign w:val="center"/>
          </w:tcPr>
          <w:p w:rsidR="00A10B44" w:rsidRDefault="00A10B44" w:rsidP="005B5693">
            <w:pPr>
              <w:pStyle w:val="THead"/>
              <w:spacing w:before="0" w:after="0"/>
              <w:rPr>
                <w:rFonts w:ascii="Arial" w:hAnsi="Arial"/>
                <w:b w:val="0"/>
                <w:sz w:val="20"/>
                <w:lang w:val="en-US"/>
              </w:rPr>
            </w:pP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BSBPMG510A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Manage projects</w:t>
            </w:r>
          </w:p>
        </w:tc>
        <w:tc>
          <w:tcPr>
            <w:tcW w:w="1460" w:type="dxa"/>
            <w:shd w:val="clear" w:color="000000" w:fill="FFFFFF"/>
            <w:tcMar>
              <w:top w:w="57" w:type="dxa"/>
              <w:bottom w:w="57" w:type="dxa"/>
            </w:tcMar>
            <w:vAlign w:val="center"/>
          </w:tcPr>
          <w:p w:rsidR="00A10B44" w:rsidRPr="008615F3" w:rsidRDefault="00234B65" w:rsidP="005B5693">
            <w:pPr>
              <w:jc w:val="center"/>
              <w:rPr>
                <w:rFonts w:cs="Arial"/>
                <w:bCs/>
                <w:color w:val="000000"/>
                <w:lang w:eastAsia="en-AU"/>
              </w:rPr>
            </w:pPr>
            <w:r>
              <w:rPr>
                <w:rFonts w:cs="Arial"/>
                <w:bCs/>
                <w:color w:val="000000"/>
                <w:lang w:eastAsia="en-AU"/>
              </w:rPr>
              <w:t>6</w:t>
            </w:r>
            <w:r w:rsidR="00A10B44" w:rsidRPr="008615F3">
              <w:rPr>
                <w:rFonts w:cs="Arial"/>
                <w:bCs/>
                <w:color w:val="000000"/>
                <w:lang w:eastAsia="en-AU"/>
              </w:rPr>
              <w:t>0</w:t>
            </w:r>
          </w:p>
        </w:tc>
      </w:tr>
      <w:tr w:rsidR="00A10B44" w:rsidTr="005B5693">
        <w:tc>
          <w:tcPr>
            <w:tcW w:w="2127"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CULICM501A</w:t>
            </w:r>
          </w:p>
        </w:tc>
        <w:tc>
          <w:tcPr>
            <w:tcW w:w="5953"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Maintain digital repositories</w:t>
            </w:r>
          </w:p>
        </w:tc>
        <w:tc>
          <w:tcPr>
            <w:tcW w:w="1460" w:type="dxa"/>
            <w:shd w:val="clear" w:color="auto" w:fill="FFFFFF"/>
            <w:tcMar>
              <w:top w:w="57" w:type="dxa"/>
              <w:bottom w:w="57" w:type="dxa"/>
            </w:tcMar>
          </w:tcPr>
          <w:p w:rsidR="00A10B44" w:rsidRPr="008615F3" w:rsidRDefault="00A10B44" w:rsidP="005B5693">
            <w:pPr>
              <w:pStyle w:val="THead"/>
              <w:spacing w:before="0" w:after="0"/>
              <w:jc w:val="center"/>
              <w:rPr>
                <w:rFonts w:ascii="Arial" w:hAnsi="Arial"/>
                <w:b w:val="0"/>
                <w:sz w:val="20"/>
                <w:lang w:val="en-US"/>
              </w:rPr>
            </w:pPr>
            <w:r>
              <w:rPr>
                <w:rFonts w:ascii="Arial" w:hAnsi="Arial"/>
                <w:b w:val="0"/>
                <w:sz w:val="20"/>
                <w:lang w:val="en-US"/>
              </w:rPr>
              <w:t>45</w:t>
            </w:r>
          </w:p>
        </w:tc>
      </w:tr>
      <w:tr w:rsidR="00A10B44" w:rsidTr="005B5693">
        <w:tc>
          <w:tcPr>
            <w:tcW w:w="2127"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CULICM601A</w:t>
            </w:r>
          </w:p>
        </w:tc>
        <w:tc>
          <w:tcPr>
            <w:tcW w:w="5953"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Contribute to collection management</w:t>
            </w:r>
          </w:p>
        </w:tc>
        <w:tc>
          <w:tcPr>
            <w:tcW w:w="1460" w:type="dxa"/>
            <w:shd w:val="clear" w:color="auto" w:fill="FFFFFF"/>
            <w:tcMar>
              <w:top w:w="57" w:type="dxa"/>
              <w:bottom w:w="57" w:type="dxa"/>
            </w:tcMar>
          </w:tcPr>
          <w:p w:rsidR="00A10B44" w:rsidRPr="008615F3" w:rsidRDefault="00A10B44" w:rsidP="005B5693">
            <w:pPr>
              <w:pStyle w:val="THead"/>
              <w:spacing w:before="0" w:after="0"/>
              <w:jc w:val="center"/>
              <w:rPr>
                <w:rFonts w:ascii="Arial" w:hAnsi="Arial"/>
                <w:b w:val="0"/>
                <w:sz w:val="20"/>
                <w:lang w:val="en-US"/>
              </w:rPr>
            </w:pPr>
            <w:r>
              <w:rPr>
                <w:rFonts w:ascii="Arial" w:hAnsi="Arial"/>
                <w:b w:val="0"/>
                <w:sz w:val="20"/>
                <w:lang w:val="en-US"/>
              </w:rPr>
              <w:t>50</w:t>
            </w:r>
          </w:p>
        </w:tc>
      </w:tr>
      <w:tr w:rsidR="00A10B44" w:rsidTr="005B5693">
        <w:tc>
          <w:tcPr>
            <w:tcW w:w="2127"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CULINL501A</w:t>
            </w:r>
          </w:p>
        </w:tc>
        <w:tc>
          <w:tcPr>
            <w:tcW w:w="5953"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Promote literature and reading</w:t>
            </w:r>
          </w:p>
        </w:tc>
        <w:tc>
          <w:tcPr>
            <w:tcW w:w="1460" w:type="dxa"/>
            <w:shd w:val="clear" w:color="auto" w:fill="FFFFFF"/>
            <w:tcMar>
              <w:top w:w="57" w:type="dxa"/>
              <w:bottom w:w="57" w:type="dxa"/>
            </w:tcMar>
          </w:tcPr>
          <w:p w:rsidR="00A10B44" w:rsidRPr="008615F3" w:rsidRDefault="00A10B44" w:rsidP="005B5693">
            <w:pPr>
              <w:pStyle w:val="THead"/>
              <w:spacing w:before="0" w:after="0"/>
              <w:jc w:val="center"/>
              <w:rPr>
                <w:rFonts w:ascii="Arial" w:hAnsi="Arial"/>
                <w:b w:val="0"/>
                <w:sz w:val="20"/>
                <w:lang w:val="en-US"/>
              </w:rPr>
            </w:pPr>
            <w:r>
              <w:rPr>
                <w:rFonts w:ascii="Arial" w:hAnsi="Arial"/>
                <w:b w:val="0"/>
                <w:sz w:val="20"/>
                <w:lang w:val="en-US"/>
              </w:rPr>
              <w:t>50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CULINM401A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Complete a range of cataloguing activities</w:t>
            </w:r>
          </w:p>
        </w:tc>
        <w:tc>
          <w:tcPr>
            <w:tcW w:w="1460" w:type="dxa"/>
            <w:shd w:val="clear" w:color="000000" w:fill="FFFFFF"/>
            <w:tcMar>
              <w:top w:w="57" w:type="dxa"/>
              <w:bottom w:w="57" w:type="dxa"/>
            </w:tcMar>
            <w:vAlign w:val="center"/>
          </w:tcPr>
          <w:p w:rsidR="00A10B44" w:rsidRPr="008615F3" w:rsidRDefault="00A10B44" w:rsidP="005B5693">
            <w:pPr>
              <w:jc w:val="center"/>
              <w:rPr>
                <w:rFonts w:cs="Arial"/>
                <w:bCs/>
                <w:color w:val="000000"/>
                <w:lang w:eastAsia="en-AU"/>
              </w:rPr>
            </w:pPr>
            <w:r w:rsidRPr="008615F3">
              <w:rPr>
                <w:rFonts w:cs="Arial"/>
                <w:bCs/>
                <w:color w:val="000000"/>
                <w:lang w:eastAsia="en-AU"/>
              </w:rPr>
              <w:t>100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CULINM502A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Provide subject access and classify material</w:t>
            </w:r>
          </w:p>
        </w:tc>
        <w:tc>
          <w:tcPr>
            <w:tcW w:w="1460" w:type="dxa"/>
            <w:shd w:val="clear" w:color="000000" w:fill="FFFFFF"/>
            <w:tcMar>
              <w:top w:w="57" w:type="dxa"/>
              <w:bottom w:w="57" w:type="dxa"/>
            </w:tcMar>
            <w:vAlign w:val="center"/>
          </w:tcPr>
          <w:p w:rsidR="00A10B44" w:rsidRPr="008615F3" w:rsidRDefault="00A10B44" w:rsidP="005B5693">
            <w:pPr>
              <w:jc w:val="center"/>
              <w:rPr>
                <w:rFonts w:cs="Arial"/>
                <w:bCs/>
                <w:color w:val="000000"/>
                <w:lang w:eastAsia="en-AU"/>
              </w:rPr>
            </w:pPr>
            <w:r w:rsidRPr="008615F3">
              <w:rPr>
                <w:rFonts w:cs="Arial"/>
                <w:bCs/>
                <w:color w:val="000000"/>
                <w:lang w:eastAsia="en-AU"/>
              </w:rPr>
              <w:t>100</w:t>
            </w:r>
          </w:p>
        </w:tc>
      </w:tr>
      <w:tr w:rsidR="00A10B44" w:rsidTr="005B5693">
        <w:tc>
          <w:tcPr>
            <w:tcW w:w="2127" w:type="dxa"/>
            <w:shd w:val="clear" w:color="auto" w:fill="FFFFFF"/>
            <w:tcMar>
              <w:top w:w="57" w:type="dxa"/>
              <w:bottom w:w="57" w:type="dxa"/>
            </w:tcMar>
            <w:vAlign w:val="center"/>
          </w:tcPr>
          <w:p w:rsidR="00A10B44" w:rsidRPr="00544C19" w:rsidRDefault="00A10B44" w:rsidP="005B5693">
            <w:pPr>
              <w:rPr>
                <w:rFonts w:cs="Arial"/>
                <w:color w:val="000000"/>
                <w:lang w:eastAsia="en-AU"/>
              </w:rPr>
            </w:pPr>
            <w:r w:rsidRPr="00544C19">
              <w:rPr>
                <w:rFonts w:cs="Arial"/>
                <w:color w:val="000000"/>
                <w:lang w:eastAsia="en-AU"/>
              </w:rPr>
              <w:t>CULINM503A</w:t>
            </w:r>
          </w:p>
        </w:tc>
        <w:tc>
          <w:tcPr>
            <w:tcW w:w="5953" w:type="dxa"/>
            <w:shd w:val="clear" w:color="auto" w:fill="FFFFFF"/>
            <w:tcMar>
              <w:top w:w="57" w:type="dxa"/>
              <w:bottom w:w="57" w:type="dxa"/>
            </w:tcMar>
            <w:vAlign w:val="center"/>
          </w:tcPr>
          <w:p w:rsidR="00A10B44" w:rsidRPr="00544C19" w:rsidRDefault="00A10B44" w:rsidP="005B5693">
            <w:pPr>
              <w:rPr>
                <w:rFonts w:cs="Arial"/>
                <w:color w:val="000000"/>
                <w:lang w:eastAsia="en-AU"/>
              </w:rPr>
            </w:pPr>
            <w:r w:rsidRPr="00544C19">
              <w:rPr>
                <w:rFonts w:cs="Arial"/>
                <w:color w:val="000000"/>
                <w:lang w:eastAsia="en-AU"/>
              </w:rPr>
              <w:t>Use and monitor advanced functions of integrated library management systems</w:t>
            </w:r>
          </w:p>
        </w:tc>
        <w:tc>
          <w:tcPr>
            <w:tcW w:w="1460" w:type="dxa"/>
            <w:shd w:val="clear" w:color="auto" w:fill="FFFFFF"/>
            <w:tcMar>
              <w:top w:w="57" w:type="dxa"/>
              <w:bottom w:w="57" w:type="dxa"/>
            </w:tcMar>
            <w:vAlign w:val="center"/>
          </w:tcPr>
          <w:p w:rsidR="00A10B44" w:rsidRPr="008615F3" w:rsidRDefault="00A10B44" w:rsidP="005B5693">
            <w:pPr>
              <w:pStyle w:val="THead"/>
              <w:spacing w:before="0" w:after="0"/>
              <w:jc w:val="center"/>
              <w:rPr>
                <w:rFonts w:ascii="Arial" w:hAnsi="Arial"/>
                <w:b w:val="0"/>
                <w:sz w:val="20"/>
                <w:lang w:val="en-US"/>
              </w:rPr>
            </w:pPr>
            <w:r>
              <w:rPr>
                <w:rFonts w:ascii="Arial" w:hAnsi="Arial"/>
                <w:b w:val="0"/>
                <w:sz w:val="20"/>
                <w:lang w:val="en-US"/>
              </w:rPr>
              <w:t>35</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CULINS402A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Obtain information from external and networked sources</w:t>
            </w:r>
          </w:p>
        </w:tc>
        <w:tc>
          <w:tcPr>
            <w:tcW w:w="1460" w:type="dxa"/>
            <w:shd w:val="clear" w:color="000000" w:fill="FFFFFF"/>
            <w:tcMar>
              <w:top w:w="57" w:type="dxa"/>
              <w:bottom w:w="57" w:type="dxa"/>
            </w:tcMar>
            <w:vAlign w:val="center"/>
          </w:tcPr>
          <w:p w:rsidR="00A10B44" w:rsidRPr="008615F3" w:rsidRDefault="00A10B44" w:rsidP="005B5693">
            <w:pPr>
              <w:jc w:val="center"/>
              <w:rPr>
                <w:rFonts w:cs="Arial"/>
                <w:bCs/>
                <w:color w:val="000000"/>
                <w:lang w:eastAsia="en-AU"/>
              </w:rPr>
            </w:pPr>
            <w:r w:rsidRPr="008615F3">
              <w:rPr>
                <w:rFonts w:cs="Arial"/>
                <w:bCs/>
                <w:color w:val="000000"/>
                <w:lang w:eastAsia="en-AU"/>
              </w:rPr>
              <w:t>20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CULINS403A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Search library and information databases</w:t>
            </w:r>
          </w:p>
        </w:tc>
        <w:tc>
          <w:tcPr>
            <w:tcW w:w="1460" w:type="dxa"/>
            <w:shd w:val="clear" w:color="000000" w:fill="FFFFFF"/>
            <w:tcMar>
              <w:top w:w="57" w:type="dxa"/>
              <w:bottom w:w="57" w:type="dxa"/>
            </w:tcMar>
            <w:vAlign w:val="center"/>
          </w:tcPr>
          <w:p w:rsidR="00A10B44" w:rsidRPr="008615F3" w:rsidRDefault="00A10B44" w:rsidP="005B5693">
            <w:pPr>
              <w:jc w:val="center"/>
              <w:rPr>
                <w:rFonts w:cs="Arial"/>
                <w:bCs/>
                <w:color w:val="000000"/>
                <w:lang w:eastAsia="en-AU"/>
              </w:rPr>
            </w:pPr>
            <w:r w:rsidRPr="008615F3">
              <w:rPr>
                <w:rFonts w:cs="Arial"/>
                <w:bCs/>
                <w:color w:val="000000"/>
                <w:lang w:eastAsia="en-AU"/>
              </w:rPr>
              <w:t>30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CULINS501A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Research and analyse information to meet customer needs</w:t>
            </w:r>
          </w:p>
        </w:tc>
        <w:tc>
          <w:tcPr>
            <w:tcW w:w="1460" w:type="dxa"/>
            <w:shd w:val="clear" w:color="000000" w:fill="FFFFFF"/>
            <w:tcMar>
              <w:top w:w="57" w:type="dxa"/>
              <w:bottom w:w="57" w:type="dxa"/>
            </w:tcMar>
            <w:vAlign w:val="center"/>
          </w:tcPr>
          <w:p w:rsidR="00A10B44" w:rsidRPr="008615F3" w:rsidRDefault="00A10B44" w:rsidP="005B5693">
            <w:pPr>
              <w:jc w:val="center"/>
              <w:rPr>
                <w:rFonts w:cs="Arial"/>
                <w:bCs/>
                <w:color w:val="000000"/>
                <w:lang w:eastAsia="en-AU"/>
              </w:rPr>
            </w:pPr>
            <w:r w:rsidRPr="008615F3">
              <w:rPr>
                <w:rFonts w:cs="Arial"/>
                <w:bCs/>
                <w:color w:val="000000"/>
                <w:lang w:eastAsia="en-AU"/>
              </w:rPr>
              <w:t>80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ICASAS410A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Identify and resolve client IT problems</w:t>
            </w:r>
          </w:p>
        </w:tc>
        <w:tc>
          <w:tcPr>
            <w:tcW w:w="1460" w:type="dxa"/>
            <w:shd w:val="clear" w:color="000000" w:fill="FFFFFF"/>
            <w:tcMar>
              <w:top w:w="57" w:type="dxa"/>
              <w:bottom w:w="57" w:type="dxa"/>
            </w:tcMar>
            <w:vAlign w:val="center"/>
          </w:tcPr>
          <w:p w:rsidR="00A10B44" w:rsidRPr="008615F3" w:rsidRDefault="00A10B44" w:rsidP="005B5693">
            <w:pPr>
              <w:jc w:val="center"/>
              <w:rPr>
                <w:rFonts w:cs="Arial"/>
                <w:bCs/>
                <w:color w:val="000000"/>
                <w:lang w:eastAsia="en-AU"/>
              </w:rPr>
            </w:pPr>
            <w:r w:rsidRPr="008615F3">
              <w:rPr>
                <w:rFonts w:cs="Arial"/>
                <w:bCs/>
                <w:color w:val="000000"/>
                <w:lang w:eastAsia="en-AU"/>
              </w:rPr>
              <w:t>40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ICAWEB417A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Integrate social web technologies</w:t>
            </w:r>
          </w:p>
        </w:tc>
        <w:tc>
          <w:tcPr>
            <w:tcW w:w="1460" w:type="dxa"/>
            <w:shd w:val="clear" w:color="000000" w:fill="FFFFFF"/>
            <w:tcMar>
              <w:top w:w="57" w:type="dxa"/>
              <w:bottom w:w="57" w:type="dxa"/>
            </w:tcMar>
            <w:vAlign w:val="center"/>
          </w:tcPr>
          <w:p w:rsidR="00A10B44" w:rsidRPr="008615F3" w:rsidRDefault="00A10B44" w:rsidP="005B5693">
            <w:pPr>
              <w:jc w:val="center"/>
              <w:rPr>
                <w:rFonts w:cs="Arial"/>
                <w:bCs/>
                <w:color w:val="000000"/>
                <w:lang w:eastAsia="en-AU"/>
              </w:rPr>
            </w:pPr>
            <w:r w:rsidRPr="008615F3">
              <w:rPr>
                <w:rFonts w:cs="Arial"/>
                <w:bCs/>
                <w:color w:val="000000"/>
                <w:lang w:eastAsia="en-AU"/>
              </w:rPr>
              <w:t>40</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A10B44" w:rsidRDefault="00234B65" w:rsidP="005B5693">
            <w:pPr>
              <w:pStyle w:val="THead"/>
              <w:spacing w:before="0" w:after="0"/>
              <w:jc w:val="center"/>
              <w:rPr>
                <w:rFonts w:ascii="Arial" w:hAnsi="Arial"/>
                <w:bCs/>
                <w:sz w:val="20"/>
                <w:lang w:val="en-US"/>
              </w:rPr>
            </w:pPr>
            <w:r>
              <w:rPr>
                <w:rFonts w:ascii="Arial" w:hAnsi="Arial"/>
                <w:bCs/>
                <w:sz w:val="20"/>
                <w:lang w:val="en-US"/>
              </w:rPr>
              <w:t>96</w:t>
            </w:r>
            <w:r w:rsidR="00A10B44">
              <w:rPr>
                <w:rFonts w:ascii="Arial" w:hAnsi="Arial"/>
                <w:bCs/>
                <w:sz w:val="20"/>
                <w:lang w:val="en-US"/>
              </w:rPr>
              <w:t>0</w:t>
            </w:r>
          </w:p>
        </w:tc>
      </w:tr>
    </w:tbl>
    <w:p w:rsidR="00A10B44" w:rsidRDefault="00A10B44">
      <w:pPr>
        <w:pStyle w:val="Header"/>
        <w:tabs>
          <w:tab w:val="clear" w:pos="4536"/>
          <w:tab w:val="clear" w:pos="9072"/>
        </w:tabs>
      </w:pPr>
    </w:p>
    <w:p w:rsidR="00A10B44" w:rsidRDefault="00A10B44">
      <w:pPr>
        <w:pStyle w:val="Header"/>
        <w:tabs>
          <w:tab w:val="clear" w:pos="4536"/>
          <w:tab w:val="clear" w:pos="9072"/>
        </w:tabs>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A10B44" w:rsidTr="005B5693">
        <w:tc>
          <w:tcPr>
            <w:tcW w:w="2127" w:type="dxa"/>
            <w:tcBorders>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13" w:type="dxa"/>
            <w:gridSpan w:val="2"/>
            <w:tcMar>
              <w:top w:w="57" w:type="dxa"/>
              <w:bottom w:w="57" w:type="dxa"/>
            </w:tcMar>
            <w:vAlign w:val="center"/>
          </w:tcPr>
          <w:p w:rsidR="00A10B44" w:rsidRPr="008E6DF1" w:rsidRDefault="00A10B44" w:rsidP="005B5693">
            <w:pPr>
              <w:rPr>
                <w:snapToGrid w:val="0"/>
              </w:rPr>
            </w:pPr>
            <w:r w:rsidRPr="008E6DF1">
              <w:rPr>
                <w:rFonts w:cs="Arial"/>
                <w:bCs/>
                <w:lang w:eastAsia="en-AU"/>
              </w:rPr>
              <w:t>Regional curator</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 xml:space="preserve">Qualification Title </w:t>
            </w:r>
          </w:p>
        </w:tc>
        <w:tc>
          <w:tcPr>
            <w:tcW w:w="7413" w:type="dxa"/>
            <w:gridSpan w:val="2"/>
            <w:tcMar>
              <w:top w:w="57" w:type="dxa"/>
              <w:bottom w:w="57" w:type="dxa"/>
            </w:tcMar>
          </w:tcPr>
          <w:p w:rsidR="00A10B44" w:rsidRDefault="00A10B44" w:rsidP="005B5693">
            <w:pPr>
              <w:rPr>
                <w:snapToGrid w:val="0"/>
              </w:rPr>
            </w:pPr>
            <w:r w:rsidRPr="001A735B">
              <w:rPr>
                <w:rFonts w:cs="Arial"/>
                <w:bCs/>
                <w:lang w:eastAsia="en-AU"/>
              </w:rPr>
              <w:t>Diploma of Library and Information Services</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Qualification Code</w:t>
            </w:r>
          </w:p>
        </w:tc>
        <w:tc>
          <w:tcPr>
            <w:tcW w:w="7413" w:type="dxa"/>
            <w:gridSpan w:val="2"/>
            <w:tcMar>
              <w:top w:w="57" w:type="dxa"/>
              <w:bottom w:w="57" w:type="dxa"/>
            </w:tcMar>
          </w:tcPr>
          <w:p w:rsidR="00A10B44" w:rsidRDefault="00A10B44" w:rsidP="005B5693">
            <w:pPr>
              <w:rPr>
                <w:snapToGrid w:val="0"/>
              </w:rPr>
            </w:pPr>
            <w:r>
              <w:rPr>
                <w:snapToGrid w:val="0"/>
              </w:rPr>
              <w:t>CUL50111</w:t>
            </w:r>
          </w:p>
        </w:tc>
      </w:tr>
      <w:tr w:rsidR="00A10B44" w:rsidTr="005B5693">
        <w:tc>
          <w:tcPr>
            <w:tcW w:w="2127" w:type="dxa"/>
            <w:tcBorders>
              <w:top w:val="single" w:sz="4" w:space="0" w:color="FFFFFF"/>
              <w:bottom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Description</w:t>
            </w:r>
          </w:p>
        </w:tc>
        <w:tc>
          <w:tcPr>
            <w:tcW w:w="7413" w:type="dxa"/>
            <w:gridSpan w:val="2"/>
            <w:tcMar>
              <w:top w:w="57" w:type="dxa"/>
              <w:bottom w:w="57" w:type="dxa"/>
            </w:tcMar>
          </w:tcPr>
          <w:p w:rsidR="00A10B44" w:rsidRDefault="00A10B44" w:rsidP="005B5693">
            <w:pPr>
              <w:rPr>
                <w:snapToGrid w:val="0"/>
              </w:rPr>
            </w:pPr>
            <w:r w:rsidRPr="00342E4B">
              <w:t>This qualification reflects the role of individuals with a sound theoretical knowledge base who use a range of specialised, technical or managerial competencies to plan, carry out and evaluate their own work or the work of a team. They may provide leadership and guidance to others with some responsibility for the output of others</w:t>
            </w:r>
            <w:r>
              <w:t>.</w:t>
            </w:r>
          </w:p>
        </w:tc>
      </w:tr>
      <w:tr w:rsidR="00A10B44" w:rsidTr="005B5693">
        <w:tc>
          <w:tcPr>
            <w:tcW w:w="2127" w:type="dxa"/>
            <w:tcBorders>
              <w:top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Code</w:t>
            </w:r>
          </w:p>
        </w:tc>
        <w:tc>
          <w:tcPr>
            <w:tcW w:w="5953" w:type="dxa"/>
            <w:tcBorders>
              <w:left w:val="single" w:sz="4" w:space="0" w:color="FFFFFF"/>
              <w:right w:val="single" w:sz="4" w:space="0" w:color="FFFFFF"/>
            </w:tcBorders>
            <w:shd w:val="pct12" w:color="000000" w:fill="000000"/>
            <w:tcMar>
              <w:top w:w="57" w:type="dxa"/>
              <w:bottom w:w="57" w:type="dxa"/>
            </w:tcMar>
          </w:tcPr>
          <w:p w:rsidR="00A10B44" w:rsidRDefault="00A10B44" w:rsidP="005B5693">
            <w:pPr>
              <w:pStyle w:val="THead"/>
              <w:spacing w:before="0" w:after="0"/>
              <w:rPr>
                <w:rFonts w:ascii="Arial" w:hAnsi="Arial"/>
                <w:sz w:val="20"/>
                <w:lang w:val="en-US"/>
              </w:rPr>
            </w:pPr>
            <w:r>
              <w:rPr>
                <w:rFonts w:ascii="Arial" w:hAnsi="Arial"/>
                <w:sz w:val="20"/>
                <w:lang w:val="en-US"/>
              </w:rPr>
              <w:t>Unit Title</w:t>
            </w:r>
          </w:p>
        </w:tc>
        <w:tc>
          <w:tcPr>
            <w:tcW w:w="1460" w:type="dxa"/>
            <w:tcBorders>
              <w:left w:val="single" w:sz="4" w:space="0" w:color="FFFFFF"/>
            </w:tcBorders>
            <w:shd w:val="pct12" w:color="000000" w:fill="000000"/>
            <w:tcMar>
              <w:top w:w="57" w:type="dxa"/>
              <w:bottom w:w="57" w:type="dxa"/>
            </w:tcMar>
          </w:tcPr>
          <w:p w:rsidR="00A10B44" w:rsidRDefault="00A10B44" w:rsidP="005B5693">
            <w:pPr>
              <w:pStyle w:val="THead"/>
              <w:spacing w:before="0" w:after="0"/>
              <w:jc w:val="center"/>
              <w:rPr>
                <w:rFonts w:ascii="Arial" w:hAnsi="Arial"/>
                <w:sz w:val="20"/>
                <w:lang w:val="en-US"/>
              </w:rPr>
            </w:pPr>
            <w:r>
              <w:rPr>
                <w:rFonts w:ascii="Arial" w:hAnsi="Arial"/>
                <w:sz w:val="20"/>
                <w:lang w:val="en-US"/>
              </w:rPr>
              <w:t>Hours</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i/>
                <w:sz w:val="20"/>
                <w:lang w:val="en-US"/>
              </w:rPr>
            </w:pPr>
            <w:r>
              <w:rPr>
                <w:rFonts w:ascii="Arial" w:hAnsi="Arial"/>
                <w:i/>
                <w:sz w:val="20"/>
                <w:lang w:val="en-US"/>
              </w:rPr>
              <w:t>Core</w:t>
            </w:r>
          </w:p>
        </w:tc>
        <w:tc>
          <w:tcPr>
            <w:tcW w:w="5953"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 w:val="0"/>
                <w:sz w:val="20"/>
                <w:lang w:val="en-US"/>
              </w:rPr>
            </w:pP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BSBCUS501B</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Manage quality customer service</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sidRPr="0054460E">
              <w:rPr>
                <w:rFonts w:cs="Arial"/>
                <w:bCs/>
                <w:color w:val="000000"/>
                <w:lang w:eastAsia="en-AU"/>
              </w:rPr>
              <w:t>40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BSBOHS509A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Ensure a safe workplace</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sidRPr="0054460E">
              <w:rPr>
                <w:rFonts w:cs="Arial"/>
                <w:bCs/>
                <w:color w:val="000000"/>
                <w:lang w:eastAsia="en-AU"/>
              </w:rPr>
              <w:t>60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BSBWOR402A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Promote team effectiveness</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sidRPr="0054460E">
              <w:rPr>
                <w:rFonts w:cs="Arial"/>
                <w:bCs/>
                <w:color w:val="000000"/>
                <w:lang w:eastAsia="en-AU"/>
              </w:rPr>
              <w:t>50</w:t>
            </w:r>
          </w:p>
        </w:tc>
      </w:tr>
      <w:tr w:rsidR="00A10B44" w:rsidTr="005B5693">
        <w:tc>
          <w:tcPr>
            <w:tcW w:w="2127"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CULIND401A</w:t>
            </w:r>
          </w:p>
        </w:tc>
        <w:tc>
          <w:tcPr>
            <w:tcW w:w="5953"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Consolidate and maintain industry knowledge</w:t>
            </w:r>
          </w:p>
        </w:tc>
        <w:tc>
          <w:tcPr>
            <w:tcW w:w="1460" w:type="dxa"/>
            <w:shd w:val="clear" w:color="auto" w:fill="FFFFFF"/>
            <w:tcMar>
              <w:top w:w="57" w:type="dxa"/>
              <w:bottom w:w="57" w:type="dxa"/>
            </w:tcMar>
            <w:vAlign w:val="center"/>
          </w:tcPr>
          <w:p w:rsidR="00A10B44" w:rsidRPr="0054460E" w:rsidRDefault="00A10B44" w:rsidP="005B5693">
            <w:pPr>
              <w:jc w:val="center"/>
              <w:rPr>
                <w:rFonts w:cs="Arial"/>
                <w:bCs/>
                <w:color w:val="000000"/>
                <w:lang w:eastAsia="en-AU"/>
              </w:rPr>
            </w:pPr>
            <w:r>
              <w:rPr>
                <w:rFonts w:cs="Arial"/>
                <w:bCs/>
                <w:color w:val="000000"/>
                <w:lang w:eastAsia="en-AU"/>
              </w:rPr>
              <w:t>60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CULINL601A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Extend own information literacy skills to locate information</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sidRPr="0054460E">
              <w:rPr>
                <w:rFonts w:cs="Arial"/>
                <w:bCs/>
                <w:color w:val="000000"/>
                <w:lang w:eastAsia="en-AU"/>
              </w:rPr>
              <w:t>50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CULRSK501A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Monitor compliance with copyright and licence requirements</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Pr>
                <w:rFonts w:cs="Arial"/>
                <w:bCs/>
                <w:color w:val="000000"/>
                <w:lang w:eastAsia="en-AU"/>
              </w:rPr>
              <w:t>20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TAEDEL401A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Plan, organise and deliver group based learning</w:t>
            </w:r>
          </w:p>
        </w:tc>
        <w:tc>
          <w:tcPr>
            <w:tcW w:w="1460" w:type="dxa"/>
            <w:shd w:val="clear" w:color="000000" w:fill="FFFFFF"/>
            <w:tcMar>
              <w:top w:w="57" w:type="dxa"/>
              <w:bottom w:w="57" w:type="dxa"/>
            </w:tcMar>
            <w:vAlign w:val="center"/>
          </w:tcPr>
          <w:p w:rsidR="00A10B44" w:rsidRPr="0054460E" w:rsidRDefault="00A10B44" w:rsidP="005B5693">
            <w:pPr>
              <w:jc w:val="center"/>
              <w:rPr>
                <w:rFonts w:cs="Arial"/>
                <w:bCs/>
                <w:color w:val="000000"/>
                <w:lang w:eastAsia="en-AU"/>
              </w:rPr>
            </w:pPr>
            <w:r w:rsidRPr="0054460E">
              <w:rPr>
                <w:rFonts w:cs="Arial"/>
                <w:bCs/>
                <w:color w:val="000000"/>
                <w:lang w:eastAsia="en-AU"/>
              </w:rPr>
              <w:t>30</w:t>
            </w:r>
          </w:p>
        </w:tc>
      </w:tr>
      <w:tr w:rsidR="00A10B44" w:rsidTr="005B5693">
        <w:tc>
          <w:tcPr>
            <w:tcW w:w="2127" w:type="dxa"/>
            <w:shd w:val="clear" w:color="000000" w:fill="FFFFFF"/>
            <w:tcMar>
              <w:top w:w="57" w:type="dxa"/>
              <w:bottom w:w="57" w:type="dxa"/>
            </w:tcMar>
            <w:vAlign w:val="center"/>
          </w:tcPr>
          <w:p w:rsidR="00A10B44" w:rsidRDefault="00A10B44" w:rsidP="005B5693">
            <w:pPr>
              <w:pStyle w:val="THead"/>
              <w:spacing w:before="0" w:after="0"/>
              <w:rPr>
                <w:rFonts w:ascii="Arial" w:hAnsi="Arial"/>
                <w:b w:val="0"/>
                <w:sz w:val="20"/>
                <w:lang w:val="en-US"/>
              </w:rPr>
            </w:pPr>
            <w:r>
              <w:rPr>
                <w:rFonts w:ascii="Arial" w:hAnsi="Arial"/>
                <w:i/>
                <w:sz w:val="20"/>
                <w:lang w:val="en-US"/>
              </w:rPr>
              <w:t>Electives</w:t>
            </w:r>
          </w:p>
        </w:tc>
        <w:tc>
          <w:tcPr>
            <w:tcW w:w="5953" w:type="dxa"/>
            <w:shd w:val="clear" w:color="000000" w:fill="FFFFFF"/>
            <w:vAlign w:val="center"/>
          </w:tcPr>
          <w:p w:rsidR="00A10B44" w:rsidRDefault="00A10B44" w:rsidP="005B5693">
            <w:pPr>
              <w:pStyle w:val="THead"/>
              <w:spacing w:before="0" w:after="0"/>
              <w:rPr>
                <w:rFonts w:ascii="Arial" w:hAnsi="Arial"/>
                <w:b w:val="0"/>
                <w:sz w:val="20"/>
                <w:lang w:val="en-US"/>
              </w:rPr>
            </w:pPr>
          </w:p>
        </w:tc>
        <w:tc>
          <w:tcPr>
            <w:tcW w:w="1460" w:type="dxa"/>
            <w:shd w:val="clear" w:color="000000" w:fill="FFFFFF"/>
            <w:vAlign w:val="center"/>
          </w:tcPr>
          <w:p w:rsidR="00A10B44" w:rsidRDefault="00A10B44" w:rsidP="005B5693">
            <w:pPr>
              <w:pStyle w:val="THead"/>
              <w:spacing w:before="0" w:after="0"/>
              <w:rPr>
                <w:rFonts w:ascii="Arial" w:hAnsi="Arial"/>
                <w:b w:val="0"/>
                <w:sz w:val="20"/>
                <w:lang w:val="en-US"/>
              </w:rPr>
            </w:pP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BSBEBU401A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Review and maintain a website</w:t>
            </w:r>
          </w:p>
        </w:tc>
        <w:tc>
          <w:tcPr>
            <w:tcW w:w="1460" w:type="dxa"/>
            <w:shd w:val="clear" w:color="000000" w:fill="FFFFFF"/>
            <w:tcMar>
              <w:top w:w="57" w:type="dxa"/>
              <w:bottom w:w="57" w:type="dxa"/>
            </w:tcMar>
            <w:vAlign w:val="center"/>
          </w:tcPr>
          <w:p w:rsidR="00A10B44" w:rsidRPr="00D85C5C" w:rsidRDefault="00A10B44" w:rsidP="005B5693">
            <w:pPr>
              <w:jc w:val="center"/>
              <w:rPr>
                <w:rFonts w:cs="Arial"/>
                <w:bCs/>
                <w:color w:val="000000"/>
                <w:lang w:eastAsia="en-AU"/>
              </w:rPr>
            </w:pPr>
            <w:r w:rsidRPr="00D85C5C">
              <w:rPr>
                <w:rFonts w:cs="Arial"/>
                <w:bCs/>
                <w:color w:val="000000"/>
                <w:lang w:eastAsia="en-AU"/>
              </w:rPr>
              <w:t>50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CHCORG525C</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Recruit and coordinate volunteers</w:t>
            </w:r>
          </w:p>
        </w:tc>
        <w:tc>
          <w:tcPr>
            <w:tcW w:w="1460" w:type="dxa"/>
            <w:shd w:val="clear" w:color="000000" w:fill="FFFFFF"/>
            <w:tcMar>
              <w:top w:w="57" w:type="dxa"/>
              <w:bottom w:w="57" w:type="dxa"/>
            </w:tcMar>
            <w:vAlign w:val="center"/>
          </w:tcPr>
          <w:p w:rsidR="00A10B44" w:rsidRPr="00D85C5C" w:rsidRDefault="00A10B44" w:rsidP="005B5693">
            <w:pPr>
              <w:jc w:val="center"/>
              <w:rPr>
                <w:rFonts w:cs="Arial"/>
                <w:bCs/>
                <w:color w:val="000000"/>
                <w:lang w:eastAsia="en-AU"/>
              </w:rPr>
            </w:pPr>
            <w:r w:rsidRPr="00D85C5C">
              <w:rPr>
                <w:rFonts w:cs="Arial"/>
                <w:bCs/>
                <w:color w:val="000000"/>
                <w:lang w:eastAsia="en-AU"/>
              </w:rPr>
              <w:t>70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CULATS501A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Work with Aboriginal and Torres Strait Islander cultural material</w:t>
            </w:r>
          </w:p>
        </w:tc>
        <w:tc>
          <w:tcPr>
            <w:tcW w:w="1460" w:type="dxa"/>
            <w:shd w:val="clear" w:color="000000" w:fill="FFFFFF"/>
            <w:tcMar>
              <w:top w:w="57" w:type="dxa"/>
              <w:bottom w:w="57" w:type="dxa"/>
            </w:tcMar>
            <w:vAlign w:val="center"/>
          </w:tcPr>
          <w:p w:rsidR="00A10B44" w:rsidRPr="00D85C5C" w:rsidRDefault="00A10B44" w:rsidP="005B5693">
            <w:pPr>
              <w:jc w:val="center"/>
              <w:rPr>
                <w:rFonts w:cs="Arial"/>
                <w:bCs/>
                <w:color w:val="000000"/>
                <w:lang w:eastAsia="en-AU"/>
              </w:rPr>
            </w:pPr>
            <w:r w:rsidRPr="00D85C5C">
              <w:rPr>
                <w:rFonts w:cs="Arial"/>
                <w:bCs/>
                <w:color w:val="000000"/>
                <w:lang w:eastAsia="en-AU"/>
              </w:rPr>
              <w:t>80</w:t>
            </w:r>
          </w:p>
        </w:tc>
      </w:tr>
      <w:tr w:rsidR="00A10B44" w:rsidTr="005B5693">
        <w:tc>
          <w:tcPr>
            <w:tcW w:w="2127"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CULCNM501A</w:t>
            </w:r>
          </w:p>
        </w:tc>
        <w:tc>
          <w:tcPr>
            <w:tcW w:w="5953"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Assess the significance of collections</w:t>
            </w:r>
          </w:p>
        </w:tc>
        <w:tc>
          <w:tcPr>
            <w:tcW w:w="1460" w:type="dxa"/>
            <w:shd w:val="clear" w:color="auto" w:fill="FFFFFF"/>
            <w:tcMar>
              <w:top w:w="57" w:type="dxa"/>
              <w:bottom w:w="57" w:type="dxa"/>
            </w:tcMar>
          </w:tcPr>
          <w:p w:rsidR="00A10B44" w:rsidRPr="00D85C5C" w:rsidRDefault="00A10B44" w:rsidP="005B5693">
            <w:pPr>
              <w:pStyle w:val="THead"/>
              <w:tabs>
                <w:tab w:val="left" w:pos="486"/>
                <w:tab w:val="center" w:pos="622"/>
              </w:tabs>
              <w:spacing w:before="0" w:after="0"/>
              <w:jc w:val="center"/>
              <w:rPr>
                <w:rFonts w:ascii="Arial" w:hAnsi="Arial"/>
                <w:b w:val="0"/>
                <w:sz w:val="20"/>
                <w:lang w:val="en-US"/>
              </w:rPr>
            </w:pPr>
            <w:r>
              <w:rPr>
                <w:rFonts w:ascii="Arial" w:hAnsi="Arial"/>
                <w:b w:val="0"/>
                <w:sz w:val="20"/>
                <w:lang w:val="en-US"/>
              </w:rPr>
              <w:t>40</w:t>
            </w:r>
          </w:p>
        </w:tc>
      </w:tr>
      <w:tr w:rsidR="00A10B44" w:rsidTr="005B5693">
        <w:tc>
          <w:tcPr>
            <w:tcW w:w="2127"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CULCNM502A</w:t>
            </w:r>
          </w:p>
        </w:tc>
        <w:tc>
          <w:tcPr>
            <w:tcW w:w="5953"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Manage lending and borrowing processes for collections</w:t>
            </w:r>
          </w:p>
        </w:tc>
        <w:tc>
          <w:tcPr>
            <w:tcW w:w="1460" w:type="dxa"/>
            <w:shd w:val="clear" w:color="auto" w:fill="FFFFFF"/>
            <w:tcMar>
              <w:top w:w="57" w:type="dxa"/>
              <w:bottom w:w="57" w:type="dxa"/>
            </w:tcMar>
          </w:tcPr>
          <w:p w:rsidR="00A10B44" w:rsidRPr="00D85C5C" w:rsidRDefault="00A10B44" w:rsidP="005B5693">
            <w:pPr>
              <w:pStyle w:val="THead"/>
              <w:spacing w:before="0" w:after="0"/>
              <w:jc w:val="center"/>
              <w:rPr>
                <w:rFonts w:ascii="Arial" w:hAnsi="Arial"/>
                <w:b w:val="0"/>
                <w:sz w:val="20"/>
                <w:lang w:val="en-US"/>
              </w:rPr>
            </w:pPr>
            <w:r>
              <w:rPr>
                <w:rFonts w:ascii="Arial" w:hAnsi="Arial"/>
                <w:b w:val="0"/>
                <w:sz w:val="20"/>
                <w:lang w:val="en-US"/>
              </w:rPr>
              <w:t>20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CULCNM503A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Manage the development of collections</w:t>
            </w:r>
          </w:p>
        </w:tc>
        <w:tc>
          <w:tcPr>
            <w:tcW w:w="1460" w:type="dxa"/>
            <w:shd w:val="clear" w:color="000000" w:fill="FFFFFF"/>
            <w:tcMar>
              <w:top w:w="57" w:type="dxa"/>
              <w:bottom w:w="57" w:type="dxa"/>
            </w:tcMar>
            <w:vAlign w:val="center"/>
          </w:tcPr>
          <w:p w:rsidR="00A10B44" w:rsidRPr="00D85C5C" w:rsidRDefault="00A10B44" w:rsidP="005B5693">
            <w:pPr>
              <w:jc w:val="center"/>
              <w:rPr>
                <w:rFonts w:cs="Arial"/>
                <w:bCs/>
                <w:color w:val="000000"/>
                <w:lang w:eastAsia="en-AU"/>
              </w:rPr>
            </w:pPr>
            <w:r w:rsidRPr="00D85C5C">
              <w:rPr>
                <w:rFonts w:cs="Arial"/>
                <w:bCs/>
                <w:color w:val="000000"/>
                <w:lang w:eastAsia="en-AU"/>
              </w:rPr>
              <w:t>60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CULCNM601A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Research and document collection material</w:t>
            </w:r>
          </w:p>
        </w:tc>
        <w:tc>
          <w:tcPr>
            <w:tcW w:w="1460" w:type="dxa"/>
            <w:shd w:val="clear" w:color="000000" w:fill="FFFFFF"/>
            <w:tcMar>
              <w:top w:w="57" w:type="dxa"/>
              <w:bottom w:w="57" w:type="dxa"/>
            </w:tcMar>
            <w:vAlign w:val="center"/>
          </w:tcPr>
          <w:p w:rsidR="00A10B44" w:rsidRPr="00D85C5C" w:rsidRDefault="00A10B44" w:rsidP="005B5693">
            <w:pPr>
              <w:jc w:val="center"/>
              <w:rPr>
                <w:rFonts w:cs="Arial"/>
                <w:bCs/>
                <w:color w:val="000000"/>
                <w:lang w:eastAsia="en-AU"/>
              </w:rPr>
            </w:pPr>
            <w:r w:rsidRPr="00D85C5C">
              <w:rPr>
                <w:rFonts w:cs="Arial"/>
                <w:bCs/>
                <w:color w:val="000000"/>
                <w:lang w:eastAsia="en-AU"/>
              </w:rPr>
              <w:t>50</w:t>
            </w:r>
          </w:p>
        </w:tc>
      </w:tr>
      <w:tr w:rsidR="00A10B44" w:rsidTr="005B5693">
        <w:tc>
          <w:tcPr>
            <w:tcW w:w="2127" w:type="dxa"/>
            <w:shd w:val="clear" w:color="000000" w:fill="FFFFFF"/>
            <w:tcMar>
              <w:top w:w="57" w:type="dxa"/>
              <w:bottom w:w="57" w:type="dxa"/>
            </w:tcMar>
            <w:vAlign w:val="center"/>
          </w:tcPr>
          <w:p w:rsidR="00A10B44" w:rsidRPr="00544C19" w:rsidRDefault="00A10B44" w:rsidP="005B5693">
            <w:pPr>
              <w:rPr>
                <w:rFonts w:cs="Arial"/>
                <w:color w:val="000000"/>
                <w:lang w:eastAsia="en-AU"/>
              </w:rPr>
            </w:pPr>
            <w:r w:rsidRPr="00544C19">
              <w:rPr>
                <w:rFonts w:cs="Arial"/>
                <w:color w:val="000000"/>
                <w:lang w:eastAsia="en-AU"/>
              </w:rPr>
              <w:t>CULCNM602A</w:t>
            </w:r>
          </w:p>
        </w:tc>
        <w:tc>
          <w:tcPr>
            <w:tcW w:w="5953" w:type="dxa"/>
            <w:shd w:val="clear" w:color="000000" w:fill="FFFFFF"/>
            <w:tcMar>
              <w:top w:w="57" w:type="dxa"/>
              <w:bottom w:w="57" w:type="dxa"/>
            </w:tcMar>
            <w:vAlign w:val="center"/>
          </w:tcPr>
          <w:p w:rsidR="00A10B44" w:rsidRPr="00544C19" w:rsidRDefault="00A10B44" w:rsidP="005B5693">
            <w:pPr>
              <w:rPr>
                <w:rFonts w:cs="Arial"/>
                <w:color w:val="000000"/>
                <w:lang w:eastAsia="en-AU"/>
              </w:rPr>
            </w:pPr>
            <w:r w:rsidRPr="00544C19">
              <w:rPr>
                <w:rFonts w:cs="Arial"/>
                <w:color w:val="000000"/>
                <w:lang w:eastAsia="en-AU"/>
              </w:rPr>
              <w:t>Develop and monitor procedures for the movement and storage of collection material</w:t>
            </w:r>
          </w:p>
        </w:tc>
        <w:tc>
          <w:tcPr>
            <w:tcW w:w="1460" w:type="dxa"/>
            <w:shd w:val="clear" w:color="000000" w:fill="FFFFFF"/>
            <w:tcMar>
              <w:top w:w="57" w:type="dxa"/>
              <w:bottom w:w="57" w:type="dxa"/>
            </w:tcMar>
            <w:vAlign w:val="center"/>
          </w:tcPr>
          <w:p w:rsidR="00A10B44" w:rsidRPr="00D85C5C" w:rsidRDefault="00A10B44" w:rsidP="005B5693">
            <w:pPr>
              <w:jc w:val="center"/>
              <w:rPr>
                <w:rFonts w:cs="Arial"/>
                <w:bCs/>
                <w:color w:val="000000"/>
                <w:lang w:eastAsia="en-AU"/>
              </w:rPr>
            </w:pPr>
            <w:r w:rsidRPr="00D85C5C">
              <w:rPr>
                <w:rFonts w:cs="Arial"/>
                <w:bCs/>
                <w:color w:val="000000"/>
                <w:lang w:eastAsia="en-AU"/>
              </w:rPr>
              <w:t>50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CULEVP503A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Develop and promote activities, events and public programs</w:t>
            </w:r>
          </w:p>
        </w:tc>
        <w:tc>
          <w:tcPr>
            <w:tcW w:w="1460" w:type="dxa"/>
            <w:shd w:val="clear" w:color="000000" w:fill="FFFFFF"/>
            <w:tcMar>
              <w:top w:w="57" w:type="dxa"/>
              <w:bottom w:w="57" w:type="dxa"/>
            </w:tcMar>
            <w:vAlign w:val="center"/>
          </w:tcPr>
          <w:p w:rsidR="00A10B44" w:rsidRPr="00D85C5C" w:rsidRDefault="00A10B44" w:rsidP="005B5693">
            <w:pPr>
              <w:jc w:val="center"/>
              <w:rPr>
                <w:rFonts w:cs="Arial"/>
                <w:bCs/>
                <w:color w:val="000000"/>
                <w:lang w:eastAsia="en-AU"/>
              </w:rPr>
            </w:pPr>
            <w:r w:rsidRPr="00D85C5C">
              <w:rPr>
                <w:rFonts w:cs="Arial"/>
                <w:bCs/>
                <w:color w:val="000000"/>
                <w:lang w:eastAsia="en-AU"/>
              </w:rPr>
              <w:t>60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CULEVP504A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Develop exhibition concepts</w:t>
            </w:r>
          </w:p>
        </w:tc>
        <w:tc>
          <w:tcPr>
            <w:tcW w:w="1460" w:type="dxa"/>
            <w:shd w:val="clear" w:color="000000" w:fill="FFFFFF"/>
            <w:tcMar>
              <w:top w:w="57" w:type="dxa"/>
              <w:bottom w:w="57" w:type="dxa"/>
            </w:tcMar>
            <w:vAlign w:val="center"/>
          </w:tcPr>
          <w:p w:rsidR="00A10B44" w:rsidRPr="00D85C5C" w:rsidRDefault="00A10B44" w:rsidP="005B5693">
            <w:pPr>
              <w:jc w:val="center"/>
              <w:rPr>
                <w:rFonts w:cs="Arial"/>
                <w:bCs/>
                <w:color w:val="000000"/>
                <w:lang w:eastAsia="en-AU"/>
              </w:rPr>
            </w:pPr>
            <w:r w:rsidRPr="00D85C5C">
              <w:rPr>
                <w:rFonts w:cs="Arial"/>
                <w:bCs/>
                <w:color w:val="000000"/>
                <w:lang w:eastAsia="en-AU"/>
              </w:rPr>
              <w:t>50</w:t>
            </w:r>
          </w:p>
        </w:tc>
      </w:tr>
      <w:tr w:rsidR="00A10B44" w:rsidTr="005B5693">
        <w:tc>
          <w:tcPr>
            <w:tcW w:w="2127"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CULICM602A</w:t>
            </w:r>
          </w:p>
        </w:tc>
        <w:tc>
          <w:tcPr>
            <w:tcW w:w="5953" w:type="dxa"/>
            <w:shd w:val="clear" w:color="auto"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Manage collection maintenance and preservation procedures</w:t>
            </w:r>
          </w:p>
        </w:tc>
        <w:tc>
          <w:tcPr>
            <w:tcW w:w="1460" w:type="dxa"/>
            <w:shd w:val="clear" w:color="auto" w:fill="FFFFFF"/>
            <w:tcMar>
              <w:top w:w="57" w:type="dxa"/>
              <w:bottom w:w="57" w:type="dxa"/>
            </w:tcMar>
          </w:tcPr>
          <w:p w:rsidR="00A10B44" w:rsidRPr="00D85C5C" w:rsidRDefault="00A10B44" w:rsidP="005B5693">
            <w:pPr>
              <w:pStyle w:val="THead"/>
              <w:spacing w:before="0" w:after="0"/>
              <w:jc w:val="center"/>
              <w:rPr>
                <w:rFonts w:ascii="Arial" w:hAnsi="Arial"/>
                <w:b w:val="0"/>
                <w:sz w:val="20"/>
                <w:lang w:val="en-US"/>
              </w:rPr>
            </w:pPr>
            <w:r>
              <w:rPr>
                <w:rFonts w:ascii="Arial" w:hAnsi="Arial"/>
                <w:b w:val="0"/>
                <w:sz w:val="20"/>
                <w:lang w:val="en-US"/>
              </w:rPr>
              <w:t>30</w:t>
            </w:r>
          </w:p>
        </w:tc>
      </w:tr>
      <w:tr w:rsidR="00A10B44" w:rsidTr="005B5693">
        <w:tc>
          <w:tcPr>
            <w:tcW w:w="2127"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CULPRE501A</w:t>
            </w:r>
          </w:p>
        </w:tc>
        <w:tc>
          <w:tcPr>
            <w:tcW w:w="5953" w:type="dxa"/>
            <w:shd w:val="clear" w:color="000000" w:fill="FFFFFF"/>
            <w:tcMar>
              <w:top w:w="57" w:type="dxa"/>
              <w:bottom w:w="57" w:type="dxa"/>
            </w:tcMar>
          </w:tcPr>
          <w:p w:rsidR="00A10B44" w:rsidRPr="00544C19" w:rsidRDefault="00A10B44" w:rsidP="005B5693">
            <w:pPr>
              <w:rPr>
                <w:rFonts w:cs="Arial"/>
                <w:color w:val="000000"/>
                <w:lang w:eastAsia="en-AU"/>
              </w:rPr>
            </w:pPr>
            <w:r w:rsidRPr="00544C19">
              <w:rPr>
                <w:rFonts w:cs="Arial"/>
                <w:color w:val="000000"/>
                <w:lang w:eastAsia="en-AU"/>
              </w:rPr>
              <w:t>Develop disaster management plans</w:t>
            </w:r>
          </w:p>
        </w:tc>
        <w:tc>
          <w:tcPr>
            <w:tcW w:w="1460" w:type="dxa"/>
            <w:shd w:val="clear" w:color="000000" w:fill="FFFFFF"/>
            <w:tcMar>
              <w:top w:w="57" w:type="dxa"/>
              <w:bottom w:w="57" w:type="dxa"/>
            </w:tcMar>
            <w:vAlign w:val="center"/>
          </w:tcPr>
          <w:p w:rsidR="00A10B44" w:rsidRPr="00D85C5C" w:rsidRDefault="00A10B44" w:rsidP="005B5693">
            <w:pPr>
              <w:jc w:val="center"/>
              <w:rPr>
                <w:rFonts w:cs="Arial"/>
                <w:bCs/>
                <w:color w:val="000000"/>
                <w:lang w:eastAsia="en-AU"/>
              </w:rPr>
            </w:pPr>
            <w:r w:rsidRPr="00D85C5C">
              <w:rPr>
                <w:rFonts w:cs="Arial"/>
                <w:bCs/>
                <w:color w:val="000000"/>
                <w:lang w:eastAsia="en-AU"/>
              </w:rPr>
              <w:t>30</w:t>
            </w:r>
          </w:p>
        </w:tc>
      </w:tr>
      <w:tr w:rsidR="00A10B44" w:rsidTr="005B5693">
        <w:tc>
          <w:tcPr>
            <w:tcW w:w="2127" w:type="dxa"/>
            <w:shd w:val="clear" w:color="000000" w:fill="FFFFFF"/>
            <w:tcMar>
              <w:top w:w="57" w:type="dxa"/>
              <w:bottom w:w="57" w:type="dxa"/>
            </w:tcMar>
          </w:tcPr>
          <w:p w:rsidR="00A10B44" w:rsidRDefault="00A10B44" w:rsidP="005B5693">
            <w:pPr>
              <w:pStyle w:val="THead"/>
              <w:spacing w:before="0" w:after="0"/>
              <w:rPr>
                <w:rFonts w:ascii="Arial" w:hAnsi="Arial"/>
                <w:bCs/>
                <w:sz w:val="20"/>
                <w:lang w:val="en-US"/>
              </w:rPr>
            </w:pPr>
            <w:r>
              <w:rPr>
                <w:rFonts w:ascii="Arial" w:hAnsi="Arial"/>
                <w:bCs/>
                <w:sz w:val="20"/>
                <w:lang w:val="en-US"/>
              </w:rPr>
              <w:t>Total Hours</w:t>
            </w:r>
          </w:p>
        </w:tc>
        <w:tc>
          <w:tcPr>
            <w:tcW w:w="5953" w:type="dxa"/>
            <w:shd w:val="clear" w:color="000000" w:fill="FFFFFF"/>
            <w:tcMar>
              <w:top w:w="57" w:type="dxa"/>
              <w:bottom w:w="57" w:type="dxa"/>
            </w:tcMar>
          </w:tcPr>
          <w:p w:rsidR="00A10B44" w:rsidRDefault="00A10B44" w:rsidP="005B5693">
            <w:pPr>
              <w:pStyle w:val="THead"/>
              <w:spacing w:before="0" w:after="0"/>
              <w:rPr>
                <w:rFonts w:ascii="Arial" w:hAnsi="Arial"/>
                <w:b w:val="0"/>
                <w:sz w:val="20"/>
                <w:lang w:val="en-US"/>
              </w:rPr>
            </w:pPr>
          </w:p>
        </w:tc>
        <w:tc>
          <w:tcPr>
            <w:tcW w:w="1460" w:type="dxa"/>
            <w:shd w:val="clear" w:color="000000" w:fill="FFFFFF"/>
            <w:tcMar>
              <w:top w:w="57" w:type="dxa"/>
              <w:bottom w:w="57" w:type="dxa"/>
            </w:tcMar>
          </w:tcPr>
          <w:p w:rsidR="00A10B44" w:rsidRDefault="00A10B44" w:rsidP="005B5693">
            <w:pPr>
              <w:pStyle w:val="THead"/>
              <w:spacing w:before="0" w:after="0"/>
              <w:jc w:val="center"/>
              <w:rPr>
                <w:rFonts w:ascii="Arial" w:hAnsi="Arial"/>
                <w:bCs/>
                <w:sz w:val="20"/>
                <w:lang w:val="en-US"/>
              </w:rPr>
            </w:pPr>
            <w:r>
              <w:rPr>
                <w:rFonts w:ascii="Arial" w:hAnsi="Arial"/>
                <w:bCs/>
                <w:sz w:val="20"/>
                <w:lang w:val="en-US"/>
              </w:rPr>
              <w:t>900</w:t>
            </w:r>
          </w:p>
        </w:tc>
      </w:tr>
    </w:tbl>
    <w:p w:rsidR="00A10B44" w:rsidRDefault="00A10B44">
      <w:pPr>
        <w:pStyle w:val="Header"/>
        <w:tabs>
          <w:tab w:val="clear" w:pos="4536"/>
          <w:tab w:val="clear" w:pos="9072"/>
        </w:tabs>
      </w:pPr>
    </w:p>
    <w:p w:rsidR="00A10B44" w:rsidRDefault="00A10B44">
      <w:pPr>
        <w:pStyle w:val="Header"/>
        <w:tabs>
          <w:tab w:val="clear" w:pos="4536"/>
          <w:tab w:val="clear" w:pos="9072"/>
        </w:tabs>
      </w:pPr>
    </w:p>
    <w:p w:rsidR="00A10B44" w:rsidRPr="00B360CA" w:rsidRDefault="00A10B44" w:rsidP="00B360CA">
      <w:pPr>
        <w:pStyle w:val="Head1"/>
      </w:pPr>
    </w:p>
    <w:p w:rsidR="00A10B44" w:rsidRDefault="00A10B44" w:rsidP="00B360CA">
      <w:pPr>
        <w:pStyle w:val="Head1"/>
        <w:sectPr w:rsidR="00A10B44" w:rsidSect="002503E7">
          <w:pgSz w:w="11907" w:h="16840" w:code="9"/>
          <w:pgMar w:top="1134" w:right="1134" w:bottom="1134" w:left="1134" w:header="720" w:footer="720" w:gutter="0"/>
          <w:cols w:space="720"/>
        </w:sectPr>
      </w:pPr>
    </w:p>
    <w:p w:rsidR="00A10B44" w:rsidRDefault="00A10B44" w:rsidP="004A42F4">
      <w:pPr>
        <w:pStyle w:val="Head1"/>
      </w:pPr>
      <w:bookmarkStart w:id="12" w:name="_Toc320869181"/>
      <w:r>
        <w:t>CONTACTS AND LINKS</w:t>
      </w:r>
      <w:bookmarkEnd w:id="12"/>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3"/>
        <w:gridCol w:w="4125"/>
        <w:gridCol w:w="3612"/>
      </w:tblGrid>
      <w:tr w:rsidR="00A10B44" w:rsidRPr="00B463DC" w:rsidTr="006348CD">
        <w:tc>
          <w:tcPr>
            <w:tcW w:w="9840" w:type="dxa"/>
            <w:gridSpan w:val="3"/>
            <w:shd w:val="clear" w:color="auto" w:fill="F2F2F2"/>
            <w:vAlign w:val="center"/>
          </w:tcPr>
          <w:p w:rsidR="00A10B44" w:rsidRPr="00B463DC" w:rsidRDefault="00A10B44" w:rsidP="009A2B74">
            <w:pPr>
              <w:spacing w:before="120" w:after="120"/>
              <w:rPr>
                <w:b/>
              </w:rPr>
            </w:pPr>
            <w:r w:rsidRPr="00B463DC">
              <w:rPr>
                <w:b/>
              </w:rPr>
              <w:t>Industry Skills Council (ISC)</w:t>
            </w:r>
          </w:p>
        </w:tc>
      </w:tr>
      <w:tr w:rsidR="00A10B44" w:rsidRPr="00B463DC" w:rsidTr="00CC0A41">
        <w:tc>
          <w:tcPr>
            <w:tcW w:w="2103" w:type="dxa"/>
          </w:tcPr>
          <w:p w:rsidR="00A10B44" w:rsidRPr="00B463DC" w:rsidRDefault="00A10B44" w:rsidP="009A2B74">
            <w:pPr>
              <w:spacing w:before="120" w:after="120"/>
            </w:pPr>
            <w:r w:rsidRPr="00EA7800">
              <w:rPr>
                <w:bCs/>
              </w:rPr>
              <w:t>Innovation and Business Skills Australia (IBSA) Industry Skills Council</w:t>
            </w:r>
          </w:p>
        </w:tc>
        <w:tc>
          <w:tcPr>
            <w:tcW w:w="4125" w:type="dxa"/>
          </w:tcPr>
          <w:p w:rsidR="00A10B44" w:rsidRPr="00B463DC" w:rsidRDefault="00A10B44" w:rsidP="00BD163E">
            <w:pPr>
              <w:spacing w:before="120" w:after="120"/>
            </w:pPr>
            <w:r w:rsidRPr="00B463DC">
              <w:t xml:space="preserve">This ISC is responsible for developing this </w:t>
            </w:r>
            <w:r>
              <w:rPr>
                <w:b/>
              </w:rPr>
              <w:t>CUL11 Library, Information and Cultural Services</w:t>
            </w:r>
            <w:r w:rsidRPr="00B05745">
              <w:rPr>
                <w:b/>
              </w:rPr>
              <w:t xml:space="preserve"> Training Package</w:t>
            </w:r>
            <w:r w:rsidRPr="00B463DC">
              <w:t xml:space="preserve"> and can be contacted for further information.  You can also source copies of the Training Package and support material.</w:t>
            </w:r>
          </w:p>
        </w:tc>
        <w:tc>
          <w:tcPr>
            <w:tcW w:w="3612" w:type="dxa"/>
          </w:tcPr>
          <w:p w:rsidR="00A10B44" w:rsidRPr="00B463DC" w:rsidRDefault="00A10B44" w:rsidP="00CC0A41">
            <w:pPr>
              <w:spacing w:before="120" w:after="120"/>
            </w:pPr>
            <w:r w:rsidRPr="00B463DC">
              <w:t>Address:</w:t>
            </w:r>
            <w:r>
              <w:t xml:space="preserve"> </w:t>
            </w:r>
            <w:r>
              <w:br/>
            </w:r>
            <w:r w:rsidRPr="00EA7800">
              <w:t>Level 11, 176 Welling</w:t>
            </w:r>
            <w:r>
              <w:t>ton Parade, East Melbourne, VIC</w:t>
            </w:r>
            <w:r w:rsidRPr="00EA7800">
              <w:t xml:space="preserve"> 3002</w:t>
            </w:r>
          </w:p>
          <w:p w:rsidR="00A10B44" w:rsidRPr="00B463DC" w:rsidRDefault="00A10B44" w:rsidP="00CC0A41">
            <w:pPr>
              <w:spacing w:before="120" w:after="120"/>
            </w:pPr>
            <w:r w:rsidRPr="00B463DC">
              <w:t>Phone</w:t>
            </w:r>
            <w:r>
              <w:t>: (03) 9815 7000</w:t>
            </w:r>
          </w:p>
          <w:p w:rsidR="00A10B44" w:rsidRPr="00B463DC" w:rsidRDefault="00A10B44" w:rsidP="00CC0A41">
            <w:pPr>
              <w:spacing w:before="120" w:after="120"/>
            </w:pPr>
            <w:r w:rsidRPr="00B463DC">
              <w:t>Web:</w:t>
            </w:r>
            <w:r>
              <w:t xml:space="preserve"> </w:t>
            </w:r>
            <w:hyperlink r:id="rId16" w:history="1">
              <w:r w:rsidRPr="003554EB">
                <w:rPr>
                  <w:rStyle w:val="Hyperlink"/>
                </w:rPr>
                <w:t>http://www.ibsa.org.au</w:t>
              </w:r>
            </w:hyperlink>
          </w:p>
        </w:tc>
      </w:tr>
      <w:tr w:rsidR="00A10B44" w:rsidRPr="00B463DC" w:rsidTr="006348CD">
        <w:tc>
          <w:tcPr>
            <w:tcW w:w="9840" w:type="dxa"/>
            <w:gridSpan w:val="3"/>
            <w:shd w:val="clear" w:color="auto" w:fill="F2F2F2"/>
            <w:vAlign w:val="center"/>
          </w:tcPr>
          <w:p w:rsidR="00A10B44" w:rsidRPr="00B463DC" w:rsidRDefault="00A10B44" w:rsidP="009A2B74">
            <w:pPr>
              <w:spacing w:before="120" w:after="120"/>
              <w:rPr>
                <w:b/>
              </w:rPr>
            </w:pPr>
            <w:r w:rsidRPr="00B463DC">
              <w:rPr>
                <w:b/>
              </w:rPr>
              <w:t>National Register for VET in Australia</w:t>
            </w:r>
          </w:p>
        </w:tc>
      </w:tr>
      <w:tr w:rsidR="00A10B44" w:rsidRPr="00B463DC" w:rsidTr="006348CD">
        <w:tc>
          <w:tcPr>
            <w:tcW w:w="2103" w:type="dxa"/>
          </w:tcPr>
          <w:p w:rsidR="00A10B44" w:rsidRPr="00B463DC" w:rsidRDefault="00A10B44" w:rsidP="009813BD">
            <w:pPr>
              <w:spacing w:before="120" w:after="120"/>
            </w:pPr>
            <w:r w:rsidRPr="00B463DC">
              <w:t>Training.gov.au (TGA)</w:t>
            </w:r>
          </w:p>
        </w:tc>
        <w:tc>
          <w:tcPr>
            <w:tcW w:w="4125" w:type="dxa"/>
          </w:tcPr>
          <w:p w:rsidR="00A10B44" w:rsidRPr="00B463DC" w:rsidRDefault="00A10B44" w:rsidP="009A2B74">
            <w:pPr>
              <w:spacing w:before="120" w:after="120"/>
            </w:pPr>
            <w:r w:rsidRPr="00B463DC">
              <w:t>TGA is the Australian governments’ official National Register of information on Training Packages, qualifications, courses, units of competency and RTOs.</w:t>
            </w:r>
          </w:p>
        </w:tc>
        <w:tc>
          <w:tcPr>
            <w:tcW w:w="3612" w:type="dxa"/>
          </w:tcPr>
          <w:p w:rsidR="00A10B44" w:rsidRPr="00B463DC" w:rsidRDefault="00A10B44" w:rsidP="009A2B74">
            <w:pPr>
              <w:spacing w:before="120" w:after="120"/>
            </w:pPr>
            <w:r>
              <w:t xml:space="preserve">Web:  </w:t>
            </w:r>
            <w:hyperlink r:id="rId17" w:history="1">
              <w:r w:rsidRPr="001C2280">
                <w:rPr>
                  <w:rStyle w:val="Hyperlink"/>
                </w:rPr>
                <w:t>www.training.gov.au</w:t>
              </w:r>
            </w:hyperlink>
            <w:r w:rsidRPr="00B463DC">
              <w:t xml:space="preserve"> </w:t>
            </w:r>
          </w:p>
        </w:tc>
      </w:tr>
      <w:tr w:rsidR="00A10B44" w:rsidRPr="00B463DC" w:rsidTr="006348CD">
        <w:tc>
          <w:tcPr>
            <w:tcW w:w="9840" w:type="dxa"/>
            <w:gridSpan w:val="3"/>
            <w:shd w:val="clear" w:color="auto" w:fill="F2F2F2"/>
            <w:vAlign w:val="center"/>
          </w:tcPr>
          <w:p w:rsidR="00A10B44" w:rsidRPr="00B463DC" w:rsidRDefault="00A10B44" w:rsidP="009A2B74">
            <w:pPr>
              <w:spacing w:before="120" w:after="120"/>
              <w:rPr>
                <w:b/>
              </w:rPr>
            </w:pPr>
            <w:r w:rsidRPr="00B463DC">
              <w:rPr>
                <w:b/>
              </w:rPr>
              <w:t>Australian Government</w:t>
            </w:r>
          </w:p>
        </w:tc>
      </w:tr>
      <w:tr w:rsidR="00A10B44" w:rsidRPr="00B463DC" w:rsidTr="006348CD">
        <w:tc>
          <w:tcPr>
            <w:tcW w:w="2103" w:type="dxa"/>
          </w:tcPr>
          <w:p w:rsidR="00A10B44" w:rsidRPr="00B463DC" w:rsidRDefault="00A10B44" w:rsidP="009A2B74">
            <w:pPr>
              <w:spacing w:before="120" w:after="120"/>
            </w:pPr>
            <w:r w:rsidRPr="00B463DC">
              <w:t>The Department of Education, Employment and Workplace Relations (DEEWR)</w:t>
            </w:r>
          </w:p>
        </w:tc>
        <w:tc>
          <w:tcPr>
            <w:tcW w:w="4125" w:type="dxa"/>
          </w:tcPr>
          <w:p w:rsidR="00A10B44" w:rsidRPr="00B463DC" w:rsidRDefault="00A10B44" w:rsidP="009A2B74">
            <w:pPr>
              <w:spacing w:before="120" w:after="120"/>
            </w:pPr>
            <w:r w:rsidRPr="00B463DC">
              <w:t>DEEWR provides a range of services and resources to assist in delivery of Training Packages. Search the DEEWR website for links to a range of relevant resources and publications.</w:t>
            </w:r>
          </w:p>
        </w:tc>
        <w:tc>
          <w:tcPr>
            <w:tcW w:w="3612" w:type="dxa"/>
          </w:tcPr>
          <w:p w:rsidR="00A10B44" w:rsidRPr="00B463DC" w:rsidRDefault="00A10B44" w:rsidP="007F163B">
            <w:pPr>
              <w:spacing w:before="120" w:after="120"/>
            </w:pPr>
            <w:r>
              <w:t xml:space="preserve">Web: </w:t>
            </w:r>
            <w:hyperlink r:id="rId18" w:history="1">
              <w:r w:rsidRPr="001C2280">
                <w:rPr>
                  <w:rStyle w:val="Hyperlink"/>
                </w:rPr>
                <w:t>www.deewr.gov.au</w:t>
              </w:r>
            </w:hyperlink>
          </w:p>
        </w:tc>
      </w:tr>
      <w:tr w:rsidR="00A10B44" w:rsidRPr="00B463DC" w:rsidTr="006348CD">
        <w:tc>
          <w:tcPr>
            <w:tcW w:w="9840" w:type="dxa"/>
            <w:gridSpan w:val="3"/>
            <w:shd w:val="clear" w:color="auto" w:fill="F2F2F2"/>
            <w:vAlign w:val="center"/>
          </w:tcPr>
          <w:p w:rsidR="00A10B44" w:rsidRPr="00B463DC" w:rsidRDefault="00A10B44" w:rsidP="009A2B74">
            <w:pPr>
              <w:spacing w:before="120" w:after="120"/>
              <w:rPr>
                <w:b/>
              </w:rPr>
            </w:pPr>
            <w:r w:rsidRPr="00B463DC">
              <w:rPr>
                <w:b/>
              </w:rPr>
              <w:t>State Government</w:t>
            </w:r>
          </w:p>
        </w:tc>
      </w:tr>
      <w:tr w:rsidR="00A10B44" w:rsidRPr="00B463DC" w:rsidTr="006348CD">
        <w:tc>
          <w:tcPr>
            <w:tcW w:w="2103" w:type="dxa"/>
          </w:tcPr>
          <w:p w:rsidR="00A10B44" w:rsidRPr="00605007" w:rsidRDefault="00A10B44" w:rsidP="00FD0E85">
            <w:pPr>
              <w:spacing w:before="120" w:after="120"/>
            </w:pPr>
            <w:r w:rsidRPr="00605007">
              <w:t>Department of Education and Early Childhood Development</w:t>
            </w:r>
          </w:p>
          <w:p w:rsidR="00A10B44" w:rsidRPr="00B463DC" w:rsidRDefault="00A10B44" w:rsidP="00FD0E85">
            <w:pPr>
              <w:spacing w:before="120" w:after="120"/>
            </w:pPr>
            <w:r w:rsidRPr="00605007">
              <w:t>Higher Education and Skills Group</w:t>
            </w:r>
          </w:p>
        </w:tc>
        <w:tc>
          <w:tcPr>
            <w:tcW w:w="4125" w:type="dxa"/>
          </w:tcPr>
          <w:p w:rsidR="00A10B44" w:rsidRPr="00B463DC" w:rsidRDefault="00A10B44" w:rsidP="00FD0E85">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tc>
        <w:tc>
          <w:tcPr>
            <w:tcW w:w="3612" w:type="dxa"/>
          </w:tcPr>
          <w:p w:rsidR="00A10B44" w:rsidRDefault="00A10B44" w:rsidP="00FD0E85">
            <w:pPr>
              <w:spacing w:before="120" w:after="120"/>
            </w:pPr>
            <w:r>
              <w:t>General information:</w:t>
            </w:r>
          </w:p>
          <w:p w:rsidR="00A10B44" w:rsidRDefault="00B231E1" w:rsidP="00FD0E85">
            <w:pPr>
              <w:spacing w:before="120" w:after="120"/>
            </w:pPr>
            <w:hyperlink r:id="rId19" w:history="1">
              <w:r w:rsidR="00A10B44" w:rsidRPr="007F7287">
                <w:rPr>
                  <w:rStyle w:val="Hyperlink"/>
                </w:rPr>
                <w:t>www.skills.vic.gov.au</w:t>
              </w:r>
            </w:hyperlink>
          </w:p>
          <w:p w:rsidR="00A10B44" w:rsidRDefault="00A10B44" w:rsidP="00FD0E85">
            <w:pPr>
              <w:spacing w:before="120" w:after="120"/>
            </w:pPr>
            <w:r>
              <w:t>Approved Training Schemes:</w:t>
            </w:r>
          </w:p>
          <w:p w:rsidR="00A10B44" w:rsidRPr="00B463DC" w:rsidRDefault="00B231E1" w:rsidP="00CC0A41">
            <w:pPr>
              <w:spacing w:before="120" w:after="120"/>
            </w:pPr>
            <w:hyperlink r:id="rId20" w:history="1">
              <w:r w:rsidR="00A10B44" w:rsidRPr="007F7287">
                <w:rPr>
                  <w:rStyle w:val="Hyperlink"/>
                  <w:rFonts w:ascii="Helv" w:hAnsi="Helv" w:cs="Helv"/>
                  <w:lang w:eastAsia="en-AU"/>
                </w:rPr>
                <w:t>http://www.skills.vic.gov.au/corporate/publications/brochures-and-fact-sheets/apprenticeships-and-traineeships-in-victoria-industry-guides</w:t>
              </w:r>
            </w:hyperlink>
          </w:p>
        </w:tc>
      </w:tr>
      <w:tr w:rsidR="00A10B44" w:rsidRPr="00B463DC" w:rsidTr="006348CD">
        <w:tc>
          <w:tcPr>
            <w:tcW w:w="9840" w:type="dxa"/>
            <w:gridSpan w:val="3"/>
            <w:shd w:val="clear" w:color="auto" w:fill="F2F2F2"/>
            <w:vAlign w:val="center"/>
          </w:tcPr>
          <w:p w:rsidR="00A10B44" w:rsidRPr="00B463DC" w:rsidRDefault="00A10B44" w:rsidP="009A2B74">
            <w:pPr>
              <w:spacing w:before="120" w:after="120"/>
              <w:rPr>
                <w:b/>
              </w:rPr>
            </w:pPr>
            <w:r w:rsidRPr="00B463DC">
              <w:rPr>
                <w:b/>
              </w:rPr>
              <w:t>Curriculum Maintenance Manager (CMM)</w:t>
            </w:r>
          </w:p>
        </w:tc>
      </w:tr>
      <w:tr w:rsidR="00A10B44" w:rsidRPr="00B463DC" w:rsidTr="00CC0A41">
        <w:tc>
          <w:tcPr>
            <w:tcW w:w="2103" w:type="dxa"/>
          </w:tcPr>
          <w:p w:rsidR="00A10B44" w:rsidRPr="00B463DC" w:rsidRDefault="00A10B44" w:rsidP="009A2B74">
            <w:pPr>
              <w:spacing w:before="120" w:after="120"/>
            </w:pPr>
            <w:r>
              <w:t>Human Services, Arts, Sport &amp; Recreation, Library, Information &amp; Cultural Services</w:t>
            </w:r>
          </w:p>
        </w:tc>
        <w:tc>
          <w:tcPr>
            <w:tcW w:w="4125" w:type="dxa"/>
          </w:tcPr>
          <w:p w:rsidR="00A10B44" w:rsidRPr="00B463DC" w:rsidRDefault="00A10B44" w:rsidP="009A2B74">
            <w:pPr>
              <w:spacing w:before="120" w:after="120"/>
            </w:pPr>
            <w:r w:rsidRPr="00B463DC">
              <w:t xml:space="preserve">The CMM service is provided by Executive Officers located within Victorian TAFE institutes on behalf of </w:t>
            </w:r>
            <w:r w:rsidR="000B7E39">
              <w:t>Higher Education and Skills Group</w:t>
            </w:r>
            <w:r w:rsidRPr="00B463DC">
              <w:t>.</w:t>
            </w:r>
          </w:p>
        </w:tc>
        <w:tc>
          <w:tcPr>
            <w:tcW w:w="3612" w:type="dxa"/>
          </w:tcPr>
          <w:p w:rsidR="00A10B44" w:rsidRPr="00B463DC" w:rsidRDefault="00A10B44" w:rsidP="009A2B74">
            <w:pPr>
              <w:spacing w:before="120" w:after="120"/>
            </w:pPr>
            <w:r>
              <w:t>John Dunton</w:t>
            </w:r>
          </w:p>
          <w:p w:rsidR="00A10B44" w:rsidRPr="00B463DC" w:rsidRDefault="00A10B44" w:rsidP="009A2B74">
            <w:pPr>
              <w:spacing w:before="120" w:after="120"/>
            </w:pPr>
            <w:r>
              <w:t>Swinburne University of Technology</w:t>
            </w:r>
            <w:r>
              <w:br/>
              <w:t>PO Box 218</w:t>
            </w:r>
            <w:r>
              <w:br/>
              <w:t>Hawthorn VIC 3122</w:t>
            </w:r>
          </w:p>
          <w:p w:rsidR="00A10B44" w:rsidRDefault="00A10B44" w:rsidP="009A2B74">
            <w:pPr>
              <w:spacing w:before="120" w:after="120"/>
            </w:pPr>
            <w:r w:rsidRPr="00B463DC">
              <w:t>Phone</w:t>
            </w:r>
            <w:r>
              <w:t xml:space="preserve">: (03) 9214 8501 </w:t>
            </w:r>
          </w:p>
          <w:p w:rsidR="00A10B44" w:rsidRPr="00B463DC" w:rsidRDefault="00A10B44" w:rsidP="009A2B74">
            <w:pPr>
              <w:spacing w:before="120" w:after="120"/>
            </w:pPr>
            <w:r>
              <w:t>F</w:t>
            </w:r>
            <w:r w:rsidRPr="00B463DC">
              <w:t>ax:</w:t>
            </w:r>
            <w:r>
              <w:t xml:space="preserve"> (03) 9214 5026</w:t>
            </w:r>
          </w:p>
          <w:p w:rsidR="00A10B44" w:rsidRPr="00B463DC" w:rsidRDefault="00A10B44" w:rsidP="009A2B74">
            <w:pPr>
              <w:spacing w:before="120" w:after="120"/>
            </w:pPr>
            <w:r w:rsidRPr="00B463DC">
              <w:t>Email:</w:t>
            </w:r>
            <w:r>
              <w:t xml:space="preserve"> </w:t>
            </w:r>
            <w:r w:rsidRPr="009F5977">
              <w:rPr>
                <w:rFonts w:cs="Arial"/>
                <w:color w:val="0000FF"/>
                <w:u w:val="single"/>
              </w:rPr>
              <w:t>cmmhs@swin.edu.au</w:t>
            </w:r>
          </w:p>
          <w:p w:rsidR="00A10B44" w:rsidRPr="00B463DC" w:rsidRDefault="00A10B44" w:rsidP="009A2B74">
            <w:pPr>
              <w:spacing w:before="120" w:after="120"/>
            </w:pPr>
            <w:r w:rsidRPr="00B463DC">
              <w:t>Web:</w:t>
            </w:r>
            <w:r>
              <w:t xml:space="preserve"> </w:t>
            </w:r>
            <w:hyperlink r:id="rId21" w:history="1">
              <w:r w:rsidRPr="009F5977">
                <w:rPr>
                  <w:rStyle w:val="Hyperlink"/>
                  <w:rFonts w:cs="Arial"/>
                </w:rPr>
                <w:t>http://trainingsupport.skills.vic.gov.au/cmminf.cfm</w:t>
              </w:r>
            </w:hyperlink>
          </w:p>
        </w:tc>
      </w:tr>
      <w:tr w:rsidR="00A10B44" w:rsidRPr="00B463DC" w:rsidTr="006348CD">
        <w:tc>
          <w:tcPr>
            <w:tcW w:w="9840" w:type="dxa"/>
            <w:gridSpan w:val="3"/>
            <w:shd w:val="clear" w:color="auto" w:fill="F2F2F2"/>
            <w:vAlign w:val="center"/>
          </w:tcPr>
          <w:p w:rsidR="00A10B44" w:rsidRPr="00B463DC" w:rsidRDefault="00A10B44" w:rsidP="009A2B74">
            <w:pPr>
              <w:spacing w:before="120" w:after="120"/>
              <w:rPr>
                <w:b/>
              </w:rPr>
            </w:pPr>
            <w:r w:rsidRPr="00B463DC">
              <w:rPr>
                <w:b/>
              </w:rPr>
              <w:t xml:space="preserve">State </w:t>
            </w:r>
            <w:r>
              <w:rPr>
                <w:b/>
              </w:rPr>
              <w:t xml:space="preserve">VET </w:t>
            </w:r>
            <w:r w:rsidRPr="00B463DC">
              <w:rPr>
                <w:b/>
              </w:rPr>
              <w:t>Regulatory Authority</w:t>
            </w:r>
          </w:p>
        </w:tc>
      </w:tr>
      <w:tr w:rsidR="00A10B44" w:rsidRPr="00B463DC" w:rsidTr="006348CD">
        <w:tc>
          <w:tcPr>
            <w:tcW w:w="2103" w:type="dxa"/>
          </w:tcPr>
          <w:p w:rsidR="00A10B44" w:rsidRPr="00B463DC" w:rsidRDefault="00A10B44" w:rsidP="009A2B74">
            <w:pPr>
              <w:spacing w:before="120" w:after="120"/>
            </w:pPr>
            <w:r w:rsidRPr="00B463DC">
              <w:t>Victorian Registration and Qualifications Authority (VRQA)</w:t>
            </w:r>
          </w:p>
        </w:tc>
        <w:tc>
          <w:tcPr>
            <w:tcW w:w="4125" w:type="dxa"/>
          </w:tcPr>
          <w:p w:rsidR="00A10B44" w:rsidRPr="00B463DC" w:rsidRDefault="00A10B44" w:rsidP="00CC0A41">
            <w:pPr>
              <w:shd w:val="clear" w:color="auto" w:fill="FFFFFF"/>
              <w:spacing w:before="48" w:after="216"/>
            </w:pPr>
            <w:r w:rsidRPr="00B463DC">
              <w:t>The VRQA is a statutory authority responsible for the registration of education and training providers in Victoria to ensure the delivery of quality education and training.</w:t>
            </w:r>
          </w:p>
        </w:tc>
        <w:tc>
          <w:tcPr>
            <w:tcW w:w="3612" w:type="dxa"/>
          </w:tcPr>
          <w:p w:rsidR="00A10B44" w:rsidRDefault="00A10B44" w:rsidP="007F163B">
            <w:pPr>
              <w:spacing w:before="120" w:after="120"/>
            </w:pPr>
            <w:r>
              <w:t>Phone: (0</w:t>
            </w:r>
            <w:r w:rsidRPr="00B73F24">
              <w:t>3</w:t>
            </w:r>
            <w:r>
              <w:t>0</w:t>
            </w:r>
            <w:r w:rsidRPr="00B73F24">
              <w:t xml:space="preserve"> 9637 2806</w:t>
            </w:r>
          </w:p>
          <w:p w:rsidR="00A10B44" w:rsidRDefault="00A10B44" w:rsidP="007F163B">
            <w:pPr>
              <w:spacing w:before="120" w:after="120"/>
            </w:pPr>
            <w:r w:rsidRPr="00B463DC">
              <w:t>Web:</w:t>
            </w:r>
            <w:r>
              <w:t xml:space="preserve"> </w:t>
            </w:r>
            <w:hyperlink r:id="rId22" w:history="1">
              <w:r w:rsidRPr="00873B0B">
                <w:rPr>
                  <w:rStyle w:val="Hyperlink"/>
                </w:rPr>
                <w:t>www.vrqa.vic.gov.au</w:t>
              </w:r>
            </w:hyperlink>
          </w:p>
          <w:p w:rsidR="00A10B44" w:rsidRPr="00B463DC" w:rsidRDefault="00A10B44" w:rsidP="009A2B74">
            <w:pPr>
              <w:spacing w:before="120" w:after="120"/>
            </w:pPr>
          </w:p>
        </w:tc>
      </w:tr>
      <w:tr w:rsidR="00A10B44" w:rsidRPr="00B463DC" w:rsidTr="006348CD">
        <w:tc>
          <w:tcPr>
            <w:tcW w:w="9840" w:type="dxa"/>
            <w:gridSpan w:val="3"/>
            <w:shd w:val="clear" w:color="auto" w:fill="F2F2F2"/>
            <w:vAlign w:val="center"/>
          </w:tcPr>
          <w:p w:rsidR="00A10B44" w:rsidRPr="00B463DC" w:rsidRDefault="00A10B44" w:rsidP="009A2B74">
            <w:pPr>
              <w:spacing w:before="120" w:after="120"/>
              <w:rPr>
                <w:b/>
              </w:rPr>
            </w:pPr>
            <w:r w:rsidRPr="00B463DC">
              <w:rPr>
                <w:b/>
              </w:rPr>
              <w:t xml:space="preserve">National </w:t>
            </w:r>
            <w:r>
              <w:rPr>
                <w:b/>
              </w:rPr>
              <w:t xml:space="preserve">VET </w:t>
            </w:r>
            <w:r w:rsidRPr="00B463DC">
              <w:rPr>
                <w:b/>
              </w:rPr>
              <w:t>Regulatory Authority</w:t>
            </w:r>
          </w:p>
        </w:tc>
      </w:tr>
      <w:tr w:rsidR="00A10B44" w:rsidRPr="00B463DC" w:rsidTr="006348CD">
        <w:tc>
          <w:tcPr>
            <w:tcW w:w="2103" w:type="dxa"/>
          </w:tcPr>
          <w:p w:rsidR="00A10B44" w:rsidRPr="00B463DC" w:rsidRDefault="00A10B44" w:rsidP="009A2B74">
            <w:pPr>
              <w:spacing w:before="120" w:after="120"/>
            </w:pPr>
            <w:r w:rsidRPr="00B463DC">
              <w:t>Australian Skills Quality Authority (ASQA)</w:t>
            </w:r>
          </w:p>
        </w:tc>
        <w:tc>
          <w:tcPr>
            <w:tcW w:w="4125" w:type="dxa"/>
          </w:tcPr>
          <w:p w:rsidR="00A10B44" w:rsidRPr="00B463DC" w:rsidRDefault="00A10B44" w:rsidP="00B05745">
            <w:pPr>
              <w:shd w:val="clear" w:color="auto" w:fill="FFFFFF"/>
              <w:spacing w:before="48" w:after="216"/>
            </w:pPr>
            <w:r w:rsidRPr="00B463DC">
              <w:t xml:space="preserve">ASQA is the national regulator for Australia’s VET sector vocational education and training sector. </w:t>
            </w:r>
          </w:p>
          <w:p w:rsidR="00A10B44" w:rsidRPr="00B463DC" w:rsidRDefault="00A10B44" w:rsidP="00B05745">
            <w:pPr>
              <w:shd w:val="clear" w:color="auto" w:fill="FFFFFF"/>
              <w:spacing w:before="48" w:after="216"/>
            </w:pPr>
            <w:r w:rsidRPr="00B463DC">
              <w:t>ASQA regulates courses and training providers to ensure nationally approved quality standards are met.</w:t>
            </w:r>
          </w:p>
        </w:tc>
        <w:tc>
          <w:tcPr>
            <w:tcW w:w="3612" w:type="dxa"/>
          </w:tcPr>
          <w:p w:rsidR="00A10B44" w:rsidRDefault="00A10B44" w:rsidP="00B05745">
            <w:pPr>
              <w:spacing w:before="120" w:after="120"/>
            </w:pPr>
            <w:r w:rsidRPr="00B463DC">
              <w:t>Info line: 1300 701 801</w:t>
            </w:r>
          </w:p>
          <w:p w:rsidR="00A10B44" w:rsidRPr="00B463DC" w:rsidRDefault="00A10B44" w:rsidP="007F163B">
            <w:pPr>
              <w:spacing w:before="120" w:after="120"/>
            </w:pPr>
            <w:r>
              <w:t xml:space="preserve">Web: </w:t>
            </w:r>
            <w:hyperlink r:id="rId23" w:history="1">
              <w:r w:rsidRPr="00B463DC">
                <w:rPr>
                  <w:rStyle w:val="Hyperlink"/>
                </w:rPr>
                <w:t>www.asqa.gov.au</w:t>
              </w:r>
            </w:hyperlink>
          </w:p>
          <w:p w:rsidR="00A10B44" w:rsidRPr="00B463DC" w:rsidRDefault="00A10B44" w:rsidP="00B05745">
            <w:pPr>
              <w:spacing w:before="120" w:after="120"/>
            </w:pPr>
          </w:p>
        </w:tc>
      </w:tr>
      <w:tr w:rsidR="00A10B44" w:rsidRPr="00B463DC" w:rsidTr="006348CD">
        <w:tc>
          <w:tcPr>
            <w:tcW w:w="9840" w:type="dxa"/>
            <w:gridSpan w:val="3"/>
            <w:shd w:val="clear" w:color="auto" w:fill="F2F2F2"/>
            <w:vAlign w:val="center"/>
          </w:tcPr>
          <w:p w:rsidR="00A10B44" w:rsidRPr="00B463DC" w:rsidRDefault="00A10B44" w:rsidP="009A2B74">
            <w:pPr>
              <w:spacing w:before="120" w:after="120"/>
              <w:rPr>
                <w:b/>
              </w:rPr>
            </w:pPr>
            <w:r>
              <w:rPr>
                <w:b/>
              </w:rPr>
              <w:t xml:space="preserve">WorkSafe </w:t>
            </w:r>
          </w:p>
        </w:tc>
      </w:tr>
      <w:tr w:rsidR="00A10B44" w:rsidRPr="00B463DC" w:rsidTr="006348CD">
        <w:tc>
          <w:tcPr>
            <w:tcW w:w="2103" w:type="dxa"/>
          </w:tcPr>
          <w:p w:rsidR="00A10B44" w:rsidRPr="00B463DC" w:rsidRDefault="00A10B44" w:rsidP="009A2B74">
            <w:pPr>
              <w:spacing w:before="120" w:after="120"/>
            </w:pPr>
            <w:r>
              <w:t>WorkSafe Victoria</w:t>
            </w:r>
          </w:p>
        </w:tc>
        <w:tc>
          <w:tcPr>
            <w:tcW w:w="4125" w:type="dxa"/>
          </w:tcPr>
          <w:p w:rsidR="00A10B44" w:rsidRPr="00546AAC" w:rsidRDefault="00A10B44" w:rsidP="00B172E9">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 xml:space="preserve">verification before High Risk Work Units can be added to an RTO’s scope of registration. </w:t>
            </w:r>
          </w:p>
        </w:tc>
        <w:tc>
          <w:tcPr>
            <w:tcW w:w="3612" w:type="dxa"/>
          </w:tcPr>
          <w:p w:rsidR="00A10B44" w:rsidRDefault="00A10B44" w:rsidP="009A2B74">
            <w:pPr>
              <w:spacing w:before="120" w:after="120"/>
              <w:rPr>
                <w:bCs/>
              </w:rPr>
            </w:pPr>
            <w:r>
              <w:rPr>
                <w:bCs/>
              </w:rPr>
              <w:t xml:space="preserve">Info line: </w:t>
            </w:r>
            <w:r w:rsidRPr="004B18BF">
              <w:rPr>
                <w:bCs/>
              </w:rPr>
              <w:t>1800 136 089</w:t>
            </w:r>
          </w:p>
          <w:p w:rsidR="00A10B44" w:rsidRPr="004B18BF" w:rsidRDefault="00A10B44" w:rsidP="007F163B">
            <w:pPr>
              <w:spacing w:before="120" w:after="120"/>
              <w:rPr>
                <w:bCs/>
              </w:rPr>
            </w:pPr>
            <w:r>
              <w:t xml:space="preserve">Web: </w:t>
            </w:r>
            <w:hyperlink r:id="rId24" w:history="1">
              <w:r w:rsidRPr="00873B0B">
                <w:rPr>
                  <w:rStyle w:val="Hyperlink"/>
                  <w:bCs/>
                </w:rPr>
                <w:t>www.worksafe.vic.gov.au</w:t>
              </w:r>
            </w:hyperlink>
            <w:r>
              <w:rPr>
                <w:bCs/>
              </w:rPr>
              <w:t xml:space="preserve"> </w:t>
            </w:r>
          </w:p>
          <w:p w:rsidR="00A10B44" w:rsidRPr="004B18BF" w:rsidRDefault="00A10B44" w:rsidP="009A2B74">
            <w:pPr>
              <w:spacing w:before="120" w:after="120"/>
            </w:pPr>
          </w:p>
        </w:tc>
      </w:tr>
      <w:tr w:rsidR="00A10B44" w:rsidRPr="00B463DC" w:rsidTr="006348CD">
        <w:tc>
          <w:tcPr>
            <w:tcW w:w="9840" w:type="dxa"/>
            <w:gridSpan w:val="3"/>
            <w:shd w:val="clear" w:color="auto" w:fill="F2F2F2"/>
            <w:vAlign w:val="center"/>
          </w:tcPr>
          <w:p w:rsidR="00A10B44" w:rsidRPr="00B463DC" w:rsidRDefault="00A10B44" w:rsidP="00147D57">
            <w:pPr>
              <w:spacing w:before="120" w:after="120"/>
              <w:rPr>
                <w:b/>
              </w:rPr>
            </w:pPr>
            <w:r w:rsidRPr="00B463DC">
              <w:rPr>
                <w:b/>
              </w:rPr>
              <w:t>Other contacts</w:t>
            </w:r>
          </w:p>
        </w:tc>
      </w:tr>
      <w:tr w:rsidR="00A10B44" w:rsidRPr="00B463DC" w:rsidTr="006348CD">
        <w:tc>
          <w:tcPr>
            <w:tcW w:w="2103" w:type="dxa"/>
          </w:tcPr>
          <w:p w:rsidR="00A10B44" w:rsidRPr="00B463DC" w:rsidRDefault="00A10B44" w:rsidP="00147D57">
            <w:pPr>
              <w:spacing w:before="120" w:after="120"/>
            </w:pPr>
            <w:r>
              <w:t>Australian Library and Information Association</w:t>
            </w:r>
          </w:p>
        </w:tc>
        <w:tc>
          <w:tcPr>
            <w:tcW w:w="4125" w:type="dxa"/>
          </w:tcPr>
          <w:p w:rsidR="00A10B44" w:rsidRPr="009813BD" w:rsidRDefault="00A10B44" w:rsidP="00147D57">
            <w:pPr>
              <w:shd w:val="clear" w:color="auto" w:fill="FFFFFF"/>
              <w:spacing w:before="48" w:after="216"/>
              <w:rPr>
                <w:rFonts w:cs="Arial"/>
                <w:color w:val="00517D"/>
                <w:sz w:val="18"/>
                <w:szCs w:val="18"/>
                <w:lang w:eastAsia="en-AU"/>
              </w:rPr>
            </w:pPr>
            <w:r w:rsidRPr="009813BD">
              <w:rPr>
                <w:bCs/>
              </w:rPr>
              <w:t>The Australian Library and Information Association [ALIA] is the professional organisation for the Australian library and information services sector.</w:t>
            </w:r>
          </w:p>
        </w:tc>
        <w:tc>
          <w:tcPr>
            <w:tcW w:w="3612" w:type="dxa"/>
          </w:tcPr>
          <w:p w:rsidR="00A10B44" w:rsidRDefault="00A10B44" w:rsidP="00147D57">
            <w:pPr>
              <w:spacing w:before="120" w:after="120"/>
            </w:pPr>
            <w:r>
              <w:t>Phone: (02) 6215 8222</w:t>
            </w:r>
          </w:p>
          <w:p w:rsidR="00A10B44" w:rsidRDefault="00A10B44" w:rsidP="007F163B">
            <w:pPr>
              <w:spacing w:before="120" w:after="120"/>
            </w:pPr>
            <w:r>
              <w:t xml:space="preserve">Web: </w:t>
            </w:r>
            <w:hyperlink r:id="rId25" w:history="1">
              <w:r w:rsidRPr="00280637">
                <w:rPr>
                  <w:rStyle w:val="Hyperlink"/>
                </w:rPr>
                <w:t>http://www.alia.org.au/</w:t>
              </w:r>
            </w:hyperlink>
          </w:p>
          <w:p w:rsidR="00A10B44" w:rsidRPr="00B463DC" w:rsidRDefault="00A10B44" w:rsidP="00147D57">
            <w:pPr>
              <w:spacing w:before="120" w:after="120"/>
            </w:pPr>
          </w:p>
        </w:tc>
      </w:tr>
    </w:tbl>
    <w:p w:rsidR="00A10B44" w:rsidRDefault="00A10B44" w:rsidP="004D7410">
      <w:pPr>
        <w:rPr>
          <w:b/>
          <w:sz w:val="24"/>
          <w:szCs w:val="24"/>
        </w:rPr>
      </w:pPr>
    </w:p>
    <w:p w:rsidR="00A10B44" w:rsidRDefault="00A10B44" w:rsidP="004D7410">
      <w:pPr>
        <w:spacing w:after="200" w:line="276" w:lineRule="auto"/>
        <w:rPr>
          <w:b/>
          <w:sz w:val="24"/>
          <w:szCs w:val="24"/>
        </w:rPr>
        <w:sectPr w:rsidR="00A10B44" w:rsidSect="002503E7">
          <w:pgSz w:w="11907" w:h="16840" w:code="9"/>
          <w:pgMar w:top="1134" w:right="1134" w:bottom="1134" w:left="1134" w:header="720" w:footer="720" w:gutter="0"/>
          <w:cols w:space="720"/>
        </w:sectPr>
      </w:pPr>
    </w:p>
    <w:p w:rsidR="00A10B44" w:rsidRDefault="00A10B44" w:rsidP="004A42F4">
      <w:pPr>
        <w:pStyle w:val="Head1"/>
      </w:pPr>
      <w:bookmarkStart w:id="13" w:name="_Toc320869182"/>
      <w:r>
        <w:t>GLOSSARY</w:t>
      </w:r>
      <w:bookmarkEnd w:id="13"/>
    </w:p>
    <w:p w:rsidR="00A10B44" w:rsidRDefault="00A10B44"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40"/>
      </w:tblGrid>
      <w:tr w:rsidR="00A10B44" w:rsidRPr="00B463DC" w:rsidTr="009A2B74">
        <w:tc>
          <w:tcPr>
            <w:tcW w:w="2802" w:type="dxa"/>
            <w:shd w:val="clear" w:color="auto" w:fill="F2F2F2"/>
          </w:tcPr>
          <w:p w:rsidR="00A10B44" w:rsidRPr="00B463DC" w:rsidRDefault="00A10B44" w:rsidP="009A2B74">
            <w:pPr>
              <w:spacing w:before="120" w:after="120"/>
              <w:rPr>
                <w:b/>
              </w:rPr>
            </w:pPr>
            <w:r w:rsidRPr="00B463DC">
              <w:rPr>
                <w:b/>
              </w:rPr>
              <w:t>Code</w:t>
            </w:r>
          </w:p>
        </w:tc>
        <w:tc>
          <w:tcPr>
            <w:tcW w:w="6440" w:type="dxa"/>
          </w:tcPr>
          <w:p w:rsidR="00A10B44" w:rsidRPr="00B463DC" w:rsidRDefault="00A10B44" w:rsidP="004B18BF">
            <w:pPr>
              <w:spacing w:before="120" w:after="120"/>
              <w:jc w:val="both"/>
            </w:pPr>
            <w:r w:rsidRPr="00B463DC">
              <w:t>Nationally endorsed Training Package qualification code.</w:t>
            </w:r>
          </w:p>
        </w:tc>
      </w:tr>
      <w:tr w:rsidR="00A10B44" w:rsidRPr="00B463DC" w:rsidTr="009A2B74">
        <w:tc>
          <w:tcPr>
            <w:tcW w:w="2802" w:type="dxa"/>
            <w:shd w:val="clear" w:color="auto" w:fill="F2F2F2"/>
          </w:tcPr>
          <w:p w:rsidR="00A10B44" w:rsidRPr="00B463DC" w:rsidRDefault="00A10B44" w:rsidP="009A2B74">
            <w:pPr>
              <w:spacing w:before="120" w:after="120"/>
              <w:rPr>
                <w:b/>
              </w:rPr>
            </w:pPr>
            <w:r w:rsidRPr="00B463DC">
              <w:rPr>
                <w:b/>
              </w:rPr>
              <w:t>Title</w:t>
            </w:r>
          </w:p>
        </w:tc>
        <w:tc>
          <w:tcPr>
            <w:tcW w:w="6440" w:type="dxa"/>
          </w:tcPr>
          <w:p w:rsidR="00A10B44" w:rsidRPr="00B463DC" w:rsidRDefault="00A10B44" w:rsidP="004B18BF">
            <w:pPr>
              <w:spacing w:before="120" w:after="120"/>
              <w:jc w:val="both"/>
            </w:pPr>
            <w:r w:rsidRPr="00B463DC">
              <w:t>Nationally endorsed Training Package qualification title.</w:t>
            </w:r>
          </w:p>
        </w:tc>
      </w:tr>
      <w:tr w:rsidR="00A10B44" w:rsidRPr="00B463DC" w:rsidTr="009A2B74">
        <w:tc>
          <w:tcPr>
            <w:tcW w:w="2802" w:type="dxa"/>
            <w:shd w:val="clear" w:color="auto" w:fill="F2F2F2"/>
          </w:tcPr>
          <w:p w:rsidR="00A10B44" w:rsidRPr="00B463DC" w:rsidRDefault="00A10B44" w:rsidP="009A2B74">
            <w:pPr>
              <w:spacing w:before="120" w:after="120"/>
              <w:rPr>
                <w:b/>
              </w:rPr>
            </w:pPr>
            <w:r w:rsidRPr="00B463DC">
              <w:rPr>
                <w:b/>
              </w:rPr>
              <w:t>Unit Code</w:t>
            </w:r>
          </w:p>
        </w:tc>
        <w:tc>
          <w:tcPr>
            <w:tcW w:w="6440" w:type="dxa"/>
          </w:tcPr>
          <w:p w:rsidR="00A10B44" w:rsidRPr="00B463DC" w:rsidRDefault="00A10B44" w:rsidP="004B18BF">
            <w:pPr>
              <w:spacing w:before="120" w:after="120"/>
              <w:jc w:val="both"/>
            </w:pPr>
            <w:r w:rsidRPr="00B463DC">
              <w:t>Nationally endorsed Training Package unit code.</w:t>
            </w:r>
          </w:p>
        </w:tc>
      </w:tr>
      <w:tr w:rsidR="00A10B44" w:rsidRPr="00B463DC" w:rsidTr="009A2B74">
        <w:tc>
          <w:tcPr>
            <w:tcW w:w="2802" w:type="dxa"/>
            <w:shd w:val="clear" w:color="auto" w:fill="F2F2F2"/>
          </w:tcPr>
          <w:p w:rsidR="00A10B44" w:rsidRPr="00B463DC" w:rsidRDefault="00A10B44" w:rsidP="009A2B74">
            <w:pPr>
              <w:spacing w:before="120" w:after="120"/>
              <w:rPr>
                <w:b/>
              </w:rPr>
            </w:pPr>
            <w:r w:rsidRPr="00B463DC">
              <w:rPr>
                <w:b/>
              </w:rPr>
              <w:t>Unit Title</w:t>
            </w:r>
          </w:p>
        </w:tc>
        <w:tc>
          <w:tcPr>
            <w:tcW w:w="6440" w:type="dxa"/>
          </w:tcPr>
          <w:p w:rsidR="00A10B44" w:rsidRPr="00B463DC" w:rsidRDefault="00A10B44" w:rsidP="004B18BF">
            <w:pPr>
              <w:spacing w:before="120" w:after="120"/>
              <w:jc w:val="both"/>
            </w:pPr>
            <w:r w:rsidRPr="00B463DC">
              <w:t>Nationally endorsed Training Package unit title.</w:t>
            </w:r>
          </w:p>
        </w:tc>
      </w:tr>
      <w:tr w:rsidR="00A10B44" w:rsidRPr="00B463DC" w:rsidTr="004B18BF">
        <w:trPr>
          <w:trHeight w:val="1328"/>
        </w:trPr>
        <w:tc>
          <w:tcPr>
            <w:tcW w:w="2802" w:type="dxa"/>
            <w:shd w:val="clear" w:color="auto" w:fill="F2F2F2"/>
          </w:tcPr>
          <w:p w:rsidR="00A10B44" w:rsidRPr="00B463DC" w:rsidRDefault="00A10B44" w:rsidP="009A2B74">
            <w:pPr>
              <w:spacing w:before="120" w:after="120"/>
              <w:rPr>
                <w:b/>
              </w:rPr>
            </w:pPr>
            <w:r w:rsidRPr="00B463DC">
              <w:rPr>
                <w:b/>
              </w:rPr>
              <w:t>Nominal Hours</w:t>
            </w:r>
          </w:p>
        </w:tc>
        <w:tc>
          <w:tcPr>
            <w:tcW w:w="6440" w:type="dxa"/>
          </w:tcPr>
          <w:p w:rsidR="00A10B44" w:rsidRPr="00B463DC" w:rsidRDefault="00A10B44" w:rsidP="004B18BF">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A10B44" w:rsidRPr="00B463DC" w:rsidTr="004B18BF">
        <w:trPr>
          <w:trHeight w:val="1009"/>
        </w:trPr>
        <w:tc>
          <w:tcPr>
            <w:tcW w:w="2802" w:type="dxa"/>
            <w:shd w:val="clear" w:color="auto" w:fill="F2F2F2"/>
          </w:tcPr>
          <w:p w:rsidR="00A10B44" w:rsidRPr="00B05745" w:rsidRDefault="00A10B44" w:rsidP="009A2B74">
            <w:pPr>
              <w:spacing w:before="120" w:after="120"/>
              <w:rPr>
                <w:b/>
              </w:rPr>
            </w:pPr>
            <w:r w:rsidRPr="00B05745">
              <w:rPr>
                <w:b/>
              </w:rPr>
              <w:t>Scope of Registration</w:t>
            </w:r>
          </w:p>
        </w:tc>
        <w:tc>
          <w:tcPr>
            <w:tcW w:w="6440" w:type="dxa"/>
          </w:tcPr>
          <w:p w:rsidR="00A10B44" w:rsidRPr="00B05745" w:rsidRDefault="00A10B44"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rsidR="00A10B44" w:rsidRPr="00B84659" w:rsidRDefault="00A10B44" w:rsidP="004D7410">
      <w:pPr>
        <w:rPr>
          <w:b/>
          <w:sz w:val="24"/>
          <w:szCs w:val="24"/>
        </w:rPr>
      </w:pPr>
    </w:p>
    <w:p w:rsidR="00A10B44" w:rsidRDefault="00A10B44" w:rsidP="008C0A16">
      <w:pPr>
        <w:pStyle w:val="BodyText"/>
        <w:rPr>
          <w:sz w:val="20"/>
        </w:rPr>
      </w:pPr>
    </w:p>
    <w:p w:rsidR="00A10B44" w:rsidRDefault="00A10B44"/>
    <w:sectPr w:rsidR="00A10B44"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EC" w:rsidRDefault="00B052EC">
      <w:r>
        <w:separator/>
      </w:r>
    </w:p>
  </w:endnote>
  <w:endnote w:type="continuationSeparator" w:id="0">
    <w:p w:rsidR="00B052EC" w:rsidRDefault="00B0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EC" w:rsidRDefault="00B052EC" w:rsidP="00FD0E85">
    <w:pPr>
      <w:pStyle w:val="Footer"/>
      <w:tabs>
        <w:tab w:val="clear" w:pos="4320"/>
        <w:tab w:val="clear" w:pos="8640"/>
        <w:tab w:val="center" w:pos="4820"/>
        <w:tab w:val="right" w:pos="9600"/>
      </w:tabs>
    </w:pPr>
    <w:r>
      <w:rPr>
        <w:rFonts w:cs="Arial"/>
        <w:szCs w:val="16"/>
      </w:rPr>
      <w:tab/>
    </w:r>
    <w:r w:rsidRPr="007F163B">
      <w:rPr>
        <w:i/>
        <w:szCs w:val="16"/>
      </w:rPr>
      <w:t xml:space="preserve">Page </w:t>
    </w:r>
    <w:r w:rsidRPr="007F163B">
      <w:rPr>
        <w:i/>
        <w:szCs w:val="16"/>
      </w:rPr>
      <w:fldChar w:fldCharType="begin"/>
    </w:r>
    <w:r w:rsidRPr="007F163B">
      <w:rPr>
        <w:i/>
        <w:szCs w:val="16"/>
      </w:rPr>
      <w:instrText xml:space="preserve"> PAGE </w:instrText>
    </w:r>
    <w:r w:rsidRPr="007F163B">
      <w:rPr>
        <w:i/>
        <w:szCs w:val="16"/>
      </w:rPr>
      <w:fldChar w:fldCharType="separate"/>
    </w:r>
    <w:r w:rsidR="00B231E1">
      <w:rPr>
        <w:i/>
        <w:noProof/>
        <w:szCs w:val="16"/>
      </w:rPr>
      <w:t>3</w:t>
    </w:r>
    <w:r w:rsidRPr="007F163B">
      <w:rPr>
        <w:i/>
        <w:szCs w:val="16"/>
      </w:rPr>
      <w:fldChar w:fldCharType="end"/>
    </w:r>
    <w:r w:rsidRPr="007F163B">
      <w:rPr>
        <w:i/>
        <w:szCs w:val="16"/>
      </w:rPr>
      <w:t xml:space="preserve"> of </w:t>
    </w:r>
    <w:r w:rsidRPr="007F163B">
      <w:rPr>
        <w:i/>
        <w:szCs w:val="16"/>
      </w:rPr>
      <w:fldChar w:fldCharType="begin"/>
    </w:r>
    <w:r w:rsidRPr="007F163B">
      <w:rPr>
        <w:i/>
        <w:szCs w:val="16"/>
      </w:rPr>
      <w:instrText xml:space="preserve"> NUMPAGES </w:instrText>
    </w:r>
    <w:r w:rsidRPr="007F163B">
      <w:rPr>
        <w:i/>
        <w:szCs w:val="16"/>
      </w:rPr>
      <w:fldChar w:fldCharType="separate"/>
    </w:r>
    <w:r w:rsidR="00B231E1">
      <w:rPr>
        <w:i/>
        <w:noProof/>
        <w:szCs w:val="16"/>
      </w:rPr>
      <w:t>18</w:t>
    </w:r>
    <w:r w:rsidRPr="007F163B">
      <w:rPr>
        <w:i/>
        <w:szCs w:val="16"/>
      </w:rPr>
      <w:fldChar w:fldCharType="end"/>
    </w:r>
    <w:r>
      <w:rPr>
        <w:i/>
        <w:szCs w:val="16"/>
      </w:rPr>
      <w:tab/>
    </w:r>
    <w:r w:rsidR="00B231E1">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414.2pt;margin-top:0;width:66pt;height:23.25pt;z-index:-251658752;mso-position-horizontal-relative:text;mso-position-vertical-relative:text" wrapcoords="-245 0 -245 20903 21600 20903 21600 0 -245 0">
          <v:imagedata r:id="rId1" o:title=""/>
          <w10:wrap type="tigh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EC" w:rsidRDefault="00B052EC" w:rsidP="00FD0E85">
    <w:pPr>
      <w:pStyle w:val="Footer"/>
      <w:tabs>
        <w:tab w:val="clear" w:pos="8640"/>
        <w:tab w:val="right" w:pos="9639"/>
      </w:tabs>
    </w:pPr>
    <w:r>
      <w:rPr>
        <w:rFonts w:ascii="Helvetica" w:hAnsi="Helvetica" w:cs="Helvetica"/>
        <w:color w:val="808080"/>
        <w:sz w:val="20"/>
      </w:rPr>
      <w:tab/>
    </w:r>
    <w:r>
      <w:rPr>
        <w:rFonts w:ascii="Helvetica" w:hAnsi="Helvetica" w:cs="Helvetica"/>
        <w:color w:val="808080"/>
        <w:sz w:val="20"/>
      </w:rPr>
      <w:tab/>
    </w:r>
    <w:r>
      <w:rPr>
        <w:rFonts w:ascii="Helvetica" w:hAnsi="Helvetica" w:cs="Helvetica"/>
        <w:color w:val="808080"/>
        <w:sz w:val="20"/>
      </w:rPr>
      <w:fldChar w:fldCharType="begin"/>
    </w:r>
    <w:r>
      <w:rPr>
        <w:rFonts w:ascii="Helvetica" w:hAnsi="Helvetica" w:cs="Helvetica"/>
        <w:color w:val="808080"/>
        <w:sz w:val="20"/>
      </w:rPr>
      <w:instrText xml:space="preserve"> INCLUDEPICTURE  "http://i.creativecommons.org/l/by-nd/3.0/88x31.png" \* MERGEFORMATINET </w:instrText>
    </w:r>
    <w:r>
      <w:rPr>
        <w:rFonts w:ascii="Helvetica" w:hAnsi="Helvetica" w:cs="Helvetica"/>
        <w:color w:val="808080"/>
        <w:sz w:val="20"/>
      </w:rPr>
      <w:fldChar w:fldCharType="separate"/>
    </w:r>
    <w:r>
      <w:rPr>
        <w:rFonts w:ascii="Helvetica" w:hAnsi="Helvetica" w:cs="Helvetica"/>
        <w:color w:val="808080"/>
        <w:sz w:val="20"/>
      </w:rPr>
      <w:fldChar w:fldCharType="begin"/>
    </w:r>
    <w:r>
      <w:rPr>
        <w:rFonts w:ascii="Helvetica" w:hAnsi="Helvetica" w:cs="Helvetica"/>
        <w:color w:val="808080"/>
        <w:sz w:val="20"/>
      </w:rPr>
      <w:instrText xml:space="preserve"> INCLUDEPICTURE  "http://i.creativecommons.org/l/by-nd/3.0/88x31.png" \* MERGEFORMATINET </w:instrText>
    </w:r>
    <w:r>
      <w:rPr>
        <w:rFonts w:ascii="Helvetica" w:hAnsi="Helvetica" w:cs="Helvetica"/>
        <w:color w:val="808080"/>
        <w:sz w:val="20"/>
      </w:rPr>
      <w:fldChar w:fldCharType="separate"/>
    </w:r>
    <w:r w:rsidR="00B231E1">
      <w:rPr>
        <w:rFonts w:ascii="Helvetica" w:hAnsi="Helvetica" w:cs="Helvetica"/>
        <w:color w:val="808080"/>
        <w:sz w:val="20"/>
      </w:rPr>
      <w:fldChar w:fldCharType="begin"/>
    </w:r>
    <w:r w:rsidR="00B231E1">
      <w:rPr>
        <w:rFonts w:ascii="Helvetica" w:hAnsi="Helvetica" w:cs="Helvetica"/>
        <w:color w:val="808080"/>
        <w:sz w:val="20"/>
      </w:rPr>
      <w:instrText xml:space="preserve"> </w:instrText>
    </w:r>
    <w:r w:rsidR="00B231E1">
      <w:rPr>
        <w:rFonts w:ascii="Helvetica" w:hAnsi="Helvetica" w:cs="Helvetica"/>
        <w:color w:val="808080"/>
        <w:sz w:val="20"/>
      </w:rPr>
      <w:instrText>INCLUDEPICTURE  "http://i.creativecommons.org/l/by-nd/3.0/88x31.png" \* MERGE</w:instrText>
    </w:r>
    <w:r w:rsidR="00B231E1">
      <w:rPr>
        <w:rFonts w:ascii="Helvetica" w:hAnsi="Helvetica" w:cs="Helvetica"/>
        <w:color w:val="808080"/>
        <w:sz w:val="20"/>
      </w:rPr>
      <w:instrText>FORMATINET</w:instrText>
    </w:r>
    <w:r w:rsidR="00B231E1">
      <w:rPr>
        <w:rFonts w:ascii="Helvetica" w:hAnsi="Helvetica" w:cs="Helvetica"/>
        <w:color w:val="808080"/>
        <w:sz w:val="20"/>
      </w:rPr>
      <w:instrText xml:space="preserve"> </w:instrText>
    </w:r>
    <w:r w:rsidR="00B231E1">
      <w:rPr>
        <w:rFonts w:ascii="Helvetica" w:hAnsi="Helvetica" w:cs="Helvetica"/>
        <w:color w:val="808080"/>
        <w:sz w:val="20"/>
      </w:rPr>
      <w:fldChar w:fldCharType="separate"/>
    </w:r>
    <w:r w:rsidR="003B4060">
      <w:rPr>
        <w:rFonts w:ascii="Helvetica" w:hAnsi="Helvetica" w:cs="Helvetica"/>
        <w:color w:val="80808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6pt;height:23.25pt">
          <v:imagedata r:id="rId2" r:href="rId1"/>
        </v:shape>
      </w:pict>
    </w:r>
    <w:r w:rsidR="00B231E1">
      <w:rPr>
        <w:rFonts w:ascii="Helvetica" w:hAnsi="Helvetica" w:cs="Helvetica"/>
        <w:color w:val="808080"/>
        <w:sz w:val="20"/>
      </w:rPr>
      <w:fldChar w:fldCharType="end"/>
    </w:r>
    <w:r>
      <w:rPr>
        <w:rFonts w:ascii="Helvetica" w:hAnsi="Helvetica" w:cs="Helvetica"/>
        <w:color w:val="808080"/>
        <w:sz w:val="20"/>
      </w:rPr>
      <w:fldChar w:fldCharType="end"/>
    </w:r>
    <w:r>
      <w:rPr>
        <w:rFonts w:ascii="Helvetica" w:hAnsi="Helvetica" w:cs="Helvetica"/>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EC" w:rsidRDefault="00B052EC">
      <w:r>
        <w:separator/>
      </w:r>
    </w:p>
  </w:footnote>
  <w:footnote w:type="continuationSeparator" w:id="0">
    <w:p w:rsidR="00B052EC" w:rsidRDefault="00B0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EC" w:rsidRDefault="00B052EC">
    <w:pPr>
      <w:pStyle w:val="Header"/>
    </w:pPr>
  </w:p>
  <w:p w:rsidR="00B052EC" w:rsidRDefault="00B052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saveInvalidXml/>
  <w:ignoreMixedContent/>
  <w:alwaysShowPlaceholderText/>
  <w:hdrShapeDefaults>
    <o:shapedefaults v:ext="edit" spidmax="2051"/>
    <o:shapelayout v:ext="edit">
      <o:idmap v:ext="edit" data="2"/>
    </o:shapelayout>
  </w:hdrShapeDefault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834"/>
    <w:rsid w:val="00006FB1"/>
    <w:rsid w:val="00012179"/>
    <w:rsid w:val="00014D8B"/>
    <w:rsid w:val="00020565"/>
    <w:rsid w:val="000542B7"/>
    <w:rsid w:val="0006029C"/>
    <w:rsid w:val="00072A51"/>
    <w:rsid w:val="0008121F"/>
    <w:rsid w:val="000828CE"/>
    <w:rsid w:val="0009249F"/>
    <w:rsid w:val="000965C1"/>
    <w:rsid w:val="000B57F2"/>
    <w:rsid w:val="000B7E39"/>
    <w:rsid w:val="000D16C8"/>
    <w:rsid w:val="000D30FF"/>
    <w:rsid w:val="001017E6"/>
    <w:rsid w:val="00104830"/>
    <w:rsid w:val="001117C1"/>
    <w:rsid w:val="00113165"/>
    <w:rsid w:val="00120CEF"/>
    <w:rsid w:val="001368CE"/>
    <w:rsid w:val="001455F3"/>
    <w:rsid w:val="00146555"/>
    <w:rsid w:val="00147D57"/>
    <w:rsid w:val="0015018D"/>
    <w:rsid w:val="00153C07"/>
    <w:rsid w:val="00156950"/>
    <w:rsid w:val="001728B1"/>
    <w:rsid w:val="001732E5"/>
    <w:rsid w:val="00195E97"/>
    <w:rsid w:val="0019609E"/>
    <w:rsid w:val="001A0B80"/>
    <w:rsid w:val="001A735B"/>
    <w:rsid w:val="001B16CA"/>
    <w:rsid w:val="001B4542"/>
    <w:rsid w:val="001C2280"/>
    <w:rsid w:val="001C4E71"/>
    <w:rsid w:val="001C52A6"/>
    <w:rsid w:val="001D232F"/>
    <w:rsid w:val="00207DC1"/>
    <w:rsid w:val="00213296"/>
    <w:rsid w:val="00234B65"/>
    <w:rsid w:val="00245C5C"/>
    <w:rsid w:val="00246221"/>
    <w:rsid w:val="002503E7"/>
    <w:rsid w:val="00262440"/>
    <w:rsid w:val="00262DF3"/>
    <w:rsid w:val="002636DF"/>
    <w:rsid w:val="00274050"/>
    <w:rsid w:val="00280637"/>
    <w:rsid w:val="00291707"/>
    <w:rsid w:val="00294718"/>
    <w:rsid w:val="002B44BD"/>
    <w:rsid w:val="002B77AA"/>
    <w:rsid w:val="002C3372"/>
    <w:rsid w:val="002C41FD"/>
    <w:rsid w:val="002E1065"/>
    <w:rsid w:val="002F34E8"/>
    <w:rsid w:val="00302D6E"/>
    <w:rsid w:val="00307C65"/>
    <w:rsid w:val="0031798A"/>
    <w:rsid w:val="00320BAC"/>
    <w:rsid w:val="003211C8"/>
    <w:rsid w:val="003220CF"/>
    <w:rsid w:val="00331275"/>
    <w:rsid w:val="00335180"/>
    <w:rsid w:val="00342E4B"/>
    <w:rsid w:val="003504CB"/>
    <w:rsid w:val="003554EB"/>
    <w:rsid w:val="003A14C1"/>
    <w:rsid w:val="003A5CBE"/>
    <w:rsid w:val="003B26BB"/>
    <w:rsid w:val="003B4060"/>
    <w:rsid w:val="003B42EA"/>
    <w:rsid w:val="003C1DC8"/>
    <w:rsid w:val="003C265F"/>
    <w:rsid w:val="003C5B21"/>
    <w:rsid w:val="003D5306"/>
    <w:rsid w:val="003E0CA4"/>
    <w:rsid w:val="003E1931"/>
    <w:rsid w:val="003E7BA6"/>
    <w:rsid w:val="003F1DB0"/>
    <w:rsid w:val="00415D02"/>
    <w:rsid w:val="004163D2"/>
    <w:rsid w:val="00435279"/>
    <w:rsid w:val="004606A4"/>
    <w:rsid w:val="00497C83"/>
    <w:rsid w:val="004A42F4"/>
    <w:rsid w:val="004B0F6D"/>
    <w:rsid w:val="004B18BF"/>
    <w:rsid w:val="004C72EC"/>
    <w:rsid w:val="004C74B0"/>
    <w:rsid w:val="004D1B58"/>
    <w:rsid w:val="004D7410"/>
    <w:rsid w:val="004E5147"/>
    <w:rsid w:val="00511F62"/>
    <w:rsid w:val="00520CA1"/>
    <w:rsid w:val="00523B11"/>
    <w:rsid w:val="005264EB"/>
    <w:rsid w:val="005418ED"/>
    <w:rsid w:val="0054460E"/>
    <w:rsid w:val="00544C19"/>
    <w:rsid w:val="00546AAC"/>
    <w:rsid w:val="005873F6"/>
    <w:rsid w:val="00592BB5"/>
    <w:rsid w:val="005B5693"/>
    <w:rsid w:val="005B5A69"/>
    <w:rsid w:val="005C680F"/>
    <w:rsid w:val="005D5C09"/>
    <w:rsid w:val="005E1549"/>
    <w:rsid w:val="005E2AA4"/>
    <w:rsid w:val="005E315E"/>
    <w:rsid w:val="005E41C0"/>
    <w:rsid w:val="005E6B2C"/>
    <w:rsid w:val="00604B43"/>
    <w:rsid w:val="00605007"/>
    <w:rsid w:val="00612E51"/>
    <w:rsid w:val="006173CD"/>
    <w:rsid w:val="00617ABF"/>
    <w:rsid w:val="00622336"/>
    <w:rsid w:val="006335A9"/>
    <w:rsid w:val="006344CF"/>
    <w:rsid w:val="006348CD"/>
    <w:rsid w:val="00651CFD"/>
    <w:rsid w:val="00672792"/>
    <w:rsid w:val="006828F2"/>
    <w:rsid w:val="00692AB4"/>
    <w:rsid w:val="006A266A"/>
    <w:rsid w:val="006A7CF4"/>
    <w:rsid w:val="006B4293"/>
    <w:rsid w:val="006C5A23"/>
    <w:rsid w:val="006D3579"/>
    <w:rsid w:val="006F1360"/>
    <w:rsid w:val="00705E30"/>
    <w:rsid w:val="00711C72"/>
    <w:rsid w:val="00715016"/>
    <w:rsid w:val="00720C94"/>
    <w:rsid w:val="007231EA"/>
    <w:rsid w:val="00737564"/>
    <w:rsid w:val="0074649C"/>
    <w:rsid w:val="007562F6"/>
    <w:rsid w:val="00772686"/>
    <w:rsid w:val="00772D34"/>
    <w:rsid w:val="00786918"/>
    <w:rsid w:val="00797635"/>
    <w:rsid w:val="007A2E81"/>
    <w:rsid w:val="007A5E05"/>
    <w:rsid w:val="007B2986"/>
    <w:rsid w:val="007B2AD7"/>
    <w:rsid w:val="007D3C75"/>
    <w:rsid w:val="007E55EC"/>
    <w:rsid w:val="007F163B"/>
    <w:rsid w:val="007F2C0A"/>
    <w:rsid w:val="007F501B"/>
    <w:rsid w:val="007F7287"/>
    <w:rsid w:val="00810721"/>
    <w:rsid w:val="0081158F"/>
    <w:rsid w:val="0081213F"/>
    <w:rsid w:val="00821B91"/>
    <w:rsid w:val="00834F94"/>
    <w:rsid w:val="00837F4E"/>
    <w:rsid w:val="008477DA"/>
    <w:rsid w:val="00860458"/>
    <w:rsid w:val="008615F3"/>
    <w:rsid w:val="00861B00"/>
    <w:rsid w:val="00866D0A"/>
    <w:rsid w:val="00873B0B"/>
    <w:rsid w:val="0087765F"/>
    <w:rsid w:val="008966C0"/>
    <w:rsid w:val="008A19DE"/>
    <w:rsid w:val="008B2C63"/>
    <w:rsid w:val="008B4D46"/>
    <w:rsid w:val="008B7DA9"/>
    <w:rsid w:val="008C0A16"/>
    <w:rsid w:val="008C566C"/>
    <w:rsid w:val="008D6870"/>
    <w:rsid w:val="008E388C"/>
    <w:rsid w:val="008E6DF1"/>
    <w:rsid w:val="008E7359"/>
    <w:rsid w:val="009016E1"/>
    <w:rsid w:val="00903838"/>
    <w:rsid w:val="00905BA9"/>
    <w:rsid w:val="00917167"/>
    <w:rsid w:val="00917609"/>
    <w:rsid w:val="00946BEF"/>
    <w:rsid w:val="009673D1"/>
    <w:rsid w:val="00970599"/>
    <w:rsid w:val="00977675"/>
    <w:rsid w:val="0098097C"/>
    <w:rsid w:val="009813BD"/>
    <w:rsid w:val="00982CD6"/>
    <w:rsid w:val="009A2B74"/>
    <w:rsid w:val="009A7D8B"/>
    <w:rsid w:val="009B0D9D"/>
    <w:rsid w:val="009B1853"/>
    <w:rsid w:val="009C12D0"/>
    <w:rsid w:val="009C6CA4"/>
    <w:rsid w:val="009D6AEE"/>
    <w:rsid w:val="009E0F92"/>
    <w:rsid w:val="009E3834"/>
    <w:rsid w:val="009F5977"/>
    <w:rsid w:val="009F6726"/>
    <w:rsid w:val="00A10B44"/>
    <w:rsid w:val="00A1646E"/>
    <w:rsid w:val="00A41F86"/>
    <w:rsid w:val="00A42510"/>
    <w:rsid w:val="00A45E05"/>
    <w:rsid w:val="00A55E32"/>
    <w:rsid w:val="00A6721C"/>
    <w:rsid w:val="00A822C7"/>
    <w:rsid w:val="00A97D01"/>
    <w:rsid w:val="00AB16BF"/>
    <w:rsid w:val="00AC02D5"/>
    <w:rsid w:val="00AC1799"/>
    <w:rsid w:val="00AE3E88"/>
    <w:rsid w:val="00AE74D9"/>
    <w:rsid w:val="00AF02F5"/>
    <w:rsid w:val="00B052EC"/>
    <w:rsid w:val="00B05745"/>
    <w:rsid w:val="00B172E9"/>
    <w:rsid w:val="00B231E1"/>
    <w:rsid w:val="00B27BDF"/>
    <w:rsid w:val="00B360CA"/>
    <w:rsid w:val="00B409F7"/>
    <w:rsid w:val="00B463DC"/>
    <w:rsid w:val="00B464E1"/>
    <w:rsid w:val="00B57396"/>
    <w:rsid w:val="00B57DAF"/>
    <w:rsid w:val="00B67253"/>
    <w:rsid w:val="00B73F24"/>
    <w:rsid w:val="00B7437D"/>
    <w:rsid w:val="00B84659"/>
    <w:rsid w:val="00B91DFD"/>
    <w:rsid w:val="00BA0B40"/>
    <w:rsid w:val="00BA0FC8"/>
    <w:rsid w:val="00BA1B7A"/>
    <w:rsid w:val="00BB3DF1"/>
    <w:rsid w:val="00BC379D"/>
    <w:rsid w:val="00BD163E"/>
    <w:rsid w:val="00BD768D"/>
    <w:rsid w:val="00BE646B"/>
    <w:rsid w:val="00BE7E09"/>
    <w:rsid w:val="00BE7EC4"/>
    <w:rsid w:val="00BF78E0"/>
    <w:rsid w:val="00C053E4"/>
    <w:rsid w:val="00C26026"/>
    <w:rsid w:val="00C32A93"/>
    <w:rsid w:val="00C36112"/>
    <w:rsid w:val="00C37018"/>
    <w:rsid w:val="00C40BC0"/>
    <w:rsid w:val="00C40F56"/>
    <w:rsid w:val="00C55054"/>
    <w:rsid w:val="00C5721F"/>
    <w:rsid w:val="00C57623"/>
    <w:rsid w:val="00C65E88"/>
    <w:rsid w:val="00C714C3"/>
    <w:rsid w:val="00C7209D"/>
    <w:rsid w:val="00C754A1"/>
    <w:rsid w:val="00C86063"/>
    <w:rsid w:val="00CA0D80"/>
    <w:rsid w:val="00CC0A41"/>
    <w:rsid w:val="00CC5E07"/>
    <w:rsid w:val="00CD29B6"/>
    <w:rsid w:val="00CD54B5"/>
    <w:rsid w:val="00CD6225"/>
    <w:rsid w:val="00CD7A6D"/>
    <w:rsid w:val="00CE1794"/>
    <w:rsid w:val="00CE23E8"/>
    <w:rsid w:val="00CE556B"/>
    <w:rsid w:val="00CE7B89"/>
    <w:rsid w:val="00CF3094"/>
    <w:rsid w:val="00CF5299"/>
    <w:rsid w:val="00CF754D"/>
    <w:rsid w:val="00D00320"/>
    <w:rsid w:val="00D06773"/>
    <w:rsid w:val="00D1555B"/>
    <w:rsid w:val="00D17E2D"/>
    <w:rsid w:val="00D345EE"/>
    <w:rsid w:val="00D35515"/>
    <w:rsid w:val="00D377EA"/>
    <w:rsid w:val="00D41DA4"/>
    <w:rsid w:val="00D5287A"/>
    <w:rsid w:val="00D55D2D"/>
    <w:rsid w:val="00D57CFE"/>
    <w:rsid w:val="00D75FD5"/>
    <w:rsid w:val="00D76BA0"/>
    <w:rsid w:val="00D85C5C"/>
    <w:rsid w:val="00DA26EB"/>
    <w:rsid w:val="00DA6153"/>
    <w:rsid w:val="00DB0473"/>
    <w:rsid w:val="00DC03F8"/>
    <w:rsid w:val="00DC16B0"/>
    <w:rsid w:val="00DC296B"/>
    <w:rsid w:val="00DC4557"/>
    <w:rsid w:val="00DD07D2"/>
    <w:rsid w:val="00DE0654"/>
    <w:rsid w:val="00DE20CA"/>
    <w:rsid w:val="00DE3300"/>
    <w:rsid w:val="00DE4C34"/>
    <w:rsid w:val="00DF2DF6"/>
    <w:rsid w:val="00DF6BC7"/>
    <w:rsid w:val="00DF6DDB"/>
    <w:rsid w:val="00E038A1"/>
    <w:rsid w:val="00E0394F"/>
    <w:rsid w:val="00E03EF2"/>
    <w:rsid w:val="00E06976"/>
    <w:rsid w:val="00E11201"/>
    <w:rsid w:val="00E13376"/>
    <w:rsid w:val="00E2115E"/>
    <w:rsid w:val="00E26CCB"/>
    <w:rsid w:val="00E30F30"/>
    <w:rsid w:val="00E373AB"/>
    <w:rsid w:val="00E4032B"/>
    <w:rsid w:val="00E4552C"/>
    <w:rsid w:val="00E63783"/>
    <w:rsid w:val="00E63D90"/>
    <w:rsid w:val="00E67922"/>
    <w:rsid w:val="00E713D9"/>
    <w:rsid w:val="00E83746"/>
    <w:rsid w:val="00E90D24"/>
    <w:rsid w:val="00EA3C8C"/>
    <w:rsid w:val="00EA7800"/>
    <w:rsid w:val="00EB7791"/>
    <w:rsid w:val="00EC01C7"/>
    <w:rsid w:val="00EC7CF9"/>
    <w:rsid w:val="00EF1C96"/>
    <w:rsid w:val="00EF348E"/>
    <w:rsid w:val="00F13403"/>
    <w:rsid w:val="00F173F1"/>
    <w:rsid w:val="00F40FE3"/>
    <w:rsid w:val="00F6094F"/>
    <w:rsid w:val="00F61098"/>
    <w:rsid w:val="00F73F6B"/>
    <w:rsid w:val="00F74D79"/>
    <w:rsid w:val="00F77252"/>
    <w:rsid w:val="00F83365"/>
    <w:rsid w:val="00F843C4"/>
    <w:rsid w:val="00FA2176"/>
    <w:rsid w:val="00FB1E28"/>
    <w:rsid w:val="00FB562A"/>
    <w:rsid w:val="00FC41F9"/>
    <w:rsid w:val="00FD0E85"/>
    <w:rsid w:val="00FD10AA"/>
    <w:rsid w:val="00FD55DA"/>
    <w:rsid w:val="00FD79B2"/>
    <w:rsid w:val="00FE0B43"/>
    <w:rsid w:val="00FE3E53"/>
    <w:rsid w:val="00FE49E2"/>
  </w:rsids>
  <m:mathPr>
    <m:mathFont m:val="Cambria Math"/>
    <m:brkBin m:val="before"/>
    <m:brkBinSub m:val="--"/>
    <m:smallFrac m:val="0"/>
    <m:dispDef/>
    <m:lMargin m:val="0"/>
    <m:rMargin m:val="0"/>
    <m:defJc m:val="centerGroup"/>
    <m:wrapIndent m:val="1440"/>
    <m:intLim m:val="subSup"/>
    <m:naryLim m:val="undOvr"/>
  </m:mathPr>
  <w:attachedSchema w:val="http://schemas.skills.vic.gov.au/GeneratingWordDocuments/PurchasingGuides01.xsd"/>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6"/>
    <w:rPr>
      <w:rFonts w:ascii="Arial" w:hAnsi="Arial"/>
      <w:sz w:val="20"/>
      <w:szCs w:val="20"/>
      <w:lang w:eastAsia="en-US"/>
    </w:rPr>
  </w:style>
  <w:style w:type="paragraph" w:styleId="Heading1">
    <w:name w:val="heading 1"/>
    <w:aliases w:val="H1"/>
    <w:basedOn w:val="Normal"/>
    <w:next w:val="Text"/>
    <w:link w:val="Heading1Char"/>
    <w:uiPriority w:val="99"/>
    <w:qFormat/>
    <w:rsid w:val="003504CB"/>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proj2,proj21,proj22,proj23,proj24,proj25,proj26,proj27,proj28,proj29,proj210,proj211,proj212,proj221,proj231,proj241,proj251,proj261,proj271,proj281,proj291,h"/>
    <w:basedOn w:val="Normal"/>
    <w:next w:val="Text"/>
    <w:link w:val="Heading2Char"/>
    <w:uiPriority w:val="99"/>
    <w:qFormat/>
    <w:rsid w:val="003504CB"/>
    <w:pPr>
      <w:keepNext/>
      <w:spacing w:before="360"/>
      <w:outlineLvl w:val="1"/>
    </w:pPr>
    <w:rPr>
      <w:rFonts w:ascii="Times New Roman" w:hAnsi="Times New Roman"/>
      <w:b/>
      <w:sz w:val="28"/>
    </w:rPr>
  </w:style>
  <w:style w:type="paragraph" w:styleId="Heading3">
    <w:name w:val="heading 3"/>
    <w:aliases w:val="h3"/>
    <w:basedOn w:val="Normal"/>
    <w:next w:val="Text"/>
    <w:link w:val="Heading3Char"/>
    <w:uiPriority w:val="99"/>
    <w:qFormat/>
    <w:rsid w:val="003504CB"/>
    <w:pPr>
      <w:keepNext/>
      <w:spacing w:before="240"/>
      <w:outlineLvl w:val="2"/>
    </w:pPr>
    <w:rPr>
      <w:rFonts w:ascii="Times New Roman" w:hAnsi="Times New Roman"/>
      <w:i/>
      <w:sz w:val="28"/>
    </w:rPr>
  </w:style>
  <w:style w:type="paragraph" w:styleId="Heading4">
    <w:name w:val="heading 4"/>
    <w:basedOn w:val="Normal"/>
    <w:next w:val="Normal"/>
    <w:link w:val="Heading4Char"/>
    <w:uiPriority w:val="99"/>
    <w:qFormat/>
    <w:rsid w:val="003504CB"/>
    <w:pPr>
      <w:keepNext/>
      <w:ind w:left="720"/>
      <w:outlineLvl w:val="3"/>
    </w:pPr>
    <w:rPr>
      <w:i/>
      <w:sz w:val="22"/>
    </w:rPr>
  </w:style>
  <w:style w:type="paragraph" w:styleId="Heading5">
    <w:name w:val="heading 5"/>
    <w:basedOn w:val="Normal"/>
    <w:next w:val="Normal"/>
    <w:link w:val="Heading5Char"/>
    <w:uiPriority w:val="99"/>
    <w:qFormat/>
    <w:rsid w:val="003504CB"/>
    <w:pPr>
      <w:keepNext/>
      <w:ind w:left="360"/>
      <w:outlineLvl w:val="4"/>
    </w:pPr>
    <w:rPr>
      <w:b/>
      <w:sz w:val="22"/>
    </w:rPr>
  </w:style>
  <w:style w:type="paragraph" w:styleId="Heading6">
    <w:name w:val="heading 6"/>
    <w:basedOn w:val="Normal"/>
    <w:link w:val="Heading6Char"/>
    <w:uiPriority w:val="99"/>
    <w:qFormat/>
    <w:rsid w:val="003504CB"/>
    <w:pPr>
      <w:spacing w:before="100" w:after="100"/>
      <w:outlineLvl w:val="5"/>
    </w:pPr>
    <w:rPr>
      <w:b/>
      <w:sz w:val="15"/>
    </w:rPr>
  </w:style>
  <w:style w:type="paragraph" w:styleId="Heading7">
    <w:name w:val="heading 7"/>
    <w:basedOn w:val="Normal"/>
    <w:next w:val="Normal"/>
    <w:link w:val="Heading7Char"/>
    <w:uiPriority w:val="99"/>
    <w:qFormat/>
    <w:rsid w:val="003504CB"/>
    <w:pPr>
      <w:keepNext/>
      <w:outlineLvl w:val="6"/>
    </w:pPr>
    <w:rPr>
      <w:b/>
      <w:i/>
    </w:rPr>
  </w:style>
  <w:style w:type="paragraph" w:styleId="Heading8">
    <w:name w:val="heading 8"/>
    <w:basedOn w:val="Normal"/>
    <w:next w:val="Normal"/>
    <w:link w:val="Heading8Char"/>
    <w:uiPriority w:val="99"/>
    <w:qFormat/>
    <w:rsid w:val="003504CB"/>
    <w:pPr>
      <w:keepNext/>
      <w:outlineLvl w:val="7"/>
    </w:pPr>
    <w:rPr>
      <w:b/>
    </w:rPr>
  </w:style>
  <w:style w:type="paragraph" w:styleId="Heading9">
    <w:name w:val="heading 9"/>
    <w:basedOn w:val="Normal"/>
    <w:next w:val="Normal"/>
    <w:link w:val="Heading9Char"/>
    <w:uiPriority w:val="99"/>
    <w:qFormat/>
    <w:rsid w:val="003504CB"/>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F74A16"/>
    <w:rPr>
      <w:rFonts w:asciiTheme="majorHAnsi" w:eastAsiaTheme="majorEastAsia" w:hAnsiTheme="majorHAnsi" w:cstheme="majorBidi"/>
      <w:b/>
      <w:bCs/>
      <w:kern w:val="32"/>
      <w:sz w:val="32"/>
      <w:szCs w:val="32"/>
      <w:lang w:eastAsia="en-US"/>
    </w:rPr>
  </w:style>
  <w:style w:type="character" w:customStyle="1" w:styleId="Heading2Char">
    <w:name w:val="Heading 2 Char"/>
    <w:aliases w:val="Chapter Title Char,Heading 2a Char,Reset numbering Char,Heading Char,sub-para Char,Heading 2 Para2 Char,proj2 Char,proj21 Char,proj22 Char,proj23 Char,proj24 Char,proj25 Char,proj26 Char,proj27 Char,proj28 Char,proj29 Char,proj210 Char"/>
    <w:basedOn w:val="DefaultParagraphFont"/>
    <w:link w:val="Heading2"/>
    <w:uiPriority w:val="9"/>
    <w:semiHidden/>
    <w:rsid w:val="00F74A16"/>
    <w:rPr>
      <w:rFonts w:asciiTheme="majorHAnsi" w:eastAsiaTheme="majorEastAsia" w:hAnsiTheme="majorHAnsi" w:cstheme="majorBidi"/>
      <w:b/>
      <w:bCs/>
      <w:i/>
      <w:iCs/>
      <w:sz w:val="28"/>
      <w:szCs w:val="28"/>
      <w:lang w:eastAsia="en-US"/>
    </w:rPr>
  </w:style>
  <w:style w:type="character" w:customStyle="1" w:styleId="Heading3Char">
    <w:name w:val="Heading 3 Char"/>
    <w:aliases w:val="h3 Char"/>
    <w:basedOn w:val="DefaultParagraphFont"/>
    <w:link w:val="Heading3"/>
    <w:uiPriority w:val="9"/>
    <w:semiHidden/>
    <w:rsid w:val="00F74A1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74A1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74A1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74A16"/>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F74A1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74A1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74A16"/>
    <w:rPr>
      <w:rFonts w:asciiTheme="majorHAnsi" w:eastAsiaTheme="majorEastAsia" w:hAnsiTheme="majorHAnsi" w:cstheme="majorBidi"/>
      <w:lang w:eastAsia="en-US"/>
    </w:rPr>
  </w:style>
  <w:style w:type="paragraph" w:customStyle="1" w:styleId="Text">
    <w:name w:val="Text"/>
    <w:uiPriority w:val="99"/>
    <w:rsid w:val="003504CB"/>
    <w:pPr>
      <w:spacing w:before="240"/>
    </w:pPr>
    <w:rPr>
      <w:rFonts w:ascii="Arial" w:hAnsi="Arial"/>
      <w:sz w:val="24"/>
      <w:szCs w:val="20"/>
      <w:lang w:eastAsia="en-US"/>
    </w:rPr>
  </w:style>
  <w:style w:type="paragraph" w:styleId="Header">
    <w:name w:val="header"/>
    <w:basedOn w:val="Normal"/>
    <w:link w:val="HeaderChar"/>
    <w:uiPriority w:val="99"/>
    <w:rsid w:val="003504CB"/>
    <w:pPr>
      <w:tabs>
        <w:tab w:val="center" w:pos="4536"/>
        <w:tab w:val="right" w:pos="9072"/>
      </w:tabs>
    </w:pPr>
  </w:style>
  <w:style w:type="character" w:customStyle="1" w:styleId="HeaderChar">
    <w:name w:val="Header Char"/>
    <w:basedOn w:val="DefaultParagraphFont"/>
    <w:link w:val="Header"/>
    <w:uiPriority w:val="99"/>
    <w:semiHidden/>
    <w:rsid w:val="00F74A16"/>
    <w:rPr>
      <w:rFonts w:ascii="Arial" w:hAnsi="Arial"/>
      <w:sz w:val="20"/>
      <w:szCs w:val="20"/>
      <w:lang w:eastAsia="en-US"/>
    </w:rPr>
  </w:style>
  <w:style w:type="paragraph" w:styleId="TOC2">
    <w:name w:val="toc 2"/>
    <w:basedOn w:val="Normal"/>
    <w:next w:val="Normal"/>
    <w:autoRedefine/>
    <w:uiPriority w:val="99"/>
    <w:rsid w:val="003504CB"/>
    <w:pPr>
      <w:tabs>
        <w:tab w:val="right" w:pos="9639"/>
      </w:tabs>
      <w:spacing w:before="120"/>
      <w:ind w:left="357"/>
    </w:pPr>
    <w:rPr>
      <w:bCs/>
      <w:noProof/>
      <w:sz w:val="22"/>
    </w:rPr>
  </w:style>
  <w:style w:type="paragraph" w:styleId="Title">
    <w:name w:val="Title"/>
    <w:basedOn w:val="Normal"/>
    <w:link w:val="TitleChar"/>
    <w:uiPriority w:val="99"/>
    <w:qFormat/>
    <w:rsid w:val="003504CB"/>
    <w:pPr>
      <w:spacing w:before="240" w:after="60"/>
      <w:jc w:val="center"/>
      <w:outlineLvl w:val="0"/>
    </w:pPr>
    <w:rPr>
      <w:rFonts w:ascii="Helvetica" w:hAnsi="Helvetica"/>
      <w:b/>
      <w:kern w:val="28"/>
      <w:sz w:val="32"/>
    </w:rPr>
  </w:style>
  <w:style w:type="character" w:customStyle="1" w:styleId="TitleChar">
    <w:name w:val="Title Char"/>
    <w:basedOn w:val="DefaultParagraphFont"/>
    <w:link w:val="Title"/>
    <w:uiPriority w:val="10"/>
    <w:rsid w:val="00F74A16"/>
    <w:rPr>
      <w:rFonts w:asciiTheme="majorHAnsi" w:eastAsiaTheme="majorEastAsia" w:hAnsiTheme="majorHAnsi" w:cstheme="majorBidi"/>
      <w:b/>
      <w:bCs/>
      <w:kern w:val="28"/>
      <w:sz w:val="32"/>
      <w:szCs w:val="32"/>
      <w:lang w:eastAsia="en-US"/>
    </w:rPr>
  </w:style>
  <w:style w:type="paragraph" w:customStyle="1" w:styleId="number">
    <w:name w:val="number"/>
    <w:basedOn w:val="Normal"/>
    <w:uiPriority w:val="99"/>
    <w:rsid w:val="003504CB"/>
  </w:style>
  <w:style w:type="paragraph" w:styleId="Subtitle">
    <w:name w:val="Subtitle"/>
    <w:basedOn w:val="Normal"/>
    <w:link w:val="SubtitleChar"/>
    <w:uiPriority w:val="99"/>
    <w:qFormat/>
    <w:rsid w:val="003504CB"/>
    <w:pPr>
      <w:spacing w:after="60"/>
      <w:jc w:val="center"/>
      <w:outlineLvl w:val="1"/>
    </w:pPr>
    <w:rPr>
      <w:rFonts w:ascii="Helvetica" w:hAnsi="Helvetica"/>
    </w:rPr>
  </w:style>
  <w:style w:type="character" w:customStyle="1" w:styleId="SubtitleChar">
    <w:name w:val="Subtitle Char"/>
    <w:basedOn w:val="DefaultParagraphFont"/>
    <w:link w:val="Subtitle"/>
    <w:uiPriority w:val="11"/>
    <w:rsid w:val="00F74A16"/>
    <w:rPr>
      <w:rFonts w:asciiTheme="majorHAnsi" w:eastAsiaTheme="majorEastAsia" w:hAnsiTheme="majorHAnsi" w:cstheme="majorBidi"/>
      <w:sz w:val="24"/>
      <w:szCs w:val="24"/>
      <w:lang w:eastAsia="en-US"/>
    </w:rPr>
  </w:style>
  <w:style w:type="paragraph" w:styleId="Footer">
    <w:name w:val="footer"/>
    <w:basedOn w:val="Normal"/>
    <w:link w:val="FooterChar"/>
    <w:uiPriority w:val="99"/>
    <w:rsid w:val="003504CB"/>
    <w:pPr>
      <w:tabs>
        <w:tab w:val="center" w:pos="4320"/>
        <w:tab w:val="right" w:pos="8640"/>
      </w:tabs>
    </w:pPr>
    <w:rPr>
      <w:sz w:val="16"/>
    </w:rPr>
  </w:style>
  <w:style w:type="character" w:customStyle="1" w:styleId="FooterChar">
    <w:name w:val="Footer Char"/>
    <w:basedOn w:val="DefaultParagraphFont"/>
    <w:link w:val="Footer"/>
    <w:uiPriority w:val="99"/>
    <w:semiHidden/>
    <w:rsid w:val="00F74A16"/>
    <w:rPr>
      <w:rFonts w:ascii="Arial" w:hAnsi="Arial"/>
      <w:sz w:val="20"/>
      <w:szCs w:val="20"/>
      <w:lang w:eastAsia="en-US"/>
    </w:rPr>
  </w:style>
  <w:style w:type="paragraph" w:customStyle="1" w:styleId="Bullet">
    <w:name w:val="Bullet"/>
    <w:uiPriority w:val="99"/>
    <w:rsid w:val="003504CB"/>
    <w:pPr>
      <w:tabs>
        <w:tab w:val="num" w:pos="709"/>
      </w:tabs>
      <w:spacing w:before="120"/>
      <w:ind w:left="709" w:hanging="709"/>
    </w:pPr>
    <w:rPr>
      <w:rFonts w:ascii="Arial" w:hAnsi="Arial"/>
      <w:sz w:val="24"/>
      <w:szCs w:val="20"/>
      <w:lang w:eastAsia="en-US"/>
    </w:rPr>
  </w:style>
  <w:style w:type="paragraph" w:customStyle="1" w:styleId="Bullet1">
    <w:name w:val="Bullet1"/>
    <w:uiPriority w:val="99"/>
    <w:rsid w:val="003504CB"/>
    <w:pPr>
      <w:tabs>
        <w:tab w:val="num" w:pos="1418"/>
      </w:tabs>
      <w:ind w:left="1418" w:hanging="709"/>
    </w:pPr>
    <w:rPr>
      <w:rFonts w:ascii="Arial" w:hAnsi="Arial"/>
      <w:sz w:val="24"/>
      <w:szCs w:val="20"/>
      <w:lang w:eastAsia="en-US"/>
    </w:rPr>
  </w:style>
  <w:style w:type="paragraph" w:customStyle="1" w:styleId="Dash">
    <w:name w:val="Dash"/>
    <w:uiPriority w:val="99"/>
    <w:rsid w:val="003504CB"/>
    <w:pPr>
      <w:tabs>
        <w:tab w:val="num" w:pos="709"/>
      </w:tabs>
      <w:spacing w:before="60"/>
      <w:ind w:left="709" w:hanging="709"/>
    </w:pPr>
    <w:rPr>
      <w:rFonts w:ascii="Arial" w:hAnsi="Arial"/>
      <w:sz w:val="24"/>
      <w:szCs w:val="20"/>
      <w:lang w:eastAsia="en-US"/>
    </w:rPr>
  </w:style>
  <w:style w:type="paragraph" w:customStyle="1" w:styleId="Dash1">
    <w:name w:val="Dash1"/>
    <w:uiPriority w:val="99"/>
    <w:rsid w:val="003504CB"/>
    <w:pPr>
      <w:tabs>
        <w:tab w:val="num" w:pos="1418"/>
      </w:tabs>
      <w:ind w:left="1418" w:hanging="709"/>
    </w:pPr>
    <w:rPr>
      <w:rFonts w:ascii="Arial" w:hAnsi="Arial"/>
      <w:sz w:val="24"/>
      <w:szCs w:val="20"/>
      <w:lang w:eastAsia="en-US"/>
    </w:rPr>
  </w:style>
  <w:style w:type="paragraph" w:customStyle="1" w:styleId="Bulletone">
    <w:name w:val="Bullet one"/>
    <w:uiPriority w:val="99"/>
    <w:rsid w:val="003504CB"/>
    <w:pPr>
      <w:tabs>
        <w:tab w:val="num" w:pos="709"/>
      </w:tabs>
      <w:spacing w:before="120"/>
      <w:ind w:left="709" w:hanging="709"/>
    </w:pPr>
    <w:rPr>
      <w:rFonts w:ascii="Arial" w:hAnsi="Arial"/>
      <w:sz w:val="24"/>
      <w:szCs w:val="20"/>
      <w:lang w:eastAsia="en-US"/>
    </w:rPr>
  </w:style>
  <w:style w:type="paragraph" w:styleId="BodyText">
    <w:name w:val="Body Text"/>
    <w:aliases w:val="normal"/>
    <w:basedOn w:val="Normal"/>
    <w:link w:val="BodyTextChar"/>
    <w:uiPriority w:val="99"/>
    <w:rsid w:val="003504CB"/>
    <w:rPr>
      <w:sz w:val="22"/>
    </w:rPr>
  </w:style>
  <w:style w:type="character" w:customStyle="1" w:styleId="BodyTextChar">
    <w:name w:val="Body Text Char"/>
    <w:aliases w:val="normal Char"/>
    <w:basedOn w:val="DefaultParagraphFont"/>
    <w:link w:val="BodyText"/>
    <w:uiPriority w:val="99"/>
    <w:locked/>
    <w:rsid w:val="005B5693"/>
    <w:rPr>
      <w:rFonts w:ascii="Arial" w:hAnsi="Arial"/>
      <w:sz w:val="22"/>
      <w:lang w:eastAsia="en-US"/>
    </w:rPr>
  </w:style>
  <w:style w:type="paragraph" w:customStyle="1" w:styleId="IGTableText">
    <w:name w:val="IGTableText"/>
    <w:basedOn w:val="Normal"/>
    <w:autoRedefine/>
    <w:uiPriority w:val="99"/>
    <w:rsid w:val="00335180"/>
    <w:rPr>
      <w:rFonts w:cs="Arial"/>
      <w:lang w:val="en-US"/>
    </w:rPr>
  </w:style>
  <w:style w:type="paragraph" w:customStyle="1" w:styleId="THead">
    <w:name w:val="THead"/>
    <w:uiPriority w:val="99"/>
    <w:rsid w:val="003504CB"/>
    <w:pPr>
      <w:spacing w:before="120" w:after="120"/>
    </w:pPr>
    <w:rPr>
      <w:rFonts w:ascii="Century Gothic" w:hAnsi="Century Gothic"/>
      <w:b/>
      <w:szCs w:val="20"/>
      <w:lang w:eastAsia="en-US"/>
    </w:rPr>
  </w:style>
  <w:style w:type="paragraph" w:customStyle="1" w:styleId="IGBodyText">
    <w:name w:val="IGBodyText"/>
    <w:basedOn w:val="BodyText2"/>
    <w:uiPriority w:val="99"/>
    <w:rsid w:val="003504CB"/>
    <w:pPr>
      <w:keepNext w:val="0"/>
      <w:spacing w:before="120" w:line="240" w:lineRule="exact"/>
    </w:pPr>
    <w:rPr>
      <w:b w:val="0"/>
      <w:i w:val="0"/>
      <w:color w:val="auto"/>
      <w:spacing w:val="10"/>
      <w:sz w:val="20"/>
      <w:lang w:val="en-US"/>
    </w:rPr>
  </w:style>
  <w:style w:type="paragraph" w:styleId="BodyText2">
    <w:name w:val="Body Text 2"/>
    <w:basedOn w:val="Normal"/>
    <w:link w:val="BodyText2Char"/>
    <w:uiPriority w:val="99"/>
    <w:rsid w:val="003504CB"/>
    <w:pPr>
      <w:keepNext/>
    </w:pPr>
    <w:rPr>
      <w:b/>
      <w:i/>
      <w:color w:val="0000FF"/>
      <w:sz w:val="22"/>
    </w:rPr>
  </w:style>
  <w:style w:type="character" w:customStyle="1" w:styleId="BodyText2Char">
    <w:name w:val="Body Text 2 Char"/>
    <w:basedOn w:val="DefaultParagraphFont"/>
    <w:link w:val="BodyText2"/>
    <w:uiPriority w:val="99"/>
    <w:semiHidden/>
    <w:rsid w:val="00F74A16"/>
    <w:rPr>
      <w:rFonts w:ascii="Arial" w:hAnsi="Arial"/>
      <w:sz w:val="20"/>
      <w:szCs w:val="20"/>
      <w:lang w:eastAsia="en-US"/>
    </w:rPr>
  </w:style>
  <w:style w:type="paragraph" w:customStyle="1" w:styleId="SubHeading1">
    <w:name w:val="Sub Heading 1"/>
    <w:basedOn w:val="Header"/>
    <w:uiPriority w:val="99"/>
    <w:rsid w:val="003504CB"/>
    <w:pPr>
      <w:keepNext/>
      <w:tabs>
        <w:tab w:val="clear" w:pos="4536"/>
        <w:tab w:val="clear" w:pos="9072"/>
      </w:tabs>
    </w:pPr>
    <w:rPr>
      <w:b/>
    </w:rPr>
  </w:style>
  <w:style w:type="paragraph" w:styleId="TOC1">
    <w:name w:val="toc 1"/>
    <w:basedOn w:val="Normal"/>
    <w:next w:val="Normal"/>
    <w:autoRedefine/>
    <w:uiPriority w:val="99"/>
    <w:rsid w:val="003504CB"/>
    <w:pPr>
      <w:tabs>
        <w:tab w:val="right" w:pos="9629"/>
      </w:tabs>
      <w:spacing w:before="360"/>
    </w:pPr>
    <w:rPr>
      <w:rFonts w:cs="Arial"/>
      <w:b/>
      <w:bCs/>
      <w:caps/>
      <w:noProof/>
      <w:sz w:val="22"/>
      <w:szCs w:val="24"/>
    </w:rPr>
  </w:style>
  <w:style w:type="paragraph" w:customStyle="1" w:styleId="textnew">
    <w:name w:val="text new"/>
    <w:uiPriority w:val="99"/>
    <w:rsid w:val="003504CB"/>
    <w:pPr>
      <w:spacing w:before="240"/>
    </w:pPr>
    <w:rPr>
      <w:rFonts w:ascii="Arial" w:hAnsi="Arial"/>
      <w:sz w:val="24"/>
      <w:szCs w:val="20"/>
      <w:lang w:eastAsia="en-US"/>
    </w:rPr>
  </w:style>
  <w:style w:type="character" w:styleId="Hyperlink">
    <w:name w:val="Hyperlink"/>
    <w:basedOn w:val="DefaultParagraphFont"/>
    <w:uiPriority w:val="99"/>
    <w:rsid w:val="003504CB"/>
    <w:rPr>
      <w:rFonts w:cs="Times New Roman"/>
      <w:color w:val="0000FF"/>
      <w:u w:val="single"/>
    </w:rPr>
  </w:style>
  <w:style w:type="paragraph" w:styleId="BodyTextIndent">
    <w:name w:val="Body Text Indent"/>
    <w:basedOn w:val="Normal"/>
    <w:link w:val="BodyTextIndentChar"/>
    <w:uiPriority w:val="99"/>
    <w:rsid w:val="003504CB"/>
    <w:pPr>
      <w:ind w:left="709"/>
    </w:pPr>
    <w:rPr>
      <w:sz w:val="22"/>
    </w:rPr>
  </w:style>
  <w:style w:type="character" w:customStyle="1" w:styleId="BodyTextIndentChar">
    <w:name w:val="Body Text Indent Char"/>
    <w:basedOn w:val="DefaultParagraphFont"/>
    <w:link w:val="BodyTextIndent"/>
    <w:uiPriority w:val="99"/>
    <w:semiHidden/>
    <w:rsid w:val="00F74A16"/>
    <w:rPr>
      <w:rFonts w:ascii="Arial" w:hAnsi="Arial"/>
      <w:sz w:val="20"/>
      <w:szCs w:val="20"/>
      <w:lang w:eastAsia="en-US"/>
    </w:rPr>
  </w:style>
  <w:style w:type="character" w:styleId="FollowedHyperlink">
    <w:name w:val="FollowedHyperlink"/>
    <w:basedOn w:val="DefaultParagraphFont"/>
    <w:uiPriority w:val="99"/>
    <w:rsid w:val="003504CB"/>
    <w:rPr>
      <w:rFonts w:cs="Times New Roman"/>
      <w:color w:val="800080"/>
      <w:u w:val="single"/>
    </w:rPr>
  </w:style>
  <w:style w:type="character" w:styleId="PageNumber">
    <w:name w:val="page number"/>
    <w:basedOn w:val="DefaultParagraphFont"/>
    <w:uiPriority w:val="99"/>
    <w:rsid w:val="003504CB"/>
    <w:rPr>
      <w:rFonts w:cs="Times New Roman"/>
    </w:rPr>
  </w:style>
  <w:style w:type="paragraph" w:styleId="NormalWeb">
    <w:name w:val="Normal (Web)"/>
    <w:basedOn w:val="Normal"/>
    <w:uiPriority w:val="99"/>
    <w:rsid w:val="003504CB"/>
    <w:pPr>
      <w:spacing w:before="100" w:after="100"/>
    </w:pPr>
    <w:rPr>
      <w:color w:val="000000"/>
    </w:rPr>
  </w:style>
  <w:style w:type="character" w:styleId="Strong">
    <w:name w:val="Strong"/>
    <w:basedOn w:val="DefaultParagraphFont"/>
    <w:uiPriority w:val="99"/>
    <w:qFormat/>
    <w:rsid w:val="003504CB"/>
    <w:rPr>
      <w:rFonts w:cs="Times New Roman"/>
      <w:b/>
    </w:rPr>
  </w:style>
  <w:style w:type="paragraph" w:styleId="BodyText3">
    <w:name w:val="Body Text 3"/>
    <w:basedOn w:val="Normal"/>
    <w:link w:val="BodyText3Char"/>
    <w:uiPriority w:val="99"/>
    <w:rsid w:val="003504CB"/>
    <w:rPr>
      <w:rFonts w:ascii="Times New Roman" w:hAnsi="Times New Roman"/>
      <w:b/>
      <w:i/>
      <w:color w:val="0000FF"/>
    </w:rPr>
  </w:style>
  <w:style w:type="character" w:customStyle="1" w:styleId="BodyText3Char">
    <w:name w:val="Body Text 3 Char"/>
    <w:basedOn w:val="DefaultParagraphFont"/>
    <w:link w:val="BodyText3"/>
    <w:uiPriority w:val="99"/>
    <w:semiHidden/>
    <w:rsid w:val="00F74A16"/>
    <w:rPr>
      <w:rFonts w:ascii="Arial" w:hAnsi="Arial"/>
      <w:sz w:val="16"/>
      <w:szCs w:val="16"/>
      <w:lang w:eastAsia="en-US"/>
    </w:rPr>
  </w:style>
  <w:style w:type="paragraph" w:customStyle="1" w:styleId="Blockquote">
    <w:name w:val="Blockquote"/>
    <w:basedOn w:val="Normal"/>
    <w:uiPriority w:val="99"/>
    <w:rsid w:val="003504CB"/>
    <w:pPr>
      <w:spacing w:before="100" w:after="100"/>
      <w:ind w:left="360" w:right="360"/>
    </w:pPr>
    <w:rPr>
      <w:rFonts w:ascii="Times New Roman" w:hAnsi="Times New Roman"/>
    </w:rPr>
  </w:style>
  <w:style w:type="paragraph" w:styleId="BodyTextIndent2">
    <w:name w:val="Body Text Indent 2"/>
    <w:basedOn w:val="Normal"/>
    <w:link w:val="BodyTextIndent2Char"/>
    <w:uiPriority w:val="99"/>
    <w:rsid w:val="003504CB"/>
    <w:pPr>
      <w:ind w:left="357" w:hanging="357"/>
    </w:pPr>
    <w:rPr>
      <w:sz w:val="22"/>
    </w:rPr>
  </w:style>
  <w:style w:type="character" w:customStyle="1" w:styleId="BodyTextIndent2Char">
    <w:name w:val="Body Text Indent 2 Char"/>
    <w:basedOn w:val="DefaultParagraphFont"/>
    <w:link w:val="BodyTextIndent2"/>
    <w:uiPriority w:val="99"/>
    <w:semiHidden/>
    <w:rsid w:val="00F74A16"/>
    <w:rPr>
      <w:rFonts w:ascii="Arial" w:hAnsi="Arial"/>
      <w:sz w:val="20"/>
      <w:szCs w:val="20"/>
      <w:lang w:eastAsia="en-US"/>
    </w:rPr>
  </w:style>
  <w:style w:type="paragraph" w:styleId="BodyTextIndent3">
    <w:name w:val="Body Text Indent 3"/>
    <w:basedOn w:val="Normal"/>
    <w:link w:val="BodyTextIndent3Char"/>
    <w:uiPriority w:val="99"/>
    <w:rsid w:val="003504CB"/>
    <w:pPr>
      <w:ind w:left="1440"/>
    </w:pPr>
    <w:rPr>
      <w:rFonts w:ascii="Times New Roman" w:hAnsi="Times New Roman"/>
    </w:rPr>
  </w:style>
  <w:style w:type="character" w:customStyle="1" w:styleId="BodyTextIndent3Char">
    <w:name w:val="Body Text Indent 3 Char"/>
    <w:basedOn w:val="DefaultParagraphFont"/>
    <w:link w:val="BodyTextIndent3"/>
    <w:uiPriority w:val="99"/>
    <w:semiHidden/>
    <w:rsid w:val="00F74A16"/>
    <w:rPr>
      <w:rFonts w:ascii="Arial" w:hAnsi="Arial"/>
      <w:sz w:val="16"/>
      <w:szCs w:val="16"/>
      <w:lang w:eastAsia="en-US"/>
    </w:rPr>
  </w:style>
  <w:style w:type="paragraph" w:customStyle="1" w:styleId="contenttext">
    <w:name w:val="contenttext"/>
    <w:basedOn w:val="Normal"/>
    <w:uiPriority w:val="99"/>
    <w:rsid w:val="003504CB"/>
    <w:pPr>
      <w:spacing w:before="100" w:after="100"/>
    </w:pPr>
    <w:rPr>
      <w:rFonts w:ascii="Verdana" w:hAnsi="Verdana"/>
      <w:color w:val="000080"/>
      <w:sz w:val="16"/>
    </w:rPr>
  </w:style>
  <w:style w:type="paragraph" w:customStyle="1" w:styleId="contenttextheader">
    <w:name w:val="contenttextheader"/>
    <w:basedOn w:val="Normal"/>
    <w:uiPriority w:val="99"/>
    <w:rsid w:val="003504CB"/>
    <w:pPr>
      <w:spacing w:before="100" w:after="100"/>
    </w:pPr>
    <w:rPr>
      <w:rFonts w:ascii="Verdana" w:hAnsi="Verdana"/>
      <w:b/>
      <w:color w:val="000080"/>
      <w:sz w:val="18"/>
    </w:rPr>
  </w:style>
  <w:style w:type="character" w:customStyle="1" w:styleId="contenttext1">
    <w:name w:val="contenttext1"/>
    <w:basedOn w:val="DefaultParagraphFont"/>
    <w:uiPriority w:val="99"/>
    <w:rsid w:val="003504CB"/>
    <w:rPr>
      <w:rFonts w:ascii="Verdana" w:hAnsi="Verdana" w:cs="Times New Roman"/>
      <w:sz w:val="16"/>
    </w:rPr>
  </w:style>
  <w:style w:type="character" w:styleId="Emphasis">
    <w:name w:val="Emphasis"/>
    <w:basedOn w:val="DefaultParagraphFont"/>
    <w:uiPriority w:val="99"/>
    <w:qFormat/>
    <w:rsid w:val="003504CB"/>
    <w:rPr>
      <w:rFonts w:cs="Times New Roman"/>
      <w:i/>
    </w:rPr>
  </w:style>
  <w:style w:type="paragraph" w:customStyle="1" w:styleId="TBullet">
    <w:name w:val="TBullet"/>
    <w:uiPriority w:val="99"/>
    <w:rsid w:val="003504CB"/>
    <w:pPr>
      <w:tabs>
        <w:tab w:val="num" w:pos="709"/>
      </w:tabs>
      <w:spacing w:before="80"/>
      <w:ind w:left="709" w:hanging="709"/>
    </w:pPr>
    <w:rPr>
      <w:rFonts w:ascii="Arial" w:hAnsi="Arial"/>
      <w:szCs w:val="20"/>
      <w:lang w:eastAsia="en-US"/>
    </w:rPr>
  </w:style>
  <w:style w:type="paragraph" w:customStyle="1" w:styleId="TDash">
    <w:name w:val="TDash"/>
    <w:uiPriority w:val="99"/>
    <w:rsid w:val="003504CB"/>
    <w:pPr>
      <w:tabs>
        <w:tab w:val="num" w:pos="709"/>
        <w:tab w:val="left" w:pos="851"/>
      </w:tabs>
      <w:spacing w:before="40"/>
      <w:ind w:left="709" w:hanging="709"/>
    </w:pPr>
    <w:rPr>
      <w:rFonts w:ascii="Arial" w:hAnsi="Arial"/>
      <w:szCs w:val="20"/>
      <w:lang w:eastAsia="en-US"/>
    </w:rPr>
  </w:style>
  <w:style w:type="paragraph" w:customStyle="1" w:styleId="TText">
    <w:name w:val="TText"/>
    <w:uiPriority w:val="99"/>
    <w:rsid w:val="003504CB"/>
    <w:pPr>
      <w:spacing w:before="160"/>
    </w:pPr>
    <w:rPr>
      <w:rFonts w:ascii="Arial" w:hAnsi="Arial"/>
      <w:szCs w:val="20"/>
      <w:lang w:eastAsia="en-US"/>
    </w:rPr>
  </w:style>
  <w:style w:type="paragraph" w:customStyle="1" w:styleId="BText">
    <w:name w:val="BText"/>
    <w:uiPriority w:val="99"/>
    <w:rsid w:val="003504CB"/>
    <w:pPr>
      <w:spacing w:before="240"/>
    </w:pPr>
    <w:rPr>
      <w:rFonts w:ascii="Arial" w:hAnsi="Arial"/>
      <w:szCs w:val="20"/>
      <w:lang w:eastAsia="en-US"/>
    </w:rPr>
  </w:style>
  <w:style w:type="paragraph" w:customStyle="1" w:styleId="SubHeading2">
    <w:name w:val="Sub Heading 2"/>
    <w:basedOn w:val="Header"/>
    <w:uiPriority w:val="99"/>
    <w:rsid w:val="003504CB"/>
    <w:pPr>
      <w:keepNext/>
      <w:tabs>
        <w:tab w:val="clear" w:pos="4536"/>
        <w:tab w:val="clear" w:pos="9072"/>
      </w:tabs>
      <w:spacing w:after="120"/>
    </w:pPr>
    <w:rPr>
      <w:b/>
      <w:i/>
    </w:rPr>
  </w:style>
  <w:style w:type="paragraph" w:customStyle="1" w:styleId="Nromal">
    <w:name w:val="Nromal"/>
    <w:basedOn w:val="BodyText"/>
    <w:uiPriority w:val="99"/>
    <w:rsid w:val="003504CB"/>
    <w:rPr>
      <w:sz w:val="20"/>
    </w:rPr>
  </w:style>
  <w:style w:type="paragraph" w:customStyle="1" w:styleId="Head1">
    <w:name w:val="Head1"/>
    <w:uiPriority w:val="99"/>
    <w:rsid w:val="00B360CA"/>
    <w:pPr>
      <w:keepNext/>
      <w:spacing w:after="120"/>
    </w:pPr>
    <w:rPr>
      <w:rFonts w:ascii="Arial" w:hAnsi="Arial"/>
      <w:b/>
      <w:caps/>
      <w:szCs w:val="20"/>
      <w:lang w:eastAsia="en-US"/>
    </w:rPr>
  </w:style>
  <w:style w:type="paragraph" w:customStyle="1" w:styleId="Head2">
    <w:name w:val="Head2"/>
    <w:uiPriority w:val="99"/>
    <w:rsid w:val="003504CB"/>
    <w:pPr>
      <w:keepNext/>
    </w:pPr>
    <w:rPr>
      <w:rFonts w:ascii="Arial" w:hAnsi="Arial"/>
      <w:b/>
      <w:i/>
      <w:sz w:val="20"/>
      <w:szCs w:val="20"/>
      <w:lang w:eastAsia="en-US"/>
    </w:rPr>
  </w:style>
  <w:style w:type="character" w:customStyle="1" w:styleId="textboxinput">
    <w:name w:val="textboxinput"/>
    <w:basedOn w:val="DefaultParagraphFont"/>
    <w:uiPriority w:val="99"/>
    <w:rsid w:val="003504CB"/>
    <w:rPr>
      <w:rFonts w:cs="Times New Roman"/>
    </w:rPr>
  </w:style>
  <w:style w:type="paragraph" w:customStyle="1" w:styleId="Tableheads">
    <w:name w:val="Table heads"/>
    <w:basedOn w:val="Normal"/>
    <w:uiPriority w:val="99"/>
    <w:rsid w:val="003504CB"/>
    <w:pPr>
      <w:shd w:val="clear" w:color="auto" w:fill="000000"/>
      <w:jc w:val="center"/>
    </w:pPr>
    <w:rPr>
      <w:b/>
    </w:rPr>
  </w:style>
  <w:style w:type="paragraph" w:styleId="BalloonText">
    <w:name w:val="Balloon Text"/>
    <w:basedOn w:val="Normal"/>
    <w:link w:val="BalloonTextChar"/>
    <w:uiPriority w:val="99"/>
    <w:semiHidden/>
    <w:rsid w:val="003504CB"/>
    <w:rPr>
      <w:rFonts w:ascii="Tahoma" w:hAnsi="Tahoma" w:cs="Tahoma"/>
      <w:sz w:val="16"/>
      <w:szCs w:val="16"/>
    </w:rPr>
  </w:style>
  <w:style w:type="character" w:customStyle="1" w:styleId="BalloonTextChar">
    <w:name w:val="Balloon Text Char"/>
    <w:basedOn w:val="DefaultParagraphFont"/>
    <w:link w:val="BalloonText"/>
    <w:uiPriority w:val="99"/>
    <w:semiHidden/>
    <w:rsid w:val="00F74A16"/>
    <w:rPr>
      <w:sz w:val="0"/>
      <w:szCs w:val="0"/>
      <w:lang w:eastAsia="en-US"/>
    </w:rPr>
  </w:style>
  <w:style w:type="character" w:styleId="CommentReference">
    <w:name w:val="annotation reference"/>
    <w:basedOn w:val="DefaultParagraphFont"/>
    <w:uiPriority w:val="99"/>
    <w:semiHidden/>
    <w:rsid w:val="003504CB"/>
    <w:rPr>
      <w:rFonts w:cs="Times New Roman"/>
      <w:sz w:val="16"/>
      <w:szCs w:val="16"/>
    </w:rPr>
  </w:style>
  <w:style w:type="paragraph" w:styleId="CommentText">
    <w:name w:val="annotation text"/>
    <w:basedOn w:val="Normal"/>
    <w:link w:val="CommentTextChar"/>
    <w:uiPriority w:val="99"/>
    <w:semiHidden/>
    <w:rsid w:val="003504CB"/>
  </w:style>
  <w:style w:type="character" w:customStyle="1" w:styleId="CommentTextChar">
    <w:name w:val="Comment Text Char"/>
    <w:basedOn w:val="DefaultParagraphFont"/>
    <w:link w:val="CommentText"/>
    <w:uiPriority w:val="99"/>
    <w:semiHidden/>
    <w:locked/>
    <w:rsid w:val="006C5A23"/>
    <w:rPr>
      <w:rFonts w:ascii="Arial" w:hAnsi="Arial" w:cs="Times New Roman"/>
      <w:lang w:val="en-AU" w:eastAsia="en-US" w:bidi="ar-SA"/>
    </w:rPr>
  </w:style>
  <w:style w:type="paragraph" w:styleId="CommentSubject">
    <w:name w:val="annotation subject"/>
    <w:basedOn w:val="CommentText"/>
    <w:next w:val="CommentText"/>
    <w:link w:val="CommentSubjectChar"/>
    <w:uiPriority w:val="99"/>
    <w:semiHidden/>
    <w:rsid w:val="003504CB"/>
    <w:rPr>
      <w:b/>
      <w:bCs/>
    </w:rPr>
  </w:style>
  <w:style w:type="character" w:customStyle="1" w:styleId="CommentSubjectChar">
    <w:name w:val="Comment Subject Char"/>
    <w:basedOn w:val="CommentTextChar"/>
    <w:link w:val="CommentSubject"/>
    <w:uiPriority w:val="99"/>
    <w:semiHidden/>
    <w:rsid w:val="00F74A16"/>
    <w:rPr>
      <w:rFonts w:ascii="Arial" w:hAnsi="Arial" w:cs="Times New Roman"/>
      <w:b/>
      <w:bCs/>
      <w:sz w:val="20"/>
      <w:szCs w:val="20"/>
      <w:lang w:val="en-AU" w:eastAsia="en-US" w:bidi="ar-SA"/>
    </w:rPr>
  </w:style>
  <w:style w:type="character" w:customStyle="1" w:styleId="filetype">
    <w:name w:val="filetype"/>
    <w:basedOn w:val="DefaultParagraphFont"/>
    <w:uiPriority w:val="99"/>
    <w:rsid w:val="003504CB"/>
    <w:rPr>
      <w:rFonts w:cs="Times New Roman"/>
    </w:rPr>
  </w:style>
  <w:style w:type="paragraph" w:styleId="TOC8">
    <w:name w:val="toc 8"/>
    <w:basedOn w:val="Normal"/>
    <w:next w:val="Normal"/>
    <w:autoRedefine/>
    <w:uiPriority w:val="99"/>
    <w:semiHidden/>
    <w:rsid w:val="003504CB"/>
    <w:pPr>
      <w:ind w:left="1400"/>
    </w:pPr>
  </w:style>
  <w:style w:type="character" w:customStyle="1" w:styleId="a">
    <w:name w:val="_"/>
    <w:basedOn w:val="DefaultParagraphFont"/>
    <w:uiPriority w:val="99"/>
    <w:rsid w:val="003504CB"/>
    <w:rPr>
      <w:rFonts w:cs="Times New Roman"/>
    </w:rPr>
  </w:style>
  <w:style w:type="character" w:customStyle="1" w:styleId="Head1Char">
    <w:name w:val="Head1 Char"/>
    <w:basedOn w:val="DefaultParagraphFont"/>
    <w:uiPriority w:val="99"/>
    <w:rsid w:val="003504CB"/>
    <w:rPr>
      <w:rFonts w:ascii="Arial" w:eastAsia="Times New Roman" w:hAnsi="Arial" w:cs="Times New Roman"/>
      <w:b/>
      <w:caps/>
      <w:sz w:val="22"/>
      <w:lang w:val="en-AU" w:eastAsia="en-US" w:bidi="ar-SA"/>
    </w:rPr>
  </w:style>
  <w:style w:type="table" w:styleId="TableGrid">
    <w:name w:val="Table Grid"/>
    <w:basedOn w:val="TableNormal"/>
    <w:uiPriority w:val="99"/>
    <w:rsid w:val="001D23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uiPriority w:val="99"/>
    <w:rsid w:val="003504CB"/>
    <w:pPr>
      <w:numPr>
        <w:numId w:val="5"/>
      </w:numPr>
    </w:pPr>
  </w:style>
  <w:style w:type="paragraph" w:customStyle="1" w:styleId="NormalBullet">
    <w:name w:val="Normal Bullet"/>
    <w:basedOn w:val="Normal"/>
    <w:uiPriority w:val="99"/>
    <w:rsid w:val="003504CB"/>
    <w:pPr>
      <w:numPr>
        <w:numId w:val="7"/>
      </w:numPr>
      <w:ind w:hanging="720"/>
    </w:pPr>
  </w:style>
  <w:style w:type="paragraph" w:customStyle="1" w:styleId="Head1LowCase">
    <w:name w:val="Head1LowCase"/>
    <w:basedOn w:val="Head1"/>
    <w:uiPriority w:val="99"/>
    <w:rsid w:val="003504CB"/>
    <w:rPr>
      <w:caps w:val="0"/>
    </w:rPr>
  </w:style>
  <w:style w:type="paragraph" w:customStyle="1" w:styleId="IGTableTitle">
    <w:name w:val="IGTableTitle"/>
    <w:basedOn w:val="IGTableText"/>
    <w:uiPriority w:val="99"/>
    <w:rsid w:val="003504CB"/>
    <w:rPr>
      <w:b/>
    </w:rPr>
  </w:style>
  <w:style w:type="paragraph" w:customStyle="1" w:styleId="CentredTableHead">
    <w:name w:val="Centred Table Head"/>
    <w:basedOn w:val="Normal"/>
    <w:uiPriority w:val="99"/>
    <w:rsid w:val="003504CB"/>
    <w:pPr>
      <w:spacing w:before="120" w:after="120"/>
      <w:jc w:val="center"/>
    </w:pPr>
    <w:rPr>
      <w:b/>
    </w:rPr>
  </w:style>
  <w:style w:type="paragraph" w:styleId="NoSpacing">
    <w:name w:val="No Spacing"/>
    <w:uiPriority w:val="99"/>
    <w:qFormat/>
    <w:rsid w:val="001C2280"/>
    <w:rPr>
      <w:rFonts w:ascii="Arial" w:hAnsi="Arial"/>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64713">
      <w:marLeft w:val="0"/>
      <w:marRight w:val="0"/>
      <w:marTop w:val="0"/>
      <w:marBottom w:val="0"/>
      <w:divBdr>
        <w:top w:val="none" w:sz="0" w:space="0" w:color="auto"/>
        <w:left w:val="none" w:sz="0" w:space="0" w:color="auto"/>
        <w:bottom w:val="none" w:sz="0" w:space="0" w:color="auto"/>
        <w:right w:val="none" w:sz="0" w:space="0" w:color="auto"/>
      </w:divBdr>
      <w:divsChild>
        <w:div w:id="1640064715">
          <w:marLeft w:val="0"/>
          <w:marRight w:val="0"/>
          <w:marTop w:val="0"/>
          <w:marBottom w:val="0"/>
          <w:divBdr>
            <w:top w:val="none" w:sz="0" w:space="0" w:color="auto"/>
            <w:left w:val="none" w:sz="0" w:space="0" w:color="auto"/>
            <w:bottom w:val="none" w:sz="0" w:space="0" w:color="auto"/>
            <w:right w:val="none" w:sz="0" w:space="0" w:color="auto"/>
          </w:divBdr>
          <w:divsChild>
            <w:div w:id="16400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4718">
      <w:marLeft w:val="0"/>
      <w:marRight w:val="0"/>
      <w:marTop w:val="0"/>
      <w:marBottom w:val="0"/>
      <w:divBdr>
        <w:top w:val="none" w:sz="0" w:space="0" w:color="auto"/>
        <w:left w:val="none" w:sz="0" w:space="0" w:color="auto"/>
        <w:bottom w:val="none" w:sz="0" w:space="0" w:color="auto"/>
        <w:right w:val="none" w:sz="0" w:space="0" w:color="auto"/>
      </w:divBdr>
      <w:divsChild>
        <w:div w:id="1640064720">
          <w:marLeft w:val="0"/>
          <w:marRight w:val="0"/>
          <w:marTop w:val="0"/>
          <w:marBottom w:val="0"/>
          <w:divBdr>
            <w:top w:val="none" w:sz="0" w:space="0" w:color="auto"/>
            <w:left w:val="none" w:sz="0" w:space="0" w:color="auto"/>
            <w:bottom w:val="none" w:sz="0" w:space="0" w:color="auto"/>
            <w:right w:val="none" w:sz="0" w:space="0" w:color="auto"/>
          </w:divBdr>
          <w:divsChild>
            <w:div w:id="16400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64719">
      <w:marLeft w:val="0"/>
      <w:marRight w:val="0"/>
      <w:marTop w:val="0"/>
      <w:marBottom w:val="0"/>
      <w:divBdr>
        <w:top w:val="none" w:sz="0" w:space="0" w:color="auto"/>
        <w:left w:val="none" w:sz="0" w:space="0" w:color="auto"/>
        <w:bottom w:val="none" w:sz="0" w:space="0" w:color="auto"/>
        <w:right w:val="none" w:sz="0" w:space="0" w:color="auto"/>
      </w:divBdr>
      <w:divsChild>
        <w:div w:id="1640064714">
          <w:marLeft w:val="0"/>
          <w:marRight w:val="0"/>
          <w:marTop w:val="0"/>
          <w:marBottom w:val="0"/>
          <w:divBdr>
            <w:top w:val="none" w:sz="0" w:space="0" w:color="auto"/>
            <w:left w:val="none" w:sz="0" w:space="0" w:color="auto"/>
            <w:bottom w:val="none" w:sz="0" w:space="0" w:color="auto"/>
            <w:right w:val="none" w:sz="0" w:space="0" w:color="auto"/>
          </w:divBdr>
          <w:divsChild>
            <w:div w:id="16400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ile://HWNC1-GROUP/GROUP/TAFE/ODVC/EDDEV/CMM/PurchGuides2012/CUL11/www.deewr.gov.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rainingsupport.skills.vic.gov.au/cmminf.cfm" TargetMode="External"/><Relationship Id="rId7" Type="http://schemas.openxmlformats.org/officeDocument/2006/relationships/footnotes" Target="footnotes.xml"/><Relationship Id="rId12" Type="http://schemas.openxmlformats.org/officeDocument/2006/relationships/hyperlink" Target="http://www.training.gov.au" TargetMode="External"/><Relationship Id="rId17" Type="http://schemas.openxmlformats.org/officeDocument/2006/relationships/hyperlink" Target="file://HWNC1-GROUP/GROUP/TAFE/ODVC/EDDEV/CMM/PurchGuides2012/CUL11/www.training.gov.au%20" TargetMode="External"/><Relationship Id="rId25" Type="http://schemas.openxmlformats.org/officeDocument/2006/relationships/hyperlink" Target="http://www.alia.org.au/" TargetMode="External"/><Relationship Id="rId2" Type="http://schemas.openxmlformats.org/officeDocument/2006/relationships/numbering" Target="numbering.xml"/><Relationship Id="rId16" Type="http://schemas.openxmlformats.org/officeDocument/2006/relationships/hyperlink" Target="http://www.ibsa.org.au" TargetMode="External"/><Relationship Id="rId20" Type="http://schemas.openxmlformats.org/officeDocument/2006/relationships/hyperlink" Target="http://www.skills.vic.gov.au/corporate/publications/brochures-and-fact-sheets/apprenticeships-and-traineeships-in-victoria-industry-guides"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d/3.0/au/" TargetMode="External"/><Relationship Id="rId24" Type="http://schemas.openxmlformats.org/officeDocument/2006/relationships/hyperlink" Target="http://www.worksafe.vic.gov.a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asqa.gov.au" TargetMode="External"/><Relationship Id="rId28" Type="http://schemas.openxmlformats.org/officeDocument/2006/relationships/customXml" Target="../customXml/item2.xml"/><Relationship Id="rId10" Type="http://schemas.openxmlformats.org/officeDocument/2006/relationships/image" Target="http://i.creativecommons.org/l/by-nd/3.0/88x31.png" TargetMode="External"/><Relationship Id="rId19" Type="http://schemas.openxmlformats.org/officeDocument/2006/relationships/hyperlink" Target="http://www.skills.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vrqa.vic.gov.au/"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i.creativecommons.org/l/by-nd/3.0/88x3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training,archiving,cataloguing tools,information resources</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Human Services – Arts/Entertainment and Recreation.</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E19A0-B61A-4D7C-92F1-2031336D4C35}"/>
</file>

<file path=customXml/itemProps2.xml><?xml version="1.0" encoding="utf-8"?>
<ds:datastoreItem xmlns:ds="http://schemas.openxmlformats.org/officeDocument/2006/customXml" ds:itemID="{C252FE33-2E4D-40EA-AFD4-95F24BC85F4F}"/>
</file>

<file path=customXml/itemProps3.xml><?xml version="1.0" encoding="utf-8"?>
<ds:datastoreItem xmlns:ds="http://schemas.openxmlformats.org/officeDocument/2006/customXml" ds:itemID="{5314F53C-25C9-4804-BAA4-DA2F0D9E7CF5}"/>
</file>

<file path=customXml/itemProps4.xml><?xml version="1.0" encoding="utf-8"?>
<ds:datastoreItem xmlns:ds="http://schemas.openxmlformats.org/officeDocument/2006/customXml" ds:itemID="{19179570-0E12-4CFF-81FB-4F2F5FBD75FF}"/>
</file>

<file path=docProps/app.xml><?xml version="1.0" encoding="utf-8"?>
<Properties xmlns="http://schemas.openxmlformats.org/officeDocument/2006/extended-properties" xmlns:vt="http://schemas.openxmlformats.org/officeDocument/2006/docPropsVTypes">
  <Template>Normal.dotm</Template>
  <TotalTime>1</TotalTime>
  <Pages>18</Pages>
  <Words>3423</Words>
  <Characters>19513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CUL11 Library, Information and Cultural Services – Version 1</dc:title>
  <dc:subject/>
  <dc:creator>KnightL01</dc:creator>
  <cp:keywords/>
  <dc:description/>
  <cp:lastModifiedBy>Swinburne University</cp:lastModifiedBy>
  <cp:revision>3</cp:revision>
  <cp:lastPrinted>2012-07-23T04:28:00Z</cp:lastPrinted>
  <dcterms:created xsi:type="dcterms:W3CDTF">2012-07-23T04:27:00Z</dcterms:created>
  <dcterms:modified xsi:type="dcterms:W3CDTF">2012-07-23T04:28:00Z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ContentTypeId">
    <vt:lpwstr>0x0101008840106FE30D4F50BC61A726A7CA6E3800A01D47DD30CBB54F95863B7DC80A2CEC</vt:lpwstr>
  </property>
  <property fmtid="{D5CDD505-2E9C-101B-9397-08002B2CF9AE}" pid="4" name="DEECD_Author">
    <vt:lpwstr>94;#Education|5232e41c-5101-41fe-b638-7d41d1371531</vt:lpwstr>
  </property>
  <property fmtid="{D5CDD505-2E9C-101B-9397-08002B2CF9AE}" pid="5" name="DEECD_ItemType">
    <vt:lpwstr>97;#Guide / Manual|b3949c2d-9e4b-4ecf-ba30-8067d8603b3b</vt:lpwstr>
  </property>
  <property fmtid="{D5CDD505-2E9C-101B-9397-08002B2CF9AE}" pid="6" name="DEECD_SubjectCategory">
    <vt:lpwstr/>
  </property>
  <property fmtid="{D5CDD505-2E9C-101B-9397-08002B2CF9AE}" pid="7" name="DEECD_Audience">
    <vt:lpwstr>128;#Training Providers|4678ec9c-7948-40c9-b14d-b0149fe9985e</vt:lpwstr>
  </property>
</Properties>
</file>