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7D" w:rsidRPr="003278A7" w:rsidRDefault="0076697D" w:rsidP="0076697D">
      <w:pPr>
        <w:spacing w:before="120" w:after="120"/>
        <w:rPr>
          <w:rFonts w:ascii="Arial" w:hAnsi="Arial" w:cs="Arial"/>
          <w:b/>
          <w:color w:val="AA2733"/>
          <w:sz w:val="44"/>
          <w:szCs w:val="35"/>
          <w:lang w:val="en-US"/>
        </w:rPr>
      </w:pPr>
      <w:r w:rsidRPr="003278A7">
        <w:rPr>
          <w:rFonts w:ascii="Arial" w:hAnsi="Arial" w:cs="Arial"/>
          <w:b/>
          <w:color w:val="AA2733"/>
          <w:sz w:val="44"/>
          <w:szCs w:val="35"/>
          <w:lang w:val="en-US"/>
        </w:rPr>
        <w:t>Student Reporting</w:t>
      </w:r>
    </w:p>
    <w:p w:rsidR="0076697D" w:rsidRPr="0076697D" w:rsidRDefault="0076697D" w:rsidP="0076697D">
      <w:pPr>
        <w:spacing w:before="60" w:after="60"/>
        <w:rPr>
          <w:rFonts w:ascii="Arial" w:hAnsi="Arial" w:cs="Arial"/>
          <w:color w:val="AA2733"/>
          <w:sz w:val="36"/>
          <w:szCs w:val="35"/>
          <w:lang w:val="en-US"/>
        </w:rPr>
      </w:pPr>
      <w:r w:rsidRPr="0076697D">
        <w:rPr>
          <w:rFonts w:ascii="Arial" w:hAnsi="Arial" w:cs="Arial"/>
          <w:color w:val="AA2733"/>
          <w:sz w:val="36"/>
          <w:szCs w:val="35"/>
          <w:lang w:val="en-US"/>
        </w:rPr>
        <w:t>Reporting Achievement for Student for whom English is an Additional Language (EAL)</w:t>
      </w:r>
    </w:p>
    <w:p w:rsidR="0076697D" w:rsidRPr="008F5083" w:rsidRDefault="0076697D" w:rsidP="008F5083">
      <w:pPr>
        <w:spacing w:before="120" w:after="120"/>
        <w:rPr>
          <w:rFonts w:ascii="Arial" w:hAnsi="Arial" w:cs="Arial"/>
          <w:color w:val="AA2733"/>
          <w:sz w:val="28"/>
          <w:szCs w:val="35"/>
          <w:lang w:val="en-US"/>
        </w:rPr>
      </w:pPr>
      <w:bookmarkStart w:id="0" w:name="_Toc464643025"/>
      <w:r w:rsidRPr="008F5083">
        <w:rPr>
          <w:rFonts w:ascii="Arial" w:hAnsi="Arial" w:cs="Arial"/>
          <w:color w:val="AA2733"/>
          <w:sz w:val="28"/>
          <w:szCs w:val="35"/>
          <w:lang w:val="en-US"/>
        </w:rPr>
        <w:t>Curriculum score translation</w:t>
      </w:r>
      <w:bookmarkStart w:id="1" w:name="_GoBack"/>
      <w:bookmarkEnd w:id="0"/>
      <w:bookmarkEnd w:id="1"/>
    </w:p>
    <w:p w:rsidR="0076697D" w:rsidRPr="0064323B" w:rsidRDefault="0076697D" w:rsidP="0076697D">
      <w:pPr>
        <w:pStyle w:val="Heading3"/>
      </w:pPr>
      <w:bookmarkStart w:id="2" w:name="_Toc464643026"/>
      <w:r w:rsidRPr="0064323B">
        <w:t xml:space="preserve">EAL </w:t>
      </w:r>
      <w:r>
        <w:t>(unchanged for 2017)</w:t>
      </w:r>
      <w:bookmarkEnd w:id="2"/>
    </w:p>
    <w:tbl>
      <w:tblPr>
        <w:tblW w:w="90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"/>
        <w:gridCol w:w="1284"/>
        <w:gridCol w:w="2126"/>
        <w:gridCol w:w="2268"/>
        <w:gridCol w:w="2268"/>
      </w:tblGrid>
      <w:tr w:rsidR="0076697D" w:rsidRPr="00FA031A" w:rsidTr="0076697D">
        <w:trPr>
          <w:trHeight w:val="483"/>
        </w:trPr>
        <w:tc>
          <w:tcPr>
            <w:tcW w:w="1142" w:type="dxa"/>
            <w:gridSpan w:val="2"/>
            <w:shd w:val="clear" w:color="auto" w:fill="AA2733"/>
            <w:vAlign w:val="center"/>
          </w:tcPr>
          <w:p w:rsidR="0076697D" w:rsidRPr="00FA031A" w:rsidRDefault="0076697D" w:rsidP="00F848A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FA031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Stage</w:t>
            </w:r>
          </w:p>
        </w:tc>
        <w:tc>
          <w:tcPr>
            <w:tcW w:w="1284" w:type="dxa"/>
            <w:shd w:val="clear" w:color="auto" w:fill="AA2733"/>
            <w:vAlign w:val="center"/>
          </w:tcPr>
          <w:p w:rsidR="0076697D" w:rsidRPr="00FA031A" w:rsidRDefault="0076697D" w:rsidP="00F848A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Standard</w:t>
            </w:r>
          </w:p>
        </w:tc>
        <w:tc>
          <w:tcPr>
            <w:tcW w:w="2126" w:type="dxa"/>
            <w:shd w:val="clear" w:color="auto" w:fill="AA2733"/>
          </w:tcPr>
          <w:p w:rsidR="0076697D" w:rsidRDefault="0076697D" w:rsidP="00F848A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51A1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Points of progression toward standard</w:t>
            </w:r>
          </w:p>
        </w:tc>
        <w:tc>
          <w:tcPr>
            <w:tcW w:w="2268" w:type="dxa"/>
            <w:shd w:val="clear" w:color="auto" w:fill="AA2733"/>
            <w:vAlign w:val="center"/>
          </w:tcPr>
          <w:p w:rsidR="0076697D" w:rsidRPr="00FA031A" w:rsidRDefault="0076697D" w:rsidP="00F848A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Score</w:t>
            </w:r>
          </w:p>
        </w:tc>
        <w:tc>
          <w:tcPr>
            <w:tcW w:w="2268" w:type="dxa"/>
            <w:shd w:val="clear" w:color="auto" w:fill="AA2733"/>
            <w:vAlign w:val="center"/>
          </w:tcPr>
          <w:p w:rsidR="0076697D" w:rsidRPr="00FA031A" w:rsidRDefault="0076697D" w:rsidP="00F848A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Translation score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 w:val="restart"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 Stage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S4.3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S4.3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S4.2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S4.2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3.75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S4.1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S4.1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S3.3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S3.3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S3.2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S3.2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S3.1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S3.1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S2.3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S2.3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S2.2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S2.2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S2.1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S2.1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S1.3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S1.3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S1.2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S1.2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S1.1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S1.1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4442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S0.3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4442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S0.2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444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S0.1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 w:val="restart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 Stage</w:t>
            </w:r>
          </w:p>
        </w:tc>
        <w:tc>
          <w:tcPr>
            <w:tcW w:w="1292" w:type="dxa"/>
            <w:gridSpan w:val="2"/>
            <w:vMerge w:val="restart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B3.3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B3.3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B3.2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B3.2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B3.1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B3.1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B2.3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B2.3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B2.2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B2.2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B2.1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B2.1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B1.3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B1.3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B1.2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B1.2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B1.1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B1.1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4442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B0.3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4442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B0.2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BL.</w:t>
            </w:r>
            <w:r w:rsidRPr="0037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B0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 w:val="restart"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A Stage</w:t>
            </w:r>
          </w:p>
        </w:tc>
        <w:tc>
          <w:tcPr>
            <w:tcW w:w="1292" w:type="dxa"/>
            <w:gridSpan w:val="2"/>
            <w:vMerge w:val="restart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A2.3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A2.3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A2.2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A2.2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A2.1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A2.1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A1.3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A1.3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A1.2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A1.2</w:t>
            </w:r>
          </w:p>
        </w:tc>
        <w:tc>
          <w:tcPr>
            <w:tcW w:w="2268" w:type="dx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</w:tr>
      <w:tr w:rsidR="0076697D" w:rsidRPr="00FA031A" w:rsidTr="0076697D">
        <w:trPr>
          <w:trHeight w:hRule="exact" w:val="284"/>
        </w:trPr>
        <w:tc>
          <w:tcPr>
            <w:tcW w:w="1134" w:type="dxa"/>
            <w:vMerge/>
            <w:shd w:val="clear" w:color="auto" w:fill="EAEAEA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A1.1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A1.1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6697D" w:rsidRPr="00374442" w:rsidRDefault="0076697D" w:rsidP="00F84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4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76697D" w:rsidRDefault="0076697D"/>
    <w:sectPr w:rsidR="00766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2EC9"/>
    <w:multiLevelType w:val="multilevel"/>
    <w:tmpl w:val="0D84E8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7D"/>
    <w:rsid w:val="0076697D"/>
    <w:rsid w:val="008F5083"/>
    <w:rsid w:val="00C2306E"/>
    <w:rsid w:val="00FA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7669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color w:val="AA2733"/>
      <w:kern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76697D"/>
    <w:pPr>
      <w:keepNext/>
      <w:numPr>
        <w:ilvl w:val="1"/>
        <w:numId w:val="1"/>
      </w:numPr>
      <w:spacing w:before="180" w:after="120"/>
      <w:outlineLvl w:val="1"/>
    </w:pPr>
    <w:rPr>
      <w:rFonts w:ascii="Arial" w:hAnsi="Arial"/>
      <w:b/>
      <w:color w:val="AA2733"/>
      <w:sz w:val="22"/>
      <w:szCs w:val="22"/>
      <w:lang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76697D"/>
    <w:pPr>
      <w:keepNext/>
      <w:spacing w:before="120" w:after="120"/>
      <w:ind w:left="284"/>
      <w:outlineLvl w:val="2"/>
    </w:pPr>
    <w:rPr>
      <w:rFonts w:ascii="Arial" w:hAnsi="Arial" w:cs="Arial"/>
      <w:b/>
      <w:i/>
      <w:kern w:val="28"/>
      <w:sz w:val="22"/>
    </w:rPr>
  </w:style>
  <w:style w:type="paragraph" w:styleId="Heading4">
    <w:name w:val="heading 4"/>
    <w:basedOn w:val="Normal"/>
    <w:next w:val="Normal"/>
    <w:link w:val="Heading4Char"/>
    <w:qFormat/>
    <w:rsid w:val="0076697D"/>
    <w:pPr>
      <w:keepNext/>
      <w:numPr>
        <w:ilvl w:val="3"/>
        <w:numId w:val="1"/>
      </w:numPr>
      <w:spacing w:before="140" w:after="8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6697D"/>
    <w:pPr>
      <w:numPr>
        <w:ilvl w:val="4"/>
        <w:numId w:val="1"/>
      </w:numPr>
      <w:spacing w:before="1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6697D"/>
    <w:pPr>
      <w:numPr>
        <w:ilvl w:val="5"/>
        <w:numId w:val="1"/>
      </w:numPr>
      <w:spacing w:before="24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76697D"/>
    <w:pPr>
      <w:numPr>
        <w:ilvl w:val="6"/>
        <w:numId w:val="1"/>
      </w:numPr>
      <w:spacing w:before="24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76697D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6697D"/>
    <w:pPr>
      <w:numPr>
        <w:ilvl w:val="8"/>
        <w:numId w:val="1"/>
      </w:numPr>
      <w:spacing w:before="2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97D"/>
    <w:rPr>
      <w:rFonts w:ascii="Arial" w:eastAsia="Times New Roman" w:hAnsi="Arial" w:cs="Arial"/>
      <w:b/>
      <w:color w:val="AA2733"/>
      <w:kern w:val="2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76697D"/>
    <w:rPr>
      <w:rFonts w:ascii="Arial" w:eastAsia="Times New Roman" w:hAnsi="Arial" w:cs="Times New Roman"/>
      <w:b/>
      <w:color w:val="AA2733"/>
      <w:lang w:eastAsia="x-none"/>
    </w:rPr>
  </w:style>
  <w:style w:type="character" w:customStyle="1" w:styleId="Heading3Char">
    <w:name w:val="Heading 3 Char"/>
    <w:basedOn w:val="DefaultParagraphFont"/>
    <w:link w:val="Heading3"/>
    <w:rsid w:val="0076697D"/>
    <w:rPr>
      <w:rFonts w:ascii="Arial" w:eastAsia="Times New Roman" w:hAnsi="Arial" w:cs="Arial"/>
      <w:b/>
      <w:i/>
      <w:kern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76697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76697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rsid w:val="0076697D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rsid w:val="0076697D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76697D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76697D"/>
    <w:rPr>
      <w:rFonts w:ascii="Times New Roman" w:eastAsia="Times New Roman" w:hAnsi="Times New Roman" w:cs="Times New Roman"/>
      <w:i/>
      <w:iCs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7669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color w:val="AA2733"/>
      <w:kern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76697D"/>
    <w:pPr>
      <w:keepNext/>
      <w:numPr>
        <w:ilvl w:val="1"/>
        <w:numId w:val="1"/>
      </w:numPr>
      <w:spacing w:before="180" w:after="120"/>
      <w:outlineLvl w:val="1"/>
    </w:pPr>
    <w:rPr>
      <w:rFonts w:ascii="Arial" w:hAnsi="Arial"/>
      <w:b/>
      <w:color w:val="AA2733"/>
      <w:sz w:val="22"/>
      <w:szCs w:val="22"/>
      <w:lang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76697D"/>
    <w:pPr>
      <w:keepNext/>
      <w:spacing w:before="120" w:after="120"/>
      <w:ind w:left="284"/>
      <w:outlineLvl w:val="2"/>
    </w:pPr>
    <w:rPr>
      <w:rFonts w:ascii="Arial" w:hAnsi="Arial" w:cs="Arial"/>
      <w:b/>
      <w:i/>
      <w:kern w:val="28"/>
      <w:sz w:val="22"/>
    </w:rPr>
  </w:style>
  <w:style w:type="paragraph" w:styleId="Heading4">
    <w:name w:val="heading 4"/>
    <w:basedOn w:val="Normal"/>
    <w:next w:val="Normal"/>
    <w:link w:val="Heading4Char"/>
    <w:qFormat/>
    <w:rsid w:val="0076697D"/>
    <w:pPr>
      <w:keepNext/>
      <w:numPr>
        <w:ilvl w:val="3"/>
        <w:numId w:val="1"/>
      </w:numPr>
      <w:spacing w:before="140" w:after="8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6697D"/>
    <w:pPr>
      <w:numPr>
        <w:ilvl w:val="4"/>
        <w:numId w:val="1"/>
      </w:numPr>
      <w:spacing w:before="1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6697D"/>
    <w:pPr>
      <w:numPr>
        <w:ilvl w:val="5"/>
        <w:numId w:val="1"/>
      </w:numPr>
      <w:spacing w:before="24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76697D"/>
    <w:pPr>
      <w:numPr>
        <w:ilvl w:val="6"/>
        <w:numId w:val="1"/>
      </w:numPr>
      <w:spacing w:before="24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76697D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6697D"/>
    <w:pPr>
      <w:numPr>
        <w:ilvl w:val="8"/>
        <w:numId w:val="1"/>
      </w:numPr>
      <w:spacing w:before="2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97D"/>
    <w:rPr>
      <w:rFonts w:ascii="Arial" w:eastAsia="Times New Roman" w:hAnsi="Arial" w:cs="Arial"/>
      <w:b/>
      <w:color w:val="AA2733"/>
      <w:kern w:val="2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76697D"/>
    <w:rPr>
      <w:rFonts w:ascii="Arial" w:eastAsia="Times New Roman" w:hAnsi="Arial" w:cs="Times New Roman"/>
      <w:b/>
      <w:color w:val="AA2733"/>
      <w:lang w:eastAsia="x-none"/>
    </w:rPr>
  </w:style>
  <w:style w:type="character" w:customStyle="1" w:styleId="Heading3Char">
    <w:name w:val="Heading 3 Char"/>
    <w:basedOn w:val="DefaultParagraphFont"/>
    <w:link w:val="Heading3"/>
    <w:rsid w:val="0076697D"/>
    <w:rPr>
      <w:rFonts w:ascii="Arial" w:eastAsia="Times New Roman" w:hAnsi="Arial" w:cs="Arial"/>
      <w:b/>
      <w:i/>
      <w:kern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76697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76697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rsid w:val="0076697D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rsid w:val="0076697D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76697D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76697D"/>
    <w:rPr>
      <w:rFonts w:ascii="Times New Roman" w:eastAsia="Times New Roman" w:hAnsi="Times New Roman" w:cs="Times New Roman"/>
      <w:i/>
      <w:i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PublishingStartDate xmlns="76b566cd-adb9-46c2-964b-22eba181fd0b" xsi:nil="true"/>
    <DEECD_Keywords xmlns="http://schemas.microsoft.com/sharepoint/v3" xsi:nil="true"/>
    <DEECD_Publisher xmlns="http://schemas.microsoft.com/sharepoint/v3">Department of Education and Early Childhood Development</DEECD_Publisher>
    <TaxCatchAll xmlns="cb9114c1-daad-44dd-acad-30f4246641f2">
      <Value>94</Value>
      <Value>115</Value>
      <Value>57</Value>
      <Value>129</Value>
    </TaxCatchAll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DEECD_Description xmlns="http://schemas.microsoft.com/sharepoint/v3">English as an Additional Language EAL dimension score translation for student reports.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ublishingExpirationDate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6B431-94D4-4E42-8304-B65C4AC1BB12}"/>
</file>

<file path=customXml/itemProps2.xml><?xml version="1.0" encoding="utf-8"?>
<ds:datastoreItem xmlns:ds="http://schemas.openxmlformats.org/officeDocument/2006/customXml" ds:itemID="{97244F9A-BA63-4501-96CC-E059DFE98E30}"/>
</file>

<file path=customXml/itemProps3.xml><?xml version="1.0" encoding="utf-8"?>
<ds:datastoreItem xmlns:ds="http://schemas.openxmlformats.org/officeDocument/2006/customXml" ds:itemID="{A4409BCE-ABBF-4F99-9068-C40B3D882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Hebden, Lyndel L</dc:creator>
  <cp:lastModifiedBy>Hebden, Lyndel L</cp:lastModifiedBy>
  <cp:revision>2</cp:revision>
  <dcterms:created xsi:type="dcterms:W3CDTF">2016-10-28T04:57:00Z</dcterms:created>
  <dcterms:modified xsi:type="dcterms:W3CDTF">2016-10-28T05:05:00Z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>57;#Administration|c730c9c3-9aac-4250-81b6-4c4e6e105907</vt:lpwstr>
  </property>
  <property fmtid="{D5CDD505-2E9C-101B-9397-08002B2CF9AE}" pid="4" name="Order">
    <vt:r8>733100</vt:r8>
  </property>
  <property fmtid="{D5CDD505-2E9C-101B-9397-08002B2CF9AE}" pid="5" name="DEECD_PageLanguage">
    <vt:lpwstr>1;#en-AU|09a79c66-a57f-4b52-ac52-4c16941cab37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ntentTypeId">
    <vt:lpwstr>0x0101008840106FE30D4F50BC61A726A7CA6E3800A01D47DD30CBB54F95863B7DC80A2CEC</vt:lpwstr>
  </property>
  <property fmtid="{D5CDD505-2E9C-101B-9397-08002B2CF9AE}" pid="9" name="DEECD_ItemType">
    <vt:lpwstr>115;#Document|82a2edb4-a4c4-40b1-b05a-5fe52d42e4c4</vt:lpwstr>
  </property>
  <property fmtid="{D5CDD505-2E9C-101B-9397-08002B2CF9AE}" pid="10" name="TemplateUrl">
    <vt:lpwstr/>
  </property>
  <property fmtid="{D5CDD505-2E9C-101B-9397-08002B2CF9AE}" pid="11" name="DEECD_Audience">
    <vt:lpwstr>129;#Students|a9021d24-53aa-4cc0-8f90-0782c94ea88b</vt:lpwstr>
  </property>
</Properties>
</file>